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1F" w:rsidRPr="00F0211F" w:rsidRDefault="00F0211F" w:rsidP="00F0211F">
      <w:pPr>
        <w:spacing w:after="0" w:line="240" w:lineRule="auto"/>
        <w:ind w:right="98"/>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 xml:space="preserve">                                    </w:t>
      </w:r>
      <w:r w:rsidRPr="00F0211F">
        <w:rPr>
          <w:rFonts w:ascii="Times New Roman" w:eastAsia="Times New Roman" w:hAnsi="Times New Roman" w:cs="Times New Roman"/>
          <w:sz w:val="20"/>
          <w:szCs w:val="24"/>
          <w:lang w:eastAsia="hr-HR"/>
        </w:rPr>
        <w:object w:dxaOrig="64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7" o:title=""/>
          </v:shape>
          <o:OLEObject Type="Embed" ProgID="MSDraw" ShapeID="_x0000_i1025" DrawAspect="Content" ObjectID="_1719203280" r:id="rId8">
            <o:FieldCodes>\* MERGEFORMAT</o:FieldCodes>
          </o:OLEObject>
        </w:object>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R E P U B L I K A  H R V A T S K A</w:t>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KRAPINSKO-ZAGORSKA ŽUPANIJA</w:t>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OPĆINA SVETI KRIŽ ZAČRETJE</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 xml:space="preserve">       </w:t>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p>
    <w:p w:rsidR="00F0211F" w:rsidRPr="00F0211F" w:rsidRDefault="00F0211F" w:rsidP="00F0211F">
      <w:pPr>
        <w:spacing w:after="0" w:line="240" w:lineRule="auto"/>
        <w:ind w:left="4248" w:right="276" w:firstLine="708"/>
        <w:jc w:val="both"/>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OIB: 18648820219</w:t>
      </w:r>
    </w:p>
    <w:p w:rsidR="00F0211F" w:rsidRPr="00F0211F" w:rsidRDefault="00F0211F" w:rsidP="00F0211F">
      <w:pPr>
        <w:spacing w:after="0" w:line="240" w:lineRule="auto"/>
        <w:ind w:right="276"/>
        <w:jc w:val="both"/>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t>RKP: 37700</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t>IBAN: HR0423600001843000007</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 xml:space="preserve">BILJEŠKE UZ </w:t>
      </w:r>
      <w:r w:rsidR="008F5BAB">
        <w:rPr>
          <w:rFonts w:ascii="Times New Roman" w:eastAsia="Times New Roman" w:hAnsi="Times New Roman" w:cs="Times New Roman"/>
          <w:b/>
          <w:sz w:val="24"/>
          <w:szCs w:val="24"/>
          <w:lang w:eastAsia="hr-HR"/>
        </w:rPr>
        <w:t xml:space="preserve"> KONSOLIDIRANO </w:t>
      </w:r>
      <w:r w:rsidRPr="00F0211F">
        <w:rPr>
          <w:rFonts w:ascii="Times New Roman" w:eastAsia="Times New Roman" w:hAnsi="Times New Roman" w:cs="Times New Roman"/>
          <w:b/>
          <w:sz w:val="24"/>
          <w:szCs w:val="24"/>
          <w:lang w:eastAsia="hr-HR"/>
        </w:rPr>
        <w:t>FINANCIJSKO IZVJEŠĆE</w:t>
      </w:r>
    </w:p>
    <w:p w:rsidR="00F0211F" w:rsidRDefault="00F0211F" w:rsidP="00F0211F">
      <w:pPr>
        <w:spacing w:after="0" w:line="240" w:lineRule="auto"/>
        <w:ind w:right="276"/>
        <w:jc w:val="center"/>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ZA RAZDOBLJE OD 01.01.-30.06.2022.</w:t>
      </w:r>
    </w:p>
    <w:p w:rsidR="00A878E2" w:rsidRDefault="00A878E2" w:rsidP="00F0211F">
      <w:pPr>
        <w:spacing w:after="0" w:line="240" w:lineRule="auto"/>
        <w:ind w:right="276"/>
        <w:jc w:val="center"/>
        <w:rPr>
          <w:rFonts w:ascii="Times New Roman" w:eastAsia="Times New Roman" w:hAnsi="Times New Roman" w:cs="Times New Roman"/>
          <w:b/>
          <w:sz w:val="24"/>
          <w:szCs w:val="24"/>
          <w:lang w:eastAsia="hr-HR"/>
        </w:rPr>
      </w:pPr>
    </w:p>
    <w:p w:rsidR="00A878E2" w:rsidRPr="00A878E2" w:rsidRDefault="00A878E2" w:rsidP="00A878E2">
      <w:pPr>
        <w:spacing w:after="0" w:line="240" w:lineRule="auto"/>
        <w:ind w:right="276"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Konsolidirani financijski izvještaj Općine Sveti Križ Začretje obuhvaća financijski izvještaj Općine Sveti Križ Začretje te financijske izvještaje proračunskih korisnika Općinske knjižnice i čitaonice Sveti Križ Začretje i Dječjeg vrtića Sveti Križ Začretje.</w:t>
      </w:r>
    </w:p>
    <w:p w:rsidR="00F0211F" w:rsidRPr="00F0211F" w:rsidRDefault="00F0211F" w:rsidP="00F0211F">
      <w:pPr>
        <w:spacing w:after="0" w:line="240" w:lineRule="auto"/>
        <w:ind w:right="276"/>
        <w:jc w:val="center"/>
        <w:rPr>
          <w:rFonts w:ascii="Times New Roman" w:eastAsia="Times New Roman" w:hAnsi="Times New Roman" w:cs="Times New Roman"/>
          <w:b/>
          <w:sz w:val="24"/>
          <w:szCs w:val="24"/>
          <w:lang w:eastAsia="hr-HR"/>
        </w:rPr>
      </w:pPr>
    </w:p>
    <w:p w:rsidR="00F0211F" w:rsidRPr="00F0211F" w:rsidRDefault="00F0211F" w:rsidP="00F0211F">
      <w:pPr>
        <w:keepNext/>
        <w:numPr>
          <w:ilvl w:val="0"/>
          <w:numId w:val="1"/>
        </w:numPr>
        <w:spacing w:after="0" w:line="240" w:lineRule="auto"/>
        <w:ind w:right="276"/>
        <w:jc w:val="both"/>
        <w:outlineLvl w:val="6"/>
        <w:rPr>
          <w:rFonts w:ascii="Times New Roman" w:eastAsia="Times New Roman" w:hAnsi="Times New Roman" w:cs="Times New Roman"/>
          <w:b/>
          <w:sz w:val="24"/>
          <w:szCs w:val="24"/>
          <w:u w:val="single"/>
          <w:lang w:eastAsia="hr-HR"/>
        </w:rPr>
      </w:pPr>
      <w:r w:rsidRPr="00F0211F">
        <w:rPr>
          <w:rFonts w:ascii="Times New Roman" w:eastAsia="Times New Roman" w:hAnsi="Times New Roman" w:cs="Times New Roman"/>
          <w:b/>
          <w:sz w:val="24"/>
          <w:szCs w:val="24"/>
          <w:u w:val="single"/>
          <w:lang w:eastAsia="hr-HR"/>
        </w:rPr>
        <w:t xml:space="preserve">OBRAZAC  PRORAČUNA -PR – </w:t>
      </w:r>
      <w:smartTag w:uri="urn:schemas-microsoft-com:office:smarttags" w:element="stockticker">
        <w:r w:rsidRPr="00F0211F">
          <w:rPr>
            <w:rFonts w:ascii="Times New Roman" w:eastAsia="Times New Roman" w:hAnsi="Times New Roman" w:cs="Times New Roman"/>
            <w:b/>
            <w:sz w:val="24"/>
            <w:szCs w:val="24"/>
            <w:u w:val="single"/>
            <w:lang w:eastAsia="hr-HR"/>
          </w:rPr>
          <w:t>RAS</w:t>
        </w:r>
      </w:smartTag>
    </w:p>
    <w:p w:rsidR="00F0211F" w:rsidRPr="00F0211F" w:rsidRDefault="00F0211F" w:rsidP="00F0211F">
      <w:pPr>
        <w:spacing w:after="0" w:line="240" w:lineRule="auto"/>
        <w:rPr>
          <w:rFonts w:ascii="Times New Roman" w:eastAsia="Times New Roman" w:hAnsi="Times New Roman" w:cs="Times New Roman"/>
          <w:sz w:val="24"/>
          <w:szCs w:val="24"/>
          <w:lang w:eastAsia="hr-HR"/>
        </w:rPr>
      </w:pPr>
    </w:p>
    <w:p w:rsidR="00F0211F" w:rsidRPr="00F0211F" w:rsidRDefault="00F0211F" w:rsidP="001513D9">
      <w:pPr>
        <w:spacing w:after="0" w:line="240" w:lineRule="auto"/>
        <w:ind w:firstLine="708"/>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Obrazac PR-</w:t>
      </w:r>
      <w:smartTag w:uri="urn:schemas-microsoft-com:office:smarttags" w:element="stockticker">
        <w:r w:rsidRPr="00F0211F">
          <w:rPr>
            <w:rFonts w:ascii="Times New Roman" w:eastAsia="Times New Roman" w:hAnsi="Times New Roman" w:cs="Times New Roman"/>
            <w:sz w:val="24"/>
            <w:szCs w:val="24"/>
            <w:lang w:eastAsia="hr-HR"/>
          </w:rPr>
          <w:t>RAS</w:t>
        </w:r>
      </w:smartTag>
      <w:r w:rsidRPr="00F0211F">
        <w:rPr>
          <w:rFonts w:ascii="Times New Roman" w:eastAsia="Times New Roman" w:hAnsi="Times New Roman" w:cs="Times New Roman"/>
          <w:sz w:val="24"/>
          <w:szCs w:val="24"/>
          <w:lang w:eastAsia="hr-HR"/>
        </w:rPr>
        <w:t xml:space="preserve"> sadrži sve naplaćene prihode i izvršene rashode</w:t>
      </w:r>
      <w:r w:rsidR="008F5BAB">
        <w:rPr>
          <w:rFonts w:ascii="Times New Roman" w:eastAsia="Times New Roman" w:hAnsi="Times New Roman" w:cs="Times New Roman"/>
          <w:sz w:val="24"/>
          <w:szCs w:val="24"/>
          <w:lang w:eastAsia="hr-HR"/>
        </w:rPr>
        <w:t xml:space="preserve"> Općine Sveti Križ Začretje i proračunskih korisnika Općinske knjižnice i čitaonice Sveti Križ Začretje i Dječjeg vrtića Sveti Križ Začretje za razdoblje</w:t>
      </w:r>
      <w:r w:rsidRPr="00F0211F">
        <w:rPr>
          <w:rFonts w:ascii="Times New Roman" w:eastAsia="Times New Roman" w:hAnsi="Times New Roman" w:cs="Times New Roman"/>
          <w:sz w:val="24"/>
          <w:szCs w:val="24"/>
          <w:lang w:eastAsia="hr-HR"/>
        </w:rPr>
        <w:t xml:space="preserve"> od 01.01. do 30.06.2022. godine. Ukupni prihodi su ostvareni u iznosu od </w:t>
      </w:r>
      <w:r w:rsidR="008F5BAB">
        <w:rPr>
          <w:rFonts w:ascii="Times New Roman" w:eastAsia="Times New Roman" w:hAnsi="Times New Roman" w:cs="Times New Roman"/>
          <w:sz w:val="24"/>
          <w:szCs w:val="24"/>
          <w:lang w:eastAsia="hr-HR"/>
        </w:rPr>
        <w:t>15.218.460,29</w:t>
      </w:r>
      <w:r w:rsidRPr="00F0211F">
        <w:rPr>
          <w:rFonts w:ascii="Times New Roman" w:eastAsia="Times New Roman" w:hAnsi="Times New Roman" w:cs="Times New Roman"/>
          <w:sz w:val="24"/>
          <w:szCs w:val="24"/>
          <w:lang w:eastAsia="hr-HR"/>
        </w:rPr>
        <w:t xml:space="preserve"> kn, a rashodi u iznosu od </w:t>
      </w:r>
      <w:r w:rsidR="008F5BAB">
        <w:rPr>
          <w:rFonts w:ascii="Times New Roman" w:eastAsia="Times New Roman" w:hAnsi="Times New Roman" w:cs="Times New Roman"/>
          <w:sz w:val="24"/>
          <w:szCs w:val="24"/>
          <w:lang w:eastAsia="hr-HR"/>
        </w:rPr>
        <w:t>7.228.726,30</w:t>
      </w:r>
      <w:r w:rsidRPr="00F0211F">
        <w:rPr>
          <w:rFonts w:ascii="Times New Roman" w:eastAsia="Times New Roman" w:hAnsi="Times New Roman" w:cs="Times New Roman"/>
          <w:sz w:val="24"/>
          <w:szCs w:val="24"/>
          <w:lang w:eastAsia="hr-HR"/>
        </w:rPr>
        <w:t xml:space="preserve"> kn. Razlika između prihoda i rashoda (VIŠAK) iznosi 7.9</w:t>
      </w:r>
      <w:r w:rsidR="008F5BAB">
        <w:rPr>
          <w:rFonts w:ascii="Times New Roman" w:eastAsia="Times New Roman" w:hAnsi="Times New Roman" w:cs="Times New Roman"/>
          <w:sz w:val="24"/>
          <w:szCs w:val="24"/>
          <w:lang w:eastAsia="hr-HR"/>
        </w:rPr>
        <w:t>89.733</w:t>
      </w:r>
      <w:r w:rsidRPr="00F0211F">
        <w:rPr>
          <w:rFonts w:ascii="Times New Roman" w:eastAsia="Times New Roman" w:hAnsi="Times New Roman" w:cs="Times New Roman"/>
          <w:sz w:val="24"/>
          <w:szCs w:val="24"/>
          <w:lang w:eastAsia="hr-HR"/>
        </w:rPr>
        <w:t>,</w:t>
      </w:r>
      <w:r w:rsidR="008F5BAB">
        <w:rPr>
          <w:rFonts w:ascii="Times New Roman" w:eastAsia="Times New Roman" w:hAnsi="Times New Roman" w:cs="Times New Roman"/>
          <w:sz w:val="24"/>
          <w:szCs w:val="24"/>
          <w:lang w:eastAsia="hr-HR"/>
        </w:rPr>
        <w:t>99</w:t>
      </w:r>
      <w:r w:rsidRPr="00F0211F">
        <w:rPr>
          <w:rFonts w:ascii="Times New Roman" w:eastAsia="Times New Roman" w:hAnsi="Times New Roman" w:cs="Times New Roman"/>
          <w:sz w:val="24"/>
          <w:szCs w:val="24"/>
          <w:lang w:eastAsia="hr-HR"/>
        </w:rPr>
        <w:t xml:space="preserve"> kn.</w:t>
      </w:r>
    </w:p>
    <w:p w:rsidR="001B5B3F" w:rsidRDefault="001B5B3F"/>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F0211F" w:rsidRPr="00F0211F" w:rsidTr="00B045DB">
        <w:tc>
          <w:tcPr>
            <w:tcW w:w="1271" w:type="dxa"/>
          </w:tcPr>
          <w:p w:rsidR="00F0211F" w:rsidRPr="006B67CA" w:rsidRDefault="009A023F">
            <w:pPr>
              <w:rPr>
                <w:rFonts w:ascii="Times New Roman" w:hAnsi="Times New Roman" w:cs="Times New Roman"/>
                <w:b/>
                <w:sz w:val="24"/>
                <w:szCs w:val="24"/>
              </w:rPr>
            </w:pPr>
            <w:r>
              <w:rPr>
                <w:rFonts w:ascii="Times New Roman" w:hAnsi="Times New Roman" w:cs="Times New Roman"/>
                <w:b/>
                <w:sz w:val="24"/>
                <w:szCs w:val="24"/>
              </w:rPr>
              <w:t>6362</w:t>
            </w:r>
          </w:p>
        </w:tc>
        <w:tc>
          <w:tcPr>
            <w:tcW w:w="7791" w:type="dxa"/>
          </w:tcPr>
          <w:p w:rsidR="00F0211F" w:rsidRDefault="009A023F" w:rsidP="009A222E">
            <w:pPr>
              <w:jc w:val="both"/>
              <w:rPr>
                <w:rFonts w:ascii="Times New Roman" w:hAnsi="Times New Roman" w:cs="Times New Roman"/>
                <w:sz w:val="24"/>
                <w:szCs w:val="24"/>
              </w:rPr>
            </w:pPr>
            <w:r>
              <w:rPr>
                <w:rFonts w:ascii="Times New Roman" w:hAnsi="Times New Roman" w:cs="Times New Roman"/>
                <w:sz w:val="24"/>
                <w:szCs w:val="24"/>
              </w:rPr>
              <w:t xml:space="preserve">odnosi se na kapitalne pomoći proračunskim korisnicima iz proračuna koji im nije nadležan te se u konkretnom slučaju na istome kontu evidentirana sredstva Ministarstva kulture i medija u iznosu od 20.000,00 kn za nabavu knjiga proračunskog korisnika Općinske knjižnice i čitaonice Sveti Križ Začretje  </w:t>
            </w:r>
          </w:p>
          <w:p w:rsidR="006B67CA" w:rsidRPr="00F0211F" w:rsidRDefault="006B67CA" w:rsidP="009A222E">
            <w:pPr>
              <w:jc w:val="both"/>
              <w:rPr>
                <w:rFonts w:ascii="Times New Roman" w:hAnsi="Times New Roman" w:cs="Times New Roman"/>
                <w:sz w:val="24"/>
                <w:szCs w:val="24"/>
              </w:rPr>
            </w:pPr>
          </w:p>
        </w:tc>
      </w:tr>
      <w:tr w:rsidR="00F0211F" w:rsidRPr="00F0211F" w:rsidTr="00B045DB">
        <w:tc>
          <w:tcPr>
            <w:tcW w:w="1271" w:type="dxa"/>
          </w:tcPr>
          <w:p w:rsidR="00F0211F" w:rsidRPr="006B67CA" w:rsidRDefault="009A023F">
            <w:pPr>
              <w:rPr>
                <w:rFonts w:ascii="Times New Roman" w:hAnsi="Times New Roman" w:cs="Times New Roman"/>
                <w:b/>
                <w:sz w:val="24"/>
                <w:szCs w:val="24"/>
              </w:rPr>
            </w:pPr>
            <w:r>
              <w:rPr>
                <w:rFonts w:ascii="Times New Roman" w:hAnsi="Times New Roman" w:cs="Times New Roman"/>
                <w:b/>
                <w:sz w:val="24"/>
                <w:szCs w:val="24"/>
              </w:rPr>
              <w:t>6526</w:t>
            </w:r>
          </w:p>
        </w:tc>
        <w:tc>
          <w:tcPr>
            <w:tcW w:w="7791" w:type="dxa"/>
          </w:tcPr>
          <w:p w:rsidR="00F0211F" w:rsidRDefault="009A023F" w:rsidP="009A222E">
            <w:pPr>
              <w:jc w:val="both"/>
              <w:rPr>
                <w:rFonts w:ascii="Times New Roman" w:hAnsi="Times New Roman" w:cs="Times New Roman"/>
                <w:sz w:val="24"/>
                <w:szCs w:val="24"/>
              </w:rPr>
            </w:pPr>
            <w:r>
              <w:rPr>
                <w:rFonts w:ascii="Times New Roman" w:hAnsi="Times New Roman" w:cs="Times New Roman"/>
                <w:sz w:val="24"/>
                <w:szCs w:val="24"/>
              </w:rPr>
              <w:t>sredstva na ovome računu odnose se na ostale nespomenute prihode u</w:t>
            </w:r>
            <w:r w:rsidR="00B045DB">
              <w:rPr>
                <w:rFonts w:ascii="Times New Roman" w:hAnsi="Times New Roman" w:cs="Times New Roman"/>
                <w:sz w:val="24"/>
                <w:szCs w:val="24"/>
              </w:rPr>
              <w:t xml:space="preserve"> kategoriju kojih se ubrajaju </w:t>
            </w:r>
            <w:r>
              <w:rPr>
                <w:rFonts w:ascii="Times New Roman" w:hAnsi="Times New Roman" w:cs="Times New Roman"/>
                <w:sz w:val="24"/>
                <w:szCs w:val="24"/>
              </w:rPr>
              <w:t>prihodi proračunskog korisnika Dječji vrtić Sveti Križ Začretje koji se evidentiraju na osnovi plaćanja dijela ekonomske cijene usluge predškolskog obrazovanja od strane roditelja djece polaznika dječjeg vrtića</w:t>
            </w:r>
            <w:r w:rsidR="00B045DB">
              <w:rPr>
                <w:rFonts w:ascii="Times New Roman" w:hAnsi="Times New Roman" w:cs="Times New Roman"/>
                <w:sz w:val="24"/>
                <w:szCs w:val="24"/>
              </w:rPr>
              <w:t xml:space="preserve"> te članarina koju ubire Općinska knjižnica i čitaonica Sveti Križ Začretje</w:t>
            </w:r>
          </w:p>
          <w:p w:rsidR="006B67CA" w:rsidRPr="00F0211F" w:rsidRDefault="006B67CA" w:rsidP="009A222E">
            <w:pPr>
              <w:jc w:val="both"/>
              <w:rPr>
                <w:rFonts w:ascii="Times New Roman" w:hAnsi="Times New Roman" w:cs="Times New Roman"/>
                <w:sz w:val="24"/>
                <w:szCs w:val="24"/>
              </w:rPr>
            </w:pPr>
          </w:p>
        </w:tc>
      </w:tr>
      <w:tr w:rsidR="003328A9" w:rsidRPr="00F0211F" w:rsidTr="00B045DB">
        <w:tc>
          <w:tcPr>
            <w:tcW w:w="1271" w:type="dxa"/>
          </w:tcPr>
          <w:p w:rsidR="003328A9" w:rsidRPr="006B67CA" w:rsidRDefault="003328A9">
            <w:pPr>
              <w:rPr>
                <w:rFonts w:ascii="Times New Roman" w:hAnsi="Times New Roman" w:cs="Times New Roman"/>
                <w:b/>
                <w:sz w:val="24"/>
                <w:szCs w:val="24"/>
              </w:rPr>
            </w:pPr>
            <w:r w:rsidRPr="006B67CA">
              <w:rPr>
                <w:rFonts w:ascii="Times New Roman" w:hAnsi="Times New Roman" w:cs="Times New Roman"/>
                <w:b/>
                <w:sz w:val="24"/>
                <w:szCs w:val="24"/>
              </w:rPr>
              <w:t>31</w:t>
            </w:r>
          </w:p>
        </w:tc>
        <w:tc>
          <w:tcPr>
            <w:tcW w:w="7791" w:type="dxa"/>
          </w:tcPr>
          <w:p w:rsidR="003328A9" w:rsidRDefault="003328A9" w:rsidP="009A222E">
            <w:pPr>
              <w:jc w:val="both"/>
              <w:rPr>
                <w:rFonts w:ascii="Times New Roman" w:hAnsi="Times New Roman" w:cs="Times New Roman"/>
                <w:sz w:val="24"/>
                <w:szCs w:val="24"/>
              </w:rPr>
            </w:pPr>
            <w:r>
              <w:rPr>
                <w:rFonts w:ascii="Times New Roman" w:hAnsi="Times New Roman" w:cs="Times New Roman"/>
                <w:sz w:val="24"/>
                <w:szCs w:val="24"/>
              </w:rPr>
              <w:t>sadrži rashode za zaposlene u Jedinstvenom upravnom o</w:t>
            </w:r>
            <w:r w:rsidR="00777B8A">
              <w:rPr>
                <w:rFonts w:ascii="Times New Roman" w:hAnsi="Times New Roman" w:cs="Times New Roman"/>
                <w:sz w:val="24"/>
                <w:szCs w:val="24"/>
              </w:rPr>
              <w:t>djelu Općine Sveti Križ Začretje te proračunskim korisnicima gdje bilježimo blagi rast u odnosu na prethodno razdoblje zbog dodatnog zapošljavanja u Dječjem vrtiću Sveti Križ Začretje</w:t>
            </w:r>
            <w:r w:rsidR="00103F0A">
              <w:rPr>
                <w:rFonts w:ascii="Times New Roman" w:hAnsi="Times New Roman" w:cs="Times New Roman"/>
                <w:sz w:val="24"/>
                <w:szCs w:val="24"/>
              </w:rPr>
              <w:t>, ali i zbog dugotrajnog bolovanja djelatnika u Općinskoj knjižnici i čitaonici</w:t>
            </w:r>
          </w:p>
          <w:p w:rsidR="006B67CA" w:rsidRDefault="006B67CA" w:rsidP="009A222E">
            <w:pPr>
              <w:jc w:val="both"/>
              <w:rPr>
                <w:rFonts w:ascii="Times New Roman" w:hAnsi="Times New Roman" w:cs="Times New Roman"/>
                <w:sz w:val="24"/>
                <w:szCs w:val="24"/>
              </w:rPr>
            </w:pPr>
          </w:p>
        </w:tc>
      </w:tr>
      <w:tr w:rsidR="00693F1E" w:rsidRPr="00F0211F" w:rsidTr="00B045DB">
        <w:tc>
          <w:tcPr>
            <w:tcW w:w="1271" w:type="dxa"/>
          </w:tcPr>
          <w:p w:rsidR="00693F1E" w:rsidRPr="006B67CA" w:rsidRDefault="00103F0A">
            <w:pPr>
              <w:rPr>
                <w:rFonts w:ascii="Times New Roman" w:hAnsi="Times New Roman" w:cs="Times New Roman"/>
                <w:b/>
                <w:sz w:val="24"/>
                <w:szCs w:val="24"/>
              </w:rPr>
            </w:pPr>
            <w:r>
              <w:rPr>
                <w:rFonts w:ascii="Times New Roman" w:hAnsi="Times New Roman" w:cs="Times New Roman"/>
                <w:b/>
                <w:sz w:val="24"/>
                <w:szCs w:val="24"/>
              </w:rPr>
              <w:t>4227</w:t>
            </w:r>
          </w:p>
        </w:tc>
        <w:tc>
          <w:tcPr>
            <w:tcW w:w="7791" w:type="dxa"/>
          </w:tcPr>
          <w:p w:rsidR="006B67CA" w:rsidRDefault="00693F1E" w:rsidP="00103F0A">
            <w:pPr>
              <w:jc w:val="both"/>
              <w:rPr>
                <w:rFonts w:ascii="Times New Roman" w:hAnsi="Times New Roman" w:cs="Times New Roman"/>
                <w:sz w:val="24"/>
                <w:szCs w:val="24"/>
              </w:rPr>
            </w:pPr>
            <w:r>
              <w:rPr>
                <w:rFonts w:ascii="Times New Roman" w:hAnsi="Times New Roman" w:cs="Times New Roman"/>
                <w:sz w:val="24"/>
                <w:szCs w:val="24"/>
              </w:rPr>
              <w:t xml:space="preserve">sadrži rashode za nabavu </w:t>
            </w:r>
            <w:r w:rsidR="00103F0A">
              <w:rPr>
                <w:rFonts w:ascii="Times New Roman" w:hAnsi="Times New Roman" w:cs="Times New Roman"/>
                <w:sz w:val="24"/>
                <w:szCs w:val="24"/>
              </w:rPr>
              <w:t xml:space="preserve">uređaja, strojeva i opreme za ostale namjene gdje je evidentiran ugrađeni videonadzor na zgradu Dječjeg vrtića Sveti Križ Začretje te je montirano 5 klima uređaja shodno čemu su sredstva na predmetnom kontu znatno veća u odnosu na isto razdoblje prošle godine </w:t>
            </w:r>
            <w:r>
              <w:rPr>
                <w:rFonts w:ascii="Times New Roman" w:hAnsi="Times New Roman" w:cs="Times New Roman"/>
                <w:sz w:val="24"/>
                <w:szCs w:val="24"/>
              </w:rPr>
              <w:t xml:space="preserve"> </w:t>
            </w:r>
          </w:p>
          <w:p w:rsidR="00103F0A" w:rsidRDefault="00103F0A" w:rsidP="00103F0A">
            <w:pPr>
              <w:jc w:val="both"/>
              <w:rPr>
                <w:rFonts w:ascii="Times New Roman" w:hAnsi="Times New Roman" w:cs="Times New Roman"/>
                <w:sz w:val="24"/>
                <w:szCs w:val="24"/>
              </w:rPr>
            </w:pPr>
          </w:p>
        </w:tc>
      </w:tr>
    </w:tbl>
    <w:p w:rsidR="001513D9" w:rsidRDefault="001513D9" w:rsidP="001513D9">
      <w:pPr>
        <w:pStyle w:val="Odlomakpopisa"/>
        <w:ind w:left="1068"/>
        <w:rPr>
          <w:rFonts w:ascii="Times New Roman" w:hAnsi="Times New Roman" w:cs="Times New Roman"/>
          <w:b/>
          <w:sz w:val="24"/>
          <w:szCs w:val="24"/>
        </w:rPr>
      </w:pPr>
    </w:p>
    <w:p w:rsidR="00B045DB" w:rsidRDefault="00B045DB" w:rsidP="001513D9">
      <w:pPr>
        <w:pStyle w:val="Odlomakpopisa"/>
        <w:ind w:left="1068"/>
        <w:rPr>
          <w:rFonts w:ascii="Times New Roman" w:hAnsi="Times New Roman" w:cs="Times New Roman"/>
          <w:b/>
          <w:sz w:val="24"/>
          <w:szCs w:val="24"/>
        </w:rPr>
      </w:pPr>
    </w:p>
    <w:p w:rsidR="00B045DB" w:rsidRPr="000903BA" w:rsidRDefault="00B045DB" w:rsidP="000903BA">
      <w:pPr>
        <w:rPr>
          <w:rFonts w:ascii="Times New Roman" w:hAnsi="Times New Roman" w:cs="Times New Roman"/>
          <w:b/>
          <w:sz w:val="24"/>
          <w:szCs w:val="24"/>
        </w:rPr>
      </w:pPr>
    </w:p>
    <w:p w:rsidR="00B045DB" w:rsidRDefault="00B045DB" w:rsidP="00B045DB">
      <w:pPr>
        <w:pStyle w:val="Odlomakpopisa"/>
        <w:ind w:left="0"/>
        <w:jc w:val="both"/>
        <w:rPr>
          <w:rFonts w:ascii="Times New Roman" w:hAnsi="Times New Roman" w:cs="Times New Roman"/>
          <w:sz w:val="24"/>
          <w:szCs w:val="24"/>
        </w:rPr>
      </w:pPr>
      <w:r w:rsidRPr="00B045DB">
        <w:rPr>
          <w:rFonts w:ascii="Times New Roman" w:hAnsi="Times New Roman" w:cs="Times New Roman"/>
          <w:b/>
          <w:sz w:val="24"/>
          <w:szCs w:val="24"/>
        </w:rPr>
        <w:lastRenderedPageBreak/>
        <w:t xml:space="preserve">              </w:t>
      </w:r>
      <w:r w:rsidRPr="00B045DB">
        <w:rPr>
          <w:rFonts w:ascii="Times New Roman" w:hAnsi="Times New Roman" w:cs="Times New Roman"/>
          <w:sz w:val="24"/>
          <w:szCs w:val="24"/>
        </w:rPr>
        <w:t>Rashodovni dio obrasca sadrži materijalne rashode, financijske rashode te rashode za nabavu nefinancijske imovine proračunskih korisnika koji nisu financirani iz općeg proračuna, već su financirana vlastitim sredstvima istih. Kod Općinske knjižnice i čitaonice Sveti Križ Začretje su to troškovi nabave nove književne građe te troškovi platnog prometa. Dječji vrtić Sveti Križ Začretje vlastitim sredstvima financira pretežito materijalne rashode kao što su troškovi režija, troškovi nabave materijala, namirnica i sirovina za rad kuhinje, troškova nabave didaktičkog i ostalog materijala, te troškove nabave nefinancijske imovine.</w:t>
      </w:r>
    </w:p>
    <w:p w:rsidR="00B045DB" w:rsidRPr="00B045DB" w:rsidRDefault="00B045DB" w:rsidP="00B045DB">
      <w:pPr>
        <w:pStyle w:val="Odlomakpopisa"/>
        <w:ind w:left="0"/>
        <w:rPr>
          <w:rFonts w:ascii="Times New Roman" w:hAnsi="Times New Roman" w:cs="Times New Roman"/>
          <w:sz w:val="24"/>
          <w:szCs w:val="24"/>
        </w:rPr>
      </w:pPr>
    </w:p>
    <w:p w:rsidR="00F0211F" w:rsidRDefault="00EF448B" w:rsidP="00EF448B">
      <w:pPr>
        <w:pStyle w:val="Odlomakpopisa"/>
        <w:numPr>
          <w:ilvl w:val="0"/>
          <w:numId w:val="1"/>
        </w:numPr>
        <w:rPr>
          <w:rFonts w:ascii="Times New Roman" w:hAnsi="Times New Roman" w:cs="Times New Roman"/>
          <w:b/>
          <w:sz w:val="24"/>
          <w:szCs w:val="24"/>
        </w:rPr>
      </w:pPr>
      <w:r w:rsidRPr="00EF448B">
        <w:rPr>
          <w:rFonts w:ascii="Times New Roman" w:hAnsi="Times New Roman" w:cs="Times New Roman"/>
          <w:b/>
          <w:sz w:val="24"/>
          <w:szCs w:val="24"/>
        </w:rPr>
        <w:t>OBRAZAC OBVEZA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6B67CA" w:rsidRPr="00F0211F" w:rsidTr="005A213B">
        <w:tc>
          <w:tcPr>
            <w:tcW w:w="1271" w:type="dxa"/>
          </w:tcPr>
          <w:p w:rsidR="006B67CA" w:rsidRPr="006B67CA" w:rsidRDefault="006B67CA" w:rsidP="000D1011">
            <w:pPr>
              <w:rPr>
                <w:rFonts w:ascii="Times New Roman" w:hAnsi="Times New Roman" w:cs="Times New Roman"/>
                <w:b/>
                <w:sz w:val="24"/>
                <w:szCs w:val="24"/>
              </w:rPr>
            </w:pPr>
            <w:r w:rsidRPr="006B67CA">
              <w:rPr>
                <w:rFonts w:ascii="Times New Roman" w:hAnsi="Times New Roman" w:cs="Times New Roman"/>
                <w:b/>
                <w:sz w:val="24"/>
                <w:szCs w:val="24"/>
              </w:rPr>
              <w:t>V001</w:t>
            </w:r>
          </w:p>
        </w:tc>
        <w:tc>
          <w:tcPr>
            <w:tcW w:w="7791" w:type="dxa"/>
          </w:tcPr>
          <w:p w:rsidR="006B67CA" w:rsidRDefault="006B67CA" w:rsidP="001513D9">
            <w:pPr>
              <w:jc w:val="both"/>
              <w:rPr>
                <w:rFonts w:ascii="Times New Roman" w:hAnsi="Times New Roman" w:cs="Times New Roman"/>
                <w:sz w:val="24"/>
                <w:szCs w:val="24"/>
              </w:rPr>
            </w:pPr>
            <w:r>
              <w:rPr>
                <w:rFonts w:ascii="Times New Roman" w:hAnsi="Times New Roman" w:cs="Times New Roman"/>
                <w:sz w:val="24"/>
                <w:szCs w:val="24"/>
              </w:rPr>
              <w:t xml:space="preserve">prikazuje stanje obveza </w:t>
            </w:r>
            <w:r w:rsidR="00FA2675">
              <w:rPr>
                <w:rFonts w:ascii="Times New Roman" w:hAnsi="Times New Roman" w:cs="Times New Roman"/>
                <w:sz w:val="24"/>
                <w:szCs w:val="24"/>
              </w:rPr>
              <w:t xml:space="preserve">Općine zajedno s proračunskim korisnicima </w:t>
            </w:r>
            <w:r>
              <w:rPr>
                <w:rFonts w:ascii="Times New Roman" w:hAnsi="Times New Roman" w:cs="Times New Roman"/>
                <w:sz w:val="24"/>
                <w:szCs w:val="24"/>
              </w:rPr>
              <w:t>na dan 01. siječnja 2022. godine te su iste iznosile 7.</w:t>
            </w:r>
            <w:r w:rsidR="00FA2675">
              <w:rPr>
                <w:rFonts w:ascii="Times New Roman" w:hAnsi="Times New Roman" w:cs="Times New Roman"/>
                <w:sz w:val="24"/>
                <w:szCs w:val="24"/>
              </w:rPr>
              <w:t>716</w:t>
            </w:r>
            <w:r>
              <w:rPr>
                <w:rFonts w:ascii="Times New Roman" w:hAnsi="Times New Roman" w:cs="Times New Roman"/>
                <w:sz w:val="24"/>
                <w:szCs w:val="24"/>
              </w:rPr>
              <w:t>.</w:t>
            </w:r>
            <w:r w:rsidR="00FA2675">
              <w:rPr>
                <w:rFonts w:ascii="Times New Roman" w:hAnsi="Times New Roman" w:cs="Times New Roman"/>
                <w:sz w:val="24"/>
                <w:szCs w:val="24"/>
              </w:rPr>
              <w:t>228</w:t>
            </w:r>
            <w:r>
              <w:rPr>
                <w:rFonts w:ascii="Times New Roman" w:hAnsi="Times New Roman" w:cs="Times New Roman"/>
                <w:sz w:val="24"/>
                <w:szCs w:val="24"/>
              </w:rPr>
              <w:t>,</w:t>
            </w:r>
            <w:r w:rsidR="00FA2675">
              <w:rPr>
                <w:rFonts w:ascii="Times New Roman" w:hAnsi="Times New Roman" w:cs="Times New Roman"/>
                <w:sz w:val="24"/>
                <w:szCs w:val="24"/>
              </w:rPr>
              <w:t>69</w:t>
            </w:r>
            <w:r>
              <w:rPr>
                <w:rFonts w:ascii="Times New Roman" w:hAnsi="Times New Roman" w:cs="Times New Roman"/>
                <w:sz w:val="24"/>
                <w:szCs w:val="24"/>
              </w:rPr>
              <w:t xml:space="preserve"> kn</w:t>
            </w:r>
          </w:p>
          <w:p w:rsidR="006B67CA" w:rsidRDefault="006B67CA" w:rsidP="001513D9">
            <w:pPr>
              <w:jc w:val="both"/>
              <w:rPr>
                <w:rFonts w:ascii="Times New Roman" w:hAnsi="Times New Roman" w:cs="Times New Roman"/>
                <w:sz w:val="24"/>
                <w:szCs w:val="24"/>
              </w:rPr>
            </w:pPr>
          </w:p>
        </w:tc>
      </w:tr>
      <w:tr w:rsidR="001513D9" w:rsidRPr="00F0211F" w:rsidTr="005A213B">
        <w:tc>
          <w:tcPr>
            <w:tcW w:w="1271" w:type="dxa"/>
          </w:tcPr>
          <w:p w:rsidR="001513D9" w:rsidRPr="006B67CA" w:rsidRDefault="001513D9" w:rsidP="000D1011">
            <w:pPr>
              <w:rPr>
                <w:rFonts w:ascii="Times New Roman" w:hAnsi="Times New Roman" w:cs="Times New Roman"/>
                <w:b/>
                <w:sz w:val="24"/>
                <w:szCs w:val="24"/>
              </w:rPr>
            </w:pPr>
            <w:r w:rsidRPr="006B67CA">
              <w:rPr>
                <w:rFonts w:ascii="Times New Roman" w:hAnsi="Times New Roman" w:cs="Times New Roman"/>
                <w:b/>
                <w:sz w:val="24"/>
                <w:szCs w:val="24"/>
              </w:rPr>
              <w:t>V006</w:t>
            </w:r>
          </w:p>
        </w:tc>
        <w:tc>
          <w:tcPr>
            <w:tcW w:w="7791" w:type="dxa"/>
          </w:tcPr>
          <w:p w:rsidR="001513D9" w:rsidRDefault="001513D9" w:rsidP="000D1011">
            <w:pPr>
              <w:jc w:val="both"/>
              <w:rPr>
                <w:rFonts w:ascii="Times New Roman" w:hAnsi="Times New Roman" w:cs="Times New Roman"/>
                <w:sz w:val="24"/>
                <w:szCs w:val="24"/>
              </w:rPr>
            </w:pPr>
            <w:r>
              <w:rPr>
                <w:rFonts w:ascii="Times New Roman" w:hAnsi="Times New Roman" w:cs="Times New Roman"/>
                <w:sz w:val="24"/>
                <w:szCs w:val="24"/>
              </w:rPr>
              <w:t>sadrži stanje obaveza na kraju izvještajnog razdoblja, koje iznosi 8.067.535,02 kn, a sastoji se od 7.848.047,35 kn nedospjelih obveza i 219.487,67 kn dospjelih obveza</w:t>
            </w:r>
          </w:p>
          <w:p w:rsidR="006B67CA" w:rsidRDefault="006B67CA" w:rsidP="000D1011">
            <w:pPr>
              <w:jc w:val="both"/>
              <w:rPr>
                <w:rFonts w:ascii="Times New Roman" w:hAnsi="Times New Roman" w:cs="Times New Roman"/>
                <w:sz w:val="24"/>
                <w:szCs w:val="24"/>
              </w:rPr>
            </w:pPr>
          </w:p>
        </w:tc>
      </w:tr>
    </w:tbl>
    <w:p w:rsidR="005A213B" w:rsidRDefault="005A213B" w:rsidP="005A213B">
      <w:pPr>
        <w:pStyle w:val="Odlomakpopisa"/>
        <w:ind w:left="1068"/>
        <w:rPr>
          <w:rFonts w:ascii="Times New Roman" w:hAnsi="Times New Roman" w:cs="Times New Roman"/>
          <w:b/>
          <w:sz w:val="24"/>
          <w:szCs w:val="24"/>
        </w:rPr>
      </w:pPr>
    </w:p>
    <w:p w:rsidR="005A213B" w:rsidRDefault="005A213B" w:rsidP="005A213B">
      <w:pPr>
        <w:pStyle w:val="Odlomakpopisa"/>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Konsolidirani financijski izvještaj sadrži obveze stvorene između Općine i proračunskih korisnika, odnosno obveze koje se u izvještaju prikazuju zbirno u kategoriji međusobne obveze subjekata općeg proračuna, koje se u konkretnom slučaju odnose na obveze za povrat u proračun sredstava koja refundira HZZO za bolovanje iznad 42 dana za djelatnike Dječjeg vrtića Sveti Križ Začretje i Općinske knjižnice i čitaonice Sveti Križ Začretje.</w:t>
      </w:r>
    </w:p>
    <w:p w:rsidR="005A213B" w:rsidRPr="005A213B" w:rsidRDefault="005A213B" w:rsidP="005A213B">
      <w:pPr>
        <w:pStyle w:val="Odlomakpopisa"/>
        <w:tabs>
          <w:tab w:val="left" w:pos="709"/>
        </w:tabs>
        <w:ind w:left="0" w:firstLine="851"/>
        <w:rPr>
          <w:rFonts w:ascii="Times New Roman" w:hAnsi="Times New Roman" w:cs="Times New Roman"/>
          <w:sz w:val="24"/>
          <w:szCs w:val="24"/>
        </w:rPr>
      </w:pPr>
    </w:p>
    <w:p w:rsidR="006B67CA" w:rsidRPr="006B67CA" w:rsidRDefault="006B67CA" w:rsidP="006B67CA">
      <w:pPr>
        <w:pStyle w:val="Odlomakpopisa"/>
        <w:numPr>
          <w:ilvl w:val="0"/>
          <w:numId w:val="1"/>
        </w:numPr>
        <w:rPr>
          <w:rFonts w:ascii="Times New Roman" w:hAnsi="Times New Roman" w:cs="Times New Roman"/>
          <w:b/>
          <w:sz w:val="24"/>
          <w:szCs w:val="24"/>
        </w:rPr>
      </w:pPr>
      <w:r w:rsidRPr="006B67CA">
        <w:rPr>
          <w:rFonts w:ascii="Times New Roman" w:hAnsi="Times New Roman" w:cs="Times New Roman"/>
          <w:b/>
          <w:sz w:val="24"/>
          <w:szCs w:val="24"/>
        </w:rPr>
        <w:t>PREGLED UGOVORENIH OBVEZA I SUDSKIH SPOROVA</w:t>
      </w: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Općina</w:t>
      </w:r>
      <w:r w:rsidRPr="006B67CA">
        <w:rPr>
          <w:rFonts w:ascii="Times New Roman" w:hAnsi="Times New Roman" w:cs="Times New Roman"/>
          <w:sz w:val="24"/>
          <w:szCs w:val="24"/>
        </w:rPr>
        <w:t xml:space="preserve"> Sveti Križ Začretje </w:t>
      </w:r>
      <w:r w:rsidR="00B045DB">
        <w:rPr>
          <w:rFonts w:ascii="Times New Roman" w:hAnsi="Times New Roman" w:cs="Times New Roman"/>
          <w:sz w:val="24"/>
          <w:szCs w:val="24"/>
        </w:rPr>
        <w:t xml:space="preserve">zajedno sa svojim proračunskim korisnicima </w:t>
      </w:r>
      <w:r w:rsidRPr="006B67CA">
        <w:rPr>
          <w:rFonts w:ascii="Times New Roman" w:hAnsi="Times New Roman" w:cs="Times New Roman"/>
          <w:sz w:val="24"/>
          <w:szCs w:val="24"/>
        </w:rPr>
        <w:t>nema nikakvih ugovornih obveza (dana kreditna pisma, hipoteke i slično) niti vodi bilo kakav sudski spor.</w:t>
      </w:r>
    </w:p>
    <w:p w:rsidR="006B67CA" w:rsidRDefault="006B67CA" w:rsidP="006B67CA">
      <w:pPr>
        <w:ind w:firstLine="708"/>
        <w:jc w:val="both"/>
        <w:rPr>
          <w:rFonts w:ascii="Times New Roman" w:hAnsi="Times New Roman" w:cs="Times New Roman"/>
          <w:sz w:val="24"/>
          <w:szCs w:val="24"/>
        </w:rPr>
      </w:pP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Sveti Križ Začretje, 1</w:t>
      </w:r>
      <w:r w:rsidR="00B045DB">
        <w:rPr>
          <w:rFonts w:ascii="Times New Roman" w:hAnsi="Times New Roman" w:cs="Times New Roman"/>
          <w:sz w:val="24"/>
          <w:szCs w:val="24"/>
        </w:rPr>
        <w:t>3</w:t>
      </w:r>
      <w:r>
        <w:rPr>
          <w:rFonts w:ascii="Times New Roman" w:hAnsi="Times New Roman" w:cs="Times New Roman"/>
          <w:sz w:val="24"/>
          <w:szCs w:val="24"/>
        </w:rPr>
        <w:t>.07.2022.</w:t>
      </w:r>
    </w:p>
    <w:p w:rsidR="006B67CA" w:rsidRDefault="006B67CA" w:rsidP="006B67CA">
      <w:pPr>
        <w:ind w:firstLine="708"/>
        <w:jc w:val="both"/>
        <w:rPr>
          <w:rFonts w:ascii="Times New Roman" w:hAnsi="Times New Roman" w:cs="Times New Roman"/>
          <w:sz w:val="24"/>
          <w:szCs w:val="24"/>
        </w:rPr>
      </w:pP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BILJEŠKE SASTAVIO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ODGOVORNA OSOBA</w:t>
      </w:r>
    </w:p>
    <w:p w:rsidR="006B67CA" w:rsidRPr="006B67CA" w:rsidRDefault="006B67CA" w:rsidP="006B67CA">
      <w:pPr>
        <w:ind w:firstLine="708"/>
        <w:jc w:val="both"/>
        <w:rPr>
          <w:rFonts w:ascii="Times New Roman" w:hAnsi="Times New Roman" w:cs="Times New Roman"/>
          <w:i/>
          <w:sz w:val="24"/>
          <w:szCs w:val="24"/>
        </w:rPr>
      </w:pPr>
      <w:r>
        <w:rPr>
          <w:rFonts w:ascii="Times New Roman" w:hAnsi="Times New Roman" w:cs="Times New Roman"/>
          <w:i/>
          <w:sz w:val="24"/>
          <w:szCs w:val="24"/>
        </w:rPr>
        <w:t>Goran Roginić mag.oec</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000D4ACC">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 xml:space="preserve"> Marko Kos dipl.oec</w:t>
      </w:r>
    </w:p>
    <w:sectPr w:rsidR="006B67CA" w:rsidRPr="006B67CA" w:rsidSect="000903BA">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E1" w:rsidRDefault="008E3DE1" w:rsidP="00B045DB">
      <w:pPr>
        <w:spacing w:after="0" w:line="240" w:lineRule="auto"/>
      </w:pPr>
      <w:r>
        <w:separator/>
      </w:r>
    </w:p>
  </w:endnote>
  <w:endnote w:type="continuationSeparator" w:id="0">
    <w:p w:rsidR="008E3DE1" w:rsidRDefault="008E3DE1" w:rsidP="00B0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E1" w:rsidRDefault="008E3DE1" w:rsidP="00B045DB">
      <w:pPr>
        <w:spacing w:after="0" w:line="240" w:lineRule="auto"/>
      </w:pPr>
      <w:r>
        <w:separator/>
      </w:r>
    </w:p>
  </w:footnote>
  <w:footnote w:type="continuationSeparator" w:id="0">
    <w:p w:rsidR="008E3DE1" w:rsidRDefault="008E3DE1" w:rsidP="00B04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7B15"/>
    <w:multiLevelType w:val="hybridMultilevel"/>
    <w:tmpl w:val="1F06B40A"/>
    <w:lvl w:ilvl="0" w:tplc="712AD4B2">
      <w:start w:val="1"/>
      <w:numFmt w:val="decimal"/>
      <w:lvlText w:val="%1."/>
      <w:lvlJc w:val="left"/>
      <w:pPr>
        <w:tabs>
          <w:tab w:val="num" w:pos="1068"/>
        </w:tabs>
        <w:ind w:left="1068" w:hanging="360"/>
      </w:pPr>
      <w:rPr>
        <w:rFonts w:ascii="Times New Roman" w:hAnsi="Times New Roman" w:cs="Times New Roman" w:hint="default"/>
        <w:b/>
        <w:sz w:val="24"/>
        <w:szCs w:val="24"/>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1F"/>
    <w:rsid w:val="00070D20"/>
    <w:rsid w:val="000903BA"/>
    <w:rsid w:val="000D4ACC"/>
    <w:rsid w:val="00103F0A"/>
    <w:rsid w:val="00133064"/>
    <w:rsid w:val="001513D9"/>
    <w:rsid w:val="001B5B3F"/>
    <w:rsid w:val="002405D4"/>
    <w:rsid w:val="003328A9"/>
    <w:rsid w:val="00371695"/>
    <w:rsid w:val="003C7486"/>
    <w:rsid w:val="003D3910"/>
    <w:rsid w:val="00523C8A"/>
    <w:rsid w:val="005A213B"/>
    <w:rsid w:val="00693F1E"/>
    <w:rsid w:val="006B67CA"/>
    <w:rsid w:val="00777B8A"/>
    <w:rsid w:val="008543F5"/>
    <w:rsid w:val="008E3DE1"/>
    <w:rsid w:val="008F5BAB"/>
    <w:rsid w:val="00901BA0"/>
    <w:rsid w:val="009A023F"/>
    <w:rsid w:val="009A222E"/>
    <w:rsid w:val="009B1573"/>
    <w:rsid w:val="00A44DB1"/>
    <w:rsid w:val="00A802CF"/>
    <w:rsid w:val="00A878E2"/>
    <w:rsid w:val="00B045DB"/>
    <w:rsid w:val="00C81DD4"/>
    <w:rsid w:val="00ED6E54"/>
    <w:rsid w:val="00EF448B"/>
    <w:rsid w:val="00F0211F"/>
    <w:rsid w:val="00FA2675"/>
    <w:rsid w:val="00FA74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233BD6A-6AF5-47E3-86D3-6AAD4849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F448B"/>
    <w:pPr>
      <w:ind w:left="720"/>
      <w:contextualSpacing/>
    </w:pPr>
  </w:style>
  <w:style w:type="paragraph" w:styleId="Zaglavlje">
    <w:name w:val="header"/>
    <w:basedOn w:val="Normal"/>
    <w:link w:val="ZaglavljeChar"/>
    <w:uiPriority w:val="99"/>
    <w:unhideWhenUsed/>
    <w:rsid w:val="00B045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45DB"/>
  </w:style>
  <w:style w:type="paragraph" w:styleId="Podnoje">
    <w:name w:val="footer"/>
    <w:basedOn w:val="Normal"/>
    <w:link w:val="PodnojeChar"/>
    <w:uiPriority w:val="99"/>
    <w:unhideWhenUsed/>
    <w:rsid w:val="00B045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5246</TotalTime>
  <Pages>1</Pages>
  <Words>614</Words>
  <Characters>3501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11</cp:revision>
  <dcterms:created xsi:type="dcterms:W3CDTF">2022-07-08T11:53:00Z</dcterms:created>
  <dcterms:modified xsi:type="dcterms:W3CDTF">2022-07-13T05:42:00Z</dcterms:modified>
</cp:coreProperties>
</file>