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11F" w:rsidRPr="00F0211F" w:rsidRDefault="00F0211F" w:rsidP="00F0211F">
      <w:pPr>
        <w:spacing w:after="0" w:line="240" w:lineRule="auto"/>
        <w:ind w:right="98"/>
        <w:rPr>
          <w:rFonts w:ascii="Times New Roman" w:eastAsia="Times New Roman" w:hAnsi="Times New Roman" w:cs="Times New Roman"/>
          <w:sz w:val="24"/>
          <w:szCs w:val="24"/>
          <w:lang w:eastAsia="hr-HR"/>
        </w:rPr>
      </w:pPr>
      <w:r w:rsidRPr="00F0211F">
        <w:rPr>
          <w:rFonts w:ascii="Times New Roman" w:eastAsia="Times New Roman" w:hAnsi="Times New Roman" w:cs="Times New Roman"/>
          <w:sz w:val="24"/>
          <w:szCs w:val="24"/>
          <w:lang w:eastAsia="hr-HR"/>
        </w:rPr>
        <w:t xml:space="preserve">                                    </w:t>
      </w:r>
      <w:r w:rsidRPr="00F0211F">
        <w:rPr>
          <w:rFonts w:ascii="Times New Roman" w:eastAsia="Times New Roman" w:hAnsi="Times New Roman" w:cs="Times New Roman"/>
          <w:sz w:val="20"/>
          <w:szCs w:val="24"/>
          <w:lang w:eastAsia="hr-HR"/>
        </w:rPr>
        <w:object w:dxaOrig="645"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2.75pt" o:ole="" fillcolor="window">
            <v:imagedata r:id="rId7" o:title=""/>
          </v:shape>
          <o:OLEObject Type="Embed" ProgID="MSDraw" ShapeID="_x0000_i1025" DrawAspect="Content" ObjectID="_1750761253" r:id="rId8">
            <o:FieldCodes>\* MERGEFORMAT</o:FieldCodes>
          </o:OLEObject>
        </w:object>
      </w:r>
      <w:r w:rsidRPr="00F0211F">
        <w:rPr>
          <w:rFonts w:ascii="Times New Roman" w:eastAsia="Times New Roman" w:hAnsi="Times New Roman" w:cs="Times New Roman"/>
          <w:sz w:val="24"/>
          <w:szCs w:val="24"/>
          <w:lang w:eastAsia="hr-HR"/>
        </w:rPr>
        <w:tab/>
      </w:r>
      <w:r w:rsidRPr="00F0211F">
        <w:rPr>
          <w:rFonts w:ascii="Times New Roman" w:eastAsia="Times New Roman" w:hAnsi="Times New Roman" w:cs="Times New Roman"/>
          <w:sz w:val="24"/>
          <w:szCs w:val="24"/>
          <w:lang w:eastAsia="hr-HR"/>
        </w:rPr>
        <w:tab/>
      </w:r>
      <w:r w:rsidRPr="00F0211F">
        <w:rPr>
          <w:rFonts w:ascii="Times New Roman" w:eastAsia="Times New Roman" w:hAnsi="Times New Roman" w:cs="Times New Roman"/>
          <w:sz w:val="24"/>
          <w:szCs w:val="24"/>
          <w:lang w:eastAsia="hr-HR"/>
        </w:rPr>
        <w:tab/>
      </w:r>
      <w:r w:rsidRPr="00F0211F">
        <w:rPr>
          <w:rFonts w:ascii="Times New Roman" w:eastAsia="Times New Roman" w:hAnsi="Times New Roman" w:cs="Times New Roman"/>
          <w:sz w:val="24"/>
          <w:szCs w:val="24"/>
          <w:lang w:eastAsia="hr-HR"/>
        </w:rPr>
        <w:tab/>
      </w:r>
      <w:r w:rsidRPr="00F0211F">
        <w:rPr>
          <w:rFonts w:ascii="Times New Roman" w:eastAsia="Times New Roman" w:hAnsi="Times New Roman" w:cs="Times New Roman"/>
          <w:sz w:val="24"/>
          <w:szCs w:val="24"/>
          <w:lang w:eastAsia="hr-HR"/>
        </w:rPr>
        <w:tab/>
      </w:r>
      <w:r w:rsidRPr="00F0211F">
        <w:rPr>
          <w:rFonts w:ascii="Times New Roman" w:eastAsia="Times New Roman" w:hAnsi="Times New Roman" w:cs="Times New Roman"/>
          <w:sz w:val="24"/>
          <w:szCs w:val="24"/>
          <w:lang w:eastAsia="hr-HR"/>
        </w:rPr>
        <w:tab/>
      </w:r>
      <w:r w:rsidRPr="00F0211F">
        <w:rPr>
          <w:rFonts w:ascii="Times New Roman" w:eastAsia="Times New Roman" w:hAnsi="Times New Roman" w:cs="Times New Roman"/>
          <w:sz w:val="24"/>
          <w:szCs w:val="24"/>
          <w:lang w:eastAsia="hr-HR"/>
        </w:rPr>
        <w:tab/>
      </w:r>
    </w:p>
    <w:p w:rsidR="00F0211F" w:rsidRPr="00F0211F" w:rsidRDefault="00F0211F" w:rsidP="00F0211F">
      <w:pPr>
        <w:spacing w:after="0" w:line="240" w:lineRule="auto"/>
        <w:ind w:right="4104"/>
        <w:jc w:val="center"/>
        <w:rPr>
          <w:rFonts w:ascii="Book Antiqua" w:eastAsia="Times New Roman" w:hAnsi="Book Antiqua" w:cs="Times New Roman"/>
          <w:b/>
          <w:sz w:val="24"/>
          <w:szCs w:val="24"/>
          <w:lang w:eastAsia="hr-HR"/>
        </w:rPr>
      </w:pPr>
      <w:r w:rsidRPr="00F0211F">
        <w:rPr>
          <w:rFonts w:ascii="Book Antiqua" w:eastAsia="Times New Roman" w:hAnsi="Book Antiqua" w:cs="Times New Roman"/>
          <w:b/>
          <w:sz w:val="24"/>
          <w:szCs w:val="24"/>
          <w:lang w:eastAsia="hr-HR"/>
        </w:rPr>
        <w:t>R E P U B L I K A  H R V A T S K A</w:t>
      </w:r>
    </w:p>
    <w:p w:rsidR="00F0211F" w:rsidRPr="00F0211F" w:rsidRDefault="00F0211F" w:rsidP="00F0211F">
      <w:pPr>
        <w:spacing w:after="0" w:line="240" w:lineRule="auto"/>
        <w:ind w:right="4104"/>
        <w:jc w:val="center"/>
        <w:rPr>
          <w:rFonts w:ascii="Book Antiqua" w:eastAsia="Times New Roman" w:hAnsi="Book Antiqua" w:cs="Times New Roman"/>
          <w:b/>
          <w:sz w:val="24"/>
          <w:szCs w:val="24"/>
          <w:lang w:eastAsia="hr-HR"/>
        </w:rPr>
      </w:pPr>
      <w:r w:rsidRPr="00F0211F">
        <w:rPr>
          <w:rFonts w:ascii="Book Antiqua" w:eastAsia="Times New Roman" w:hAnsi="Book Antiqua" w:cs="Times New Roman"/>
          <w:b/>
          <w:sz w:val="24"/>
          <w:szCs w:val="24"/>
          <w:lang w:eastAsia="hr-HR"/>
        </w:rPr>
        <w:t>KRAPINSKO-ZAGORSKA ŽUPANIJA</w:t>
      </w:r>
    </w:p>
    <w:p w:rsidR="00F0211F" w:rsidRPr="00F0211F" w:rsidRDefault="00F0211F" w:rsidP="00F0211F">
      <w:pPr>
        <w:spacing w:after="0" w:line="240" w:lineRule="auto"/>
        <w:ind w:right="4104"/>
        <w:jc w:val="center"/>
        <w:rPr>
          <w:rFonts w:ascii="Book Antiqua" w:eastAsia="Times New Roman" w:hAnsi="Book Antiqua" w:cs="Times New Roman"/>
          <w:b/>
          <w:sz w:val="24"/>
          <w:szCs w:val="24"/>
          <w:lang w:eastAsia="hr-HR"/>
        </w:rPr>
      </w:pPr>
      <w:r w:rsidRPr="00F0211F">
        <w:rPr>
          <w:rFonts w:ascii="Book Antiqua" w:eastAsia="Times New Roman" w:hAnsi="Book Antiqua" w:cs="Times New Roman"/>
          <w:b/>
          <w:sz w:val="24"/>
          <w:szCs w:val="24"/>
          <w:lang w:eastAsia="hr-HR"/>
        </w:rPr>
        <w:t>OPĆINA SVETI KRIŽ ZAČRETJE</w:t>
      </w:r>
    </w:p>
    <w:p w:rsidR="00F0211F" w:rsidRPr="00F0211F" w:rsidRDefault="00F0211F" w:rsidP="00F0211F">
      <w:pPr>
        <w:spacing w:after="0" w:line="240" w:lineRule="auto"/>
        <w:ind w:right="276"/>
        <w:jc w:val="both"/>
        <w:rPr>
          <w:rFonts w:ascii="Times New Roman" w:eastAsia="Times New Roman" w:hAnsi="Times New Roman" w:cs="Times New Roman"/>
          <w:sz w:val="24"/>
          <w:szCs w:val="24"/>
          <w:lang w:eastAsia="hr-HR"/>
        </w:rPr>
      </w:pPr>
      <w:r w:rsidRPr="00F0211F">
        <w:rPr>
          <w:rFonts w:ascii="Times New Roman" w:eastAsia="Times New Roman" w:hAnsi="Times New Roman" w:cs="Times New Roman"/>
          <w:sz w:val="24"/>
          <w:szCs w:val="24"/>
          <w:lang w:eastAsia="hr-HR"/>
        </w:rPr>
        <w:t xml:space="preserve">       </w:t>
      </w:r>
      <w:r w:rsidRPr="00F0211F">
        <w:rPr>
          <w:rFonts w:ascii="Times New Roman" w:eastAsia="Times New Roman" w:hAnsi="Times New Roman" w:cs="Times New Roman"/>
          <w:sz w:val="24"/>
          <w:szCs w:val="24"/>
          <w:lang w:eastAsia="hr-HR"/>
        </w:rPr>
        <w:tab/>
      </w:r>
      <w:r w:rsidRPr="00F0211F">
        <w:rPr>
          <w:rFonts w:ascii="Times New Roman" w:eastAsia="Times New Roman" w:hAnsi="Times New Roman" w:cs="Times New Roman"/>
          <w:sz w:val="24"/>
          <w:szCs w:val="24"/>
          <w:lang w:eastAsia="hr-HR"/>
        </w:rPr>
        <w:tab/>
      </w:r>
      <w:r w:rsidRPr="00F0211F">
        <w:rPr>
          <w:rFonts w:ascii="Times New Roman" w:eastAsia="Times New Roman" w:hAnsi="Times New Roman" w:cs="Times New Roman"/>
          <w:sz w:val="24"/>
          <w:szCs w:val="24"/>
          <w:lang w:eastAsia="hr-HR"/>
        </w:rPr>
        <w:tab/>
      </w:r>
      <w:r w:rsidRPr="00F0211F">
        <w:rPr>
          <w:rFonts w:ascii="Times New Roman" w:eastAsia="Times New Roman" w:hAnsi="Times New Roman" w:cs="Times New Roman"/>
          <w:sz w:val="24"/>
          <w:szCs w:val="24"/>
          <w:lang w:eastAsia="hr-HR"/>
        </w:rPr>
        <w:tab/>
      </w:r>
      <w:r w:rsidRPr="00F0211F">
        <w:rPr>
          <w:rFonts w:ascii="Times New Roman" w:eastAsia="Times New Roman" w:hAnsi="Times New Roman" w:cs="Times New Roman"/>
          <w:sz w:val="24"/>
          <w:szCs w:val="24"/>
          <w:lang w:eastAsia="hr-HR"/>
        </w:rPr>
        <w:tab/>
      </w:r>
      <w:r w:rsidRPr="00F0211F">
        <w:rPr>
          <w:rFonts w:ascii="Times New Roman" w:eastAsia="Times New Roman" w:hAnsi="Times New Roman" w:cs="Times New Roman"/>
          <w:sz w:val="24"/>
          <w:szCs w:val="24"/>
          <w:lang w:eastAsia="hr-HR"/>
        </w:rPr>
        <w:tab/>
      </w:r>
      <w:r w:rsidRPr="00F0211F">
        <w:rPr>
          <w:rFonts w:ascii="Times New Roman" w:eastAsia="Times New Roman" w:hAnsi="Times New Roman" w:cs="Times New Roman"/>
          <w:sz w:val="24"/>
          <w:szCs w:val="24"/>
          <w:lang w:eastAsia="hr-HR"/>
        </w:rPr>
        <w:tab/>
      </w:r>
    </w:p>
    <w:p w:rsidR="00F0211F" w:rsidRPr="00F0211F" w:rsidRDefault="00F0211F" w:rsidP="00F0211F">
      <w:pPr>
        <w:spacing w:after="0" w:line="240" w:lineRule="auto"/>
        <w:ind w:left="4248" w:right="276" w:firstLine="708"/>
        <w:jc w:val="both"/>
        <w:rPr>
          <w:rFonts w:ascii="Times New Roman" w:eastAsia="Times New Roman" w:hAnsi="Times New Roman" w:cs="Times New Roman"/>
          <w:b/>
          <w:sz w:val="24"/>
          <w:szCs w:val="24"/>
          <w:lang w:eastAsia="hr-HR"/>
        </w:rPr>
      </w:pPr>
      <w:r w:rsidRPr="00F0211F">
        <w:rPr>
          <w:rFonts w:ascii="Times New Roman" w:eastAsia="Times New Roman" w:hAnsi="Times New Roman" w:cs="Times New Roman"/>
          <w:b/>
          <w:sz w:val="24"/>
          <w:szCs w:val="24"/>
          <w:lang w:eastAsia="hr-HR"/>
        </w:rPr>
        <w:t>OIB: 18648820219</w:t>
      </w:r>
    </w:p>
    <w:p w:rsidR="00F0211F" w:rsidRPr="00F0211F" w:rsidRDefault="00F0211F" w:rsidP="00F0211F">
      <w:pPr>
        <w:spacing w:after="0" w:line="240" w:lineRule="auto"/>
        <w:ind w:right="276"/>
        <w:jc w:val="both"/>
        <w:rPr>
          <w:rFonts w:ascii="Times New Roman" w:eastAsia="Times New Roman" w:hAnsi="Times New Roman" w:cs="Times New Roman"/>
          <w:b/>
          <w:sz w:val="24"/>
          <w:szCs w:val="24"/>
          <w:lang w:eastAsia="hr-HR"/>
        </w:rPr>
      </w:pPr>
      <w:r w:rsidRPr="00F0211F">
        <w:rPr>
          <w:rFonts w:ascii="Times New Roman" w:eastAsia="Times New Roman" w:hAnsi="Times New Roman" w:cs="Times New Roman"/>
          <w:b/>
          <w:sz w:val="24"/>
          <w:szCs w:val="24"/>
          <w:lang w:eastAsia="hr-HR"/>
        </w:rPr>
        <w:tab/>
      </w:r>
      <w:r w:rsidRPr="00F0211F">
        <w:rPr>
          <w:rFonts w:ascii="Times New Roman" w:eastAsia="Times New Roman" w:hAnsi="Times New Roman" w:cs="Times New Roman"/>
          <w:b/>
          <w:sz w:val="24"/>
          <w:szCs w:val="24"/>
          <w:lang w:eastAsia="hr-HR"/>
        </w:rPr>
        <w:tab/>
      </w:r>
      <w:r w:rsidRPr="00F0211F">
        <w:rPr>
          <w:rFonts w:ascii="Times New Roman" w:eastAsia="Times New Roman" w:hAnsi="Times New Roman" w:cs="Times New Roman"/>
          <w:b/>
          <w:sz w:val="24"/>
          <w:szCs w:val="24"/>
          <w:lang w:eastAsia="hr-HR"/>
        </w:rPr>
        <w:tab/>
      </w:r>
      <w:r w:rsidRPr="00F0211F">
        <w:rPr>
          <w:rFonts w:ascii="Times New Roman" w:eastAsia="Times New Roman" w:hAnsi="Times New Roman" w:cs="Times New Roman"/>
          <w:b/>
          <w:sz w:val="24"/>
          <w:szCs w:val="24"/>
          <w:lang w:eastAsia="hr-HR"/>
        </w:rPr>
        <w:tab/>
      </w:r>
      <w:r w:rsidRPr="00F0211F">
        <w:rPr>
          <w:rFonts w:ascii="Times New Roman" w:eastAsia="Times New Roman" w:hAnsi="Times New Roman" w:cs="Times New Roman"/>
          <w:b/>
          <w:sz w:val="24"/>
          <w:szCs w:val="24"/>
          <w:lang w:eastAsia="hr-HR"/>
        </w:rPr>
        <w:tab/>
      </w:r>
      <w:r w:rsidRPr="00F0211F">
        <w:rPr>
          <w:rFonts w:ascii="Times New Roman" w:eastAsia="Times New Roman" w:hAnsi="Times New Roman" w:cs="Times New Roman"/>
          <w:b/>
          <w:sz w:val="24"/>
          <w:szCs w:val="24"/>
          <w:lang w:eastAsia="hr-HR"/>
        </w:rPr>
        <w:tab/>
      </w:r>
      <w:r w:rsidRPr="00F0211F">
        <w:rPr>
          <w:rFonts w:ascii="Times New Roman" w:eastAsia="Times New Roman" w:hAnsi="Times New Roman" w:cs="Times New Roman"/>
          <w:b/>
          <w:sz w:val="24"/>
          <w:szCs w:val="24"/>
          <w:lang w:eastAsia="hr-HR"/>
        </w:rPr>
        <w:tab/>
        <w:t>RKP: 37700</w:t>
      </w:r>
    </w:p>
    <w:p w:rsidR="00F0211F" w:rsidRPr="00F0211F" w:rsidRDefault="00F0211F" w:rsidP="00F0211F">
      <w:pPr>
        <w:spacing w:after="0" w:line="240" w:lineRule="auto"/>
        <w:ind w:right="276"/>
        <w:jc w:val="both"/>
        <w:rPr>
          <w:rFonts w:ascii="Times New Roman" w:eastAsia="Times New Roman" w:hAnsi="Times New Roman" w:cs="Times New Roman"/>
          <w:sz w:val="24"/>
          <w:szCs w:val="24"/>
          <w:lang w:eastAsia="hr-HR"/>
        </w:rPr>
      </w:pPr>
      <w:r w:rsidRPr="00F0211F">
        <w:rPr>
          <w:rFonts w:ascii="Times New Roman" w:eastAsia="Times New Roman" w:hAnsi="Times New Roman" w:cs="Times New Roman"/>
          <w:b/>
          <w:sz w:val="24"/>
          <w:szCs w:val="24"/>
          <w:lang w:eastAsia="hr-HR"/>
        </w:rPr>
        <w:tab/>
      </w:r>
      <w:r w:rsidRPr="00F0211F">
        <w:rPr>
          <w:rFonts w:ascii="Times New Roman" w:eastAsia="Times New Roman" w:hAnsi="Times New Roman" w:cs="Times New Roman"/>
          <w:b/>
          <w:sz w:val="24"/>
          <w:szCs w:val="24"/>
          <w:lang w:eastAsia="hr-HR"/>
        </w:rPr>
        <w:tab/>
      </w:r>
      <w:r w:rsidRPr="00F0211F">
        <w:rPr>
          <w:rFonts w:ascii="Times New Roman" w:eastAsia="Times New Roman" w:hAnsi="Times New Roman" w:cs="Times New Roman"/>
          <w:b/>
          <w:sz w:val="24"/>
          <w:szCs w:val="24"/>
          <w:lang w:eastAsia="hr-HR"/>
        </w:rPr>
        <w:tab/>
      </w:r>
      <w:r w:rsidRPr="00F0211F">
        <w:rPr>
          <w:rFonts w:ascii="Times New Roman" w:eastAsia="Times New Roman" w:hAnsi="Times New Roman" w:cs="Times New Roman"/>
          <w:b/>
          <w:sz w:val="24"/>
          <w:szCs w:val="24"/>
          <w:lang w:eastAsia="hr-HR"/>
        </w:rPr>
        <w:tab/>
      </w:r>
      <w:r w:rsidRPr="00F0211F">
        <w:rPr>
          <w:rFonts w:ascii="Times New Roman" w:eastAsia="Times New Roman" w:hAnsi="Times New Roman" w:cs="Times New Roman"/>
          <w:b/>
          <w:sz w:val="24"/>
          <w:szCs w:val="24"/>
          <w:lang w:eastAsia="hr-HR"/>
        </w:rPr>
        <w:tab/>
      </w:r>
      <w:r w:rsidRPr="00F0211F">
        <w:rPr>
          <w:rFonts w:ascii="Times New Roman" w:eastAsia="Times New Roman" w:hAnsi="Times New Roman" w:cs="Times New Roman"/>
          <w:b/>
          <w:sz w:val="24"/>
          <w:szCs w:val="24"/>
          <w:lang w:eastAsia="hr-HR"/>
        </w:rPr>
        <w:tab/>
      </w:r>
      <w:r w:rsidRPr="00F0211F">
        <w:rPr>
          <w:rFonts w:ascii="Times New Roman" w:eastAsia="Times New Roman" w:hAnsi="Times New Roman" w:cs="Times New Roman"/>
          <w:b/>
          <w:sz w:val="24"/>
          <w:szCs w:val="24"/>
          <w:lang w:eastAsia="hr-HR"/>
        </w:rPr>
        <w:tab/>
        <w:t>IBAN: HR0423600001843000007</w:t>
      </w:r>
    </w:p>
    <w:p w:rsidR="00F0211F" w:rsidRPr="00F0211F" w:rsidRDefault="00F0211F" w:rsidP="00F0211F">
      <w:pPr>
        <w:spacing w:after="0" w:line="240" w:lineRule="auto"/>
        <w:ind w:right="276"/>
        <w:jc w:val="both"/>
        <w:rPr>
          <w:rFonts w:ascii="Times New Roman" w:eastAsia="Times New Roman" w:hAnsi="Times New Roman" w:cs="Times New Roman"/>
          <w:sz w:val="24"/>
          <w:szCs w:val="24"/>
          <w:lang w:eastAsia="hr-HR"/>
        </w:rPr>
      </w:pPr>
    </w:p>
    <w:p w:rsidR="00F0211F" w:rsidRPr="00F0211F" w:rsidRDefault="00F0211F" w:rsidP="00F0211F">
      <w:pPr>
        <w:keepNext/>
        <w:spacing w:after="0" w:line="240" w:lineRule="auto"/>
        <w:ind w:right="276"/>
        <w:jc w:val="center"/>
        <w:outlineLvl w:val="0"/>
        <w:rPr>
          <w:rFonts w:ascii="Times New Roman" w:eastAsia="Times New Roman" w:hAnsi="Times New Roman" w:cs="Times New Roman"/>
          <w:b/>
          <w:sz w:val="24"/>
          <w:szCs w:val="24"/>
          <w:lang w:eastAsia="hr-HR"/>
        </w:rPr>
      </w:pPr>
    </w:p>
    <w:p w:rsidR="00F0211F" w:rsidRPr="00F0211F" w:rsidRDefault="00F0211F" w:rsidP="00F0211F">
      <w:pPr>
        <w:keepNext/>
        <w:spacing w:after="0" w:line="240" w:lineRule="auto"/>
        <w:ind w:right="276"/>
        <w:jc w:val="center"/>
        <w:outlineLvl w:val="0"/>
        <w:rPr>
          <w:rFonts w:ascii="Times New Roman" w:eastAsia="Times New Roman" w:hAnsi="Times New Roman" w:cs="Times New Roman"/>
          <w:b/>
          <w:sz w:val="24"/>
          <w:szCs w:val="24"/>
          <w:lang w:eastAsia="hr-HR"/>
        </w:rPr>
      </w:pPr>
    </w:p>
    <w:p w:rsidR="00F0211F" w:rsidRPr="00F0211F" w:rsidRDefault="00F0211F" w:rsidP="00F0211F">
      <w:pPr>
        <w:keepNext/>
        <w:spacing w:after="0" w:line="240" w:lineRule="auto"/>
        <w:ind w:right="276"/>
        <w:jc w:val="center"/>
        <w:outlineLvl w:val="0"/>
        <w:rPr>
          <w:rFonts w:ascii="Times New Roman" w:eastAsia="Times New Roman" w:hAnsi="Times New Roman" w:cs="Times New Roman"/>
          <w:b/>
          <w:sz w:val="24"/>
          <w:szCs w:val="24"/>
          <w:lang w:eastAsia="hr-HR"/>
        </w:rPr>
      </w:pPr>
      <w:r w:rsidRPr="00F0211F">
        <w:rPr>
          <w:rFonts w:ascii="Times New Roman" w:eastAsia="Times New Roman" w:hAnsi="Times New Roman" w:cs="Times New Roman"/>
          <w:b/>
          <w:sz w:val="24"/>
          <w:szCs w:val="24"/>
          <w:lang w:eastAsia="hr-HR"/>
        </w:rPr>
        <w:t xml:space="preserve">BILJEŠKE UZ </w:t>
      </w:r>
      <w:r w:rsidR="008F5BAB">
        <w:rPr>
          <w:rFonts w:ascii="Times New Roman" w:eastAsia="Times New Roman" w:hAnsi="Times New Roman" w:cs="Times New Roman"/>
          <w:b/>
          <w:sz w:val="24"/>
          <w:szCs w:val="24"/>
          <w:lang w:eastAsia="hr-HR"/>
        </w:rPr>
        <w:t xml:space="preserve"> KONSOLIDIRANO </w:t>
      </w:r>
      <w:r w:rsidRPr="00F0211F">
        <w:rPr>
          <w:rFonts w:ascii="Times New Roman" w:eastAsia="Times New Roman" w:hAnsi="Times New Roman" w:cs="Times New Roman"/>
          <w:b/>
          <w:sz w:val="24"/>
          <w:szCs w:val="24"/>
          <w:lang w:eastAsia="hr-HR"/>
        </w:rPr>
        <w:t>FINANCIJSKO IZVJEŠĆE</w:t>
      </w:r>
    </w:p>
    <w:p w:rsidR="00F0211F" w:rsidRDefault="00F0211F" w:rsidP="00F0211F">
      <w:pPr>
        <w:spacing w:after="0" w:line="240" w:lineRule="auto"/>
        <w:ind w:right="276"/>
        <w:jc w:val="center"/>
        <w:rPr>
          <w:rFonts w:ascii="Times New Roman" w:eastAsia="Times New Roman" w:hAnsi="Times New Roman" w:cs="Times New Roman"/>
          <w:b/>
          <w:sz w:val="24"/>
          <w:szCs w:val="24"/>
          <w:lang w:eastAsia="hr-HR"/>
        </w:rPr>
      </w:pPr>
      <w:r w:rsidRPr="00F0211F">
        <w:rPr>
          <w:rFonts w:ascii="Times New Roman" w:eastAsia="Times New Roman" w:hAnsi="Times New Roman" w:cs="Times New Roman"/>
          <w:b/>
          <w:sz w:val="24"/>
          <w:szCs w:val="24"/>
          <w:lang w:eastAsia="hr-HR"/>
        </w:rPr>
        <w:t>ZA RAZDOBLJE OD 01.01.-30.06.202</w:t>
      </w:r>
      <w:r w:rsidR="009C61DB">
        <w:rPr>
          <w:rFonts w:ascii="Times New Roman" w:eastAsia="Times New Roman" w:hAnsi="Times New Roman" w:cs="Times New Roman"/>
          <w:b/>
          <w:sz w:val="24"/>
          <w:szCs w:val="24"/>
          <w:lang w:eastAsia="hr-HR"/>
        </w:rPr>
        <w:t>3</w:t>
      </w:r>
      <w:r w:rsidRPr="00F0211F">
        <w:rPr>
          <w:rFonts w:ascii="Times New Roman" w:eastAsia="Times New Roman" w:hAnsi="Times New Roman" w:cs="Times New Roman"/>
          <w:b/>
          <w:sz w:val="24"/>
          <w:szCs w:val="24"/>
          <w:lang w:eastAsia="hr-HR"/>
        </w:rPr>
        <w:t>.</w:t>
      </w:r>
    </w:p>
    <w:p w:rsidR="00A878E2" w:rsidRDefault="00A878E2" w:rsidP="00F0211F">
      <w:pPr>
        <w:spacing w:after="0" w:line="240" w:lineRule="auto"/>
        <w:ind w:right="276"/>
        <w:jc w:val="center"/>
        <w:rPr>
          <w:rFonts w:ascii="Times New Roman" w:eastAsia="Times New Roman" w:hAnsi="Times New Roman" w:cs="Times New Roman"/>
          <w:b/>
          <w:sz w:val="24"/>
          <w:szCs w:val="24"/>
          <w:lang w:eastAsia="hr-HR"/>
        </w:rPr>
      </w:pPr>
    </w:p>
    <w:p w:rsidR="00A878E2" w:rsidRPr="00A878E2" w:rsidRDefault="00A878E2" w:rsidP="00A878E2">
      <w:pPr>
        <w:spacing w:after="0" w:line="240" w:lineRule="auto"/>
        <w:ind w:right="276"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Konsolidirani financijski izvještaj Općine Sveti Križ Začretje obuhvaća financijski izvještaj Općine Sveti Križ Začretje te financijske izvještaje proračunskih korisnika Općinske knjižnice i čitaonice Sveti Križ Začretje i Dječjeg vrtića Sveti Križ Začretje.</w:t>
      </w:r>
    </w:p>
    <w:p w:rsidR="00F0211F" w:rsidRPr="00F0211F" w:rsidRDefault="00F0211F" w:rsidP="00F0211F">
      <w:pPr>
        <w:spacing w:after="0" w:line="240" w:lineRule="auto"/>
        <w:ind w:right="276"/>
        <w:jc w:val="center"/>
        <w:rPr>
          <w:rFonts w:ascii="Times New Roman" w:eastAsia="Times New Roman" w:hAnsi="Times New Roman" w:cs="Times New Roman"/>
          <w:b/>
          <w:sz w:val="24"/>
          <w:szCs w:val="24"/>
          <w:lang w:eastAsia="hr-HR"/>
        </w:rPr>
      </w:pPr>
    </w:p>
    <w:p w:rsidR="00F0211F" w:rsidRPr="00F0211F" w:rsidRDefault="00F0211F" w:rsidP="00F0211F">
      <w:pPr>
        <w:keepNext/>
        <w:numPr>
          <w:ilvl w:val="0"/>
          <w:numId w:val="1"/>
        </w:numPr>
        <w:spacing w:after="0" w:line="240" w:lineRule="auto"/>
        <w:ind w:right="276"/>
        <w:jc w:val="both"/>
        <w:outlineLvl w:val="6"/>
        <w:rPr>
          <w:rFonts w:ascii="Times New Roman" w:eastAsia="Times New Roman" w:hAnsi="Times New Roman" w:cs="Times New Roman"/>
          <w:b/>
          <w:sz w:val="24"/>
          <w:szCs w:val="24"/>
          <w:u w:val="single"/>
          <w:lang w:eastAsia="hr-HR"/>
        </w:rPr>
      </w:pPr>
      <w:r w:rsidRPr="00F0211F">
        <w:rPr>
          <w:rFonts w:ascii="Times New Roman" w:eastAsia="Times New Roman" w:hAnsi="Times New Roman" w:cs="Times New Roman"/>
          <w:b/>
          <w:sz w:val="24"/>
          <w:szCs w:val="24"/>
          <w:u w:val="single"/>
          <w:lang w:eastAsia="hr-HR"/>
        </w:rPr>
        <w:t xml:space="preserve">OBRAZAC  PRORAČUNA -PR – </w:t>
      </w:r>
      <w:smartTag w:uri="urn:schemas-microsoft-com:office:smarttags" w:element="stockticker">
        <w:r w:rsidRPr="00F0211F">
          <w:rPr>
            <w:rFonts w:ascii="Times New Roman" w:eastAsia="Times New Roman" w:hAnsi="Times New Roman" w:cs="Times New Roman"/>
            <w:b/>
            <w:sz w:val="24"/>
            <w:szCs w:val="24"/>
            <w:u w:val="single"/>
            <w:lang w:eastAsia="hr-HR"/>
          </w:rPr>
          <w:t>RAS</w:t>
        </w:r>
      </w:smartTag>
    </w:p>
    <w:p w:rsidR="00F0211F" w:rsidRPr="00F0211F" w:rsidRDefault="00F0211F" w:rsidP="00F0211F">
      <w:pPr>
        <w:spacing w:after="0" w:line="240" w:lineRule="auto"/>
        <w:rPr>
          <w:rFonts w:ascii="Times New Roman" w:eastAsia="Times New Roman" w:hAnsi="Times New Roman" w:cs="Times New Roman"/>
          <w:sz w:val="24"/>
          <w:szCs w:val="24"/>
          <w:lang w:eastAsia="hr-HR"/>
        </w:rPr>
      </w:pPr>
    </w:p>
    <w:p w:rsidR="00F0211F" w:rsidRPr="00F0211F" w:rsidRDefault="00F0211F" w:rsidP="001513D9">
      <w:pPr>
        <w:spacing w:after="0" w:line="240" w:lineRule="auto"/>
        <w:ind w:firstLine="708"/>
        <w:jc w:val="both"/>
        <w:rPr>
          <w:rFonts w:ascii="Times New Roman" w:eastAsia="Times New Roman" w:hAnsi="Times New Roman" w:cs="Times New Roman"/>
          <w:sz w:val="24"/>
          <w:szCs w:val="24"/>
          <w:lang w:eastAsia="hr-HR"/>
        </w:rPr>
      </w:pPr>
      <w:r w:rsidRPr="00F0211F">
        <w:rPr>
          <w:rFonts w:ascii="Times New Roman" w:eastAsia="Times New Roman" w:hAnsi="Times New Roman" w:cs="Times New Roman"/>
          <w:sz w:val="24"/>
          <w:szCs w:val="24"/>
          <w:lang w:eastAsia="hr-HR"/>
        </w:rPr>
        <w:t>Obrazac PR-</w:t>
      </w:r>
      <w:smartTag w:uri="urn:schemas-microsoft-com:office:smarttags" w:element="stockticker">
        <w:r w:rsidRPr="00F0211F">
          <w:rPr>
            <w:rFonts w:ascii="Times New Roman" w:eastAsia="Times New Roman" w:hAnsi="Times New Roman" w:cs="Times New Roman"/>
            <w:sz w:val="24"/>
            <w:szCs w:val="24"/>
            <w:lang w:eastAsia="hr-HR"/>
          </w:rPr>
          <w:t>RAS</w:t>
        </w:r>
      </w:smartTag>
      <w:r w:rsidRPr="00F0211F">
        <w:rPr>
          <w:rFonts w:ascii="Times New Roman" w:eastAsia="Times New Roman" w:hAnsi="Times New Roman" w:cs="Times New Roman"/>
          <w:sz w:val="24"/>
          <w:szCs w:val="24"/>
          <w:lang w:eastAsia="hr-HR"/>
        </w:rPr>
        <w:t xml:space="preserve"> sadrži sve naplaćene prihode i izvršene rashode</w:t>
      </w:r>
      <w:r w:rsidR="008F5BAB">
        <w:rPr>
          <w:rFonts w:ascii="Times New Roman" w:eastAsia="Times New Roman" w:hAnsi="Times New Roman" w:cs="Times New Roman"/>
          <w:sz w:val="24"/>
          <w:szCs w:val="24"/>
          <w:lang w:eastAsia="hr-HR"/>
        </w:rPr>
        <w:t xml:space="preserve"> Općine Sveti Križ Začretje i proračunskih korisnika Općinske knjižnice i čitaonice Sveti Križ Začretje i Dječjeg vrtića Sveti Križ Začretje za razdoblje</w:t>
      </w:r>
      <w:r w:rsidRPr="00F0211F">
        <w:rPr>
          <w:rFonts w:ascii="Times New Roman" w:eastAsia="Times New Roman" w:hAnsi="Times New Roman" w:cs="Times New Roman"/>
          <w:sz w:val="24"/>
          <w:szCs w:val="24"/>
          <w:lang w:eastAsia="hr-HR"/>
        </w:rPr>
        <w:t xml:space="preserve"> od 01.01. do 30.06.202</w:t>
      </w:r>
      <w:r w:rsidR="009C61DB">
        <w:rPr>
          <w:rFonts w:ascii="Times New Roman" w:eastAsia="Times New Roman" w:hAnsi="Times New Roman" w:cs="Times New Roman"/>
          <w:sz w:val="24"/>
          <w:szCs w:val="24"/>
          <w:lang w:eastAsia="hr-HR"/>
        </w:rPr>
        <w:t>3</w:t>
      </w:r>
      <w:r w:rsidRPr="00F0211F">
        <w:rPr>
          <w:rFonts w:ascii="Times New Roman" w:eastAsia="Times New Roman" w:hAnsi="Times New Roman" w:cs="Times New Roman"/>
          <w:sz w:val="24"/>
          <w:szCs w:val="24"/>
          <w:lang w:eastAsia="hr-HR"/>
        </w:rPr>
        <w:t xml:space="preserve">. godine. Ukupni prihodi su ostvareni u iznosu od </w:t>
      </w:r>
      <w:r w:rsidR="009C61DB">
        <w:rPr>
          <w:rFonts w:ascii="Times New Roman" w:eastAsia="Times New Roman" w:hAnsi="Times New Roman" w:cs="Times New Roman"/>
          <w:sz w:val="24"/>
          <w:szCs w:val="24"/>
          <w:lang w:eastAsia="hr-HR"/>
        </w:rPr>
        <w:t>1.912.832,45</w:t>
      </w:r>
      <w:r w:rsidRPr="00F0211F">
        <w:rPr>
          <w:rFonts w:ascii="Times New Roman" w:eastAsia="Times New Roman" w:hAnsi="Times New Roman" w:cs="Times New Roman"/>
          <w:sz w:val="24"/>
          <w:szCs w:val="24"/>
          <w:lang w:eastAsia="hr-HR"/>
        </w:rPr>
        <w:t xml:space="preserve"> </w:t>
      </w:r>
      <w:r w:rsidR="009C61DB">
        <w:rPr>
          <w:rFonts w:ascii="Times New Roman" w:eastAsia="Times New Roman" w:hAnsi="Times New Roman" w:cs="Times New Roman"/>
          <w:sz w:val="24"/>
          <w:szCs w:val="24"/>
          <w:lang w:eastAsia="hr-HR"/>
        </w:rPr>
        <w:t>€</w:t>
      </w:r>
      <w:r w:rsidRPr="00F0211F">
        <w:rPr>
          <w:rFonts w:ascii="Times New Roman" w:eastAsia="Times New Roman" w:hAnsi="Times New Roman" w:cs="Times New Roman"/>
          <w:sz w:val="24"/>
          <w:szCs w:val="24"/>
          <w:lang w:eastAsia="hr-HR"/>
        </w:rPr>
        <w:t xml:space="preserve">, a rashodi u iznosu od </w:t>
      </w:r>
      <w:r w:rsidR="009C61DB">
        <w:rPr>
          <w:rFonts w:ascii="Times New Roman" w:eastAsia="Times New Roman" w:hAnsi="Times New Roman" w:cs="Times New Roman"/>
          <w:sz w:val="24"/>
          <w:szCs w:val="24"/>
          <w:lang w:eastAsia="hr-HR"/>
        </w:rPr>
        <w:t>1.903.957,70</w:t>
      </w:r>
      <w:r w:rsidRPr="00F0211F">
        <w:rPr>
          <w:rFonts w:ascii="Times New Roman" w:eastAsia="Times New Roman" w:hAnsi="Times New Roman" w:cs="Times New Roman"/>
          <w:sz w:val="24"/>
          <w:szCs w:val="24"/>
          <w:lang w:eastAsia="hr-HR"/>
        </w:rPr>
        <w:t xml:space="preserve"> </w:t>
      </w:r>
      <w:r w:rsidR="009C61DB">
        <w:rPr>
          <w:rFonts w:ascii="Times New Roman" w:eastAsia="Times New Roman" w:hAnsi="Times New Roman" w:cs="Times New Roman"/>
          <w:sz w:val="24"/>
          <w:szCs w:val="24"/>
          <w:lang w:eastAsia="hr-HR"/>
        </w:rPr>
        <w:t>€</w:t>
      </w:r>
      <w:r w:rsidRPr="00F0211F">
        <w:rPr>
          <w:rFonts w:ascii="Times New Roman" w:eastAsia="Times New Roman" w:hAnsi="Times New Roman" w:cs="Times New Roman"/>
          <w:sz w:val="24"/>
          <w:szCs w:val="24"/>
          <w:lang w:eastAsia="hr-HR"/>
        </w:rPr>
        <w:t xml:space="preserve">. Razlika između prihoda i rashoda (VIŠAK) iznosi </w:t>
      </w:r>
      <w:r w:rsidR="009C61DB">
        <w:rPr>
          <w:rFonts w:ascii="Times New Roman" w:eastAsia="Times New Roman" w:hAnsi="Times New Roman" w:cs="Times New Roman"/>
          <w:sz w:val="24"/>
          <w:szCs w:val="24"/>
          <w:lang w:eastAsia="hr-HR"/>
        </w:rPr>
        <w:t>8.874,75 €</w:t>
      </w:r>
      <w:r w:rsidRPr="00F0211F">
        <w:rPr>
          <w:rFonts w:ascii="Times New Roman" w:eastAsia="Times New Roman" w:hAnsi="Times New Roman" w:cs="Times New Roman"/>
          <w:sz w:val="24"/>
          <w:szCs w:val="24"/>
          <w:lang w:eastAsia="hr-HR"/>
        </w:rPr>
        <w:t>.</w:t>
      </w:r>
      <w:r w:rsidR="009C61DB">
        <w:rPr>
          <w:rFonts w:ascii="Times New Roman" w:eastAsia="Times New Roman" w:hAnsi="Times New Roman" w:cs="Times New Roman"/>
          <w:sz w:val="24"/>
          <w:szCs w:val="24"/>
          <w:lang w:eastAsia="hr-HR"/>
        </w:rPr>
        <w:t xml:space="preserve"> </w:t>
      </w:r>
      <w:r w:rsidR="008341A9">
        <w:rPr>
          <w:rFonts w:ascii="Times New Roman" w:eastAsia="Times New Roman" w:hAnsi="Times New Roman" w:cs="Times New Roman"/>
          <w:sz w:val="24"/>
          <w:szCs w:val="24"/>
          <w:lang w:eastAsia="hr-HR"/>
        </w:rPr>
        <w:t>Ukupni konsolidirani višak zajedno s prenesenim viškom prethodne godine iznosi 958.733,94 €.</w:t>
      </w:r>
    </w:p>
    <w:p w:rsidR="001B5B3F" w:rsidRDefault="004A69F2" w:rsidP="004A69F2">
      <w:pPr>
        <w:tabs>
          <w:tab w:val="left" w:pos="1545"/>
        </w:tabs>
      </w:pPr>
      <w:r>
        <w:tab/>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1"/>
      </w:tblGrid>
      <w:tr w:rsidR="004A69F2" w:rsidRPr="00F0211F" w:rsidTr="00B045DB">
        <w:tc>
          <w:tcPr>
            <w:tcW w:w="1271" w:type="dxa"/>
          </w:tcPr>
          <w:p w:rsidR="004A69F2" w:rsidRDefault="004A69F2">
            <w:pPr>
              <w:rPr>
                <w:rFonts w:ascii="Times New Roman" w:hAnsi="Times New Roman" w:cs="Times New Roman"/>
                <w:b/>
                <w:sz w:val="24"/>
                <w:szCs w:val="24"/>
              </w:rPr>
            </w:pPr>
            <w:r>
              <w:rPr>
                <w:rFonts w:ascii="Times New Roman" w:hAnsi="Times New Roman" w:cs="Times New Roman"/>
                <w:b/>
                <w:sz w:val="24"/>
                <w:szCs w:val="24"/>
              </w:rPr>
              <w:t>6361</w:t>
            </w:r>
          </w:p>
        </w:tc>
        <w:tc>
          <w:tcPr>
            <w:tcW w:w="7791" w:type="dxa"/>
          </w:tcPr>
          <w:p w:rsidR="004A69F2" w:rsidRDefault="004A69F2" w:rsidP="009A222E">
            <w:pPr>
              <w:jc w:val="both"/>
              <w:rPr>
                <w:rFonts w:ascii="Times New Roman" w:hAnsi="Times New Roman" w:cs="Times New Roman"/>
                <w:sz w:val="24"/>
                <w:szCs w:val="24"/>
              </w:rPr>
            </w:pPr>
            <w:r>
              <w:rPr>
                <w:rFonts w:ascii="Times New Roman" w:hAnsi="Times New Roman" w:cs="Times New Roman"/>
                <w:sz w:val="24"/>
                <w:szCs w:val="24"/>
              </w:rPr>
              <w:t xml:space="preserve">prikazuje sredstva tekućih pomoći korisnicima iz proračuna koji im nije nadležan, u konkretnom slučaju odnosi se </w:t>
            </w:r>
            <w:r w:rsidR="00FE2A45">
              <w:rPr>
                <w:rFonts w:ascii="Times New Roman" w:hAnsi="Times New Roman" w:cs="Times New Roman"/>
                <w:sz w:val="24"/>
                <w:szCs w:val="24"/>
              </w:rPr>
              <w:t xml:space="preserve">na </w:t>
            </w:r>
            <w:bookmarkStart w:id="0" w:name="_GoBack"/>
            <w:bookmarkEnd w:id="0"/>
            <w:r>
              <w:rPr>
                <w:rFonts w:ascii="Times New Roman" w:hAnsi="Times New Roman" w:cs="Times New Roman"/>
                <w:sz w:val="24"/>
                <w:szCs w:val="24"/>
              </w:rPr>
              <w:t>sredstva državnog proračuna koja su namijenjena proračunskom korisniku Dječji vrtić Sveti Križ Začretje za potrebe provedbe redovne djelatnosti predškolskog odgoja, ali i za potrebe pokrivanja troškova za djecu s poteškoćama u integraciji u ukupnom iznosu od 1.396,80 €</w:t>
            </w:r>
          </w:p>
          <w:p w:rsidR="004A69F2" w:rsidRDefault="004A69F2" w:rsidP="009A222E">
            <w:pPr>
              <w:jc w:val="both"/>
              <w:rPr>
                <w:rFonts w:ascii="Times New Roman" w:hAnsi="Times New Roman" w:cs="Times New Roman"/>
                <w:sz w:val="24"/>
                <w:szCs w:val="24"/>
              </w:rPr>
            </w:pPr>
          </w:p>
        </w:tc>
      </w:tr>
      <w:tr w:rsidR="00F0211F" w:rsidRPr="00F0211F" w:rsidTr="00B045DB">
        <w:tc>
          <w:tcPr>
            <w:tcW w:w="1271" w:type="dxa"/>
          </w:tcPr>
          <w:p w:rsidR="00F0211F" w:rsidRPr="006B67CA" w:rsidRDefault="009A023F">
            <w:pPr>
              <w:rPr>
                <w:rFonts w:ascii="Times New Roman" w:hAnsi="Times New Roman" w:cs="Times New Roman"/>
                <w:b/>
                <w:sz w:val="24"/>
                <w:szCs w:val="24"/>
              </w:rPr>
            </w:pPr>
            <w:r>
              <w:rPr>
                <w:rFonts w:ascii="Times New Roman" w:hAnsi="Times New Roman" w:cs="Times New Roman"/>
                <w:b/>
                <w:sz w:val="24"/>
                <w:szCs w:val="24"/>
              </w:rPr>
              <w:t>6362</w:t>
            </w:r>
          </w:p>
        </w:tc>
        <w:tc>
          <w:tcPr>
            <w:tcW w:w="7791" w:type="dxa"/>
          </w:tcPr>
          <w:p w:rsidR="00F0211F" w:rsidRDefault="009A023F" w:rsidP="009A222E">
            <w:pPr>
              <w:jc w:val="both"/>
              <w:rPr>
                <w:rFonts w:ascii="Times New Roman" w:hAnsi="Times New Roman" w:cs="Times New Roman"/>
                <w:sz w:val="24"/>
                <w:szCs w:val="24"/>
              </w:rPr>
            </w:pPr>
            <w:r>
              <w:rPr>
                <w:rFonts w:ascii="Times New Roman" w:hAnsi="Times New Roman" w:cs="Times New Roman"/>
                <w:sz w:val="24"/>
                <w:szCs w:val="24"/>
              </w:rPr>
              <w:t xml:space="preserve">odnosi se na kapitalne pomoći proračunskim korisnicima iz proračuna koji im nije nadležan te </w:t>
            </w:r>
            <w:r w:rsidR="008341A9">
              <w:rPr>
                <w:rFonts w:ascii="Times New Roman" w:hAnsi="Times New Roman" w:cs="Times New Roman"/>
                <w:sz w:val="24"/>
                <w:szCs w:val="24"/>
              </w:rPr>
              <w:t>su</w:t>
            </w:r>
            <w:r>
              <w:rPr>
                <w:rFonts w:ascii="Times New Roman" w:hAnsi="Times New Roman" w:cs="Times New Roman"/>
                <w:sz w:val="24"/>
                <w:szCs w:val="24"/>
              </w:rPr>
              <w:t xml:space="preserve"> u konkretnom slučaju na istome kontu evidentirana sredstva Ministarst</w:t>
            </w:r>
            <w:r w:rsidR="008341A9">
              <w:rPr>
                <w:rFonts w:ascii="Times New Roman" w:hAnsi="Times New Roman" w:cs="Times New Roman"/>
                <w:sz w:val="24"/>
                <w:szCs w:val="24"/>
              </w:rPr>
              <w:t xml:space="preserve">va kulture i medija </w:t>
            </w:r>
            <w:r>
              <w:rPr>
                <w:rFonts w:ascii="Times New Roman" w:hAnsi="Times New Roman" w:cs="Times New Roman"/>
                <w:sz w:val="24"/>
                <w:szCs w:val="24"/>
              </w:rPr>
              <w:t>za nabavu knjiga proračunskog korisnika Općinske knjižnice i čitaonice Sveti Križ Začretje</w:t>
            </w:r>
            <w:r w:rsidR="008341A9">
              <w:rPr>
                <w:rFonts w:ascii="Times New Roman" w:hAnsi="Times New Roman" w:cs="Times New Roman"/>
                <w:sz w:val="24"/>
                <w:szCs w:val="24"/>
              </w:rPr>
              <w:t xml:space="preserve">. Ostvarenje po navedenom kontu je veće u odnosu na isti period prošle godine iz razloga što od ove godine Ministarstvo uplaćuje ukupna sredstva za otkup knjiga odjednom, dok su prethodnih godina dostavljali knjige, a nisu uplaćivali financijska sredstva </w:t>
            </w:r>
            <w:r>
              <w:rPr>
                <w:rFonts w:ascii="Times New Roman" w:hAnsi="Times New Roman" w:cs="Times New Roman"/>
                <w:sz w:val="24"/>
                <w:szCs w:val="24"/>
              </w:rPr>
              <w:t xml:space="preserve"> </w:t>
            </w:r>
          </w:p>
          <w:p w:rsidR="006B67CA" w:rsidRPr="00F0211F" w:rsidRDefault="006B67CA" w:rsidP="009A222E">
            <w:pPr>
              <w:jc w:val="both"/>
              <w:rPr>
                <w:rFonts w:ascii="Times New Roman" w:hAnsi="Times New Roman" w:cs="Times New Roman"/>
                <w:sz w:val="24"/>
                <w:szCs w:val="24"/>
              </w:rPr>
            </w:pPr>
          </w:p>
        </w:tc>
      </w:tr>
      <w:tr w:rsidR="00F0211F" w:rsidRPr="00F0211F" w:rsidTr="00B045DB">
        <w:tc>
          <w:tcPr>
            <w:tcW w:w="1271" w:type="dxa"/>
          </w:tcPr>
          <w:p w:rsidR="00F0211F" w:rsidRPr="006B67CA" w:rsidRDefault="009A023F">
            <w:pPr>
              <w:rPr>
                <w:rFonts w:ascii="Times New Roman" w:hAnsi="Times New Roman" w:cs="Times New Roman"/>
                <w:b/>
                <w:sz w:val="24"/>
                <w:szCs w:val="24"/>
              </w:rPr>
            </w:pPr>
            <w:r>
              <w:rPr>
                <w:rFonts w:ascii="Times New Roman" w:hAnsi="Times New Roman" w:cs="Times New Roman"/>
                <w:b/>
                <w:sz w:val="24"/>
                <w:szCs w:val="24"/>
              </w:rPr>
              <w:t>6526</w:t>
            </w:r>
          </w:p>
        </w:tc>
        <w:tc>
          <w:tcPr>
            <w:tcW w:w="7791" w:type="dxa"/>
          </w:tcPr>
          <w:p w:rsidR="00F0211F" w:rsidRDefault="009A023F" w:rsidP="009A222E">
            <w:pPr>
              <w:jc w:val="both"/>
              <w:rPr>
                <w:rFonts w:ascii="Times New Roman" w:hAnsi="Times New Roman" w:cs="Times New Roman"/>
                <w:sz w:val="24"/>
                <w:szCs w:val="24"/>
              </w:rPr>
            </w:pPr>
            <w:r>
              <w:rPr>
                <w:rFonts w:ascii="Times New Roman" w:hAnsi="Times New Roman" w:cs="Times New Roman"/>
                <w:sz w:val="24"/>
                <w:szCs w:val="24"/>
              </w:rPr>
              <w:t>sredstva na ovome računu odnose se na ostale nespomenute prihode u</w:t>
            </w:r>
            <w:r w:rsidR="00B045DB">
              <w:rPr>
                <w:rFonts w:ascii="Times New Roman" w:hAnsi="Times New Roman" w:cs="Times New Roman"/>
                <w:sz w:val="24"/>
                <w:szCs w:val="24"/>
              </w:rPr>
              <w:t xml:space="preserve"> kategoriju kojih se ubrajaju </w:t>
            </w:r>
            <w:r>
              <w:rPr>
                <w:rFonts w:ascii="Times New Roman" w:hAnsi="Times New Roman" w:cs="Times New Roman"/>
                <w:sz w:val="24"/>
                <w:szCs w:val="24"/>
              </w:rPr>
              <w:t>prihodi proračunskog korisnika Dječji vrtić Sveti Križ Začretje koji se evidentiraju na osnovi plaćanja dijela ekonomske cijene usluge predškolskog obrazovanja od strane roditelja djece polaznika dječjeg vrtića</w:t>
            </w:r>
            <w:r w:rsidR="00B045DB">
              <w:rPr>
                <w:rFonts w:ascii="Times New Roman" w:hAnsi="Times New Roman" w:cs="Times New Roman"/>
                <w:sz w:val="24"/>
                <w:szCs w:val="24"/>
              </w:rPr>
              <w:t xml:space="preserve"> te članarina koju ubire Općinska knjižnica i čitaonica Sveti Križ Začretje</w:t>
            </w:r>
          </w:p>
          <w:p w:rsidR="006B67CA" w:rsidRPr="00F0211F" w:rsidRDefault="006B67CA" w:rsidP="009A222E">
            <w:pPr>
              <w:jc w:val="both"/>
              <w:rPr>
                <w:rFonts w:ascii="Times New Roman" w:hAnsi="Times New Roman" w:cs="Times New Roman"/>
                <w:sz w:val="24"/>
                <w:szCs w:val="24"/>
              </w:rPr>
            </w:pPr>
          </w:p>
        </w:tc>
      </w:tr>
      <w:tr w:rsidR="003328A9" w:rsidRPr="00F0211F" w:rsidTr="00B045DB">
        <w:tc>
          <w:tcPr>
            <w:tcW w:w="1271" w:type="dxa"/>
          </w:tcPr>
          <w:p w:rsidR="003328A9" w:rsidRPr="006B67CA" w:rsidRDefault="003328A9">
            <w:pPr>
              <w:rPr>
                <w:rFonts w:ascii="Times New Roman" w:hAnsi="Times New Roman" w:cs="Times New Roman"/>
                <w:b/>
                <w:sz w:val="24"/>
                <w:szCs w:val="24"/>
              </w:rPr>
            </w:pPr>
            <w:r w:rsidRPr="006B67CA">
              <w:rPr>
                <w:rFonts w:ascii="Times New Roman" w:hAnsi="Times New Roman" w:cs="Times New Roman"/>
                <w:b/>
                <w:sz w:val="24"/>
                <w:szCs w:val="24"/>
              </w:rPr>
              <w:t>31</w:t>
            </w:r>
          </w:p>
        </w:tc>
        <w:tc>
          <w:tcPr>
            <w:tcW w:w="7791" w:type="dxa"/>
          </w:tcPr>
          <w:p w:rsidR="006B67CA" w:rsidRDefault="003328A9" w:rsidP="004A69F2">
            <w:pPr>
              <w:jc w:val="both"/>
              <w:rPr>
                <w:rFonts w:ascii="Times New Roman" w:hAnsi="Times New Roman" w:cs="Times New Roman"/>
                <w:sz w:val="24"/>
                <w:szCs w:val="24"/>
              </w:rPr>
            </w:pPr>
            <w:r>
              <w:rPr>
                <w:rFonts w:ascii="Times New Roman" w:hAnsi="Times New Roman" w:cs="Times New Roman"/>
                <w:sz w:val="24"/>
                <w:szCs w:val="24"/>
              </w:rPr>
              <w:t>sadrži rashode za zaposlene u Jedinstvenom upravnom o</w:t>
            </w:r>
            <w:r w:rsidR="00777B8A">
              <w:rPr>
                <w:rFonts w:ascii="Times New Roman" w:hAnsi="Times New Roman" w:cs="Times New Roman"/>
                <w:sz w:val="24"/>
                <w:szCs w:val="24"/>
              </w:rPr>
              <w:t xml:space="preserve">djelu Općine Sveti Križ Začretje te proračunskim korisnicima gdje bilježimo blagi rast u odnosu na </w:t>
            </w:r>
            <w:r w:rsidR="00777B8A">
              <w:rPr>
                <w:rFonts w:ascii="Times New Roman" w:hAnsi="Times New Roman" w:cs="Times New Roman"/>
                <w:sz w:val="24"/>
                <w:szCs w:val="24"/>
              </w:rPr>
              <w:lastRenderedPageBreak/>
              <w:t>prethodno razdoblje zbog dodatnog zapošljavanja u Dječjem vrtiću Sveti Križ Začretje</w:t>
            </w:r>
          </w:p>
        </w:tc>
      </w:tr>
    </w:tbl>
    <w:p w:rsidR="00B045DB" w:rsidRDefault="00B045DB" w:rsidP="00B045DB">
      <w:pPr>
        <w:pStyle w:val="Odlomakpopisa"/>
        <w:ind w:left="0"/>
        <w:jc w:val="both"/>
        <w:rPr>
          <w:rFonts w:ascii="Times New Roman" w:hAnsi="Times New Roman" w:cs="Times New Roman"/>
          <w:sz w:val="24"/>
          <w:szCs w:val="24"/>
        </w:rPr>
      </w:pPr>
      <w:r w:rsidRPr="00B045DB">
        <w:rPr>
          <w:rFonts w:ascii="Times New Roman" w:hAnsi="Times New Roman" w:cs="Times New Roman"/>
          <w:b/>
          <w:sz w:val="24"/>
          <w:szCs w:val="24"/>
        </w:rPr>
        <w:lastRenderedPageBreak/>
        <w:t xml:space="preserve">              </w:t>
      </w:r>
      <w:r w:rsidRPr="00B045DB">
        <w:rPr>
          <w:rFonts w:ascii="Times New Roman" w:hAnsi="Times New Roman" w:cs="Times New Roman"/>
          <w:sz w:val="24"/>
          <w:szCs w:val="24"/>
        </w:rPr>
        <w:t>Rashodovni dio obrasca sadrži materijalne rashode, financijske rashode te rashode za nabavu nefinancijske imovine proračunskih korisnika koji nisu financirani iz općeg proračuna, već su financirana vlastitim sredstvima istih. Kod Općinske knjižnice i čitaonice Sveti Križ Začretje su to troškovi nabave nove književne građe te troškovi platnog prometa. Dječji vrtić Sveti Križ Začretje vlastitim sredstvima financira pretežito materijalne rashode kao što su troškovi režija, troškovi nabave materijala, namirnica i sirovina za rad kuhinje, troškova nabave didaktičkog i ostalog materijala, te troškove nabave nefinancijske imovine.</w:t>
      </w:r>
    </w:p>
    <w:p w:rsidR="00B045DB" w:rsidRPr="00B045DB" w:rsidRDefault="00B045DB" w:rsidP="00B045DB">
      <w:pPr>
        <w:pStyle w:val="Odlomakpopisa"/>
        <w:ind w:left="0"/>
        <w:rPr>
          <w:rFonts w:ascii="Times New Roman" w:hAnsi="Times New Roman" w:cs="Times New Roman"/>
          <w:sz w:val="24"/>
          <w:szCs w:val="24"/>
        </w:rPr>
      </w:pPr>
    </w:p>
    <w:p w:rsidR="00F0211F" w:rsidRDefault="00EF448B" w:rsidP="00EF448B">
      <w:pPr>
        <w:pStyle w:val="Odlomakpopisa"/>
        <w:numPr>
          <w:ilvl w:val="0"/>
          <w:numId w:val="1"/>
        </w:numPr>
        <w:rPr>
          <w:rFonts w:ascii="Times New Roman" w:hAnsi="Times New Roman" w:cs="Times New Roman"/>
          <w:b/>
          <w:sz w:val="24"/>
          <w:szCs w:val="24"/>
        </w:rPr>
      </w:pPr>
      <w:r w:rsidRPr="00EF448B">
        <w:rPr>
          <w:rFonts w:ascii="Times New Roman" w:hAnsi="Times New Roman" w:cs="Times New Roman"/>
          <w:b/>
          <w:sz w:val="24"/>
          <w:szCs w:val="24"/>
        </w:rPr>
        <w:t>OBRAZAC OBVEZA</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1"/>
      </w:tblGrid>
      <w:tr w:rsidR="006B67CA" w:rsidRPr="00F0211F" w:rsidTr="005A213B">
        <w:tc>
          <w:tcPr>
            <w:tcW w:w="1271" w:type="dxa"/>
          </w:tcPr>
          <w:p w:rsidR="006B67CA" w:rsidRPr="006B67CA" w:rsidRDefault="006B67CA" w:rsidP="000D1011">
            <w:pPr>
              <w:rPr>
                <w:rFonts w:ascii="Times New Roman" w:hAnsi="Times New Roman" w:cs="Times New Roman"/>
                <w:b/>
                <w:sz w:val="24"/>
                <w:szCs w:val="24"/>
              </w:rPr>
            </w:pPr>
            <w:r w:rsidRPr="006B67CA">
              <w:rPr>
                <w:rFonts w:ascii="Times New Roman" w:hAnsi="Times New Roman" w:cs="Times New Roman"/>
                <w:b/>
                <w:sz w:val="24"/>
                <w:szCs w:val="24"/>
              </w:rPr>
              <w:t>V001</w:t>
            </w:r>
          </w:p>
        </w:tc>
        <w:tc>
          <w:tcPr>
            <w:tcW w:w="7791" w:type="dxa"/>
          </w:tcPr>
          <w:p w:rsidR="006B67CA" w:rsidRDefault="006B67CA" w:rsidP="001513D9">
            <w:pPr>
              <w:jc w:val="both"/>
              <w:rPr>
                <w:rFonts w:ascii="Times New Roman" w:hAnsi="Times New Roman" w:cs="Times New Roman"/>
                <w:sz w:val="24"/>
                <w:szCs w:val="24"/>
              </w:rPr>
            </w:pPr>
            <w:r>
              <w:rPr>
                <w:rFonts w:ascii="Times New Roman" w:hAnsi="Times New Roman" w:cs="Times New Roman"/>
                <w:sz w:val="24"/>
                <w:szCs w:val="24"/>
              </w:rPr>
              <w:t xml:space="preserve">prikazuje stanje obveza </w:t>
            </w:r>
            <w:r w:rsidR="00FA2675">
              <w:rPr>
                <w:rFonts w:ascii="Times New Roman" w:hAnsi="Times New Roman" w:cs="Times New Roman"/>
                <w:sz w:val="24"/>
                <w:szCs w:val="24"/>
              </w:rPr>
              <w:t xml:space="preserve">Općine zajedno s proračunskim korisnicima </w:t>
            </w:r>
            <w:r>
              <w:rPr>
                <w:rFonts w:ascii="Times New Roman" w:hAnsi="Times New Roman" w:cs="Times New Roman"/>
                <w:sz w:val="24"/>
                <w:szCs w:val="24"/>
              </w:rPr>
              <w:t>na dan 01. siječnja 202</w:t>
            </w:r>
            <w:r w:rsidR="00117A67">
              <w:rPr>
                <w:rFonts w:ascii="Times New Roman" w:hAnsi="Times New Roman" w:cs="Times New Roman"/>
                <w:sz w:val="24"/>
                <w:szCs w:val="24"/>
              </w:rPr>
              <w:t>3</w:t>
            </w:r>
            <w:r>
              <w:rPr>
                <w:rFonts w:ascii="Times New Roman" w:hAnsi="Times New Roman" w:cs="Times New Roman"/>
                <w:sz w:val="24"/>
                <w:szCs w:val="24"/>
              </w:rPr>
              <w:t>. godine te iste iznos</w:t>
            </w:r>
            <w:r w:rsidR="009A7545">
              <w:rPr>
                <w:rFonts w:ascii="Times New Roman" w:hAnsi="Times New Roman" w:cs="Times New Roman"/>
                <w:sz w:val="24"/>
                <w:szCs w:val="24"/>
              </w:rPr>
              <w:t>e</w:t>
            </w:r>
            <w:r>
              <w:rPr>
                <w:rFonts w:ascii="Times New Roman" w:hAnsi="Times New Roman" w:cs="Times New Roman"/>
                <w:sz w:val="24"/>
                <w:szCs w:val="24"/>
              </w:rPr>
              <w:t xml:space="preserve"> </w:t>
            </w:r>
            <w:r w:rsidR="009A7545">
              <w:rPr>
                <w:rFonts w:ascii="Times New Roman" w:hAnsi="Times New Roman" w:cs="Times New Roman"/>
                <w:sz w:val="24"/>
                <w:szCs w:val="24"/>
              </w:rPr>
              <w:t>1.034.243,01</w:t>
            </w:r>
            <w:r>
              <w:rPr>
                <w:rFonts w:ascii="Times New Roman" w:hAnsi="Times New Roman" w:cs="Times New Roman"/>
                <w:sz w:val="24"/>
                <w:szCs w:val="24"/>
              </w:rPr>
              <w:t xml:space="preserve"> </w:t>
            </w:r>
            <w:r w:rsidR="009A7545">
              <w:rPr>
                <w:rFonts w:ascii="Times New Roman" w:hAnsi="Times New Roman" w:cs="Times New Roman"/>
                <w:sz w:val="24"/>
                <w:szCs w:val="24"/>
              </w:rPr>
              <w:t>€</w:t>
            </w:r>
          </w:p>
          <w:p w:rsidR="006B67CA" w:rsidRDefault="006B67CA" w:rsidP="001513D9">
            <w:pPr>
              <w:jc w:val="both"/>
              <w:rPr>
                <w:rFonts w:ascii="Times New Roman" w:hAnsi="Times New Roman" w:cs="Times New Roman"/>
                <w:sz w:val="24"/>
                <w:szCs w:val="24"/>
              </w:rPr>
            </w:pPr>
          </w:p>
        </w:tc>
      </w:tr>
      <w:tr w:rsidR="001513D9" w:rsidRPr="00F0211F" w:rsidTr="005A213B">
        <w:tc>
          <w:tcPr>
            <w:tcW w:w="1271" w:type="dxa"/>
          </w:tcPr>
          <w:p w:rsidR="001513D9" w:rsidRPr="006B67CA" w:rsidRDefault="001513D9" w:rsidP="000D1011">
            <w:pPr>
              <w:rPr>
                <w:rFonts w:ascii="Times New Roman" w:hAnsi="Times New Roman" w:cs="Times New Roman"/>
                <w:b/>
                <w:sz w:val="24"/>
                <w:szCs w:val="24"/>
              </w:rPr>
            </w:pPr>
            <w:r w:rsidRPr="006B67CA">
              <w:rPr>
                <w:rFonts w:ascii="Times New Roman" w:hAnsi="Times New Roman" w:cs="Times New Roman"/>
                <w:b/>
                <w:sz w:val="24"/>
                <w:szCs w:val="24"/>
              </w:rPr>
              <w:t>V006</w:t>
            </w:r>
          </w:p>
        </w:tc>
        <w:tc>
          <w:tcPr>
            <w:tcW w:w="7791" w:type="dxa"/>
          </w:tcPr>
          <w:p w:rsidR="001513D9" w:rsidRDefault="001513D9" w:rsidP="000D1011">
            <w:pPr>
              <w:jc w:val="both"/>
              <w:rPr>
                <w:rFonts w:ascii="Times New Roman" w:hAnsi="Times New Roman" w:cs="Times New Roman"/>
                <w:sz w:val="24"/>
                <w:szCs w:val="24"/>
              </w:rPr>
            </w:pPr>
            <w:r>
              <w:rPr>
                <w:rFonts w:ascii="Times New Roman" w:hAnsi="Times New Roman" w:cs="Times New Roman"/>
                <w:sz w:val="24"/>
                <w:szCs w:val="24"/>
              </w:rPr>
              <w:t xml:space="preserve">sadrži stanje obaveza </w:t>
            </w:r>
            <w:r w:rsidR="009A7545">
              <w:rPr>
                <w:rFonts w:ascii="Times New Roman" w:hAnsi="Times New Roman" w:cs="Times New Roman"/>
                <w:sz w:val="24"/>
                <w:szCs w:val="24"/>
              </w:rPr>
              <w:t>Općine, zajedno s proračunskim korisnicima</w:t>
            </w:r>
            <w:r w:rsidR="00FE2A45">
              <w:rPr>
                <w:rFonts w:ascii="Times New Roman" w:hAnsi="Times New Roman" w:cs="Times New Roman"/>
                <w:sz w:val="24"/>
                <w:szCs w:val="24"/>
              </w:rPr>
              <w:t>,</w:t>
            </w:r>
            <w:r w:rsidR="009A7545">
              <w:rPr>
                <w:rFonts w:ascii="Times New Roman" w:hAnsi="Times New Roman" w:cs="Times New Roman"/>
                <w:sz w:val="24"/>
                <w:szCs w:val="24"/>
              </w:rPr>
              <w:t xml:space="preserve"> </w:t>
            </w:r>
            <w:r>
              <w:rPr>
                <w:rFonts w:ascii="Times New Roman" w:hAnsi="Times New Roman" w:cs="Times New Roman"/>
                <w:sz w:val="24"/>
                <w:szCs w:val="24"/>
              </w:rPr>
              <w:t>na kraju izv</w:t>
            </w:r>
            <w:r w:rsidR="00FE2A45">
              <w:rPr>
                <w:rFonts w:ascii="Times New Roman" w:hAnsi="Times New Roman" w:cs="Times New Roman"/>
                <w:sz w:val="24"/>
                <w:szCs w:val="24"/>
              </w:rPr>
              <w:t>ještajnog razdoblja, koje ukupno iznose</w:t>
            </w:r>
            <w:r>
              <w:rPr>
                <w:rFonts w:ascii="Times New Roman" w:hAnsi="Times New Roman" w:cs="Times New Roman"/>
                <w:sz w:val="24"/>
                <w:szCs w:val="24"/>
              </w:rPr>
              <w:t xml:space="preserve"> </w:t>
            </w:r>
            <w:r w:rsidR="009A7545">
              <w:rPr>
                <w:rFonts w:ascii="Times New Roman" w:hAnsi="Times New Roman" w:cs="Times New Roman"/>
                <w:sz w:val="24"/>
                <w:szCs w:val="24"/>
              </w:rPr>
              <w:t>1.083.827,68</w:t>
            </w:r>
            <w:r>
              <w:rPr>
                <w:rFonts w:ascii="Times New Roman" w:hAnsi="Times New Roman" w:cs="Times New Roman"/>
                <w:sz w:val="24"/>
                <w:szCs w:val="24"/>
              </w:rPr>
              <w:t xml:space="preserve"> </w:t>
            </w:r>
            <w:r w:rsidR="009A7545">
              <w:rPr>
                <w:rFonts w:ascii="Times New Roman" w:hAnsi="Times New Roman" w:cs="Times New Roman"/>
                <w:sz w:val="24"/>
                <w:szCs w:val="24"/>
              </w:rPr>
              <w:t>€</w:t>
            </w:r>
            <w:r w:rsidR="00FE2A45">
              <w:rPr>
                <w:rFonts w:ascii="Times New Roman" w:hAnsi="Times New Roman" w:cs="Times New Roman"/>
                <w:sz w:val="24"/>
                <w:szCs w:val="24"/>
              </w:rPr>
              <w:t>, a sastoje</w:t>
            </w:r>
            <w:r>
              <w:rPr>
                <w:rFonts w:ascii="Times New Roman" w:hAnsi="Times New Roman" w:cs="Times New Roman"/>
                <w:sz w:val="24"/>
                <w:szCs w:val="24"/>
              </w:rPr>
              <w:t xml:space="preserve"> se od </w:t>
            </w:r>
            <w:r w:rsidR="009A7545">
              <w:rPr>
                <w:rFonts w:ascii="Times New Roman" w:hAnsi="Times New Roman" w:cs="Times New Roman"/>
                <w:sz w:val="24"/>
                <w:szCs w:val="24"/>
              </w:rPr>
              <w:t>1.062.760,08 €</w:t>
            </w:r>
            <w:r>
              <w:rPr>
                <w:rFonts w:ascii="Times New Roman" w:hAnsi="Times New Roman" w:cs="Times New Roman"/>
                <w:sz w:val="24"/>
                <w:szCs w:val="24"/>
              </w:rPr>
              <w:t xml:space="preserve"> nedospjelih obveza i </w:t>
            </w:r>
            <w:r w:rsidR="009A7545">
              <w:rPr>
                <w:rFonts w:ascii="Times New Roman" w:hAnsi="Times New Roman" w:cs="Times New Roman"/>
                <w:sz w:val="24"/>
                <w:szCs w:val="24"/>
              </w:rPr>
              <w:t>21.067,60 €</w:t>
            </w:r>
            <w:r>
              <w:rPr>
                <w:rFonts w:ascii="Times New Roman" w:hAnsi="Times New Roman" w:cs="Times New Roman"/>
                <w:sz w:val="24"/>
                <w:szCs w:val="24"/>
              </w:rPr>
              <w:t xml:space="preserve"> dospjelih obveza</w:t>
            </w:r>
          </w:p>
          <w:p w:rsidR="006B67CA" w:rsidRDefault="006B67CA" w:rsidP="000D1011">
            <w:pPr>
              <w:jc w:val="both"/>
              <w:rPr>
                <w:rFonts w:ascii="Times New Roman" w:hAnsi="Times New Roman" w:cs="Times New Roman"/>
                <w:sz w:val="24"/>
                <w:szCs w:val="24"/>
              </w:rPr>
            </w:pPr>
          </w:p>
        </w:tc>
      </w:tr>
    </w:tbl>
    <w:p w:rsidR="006B67CA" w:rsidRPr="006B67CA" w:rsidRDefault="006B67CA" w:rsidP="006B67CA">
      <w:pPr>
        <w:pStyle w:val="Odlomakpopisa"/>
        <w:numPr>
          <w:ilvl w:val="0"/>
          <w:numId w:val="1"/>
        </w:numPr>
        <w:rPr>
          <w:rFonts w:ascii="Times New Roman" w:hAnsi="Times New Roman" w:cs="Times New Roman"/>
          <w:b/>
          <w:sz w:val="24"/>
          <w:szCs w:val="24"/>
        </w:rPr>
      </w:pPr>
      <w:r w:rsidRPr="006B67CA">
        <w:rPr>
          <w:rFonts w:ascii="Times New Roman" w:hAnsi="Times New Roman" w:cs="Times New Roman"/>
          <w:b/>
          <w:sz w:val="24"/>
          <w:szCs w:val="24"/>
        </w:rPr>
        <w:t>PREGLED UGOVORENIH OBVEZA I SUDSKIH SPOROVA</w:t>
      </w:r>
    </w:p>
    <w:p w:rsidR="006B67CA" w:rsidRDefault="006B67CA" w:rsidP="006B67CA">
      <w:pPr>
        <w:ind w:firstLine="708"/>
        <w:jc w:val="both"/>
        <w:rPr>
          <w:rFonts w:ascii="Times New Roman" w:hAnsi="Times New Roman" w:cs="Times New Roman"/>
          <w:sz w:val="24"/>
          <w:szCs w:val="24"/>
        </w:rPr>
      </w:pPr>
      <w:r>
        <w:rPr>
          <w:rFonts w:ascii="Times New Roman" w:hAnsi="Times New Roman" w:cs="Times New Roman"/>
          <w:sz w:val="24"/>
          <w:szCs w:val="24"/>
        </w:rPr>
        <w:t>Općina</w:t>
      </w:r>
      <w:r w:rsidRPr="006B67CA">
        <w:rPr>
          <w:rFonts w:ascii="Times New Roman" w:hAnsi="Times New Roman" w:cs="Times New Roman"/>
          <w:sz w:val="24"/>
          <w:szCs w:val="24"/>
        </w:rPr>
        <w:t xml:space="preserve"> Sveti Križ Začretje </w:t>
      </w:r>
      <w:r w:rsidR="00B045DB">
        <w:rPr>
          <w:rFonts w:ascii="Times New Roman" w:hAnsi="Times New Roman" w:cs="Times New Roman"/>
          <w:sz w:val="24"/>
          <w:szCs w:val="24"/>
        </w:rPr>
        <w:t xml:space="preserve">zajedno sa svojim proračunskim korisnicima </w:t>
      </w:r>
      <w:r w:rsidRPr="006B67CA">
        <w:rPr>
          <w:rFonts w:ascii="Times New Roman" w:hAnsi="Times New Roman" w:cs="Times New Roman"/>
          <w:sz w:val="24"/>
          <w:szCs w:val="24"/>
        </w:rPr>
        <w:t>nema nikakvih ugovornih obveza (dana kreditna pisma, hipoteke i slično) niti vodi bilo kakav sudski spor.</w:t>
      </w:r>
    </w:p>
    <w:p w:rsidR="006B67CA" w:rsidRDefault="006B67CA" w:rsidP="006B67CA">
      <w:pPr>
        <w:ind w:firstLine="708"/>
        <w:jc w:val="both"/>
        <w:rPr>
          <w:rFonts w:ascii="Times New Roman" w:hAnsi="Times New Roman" w:cs="Times New Roman"/>
          <w:sz w:val="24"/>
          <w:szCs w:val="24"/>
        </w:rPr>
      </w:pPr>
    </w:p>
    <w:p w:rsidR="006B67CA" w:rsidRDefault="006B67CA" w:rsidP="006B67CA">
      <w:pPr>
        <w:ind w:firstLine="708"/>
        <w:jc w:val="both"/>
        <w:rPr>
          <w:rFonts w:ascii="Times New Roman" w:hAnsi="Times New Roman" w:cs="Times New Roman"/>
          <w:sz w:val="24"/>
          <w:szCs w:val="24"/>
        </w:rPr>
      </w:pPr>
      <w:r>
        <w:rPr>
          <w:rFonts w:ascii="Times New Roman" w:hAnsi="Times New Roman" w:cs="Times New Roman"/>
          <w:sz w:val="24"/>
          <w:szCs w:val="24"/>
        </w:rPr>
        <w:t>Sveti Križ Začretje, 1</w:t>
      </w:r>
      <w:r w:rsidR="00B045DB">
        <w:rPr>
          <w:rFonts w:ascii="Times New Roman" w:hAnsi="Times New Roman" w:cs="Times New Roman"/>
          <w:sz w:val="24"/>
          <w:szCs w:val="24"/>
        </w:rPr>
        <w:t>3</w:t>
      </w:r>
      <w:r>
        <w:rPr>
          <w:rFonts w:ascii="Times New Roman" w:hAnsi="Times New Roman" w:cs="Times New Roman"/>
          <w:sz w:val="24"/>
          <w:szCs w:val="24"/>
        </w:rPr>
        <w:t>.07.</w:t>
      </w:r>
      <w:r w:rsidR="00FE2A45">
        <w:rPr>
          <w:rFonts w:ascii="Times New Roman" w:hAnsi="Times New Roman" w:cs="Times New Roman"/>
          <w:sz w:val="24"/>
          <w:szCs w:val="24"/>
        </w:rPr>
        <w:t>2023</w:t>
      </w:r>
      <w:r>
        <w:rPr>
          <w:rFonts w:ascii="Times New Roman" w:hAnsi="Times New Roman" w:cs="Times New Roman"/>
          <w:sz w:val="24"/>
          <w:szCs w:val="24"/>
        </w:rPr>
        <w:t>.</w:t>
      </w:r>
    </w:p>
    <w:p w:rsidR="006B67CA" w:rsidRDefault="006B67CA" w:rsidP="006B67CA">
      <w:pPr>
        <w:ind w:firstLine="708"/>
        <w:jc w:val="both"/>
        <w:rPr>
          <w:rFonts w:ascii="Times New Roman" w:hAnsi="Times New Roman" w:cs="Times New Roman"/>
          <w:sz w:val="24"/>
          <w:szCs w:val="24"/>
        </w:rPr>
      </w:pPr>
    </w:p>
    <w:p w:rsidR="006B67CA" w:rsidRDefault="006B67CA" w:rsidP="006B67CA">
      <w:pPr>
        <w:ind w:firstLine="708"/>
        <w:jc w:val="both"/>
        <w:rPr>
          <w:rFonts w:ascii="Times New Roman" w:hAnsi="Times New Roman" w:cs="Times New Roman"/>
          <w:sz w:val="24"/>
          <w:szCs w:val="24"/>
        </w:rPr>
      </w:pPr>
      <w:r>
        <w:rPr>
          <w:rFonts w:ascii="Times New Roman" w:hAnsi="Times New Roman" w:cs="Times New Roman"/>
          <w:sz w:val="24"/>
          <w:szCs w:val="24"/>
        </w:rPr>
        <w:t>BILJEŠKE SASTAVIO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ODGOVORNA OSOBA</w:t>
      </w:r>
    </w:p>
    <w:p w:rsidR="006B67CA" w:rsidRPr="006B67CA" w:rsidRDefault="006B67CA" w:rsidP="006B67CA">
      <w:pPr>
        <w:ind w:firstLine="708"/>
        <w:jc w:val="both"/>
        <w:rPr>
          <w:rFonts w:ascii="Times New Roman" w:hAnsi="Times New Roman" w:cs="Times New Roman"/>
          <w:i/>
          <w:sz w:val="24"/>
          <w:szCs w:val="24"/>
        </w:rPr>
      </w:pPr>
      <w:r>
        <w:rPr>
          <w:rFonts w:ascii="Times New Roman" w:hAnsi="Times New Roman" w:cs="Times New Roman"/>
          <w:i/>
          <w:sz w:val="24"/>
          <w:szCs w:val="24"/>
        </w:rPr>
        <w:t>Goran Roginić mag.</w:t>
      </w:r>
      <w:r w:rsidR="001D255A">
        <w:rPr>
          <w:rFonts w:ascii="Times New Roman" w:hAnsi="Times New Roman" w:cs="Times New Roman"/>
          <w:i/>
          <w:sz w:val="24"/>
          <w:szCs w:val="24"/>
        </w:rPr>
        <w:t xml:space="preserve"> </w:t>
      </w:r>
      <w:r>
        <w:rPr>
          <w:rFonts w:ascii="Times New Roman" w:hAnsi="Times New Roman" w:cs="Times New Roman"/>
          <w:i/>
          <w:sz w:val="24"/>
          <w:szCs w:val="24"/>
        </w:rPr>
        <w:t>oec</w:t>
      </w:r>
      <w:r w:rsidR="001D255A">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sidR="000D4ACC">
        <w:rPr>
          <w:rFonts w:ascii="Times New Roman" w:hAnsi="Times New Roman" w:cs="Times New Roman"/>
          <w:i/>
          <w:sz w:val="24"/>
          <w:szCs w:val="24"/>
        </w:rPr>
        <w:t xml:space="preserve"> </w:t>
      </w:r>
      <w:r>
        <w:rPr>
          <w:rFonts w:ascii="Times New Roman" w:hAnsi="Times New Roman" w:cs="Times New Roman"/>
          <w:i/>
          <w:sz w:val="24"/>
          <w:szCs w:val="24"/>
        </w:rPr>
        <w:t xml:space="preserve"> Marko Kos dipl.</w:t>
      </w:r>
      <w:r w:rsidR="001D255A">
        <w:rPr>
          <w:rFonts w:ascii="Times New Roman" w:hAnsi="Times New Roman" w:cs="Times New Roman"/>
          <w:i/>
          <w:sz w:val="24"/>
          <w:szCs w:val="24"/>
        </w:rPr>
        <w:t xml:space="preserve"> </w:t>
      </w:r>
      <w:r>
        <w:rPr>
          <w:rFonts w:ascii="Times New Roman" w:hAnsi="Times New Roman" w:cs="Times New Roman"/>
          <w:i/>
          <w:sz w:val="24"/>
          <w:szCs w:val="24"/>
        </w:rPr>
        <w:t>oec</w:t>
      </w:r>
      <w:r w:rsidR="001D255A">
        <w:rPr>
          <w:rFonts w:ascii="Times New Roman" w:hAnsi="Times New Roman" w:cs="Times New Roman"/>
          <w:i/>
          <w:sz w:val="24"/>
          <w:szCs w:val="24"/>
        </w:rPr>
        <w:t>.</w:t>
      </w:r>
    </w:p>
    <w:sectPr w:rsidR="006B67CA" w:rsidRPr="006B67CA" w:rsidSect="000903BA">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49" w:rsidRDefault="00EF4849" w:rsidP="00B045DB">
      <w:pPr>
        <w:spacing w:after="0" w:line="240" w:lineRule="auto"/>
      </w:pPr>
      <w:r>
        <w:separator/>
      </w:r>
    </w:p>
  </w:endnote>
  <w:endnote w:type="continuationSeparator" w:id="0">
    <w:p w:rsidR="00EF4849" w:rsidRDefault="00EF4849" w:rsidP="00B04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49" w:rsidRDefault="00EF4849" w:rsidP="00B045DB">
      <w:pPr>
        <w:spacing w:after="0" w:line="240" w:lineRule="auto"/>
      </w:pPr>
      <w:r>
        <w:separator/>
      </w:r>
    </w:p>
  </w:footnote>
  <w:footnote w:type="continuationSeparator" w:id="0">
    <w:p w:rsidR="00EF4849" w:rsidRDefault="00EF4849" w:rsidP="00B04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17B15"/>
    <w:multiLevelType w:val="hybridMultilevel"/>
    <w:tmpl w:val="1F06B40A"/>
    <w:lvl w:ilvl="0" w:tplc="712AD4B2">
      <w:start w:val="1"/>
      <w:numFmt w:val="decimal"/>
      <w:lvlText w:val="%1."/>
      <w:lvlJc w:val="left"/>
      <w:pPr>
        <w:tabs>
          <w:tab w:val="num" w:pos="1068"/>
        </w:tabs>
        <w:ind w:left="1068" w:hanging="360"/>
      </w:pPr>
      <w:rPr>
        <w:rFonts w:ascii="Times New Roman" w:hAnsi="Times New Roman" w:cs="Times New Roman" w:hint="default"/>
        <w:b/>
        <w:sz w:val="24"/>
        <w:szCs w:val="24"/>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1F"/>
    <w:rsid w:val="00070D20"/>
    <w:rsid w:val="000903BA"/>
    <w:rsid w:val="000D4ACC"/>
    <w:rsid w:val="00103F0A"/>
    <w:rsid w:val="00117A67"/>
    <w:rsid w:val="00133064"/>
    <w:rsid w:val="001513D9"/>
    <w:rsid w:val="001B5B3F"/>
    <w:rsid w:val="001D255A"/>
    <w:rsid w:val="002405D4"/>
    <w:rsid w:val="003328A9"/>
    <w:rsid w:val="00371695"/>
    <w:rsid w:val="003C7486"/>
    <w:rsid w:val="003D3910"/>
    <w:rsid w:val="004A69F2"/>
    <w:rsid w:val="00523C8A"/>
    <w:rsid w:val="005A213B"/>
    <w:rsid w:val="00693F1E"/>
    <w:rsid w:val="006B67CA"/>
    <w:rsid w:val="00777B8A"/>
    <w:rsid w:val="008341A9"/>
    <w:rsid w:val="008543F5"/>
    <w:rsid w:val="008E3DE1"/>
    <w:rsid w:val="008F5BAB"/>
    <w:rsid w:val="00901BA0"/>
    <w:rsid w:val="009A023F"/>
    <w:rsid w:val="009A222E"/>
    <w:rsid w:val="009A7545"/>
    <w:rsid w:val="009B1573"/>
    <w:rsid w:val="009C61DB"/>
    <w:rsid w:val="00A44DB1"/>
    <w:rsid w:val="00A802CF"/>
    <w:rsid w:val="00A878E2"/>
    <w:rsid w:val="00B045DB"/>
    <w:rsid w:val="00C81DD4"/>
    <w:rsid w:val="00CF1722"/>
    <w:rsid w:val="00ED6E54"/>
    <w:rsid w:val="00EF448B"/>
    <w:rsid w:val="00EF4849"/>
    <w:rsid w:val="00F0211F"/>
    <w:rsid w:val="00FA2675"/>
    <w:rsid w:val="00FA748C"/>
    <w:rsid w:val="00FE2A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233BD6A-6AF5-47E3-86D3-6AAD4849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F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EF448B"/>
    <w:pPr>
      <w:ind w:left="720"/>
      <w:contextualSpacing/>
    </w:pPr>
  </w:style>
  <w:style w:type="paragraph" w:styleId="Zaglavlje">
    <w:name w:val="header"/>
    <w:basedOn w:val="Normal"/>
    <w:link w:val="ZaglavljeChar"/>
    <w:uiPriority w:val="99"/>
    <w:unhideWhenUsed/>
    <w:rsid w:val="00B045D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045DB"/>
  </w:style>
  <w:style w:type="paragraph" w:styleId="Podnoje">
    <w:name w:val="footer"/>
    <w:basedOn w:val="Normal"/>
    <w:link w:val="PodnojeChar"/>
    <w:uiPriority w:val="99"/>
    <w:unhideWhenUsed/>
    <w:rsid w:val="00B045D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045DB"/>
  </w:style>
  <w:style w:type="paragraph" w:styleId="Tekstbalonia">
    <w:name w:val="Balloon Text"/>
    <w:basedOn w:val="Normal"/>
    <w:link w:val="TekstbaloniaChar"/>
    <w:uiPriority w:val="99"/>
    <w:semiHidden/>
    <w:unhideWhenUsed/>
    <w:rsid w:val="00FE2A4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E2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5402</TotalTime>
  <Pages>1</Pages>
  <Words>604</Words>
  <Characters>3449</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13</cp:revision>
  <cp:lastPrinted>2023-07-13T11:48:00Z</cp:lastPrinted>
  <dcterms:created xsi:type="dcterms:W3CDTF">2022-07-08T11:53:00Z</dcterms:created>
  <dcterms:modified xsi:type="dcterms:W3CDTF">2023-07-13T11:48:00Z</dcterms:modified>
</cp:coreProperties>
</file>