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E4CA79" w14:textId="77777777" w:rsidR="001D6613" w:rsidRPr="00476D1F" w:rsidRDefault="001D6613" w:rsidP="00362AA1">
      <w:pPr>
        <w:jc w:val="both"/>
      </w:pPr>
    </w:p>
    <w:p w14:paraId="650E3A6F" w14:textId="77777777" w:rsidR="001D6613" w:rsidRPr="00476D1F" w:rsidRDefault="001D6613" w:rsidP="00221EF5">
      <w:pPr>
        <w:pStyle w:val="Odlomakpopisa"/>
        <w:ind w:left="928"/>
        <w:jc w:val="both"/>
        <w:rPr>
          <w:sz w:val="22"/>
          <w:szCs w:val="22"/>
        </w:rPr>
      </w:pPr>
    </w:p>
    <w:p w14:paraId="0E634F7C" w14:textId="77777777" w:rsidR="007C65DC" w:rsidRPr="00476D1F" w:rsidRDefault="00CA6BEC" w:rsidP="00CA6BEC">
      <w:pPr>
        <w:spacing w:after="0" w:line="240" w:lineRule="auto"/>
        <w:jc w:val="both"/>
        <w:rPr>
          <w:rFonts w:ascii="Times New Roman" w:eastAsia="Calibri" w:hAnsi="Times New Roman" w:cs="Times New Roman"/>
        </w:rPr>
      </w:pPr>
      <w:r w:rsidRPr="00476D1F">
        <w:rPr>
          <w:rFonts w:ascii="Times New Roman" w:eastAsia="Calibri" w:hAnsi="Times New Roman" w:cs="Times New Roman"/>
        </w:rPr>
        <w:t xml:space="preserve">                     </w:t>
      </w:r>
    </w:p>
    <w:p w14:paraId="27FE7AEA" w14:textId="77777777" w:rsidR="007C65DC" w:rsidRPr="00476D1F" w:rsidRDefault="007C65DC" w:rsidP="00CA6BEC">
      <w:pPr>
        <w:spacing w:after="0" w:line="240" w:lineRule="auto"/>
        <w:jc w:val="both"/>
        <w:rPr>
          <w:rFonts w:ascii="Times New Roman" w:eastAsia="Calibri" w:hAnsi="Times New Roman" w:cs="Times New Roman"/>
        </w:rPr>
      </w:pPr>
    </w:p>
    <w:p w14:paraId="65221479" w14:textId="68BE2DC9" w:rsidR="00CA6BEC" w:rsidRPr="00476D1F" w:rsidRDefault="007C65DC" w:rsidP="00CA6BEC">
      <w:pPr>
        <w:spacing w:after="0" w:line="240" w:lineRule="auto"/>
        <w:jc w:val="both"/>
        <w:rPr>
          <w:rFonts w:ascii="Times New Roman" w:eastAsia="Calibri" w:hAnsi="Times New Roman" w:cs="Times New Roman"/>
        </w:rPr>
      </w:pPr>
      <w:r w:rsidRPr="00476D1F">
        <w:rPr>
          <w:rFonts w:ascii="Times New Roman" w:eastAsia="Calibri" w:hAnsi="Times New Roman" w:cs="Times New Roman"/>
        </w:rPr>
        <w:t xml:space="preserve">                    </w:t>
      </w:r>
      <w:r w:rsidR="00CA6BEC" w:rsidRPr="00476D1F">
        <w:rPr>
          <w:rFonts w:ascii="Times New Roman" w:eastAsia="Calibri" w:hAnsi="Times New Roman" w:cs="Times New Roman"/>
        </w:rPr>
        <w:t xml:space="preserve">    </w:t>
      </w:r>
      <w:r w:rsidR="00CA6BEC" w:rsidRPr="00476D1F">
        <w:rPr>
          <w:rFonts w:ascii="Times New Roman" w:eastAsia="Calibri" w:hAnsi="Times New Roman" w:cs="Times New Roman"/>
        </w:rPr>
        <w:object w:dxaOrig="750" w:dyaOrig="885" w14:anchorId="2FFF02FB">
          <v:shape id="_x0000_i1027" type="#_x0000_t75" style="width:36pt;height:43.5pt" o:ole="" fillcolor="window">
            <v:imagedata r:id="rId5" o:title=""/>
          </v:shape>
          <o:OLEObject Type="Embed" ProgID="MSDraw" ShapeID="_x0000_i1027" DrawAspect="Content" ObjectID="_1732023090" r:id="rId6">
            <o:FieldCodes>\* mergeformat</o:FieldCodes>
          </o:OLEObject>
        </w:object>
      </w:r>
      <w:r w:rsidR="00CA6BEC" w:rsidRPr="00476D1F">
        <w:rPr>
          <w:rFonts w:ascii="Times New Roman" w:eastAsia="Calibri" w:hAnsi="Times New Roman" w:cs="Times New Roman"/>
        </w:rPr>
        <w:tab/>
      </w:r>
      <w:r w:rsidR="00CA6BEC" w:rsidRPr="00476D1F">
        <w:rPr>
          <w:rFonts w:ascii="Times New Roman" w:eastAsia="Calibri" w:hAnsi="Times New Roman" w:cs="Times New Roman"/>
        </w:rPr>
        <w:tab/>
      </w:r>
      <w:r w:rsidR="00CA6BEC" w:rsidRPr="00476D1F">
        <w:rPr>
          <w:rFonts w:ascii="Times New Roman" w:eastAsia="Calibri" w:hAnsi="Times New Roman" w:cs="Times New Roman"/>
        </w:rPr>
        <w:tab/>
      </w:r>
      <w:r w:rsidR="00CA6BEC" w:rsidRPr="00476D1F">
        <w:rPr>
          <w:rFonts w:ascii="Times New Roman" w:eastAsia="Calibri" w:hAnsi="Times New Roman" w:cs="Times New Roman"/>
        </w:rPr>
        <w:tab/>
      </w:r>
      <w:r w:rsidR="00CA6BEC" w:rsidRPr="00476D1F">
        <w:rPr>
          <w:rFonts w:ascii="Times New Roman" w:eastAsia="Calibri" w:hAnsi="Times New Roman" w:cs="Times New Roman"/>
        </w:rPr>
        <w:tab/>
      </w:r>
    </w:p>
    <w:p w14:paraId="6778561F" w14:textId="77777777" w:rsidR="00CA6BEC" w:rsidRPr="00476D1F" w:rsidRDefault="00CA6BEC" w:rsidP="00CA6BEC">
      <w:pPr>
        <w:spacing w:after="0" w:line="240" w:lineRule="auto"/>
        <w:jc w:val="both"/>
        <w:rPr>
          <w:rFonts w:ascii="Times New Roman" w:eastAsia="Calibri" w:hAnsi="Times New Roman" w:cs="Times New Roman"/>
          <w:b/>
        </w:rPr>
      </w:pPr>
      <w:r w:rsidRPr="00476D1F">
        <w:rPr>
          <w:rFonts w:ascii="Times New Roman" w:eastAsia="Calibri" w:hAnsi="Times New Roman" w:cs="Times New Roman"/>
          <w:b/>
        </w:rPr>
        <w:t xml:space="preserve">          REPUBLIKA HRVATSKA</w:t>
      </w:r>
    </w:p>
    <w:p w14:paraId="0E8CE03F" w14:textId="77777777" w:rsidR="00CA6BEC" w:rsidRPr="00476D1F" w:rsidRDefault="00CA6BEC" w:rsidP="00CA6BEC">
      <w:pPr>
        <w:spacing w:after="0" w:line="240" w:lineRule="auto"/>
        <w:jc w:val="both"/>
        <w:rPr>
          <w:rFonts w:ascii="Times New Roman" w:eastAsia="Calibri" w:hAnsi="Times New Roman" w:cs="Times New Roman"/>
          <w:b/>
        </w:rPr>
      </w:pPr>
      <w:r w:rsidRPr="00476D1F">
        <w:rPr>
          <w:rFonts w:ascii="Times New Roman" w:eastAsia="Calibri" w:hAnsi="Times New Roman" w:cs="Times New Roman"/>
          <w:b/>
        </w:rPr>
        <w:t>KRAPINSKO-ZAGORSKA ŽUPANIJA</w:t>
      </w:r>
    </w:p>
    <w:p w14:paraId="4D838376" w14:textId="77777777" w:rsidR="00CA6BEC" w:rsidRPr="00476D1F" w:rsidRDefault="00CA6BEC" w:rsidP="00CA6BEC">
      <w:pPr>
        <w:spacing w:after="0" w:line="240" w:lineRule="auto"/>
        <w:jc w:val="both"/>
        <w:rPr>
          <w:rFonts w:ascii="Times New Roman" w:eastAsia="Calibri" w:hAnsi="Times New Roman" w:cs="Times New Roman"/>
          <w:b/>
        </w:rPr>
      </w:pPr>
      <w:r w:rsidRPr="00476D1F">
        <w:rPr>
          <w:rFonts w:ascii="Times New Roman" w:eastAsia="Calibri" w:hAnsi="Times New Roman" w:cs="Times New Roman"/>
          <w:b/>
        </w:rPr>
        <w:t xml:space="preserve">   OPĆINA SVETI KRIŽ ZAČRETJE</w:t>
      </w:r>
    </w:p>
    <w:p w14:paraId="49573702" w14:textId="77777777" w:rsidR="00CA6BEC" w:rsidRPr="00476D1F" w:rsidRDefault="00CA6BEC" w:rsidP="00CA6BEC">
      <w:pPr>
        <w:spacing w:after="0" w:line="240" w:lineRule="auto"/>
        <w:jc w:val="both"/>
        <w:rPr>
          <w:rFonts w:ascii="Times New Roman" w:eastAsia="Calibri" w:hAnsi="Times New Roman" w:cs="Times New Roman"/>
          <w:b/>
        </w:rPr>
      </w:pPr>
      <w:r w:rsidRPr="00476D1F">
        <w:rPr>
          <w:rFonts w:ascii="Times New Roman" w:eastAsia="Calibri" w:hAnsi="Times New Roman" w:cs="Times New Roman"/>
          <w:b/>
        </w:rPr>
        <w:t xml:space="preserve">          OPĆINSKO VIJEĆE </w:t>
      </w:r>
    </w:p>
    <w:p w14:paraId="31E62C35" w14:textId="77777777" w:rsidR="00CA6BEC" w:rsidRPr="00476D1F" w:rsidRDefault="00CA6BEC" w:rsidP="00CA6BEC">
      <w:pPr>
        <w:spacing w:after="0" w:line="240" w:lineRule="auto"/>
        <w:rPr>
          <w:rFonts w:ascii="Times New Roman" w:hAnsi="Times New Roman" w:cs="Times New Roman"/>
          <w:b/>
        </w:rPr>
      </w:pPr>
    </w:p>
    <w:p w14:paraId="663AB6FB" w14:textId="1D2D4636" w:rsidR="00CA6BEC" w:rsidRPr="00476D1F" w:rsidRDefault="00CA6BEC" w:rsidP="00CA6BEC">
      <w:pPr>
        <w:spacing w:after="0" w:line="240" w:lineRule="auto"/>
        <w:rPr>
          <w:rFonts w:ascii="Times New Roman" w:hAnsi="Times New Roman" w:cs="Times New Roman"/>
        </w:rPr>
      </w:pPr>
      <w:r w:rsidRPr="00476D1F">
        <w:rPr>
          <w:rFonts w:ascii="Times New Roman" w:hAnsi="Times New Roman" w:cs="Times New Roman"/>
        </w:rPr>
        <w:t xml:space="preserve">KLASA: </w:t>
      </w:r>
      <w:r w:rsidR="001A543C" w:rsidRPr="00476D1F">
        <w:rPr>
          <w:rFonts w:ascii="Times New Roman" w:hAnsi="Times New Roman" w:cs="Times New Roman"/>
        </w:rPr>
        <w:t>024-01/22-01/003</w:t>
      </w:r>
    </w:p>
    <w:p w14:paraId="758AB131" w14:textId="7C40123F" w:rsidR="00CA6BEC" w:rsidRPr="00476D1F" w:rsidRDefault="00CA6BEC" w:rsidP="00CA6BEC">
      <w:pPr>
        <w:spacing w:after="0" w:line="240" w:lineRule="auto"/>
        <w:rPr>
          <w:rFonts w:ascii="Times New Roman" w:hAnsi="Times New Roman" w:cs="Times New Roman"/>
        </w:rPr>
      </w:pPr>
      <w:r w:rsidRPr="00476D1F">
        <w:rPr>
          <w:rFonts w:ascii="Times New Roman" w:hAnsi="Times New Roman" w:cs="Times New Roman"/>
        </w:rPr>
        <w:t xml:space="preserve">URBROJ: </w:t>
      </w:r>
      <w:r w:rsidR="00FF4BA1" w:rsidRPr="00476D1F">
        <w:rPr>
          <w:rFonts w:ascii="Times New Roman" w:hAnsi="Times New Roman" w:cs="Times New Roman"/>
        </w:rPr>
        <w:t>2140-28-01-22-7</w:t>
      </w:r>
    </w:p>
    <w:p w14:paraId="16678044" w14:textId="38941018" w:rsidR="004A7E44" w:rsidRPr="00476D1F" w:rsidRDefault="00CA6BEC" w:rsidP="00CA6BEC">
      <w:pPr>
        <w:spacing w:after="0" w:line="240" w:lineRule="auto"/>
        <w:rPr>
          <w:rFonts w:ascii="Times New Roman" w:hAnsi="Times New Roman" w:cs="Times New Roman"/>
        </w:rPr>
      </w:pPr>
      <w:r w:rsidRPr="00476D1F">
        <w:rPr>
          <w:rFonts w:ascii="Times New Roman" w:hAnsi="Times New Roman" w:cs="Times New Roman"/>
        </w:rPr>
        <w:t>Sveti Križ Začretje,</w:t>
      </w:r>
      <w:r w:rsidR="00FF4BA1" w:rsidRPr="00476D1F">
        <w:rPr>
          <w:rFonts w:ascii="Times New Roman" w:hAnsi="Times New Roman" w:cs="Times New Roman"/>
        </w:rPr>
        <w:t xml:space="preserve"> 05</w:t>
      </w:r>
      <w:r w:rsidR="00A64236" w:rsidRPr="00476D1F">
        <w:rPr>
          <w:rFonts w:ascii="Times New Roman" w:hAnsi="Times New Roman" w:cs="Times New Roman"/>
        </w:rPr>
        <w:t>.</w:t>
      </w:r>
      <w:r w:rsidR="00FF4BA1" w:rsidRPr="00476D1F">
        <w:rPr>
          <w:rFonts w:ascii="Times New Roman" w:hAnsi="Times New Roman" w:cs="Times New Roman"/>
        </w:rPr>
        <w:t>12</w:t>
      </w:r>
      <w:r w:rsidR="00645893" w:rsidRPr="00476D1F">
        <w:rPr>
          <w:rFonts w:ascii="Times New Roman" w:hAnsi="Times New Roman" w:cs="Times New Roman"/>
        </w:rPr>
        <w:t>.</w:t>
      </w:r>
      <w:r w:rsidR="00C34C9D" w:rsidRPr="00476D1F">
        <w:rPr>
          <w:rFonts w:ascii="Times New Roman" w:hAnsi="Times New Roman" w:cs="Times New Roman"/>
        </w:rPr>
        <w:t>2022</w:t>
      </w:r>
      <w:r w:rsidRPr="00476D1F">
        <w:rPr>
          <w:rFonts w:ascii="Times New Roman" w:hAnsi="Times New Roman" w:cs="Times New Roman"/>
        </w:rPr>
        <w:t>.</w:t>
      </w:r>
    </w:p>
    <w:p w14:paraId="348E83A0" w14:textId="77777777" w:rsidR="00CA6BEC" w:rsidRPr="00476D1F" w:rsidRDefault="00CA6BEC" w:rsidP="00CA6BEC">
      <w:pPr>
        <w:spacing w:after="0" w:line="240" w:lineRule="auto"/>
        <w:rPr>
          <w:rFonts w:ascii="Times New Roman" w:hAnsi="Times New Roman" w:cs="Times New Roman"/>
        </w:rPr>
      </w:pPr>
    </w:p>
    <w:p w14:paraId="5A5C60B3" w14:textId="77777777" w:rsidR="00CA6BEC" w:rsidRPr="00476D1F" w:rsidRDefault="00CA6BEC" w:rsidP="00CA6BEC">
      <w:pPr>
        <w:keepNext/>
        <w:spacing w:after="0" w:line="240" w:lineRule="auto"/>
        <w:jc w:val="center"/>
        <w:outlineLvl w:val="1"/>
        <w:rPr>
          <w:rFonts w:ascii="Times New Roman" w:eastAsia="Arial Unicode MS" w:hAnsi="Times New Roman" w:cs="Times New Roman"/>
          <w:b/>
          <w:lang w:eastAsia="hr-HR"/>
        </w:rPr>
      </w:pPr>
      <w:r w:rsidRPr="00476D1F">
        <w:rPr>
          <w:rFonts w:ascii="Times New Roman" w:eastAsia="Arial Unicode MS" w:hAnsi="Times New Roman" w:cs="Times New Roman"/>
          <w:b/>
          <w:lang w:eastAsia="hr-HR"/>
        </w:rPr>
        <w:t>P O Z I V</w:t>
      </w:r>
    </w:p>
    <w:p w14:paraId="24F6891F" w14:textId="05CE568C" w:rsidR="00CA6BEC" w:rsidRPr="00476D1F" w:rsidRDefault="00CA6BEC" w:rsidP="00CA6BEC">
      <w:pPr>
        <w:spacing w:after="0" w:line="240" w:lineRule="auto"/>
        <w:jc w:val="center"/>
        <w:rPr>
          <w:rFonts w:ascii="Times New Roman" w:hAnsi="Times New Roman" w:cs="Times New Roman"/>
          <w:b/>
        </w:rPr>
      </w:pPr>
      <w:r w:rsidRPr="00476D1F">
        <w:rPr>
          <w:rFonts w:ascii="Times New Roman" w:hAnsi="Times New Roman" w:cs="Times New Roman"/>
          <w:b/>
        </w:rPr>
        <w:t xml:space="preserve">NA </w:t>
      </w:r>
      <w:r w:rsidR="00FF4BA1" w:rsidRPr="00476D1F">
        <w:rPr>
          <w:rFonts w:ascii="Times New Roman" w:hAnsi="Times New Roman" w:cs="Times New Roman"/>
          <w:b/>
        </w:rPr>
        <w:t>12</w:t>
      </w:r>
      <w:r w:rsidR="00064BBE" w:rsidRPr="00476D1F">
        <w:rPr>
          <w:rFonts w:ascii="Times New Roman" w:hAnsi="Times New Roman" w:cs="Times New Roman"/>
          <w:b/>
        </w:rPr>
        <w:t>.</w:t>
      </w:r>
      <w:r w:rsidRPr="00476D1F">
        <w:rPr>
          <w:rFonts w:ascii="Times New Roman" w:hAnsi="Times New Roman" w:cs="Times New Roman"/>
          <w:b/>
        </w:rPr>
        <w:t xml:space="preserve"> SJEDNICU OPĆINSKOG VIJEĆA</w:t>
      </w:r>
    </w:p>
    <w:p w14:paraId="20F738CA" w14:textId="77777777" w:rsidR="00CA6BEC" w:rsidRPr="00476D1F" w:rsidRDefault="00CA6BEC" w:rsidP="00CA6BEC">
      <w:pPr>
        <w:spacing w:after="0" w:line="240" w:lineRule="auto"/>
        <w:jc w:val="center"/>
        <w:rPr>
          <w:rFonts w:ascii="Times New Roman" w:hAnsi="Times New Roman" w:cs="Times New Roman"/>
          <w:b/>
        </w:rPr>
      </w:pPr>
      <w:r w:rsidRPr="00476D1F">
        <w:rPr>
          <w:rFonts w:ascii="Times New Roman" w:hAnsi="Times New Roman" w:cs="Times New Roman"/>
          <w:b/>
        </w:rPr>
        <w:t>SVETI KRIŽ ZAČRETJE</w:t>
      </w:r>
    </w:p>
    <w:p w14:paraId="474A5EA5" w14:textId="3EAF31BD" w:rsidR="00CA6BEC" w:rsidRPr="00476D1F" w:rsidRDefault="00CA6BEC" w:rsidP="00CA6BEC">
      <w:pPr>
        <w:spacing w:after="0" w:line="240" w:lineRule="auto"/>
        <w:jc w:val="center"/>
        <w:rPr>
          <w:rFonts w:ascii="Times New Roman" w:hAnsi="Times New Roman" w:cs="Times New Roman"/>
        </w:rPr>
      </w:pPr>
      <w:r w:rsidRPr="00476D1F">
        <w:rPr>
          <w:rFonts w:ascii="Times New Roman" w:hAnsi="Times New Roman" w:cs="Times New Roman"/>
        </w:rPr>
        <w:t xml:space="preserve">Sazivam </w:t>
      </w:r>
      <w:r w:rsidR="00161F1E" w:rsidRPr="00476D1F">
        <w:rPr>
          <w:rFonts w:ascii="Times New Roman" w:hAnsi="Times New Roman" w:cs="Times New Roman"/>
        </w:rPr>
        <w:t>1</w:t>
      </w:r>
      <w:r w:rsidR="00FF4BA1" w:rsidRPr="00476D1F">
        <w:rPr>
          <w:rFonts w:ascii="Times New Roman" w:hAnsi="Times New Roman" w:cs="Times New Roman"/>
        </w:rPr>
        <w:t>2</w:t>
      </w:r>
      <w:r w:rsidRPr="00476D1F">
        <w:rPr>
          <w:rFonts w:ascii="Times New Roman" w:hAnsi="Times New Roman" w:cs="Times New Roman"/>
        </w:rPr>
        <w:t>. sjednicu Općinskog vijeća Sveti Križ Začretje, koja će se održati:</w:t>
      </w:r>
    </w:p>
    <w:p w14:paraId="0B1DC1CD" w14:textId="77777777" w:rsidR="00CA6BEC" w:rsidRPr="00476D1F" w:rsidRDefault="00CA6BEC" w:rsidP="00CA6BEC">
      <w:pPr>
        <w:spacing w:after="0" w:line="240" w:lineRule="auto"/>
        <w:jc w:val="center"/>
        <w:rPr>
          <w:rFonts w:ascii="Times New Roman" w:hAnsi="Times New Roman" w:cs="Times New Roman"/>
          <w:b/>
          <w:u w:val="single"/>
        </w:rPr>
      </w:pPr>
    </w:p>
    <w:p w14:paraId="0FA0917E" w14:textId="02531E5C" w:rsidR="00CA6BEC" w:rsidRPr="00476D1F" w:rsidRDefault="00CA6BEC" w:rsidP="00CA6BEC">
      <w:pPr>
        <w:spacing w:after="0" w:line="240" w:lineRule="auto"/>
        <w:jc w:val="center"/>
        <w:rPr>
          <w:rFonts w:ascii="Times New Roman" w:hAnsi="Times New Roman" w:cs="Times New Roman"/>
          <w:b/>
          <w:u w:val="single"/>
        </w:rPr>
      </w:pPr>
      <w:r w:rsidRPr="00476D1F">
        <w:rPr>
          <w:rFonts w:ascii="Times New Roman" w:hAnsi="Times New Roman" w:cs="Times New Roman"/>
          <w:b/>
          <w:u w:val="single"/>
        </w:rPr>
        <w:t xml:space="preserve">u </w:t>
      </w:r>
      <w:r w:rsidR="00064BBE" w:rsidRPr="00476D1F">
        <w:rPr>
          <w:rFonts w:ascii="Times New Roman" w:hAnsi="Times New Roman" w:cs="Times New Roman"/>
          <w:b/>
          <w:u w:val="single"/>
        </w:rPr>
        <w:t xml:space="preserve"> </w:t>
      </w:r>
      <w:r w:rsidR="00161F1E" w:rsidRPr="00476D1F">
        <w:rPr>
          <w:rFonts w:ascii="Times New Roman" w:hAnsi="Times New Roman" w:cs="Times New Roman"/>
          <w:b/>
          <w:u w:val="single"/>
        </w:rPr>
        <w:t xml:space="preserve">srijedu </w:t>
      </w:r>
      <w:r w:rsidR="00FF4BA1" w:rsidRPr="00476D1F">
        <w:rPr>
          <w:rFonts w:ascii="Times New Roman" w:hAnsi="Times New Roman" w:cs="Times New Roman"/>
          <w:b/>
          <w:u w:val="single"/>
        </w:rPr>
        <w:t>14.12</w:t>
      </w:r>
      <w:r w:rsidR="00A64236" w:rsidRPr="00476D1F">
        <w:rPr>
          <w:rFonts w:ascii="Times New Roman" w:hAnsi="Times New Roman" w:cs="Times New Roman"/>
          <w:b/>
          <w:u w:val="single"/>
        </w:rPr>
        <w:t>.</w:t>
      </w:r>
      <w:r w:rsidR="00C34C9D" w:rsidRPr="00476D1F">
        <w:rPr>
          <w:rFonts w:ascii="Times New Roman" w:hAnsi="Times New Roman" w:cs="Times New Roman"/>
          <w:b/>
          <w:u w:val="single"/>
        </w:rPr>
        <w:t>2022</w:t>
      </w:r>
      <w:r w:rsidRPr="00476D1F">
        <w:rPr>
          <w:rFonts w:ascii="Times New Roman" w:hAnsi="Times New Roman" w:cs="Times New Roman"/>
          <w:b/>
          <w:u w:val="single"/>
        </w:rPr>
        <w:t>. godine u 1</w:t>
      </w:r>
      <w:r w:rsidR="00FF4BA1" w:rsidRPr="00476D1F">
        <w:rPr>
          <w:rFonts w:ascii="Times New Roman" w:hAnsi="Times New Roman" w:cs="Times New Roman"/>
          <w:b/>
          <w:u w:val="single"/>
        </w:rPr>
        <w:t>7</w:t>
      </w:r>
      <w:r w:rsidRPr="00476D1F">
        <w:rPr>
          <w:rFonts w:ascii="Times New Roman" w:hAnsi="Times New Roman" w:cs="Times New Roman"/>
          <w:b/>
          <w:u w:val="single"/>
        </w:rPr>
        <w:t>.</w:t>
      </w:r>
      <w:r w:rsidR="00882CA9" w:rsidRPr="00476D1F">
        <w:rPr>
          <w:rFonts w:ascii="Times New Roman" w:hAnsi="Times New Roman" w:cs="Times New Roman"/>
          <w:b/>
          <w:u w:val="single"/>
        </w:rPr>
        <w:t>0</w:t>
      </w:r>
      <w:r w:rsidRPr="00476D1F">
        <w:rPr>
          <w:rFonts w:ascii="Times New Roman" w:hAnsi="Times New Roman" w:cs="Times New Roman"/>
          <w:b/>
          <w:u w:val="single"/>
        </w:rPr>
        <w:t>0 sati</w:t>
      </w:r>
    </w:p>
    <w:p w14:paraId="1DFA5535" w14:textId="77777777" w:rsidR="00CA6BEC" w:rsidRPr="00476D1F" w:rsidRDefault="00CA6BEC" w:rsidP="00CA6BEC">
      <w:pPr>
        <w:spacing w:after="0" w:line="240" w:lineRule="auto"/>
        <w:jc w:val="center"/>
        <w:rPr>
          <w:rFonts w:ascii="Times New Roman" w:hAnsi="Times New Roman" w:cs="Times New Roman"/>
          <w:b/>
          <w:bCs/>
        </w:rPr>
      </w:pPr>
      <w:r w:rsidRPr="00476D1F">
        <w:rPr>
          <w:rFonts w:ascii="Times New Roman" w:hAnsi="Times New Roman" w:cs="Times New Roman"/>
          <w:b/>
          <w:bCs/>
        </w:rPr>
        <w:t xml:space="preserve"> Sjednica će se održati u zgradi Općine,  Trg hrvatske kraljice Jelene 1</w:t>
      </w:r>
    </w:p>
    <w:p w14:paraId="27A3A234" w14:textId="77777777" w:rsidR="00CA6BEC" w:rsidRPr="00476D1F" w:rsidRDefault="00CA6BEC" w:rsidP="00CA6BEC">
      <w:pPr>
        <w:spacing w:after="0" w:line="240" w:lineRule="auto"/>
        <w:jc w:val="center"/>
        <w:rPr>
          <w:rFonts w:ascii="Times New Roman" w:hAnsi="Times New Roman" w:cs="Times New Roman"/>
          <w:b/>
          <w:u w:val="single"/>
        </w:rPr>
      </w:pPr>
    </w:p>
    <w:p w14:paraId="4B927776" w14:textId="77777777" w:rsidR="00CA6BEC" w:rsidRPr="00476D1F" w:rsidRDefault="00CA6BEC" w:rsidP="00CA6BEC">
      <w:pPr>
        <w:jc w:val="center"/>
        <w:rPr>
          <w:rFonts w:ascii="Times New Roman" w:hAnsi="Times New Roman" w:cs="Times New Roman"/>
          <w:b/>
        </w:rPr>
      </w:pPr>
      <w:r w:rsidRPr="00476D1F">
        <w:rPr>
          <w:rFonts w:ascii="Times New Roman" w:hAnsi="Times New Roman" w:cs="Times New Roman"/>
          <w:b/>
        </w:rPr>
        <w:t xml:space="preserve">D N E V N I   R E D </w:t>
      </w:r>
    </w:p>
    <w:p w14:paraId="60B1CEBB" w14:textId="34213665" w:rsidR="006A0F79" w:rsidRPr="00F73EEF" w:rsidRDefault="00DD36EA" w:rsidP="006A0F79">
      <w:pPr>
        <w:pStyle w:val="Odlomakpopisa"/>
        <w:numPr>
          <w:ilvl w:val="0"/>
          <w:numId w:val="1"/>
        </w:numPr>
        <w:jc w:val="both"/>
        <w:rPr>
          <w:sz w:val="22"/>
          <w:szCs w:val="22"/>
        </w:rPr>
      </w:pPr>
      <w:r w:rsidRPr="00F73EEF">
        <w:rPr>
          <w:sz w:val="22"/>
          <w:szCs w:val="22"/>
        </w:rPr>
        <w:t xml:space="preserve">Verifikacija zapisnika sa </w:t>
      </w:r>
      <w:r w:rsidR="00FF4BA1" w:rsidRPr="00F73EEF">
        <w:rPr>
          <w:sz w:val="22"/>
          <w:szCs w:val="22"/>
        </w:rPr>
        <w:t>11</w:t>
      </w:r>
      <w:r w:rsidRPr="00F73EEF">
        <w:rPr>
          <w:sz w:val="22"/>
          <w:szCs w:val="22"/>
        </w:rPr>
        <w:t>. sj</w:t>
      </w:r>
      <w:r w:rsidR="008C1A2A" w:rsidRPr="00F73EEF">
        <w:rPr>
          <w:sz w:val="22"/>
          <w:szCs w:val="22"/>
        </w:rPr>
        <w:t>ed</w:t>
      </w:r>
      <w:r w:rsidR="00FF4BA1" w:rsidRPr="00F73EEF">
        <w:rPr>
          <w:sz w:val="22"/>
          <w:szCs w:val="22"/>
        </w:rPr>
        <w:t xml:space="preserve">nice Općinskog vijeća održane 07. rujna </w:t>
      </w:r>
      <w:r w:rsidRPr="00F73EEF">
        <w:rPr>
          <w:sz w:val="22"/>
          <w:szCs w:val="22"/>
        </w:rPr>
        <w:t>202</w:t>
      </w:r>
      <w:r w:rsidR="009508A1" w:rsidRPr="00F73EEF">
        <w:rPr>
          <w:sz w:val="22"/>
          <w:szCs w:val="22"/>
        </w:rPr>
        <w:t>2</w:t>
      </w:r>
      <w:r w:rsidRPr="00F73EEF">
        <w:rPr>
          <w:sz w:val="22"/>
          <w:szCs w:val="22"/>
        </w:rPr>
        <w:t>. godine</w:t>
      </w:r>
    </w:p>
    <w:p w14:paraId="4187E309" w14:textId="5EACDC77" w:rsidR="00B10B14" w:rsidRPr="00F73EEF" w:rsidRDefault="00B10B14" w:rsidP="00B10B14">
      <w:pPr>
        <w:pStyle w:val="Odlomakpopisa"/>
        <w:numPr>
          <w:ilvl w:val="0"/>
          <w:numId w:val="1"/>
        </w:numPr>
        <w:jc w:val="both"/>
        <w:rPr>
          <w:sz w:val="22"/>
          <w:szCs w:val="22"/>
        </w:rPr>
      </w:pPr>
      <w:r w:rsidRPr="00F73EEF">
        <w:rPr>
          <w:sz w:val="22"/>
          <w:szCs w:val="22"/>
        </w:rPr>
        <w:t>Vijećnička pitanja</w:t>
      </w:r>
    </w:p>
    <w:p w14:paraId="2977BF98" w14:textId="0F56D135" w:rsidR="00B43D3C" w:rsidRPr="00F73EEF" w:rsidRDefault="00FF4BA1" w:rsidP="00CE7F35">
      <w:pPr>
        <w:pStyle w:val="Odlomakpopisa"/>
        <w:numPr>
          <w:ilvl w:val="0"/>
          <w:numId w:val="1"/>
        </w:numPr>
        <w:jc w:val="both"/>
        <w:rPr>
          <w:sz w:val="22"/>
          <w:szCs w:val="22"/>
        </w:rPr>
      </w:pPr>
      <w:r w:rsidRPr="00F73EEF">
        <w:rPr>
          <w:sz w:val="22"/>
          <w:szCs w:val="22"/>
        </w:rPr>
        <w:t>Donošenje</w:t>
      </w:r>
      <w:r w:rsidR="00CE7F35" w:rsidRPr="00F73EEF">
        <w:rPr>
          <w:sz w:val="22"/>
          <w:szCs w:val="22"/>
        </w:rPr>
        <w:t xml:space="preserve"> Odluke o u</w:t>
      </w:r>
      <w:r w:rsidR="00B43D3C" w:rsidRPr="00F73EEF">
        <w:rPr>
          <w:sz w:val="22"/>
          <w:szCs w:val="22"/>
        </w:rPr>
        <w:t>svaja</w:t>
      </w:r>
      <w:r w:rsidR="00CE7F35" w:rsidRPr="00F73EEF">
        <w:rPr>
          <w:sz w:val="22"/>
          <w:szCs w:val="22"/>
        </w:rPr>
        <w:t>nju</w:t>
      </w:r>
      <w:r w:rsidR="00B43D3C" w:rsidRPr="00F73EEF">
        <w:rPr>
          <w:sz w:val="22"/>
          <w:szCs w:val="22"/>
        </w:rPr>
        <w:t xml:space="preserve">  Godišnje</w:t>
      </w:r>
      <w:r w:rsidR="00CE7F35" w:rsidRPr="00F73EEF">
        <w:rPr>
          <w:sz w:val="22"/>
          <w:szCs w:val="22"/>
        </w:rPr>
        <w:t>g</w:t>
      </w:r>
      <w:r w:rsidR="00B43D3C" w:rsidRPr="00F73EEF">
        <w:rPr>
          <w:sz w:val="22"/>
          <w:szCs w:val="22"/>
        </w:rPr>
        <w:t xml:space="preserve"> izvješć</w:t>
      </w:r>
      <w:r w:rsidR="00CE7F35" w:rsidRPr="00F73EEF">
        <w:rPr>
          <w:sz w:val="22"/>
          <w:szCs w:val="22"/>
        </w:rPr>
        <w:t>a</w:t>
      </w:r>
      <w:r w:rsidR="00B43D3C" w:rsidRPr="00F73EEF">
        <w:rPr>
          <w:sz w:val="22"/>
          <w:szCs w:val="22"/>
        </w:rPr>
        <w:t xml:space="preserve"> o ostvarivanju plana i programa rada Dječjeg vrtića Sveti Križ Začretje za pedagošku godinu 2021./2022.</w:t>
      </w:r>
    </w:p>
    <w:p w14:paraId="06FE7A2F" w14:textId="54E8D9C7" w:rsidR="00FF4BA1" w:rsidRPr="00F73EEF" w:rsidRDefault="00CE7F35" w:rsidP="00CE7F35">
      <w:pPr>
        <w:pStyle w:val="Odlomakpopisa"/>
        <w:numPr>
          <w:ilvl w:val="0"/>
          <w:numId w:val="1"/>
        </w:numPr>
        <w:jc w:val="both"/>
        <w:rPr>
          <w:sz w:val="22"/>
          <w:szCs w:val="22"/>
        </w:rPr>
      </w:pPr>
      <w:r w:rsidRPr="00F73EEF">
        <w:rPr>
          <w:sz w:val="22"/>
          <w:szCs w:val="22"/>
        </w:rPr>
        <w:t>Donošenje Odluke</w:t>
      </w:r>
      <w:r w:rsidR="00FF4BA1" w:rsidRPr="00F73EEF">
        <w:rPr>
          <w:sz w:val="22"/>
          <w:szCs w:val="22"/>
        </w:rPr>
        <w:t xml:space="preserve"> o usvajanju Godišnjeg plana i programa Dječjeg vrtića Sveti Križ Začretje za pedagošku godinu 2022./2023. </w:t>
      </w:r>
    </w:p>
    <w:p w14:paraId="03F78D6D" w14:textId="30D126A7" w:rsidR="00CE7F35" w:rsidRPr="00F73EEF" w:rsidRDefault="00CE7F35" w:rsidP="00CE7F35">
      <w:pPr>
        <w:pStyle w:val="Odlomakpopisa"/>
        <w:numPr>
          <w:ilvl w:val="0"/>
          <w:numId w:val="1"/>
        </w:numPr>
        <w:jc w:val="both"/>
        <w:rPr>
          <w:sz w:val="22"/>
          <w:szCs w:val="22"/>
        </w:rPr>
      </w:pPr>
      <w:r w:rsidRPr="00F73EEF">
        <w:rPr>
          <w:sz w:val="22"/>
          <w:szCs w:val="22"/>
        </w:rPr>
        <w:t>Donošenje Odluke o davanju prethodne suglasnosti na Statut Dječjeg vrtića Sveti Križ Začretje</w:t>
      </w:r>
    </w:p>
    <w:p w14:paraId="6BA2054F" w14:textId="77777777" w:rsidR="00FF4BA1" w:rsidRPr="00B43D3C" w:rsidRDefault="00FF4BA1" w:rsidP="00FF4BA1">
      <w:pPr>
        <w:pStyle w:val="Bezproreda"/>
        <w:numPr>
          <w:ilvl w:val="0"/>
          <w:numId w:val="1"/>
        </w:numPr>
        <w:jc w:val="both"/>
        <w:rPr>
          <w:sz w:val="22"/>
          <w:szCs w:val="22"/>
        </w:rPr>
      </w:pPr>
      <w:r w:rsidRPr="00F73EEF">
        <w:rPr>
          <w:sz w:val="22"/>
          <w:szCs w:val="22"/>
        </w:rPr>
        <w:t>Donošenje</w:t>
      </w:r>
      <w:r w:rsidRPr="00B43D3C">
        <w:rPr>
          <w:sz w:val="22"/>
          <w:szCs w:val="22"/>
        </w:rPr>
        <w:t xml:space="preserve"> :</w:t>
      </w:r>
    </w:p>
    <w:p w14:paraId="41B2964B" w14:textId="3A0C9083" w:rsidR="00FF4BA1" w:rsidRPr="00476D1F" w:rsidRDefault="00FF4BA1" w:rsidP="00465FE9">
      <w:pPr>
        <w:pStyle w:val="Bezproreda"/>
        <w:numPr>
          <w:ilvl w:val="0"/>
          <w:numId w:val="3"/>
        </w:numPr>
        <w:ind w:firstLine="273"/>
        <w:jc w:val="both"/>
        <w:rPr>
          <w:sz w:val="22"/>
          <w:szCs w:val="22"/>
        </w:rPr>
      </w:pPr>
      <w:r w:rsidRPr="00476D1F">
        <w:rPr>
          <w:sz w:val="22"/>
          <w:szCs w:val="22"/>
        </w:rPr>
        <w:t>Odluke o 1. izmjeni Proračuna O</w:t>
      </w:r>
      <w:r w:rsidR="00476D1F" w:rsidRPr="00476D1F">
        <w:rPr>
          <w:sz w:val="22"/>
          <w:szCs w:val="22"/>
        </w:rPr>
        <w:t>pćine Sveti Križ Začretje za 2022</w:t>
      </w:r>
      <w:r w:rsidRPr="00476D1F">
        <w:rPr>
          <w:sz w:val="22"/>
          <w:szCs w:val="22"/>
        </w:rPr>
        <w:t>. godinu</w:t>
      </w:r>
    </w:p>
    <w:p w14:paraId="7B3C98FA" w14:textId="0FD8097A" w:rsidR="00FF4BA1" w:rsidRPr="00476D1F" w:rsidRDefault="00FF4BA1" w:rsidP="00465FE9">
      <w:pPr>
        <w:pStyle w:val="Bezproreda"/>
        <w:numPr>
          <w:ilvl w:val="0"/>
          <w:numId w:val="3"/>
        </w:numPr>
        <w:ind w:firstLine="273"/>
        <w:jc w:val="both"/>
        <w:rPr>
          <w:sz w:val="22"/>
          <w:szCs w:val="22"/>
        </w:rPr>
      </w:pPr>
      <w:r w:rsidRPr="00476D1F">
        <w:rPr>
          <w:sz w:val="22"/>
          <w:szCs w:val="22"/>
        </w:rPr>
        <w:t>1. izmjene Programa građenja komunalne infrastr</w:t>
      </w:r>
      <w:r w:rsidR="00476D1F" w:rsidRPr="00476D1F">
        <w:rPr>
          <w:sz w:val="22"/>
          <w:szCs w:val="22"/>
        </w:rPr>
        <w:t>ukture za 2022</w:t>
      </w:r>
      <w:r w:rsidRPr="00476D1F">
        <w:rPr>
          <w:sz w:val="22"/>
          <w:szCs w:val="22"/>
        </w:rPr>
        <w:t>. godinu</w:t>
      </w:r>
    </w:p>
    <w:p w14:paraId="5EC5B7F0" w14:textId="349F4788" w:rsidR="00FF4BA1" w:rsidRPr="00476D1F" w:rsidRDefault="00FF4BA1" w:rsidP="00465FE9">
      <w:pPr>
        <w:pStyle w:val="Bezproreda"/>
        <w:numPr>
          <w:ilvl w:val="0"/>
          <w:numId w:val="3"/>
        </w:numPr>
        <w:ind w:firstLine="273"/>
        <w:jc w:val="both"/>
        <w:rPr>
          <w:sz w:val="22"/>
          <w:szCs w:val="22"/>
        </w:rPr>
      </w:pPr>
      <w:r w:rsidRPr="00476D1F">
        <w:rPr>
          <w:sz w:val="22"/>
          <w:szCs w:val="22"/>
        </w:rPr>
        <w:t xml:space="preserve">1. izmjene Programa održavanja </w:t>
      </w:r>
      <w:r w:rsidR="00476D1F" w:rsidRPr="00476D1F">
        <w:rPr>
          <w:sz w:val="22"/>
          <w:szCs w:val="22"/>
        </w:rPr>
        <w:t>komunalne infrastrukture za 2022</w:t>
      </w:r>
      <w:r w:rsidRPr="00476D1F">
        <w:rPr>
          <w:sz w:val="22"/>
          <w:szCs w:val="22"/>
        </w:rPr>
        <w:t>. godinu</w:t>
      </w:r>
    </w:p>
    <w:p w14:paraId="277D5F51" w14:textId="1072F66C" w:rsidR="00FF4BA1" w:rsidRPr="00F73EEF" w:rsidRDefault="00FF4BA1" w:rsidP="00465FE9">
      <w:pPr>
        <w:pStyle w:val="Bezproreda"/>
        <w:numPr>
          <w:ilvl w:val="0"/>
          <w:numId w:val="3"/>
        </w:numPr>
        <w:ind w:firstLine="273"/>
        <w:jc w:val="both"/>
        <w:rPr>
          <w:sz w:val="22"/>
          <w:szCs w:val="22"/>
        </w:rPr>
      </w:pPr>
      <w:r w:rsidRPr="00476D1F">
        <w:rPr>
          <w:sz w:val="22"/>
          <w:szCs w:val="22"/>
        </w:rPr>
        <w:t xml:space="preserve">1. izmjene Programa </w:t>
      </w:r>
      <w:r w:rsidR="00476D1F" w:rsidRPr="00476D1F">
        <w:rPr>
          <w:sz w:val="22"/>
          <w:szCs w:val="22"/>
        </w:rPr>
        <w:t>javnih potreba u kulturi za 2022</w:t>
      </w:r>
      <w:r w:rsidRPr="00476D1F">
        <w:rPr>
          <w:sz w:val="22"/>
          <w:szCs w:val="22"/>
        </w:rPr>
        <w:t>. godinu</w:t>
      </w:r>
    </w:p>
    <w:p w14:paraId="0FBE72A2" w14:textId="5C441E46" w:rsidR="00FF4BA1" w:rsidRDefault="00FF4BA1" w:rsidP="00465FE9">
      <w:pPr>
        <w:pStyle w:val="Bezproreda"/>
        <w:numPr>
          <w:ilvl w:val="0"/>
          <w:numId w:val="3"/>
        </w:numPr>
        <w:ind w:firstLine="273"/>
        <w:jc w:val="both"/>
        <w:rPr>
          <w:sz w:val="22"/>
          <w:szCs w:val="22"/>
        </w:rPr>
      </w:pPr>
      <w:r w:rsidRPr="00476D1F">
        <w:rPr>
          <w:sz w:val="22"/>
          <w:szCs w:val="22"/>
        </w:rPr>
        <w:t>1. izmjene Socijalnog programa Općine Sveti K</w:t>
      </w:r>
      <w:r w:rsidR="00476D1F" w:rsidRPr="00476D1F">
        <w:rPr>
          <w:sz w:val="22"/>
          <w:szCs w:val="22"/>
        </w:rPr>
        <w:t>riž Začretje za 2022</w:t>
      </w:r>
      <w:r w:rsidRPr="00476D1F">
        <w:rPr>
          <w:sz w:val="22"/>
          <w:szCs w:val="22"/>
        </w:rPr>
        <w:t>. godinu</w:t>
      </w:r>
    </w:p>
    <w:p w14:paraId="25645671" w14:textId="012A5672" w:rsidR="00F73EEF" w:rsidRDefault="00F73EEF" w:rsidP="00465FE9">
      <w:pPr>
        <w:pStyle w:val="Bezproreda"/>
        <w:numPr>
          <w:ilvl w:val="0"/>
          <w:numId w:val="3"/>
        </w:numPr>
        <w:ind w:firstLine="273"/>
        <w:jc w:val="both"/>
        <w:rPr>
          <w:sz w:val="22"/>
          <w:szCs w:val="22"/>
        </w:rPr>
      </w:pPr>
      <w:r>
        <w:rPr>
          <w:sz w:val="22"/>
          <w:szCs w:val="22"/>
        </w:rPr>
        <w:t xml:space="preserve">1. izmjena Programa utroška sredstava šumskog doprinosa za 2022. godinu </w:t>
      </w:r>
    </w:p>
    <w:p w14:paraId="7E2589F4" w14:textId="58C29FCB" w:rsidR="00F73EEF" w:rsidRDefault="00F73EEF" w:rsidP="00465FE9">
      <w:pPr>
        <w:pStyle w:val="Bezproreda"/>
        <w:numPr>
          <w:ilvl w:val="0"/>
          <w:numId w:val="3"/>
        </w:numPr>
        <w:ind w:firstLine="273"/>
        <w:jc w:val="both"/>
        <w:rPr>
          <w:sz w:val="22"/>
          <w:szCs w:val="22"/>
        </w:rPr>
      </w:pPr>
      <w:r>
        <w:rPr>
          <w:sz w:val="22"/>
          <w:szCs w:val="22"/>
        </w:rPr>
        <w:t xml:space="preserve">1. izmjena Programa utroška dijela turističke pristojbe za 2022. godinu </w:t>
      </w:r>
    </w:p>
    <w:p w14:paraId="184059EA" w14:textId="77777777" w:rsidR="00FF4BA1" w:rsidRPr="00476D1F" w:rsidRDefault="00FF4BA1" w:rsidP="00465FE9">
      <w:pPr>
        <w:pStyle w:val="Bezproreda"/>
        <w:numPr>
          <w:ilvl w:val="0"/>
          <w:numId w:val="3"/>
        </w:numPr>
        <w:ind w:firstLine="273"/>
        <w:jc w:val="both"/>
        <w:rPr>
          <w:sz w:val="22"/>
          <w:szCs w:val="22"/>
        </w:rPr>
      </w:pPr>
      <w:r w:rsidRPr="00476D1F">
        <w:rPr>
          <w:sz w:val="22"/>
          <w:szCs w:val="22"/>
        </w:rPr>
        <w:t>1. Izmjene Plana razvoja sustava civilne zaštite na području Općine Sveti Križ Začretje</w:t>
      </w:r>
    </w:p>
    <w:p w14:paraId="77C62E29" w14:textId="1FBF54DC" w:rsidR="00FF4BA1" w:rsidRPr="00476D1F" w:rsidRDefault="00476D1F" w:rsidP="00476D1F">
      <w:pPr>
        <w:pStyle w:val="Bezproreda"/>
        <w:ind w:left="993" w:firstLine="423"/>
        <w:jc w:val="both"/>
        <w:rPr>
          <w:sz w:val="22"/>
          <w:szCs w:val="22"/>
        </w:rPr>
      </w:pPr>
      <w:r w:rsidRPr="00476D1F">
        <w:rPr>
          <w:sz w:val="22"/>
          <w:szCs w:val="22"/>
        </w:rPr>
        <w:t xml:space="preserve"> za  2022</w:t>
      </w:r>
      <w:r w:rsidR="00FF4BA1" w:rsidRPr="00476D1F">
        <w:rPr>
          <w:sz w:val="22"/>
          <w:szCs w:val="22"/>
        </w:rPr>
        <w:t>. godinu</w:t>
      </w:r>
    </w:p>
    <w:p w14:paraId="5074D2BA" w14:textId="1CD387E9" w:rsidR="00FF4BA1" w:rsidRPr="00476D1F" w:rsidRDefault="00FF4BA1" w:rsidP="00465FE9">
      <w:pPr>
        <w:pStyle w:val="Bezproreda"/>
        <w:numPr>
          <w:ilvl w:val="0"/>
          <w:numId w:val="3"/>
        </w:numPr>
        <w:ind w:left="993" w:firstLine="0"/>
        <w:jc w:val="both"/>
        <w:rPr>
          <w:sz w:val="22"/>
          <w:szCs w:val="22"/>
        </w:rPr>
      </w:pPr>
      <w:r w:rsidRPr="00476D1F">
        <w:rPr>
          <w:sz w:val="22"/>
          <w:szCs w:val="22"/>
        </w:rPr>
        <w:t>Odluke o davanju suglasnosti na Prijedlog I. Izmjene Financijskog plana Općinske knjižnice i čitao</w:t>
      </w:r>
      <w:r w:rsidR="00476D1F" w:rsidRPr="00476D1F">
        <w:rPr>
          <w:sz w:val="22"/>
          <w:szCs w:val="22"/>
        </w:rPr>
        <w:t>nice Sveti Križ Začretje za 2022</w:t>
      </w:r>
      <w:r w:rsidRPr="00476D1F">
        <w:rPr>
          <w:sz w:val="22"/>
          <w:szCs w:val="22"/>
        </w:rPr>
        <w:t>. godinu</w:t>
      </w:r>
    </w:p>
    <w:p w14:paraId="2CC506B5" w14:textId="77777777" w:rsidR="00FF4BA1" w:rsidRPr="00476D1F" w:rsidRDefault="00FF4BA1" w:rsidP="00465FE9">
      <w:pPr>
        <w:pStyle w:val="Bezproreda"/>
        <w:numPr>
          <w:ilvl w:val="0"/>
          <w:numId w:val="3"/>
        </w:numPr>
        <w:ind w:firstLine="273"/>
        <w:jc w:val="both"/>
        <w:rPr>
          <w:sz w:val="22"/>
          <w:szCs w:val="22"/>
        </w:rPr>
      </w:pPr>
      <w:r w:rsidRPr="00476D1F">
        <w:rPr>
          <w:sz w:val="22"/>
          <w:szCs w:val="22"/>
        </w:rPr>
        <w:t xml:space="preserve">Odluke o davanju suglasnosti na Prijedlog 1. izmjene Financijskog plana Dječjeg vrtića </w:t>
      </w:r>
    </w:p>
    <w:p w14:paraId="1D9F1F21" w14:textId="7A11AF09" w:rsidR="00FF4BA1" w:rsidRPr="00476D1F" w:rsidRDefault="00FF4BA1" w:rsidP="00FF4BA1">
      <w:pPr>
        <w:pStyle w:val="Bezproreda"/>
        <w:ind w:left="993" w:firstLine="423"/>
        <w:jc w:val="both"/>
        <w:rPr>
          <w:sz w:val="22"/>
          <w:szCs w:val="22"/>
        </w:rPr>
      </w:pPr>
      <w:r w:rsidRPr="00476D1F">
        <w:rPr>
          <w:sz w:val="22"/>
          <w:szCs w:val="22"/>
        </w:rPr>
        <w:t>Sveti Križ Začretje</w:t>
      </w:r>
      <w:r w:rsidR="00476D1F" w:rsidRPr="00476D1F">
        <w:rPr>
          <w:sz w:val="22"/>
          <w:szCs w:val="22"/>
        </w:rPr>
        <w:t xml:space="preserve"> </w:t>
      </w:r>
    </w:p>
    <w:p w14:paraId="7C79F280" w14:textId="77777777" w:rsidR="00FF4BA1" w:rsidRPr="00476D1F" w:rsidRDefault="00FF4BA1" w:rsidP="00FF4BA1">
      <w:pPr>
        <w:pStyle w:val="Odlomakpopisa"/>
        <w:numPr>
          <w:ilvl w:val="0"/>
          <w:numId w:val="1"/>
        </w:numPr>
        <w:jc w:val="both"/>
        <w:rPr>
          <w:sz w:val="22"/>
          <w:szCs w:val="22"/>
        </w:rPr>
      </w:pPr>
      <w:r w:rsidRPr="00476D1F">
        <w:rPr>
          <w:sz w:val="22"/>
          <w:szCs w:val="22"/>
        </w:rPr>
        <w:t>Donošenje:</w:t>
      </w:r>
    </w:p>
    <w:p w14:paraId="6D591D92" w14:textId="0418DFFF" w:rsidR="00FF4BA1" w:rsidRPr="00476D1F" w:rsidRDefault="00FF4BA1" w:rsidP="00465FE9">
      <w:pPr>
        <w:pStyle w:val="Bezproreda"/>
        <w:numPr>
          <w:ilvl w:val="0"/>
          <w:numId w:val="4"/>
        </w:numPr>
        <w:rPr>
          <w:sz w:val="22"/>
          <w:szCs w:val="22"/>
        </w:rPr>
      </w:pPr>
      <w:bookmarkStart w:id="0" w:name="_Hlk529187393"/>
      <w:r w:rsidRPr="00476D1F">
        <w:rPr>
          <w:sz w:val="22"/>
          <w:szCs w:val="22"/>
        </w:rPr>
        <w:t>Odluke o proračunu Op</w:t>
      </w:r>
      <w:r w:rsidR="00476D1F" w:rsidRPr="00476D1F">
        <w:rPr>
          <w:sz w:val="22"/>
          <w:szCs w:val="22"/>
        </w:rPr>
        <w:t>ćine Sveti Križ Začretje za 2023. godinu i projekcija za 2024. i 2025</w:t>
      </w:r>
      <w:r w:rsidRPr="00476D1F">
        <w:rPr>
          <w:sz w:val="22"/>
          <w:szCs w:val="22"/>
        </w:rPr>
        <w:t>. godinu</w:t>
      </w:r>
    </w:p>
    <w:p w14:paraId="0ED05AA9" w14:textId="010A45CD" w:rsidR="00FF4BA1" w:rsidRPr="00476D1F" w:rsidRDefault="00FF4BA1" w:rsidP="00465FE9">
      <w:pPr>
        <w:pStyle w:val="Bezproreda"/>
        <w:numPr>
          <w:ilvl w:val="0"/>
          <w:numId w:val="4"/>
        </w:numPr>
        <w:rPr>
          <w:sz w:val="22"/>
          <w:szCs w:val="22"/>
        </w:rPr>
      </w:pPr>
      <w:r w:rsidRPr="00476D1F">
        <w:rPr>
          <w:sz w:val="22"/>
          <w:szCs w:val="22"/>
        </w:rPr>
        <w:t xml:space="preserve">Odluke o izvršavanju proračuna Općine Sveti Križ Začretje za </w:t>
      </w:r>
      <w:r w:rsidR="00476D1F" w:rsidRPr="00476D1F">
        <w:rPr>
          <w:sz w:val="22"/>
          <w:szCs w:val="22"/>
        </w:rPr>
        <w:t>2023</w:t>
      </w:r>
      <w:r w:rsidRPr="00476D1F">
        <w:rPr>
          <w:sz w:val="22"/>
          <w:szCs w:val="22"/>
        </w:rPr>
        <w:t>. godinu</w:t>
      </w:r>
    </w:p>
    <w:p w14:paraId="6A32B92B" w14:textId="03492194" w:rsidR="00FF4BA1" w:rsidRPr="00476D1F" w:rsidRDefault="00FF4BA1" w:rsidP="00465FE9">
      <w:pPr>
        <w:pStyle w:val="Bezproreda"/>
        <w:numPr>
          <w:ilvl w:val="0"/>
          <w:numId w:val="4"/>
        </w:numPr>
        <w:rPr>
          <w:sz w:val="22"/>
          <w:szCs w:val="22"/>
        </w:rPr>
      </w:pPr>
      <w:r w:rsidRPr="00476D1F">
        <w:rPr>
          <w:sz w:val="22"/>
          <w:szCs w:val="22"/>
        </w:rPr>
        <w:t xml:space="preserve">Programa građenja </w:t>
      </w:r>
      <w:r w:rsidR="00476D1F" w:rsidRPr="00476D1F">
        <w:rPr>
          <w:sz w:val="22"/>
          <w:szCs w:val="22"/>
        </w:rPr>
        <w:t>komunalne infrastrukture za 2023</w:t>
      </w:r>
      <w:r w:rsidRPr="00476D1F">
        <w:rPr>
          <w:sz w:val="22"/>
          <w:szCs w:val="22"/>
        </w:rPr>
        <w:t>. godinu</w:t>
      </w:r>
    </w:p>
    <w:p w14:paraId="36F6942B" w14:textId="62826C84" w:rsidR="00FF4BA1" w:rsidRPr="00476D1F" w:rsidRDefault="00FF4BA1" w:rsidP="00465FE9">
      <w:pPr>
        <w:pStyle w:val="Bezproreda"/>
        <w:numPr>
          <w:ilvl w:val="0"/>
          <w:numId w:val="4"/>
        </w:numPr>
        <w:rPr>
          <w:sz w:val="22"/>
          <w:szCs w:val="22"/>
        </w:rPr>
      </w:pPr>
      <w:r w:rsidRPr="00476D1F">
        <w:rPr>
          <w:sz w:val="22"/>
          <w:szCs w:val="22"/>
        </w:rPr>
        <w:t xml:space="preserve">Programa održavanja </w:t>
      </w:r>
      <w:r w:rsidR="00476D1F" w:rsidRPr="00476D1F">
        <w:rPr>
          <w:sz w:val="22"/>
          <w:szCs w:val="22"/>
        </w:rPr>
        <w:t>komunalne infrastrukture za 2023</w:t>
      </w:r>
      <w:r w:rsidRPr="00476D1F">
        <w:rPr>
          <w:sz w:val="22"/>
          <w:szCs w:val="22"/>
        </w:rPr>
        <w:t>. godinu</w:t>
      </w:r>
    </w:p>
    <w:p w14:paraId="2C9EFE87" w14:textId="77777777" w:rsidR="00FF4BA1" w:rsidRPr="00476D1F" w:rsidRDefault="00FF4BA1" w:rsidP="00465FE9">
      <w:pPr>
        <w:pStyle w:val="Bezproreda"/>
        <w:numPr>
          <w:ilvl w:val="0"/>
          <w:numId w:val="4"/>
        </w:numPr>
        <w:rPr>
          <w:sz w:val="22"/>
          <w:szCs w:val="22"/>
        </w:rPr>
      </w:pPr>
      <w:r w:rsidRPr="00476D1F">
        <w:rPr>
          <w:sz w:val="22"/>
          <w:szCs w:val="22"/>
        </w:rPr>
        <w:t>Odluke o raspodjeli financijskih sredstava za financiranje izgradnje vodovodne mreže</w:t>
      </w:r>
    </w:p>
    <w:p w14:paraId="6A9750C4" w14:textId="04D4DD80" w:rsidR="00FF4BA1" w:rsidRPr="00476D1F" w:rsidRDefault="00FF4BA1" w:rsidP="00465FE9">
      <w:pPr>
        <w:pStyle w:val="Bezproreda"/>
        <w:numPr>
          <w:ilvl w:val="0"/>
          <w:numId w:val="4"/>
        </w:numPr>
        <w:rPr>
          <w:sz w:val="22"/>
          <w:szCs w:val="22"/>
        </w:rPr>
      </w:pPr>
      <w:r w:rsidRPr="00476D1F">
        <w:rPr>
          <w:sz w:val="22"/>
          <w:szCs w:val="22"/>
        </w:rPr>
        <w:t>Programa javnih potreba u kulturi Op</w:t>
      </w:r>
      <w:r w:rsidR="00476D1F" w:rsidRPr="00476D1F">
        <w:rPr>
          <w:sz w:val="22"/>
          <w:szCs w:val="22"/>
        </w:rPr>
        <w:t>ćine Sveti Križ Začretje za 2023</w:t>
      </w:r>
      <w:r w:rsidRPr="00476D1F">
        <w:rPr>
          <w:sz w:val="22"/>
          <w:szCs w:val="22"/>
        </w:rPr>
        <w:t>. godinu</w:t>
      </w:r>
    </w:p>
    <w:p w14:paraId="4A02533B" w14:textId="5CEF1A81" w:rsidR="00FF4BA1" w:rsidRPr="00476D1F" w:rsidRDefault="00FF4BA1" w:rsidP="00465FE9">
      <w:pPr>
        <w:pStyle w:val="Bezproreda"/>
        <w:numPr>
          <w:ilvl w:val="0"/>
          <w:numId w:val="4"/>
        </w:numPr>
        <w:rPr>
          <w:sz w:val="22"/>
          <w:szCs w:val="22"/>
        </w:rPr>
      </w:pPr>
      <w:r w:rsidRPr="00476D1F">
        <w:rPr>
          <w:sz w:val="22"/>
          <w:szCs w:val="22"/>
        </w:rPr>
        <w:t>Programa javnih potreba u športu Opći</w:t>
      </w:r>
      <w:r w:rsidR="00476D1F" w:rsidRPr="00476D1F">
        <w:rPr>
          <w:sz w:val="22"/>
          <w:szCs w:val="22"/>
        </w:rPr>
        <w:t>ne Sveti Križ Začretje za 2023</w:t>
      </w:r>
      <w:r w:rsidRPr="00476D1F">
        <w:rPr>
          <w:sz w:val="22"/>
          <w:szCs w:val="22"/>
        </w:rPr>
        <w:t>. godinu</w:t>
      </w:r>
    </w:p>
    <w:p w14:paraId="5EA311FB" w14:textId="77777777" w:rsidR="001A798F" w:rsidRDefault="001A798F" w:rsidP="001A798F">
      <w:pPr>
        <w:pStyle w:val="Bezproreda"/>
        <w:ind w:left="1288"/>
        <w:rPr>
          <w:sz w:val="22"/>
          <w:szCs w:val="22"/>
        </w:rPr>
      </w:pPr>
    </w:p>
    <w:p w14:paraId="30F5BE53" w14:textId="77777777" w:rsidR="001A798F" w:rsidRDefault="001A798F" w:rsidP="001A798F">
      <w:pPr>
        <w:pStyle w:val="Bezproreda"/>
        <w:ind w:left="1288"/>
        <w:rPr>
          <w:sz w:val="22"/>
          <w:szCs w:val="22"/>
        </w:rPr>
      </w:pPr>
    </w:p>
    <w:p w14:paraId="5E933E75" w14:textId="77777777" w:rsidR="001A798F" w:rsidRDefault="001A798F" w:rsidP="001A798F">
      <w:pPr>
        <w:pStyle w:val="Bezproreda"/>
        <w:ind w:left="1288"/>
        <w:rPr>
          <w:sz w:val="22"/>
          <w:szCs w:val="22"/>
        </w:rPr>
      </w:pPr>
    </w:p>
    <w:p w14:paraId="563FEB14" w14:textId="226B961D" w:rsidR="00FF4BA1" w:rsidRPr="00476D1F" w:rsidRDefault="00FF4BA1" w:rsidP="00465FE9">
      <w:pPr>
        <w:pStyle w:val="Bezproreda"/>
        <w:numPr>
          <w:ilvl w:val="0"/>
          <w:numId w:val="4"/>
        </w:numPr>
        <w:rPr>
          <w:sz w:val="22"/>
          <w:szCs w:val="22"/>
        </w:rPr>
      </w:pPr>
      <w:r w:rsidRPr="00476D1F">
        <w:rPr>
          <w:sz w:val="22"/>
          <w:szCs w:val="22"/>
        </w:rPr>
        <w:lastRenderedPageBreak/>
        <w:t>Odluke o raspodjeli sredstava za redovito godišnje financi</w:t>
      </w:r>
      <w:r w:rsidR="00476D1F" w:rsidRPr="00476D1F">
        <w:rPr>
          <w:sz w:val="22"/>
          <w:szCs w:val="22"/>
        </w:rPr>
        <w:t>ranje političkih stranaka u 2023</w:t>
      </w:r>
      <w:r w:rsidRPr="00476D1F">
        <w:rPr>
          <w:sz w:val="22"/>
          <w:szCs w:val="22"/>
        </w:rPr>
        <w:t>. godini</w:t>
      </w:r>
    </w:p>
    <w:p w14:paraId="6D2A46A3" w14:textId="599BBFF6" w:rsidR="00FF4BA1" w:rsidRPr="00476D1F" w:rsidRDefault="00476D1F" w:rsidP="00465FE9">
      <w:pPr>
        <w:pStyle w:val="Bezproreda"/>
        <w:numPr>
          <w:ilvl w:val="0"/>
          <w:numId w:val="4"/>
        </w:numPr>
        <w:rPr>
          <w:sz w:val="22"/>
          <w:szCs w:val="22"/>
        </w:rPr>
      </w:pPr>
      <w:r w:rsidRPr="00476D1F">
        <w:rPr>
          <w:sz w:val="22"/>
          <w:szCs w:val="22"/>
        </w:rPr>
        <w:t>Socijalnog programa za 2023</w:t>
      </w:r>
      <w:r w:rsidR="00FF4BA1" w:rsidRPr="00476D1F">
        <w:rPr>
          <w:sz w:val="22"/>
          <w:szCs w:val="22"/>
        </w:rPr>
        <w:t>. godinu</w:t>
      </w:r>
    </w:p>
    <w:p w14:paraId="09E4DC65" w14:textId="39FB427D" w:rsidR="00FF4BA1" w:rsidRPr="00476D1F" w:rsidRDefault="00FF4BA1" w:rsidP="00465FE9">
      <w:pPr>
        <w:pStyle w:val="Bezproreda"/>
        <w:numPr>
          <w:ilvl w:val="0"/>
          <w:numId w:val="4"/>
        </w:numPr>
        <w:rPr>
          <w:sz w:val="22"/>
          <w:szCs w:val="22"/>
        </w:rPr>
      </w:pPr>
      <w:r w:rsidRPr="00476D1F">
        <w:rPr>
          <w:sz w:val="22"/>
          <w:szCs w:val="22"/>
        </w:rPr>
        <w:t>Programa korištenja sredstava ostvarenih od naknade za zadržavanje nezakonito izgrađenih zgrada  u prostoru na području Op</w:t>
      </w:r>
      <w:r w:rsidR="00476D1F" w:rsidRPr="00476D1F">
        <w:rPr>
          <w:sz w:val="22"/>
          <w:szCs w:val="22"/>
        </w:rPr>
        <w:t>ćine Sveti Križ Začretje za 2023</w:t>
      </w:r>
      <w:r w:rsidRPr="00476D1F">
        <w:rPr>
          <w:sz w:val="22"/>
          <w:szCs w:val="22"/>
        </w:rPr>
        <w:t>. godinu</w:t>
      </w:r>
    </w:p>
    <w:p w14:paraId="2BE7C7DD" w14:textId="6A3855B6" w:rsidR="00FF4BA1" w:rsidRPr="00476D1F" w:rsidRDefault="00FF4BA1" w:rsidP="00465FE9">
      <w:pPr>
        <w:pStyle w:val="Bezproreda"/>
        <w:numPr>
          <w:ilvl w:val="0"/>
          <w:numId w:val="4"/>
        </w:numPr>
        <w:rPr>
          <w:sz w:val="22"/>
          <w:szCs w:val="22"/>
        </w:rPr>
      </w:pPr>
      <w:r w:rsidRPr="00476D1F">
        <w:rPr>
          <w:sz w:val="22"/>
          <w:szCs w:val="22"/>
        </w:rPr>
        <w:t>Program utroška sre</w:t>
      </w:r>
      <w:r w:rsidR="00476D1F" w:rsidRPr="00476D1F">
        <w:rPr>
          <w:sz w:val="22"/>
          <w:szCs w:val="22"/>
        </w:rPr>
        <w:t>dstava šumskog doprinosa za 2023</w:t>
      </w:r>
      <w:r w:rsidRPr="00476D1F">
        <w:rPr>
          <w:sz w:val="22"/>
          <w:szCs w:val="22"/>
        </w:rPr>
        <w:t>. godinu</w:t>
      </w:r>
    </w:p>
    <w:p w14:paraId="75EB3376" w14:textId="7BCF86B9" w:rsidR="00FF4BA1" w:rsidRDefault="00FF4BA1" w:rsidP="00465FE9">
      <w:pPr>
        <w:pStyle w:val="Bezproreda"/>
        <w:numPr>
          <w:ilvl w:val="0"/>
          <w:numId w:val="4"/>
        </w:numPr>
        <w:rPr>
          <w:sz w:val="22"/>
          <w:szCs w:val="22"/>
        </w:rPr>
      </w:pPr>
      <w:r w:rsidRPr="00476D1F">
        <w:rPr>
          <w:sz w:val="22"/>
          <w:szCs w:val="22"/>
        </w:rPr>
        <w:t xml:space="preserve">Programa utroška </w:t>
      </w:r>
      <w:r w:rsidR="009602A7">
        <w:rPr>
          <w:sz w:val="22"/>
          <w:szCs w:val="22"/>
        </w:rPr>
        <w:t>d</w:t>
      </w:r>
      <w:r w:rsidRPr="00476D1F">
        <w:rPr>
          <w:sz w:val="22"/>
          <w:szCs w:val="22"/>
        </w:rPr>
        <w:t>ij</w:t>
      </w:r>
      <w:r w:rsidR="00476D1F" w:rsidRPr="00476D1F">
        <w:rPr>
          <w:sz w:val="22"/>
          <w:szCs w:val="22"/>
        </w:rPr>
        <w:t>ela turističke pristojbe za 2023</w:t>
      </w:r>
      <w:r w:rsidRPr="00476D1F">
        <w:rPr>
          <w:sz w:val="22"/>
          <w:szCs w:val="22"/>
        </w:rPr>
        <w:t>. godinu</w:t>
      </w:r>
    </w:p>
    <w:p w14:paraId="1B00744C" w14:textId="33C52331" w:rsidR="00996784" w:rsidRPr="00996784" w:rsidRDefault="00996784" w:rsidP="00465FE9">
      <w:pPr>
        <w:pStyle w:val="Bezproreda"/>
        <w:numPr>
          <w:ilvl w:val="0"/>
          <w:numId w:val="4"/>
        </w:numPr>
        <w:rPr>
          <w:sz w:val="22"/>
          <w:szCs w:val="22"/>
        </w:rPr>
      </w:pPr>
      <w:r>
        <w:rPr>
          <w:sz w:val="22"/>
          <w:szCs w:val="22"/>
        </w:rPr>
        <w:t xml:space="preserve">Programa korištenja sredstava od zakupa poljoprivrednog zemljišta u vlasništvu       </w:t>
      </w:r>
      <w:r w:rsidRPr="00996784">
        <w:rPr>
          <w:sz w:val="22"/>
          <w:szCs w:val="22"/>
        </w:rPr>
        <w:t xml:space="preserve"> Republike Hrvatske na području Općine Sveti Križ Začretje za 2023. godinu </w:t>
      </w:r>
    </w:p>
    <w:p w14:paraId="5B222F53" w14:textId="3A7E19FF" w:rsidR="00FF4BA1" w:rsidRPr="00476D1F" w:rsidRDefault="00996784" w:rsidP="00FF4BA1">
      <w:pPr>
        <w:pStyle w:val="Bezproreda"/>
        <w:ind w:left="708" w:firstLine="220"/>
        <w:rPr>
          <w:sz w:val="22"/>
          <w:szCs w:val="22"/>
        </w:rPr>
      </w:pPr>
      <w:r>
        <w:rPr>
          <w:sz w:val="22"/>
          <w:szCs w:val="22"/>
        </w:rPr>
        <w:t>n</w:t>
      </w:r>
      <w:r w:rsidR="00FF4BA1" w:rsidRPr="00476D1F">
        <w:rPr>
          <w:sz w:val="22"/>
          <w:szCs w:val="22"/>
        </w:rPr>
        <w:t xml:space="preserve">)  Odluke o davanju suglasnosti na Prijedlog  Financijskog plan Općinske knjižnice i    </w:t>
      </w:r>
    </w:p>
    <w:p w14:paraId="497E6DED" w14:textId="0FA2BF2C" w:rsidR="00FF4BA1" w:rsidRPr="00476D1F" w:rsidRDefault="00FF4BA1" w:rsidP="00FF4BA1">
      <w:pPr>
        <w:pStyle w:val="Bezproreda"/>
        <w:ind w:left="708" w:firstLine="220"/>
        <w:rPr>
          <w:sz w:val="22"/>
          <w:szCs w:val="22"/>
        </w:rPr>
      </w:pPr>
      <w:r w:rsidRPr="00476D1F">
        <w:rPr>
          <w:sz w:val="22"/>
          <w:szCs w:val="22"/>
        </w:rPr>
        <w:t xml:space="preserve">      čitao</w:t>
      </w:r>
      <w:r w:rsidR="00476D1F" w:rsidRPr="00476D1F">
        <w:rPr>
          <w:sz w:val="22"/>
          <w:szCs w:val="22"/>
        </w:rPr>
        <w:t>nice Sveti Križ Začretje za 2023</w:t>
      </w:r>
      <w:r w:rsidRPr="00476D1F">
        <w:rPr>
          <w:sz w:val="22"/>
          <w:szCs w:val="22"/>
        </w:rPr>
        <w:t>. godinu</w:t>
      </w:r>
    </w:p>
    <w:p w14:paraId="124BF0B9" w14:textId="3E6880A6" w:rsidR="00FF4BA1" w:rsidRPr="00476D1F" w:rsidRDefault="00996784" w:rsidP="00FF4BA1">
      <w:pPr>
        <w:pStyle w:val="Bezproreda"/>
        <w:ind w:left="568" w:firstLine="348"/>
        <w:rPr>
          <w:sz w:val="22"/>
          <w:szCs w:val="22"/>
        </w:rPr>
      </w:pPr>
      <w:r>
        <w:rPr>
          <w:sz w:val="22"/>
          <w:szCs w:val="22"/>
        </w:rPr>
        <w:t>o</w:t>
      </w:r>
      <w:r w:rsidR="00FF4BA1" w:rsidRPr="00476D1F">
        <w:rPr>
          <w:sz w:val="22"/>
          <w:szCs w:val="22"/>
        </w:rPr>
        <w:t xml:space="preserve">)   Odluke o davanju suglasnosti na Prijedlog Financijskog plan Dječjeg vrtića Sveti Križ  </w:t>
      </w:r>
    </w:p>
    <w:p w14:paraId="779D29E4" w14:textId="77777777" w:rsidR="00B43D3C" w:rsidRDefault="00FF4BA1" w:rsidP="00B43D3C">
      <w:pPr>
        <w:pStyle w:val="Bezproreda"/>
        <w:ind w:left="568" w:firstLine="348"/>
        <w:rPr>
          <w:sz w:val="22"/>
          <w:szCs w:val="22"/>
        </w:rPr>
      </w:pPr>
      <w:r w:rsidRPr="00476D1F">
        <w:rPr>
          <w:sz w:val="22"/>
          <w:szCs w:val="22"/>
        </w:rPr>
        <w:t xml:space="preserve">       </w:t>
      </w:r>
      <w:r w:rsidR="00476D1F" w:rsidRPr="00476D1F">
        <w:rPr>
          <w:sz w:val="22"/>
          <w:szCs w:val="22"/>
        </w:rPr>
        <w:t>Začretje za 2023</w:t>
      </w:r>
      <w:r w:rsidRPr="00476D1F">
        <w:rPr>
          <w:sz w:val="22"/>
          <w:szCs w:val="22"/>
        </w:rPr>
        <w:t>. godinu</w:t>
      </w:r>
    </w:p>
    <w:bookmarkEnd w:id="0"/>
    <w:p w14:paraId="4ED564D6" w14:textId="603671C1" w:rsidR="00476D1F" w:rsidRPr="00476D1F" w:rsidRDefault="00476D1F" w:rsidP="00476D1F">
      <w:pPr>
        <w:pStyle w:val="Odlomakpopisa"/>
        <w:numPr>
          <w:ilvl w:val="0"/>
          <w:numId w:val="1"/>
        </w:numPr>
        <w:jc w:val="both"/>
        <w:rPr>
          <w:sz w:val="22"/>
          <w:szCs w:val="22"/>
        </w:rPr>
      </w:pPr>
      <w:r w:rsidRPr="00476D1F">
        <w:rPr>
          <w:sz w:val="22"/>
          <w:szCs w:val="22"/>
        </w:rPr>
        <w:t>Donošenje:</w:t>
      </w:r>
    </w:p>
    <w:p w14:paraId="6B8A4BF1" w14:textId="758E72D6" w:rsidR="00476D1F" w:rsidRPr="00476D1F" w:rsidRDefault="00476D1F" w:rsidP="00465FE9">
      <w:pPr>
        <w:pStyle w:val="Odlomakpopisa"/>
        <w:numPr>
          <w:ilvl w:val="1"/>
          <w:numId w:val="2"/>
        </w:numPr>
        <w:jc w:val="both"/>
        <w:rPr>
          <w:sz w:val="22"/>
          <w:szCs w:val="22"/>
        </w:rPr>
      </w:pPr>
      <w:r w:rsidRPr="00476D1F">
        <w:rPr>
          <w:sz w:val="22"/>
          <w:szCs w:val="22"/>
        </w:rPr>
        <w:t xml:space="preserve">Analize stanja sustava civilne zaštite za 2022. godinu </w:t>
      </w:r>
    </w:p>
    <w:p w14:paraId="6568F7FC" w14:textId="1E041DB4" w:rsidR="00FF4BA1" w:rsidRPr="00476D1F" w:rsidRDefault="00476D1F" w:rsidP="00465FE9">
      <w:pPr>
        <w:pStyle w:val="Odlomakpopisa"/>
        <w:numPr>
          <w:ilvl w:val="1"/>
          <w:numId w:val="2"/>
        </w:numPr>
        <w:jc w:val="both"/>
        <w:rPr>
          <w:sz w:val="22"/>
          <w:szCs w:val="22"/>
        </w:rPr>
      </w:pPr>
      <w:r w:rsidRPr="00476D1F">
        <w:rPr>
          <w:sz w:val="22"/>
          <w:szCs w:val="22"/>
        </w:rPr>
        <w:t xml:space="preserve">Plana razvoja sustava civilne zaštite na području Općine Sveti Križ  Začretje za 2023. godinu </w:t>
      </w:r>
    </w:p>
    <w:p w14:paraId="7F7892F7" w14:textId="01A6A746" w:rsidR="00FF4BA1" w:rsidRPr="00476D1F" w:rsidRDefault="00FF4BA1" w:rsidP="00B10B14">
      <w:pPr>
        <w:pStyle w:val="Odlomakpopisa"/>
        <w:numPr>
          <w:ilvl w:val="0"/>
          <w:numId w:val="1"/>
        </w:numPr>
        <w:jc w:val="both"/>
        <w:rPr>
          <w:sz w:val="22"/>
          <w:szCs w:val="22"/>
        </w:rPr>
      </w:pPr>
      <w:r w:rsidRPr="00476D1F">
        <w:rPr>
          <w:sz w:val="22"/>
          <w:szCs w:val="22"/>
        </w:rPr>
        <w:t xml:space="preserve">Donošenje: </w:t>
      </w:r>
    </w:p>
    <w:p w14:paraId="2C817263" w14:textId="5DC3B855" w:rsidR="00FF4BA1" w:rsidRPr="00476D1F" w:rsidRDefault="00FF4BA1" w:rsidP="00465FE9">
      <w:pPr>
        <w:pStyle w:val="Odlomakpopisa"/>
        <w:numPr>
          <w:ilvl w:val="0"/>
          <w:numId w:val="6"/>
        </w:numPr>
        <w:jc w:val="both"/>
        <w:rPr>
          <w:sz w:val="22"/>
          <w:szCs w:val="22"/>
        </w:rPr>
      </w:pPr>
      <w:r w:rsidRPr="00476D1F">
        <w:rPr>
          <w:sz w:val="22"/>
          <w:szCs w:val="22"/>
        </w:rPr>
        <w:t xml:space="preserve">Odluke o donošenju Procjene ugroženosti od požara i tehnološke eksplozije </w:t>
      </w:r>
    </w:p>
    <w:p w14:paraId="388378AF" w14:textId="12BCA82F" w:rsidR="00FF4BA1" w:rsidRPr="00476D1F" w:rsidRDefault="00FF4BA1" w:rsidP="00465FE9">
      <w:pPr>
        <w:pStyle w:val="Odlomakpopisa"/>
        <w:numPr>
          <w:ilvl w:val="0"/>
          <w:numId w:val="6"/>
        </w:numPr>
        <w:jc w:val="both"/>
        <w:rPr>
          <w:sz w:val="22"/>
          <w:szCs w:val="22"/>
        </w:rPr>
      </w:pPr>
      <w:r w:rsidRPr="00476D1F">
        <w:rPr>
          <w:sz w:val="22"/>
          <w:szCs w:val="22"/>
        </w:rPr>
        <w:t xml:space="preserve">Odluke o </w:t>
      </w:r>
      <w:r w:rsidR="00E80745">
        <w:rPr>
          <w:sz w:val="22"/>
          <w:szCs w:val="22"/>
        </w:rPr>
        <w:t>donošenju Plana</w:t>
      </w:r>
      <w:r w:rsidRPr="00476D1F">
        <w:rPr>
          <w:sz w:val="22"/>
          <w:szCs w:val="22"/>
        </w:rPr>
        <w:t xml:space="preserve"> zaštite od požara </w:t>
      </w:r>
    </w:p>
    <w:p w14:paraId="1EF44D3F" w14:textId="5EA33815" w:rsidR="00476D1F" w:rsidRPr="00476D1F" w:rsidRDefault="00476D1F" w:rsidP="00476D1F">
      <w:pPr>
        <w:pStyle w:val="Odlomakpopisa"/>
        <w:numPr>
          <w:ilvl w:val="0"/>
          <w:numId w:val="1"/>
        </w:numPr>
        <w:rPr>
          <w:bCs/>
          <w:sz w:val="22"/>
          <w:szCs w:val="22"/>
          <w:lang w:bidi="en-US"/>
        </w:rPr>
      </w:pPr>
      <w:r w:rsidRPr="00476D1F">
        <w:rPr>
          <w:sz w:val="22"/>
          <w:szCs w:val="22"/>
        </w:rPr>
        <w:t xml:space="preserve">Donošenje Plana djelovanja </w:t>
      </w:r>
      <w:r w:rsidRPr="00476D1F">
        <w:rPr>
          <w:sz w:val="22"/>
          <w:szCs w:val="22"/>
          <w:lang w:bidi="en-US"/>
        </w:rPr>
        <w:t xml:space="preserve">Plan djelovanja </w:t>
      </w:r>
      <w:r w:rsidRPr="00476D1F">
        <w:rPr>
          <w:bCs/>
          <w:sz w:val="22"/>
          <w:szCs w:val="22"/>
          <w:lang w:bidi="en-US"/>
        </w:rPr>
        <w:t>u području prirodnih nepogoda za 2023. godinu</w:t>
      </w:r>
    </w:p>
    <w:p w14:paraId="01507549" w14:textId="0450ECEA" w:rsidR="00FF4BA1" w:rsidRDefault="00FF4BA1" w:rsidP="00FF4BA1">
      <w:pPr>
        <w:pStyle w:val="Odlomakpopisa"/>
        <w:numPr>
          <w:ilvl w:val="0"/>
          <w:numId w:val="1"/>
        </w:numPr>
        <w:jc w:val="both"/>
        <w:rPr>
          <w:sz w:val="22"/>
          <w:szCs w:val="22"/>
        </w:rPr>
      </w:pPr>
      <w:r w:rsidRPr="00476D1F">
        <w:rPr>
          <w:sz w:val="22"/>
          <w:szCs w:val="22"/>
        </w:rPr>
        <w:t xml:space="preserve">Donošenje Odluke o određivanju Pravne osobe od interesa za sustav civilne zaštite </w:t>
      </w:r>
    </w:p>
    <w:p w14:paraId="4F08DD47" w14:textId="409C814D" w:rsidR="00B43D3C" w:rsidRPr="00B43D3C" w:rsidRDefault="00B43D3C" w:rsidP="00B43D3C">
      <w:pPr>
        <w:pStyle w:val="Bezproreda"/>
        <w:numPr>
          <w:ilvl w:val="0"/>
          <w:numId w:val="1"/>
        </w:numPr>
        <w:rPr>
          <w:sz w:val="22"/>
          <w:szCs w:val="22"/>
        </w:rPr>
      </w:pPr>
      <w:r>
        <w:rPr>
          <w:sz w:val="22"/>
          <w:szCs w:val="22"/>
        </w:rPr>
        <w:t xml:space="preserve">Donošenje Odluke o davanju koncesije za obavljanje javne usluge sakupljanja komunalnog otpada na području Općine Sveti Križ Začretje </w:t>
      </w:r>
    </w:p>
    <w:p w14:paraId="36AB694D" w14:textId="789EC52D" w:rsidR="00476D1F" w:rsidRDefault="00476D1F" w:rsidP="00FF4BA1">
      <w:pPr>
        <w:pStyle w:val="Odlomakpopisa"/>
        <w:numPr>
          <w:ilvl w:val="0"/>
          <w:numId w:val="1"/>
        </w:numPr>
        <w:jc w:val="both"/>
        <w:rPr>
          <w:sz w:val="22"/>
          <w:szCs w:val="22"/>
        </w:rPr>
      </w:pPr>
      <w:r>
        <w:rPr>
          <w:sz w:val="22"/>
          <w:szCs w:val="22"/>
        </w:rPr>
        <w:t xml:space="preserve">Donošenje </w:t>
      </w:r>
      <w:r w:rsidR="00054DE0">
        <w:rPr>
          <w:sz w:val="22"/>
          <w:szCs w:val="22"/>
        </w:rPr>
        <w:t xml:space="preserve">Izmjene Kodeksa ponašanja članova Općinskog vijeća Općine Sveti Križ Začretje </w:t>
      </w:r>
    </w:p>
    <w:p w14:paraId="2346168B" w14:textId="41A37FE6" w:rsidR="00476D1F" w:rsidRPr="00EE768B" w:rsidRDefault="00476D1F" w:rsidP="00476D1F">
      <w:pPr>
        <w:pStyle w:val="Odlomakpopisa"/>
        <w:numPr>
          <w:ilvl w:val="0"/>
          <w:numId w:val="1"/>
        </w:numPr>
        <w:jc w:val="both"/>
        <w:rPr>
          <w:sz w:val="22"/>
          <w:szCs w:val="22"/>
        </w:rPr>
      </w:pPr>
      <w:r w:rsidRPr="00EE768B">
        <w:rPr>
          <w:sz w:val="22"/>
          <w:szCs w:val="22"/>
        </w:rPr>
        <w:t>Donošenje Odluke o II</w:t>
      </w:r>
      <w:r w:rsidR="007E0D75" w:rsidRPr="00EE768B">
        <w:rPr>
          <w:sz w:val="22"/>
          <w:szCs w:val="22"/>
        </w:rPr>
        <w:t>I</w:t>
      </w:r>
      <w:r w:rsidRPr="00EE768B">
        <w:rPr>
          <w:sz w:val="22"/>
          <w:szCs w:val="22"/>
        </w:rPr>
        <w:t>. izmjeni Odluke o uvjetima i načinu sufinanciranju djelatnosti dadilja</w:t>
      </w:r>
    </w:p>
    <w:p w14:paraId="21956708" w14:textId="2F43CACF" w:rsidR="00476D1F" w:rsidRPr="00EE768B" w:rsidRDefault="00FF4BA1" w:rsidP="00476D1F">
      <w:pPr>
        <w:pStyle w:val="Bezproreda"/>
        <w:numPr>
          <w:ilvl w:val="0"/>
          <w:numId w:val="1"/>
        </w:numPr>
        <w:jc w:val="both"/>
        <w:rPr>
          <w:sz w:val="22"/>
          <w:szCs w:val="22"/>
        </w:rPr>
      </w:pPr>
      <w:r w:rsidRPr="00EE768B">
        <w:rPr>
          <w:sz w:val="22"/>
          <w:szCs w:val="22"/>
        </w:rPr>
        <w:t xml:space="preserve">Donošenje </w:t>
      </w:r>
      <w:r w:rsidR="00476D1F" w:rsidRPr="00EE768B">
        <w:rPr>
          <w:sz w:val="22"/>
          <w:szCs w:val="22"/>
        </w:rPr>
        <w:t>Odluke o prestanku zajedničkog organiziranja obavljanja poslova poljoprivrednog redara</w:t>
      </w:r>
    </w:p>
    <w:p w14:paraId="0BA8FB2E" w14:textId="128DA199" w:rsidR="00F73EEF" w:rsidRPr="00F73EEF" w:rsidRDefault="00F73EEF" w:rsidP="00F73EEF">
      <w:pPr>
        <w:pStyle w:val="Bezproreda"/>
        <w:numPr>
          <w:ilvl w:val="0"/>
          <w:numId w:val="1"/>
        </w:numPr>
        <w:jc w:val="both"/>
        <w:rPr>
          <w:sz w:val="22"/>
          <w:szCs w:val="22"/>
        </w:rPr>
      </w:pPr>
      <w:r w:rsidRPr="00EE768B">
        <w:rPr>
          <w:sz w:val="22"/>
          <w:szCs w:val="22"/>
        </w:rPr>
        <w:t>Donošenje Odluke o prihvaćanju prijedloga Zagorske javne vatrogasne postrojbe, Zabok, Prilaz dr. F. Tuđmana 7d za financiranje iznad minimalnih financijskih standarda</w:t>
      </w:r>
    </w:p>
    <w:p w14:paraId="56C84349" w14:textId="22041492" w:rsidR="00476D1F" w:rsidRPr="00EE768B" w:rsidRDefault="00476D1F" w:rsidP="00476D1F">
      <w:pPr>
        <w:pStyle w:val="Bezproreda"/>
        <w:numPr>
          <w:ilvl w:val="0"/>
          <w:numId w:val="1"/>
        </w:numPr>
        <w:jc w:val="both"/>
        <w:rPr>
          <w:sz w:val="22"/>
          <w:szCs w:val="22"/>
        </w:rPr>
      </w:pPr>
      <w:r w:rsidRPr="00EE768B">
        <w:rPr>
          <w:sz w:val="22"/>
          <w:szCs w:val="22"/>
        </w:rPr>
        <w:t>Donošenje Odluke o suglasnosti s ugovorom o pripajanju trgovačkog društva Humvio d.o.o. trgovačkom društvu Zagorski vodovod d.o.o.</w:t>
      </w:r>
    </w:p>
    <w:p w14:paraId="2B9329E5" w14:textId="7DFF49DA" w:rsidR="00722F0B" w:rsidRPr="00722F0B" w:rsidRDefault="00722F0B" w:rsidP="00722F0B">
      <w:pPr>
        <w:pStyle w:val="Odlomakpopisa"/>
        <w:numPr>
          <w:ilvl w:val="0"/>
          <w:numId w:val="1"/>
        </w:numPr>
        <w:jc w:val="both"/>
        <w:rPr>
          <w:sz w:val="22"/>
          <w:szCs w:val="22"/>
        </w:rPr>
      </w:pPr>
      <w:r>
        <w:rPr>
          <w:sz w:val="22"/>
          <w:szCs w:val="22"/>
        </w:rPr>
        <w:t>Pitanja i prijedloz</w:t>
      </w:r>
      <w:r w:rsidR="00054DE0">
        <w:rPr>
          <w:sz w:val="22"/>
          <w:szCs w:val="22"/>
        </w:rPr>
        <w:t>i</w:t>
      </w:r>
      <w:r>
        <w:rPr>
          <w:sz w:val="22"/>
          <w:szCs w:val="22"/>
        </w:rPr>
        <w:t>.</w:t>
      </w:r>
    </w:p>
    <w:p w14:paraId="77FFEAB0" w14:textId="1F538BD7" w:rsidR="00B43D3C" w:rsidRPr="00722F0B" w:rsidRDefault="00722F0B" w:rsidP="00722F0B">
      <w:pPr>
        <w:tabs>
          <w:tab w:val="left" w:pos="709"/>
        </w:tabs>
        <w:jc w:val="both"/>
        <w:rPr>
          <w:rFonts w:ascii="Times New Roman" w:hAnsi="Times New Roman" w:cs="Times New Roman"/>
          <w:b/>
          <w:u w:val="single"/>
        </w:rPr>
      </w:pPr>
      <w:r w:rsidRPr="00722F0B">
        <w:rPr>
          <w:rFonts w:ascii="Times New Roman" w:hAnsi="Times New Roman" w:cs="Times New Roman"/>
          <w:b/>
          <w:u w:val="single"/>
        </w:rPr>
        <w:t xml:space="preserve">Napomena: </w:t>
      </w:r>
      <w:r>
        <w:rPr>
          <w:rFonts w:ascii="Times New Roman" w:hAnsi="Times New Roman" w:cs="Times New Roman"/>
          <w:b/>
          <w:u w:val="single"/>
        </w:rPr>
        <w:t>Materijali za točku 9</w:t>
      </w:r>
      <w:r w:rsidR="00054DE0">
        <w:rPr>
          <w:rFonts w:ascii="Times New Roman" w:hAnsi="Times New Roman" w:cs="Times New Roman"/>
          <w:b/>
          <w:u w:val="single"/>
        </w:rPr>
        <w:t>. dostavljeni</w:t>
      </w:r>
      <w:r w:rsidRPr="00722F0B">
        <w:rPr>
          <w:rFonts w:ascii="Times New Roman" w:hAnsi="Times New Roman" w:cs="Times New Roman"/>
          <w:b/>
          <w:u w:val="single"/>
        </w:rPr>
        <w:t xml:space="preserve"> su Vam putem e-maila. Ukoliko Vam je iste potrebno dostaviti u pisanom obliku molimo Vas da se javite u Jedinstveni upravni odjel. </w:t>
      </w:r>
    </w:p>
    <w:p w14:paraId="32262409" w14:textId="65DDB7DD" w:rsidR="00CA6BEC" w:rsidRPr="00476D1F" w:rsidRDefault="00CA6BEC" w:rsidP="00CA6BEC">
      <w:pPr>
        <w:tabs>
          <w:tab w:val="left" w:pos="709"/>
        </w:tabs>
        <w:jc w:val="both"/>
        <w:rPr>
          <w:rFonts w:ascii="Times New Roman" w:hAnsi="Times New Roman" w:cs="Times New Roman"/>
        </w:rPr>
      </w:pPr>
      <w:r w:rsidRPr="00476D1F">
        <w:rPr>
          <w:rFonts w:ascii="Times New Roman" w:hAnsi="Times New Roman" w:cs="Times New Roman"/>
        </w:rPr>
        <w:t>Molimo Vas da se zbog važnosti odazovete ovoj sjednici, a u slučaju eventualne spriječenosti javi</w:t>
      </w:r>
      <w:r w:rsidR="00583CD1" w:rsidRPr="00476D1F">
        <w:rPr>
          <w:rFonts w:ascii="Times New Roman" w:hAnsi="Times New Roman" w:cs="Times New Roman"/>
        </w:rPr>
        <w:t>te na broj telefona 049/227-764.</w:t>
      </w:r>
    </w:p>
    <w:p w14:paraId="448BE959" w14:textId="77777777" w:rsidR="00A64236" w:rsidRPr="00476D1F" w:rsidRDefault="00A64236" w:rsidP="00CA6BEC">
      <w:pPr>
        <w:tabs>
          <w:tab w:val="left" w:pos="709"/>
        </w:tabs>
        <w:jc w:val="both"/>
        <w:rPr>
          <w:rFonts w:ascii="Times New Roman" w:hAnsi="Times New Roman" w:cs="Times New Roman"/>
          <w:b/>
          <w:u w:val="single"/>
        </w:rPr>
      </w:pPr>
    </w:p>
    <w:p w14:paraId="7C412EAE" w14:textId="31ECE841" w:rsidR="00CA6BEC" w:rsidRPr="00476D1F" w:rsidRDefault="00CA6BEC" w:rsidP="00CA6BEC">
      <w:pPr>
        <w:tabs>
          <w:tab w:val="left" w:pos="709"/>
        </w:tabs>
        <w:spacing w:after="0" w:line="240" w:lineRule="auto"/>
        <w:jc w:val="both"/>
        <w:rPr>
          <w:rFonts w:ascii="Times New Roman" w:hAnsi="Times New Roman" w:cs="Times New Roman"/>
        </w:rPr>
      </w:pPr>
      <w:r w:rsidRPr="00476D1F">
        <w:rPr>
          <w:rFonts w:ascii="Times New Roman" w:hAnsi="Times New Roman" w:cs="Times New Roman"/>
        </w:rPr>
        <w:tab/>
        <w:t xml:space="preserve">   Za točnost otpravka                                                                     </w:t>
      </w:r>
      <w:r w:rsidR="00C34C9D" w:rsidRPr="00476D1F">
        <w:rPr>
          <w:rFonts w:ascii="Times New Roman" w:hAnsi="Times New Roman" w:cs="Times New Roman"/>
        </w:rPr>
        <w:t xml:space="preserve">      </w:t>
      </w:r>
      <w:r w:rsidRPr="00476D1F">
        <w:rPr>
          <w:rFonts w:ascii="Times New Roman" w:hAnsi="Times New Roman" w:cs="Times New Roman"/>
        </w:rPr>
        <w:t xml:space="preserve">  PREDSJEDNIK </w:t>
      </w:r>
    </w:p>
    <w:p w14:paraId="6BA8B900" w14:textId="77777777" w:rsidR="00CA6BEC" w:rsidRPr="00476D1F" w:rsidRDefault="00CA6BEC" w:rsidP="00CA6BEC">
      <w:pPr>
        <w:tabs>
          <w:tab w:val="left" w:pos="709"/>
        </w:tabs>
        <w:spacing w:after="0" w:line="240" w:lineRule="auto"/>
        <w:jc w:val="both"/>
        <w:rPr>
          <w:rFonts w:ascii="Times New Roman" w:hAnsi="Times New Roman" w:cs="Times New Roman"/>
        </w:rPr>
      </w:pPr>
      <w:r w:rsidRPr="00476D1F">
        <w:rPr>
          <w:rFonts w:ascii="Times New Roman" w:hAnsi="Times New Roman" w:cs="Times New Roman"/>
        </w:rPr>
        <w:t xml:space="preserve">                    PROČELNICA                                                                          OPĆINSKOG VIJEĆA</w:t>
      </w:r>
    </w:p>
    <w:p w14:paraId="42CE3581" w14:textId="77777777" w:rsidR="00CA6BEC" w:rsidRPr="00476D1F" w:rsidRDefault="00CA6BEC" w:rsidP="00CA6BEC">
      <w:pPr>
        <w:tabs>
          <w:tab w:val="left" w:pos="709"/>
        </w:tabs>
        <w:spacing w:after="0" w:line="240" w:lineRule="auto"/>
        <w:jc w:val="both"/>
        <w:rPr>
          <w:rFonts w:ascii="Times New Roman" w:hAnsi="Times New Roman" w:cs="Times New Roman"/>
          <w:i/>
        </w:rPr>
      </w:pPr>
      <w:r w:rsidRPr="00476D1F">
        <w:rPr>
          <w:rFonts w:ascii="Times New Roman" w:hAnsi="Times New Roman" w:cs="Times New Roman"/>
        </w:rPr>
        <w:t xml:space="preserve">JEDINSTVENOG UPRAVNOG ODJELA </w:t>
      </w:r>
      <w:r w:rsidRPr="00476D1F">
        <w:rPr>
          <w:rFonts w:ascii="Times New Roman" w:hAnsi="Times New Roman" w:cs="Times New Roman"/>
          <w:i/>
        </w:rPr>
        <w:t xml:space="preserve">                                                         Ivica Roginić v.r.</w:t>
      </w:r>
    </w:p>
    <w:p w14:paraId="6C5E4B15" w14:textId="561710C8" w:rsidR="00482C3A" w:rsidRPr="00476D1F" w:rsidRDefault="004C0764" w:rsidP="005A62E7">
      <w:pPr>
        <w:tabs>
          <w:tab w:val="left" w:pos="709"/>
        </w:tabs>
        <w:spacing w:after="0" w:line="240" w:lineRule="auto"/>
        <w:jc w:val="both"/>
        <w:rPr>
          <w:rFonts w:ascii="Times New Roman" w:hAnsi="Times New Roman" w:cs="Times New Roman"/>
          <w:i/>
        </w:rPr>
      </w:pPr>
      <w:r w:rsidRPr="00476D1F">
        <w:rPr>
          <w:rFonts w:ascii="Times New Roman" w:hAnsi="Times New Roman" w:cs="Times New Roman"/>
          <w:i/>
        </w:rPr>
        <w:t xml:space="preserve">         </w:t>
      </w:r>
      <w:r w:rsidR="00CA6BEC" w:rsidRPr="00476D1F">
        <w:rPr>
          <w:rFonts w:ascii="Times New Roman" w:hAnsi="Times New Roman" w:cs="Times New Roman"/>
          <w:i/>
        </w:rPr>
        <w:t xml:space="preserve"> Maja Jerneić Piljek, mag. iur.             </w:t>
      </w:r>
      <w:r w:rsidR="00CA6BEC" w:rsidRPr="00476D1F">
        <w:rPr>
          <w:rFonts w:ascii="Times New Roman" w:hAnsi="Times New Roman" w:cs="Times New Roman"/>
          <w:i/>
        </w:rPr>
        <w:tab/>
      </w:r>
      <w:r w:rsidR="00CA6BEC" w:rsidRPr="00476D1F">
        <w:rPr>
          <w:rFonts w:ascii="Times New Roman" w:hAnsi="Times New Roman" w:cs="Times New Roman"/>
          <w:i/>
        </w:rPr>
        <w:tab/>
      </w:r>
    </w:p>
    <w:p w14:paraId="71E1DC44" w14:textId="77777777" w:rsidR="005A62E7" w:rsidRPr="00476D1F" w:rsidRDefault="005A62E7" w:rsidP="005A62E7">
      <w:pPr>
        <w:tabs>
          <w:tab w:val="left" w:pos="709"/>
        </w:tabs>
        <w:spacing w:after="0" w:line="240" w:lineRule="auto"/>
        <w:jc w:val="both"/>
        <w:rPr>
          <w:rFonts w:ascii="Times New Roman" w:hAnsi="Times New Roman" w:cs="Times New Roman"/>
          <w:i/>
        </w:rPr>
      </w:pPr>
    </w:p>
    <w:p w14:paraId="00CC0814" w14:textId="77777777" w:rsidR="005A62E7" w:rsidRPr="00476D1F" w:rsidRDefault="005A62E7" w:rsidP="005A62E7">
      <w:pPr>
        <w:tabs>
          <w:tab w:val="left" w:pos="709"/>
        </w:tabs>
        <w:spacing w:after="0" w:line="240" w:lineRule="auto"/>
        <w:jc w:val="both"/>
        <w:rPr>
          <w:rFonts w:ascii="Times New Roman" w:hAnsi="Times New Roman" w:cs="Times New Roman"/>
          <w:i/>
        </w:rPr>
      </w:pPr>
    </w:p>
    <w:p w14:paraId="5525D3F7" w14:textId="77777777" w:rsidR="001C0E50" w:rsidRPr="00476D1F" w:rsidRDefault="001C0E50" w:rsidP="00482C3A">
      <w:pPr>
        <w:jc w:val="both"/>
        <w:rPr>
          <w:rFonts w:ascii="Times New Roman" w:hAnsi="Times New Roman" w:cs="Times New Roman"/>
        </w:rPr>
      </w:pPr>
    </w:p>
    <w:p w14:paraId="27419535" w14:textId="77777777" w:rsidR="001C0E50" w:rsidRDefault="001C0E50" w:rsidP="00482C3A">
      <w:pPr>
        <w:jc w:val="both"/>
        <w:rPr>
          <w:rFonts w:ascii="Times New Roman" w:hAnsi="Times New Roman" w:cs="Times New Roman"/>
        </w:rPr>
      </w:pPr>
    </w:p>
    <w:p w14:paraId="22610F3D" w14:textId="77777777" w:rsidR="001A798F" w:rsidRDefault="001A798F" w:rsidP="00482C3A">
      <w:pPr>
        <w:jc w:val="both"/>
        <w:rPr>
          <w:rFonts w:ascii="Times New Roman" w:hAnsi="Times New Roman" w:cs="Times New Roman"/>
        </w:rPr>
      </w:pPr>
    </w:p>
    <w:p w14:paraId="0092567B" w14:textId="77777777" w:rsidR="001A798F" w:rsidRDefault="001A798F" w:rsidP="00482C3A">
      <w:pPr>
        <w:jc w:val="both"/>
        <w:rPr>
          <w:rFonts w:ascii="Times New Roman" w:hAnsi="Times New Roman" w:cs="Times New Roman"/>
        </w:rPr>
      </w:pPr>
    </w:p>
    <w:p w14:paraId="090C4C75" w14:textId="77777777" w:rsidR="001A798F" w:rsidRDefault="001A798F" w:rsidP="00482C3A">
      <w:pPr>
        <w:jc w:val="both"/>
        <w:rPr>
          <w:rFonts w:ascii="Times New Roman" w:hAnsi="Times New Roman" w:cs="Times New Roman"/>
        </w:rPr>
      </w:pPr>
    </w:p>
    <w:p w14:paraId="7F2C1929" w14:textId="77777777" w:rsidR="001111E2" w:rsidRDefault="001111E2" w:rsidP="00482C3A">
      <w:pPr>
        <w:jc w:val="both"/>
        <w:rPr>
          <w:rFonts w:ascii="Times New Roman" w:hAnsi="Times New Roman" w:cs="Times New Roman"/>
        </w:rPr>
      </w:pPr>
    </w:p>
    <w:p w14:paraId="37DDD895" w14:textId="77777777" w:rsidR="001A798F" w:rsidRDefault="001A798F" w:rsidP="00482C3A">
      <w:pPr>
        <w:jc w:val="both"/>
        <w:rPr>
          <w:rFonts w:ascii="Times New Roman" w:hAnsi="Times New Roman" w:cs="Times New Roman"/>
        </w:rPr>
      </w:pPr>
    </w:p>
    <w:p w14:paraId="54CA9452" w14:textId="77777777" w:rsidR="001A798F" w:rsidRDefault="001A798F" w:rsidP="00482C3A">
      <w:pPr>
        <w:jc w:val="both"/>
        <w:rPr>
          <w:rFonts w:ascii="Times New Roman" w:hAnsi="Times New Roman" w:cs="Times New Roman"/>
        </w:rPr>
      </w:pPr>
    </w:p>
    <w:p w14:paraId="7AA8FB2E" w14:textId="77777777" w:rsidR="001A798F" w:rsidRDefault="001A798F" w:rsidP="00482C3A">
      <w:pPr>
        <w:jc w:val="both"/>
        <w:rPr>
          <w:rFonts w:ascii="Times New Roman" w:hAnsi="Times New Roman" w:cs="Times New Roman"/>
        </w:rPr>
      </w:pPr>
    </w:p>
    <w:p w14:paraId="47E8C4FD" w14:textId="77777777" w:rsidR="00482C3A" w:rsidRPr="005A62E7" w:rsidRDefault="00482C3A" w:rsidP="00482C3A">
      <w:pPr>
        <w:jc w:val="both"/>
        <w:rPr>
          <w:rFonts w:ascii="Times New Roman" w:hAnsi="Times New Roman" w:cs="Times New Roman"/>
        </w:rPr>
      </w:pPr>
      <w:r w:rsidRPr="005A62E7">
        <w:rPr>
          <w:rFonts w:ascii="Times New Roman" w:hAnsi="Times New Roman" w:cs="Times New Roman"/>
        </w:rPr>
        <w:lastRenderedPageBreak/>
        <w:t>Dostaviti:</w:t>
      </w:r>
    </w:p>
    <w:p w14:paraId="47D9F1E8" w14:textId="77777777" w:rsidR="00482C3A" w:rsidRPr="00FF27E5" w:rsidRDefault="00482C3A" w:rsidP="00465FE9">
      <w:pPr>
        <w:numPr>
          <w:ilvl w:val="0"/>
          <w:numId w:val="5"/>
        </w:numPr>
        <w:spacing w:after="0" w:line="240" w:lineRule="auto"/>
        <w:jc w:val="both"/>
        <w:rPr>
          <w:rFonts w:ascii="Times New Roman" w:hAnsi="Times New Roman" w:cs="Times New Roman"/>
        </w:rPr>
      </w:pPr>
      <w:r w:rsidRPr="00FF27E5">
        <w:rPr>
          <w:rFonts w:ascii="Times New Roman" w:hAnsi="Times New Roman" w:cs="Times New Roman"/>
        </w:rPr>
        <w:t>Ivica Roginić, Švaljkovec 63, Sv. Križ Začretje</w:t>
      </w:r>
    </w:p>
    <w:p w14:paraId="0F221C83" w14:textId="77777777" w:rsidR="00482C3A" w:rsidRPr="00FF27E5" w:rsidRDefault="00482C3A" w:rsidP="00465FE9">
      <w:pPr>
        <w:numPr>
          <w:ilvl w:val="0"/>
          <w:numId w:val="5"/>
        </w:numPr>
        <w:spacing w:after="0" w:line="240" w:lineRule="auto"/>
        <w:jc w:val="both"/>
        <w:rPr>
          <w:rFonts w:ascii="Times New Roman" w:hAnsi="Times New Roman" w:cs="Times New Roman"/>
        </w:rPr>
      </w:pPr>
      <w:r w:rsidRPr="00FF27E5">
        <w:rPr>
          <w:rFonts w:ascii="Times New Roman" w:hAnsi="Times New Roman" w:cs="Times New Roman"/>
        </w:rPr>
        <w:t xml:space="preserve">Darko Mišak, Ulica M. J. Zagorke 9, Sv. Križ Začretje </w:t>
      </w:r>
    </w:p>
    <w:p w14:paraId="2AAC8F27" w14:textId="77777777" w:rsidR="00482C3A" w:rsidRPr="00FF27E5" w:rsidRDefault="00482C3A" w:rsidP="00465FE9">
      <w:pPr>
        <w:numPr>
          <w:ilvl w:val="0"/>
          <w:numId w:val="5"/>
        </w:numPr>
        <w:spacing w:after="0" w:line="240" w:lineRule="auto"/>
        <w:jc w:val="both"/>
        <w:rPr>
          <w:rFonts w:ascii="Times New Roman" w:hAnsi="Times New Roman" w:cs="Times New Roman"/>
        </w:rPr>
      </w:pPr>
      <w:r w:rsidRPr="00FF27E5">
        <w:rPr>
          <w:rFonts w:ascii="Times New Roman" w:hAnsi="Times New Roman" w:cs="Times New Roman"/>
        </w:rPr>
        <w:t xml:space="preserve">Dražen Čvek, Vrankovec 5 B, Sv. Križ Začretje </w:t>
      </w:r>
    </w:p>
    <w:p w14:paraId="38FCA289" w14:textId="77777777" w:rsidR="00482C3A" w:rsidRPr="00FF27E5" w:rsidRDefault="00482C3A" w:rsidP="00465FE9">
      <w:pPr>
        <w:numPr>
          <w:ilvl w:val="0"/>
          <w:numId w:val="5"/>
        </w:numPr>
        <w:spacing w:after="0" w:line="240" w:lineRule="auto"/>
        <w:jc w:val="both"/>
        <w:rPr>
          <w:rFonts w:ascii="Times New Roman" w:hAnsi="Times New Roman" w:cs="Times New Roman"/>
        </w:rPr>
      </w:pPr>
      <w:r w:rsidRPr="00FF27E5">
        <w:rPr>
          <w:rFonts w:ascii="Times New Roman" w:hAnsi="Times New Roman" w:cs="Times New Roman"/>
        </w:rPr>
        <w:t>Juraj Matkun, Klupci Začretski 66, Sv. Križ Začretje</w:t>
      </w:r>
    </w:p>
    <w:p w14:paraId="4EF433AA" w14:textId="77777777" w:rsidR="00482C3A" w:rsidRPr="00FF27E5" w:rsidRDefault="00482C3A" w:rsidP="00465FE9">
      <w:pPr>
        <w:numPr>
          <w:ilvl w:val="0"/>
          <w:numId w:val="5"/>
        </w:numPr>
        <w:spacing w:after="0" w:line="240" w:lineRule="auto"/>
        <w:jc w:val="both"/>
        <w:rPr>
          <w:rFonts w:ascii="Times New Roman" w:hAnsi="Times New Roman" w:cs="Times New Roman"/>
        </w:rPr>
      </w:pPr>
      <w:r w:rsidRPr="00FF27E5">
        <w:rPr>
          <w:rFonts w:ascii="Times New Roman" w:hAnsi="Times New Roman" w:cs="Times New Roman"/>
        </w:rPr>
        <w:t>Dubravka Mišak Skočaj, Donja Pačetina 1 C, Sv. Križ Začretje</w:t>
      </w:r>
    </w:p>
    <w:p w14:paraId="096EEF0E" w14:textId="77777777" w:rsidR="00482C3A" w:rsidRPr="00FF27E5" w:rsidRDefault="00482C3A" w:rsidP="00465FE9">
      <w:pPr>
        <w:numPr>
          <w:ilvl w:val="0"/>
          <w:numId w:val="5"/>
        </w:numPr>
        <w:spacing w:after="0" w:line="240" w:lineRule="auto"/>
        <w:jc w:val="both"/>
        <w:rPr>
          <w:rFonts w:ascii="Times New Roman" w:hAnsi="Times New Roman" w:cs="Times New Roman"/>
        </w:rPr>
      </w:pPr>
      <w:r w:rsidRPr="00FF27E5">
        <w:rPr>
          <w:rFonts w:ascii="Times New Roman" w:hAnsi="Times New Roman" w:cs="Times New Roman"/>
        </w:rPr>
        <w:t>Nadica Tenšek, Ulica O. Fizir 1, Sv. Križ Začretje</w:t>
      </w:r>
    </w:p>
    <w:p w14:paraId="7FD5ADF2" w14:textId="77777777" w:rsidR="00482C3A" w:rsidRPr="00FF27E5" w:rsidRDefault="00482C3A" w:rsidP="00465FE9">
      <w:pPr>
        <w:numPr>
          <w:ilvl w:val="0"/>
          <w:numId w:val="5"/>
        </w:numPr>
        <w:spacing w:after="0" w:line="240" w:lineRule="auto"/>
        <w:jc w:val="both"/>
        <w:rPr>
          <w:rFonts w:ascii="Times New Roman" w:hAnsi="Times New Roman" w:cs="Times New Roman"/>
        </w:rPr>
      </w:pPr>
      <w:r w:rsidRPr="00FF27E5">
        <w:rPr>
          <w:rFonts w:ascii="Times New Roman" w:hAnsi="Times New Roman" w:cs="Times New Roman"/>
        </w:rPr>
        <w:t>Marko Jelenić, Donja Pačetina 136, Sv. Križ Začretje</w:t>
      </w:r>
    </w:p>
    <w:p w14:paraId="437F1027" w14:textId="77777777" w:rsidR="00482C3A" w:rsidRPr="00FF27E5" w:rsidRDefault="00482C3A" w:rsidP="00465FE9">
      <w:pPr>
        <w:numPr>
          <w:ilvl w:val="0"/>
          <w:numId w:val="5"/>
        </w:numPr>
        <w:spacing w:after="0" w:line="240" w:lineRule="auto"/>
        <w:jc w:val="both"/>
        <w:rPr>
          <w:rFonts w:ascii="Times New Roman" w:hAnsi="Times New Roman" w:cs="Times New Roman"/>
        </w:rPr>
      </w:pPr>
      <w:r w:rsidRPr="00FF27E5">
        <w:rPr>
          <w:rFonts w:ascii="Times New Roman" w:hAnsi="Times New Roman" w:cs="Times New Roman"/>
        </w:rPr>
        <w:t>Mirko Šivalec, Temovec 41, Sv. Križ Začretje</w:t>
      </w:r>
    </w:p>
    <w:p w14:paraId="7C9B9017" w14:textId="77777777" w:rsidR="00482C3A" w:rsidRPr="00FF27E5" w:rsidRDefault="00482C3A" w:rsidP="00465FE9">
      <w:pPr>
        <w:numPr>
          <w:ilvl w:val="0"/>
          <w:numId w:val="5"/>
        </w:numPr>
        <w:spacing w:after="0" w:line="240" w:lineRule="auto"/>
        <w:jc w:val="both"/>
        <w:rPr>
          <w:rFonts w:ascii="Times New Roman" w:hAnsi="Times New Roman" w:cs="Times New Roman"/>
        </w:rPr>
      </w:pPr>
      <w:r w:rsidRPr="00FF27E5">
        <w:rPr>
          <w:rFonts w:ascii="Times New Roman" w:hAnsi="Times New Roman" w:cs="Times New Roman"/>
        </w:rPr>
        <w:t>Branko Kvež, Sekirišće 78, Sv. Križ Začretje</w:t>
      </w:r>
    </w:p>
    <w:p w14:paraId="76F3C015" w14:textId="77777777" w:rsidR="00482C3A" w:rsidRPr="00FF27E5" w:rsidRDefault="00482C3A" w:rsidP="00465FE9">
      <w:pPr>
        <w:numPr>
          <w:ilvl w:val="0"/>
          <w:numId w:val="5"/>
        </w:numPr>
        <w:spacing w:after="0" w:line="240" w:lineRule="auto"/>
        <w:jc w:val="both"/>
        <w:rPr>
          <w:rFonts w:ascii="Times New Roman" w:hAnsi="Times New Roman" w:cs="Times New Roman"/>
        </w:rPr>
      </w:pPr>
      <w:r w:rsidRPr="00FF27E5">
        <w:rPr>
          <w:rFonts w:ascii="Times New Roman" w:hAnsi="Times New Roman" w:cs="Times New Roman"/>
        </w:rPr>
        <w:t>Miljenko Šoštarić, Ulica I. Lovrenčića 10, Sv. Križ Začretje</w:t>
      </w:r>
    </w:p>
    <w:p w14:paraId="001CDE0B" w14:textId="77777777" w:rsidR="00482C3A" w:rsidRPr="00FF27E5" w:rsidRDefault="00482C3A" w:rsidP="00465FE9">
      <w:pPr>
        <w:numPr>
          <w:ilvl w:val="0"/>
          <w:numId w:val="5"/>
        </w:numPr>
        <w:spacing w:after="0" w:line="240" w:lineRule="auto"/>
        <w:jc w:val="both"/>
        <w:rPr>
          <w:rFonts w:ascii="Times New Roman" w:hAnsi="Times New Roman" w:cs="Times New Roman"/>
        </w:rPr>
      </w:pPr>
      <w:r w:rsidRPr="00FF27E5">
        <w:rPr>
          <w:rFonts w:ascii="Times New Roman" w:hAnsi="Times New Roman" w:cs="Times New Roman"/>
        </w:rPr>
        <w:t>Tomislav Milunović, Mirka Bakliže 1, Sv. Križ Začretje</w:t>
      </w:r>
    </w:p>
    <w:p w14:paraId="6E7EFB93" w14:textId="77777777" w:rsidR="00482C3A" w:rsidRPr="00FF27E5" w:rsidRDefault="00482C3A" w:rsidP="00465FE9">
      <w:pPr>
        <w:numPr>
          <w:ilvl w:val="0"/>
          <w:numId w:val="5"/>
        </w:numPr>
        <w:spacing w:after="0" w:line="240" w:lineRule="auto"/>
        <w:jc w:val="both"/>
        <w:rPr>
          <w:rFonts w:ascii="Times New Roman" w:hAnsi="Times New Roman" w:cs="Times New Roman"/>
        </w:rPr>
      </w:pPr>
      <w:r w:rsidRPr="00FF27E5">
        <w:rPr>
          <w:rFonts w:ascii="Times New Roman" w:hAnsi="Times New Roman" w:cs="Times New Roman"/>
        </w:rPr>
        <w:t>Ivan Grozaj, Kolodvorska 7 A, Sv. Križ Začretje</w:t>
      </w:r>
    </w:p>
    <w:p w14:paraId="18861D5C" w14:textId="77777777" w:rsidR="00482C3A" w:rsidRPr="00FF27E5" w:rsidRDefault="00482C3A" w:rsidP="00465FE9">
      <w:pPr>
        <w:numPr>
          <w:ilvl w:val="0"/>
          <w:numId w:val="5"/>
        </w:numPr>
        <w:spacing w:after="0" w:line="240" w:lineRule="auto"/>
        <w:jc w:val="both"/>
        <w:rPr>
          <w:rFonts w:ascii="Times New Roman" w:hAnsi="Times New Roman" w:cs="Times New Roman"/>
        </w:rPr>
      </w:pPr>
      <w:r w:rsidRPr="00FF27E5">
        <w:rPr>
          <w:rFonts w:ascii="Times New Roman" w:hAnsi="Times New Roman" w:cs="Times New Roman"/>
        </w:rPr>
        <w:t>Ivica Mlinarić, Dukovec 26 B, Sv. Križ Začretje</w:t>
      </w:r>
    </w:p>
    <w:p w14:paraId="6C2103F2" w14:textId="77777777" w:rsidR="00482C3A" w:rsidRPr="00FF27E5" w:rsidRDefault="00482C3A" w:rsidP="00465FE9">
      <w:pPr>
        <w:pStyle w:val="Odlomakpopisa"/>
        <w:numPr>
          <w:ilvl w:val="0"/>
          <w:numId w:val="5"/>
        </w:numPr>
        <w:jc w:val="both"/>
        <w:rPr>
          <w:sz w:val="22"/>
          <w:szCs w:val="22"/>
        </w:rPr>
      </w:pPr>
      <w:r w:rsidRPr="00FF27E5">
        <w:rPr>
          <w:sz w:val="22"/>
          <w:szCs w:val="22"/>
        </w:rPr>
        <w:t>Marko Kos,ovdje</w:t>
      </w:r>
    </w:p>
    <w:p w14:paraId="49A15D97" w14:textId="77777777" w:rsidR="00482C3A" w:rsidRPr="00FF27E5" w:rsidRDefault="00482C3A" w:rsidP="00465FE9">
      <w:pPr>
        <w:pStyle w:val="Odlomakpopisa"/>
        <w:numPr>
          <w:ilvl w:val="0"/>
          <w:numId w:val="5"/>
        </w:numPr>
        <w:jc w:val="both"/>
        <w:rPr>
          <w:sz w:val="22"/>
          <w:szCs w:val="22"/>
        </w:rPr>
      </w:pPr>
      <w:r w:rsidRPr="00FF27E5">
        <w:rPr>
          <w:sz w:val="22"/>
          <w:szCs w:val="22"/>
        </w:rPr>
        <w:t>Maja Jerneić Piljek, ovdje</w:t>
      </w:r>
    </w:p>
    <w:p w14:paraId="4E903B4D" w14:textId="42E87D14" w:rsidR="00482C3A" w:rsidRDefault="00482C3A" w:rsidP="00465FE9">
      <w:pPr>
        <w:pStyle w:val="Odlomakpopisa"/>
        <w:numPr>
          <w:ilvl w:val="0"/>
          <w:numId w:val="5"/>
        </w:numPr>
        <w:jc w:val="both"/>
        <w:rPr>
          <w:sz w:val="22"/>
          <w:szCs w:val="22"/>
        </w:rPr>
      </w:pPr>
      <w:r w:rsidRPr="00FF27E5">
        <w:rPr>
          <w:sz w:val="22"/>
          <w:szCs w:val="22"/>
        </w:rPr>
        <w:t>Jasminka Lasić, ovdje</w:t>
      </w:r>
    </w:p>
    <w:p w14:paraId="6C133A4F" w14:textId="576B2EE8" w:rsidR="00CF6B62" w:rsidRDefault="00CF6B62" w:rsidP="00465FE9">
      <w:pPr>
        <w:pStyle w:val="Odlomakpopisa"/>
        <w:numPr>
          <w:ilvl w:val="0"/>
          <w:numId w:val="5"/>
        </w:numPr>
        <w:jc w:val="both"/>
        <w:rPr>
          <w:sz w:val="22"/>
          <w:szCs w:val="22"/>
        </w:rPr>
      </w:pPr>
      <w:r>
        <w:rPr>
          <w:sz w:val="22"/>
          <w:szCs w:val="22"/>
        </w:rPr>
        <w:t>Lidija Lisjak, ovdje</w:t>
      </w:r>
    </w:p>
    <w:p w14:paraId="4413C9E1" w14:textId="17B570A9" w:rsidR="00482C3A" w:rsidRPr="00FF27E5" w:rsidRDefault="00482C3A" w:rsidP="00465FE9">
      <w:pPr>
        <w:pStyle w:val="Odlomakpopisa"/>
        <w:numPr>
          <w:ilvl w:val="0"/>
          <w:numId w:val="5"/>
        </w:numPr>
        <w:jc w:val="both"/>
        <w:rPr>
          <w:sz w:val="22"/>
          <w:szCs w:val="22"/>
        </w:rPr>
      </w:pPr>
      <w:r w:rsidRPr="00FF27E5">
        <w:rPr>
          <w:sz w:val="22"/>
          <w:szCs w:val="22"/>
        </w:rPr>
        <w:t xml:space="preserve">Zagorski radio, Frana Galovića 1 A, Krapina </w:t>
      </w:r>
    </w:p>
    <w:p w14:paraId="4634875E" w14:textId="77777777" w:rsidR="00482C3A" w:rsidRPr="00FF27E5" w:rsidRDefault="00482C3A" w:rsidP="00465FE9">
      <w:pPr>
        <w:pStyle w:val="Odlomakpopisa"/>
        <w:numPr>
          <w:ilvl w:val="0"/>
          <w:numId w:val="5"/>
        </w:numPr>
        <w:jc w:val="both"/>
        <w:rPr>
          <w:sz w:val="22"/>
          <w:szCs w:val="22"/>
        </w:rPr>
      </w:pPr>
      <w:r w:rsidRPr="00FF27E5">
        <w:rPr>
          <w:sz w:val="22"/>
          <w:szCs w:val="22"/>
        </w:rPr>
        <w:t>Radio Krapina, Šetalište hrv. nar. preporoda 13</w:t>
      </w:r>
    </w:p>
    <w:p w14:paraId="6839F7B0" w14:textId="77777777" w:rsidR="00482C3A" w:rsidRPr="00FF27E5" w:rsidRDefault="00482C3A" w:rsidP="00465FE9">
      <w:pPr>
        <w:pStyle w:val="Odlomakpopisa"/>
        <w:numPr>
          <w:ilvl w:val="0"/>
          <w:numId w:val="5"/>
        </w:numPr>
        <w:jc w:val="both"/>
        <w:rPr>
          <w:sz w:val="22"/>
          <w:szCs w:val="22"/>
        </w:rPr>
      </w:pPr>
      <w:r w:rsidRPr="00FF27E5">
        <w:rPr>
          <w:sz w:val="22"/>
          <w:szCs w:val="22"/>
        </w:rPr>
        <w:t>Radio Stubica, Toplička cesta 5</w:t>
      </w:r>
    </w:p>
    <w:p w14:paraId="12E01347" w14:textId="77777777" w:rsidR="00482C3A" w:rsidRPr="00FF27E5" w:rsidRDefault="00482C3A" w:rsidP="00465FE9">
      <w:pPr>
        <w:pStyle w:val="Odlomakpopisa"/>
        <w:numPr>
          <w:ilvl w:val="0"/>
          <w:numId w:val="5"/>
        </w:numPr>
        <w:jc w:val="both"/>
        <w:rPr>
          <w:sz w:val="22"/>
          <w:szCs w:val="22"/>
        </w:rPr>
      </w:pPr>
      <w:r w:rsidRPr="00FF27E5">
        <w:rPr>
          <w:sz w:val="22"/>
          <w:szCs w:val="22"/>
        </w:rPr>
        <w:t>Radio “Kaj”, Frana Galovića bb, Krapina,</w:t>
      </w:r>
    </w:p>
    <w:p w14:paraId="39503354" w14:textId="77777777" w:rsidR="00482C3A" w:rsidRPr="00FF27E5" w:rsidRDefault="00482C3A" w:rsidP="00465FE9">
      <w:pPr>
        <w:pStyle w:val="Odlomakpopisa"/>
        <w:numPr>
          <w:ilvl w:val="0"/>
          <w:numId w:val="5"/>
        </w:numPr>
        <w:jc w:val="both"/>
        <w:rPr>
          <w:sz w:val="22"/>
          <w:szCs w:val="22"/>
        </w:rPr>
      </w:pPr>
      <w:r w:rsidRPr="00FF27E5">
        <w:rPr>
          <w:sz w:val="22"/>
          <w:szCs w:val="22"/>
        </w:rPr>
        <w:t>Dopisništvo Večernjeg lista, Krapina,</w:t>
      </w:r>
    </w:p>
    <w:p w14:paraId="54CE019E" w14:textId="77777777" w:rsidR="00482C3A" w:rsidRPr="00FF27E5" w:rsidRDefault="00482C3A" w:rsidP="00465FE9">
      <w:pPr>
        <w:pStyle w:val="Odlomakpopisa"/>
        <w:numPr>
          <w:ilvl w:val="0"/>
          <w:numId w:val="5"/>
        </w:numPr>
        <w:jc w:val="both"/>
        <w:rPr>
          <w:sz w:val="22"/>
          <w:szCs w:val="22"/>
        </w:rPr>
      </w:pPr>
      <w:r w:rsidRPr="00FF27E5">
        <w:rPr>
          <w:sz w:val="22"/>
          <w:szCs w:val="22"/>
        </w:rPr>
        <w:t xml:space="preserve">Zagorski list, </w:t>
      </w:r>
    </w:p>
    <w:p w14:paraId="7E20FE02" w14:textId="77777777" w:rsidR="00482C3A" w:rsidRPr="00FF27E5" w:rsidRDefault="00482C3A" w:rsidP="00465FE9">
      <w:pPr>
        <w:pStyle w:val="Odlomakpopisa"/>
        <w:numPr>
          <w:ilvl w:val="0"/>
          <w:numId w:val="5"/>
        </w:numPr>
        <w:jc w:val="both"/>
        <w:rPr>
          <w:sz w:val="22"/>
          <w:szCs w:val="22"/>
        </w:rPr>
      </w:pPr>
      <w:r w:rsidRPr="00FF27E5">
        <w:rPr>
          <w:sz w:val="22"/>
          <w:szCs w:val="22"/>
        </w:rPr>
        <w:t>Pismohrana,ovdje.</w:t>
      </w:r>
    </w:p>
    <w:p w14:paraId="08F2064F" w14:textId="77777777" w:rsidR="00482C3A" w:rsidRDefault="00482C3A" w:rsidP="00CA6BEC">
      <w:pPr>
        <w:jc w:val="both"/>
      </w:pPr>
    </w:p>
    <w:p w14:paraId="46ED9D56" w14:textId="77777777" w:rsidR="001D1F88" w:rsidRDefault="001D1F88" w:rsidP="00CA6BEC">
      <w:pPr>
        <w:jc w:val="both"/>
      </w:pPr>
    </w:p>
    <w:p w14:paraId="01CBCC3D" w14:textId="77777777" w:rsidR="001D1F88" w:rsidRDefault="001D1F88" w:rsidP="00CA6BEC">
      <w:pPr>
        <w:jc w:val="both"/>
      </w:pPr>
    </w:p>
    <w:p w14:paraId="0266F36A" w14:textId="77777777" w:rsidR="001D1F88" w:rsidRDefault="001D1F88" w:rsidP="00CA6BEC">
      <w:pPr>
        <w:jc w:val="both"/>
      </w:pPr>
    </w:p>
    <w:p w14:paraId="4294E647" w14:textId="77777777" w:rsidR="001D1F88" w:rsidRDefault="001D1F88" w:rsidP="00CA6BEC">
      <w:pPr>
        <w:jc w:val="both"/>
      </w:pPr>
    </w:p>
    <w:p w14:paraId="6553082E" w14:textId="77777777" w:rsidR="001D1F88" w:rsidRDefault="001D1F88" w:rsidP="00CA6BEC">
      <w:pPr>
        <w:jc w:val="both"/>
      </w:pPr>
    </w:p>
    <w:p w14:paraId="3D6DAF78" w14:textId="77777777" w:rsidR="001D1F88" w:rsidRDefault="001D1F88" w:rsidP="00CA6BEC">
      <w:pPr>
        <w:jc w:val="both"/>
      </w:pPr>
    </w:p>
    <w:p w14:paraId="33F15181" w14:textId="77777777" w:rsidR="001D1F88" w:rsidRDefault="001D1F88" w:rsidP="00CA6BEC">
      <w:pPr>
        <w:jc w:val="both"/>
      </w:pPr>
    </w:p>
    <w:p w14:paraId="4BD0A392" w14:textId="77777777" w:rsidR="001D1F88" w:rsidRDefault="001D1F88" w:rsidP="00CA6BEC">
      <w:pPr>
        <w:jc w:val="both"/>
      </w:pPr>
    </w:p>
    <w:p w14:paraId="1E1FEC7C" w14:textId="77777777" w:rsidR="001D1F88" w:rsidRDefault="001D1F88" w:rsidP="00CA6BEC">
      <w:pPr>
        <w:jc w:val="both"/>
      </w:pPr>
    </w:p>
    <w:p w14:paraId="49C01FB9" w14:textId="77777777" w:rsidR="001D1F88" w:rsidRDefault="001D1F88" w:rsidP="00CA6BEC">
      <w:pPr>
        <w:jc w:val="both"/>
      </w:pPr>
    </w:p>
    <w:p w14:paraId="6A8DCB67" w14:textId="77777777" w:rsidR="001D1F88" w:rsidRDefault="001D1F88" w:rsidP="00CA6BEC">
      <w:pPr>
        <w:jc w:val="both"/>
      </w:pPr>
    </w:p>
    <w:p w14:paraId="5CC12E65" w14:textId="77777777" w:rsidR="001D1F88" w:rsidRDefault="001D1F88" w:rsidP="00CA6BEC">
      <w:pPr>
        <w:jc w:val="both"/>
      </w:pPr>
    </w:p>
    <w:p w14:paraId="7A1DBBD1" w14:textId="77777777" w:rsidR="001D1F88" w:rsidRDefault="001D1F88" w:rsidP="00CA6BEC">
      <w:pPr>
        <w:jc w:val="both"/>
      </w:pPr>
    </w:p>
    <w:p w14:paraId="61BB4D0A" w14:textId="77777777" w:rsidR="001D1F88" w:rsidRDefault="001D1F88" w:rsidP="00CA6BEC">
      <w:pPr>
        <w:jc w:val="both"/>
      </w:pPr>
    </w:p>
    <w:p w14:paraId="69876C3F" w14:textId="77777777" w:rsidR="001D1F88" w:rsidRDefault="001D1F88" w:rsidP="00CA6BEC">
      <w:pPr>
        <w:jc w:val="both"/>
      </w:pPr>
    </w:p>
    <w:p w14:paraId="0B509125" w14:textId="77777777" w:rsidR="001D1F88" w:rsidRDefault="001D1F88" w:rsidP="00CA6BEC">
      <w:pPr>
        <w:jc w:val="both"/>
      </w:pPr>
    </w:p>
    <w:p w14:paraId="2CDCED44" w14:textId="77777777" w:rsidR="001D1F88" w:rsidRDefault="001D1F88" w:rsidP="00CA6BEC">
      <w:pPr>
        <w:jc w:val="both"/>
      </w:pPr>
    </w:p>
    <w:p w14:paraId="59CE4230" w14:textId="77777777" w:rsidR="001111E2" w:rsidRDefault="001111E2" w:rsidP="00CA6BEC">
      <w:pPr>
        <w:jc w:val="both"/>
      </w:pPr>
    </w:p>
    <w:p w14:paraId="58CE14DC" w14:textId="77777777" w:rsidR="001111E2" w:rsidRDefault="001111E2" w:rsidP="00CA6BEC">
      <w:pPr>
        <w:jc w:val="both"/>
      </w:pPr>
    </w:p>
    <w:p w14:paraId="75032B90" w14:textId="77777777" w:rsidR="001111E2" w:rsidRDefault="001111E2" w:rsidP="00CA6BEC">
      <w:pPr>
        <w:jc w:val="both"/>
      </w:pPr>
    </w:p>
    <w:p w14:paraId="15CB9B33" w14:textId="77777777" w:rsidR="001D1F88" w:rsidRPr="001D1F88" w:rsidRDefault="001D1F88" w:rsidP="001D1F88">
      <w:pPr>
        <w:spacing w:after="0" w:line="240" w:lineRule="auto"/>
        <w:jc w:val="center"/>
        <w:outlineLvl w:val="0"/>
        <w:rPr>
          <w:rFonts w:ascii="Arial Narrow" w:eastAsia="Times New Roman" w:hAnsi="Arial Narrow" w:cs="Times New Roman"/>
          <w:b/>
          <w:bCs/>
          <w:iCs/>
        </w:rPr>
      </w:pPr>
      <w:r w:rsidRPr="001D1F88">
        <w:rPr>
          <w:rFonts w:ascii="Arial Narrow" w:eastAsia="Times New Roman" w:hAnsi="Arial Narrow" w:cs="Times New Roman"/>
          <w:b/>
          <w:bCs/>
          <w:iCs/>
        </w:rPr>
        <w:t xml:space="preserve">ZAPISNIK </w:t>
      </w:r>
    </w:p>
    <w:p w14:paraId="3F0DA5E1" w14:textId="77777777" w:rsidR="001D1F88" w:rsidRPr="001D1F88" w:rsidRDefault="001D1F88" w:rsidP="001D1F88">
      <w:pPr>
        <w:spacing w:after="0" w:line="240" w:lineRule="auto"/>
        <w:jc w:val="center"/>
        <w:outlineLvl w:val="0"/>
        <w:rPr>
          <w:rFonts w:ascii="Arial Narrow" w:eastAsia="Times New Roman" w:hAnsi="Arial Narrow" w:cs="Times New Roman"/>
          <w:b/>
          <w:bCs/>
          <w:iCs/>
        </w:rPr>
      </w:pPr>
    </w:p>
    <w:p w14:paraId="09A1907B" w14:textId="77777777" w:rsidR="001D1F88" w:rsidRPr="001D1F88" w:rsidRDefault="001D1F88" w:rsidP="001D1F88">
      <w:pPr>
        <w:spacing w:after="0" w:line="240" w:lineRule="auto"/>
        <w:jc w:val="both"/>
        <w:outlineLvl w:val="0"/>
        <w:rPr>
          <w:rFonts w:ascii="Arial Narrow" w:eastAsia="Times New Roman" w:hAnsi="Arial Narrow" w:cs="Times New Roman"/>
          <w:iCs/>
        </w:rPr>
      </w:pPr>
      <w:r w:rsidRPr="001D1F88">
        <w:rPr>
          <w:rFonts w:ascii="Arial Narrow" w:eastAsia="Times New Roman" w:hAnsi="Arial Narrow" w:cs="Times New Roman"/>
          <w:b/>
          <w:bCs/>
          <w:iCs/>
        </w:rPr>
        <w:t xml:space="preserve"> </w:t>
      </w:r>
      <w:r w:rsidRPr="001D1F88">
        <w:rPr>
          <w:rFonts w:ascii="Arial Narrow" w:eastAsia="Times New Roman" w:hAnsi="Arial Narrow" w:cs="Times New Roman"/>
          <w:b/>
          <w:bCs/>
          <w:iCs/>
        </w:rPr>
        <w:tab/>
      </w:r>
      <w:r w:rsidRPr="001D1F88">
        <w:rPr>
          <w:rFonts w:ascii="Arial Narrow" w:eastAsia="Times New Roman" w:hAnsi="Arial Narrow" w:cs="Times New Roman"/>
          <w:iCs/>
        </w:rPr>
        <w:t>sa 11. sjednice Općinskog vijeća Sveti Križ Začretje održane dana 07. rujna  2022. godine u prostorijama Općine Sveti Križ Začretje, s početkom u 19.00 sati</w:t>
      </w:r>
    </w:p>
    <w:p w14:paraId="1630717D" w14:textId="77777777" w:rsidR="001D1F88" w:rsidRPr="001D1F88" w:rsidRDefault="001D1F88" w:rsidP="001D1F88">
      <w:pPr>
        <w:spacing w:after="0" w:line="240" w:lineRule="auto"/>
        <w:rPr>
          <w:rFonts w:ascii="Arial Narrow" w:eastAsia="Times New Roman" w:hAnsi="Arial Narrow" w:cs="Times New Roman"/>
        </w:rPr>
      </w:pPr>
    </w:p>
    <w:p w14:paraId="5B7E81BB" w14:textId="77777777" w:rsidR="001D1F88" w:rsidRPr="001D1F88" w:rsidRDefault="001D1F88" w:rsidP="001D1F88">
      <w:pPr>
        <w:spacing w:after="0" w:line="240" w:lineRule="auto"/>
        <w:rPr>
          <w:rFonts w:ascii="Arial Narrow" w:eastAsia="Times New Roman" w:hAnsi="Arial Narrow" w:cs="Times New Roman"/>
          <w:b/>
          <w:bCs/>
        </w:rPr>
      </w:pPr>
      <w:r w:rsidRPr="001D1F88">
        <w:rPr>
          <w:rFonts w:ascii="Arial Narrow" w:eastAsia="Times New Roman" w:hAnsi="Arial Narrow" w:cs="Times New Roman"/>
          <w:b/>
          <w:bCs/>
        </w:rPr>
        <w:t>NAZOČNI ČLANOVI OPĆINSKOG VIJEĆA:</w:t>
      </w:r>
    </w:p>
    <w:p w14:paraId="1F43BB0D" w14:textId="77777777" w:rsidR="001D1F88" w:rsidRPr="001D1F88" w:rsidRDefault="001D1F88" w:rsidP="001D1F88">
      <w:pPr>
        <w:spacing w:after="0" w:line="240" w:lineRule="auto"/>
        <w:jc w:val="both"/>
        <w:rPr>
          <w:rFonts w:ascii="Arial Narrow" w:eastAsia="Times New Roman" w:hAnsi="Arial Narrow" w:cs="Times New Roman"/>
        </w:rPr>
      </w:pPr>
      <w:r w:rsidRPr="001D1F88">
        <w:rPr>
          <w:rFonts w:ascii="Arial Narrow" w:eastAsia="Times New Roman" w:hAnsi="Arial Narrow" w:cs="Times New Roman"/>
        </w:rPr>
        <w:t xml:space="preserve">Ivica Roginić, Dražen Čvek, Juraj Matkun, Marko Jelenić, Tomislav Milunović, Dubravka Mišak Skočaj,  Branko Kvež, Nadica Tenšek, Mirko Šivalec i Darko Mišak.    </w:t>
      </w:r>
    </w:p>
    <w:p w14:paraId="046BAC94" w14:textId="77777777" w:rsidR="001D1F88" w:rsidRPr="001D1F88" w:rsidRDefault="001D1F88" w:rsidP="001D1F88">
      <w:pPr>
        <w:spacing w:after="0" w:line="240" w:lineRule="auto"/>
        <w:jc w:val="both"/>
        <w:rPr>
          <w:rFonts w:ascii="Arial Narrow" w:eastAsia="Times New Roman" w:hAnsi="Arial Narrow" w:cs="Times New Roman"/>
        </w:rPr>
      </w:pPr>
    </w:p>
    <w:p w14:paraId="31C86EDA" w14:textId="77777777" w:rsidR="001D1F88" w:rsidRPr="001D1F88" w:rsidRDefault="001D1F88" w:rsidP="001D1F88">
      <w:pPr>
        <w:spacing w:after="0" w:line="240" w:lineRule="auto"/>
        <w:jc w:val="both"/>
        <w:rPr>
          <w:rFonts w:ascii="Arial Narrow" w:eastAsia="Times New Roman" w:hAnsi="Arial Narrow" w:cs="Times New Roman"/>
        </w:rPr>
      </w:pPr>
      <w:r w:rsidRPr="001D1F88">
        <w:rPr>
          <w:rFonts w:ascii="Arial Narrow" w:eastAsia="Times New Roman" w:hAnsi="Arial Narrow" w:cs="Times New Roman"/>
          <w:b/>
        </w:rPr>
        <w:t>SJEDNICI NISU PRISUTNI</w:t>
      </w:r>
      <w:r w:rsidRPr="001D1F88">
        <w:rPr>
          <w:rFonts w:ascii="Arial Narrow" w:eastAsia="Times New Roman" w:hAnsi="Arial Narrow" w:cs="Times New Roman"/>
        </w:rPr>
        <w:t xml:space="preserve">: Miljenko Šoštarić (op), Ivan Grozaj (op) i  Ivica Mlinarić. </w:t>
      </w:r>
    </w:p>
    <w:p w14:paraId="715166CD" w14:textId="77777777" w:rsidR="001D1F88" w:rsidRPr="001D1F88" w:rsidRDefault="001D1F88" w:rsidP="001D1F88">
      <w:pPr>
        <w:spacing w:after="0" w:line="240" w:lineRule="auto"/>
        <w:jc w:val="both"/>
        <w:rPr>
          <w:rFonts w:ascii="Arial Narrow" w:eastAsia="Times New Roman" w:hAnsi="Arial Narrow" w:cs="Times New Roman"/>
        </w:rPr>
      </w:pPr>
    </w:p>
    <w:p w14:paraId="5AE1BCDC" w14:textId="77777777" w:rsidR="001D1F88" w:rsidRPr="001D1F88" w:rsidRDefault="001D1F88" w:rsidP="001D1F88">
      <w:pPr>
        <w:spacing w:after="0" w:line="240" w:lineRule="auto"/>
        <w:jc w:val="both"/>
        <w:rPr>
          <w:rFonts w:ascii="Arial Narrow" w:eastAsia="Times New Roman" w:hAnsi="Arial Narrow" w:cs="Times New Roman"/>
          <w:b/>
          <w:bCs/>
        </w:rPr>
      </w:pPr>
      <w:r w:rsidRPr="001D1F88">
        <w:rPr>
          <w:rFonts w:ascii="Arial Narrow" w:eastAsia="Times New Roman" w:hAnsi="Arial Narrow" w:cs="Times New Roman"/>
          <w:b/>
          <w:bCs/>
        </w:rPr>
        <w:t xml:space="preserve">SJEDNICI SU JOŠ NAZOČNI: </w:t>
      </w:r>
    </w:p>
    <w:p w14:paraId="21171D77" w14:textId="77777777" w:rsidR="001D1F88" w:rsidRPr="001D1F88" w:rsidRDefault="001D1F88" w:rsidP="00465FE9">
      <w:pPr>
        <w:numPr>
          <w:ilvl w:val="0"/>
          <w:numId w:val="8"/>
        </w:numPr>
        <w:spacing w:after="0" w:line="240" w:lineRule="auto"/>
        <w:rPr>
          <w:rFonts w:ascii="Arial Narrow" w:eastAsia="Times New Roman" w:hAnsi="Arial Narrow" w:cs="Times New Roman"/>
        </w:rPr>
      </w:pPr>
      <w:r w:rsidRPr="001D1F88">
        <w:rPr>
          <w:rFonts w:ascii="Arial Narrow" w:eastAsia="Times New Roman" w:hAnsi="Arial Narrow" w:cs="Times New Roman"/>
        </w:rPr>
        <w:t>Marko Kos, općinski načelnik</w:t>
      </w:r>
    </w:p>
    <w:p w14:paraId="0ED21408" w14:textId="77777777" w:rsidR="001D1F88" w:rsidRPr="001D1F88" w:rsidRDefault="001D1F88" w:rsidP="00465FE9">
      <w:pPr>
        <w:numPr>
          <w:ilvl w:val="0"/>
          <w:numId w:val="8"/>
        </w:numPr>
        <w:spacing w:after="0" w:line="240" w:lineRule="auto"/>
        <w:rPr>
          <w:rFonts w:ascii="Arial Narrow" w:eastAsia="Times New Roman" w:hAnsi="Arial Narrow" w:cs="Times New Roman"/>
        </w:rPr>
      </w:pPr>
      <w:r w:rsidRPr="001D1F88">
        <w:rPr>
          <w:rFonts w:ascii="Arial Narrow" w:eastAsia="Times New Roman" w:hAnsi="Arial Narrow" w:cs="Times New Roman"/>
        </w:rPr>
        <w:t>Maja Jerneić Piljek, pročelnica Jedinstvenog upravnog odjela</w:t>
      </w:r>
    </w:p>
    <w:p w14:paraId="2C573A6B" w14:textId="77777777" w:rsidR="001D1F88" w:rsidRPr="001D1F88" w:rsidRDefault="001D1F88" w:rsidP="00465FE9">
      <w:pPr>
        <w:numPr>
          <w:ilvl w:val="0"/>
          <w:numId w:val="8"/>
        </w:numPr>
        <w:spacing w:after="0" w:line="240" w:lineRule="auto"/>
        <w:rPr>
          <w:rFonts w:ascii="Arial Narrow" w:eastAsia="Times New Roman" w:hAnsi="Arial Narrow" w:cs="Times New Roman"/>
        </w:rPr>
      </w:pPr>
      <w:r w:rsidRPr="001D1F88">
        <w:rPr>
          <w:rFonts w:ascii="Arial Narrow" w:eastAsia="Times New Roman" w:hAnsi="Arial Narrow" w:cs="Times New Roman"/>
        </w:rPr>
        <w:t xml:space="preserve">Jasminka Lasić, </w:t>
      </w:r>
      <w:r w:rsidRPr="001D1F88">
        <w:rPr>
          <w:rFonts w:ascii="Arial Narrow" w:eastAsia="Times New Roman" w:hAnsi="Arial Narrow" w:cs="Times New Roman"/>
          <w:sz w:val="24"/>
          <w:szCs w:val="24"/>
        </w:rPr>
        <w:t>viši referent za ekonomske poslove</w:t>
      </w:r>
    </w:p>
    <w:p w14:paraId="2968E799" w14:textId="77777777" w:rsidR="001D1F88" w:rsidRPr="001D1F88" w:rsidRDefault="001D1F88" w:rsidP="00465FE9">
      <w:pPr>
        <w:numPr>
          <w:ilvl w:val="0"/>
          <w:numId w:val="8"/>
        </w:numPr>
        <w:spacing w:after="0" w:line="240" w:lineRule="auto"/>
        <w:rPr>
          <w:rFonts w:ascii="Arial Narrow" w:eastAsia="Times New Roman" w:hAnsi="Arial Narrow" w:cs="Times New Roman"/>
        </w:rPr>
      </w:pPr>
      <w:r w:rsidRPr="001D1F88">
        <w:rPr>
          <w:rFonts w:ascii="Arial Narrow" w:eastAsia="Times New Roman" w:hAnsi="Arial Narrow" w:cs="Times New Roman"/>
        </w:rPr>
        <w:t>Goran Roginić, Viši stručni suradnik za financije, proračun i računovodstvo,</w:t>
      </w:r>
    </w:p>
    <w:p w14:paraId="3889B26C" w14:textId="77777777" w:rsidR="001D1F88" w:rsidRPr="001D1F88" w:rsidRDefault="001D1F88" w:rsidP="00465FE9">
      <w:pPr>
        <w:numPr>
          <w:ilvl w:val="0"/>
          <w:numId w:val="8"/>
        </w:numPr>
        <w:spacing w:after="0" w:line="240" w:lineRule="auto"/>
        <w:rPr>
          <w:rFonts w:ascii="Arial Narrow" w:eastAsia="Times New Roman" w:hAnsi="Arial Narrow" w:cs="Times New Roman"/>
        </w:rPr>
      </w:pPr>
      <w:r w:rsidRPr="001D1F88">
        <w:rPr>
          <w:rFonts w:ascii="Arial Narrow" w:eastAsia="Times New Roman" w:hAnsi="Arial Narrow" w:cs="Times New Roman"/>
        </w:rPr>
        <w:t xml:space="preserve">Lidija Lisjak, referent za upravne i administrativne poslove, zapisničar. </w:t>
      </w:r>
    </w:p>
    <w:p w14:paraId="158EAAE9" w14:textId="77777777" w:rsidR="001D1F88" w:rsidRPr="001D1F88" w:rsidRDefault="001D1F88" w:rsidP="001D1F88">
      <w:pPr>
        <w:spacing w:after="0" w:line="240" w:lineRule="auto"/>
        <w:ind w:left="720"/>
        <w:rPr>
          <w:rFonts w:ascii="Arial Narrow" w:eastAsia="Times New Roman" w:hAnsi="Arial Narrow" w:cs="Times New Roman"/>
        </w:rPr>
      </w:pPr>
    </w:p>
    <w:p w14:paraId="1D3F5FAC" w14:textId="77777777" w:rsidR="001D1F88" w:rsidRPr="001D1F88" w:rsidRDefault="001D1F88" w:rsidP="001D1F88">
      <w:pPr>
        <w:spacing w:after="0" w:line="240" w:lineRule="auto"/>
        <w:ind w:firstLine="360"/>
        <w:jc w:val="both"/>
        <w:rPr>
          <w:rFonts w:ascii="Arial Narrow" w:eastAsia="Times New Roman" w:hAnsi="Arial Narrow" w:cs="Times New Roman"/>
          <w:iCs/>
        </w:rPr>
      </w:pPr>
      <w:r w:rsidRPr="001D1F88">
        <w:rPr>
          <w:rFonts w:ascii="Arial Narrow" w:eastAsia="Times New Roman" w:hAnsi="Arial Narrow" w:cs="Times New Roman"/>
          <w:iCs/>
        </w:rPr>
        <w:t>Predsjednik Općinskog vijeća otvara sjednicu, pozdravlja sve prisutne, utvrđuje da je sjednici prisutna većina vijećnika te da se mogu donositi pravovaljane odluke.</w:t>
      </w:r>
    </w:p>
    <w:p w14:paraId="234617B6" w14:textId="77777777" w:rsidR="001D1F88" w:rsidRPr="001D1F88" w:rsidRDefault="001D1F88" w:rsidP="001D1F88">
      <w:pPr>
        <w:spacing w:after="0" w:line="240" w:lineRule="auto"/>
        <w:ind w:firstLine="360"/>
        <w:jc w:val="both"/>
        <w:rPr>
          <w:rFonts w:ascii="Arial Narrow" w:eastAsia="Times New Roman" w:hAnsi="Arial Narrow" w:cs="Times New Roman"/>
          <w:iCs/>
        </w:rPr>
      </w:pPr>
      <w:r w:rsidRPr="001D1F88">
        <w:rPr>
          <w:rFonts w:ascii="Arial Narrow" w:eastAsia="Times New Roman" w:hAnsi="Arial Narrow" w:cs="Times New Roman"/>
          <w:iCs/>
        </w:rPr>
        <w:t xml:space="preserve">Navodi da se sjednica snima i tonski zapis čini sastavni dio ovog zapisnika. </w:t>
      </w:r>
    </w:p>
    <w:p w14:paraId="53086CDE" w14:textId="77777777" w:rsidR="001D1F88" w:rsidRPr="001D1F88" w:rsidRDefault="001D1F88" w:rsidP="001D1F88">
      <w:pPr>
        <w:spacing w:after="0" w:line="240" w:lineRule="auto"/>
        <w:jc w:val="both"/>
        <w:rPr>
          <w:rFonts w:ascii="Arial Narrow" w:eastAsia="Times New Roman" w:hAnsi="Arial Narrow" w:cs="Times New Roman"/>
          <w:iCs/>
        </w:rPr>
      </w:pPr>
    </w:p>
    <w:p w14:paraId="054572FE" w14:textId="77777777" w:rsidR="001D1F88" w:rsidRPr="001D1F88" w:rsidRDefault="001D1F88" w:rsidP="001D1F88">
      <w:pPr>
        <w:spacing w:after="0" w:line="240" w:lineRule="auto"/>
        <w:ind w:firstLine="360"/>
        <w:jc w:val="both"/>
        <w:rPr>
          <w:rFonts w:ascii="Arial Narrow" w:eastAsia="Times New Roman" w:hAnsi="Arial Narrow" w:cs="Times New Roman"/>
          <w:iCs/>
        </w:rPr>
      </w:pPr>
      <w:r w:rsidRPr="001D1F88">
        <w:rPr>
          <w:rFonts w:ascii="Arial Narrow" w:eastAsia="Times New Roman" w:hAnsi="Arial Narrow" w:cs="Times New Roman"/>
          <w:iCs/>
        </w:rPr>
        <w:t>Nadalje, bez rasprave, jednoglasno  (sa „ZA“ 10, „PROTIV“ 0, „SUZDRŽAN 0) se usvaja sljedeći:</w:t>
      </w:r>
    </w:p>
    <w:p w14:paraId="545934CB" w14:textId="77777777" w:rsidR="001D1F88" w:rsidRPr="001D1F88" w:rsidRDefault="001D1F88" w:rsidP="001D1F88">
      <w:pPr>
        <w:spacing w:after="0" w:line="240" w:lineRule="auto"/>
        <w:ind w:firstLine="360"/>
        <w:jc w:val="both"/>
        <w:rPr>
          <w:rFonts w:ascii="Arial Narrow" w:eastAsia="Times New Roman" w:hAnsi="Arial Narrow" w:cs="Times New Roman"/>
          <w:iCs/>
        </w:rPr>
      </w:pPr>
    </w:p>
    <w:p w14:paraId="7D4B2443" w14:textId="77777777" w:rsidR="001D1F88" w:rsidRPr="001D1F88" w:rsidRDefault="001D1F88" w:rsidP="001D1F88">
      <w:pPr>
        <w:spacing w:after="0" w:line="240" w:lineRule="auto"/>
        <w:ind w:firstLine="360"/>
        <w:jc w:val="center"/>
        <w:rPr>
          <w:rFonts w:ascii="Arial Narrow" w:eastAsia="Times New Roman" w:hAnsi="Arial Narrow" w:cs="Times New Roman"/>
          <w:b/>
          <w:bCs/>
          <w:iCs/>
        </w:rPr>
      </w:pPr>
      <w:r w:rsidRPr="001D1F88">
        <w:rPr>
          <w:rFonts w:ascii="Arial Narrow" w:eastAsia="Times New Roman" w:hAnsi="Arial Narrow" w:cs="Times New Roman"/>
          <w:b/>
          <w:bCs/>
          <w:iCs/>
        </w:rPr>
        <w:t>D n e v n i   r e d</w:t>
      </w:r>
    </w:p>
    <w:p w14:paraId="46BB1A59" w14:textId="77777777" w:rsidR="001D1F88" w:rsidRPr="001D1F88" w:rsidRDefault="001D1F88" w:rsidP="001D1F88">
      <w:pPr>
        <w:spacing w:after="0" w:line="240" w:lineRule="auto"/>
        <w:ind w:firstLine="360"/>
        <w:jc w:val="center"/>
        <w:rPr>
          <w:rFonts w:ascii="Arial Narrow" w:eastAsia="Times New Roman" w:hAnsi="Arial Narrow" w:cs="Times New Roman"/>
          <w:b/>
          <w:bCs/>
          <w:iCs/>
        </w:rPr>
      </w:pPr>
    </w:p>
    <w:p w14:paraId="12EE937D" w14:textId="77777777" w:rsidR="001D1F88" w:rsidRPr="001D1F88" w:rsidRDefault="001D1F88" w:rsidP="001D1F88">
      <w:pPr>
        <w:numPr>
          <w:ilvl w:val="0"/>
          <w:numId w:val="1"/>
        </w:numPr>
        <w:spacing w:after="0" w:line="240" w:lineRule="auto"/>
        <w:contextualSpacing/>
        <w:jc w:val="both"/>
        <w:rPr>
          <w:rFonts w:ascii="Arial Narrow" w:eastAsia="Times New Roman" w:hAnsi="Arial Narrow" w:cs="Times New Roman"/>
          <w:lang w:eastAsia="hr-HR"/>
        </w:rPr>
      </w:pPr>
      <w:r w:rsidRPr="001D1F88">
        <w:rPr>
          <w:rFonts w:ascii="Arial Narrow" w:eastAsia="Times New Roman" w:hAnsi="Arial Narrow" w:cs="Times New Roman"/>
          <w:lang w:eastAsia="hr-HR"/>
        </w:rPr>
        <w:t>Verifikacija zapisnika sa 10. sjednice Općinskog vijeća održane 29. lipnja 2022. godine</w:t>
      </w:r>
    </w:p>
    <w:p w14:paraId="659CDD01" w14:textId="77777777" w:rsidR="001D1F88" w:rsidRPr="001D1F88" w:rsidRDefault="001D1F88" w:rsidP="001D1F88">
      <w:pPr>
        <w:numPr>
          <w:ilvl w:val="0"/>
          <w:numId w:val="1"/>
        </w:numPr>
        <w:spacing w:after="0" w:line="240" w:lineRule="auto"/>
        <w:contextualSpacing/>
        <w:jc w:val="both"/>
        <w:rPr>
          <w:rFonts w:ascii="Arial Narrow" w:eastAsia="Times New Roman" w:hAnsi="Arial Narrow" w:cs="Times New Roman"/>
          <w:lang w:eastAsia="hr-HR"/>
        </w:rPr>
      </w:pPr>
      <w:r w:rsidRPr="001D1F88">
        <w:rPr>
          <w:rFonts w:ascii="Arial Narrow" w:eastAsia="Times New Roman" w:hAnsi="Arial Narrow" w:cs="Times New Roman"/>
          <w:lang w:eastAsia="hr-HR"/>
        </w:rPr>
        <w:t>Vijećnička pitanja</w:t>
      </w:r>
    </w:p>
    <w:p w14:paraId="4DD74ADA" w14:textId="77777777" w:rsidR="001D1F88" w:rsidRPr="001D1F88" w:rsidRDefault="001D1F88" w:rsidP="001D1F88">
      <w:pPr>
        <w:numPr>
          <w:ilvl w:val="0"/>
          <w:numId w:val="1"/>
        </w:numPr>
        <w:spacing w:after="0" w:line="240" w:lineRule="auto"/>
        <w:contextualSpacing/>
        <w:jc w:val="both"/>
        <w:rPr>
          <w:rFonts w:ascii="Arial Narrow" w:eastAsia="Times New Roman" w:hAnsi="Arial Narrow" w:cs="Times New Roman"/>
          <w:lang w:eastAsia="hr-HR"/>
        </w:rPr>
      </w:pPr>
      <w:r w:rsidRPr="001D1F88">
        <w:rPr>
          <w:rFonts w:ascii="Arial Narrow" w:eastAsia="Times New Roman" w:hAnsi="Arial Narrow" w:cs="Times New Roman"/>
          <w:lang w:eastAsia="hr-HR"/>
        </w:rPr>
        <w:t>Donošenje Odluke o usvajanju Izvješća Općinskog načelnika za razdoblje 01.01.-30.06.2022. godine</w:t>
      </w:r>
    </w:p>
    <w:p w14:paraId="575F5EB7" w14:textId="77777777" w:rsidR="001D1F88" w:rsidRPr="001D1F88" w:rsidRDefault="001D1F88" w:rsidP="001D1F88">
      <w:pPr>
        <w:numPr>
          <w:ilvl w:val="0"/>
          <w:numId w:val="1"/>
        </w:numPr>
        <w:spacing w:after="0" w:line="240" w:lineRule="auto"/>
        <w:contextualSpacing/>
        <w:jc w:val="both"/>
        <w:rPr>
          <w:rFonts w:ascii="Arial Narrow" w:eastAsia="Times New Roman" w:hAnsi="Arial Narrow" w:cs="Times New Roman"/>
          <w:lang w:eastAsia="hr-HR"/>
        </w:rPr>
      </w:pPr>
      <w:r w:rsidRPr="001D1F88">
        <w:rPr>
          <w:rFonts w:ascii="Arial Narrow" w:eastAsia="Times New Roman" w:hAnsi="Arial Narrow" w:cs="Times New Roman"/>
          <w:lang w:eastAsia="hr-HR"/>
        </w:rPr>
        <w:t>Donošenje Polugodišnjeg izvještaja o izvršenju Proračuna Općine Sveti Križ Začretje za 2022. godinu</w:t>
      </w:r>
    </w:p>
    <w:p w14:paraId="00C1844D" w14:textId="77777777" w:rsidR="001D1F88" w:rsidRPr="001D1F88" w:rsidRDefault="001D1F88" w:rsidP="001D1F88">
      <w:pPr>
        <w:numPr>
          <w:ilvl w:val="0"/>
          <w:numId w:val="1"/>
        </w:numPr>
        <w:spacing w:after="0" w:line="240" w:lineRule="auto"/>
        <w:contextualSpacing/>
        <w:jc w:val="both"/>
        <w:rPr>
          <w:rFonts w:ascii="Arial Narrow" w:eastAsia="Times New Roman" w:hAnsi="Arial Narrow" w:cs="Times New Roman"/>
          <w:lang w:eastAsia="hr-HR"/>
        </w:rPr>
      </w:pPr>
      <w:r w:rsidRPr="001D1F88">
        <w:rPr>
          <w:rFonts w:ascii="Arial Narrow" w:eastAsia="Times New Roman" w:hAnsi="Arial Narrow" w:cs="Times New Roman"/>
          <w:lang w:eastAsia="hr-HR"/>
        </w:rPr>
        <w:t xml:space="preserve">Donošenje Odluke o dodjeli javnih priznanja za 2022 .godinu </w:t>
      </w:r>
    </w:p>
    <w:p w14:paraId="1AFD2E14" w14:textId="77777777" w:rsidR="001D1F88" w:rsidRPr="001D1F88" w:rsidRDefault="001D1F88" w:rsidP="001D1F88">
      <w:pPr>
        <w:numPr>
          <w:ilvl w:val="0"/>
          <w:numId w:val="1"/>
        </w:numPr>
        <w:spacing w:after="0" w:line="240" w:lineRule="auto"/>
        <w:contextualSpacing/>
        <w:jc w:val="both"/>
        <w:rPr>
          <w:rFonts w:ascii="Arial Narrow" w:eastAsia="Times New Roman" w:hAnsi="Arial Narrow" w:cs="Times New Roman"/>
          <w:lang w:eastAsia="hr-HR"/>
        </w:rPr>
      </w:pPr>
      <w:r w:rsidRPr="001D1F88">
        <w:rPr>
          <w:rFonts w:ascii="Arial Narrow" w:eastAsia="Times New Roman" w:hAnsi="Arial Narrow" w:cs="Times New Roman"/>
          <w:lang w:eastAsia="hr-HR"/>
        </w:rPr>
        <w:t>Pitanja i prijedlozi</w:t>
      </w:r>
    </w:p>
    <w:p w14:paraId="7DDD8044" w14:textId="77777777" w:rsidR="001D1F88" w:rsidRPr="001D1F88" w:rsidRDefault="001D1F88" w:rsidP="001D1F88">
      <w:pPr>
        <w:contextualSpacing/>
        <w:jc w:val="both"/>
        <w:rPr>
          <w:rFonts w:ascii="Arial Narrow" w:eastAsia="Times New Roman" w:hAnsi="Arial Narrow" w:cs="Times New Roman"/>
          <w:lang w:eastAsia="hr-HR"/>
        </w:rPr>
      </w:pPr>
    </w:p>
    <w:p w14:paraId="358EB597" w14:textId="77777777" w:rsidR="001D1F88" w:rsidRPr="001D1F88" w:rsidRDefault="001D1F88" w:rsidP="001D1F88">
      <w:pPr>
        <w:spacing w:after="0" w:line="240" w:lineRule="auto"/>
        <w:jc w:val="center"/>
        <w:rPr>
          <w:rFonts w:ascii="Arial Narrow" w:eastAsia="Times New Roman" w:hAnsi="Arial Narrow" w:cs="Times New Roman"/>
          <w:b/>
          <w:bCs/>
        </w:rPr>
      </w:pPr>
      <w:r w:rsidRPr="001D1F88">
        <w:rPr>
          <w:rFonts w:ascii="Arial Narrow" w:eastAsia="Times New Roman" w:hAnsi="Arial Narrow" w:cs="Times New Roman"/>
          <w:b/>
          <w:bCs/>
        </w:rPr>
        <w:t>Točka 1.</w:t>
      </w:r>
    </w:p>
    <w:p w14:paraId="3ED92DE8" w14:textId="77777777" w:rsidR="001D1F88" w:rsidRPr="001D1F88" w:rsidRDefault="001D1F88" w:rsidP="001D1F88">
      <w:pPr>
        <w:spacing w:after="0" w:line="240" w:lineRule="auto"/>
        <w:ind w:left="928"/>
        <w:contextualSpacing/>
        <w:jc w:val="both"/>
        <w:rPr>
          <w:rFonts w:ascii="Arial Narrow" w:eastAsia="Times New Roman" w:hAnsi="Arial Narrow" w:cs="Times New Roman"/>
          <w:b/>
          <w:lang w:eastAsia="hr-HR"/>
        </w:rPr>
      </w:pPr>
      <w:r w:rsidRPr="001D1F88">
        <w:rPr>
          <w:rFonts w:ascii="Arial Narrow" w:eastAsia="Times New Roman" w:hAnsi="Arial Narrow" w:cs="Times New Roman"/>
          <w:b/>
          <w:lang w:eastAsia="hr-HR"/>
        </w:rPr>
        <w:t>Verifikacija zapisnika sa 10. sjednice Općinskog vijeća održane 29. lipnja 2022. godine</w:t>
      </w:r>
    </w:p>
    <w:p w14:paraId="2CC30522" w14:textId="77777777" w:rsidR="001D1F88" w:rsidRPr="001D1F88" w:rsidRDefault="001D1F88" w:rsidP="001D1F88">
      <w:pPr>
        <w:contextualSpacing/>
        <w:rPr>
          <w:rFonts w:ascii="Arial Narrow" w:eastAsia="Times New Roman" w:hAnsi="Arial Narrow" w:cs="Times New Roman"/>
          <w:lang w:eastAsia="hr-HR"/>
        </w:rPr>
      </w:pPr>
    </w:p>
    <w:p w14:paraId="50A8B9C0" w14:textId="77777777" w:rsidR="001D1F88" w:rsidRPr="001D1F88" w:rsidRDefault="001D1F88" w:rsidP="001D1F88">
      <w:pPr>
        <w:spacing w:after="0" w:line="240" w:lineRule="auto"/>
        <w:rPr>
          <w:rFonts w:ascii="Arial Narrow" w:eastAsia="Times New Roman" w:hAnsi="Arial Narrow" w:cs="Times New Roman"/>
          <w:bCs/>
        </w:rPr>
      </w:pPr>
      <w:r w:rsidRPr="001D1F88">
        <w:rPr>
          <w:rFonts w:ascii="Arial Narrow" w:eastAsia="Times New Roman" w:hAnsi="Arial Narrow" w:cs="Times New Roman"/>
          <w:lang w:eastAsia="hr-HR"/>
        </w:rPr>
        <w:t xml:space="preserve">Predsjednik otvara raspravu po ovoj točci. </w:t>
      </w:r>
    </w:p>
    <w:p w14:paraId="73EAD0C4" w14:textId="77777777" w:rsidR="001D1F88" w:rsidRPr="001D1F88" w:rsidRDefault="001D1F88" w:rsidP="001D1F88">
      <w:pPr>
        <w:spacing w:after="0" w:line="240" w:lineRule="auto"/>
        <w:rPr>
          <w:rFonts w:ascii="Arial Narrow" w:eastAsia="Times New Roman" w:hAnsi="Arial Narrow" w:cs="Times New Roman"/>
          <w:bCs/>
        </w:rPr>
      </w:pPr>
      <w:r w:rsidRPr="001D1F88">
        <w:rPr>
          <w:rFonts w:ascii="Arial Narrow" w:eastAsia="Times New Roman" w:hAnsi="Arial Narrow" w:cs="Times New Roman"/>
          <w:bCs/>
        </w:rPr>
        <w:t xml:space="preserve">Budući da rasprave nije bilo, predsjednik Općinskog vijeća, Ivica Roginić, daje prijedlog na glasanje te se sa </w:t>
      </w:r>
    </w:p>
    <w:p w14:paraId="1257DD20" w14:textId="77777777" w:rsidR="001D1F88" w:rsidRPr="001D1F88" w:rsidRDefault="001D1F88" w:rsidP="001D1F88">
      <w:pPr>
        <w:spacing w:after="0" w:line="240" w:lineRule="auto"/>
        <w:rPr>
          <w:rFonts w:ascii="Arial Narrow" w:eastAsia="Times New Roman" w:hAnsi="Arial Narrow" w:cs="Times New Roman"/>
          <w:bCs/>
        </w:rPr>
      </w:pPr>
    </w:p>
    <w:p w14:paraId="4FCADA15" w14:textId="77777777" w:rsidR="001D1F88" w:rsidRPr="001D1F88" w:rsidRDefault="001D1F88" w:rsidP="001D1F88">
      <w:pPr>
        <w:spacing w:after="0" w:line="240" w:lineRule="auto"/>
        <w:jc w:val="both"/>
        <w:rPr>
          <w:rFonts w:ascii="Arial Narrow" w:eastAsia="Times New Roman" w:hAnsi="Arial Narrow" w:cs="Times New Roman"/>
          <w:bCs/>
        </w:rPr>
      </w:pPr>
      <w:r w:rsidRPr="001D1F88">
        <w:rPr>
          <w:rFonts w:ascii="Arial Narrow" w:eastAsia="Times New Roman" w:hAnsi="Arial Narrow" w:cs="Times New Roman"/>
          <w:bCs/>
        </w:rPr>
        <w:t>„ZA“ – 10 (deset)</w:t>
      </w:r>
    </w:p>
    <w:p w14:paraId="341D4014" w14:textId="77777777" w:rsidR="001D1F88" w:rsidRPr="001D1F88" w:rsidRDefault="001D1F88" w:rsidP="001D1F88">
      <w:pPr>
        <w:spacing w:after="0" w:line="240" w:lineRule="auto"/>
        <w:jc w:val="both"/>
        <w:rPr>
          <w:rFonts w:ascii="Arial Narrow" w:eastAsia="Times New Roman" w:hAnsi="Arial Narrow" w:cs="Times New Roman"/>
          <w:bCs/>
        </w:rPr>
      </w:pPr>
      <w:r w:rsidRPr="001D1F88">
        <w:rPr>
          <w:rFonts w:ascii="Arial Narrow" w:eastAsia="Times New Roman" w:hAnsi="Arial Narrow" w:cs="Times New Roman"/>
          <w:bCs/>
        </w:rPr>
        <w:t>„PROTIV“ – 0 (nema)</w:t>
      </w:r>
    </w:p>
    <w:p w14:paraId="6130210C" w14:textId="77777777" w:rsidR="001D1F88" w:rsidRPr="001D1F88" w:rsidRDefault="001D1F88" w:rsidP="001D1F88">
      <w:pPr>
        <w:spacing w:after="0" w:line="240" w:lineRule="auto"/>
        <w:jc w:val="both"/>
        <w:rPr>
          <w:rFonts w:ascii="Arial Narrow" w:eastAsia="Times New Roman" w:hAnsi="Arial Narrow" w:cs="Times New Roman"/>
          <w:bCs/>
        </w:rPr>
      </w:pPr>
      <w:r w:rsidRPr="001D1F88">
        <w:rPr>
          <w:rFonts w:ascii="Arial Narrow" w:eastAsia="Times New Roman" w:hAnsi="Arial Narrow" w:cs="Times New Roman"/>
          <w:bCs/>
        </w:rPr>
        <w:t>„SUZDRŽAN“ – 0 (nema) donosi:</w:t>
      </w:r>
    </w:p>
    <w:p w14:paraId="0E70A4C6" w14:textId="77777777" w:rsidR="001D1F88" w:rsidRPr="001D1F88" w:rsidRDefault="001D1F88" w:rsidP="001D1F88">
      <w:pPr>
        <w:spacing w:after="0" w:line="240" w:lineRule="auto"/>
        <w:jc w:val="center"/>
        <w:rPr>
          <w:rFonts w:ascii="Arial Narrow" w:eastAsia="Times New Roman" w:hAnsi="Arial Narrow" w:cs="Times New Roman"/>
          <w:b/>
          <w:lang w:eastAsia="hr-HR"/>
        </w:rPr>
      </w:pPr>
      <w:r w:rsidRPr="001D1F88">
        <w:rPr>
          <w:rFonts w:ascii="Arial Narrow" w:eastAsia="Times New Roman" w:hAnsi="Arial Narrow" w:cs="Times New Roman"/>
          <w:b/>
          <w:lang w:eastAsia="hr-HR"/>
        </w:rPr>
        <w:t xml:space="preserve">ZAKLJUČAK </w:t>
      </w:r>
    </w:p>
    <w:p w14:paraId="126E0A7D" w14:textId="77777777" w:rsidR="001D1F88" w:rsidRPr="001D1F88" w:rsidRDefault="001D1F88" w:rsidP="001D1F88">
      <w:pPr>
        <w:spacing w:after="0" w:line="240" w:lineRule="auto"/>
        <w:jc w:val="center"/>
        <w:rPr>
          <w:rFonts w:ascii="Arial Narrow" w:eastAsia="Times New Roman" w:hAnsi="Arial Narrow" w:cs="Times New Roman"/>
          <w:b/>
          <w:lang w:eastAsia="hr-HR"/>
        </w:rPr>
      </w:pPr>
      <w:r w:rsidRPr="001D1F88">
        <w:rPr>
          <w:rFonts w:ascii="Arial Narrow" w:eastAsia="Times New Roman" w:hAnsi="Arial Narrow" w:cs="Times New Roman"/>
          <w:b/>
          <w:lang w:eastAsia="hr-HR"/>
        </w:rPr>
        <w:t xml:space="preserve">Verificira se zapisnik sa 10. sjednice Općinskog vijeća održane 29. lipnja 2022. godine </w:t>
      </w:r>
    </w:p>
    <w:p w14:paraId="2295069F" w14:textId="77777777" w:rsidR="001D1F88" w:rsidRPr="001D1F88" w:rsidRDefault="001D1F88" w:rsidP="001D1F88">
      <w:pPr>
        <w:spacing w:after="0" w:line="240" w:lineRule="auto"/>
        <w:jc w:val="center"/>
        <w:rPr>
          <w:rFonts w:ascii="Arial Narrow" w:eastAsia="Times New Roman" w:hAnsi="Arial Narrow" w:cs="Times New Roman"/>
          <w:bCs/>
        </w:rPr>
      </w:pPr>
      <w:r w:rsidRPr="001D1F88">
        <w:rPr>
          <w:rFonts w:ascii="Arial Narrow" w:eastAsia="Times New Roman" w:hAnsi="Arial Narrow" w:cs="Times New Roman"/>
          <w:bCs/>
        </w:rPr>
        <w:t>u tekstu koji se prilaže ovom zapisniku i čini njegov sastavni dio</w:t>
      </w:r>
    </w:p>
    <w:p w14:paraId="4A2BD7DB" w14:textId="77777777" w:rsidR="001D1F88" w:rsidRPr="001D1F88" w:rsidRDefault="001D1F88" w:rsidP="001D1F88">
      <w:pPr>
        <w:spacing w:after="0" w:line="240" w:lineRule="auto"/>
        <w:jc w:val="center"/>
        <w:rPr>
          <w:rFonts w:ascii="Arial Narrow" w:eastAsia="Times New Roman" w:hAnsi="Arial Narrow" w:cs="Times New Roman"/>
          <w:b/>
          <w:bCs/>
        </w:rPr>
      </w:pPr>
    </w:p>
    <w:p w14:paraId="0F04BB16" w14:textId="77777777" w:rsidR="001D1F88" w:rsidRPr="001D1F88" w:rsidRDefault="001D1F88" w:rsidP="001D1F88">
      <w:pPr>
        <w:spacing w:after="0" w:line="240" w:lineRule="auto"/>
        <w:jc w:val="center"/>
        <w:rPr>
          <w:rFonts w:ascii="Arial Narrow" w:eastAsia="Times New Roman" w:hAnsi="Arial Narrow" w:cs="Times New Roman"/>
          <w:b/>
          <w:bCs/>
        </w:rPr>
      </w:pPr>
      <w:r w:rsidRPr="001D1F88">
        <w:rPr>
          <w:rFonts w:ascii="Arial Narrow" w:eastAsia="Times New Roman" w:hAnsi="Arial Narrow" w:cs="Times New Roman"/>
          <w:b/>
          <w:bCs/>
        </w:rPr>
        <w:t>Točka 2.</w:t>
      </w:r>
    </w:p>
    <w:p w14:paraId="4389FC41" w14:textId="77777777" w:rsidR="001D1F88" w:rsidRPr="001D1F88" w:rsidRDefault="001D1F88" w:rsidP="001D1F88">
      <w:pPr>
        <w:spacing w:after="0" w:line="240" w:lineRule="auto"/>
        <w:jc w:val="center"/>
        <w:rPr>
          <w:rFonts w:ascii="Arial Narrow" w:eastAsia="Times New Roman" w:hAnsi="Arial Narrow" w:cs="Times New Roman"/>
          <w:b/>
          <w:bCs/>
        </w:rPr>
      </w:pPr>
      <w:r w:rsidRPr="001D1F88">
        <w:rPr>
          <w:rFonts w:ascii="Arial Narrow" w:eastAsia="Times New Roman" w:hAnsi="Arial Narrow" w:cs="Times New Roman"/>
          <w:b/>
          <w:bCs/>
        </w:rPr>
        <w:t>Vijećnička pitanja</w:t>
      </w:r>
    </w:p>
    <w:p w14:paraId="1F9F2B79" w14:textId="77777777" w:rsidR="001D1F88" w:rsidRPr="001D1F88" w:rsidRDefault="001D1F88" w:rsidP="001D1F88">
      <w:pPr>
        <w:spacing w:after="0" w:line="240" w:lineRule="auto"/>
        <w:rPr>
          <w:rFonts w:ascii="Arial Narrow" w:eastAsia="Times New Roman" w:hAnsi="Arial Narrow" w:cs="Times New Roman"/>
          <w:b/>
          <w:bCs/>
        </w:rPr>
      </w:pPr>
    </w:p>
    <w:p w14:paraId="38537CFA" w14:textId="77777777" w:rsidR="001D1F88" w:rsidRPr="001D1F88" w:rsidRDefault="001D1F88" w:rsidP="001D1F88">
      <w:pPr>
        <w:spacing w:after="0" w:line="240" w:lineRule="auto"/>
        <w:ind w:firstLine="708"/>
        <w:jc w:val="both"/>
        <w:rPr>
          <w:rFonts w:ascii="Arial Narrow" w:eastAsia="Times New Roman" w:hAnsi="Arial Narrow" w:cs="Times New Roman"/>
          <w:bCs/>
        </w:rPr>
      </w:pPr>
      <w:r w:rsidRPr="001D1F88">
        <w:rPr>
          <w:rFonts w:ascii="Arial Narrow" w:eastAsia="Times New Roman" w:hAnsi="Arial Narrow" w:cs="Times New Roman"/>
          <w:bCs/>
        </w:rPr>
        <w:t xml:space="preserve">Vijećnik Mirko Šivalec navodi da su roditelji čija su djeca polaznici obrta za čuvanje djece uputili Općini peticiju za izjednačavanje visine subvencije boravka djece u vrtiću i obrtima za čuvanje djece na području Općine Sveti Križ Začretje te postavlja pitanje zašto predmetno nije jedna od točaka dnevnog reda sjednice. </w:t>
      </w:r>
    </w:p>
    <w:p w14:paraId="75EE4940" w14:textId="77777777" w:rsidR="001D1F88" w:rsidRPr="001D1F88" w:rsidRDefault="001D1F88" w:rsidP="001D1F88">
      <w:pPr>
        <w:spacing w:after="0" w:line="240" w:lineRule="auto"/>
        <w:ind w:firstLine="708"/>
        <w:jc w:val="both"/>
        <w:rPr>
          <w:rFonts w:ascii="Arial Narrow" w:eastAsia="Times New Roman" w:hAnsi="Arial Narrow" w:cs="Times New Roman"/>
          <w:bCs/>
          <w:lang w:eastAsia="hr-HR"/>
        </w:rPr>
      </w:pPr>
      <w:r w:rsidRPr="001D1F88">
        <w:rPr>
          <w:rFonts w:ascii="Arial Narrow" w:eastAsia="Times New Roman" w:hAnsi="Arial Narrow" w:cs="Times New Roman"/>
          <w:bCs/>
          <w:lang w:eastAsia="hr-HR"/>
        </w:rPr>
        <w:t>Općinski načelnik odgovara da je peticija  za izjednačavanje zaprimljena te je informaciju o istoj vijećnicima namjeravao dati prilikom davanja obrazloženja kod točke 3. Dalje navodi da su obrti za čuvanje djece povećali svoju ekonomsku cijenu slijedom čega se povećao iznos koji podmiruju roditelji djece te usprkos dogovorima da će se s vlasnicima obrta održati sastanak  kako bi se dogovoriti daljnji uvjeti sufinanciranja ti sastanci nisu održani, te</w:t>
      </w:r>
      <w:r w:rsidRPr="001D1F88">
        <w:rPr>
          <w:rFonts w:ascii="Arial Narrow" w:eastAsia="Times New Roman" w:hAnsi="Arial Narrow" w:cs="Times New Roman"/>
          <w:sz w:val="23"/>
          <w:szCs w:val="23"/>
          <w:lang w:eastAsia="hr-HR"/>
        </w:rPr>
        <w:t xml:space="preserve"> Općini nije pružena </w:t>
      </w:r>
      <w:r w:rsidRPr="001D1F88">
        <w:rPr>
          <w:rFonts w:ascii="Arial Narrow" w:eastAsia="Times New Roman" w:hAnsi="Arial Narrow" w:cs="Times New Roman"/>
          <w:sz w:val="23"/>
          <w:szCs w:val="23"/>
          <w:lang w:eastAsia="hr-HR"/>
        </w:rPr>
        <w:lastRenderedPageBreak/>
        <w:t xml:space="preserve">mogućnost da uslijed povećanja ekonomske cijene s vlasnicima obrta dođe do zajedničkog dogovora oko preraspodjele tereta financiranja. Nadalje navodi da je prvi korak za izjednačavanje iznosa sufinanciranja boravka djece u vrtiću i obrtima za čuvanje djece na području Općine Sveti Križ Začretje izmjena Odluke o uvjetima i načinu sufinanciranju djelatnosti dadilja na način da se poveća iznos sufinanciranja. Ujedno, za povećanje iznosa sufinanciranja nužno je osigurati predmetna novčana sredstava u Proračunu Općine Sveti  Križ Začretje za 2023. godinu slijedom čega će predmetno biti točka dnevnog reda naredne sjednice. </w:t>
      </w:r>
    </w:p>
    <w:p w14:paraId="517D1290" w14:textId="77777777" w:rsidR="001D1F88" w:rsidRPr="001D1F88" w:rsidRDefault="001D1F88" w:rsidP="001D1F88">
      <w:pPr>
        <w:spacing w:after="0" w:line="240" w:lineRule="auto"/>
        <w:ind w:firstLine="708"/>
        <w:jc w:val="both"/>
        <w:rPr>
          <w:rFonts w:ascii="Arial Narrow" w:eastAsia="Times New Roman" w:hAnsi="Arial Narrow" w:cs="Times New Roman"/>
          <w:bCs/>
        </w:rPr>
      </w:pPr>
      <w:r w:rsidRPr="001D1F88">
        <w:rPr>
          <w:rFonts w:ascii="Arial Narrow" w:eastAsia="Times New Roman" w:hAnsi="Arial Narrow" w:cs="Times New Roman"/>
          <w:bCs/>
        </w:rPr>
        <w:t>Vijećnik Tomislav Milunović postavlja pitanje u kojoj je fazi izmjena Prostornog plana Općine Sveti Križ Začretje.</w:t>
      </w:r>
    </w:p>
    <w:p w14:paraId="463DF0F5" w14:textId="77777777" w:rsidR="001D1F88" w:rsidRPr="001D1F88" w:rsidRDefault="001D1F88" w:rsidP="001D1F88">
      <w:pPr>
        <w:spacing w:after="0" w:line="240" w:lineRule="auto"/>
        <w:ind w:firstLine="708"/>
        <w:jc w:val="both"/>
        <w:rPr>
          <w:rFonts w:ascii="Arial Narrow" w:eastAsia="Times New Roman" w:hAnsi="Arial Narrow" w:cs="Times New Roman"/>
          <w:bCs/>
        </w:rPr>
      </w:pPr>
      <w:r w:rsidRPr="001D1F88">
        <w:rPr>
          <w:rFonts w:ascii="Arial Narrow" w:eastAsia="Times New Roman" w:hAnsi="Arial Narrow" w:cs="Times New Roman"/>
          <w:bCs/>
        </w:rPr>
        <w:t xml:space="preserve">Općinski načelnik odgovara da je postupak  izmjene Prostornog plana u tijeku. Sa Zavodom za prostorno uređenje Krapinsko-zagorske županije u planu je održavanje sastanka budući da je prijedlog izmjene u završnoj fazi nakon čega kreće javna rasprava te prvo izlaganje prijedloga Plana. Zahtjeva za prenamjenu ima puno te je potrebno zajedno sa Zavodom utvrditi koji zahtjevi su prihvatljivi, a koji ne, nakon čega će prijedlog izmjena Plana biti točka dnevnog reda sjednice Općinskog vijeća te se iskreno nada da će se vijećnici u uključiti u raspravu oko istog budući da je to jedan od temeljnih dokumenata za daljnji razvoj općine. </w:t>
      </w:r>
    </w:p>
    <w:p w14:paraId="5151CE41" w14:textId="77777777" w:rsidR="001D1F88" w:rsidRPr="001D1F88" w:rsidRDefault="001D1F88" w:rsidP="001D1F88">
      <w:pPr>
        <w:spacing w:after="0" w:line="240" w:lineRule="auto"/>
        <w:ind w:firstLine="708"/>
        <w:jc w:val="both"/>
        <w:rPr>
          <w:rFonts w:ascii="Arial Narrow" w:eastAsia="Times New Roman" w:hAnsi="Arial Narrow" w:cs="Times New Roman"/>
          <w:bCs/>
        </w:rPr>
      </w:pPr>
      <w:r w:rsidRPr="001D1F88">
        <w:rPr>
          <w:rFonts w:ascii="Arial Narrow" w:eastAsia="Times New Roman" w:hAnsi="Arial Narrow" w:cs="Times New Roman"/>
          <w:bCs/>
        </w:rPr>
        <w:t xml:space="preserve">Vijećnik Tomislav Milunović zahvaljuje na odgovoru na vijećničko pitanje s prošle sjednice Općinskog vijeća. Navodi da je iz odgovora vidljivo da se porez ne naplaćuje na zemljište koje koristi izvođač radova na projektu Aglomeracije, ali i da se njegovo pitanje nije odnosilo na porez, nego na cijenu najma javne površine koju izvođač koristi za deponij jer je neovisno o porezu, općina to zemljište koje je u njezinom vlasništvu, trebala staviti u gospodarsku namjenu i za njega sklopiti ugovor o najmu. Ponavlja pitanje s prošle sjednice te traži ponovni odgovor jer smatra da mu na pitanje nije odgovoreno. </w:t>
      </w:r>
    </w:p>
    <w:p w14:paraId="4A6278FE" w14:textId="77777777" w:rsidR="001D1F88" w:rsidRPr="001D1F88" w:rsidRDefault="001D1F88" w:rsidP="001D1F88">
      <w:pPr>
        <w:spacing w:after="0" w:line="240" w:lineRule="auto"/>
        <w:ind w:firstLine="708"/>
        <w:jc w:val="both"/>
        <w:rPr>
          <w:rFonts w:ascii="Arial Narrow" w:eastAsia="Times New Roman" w:hAnsi="Arial Narrow" w:cs="Times New Roman"/>
          <w:bCs/>
        </w:rPr>
      </w:pPr>
      <w:r w:rsidRPr="001D1F88">
        <w:rPr>
          <w:rFonts w:ascii="Arial Narrow" w:eastAsia="Times New Roman" w:hAnsi="Arial Narrow" w:cs="Times New Roman"/>
          <w:bCs/>
        </w:rPr>
        <w:t xml:space="preserve">Općinski načelnik odgovara da općina u ovom trenutku  za korištenje javnih površina ima propisane jedino uvjete za naplatu poreza sukladno odredbama Odluke o porezima slijedom čega je i napisan odgovor na vijećničko pitanje.  Za najam nema zasebnog akta te  je potrebno vidjeti za buduće razdoblje, ukoliko se planira naplaćivati najam, da se isti donese.  </w:t>
      </w:r>
    </w:p>
    <w:p w14:paraId="3EC878E6" w14:textId="77777777" w:rsidR="001D1F88" w:rsidRPr="001D1F88" w:rsidRDefault="001D1F88" w:rsidP="001D1F88">
      <w:pPr>
        <w:spacing w:after="0" w:line="240" w:lineRule="auto"/>
        <w:ind w:firstLine="708"/>
        <w:jc w:val="both"/>
        <w:rPr>
          <w:rFonts w:ascii="Arial Narrow" w:eastAsia="Times New Roman" w:hAnsi="Arial Narrow" w:cs="Times New Roman"/>
          <w:bCs/>
        </w:rPr>
      </w:pPr>
      <w:r w:rsidRPr="001D1F88">
        <w:rPr>
          <w:rFonts w:ascii="Arial Narrow" w:eastAsia="Times New Roman" w:hAnsi="Arial Narrow" w:cs="Times New Roman"/>
          <w:bCs/>
        </w:rPr>
        <w:t xml:space="preserve">Vijećnik Tomislav Milunović zahvaljuje na odgovoru. Dalje navodi da obzirom da općina ima puno nekretnina u svojem vlasništvu te da bi od mnogo njih mogla ostvarivati gospodarsku cijenu od najma smatra da bi donošenje zasebne odluke bilo u njezinom interesu,  no da isto tako smatra da općina može i bez te posebne odluke raspolagati nekretninama i pokretninama   u svojem vlasništvu te na bilo koji drugi  način sklapati ugovore o najmu pod uvjetima koje ugovori bilo s fizičkom bilo s pravnom osobom na slobodnom tržištu. </w:t>
      </w:r>
    </w:p>
    <w:p w14:paraId="2BD2D41E" w14:textId="77777777" w:rsidR="001D1F88" w:rsidRPr="001D1F88" w:rsidRDefault="001D1F88" w:rsidP="001D1F88">
      <w:pPr>
        <w:spacing w:after="0" w:line="240" w:lineRule="auto"/>
        <w:ind w:firstLine="708"/>
        <w:jc w:val="both"/>
        <w:rPr>
          <w:rFonts w:ascii="Arial Narrow" w:eastAsia="Times New Roman" w:hAnsi="Arial Narrow" w:cs="Times New Roman"/>
          <w:bCs/>
        </w:rPr>
      </w:pPr>
      <w:r w:rsidRPr="001D1F88">
        <w:rPr>
          <w:rFonts w:ascii="Arial Narrow" w:eastAsia="Times New Roman" w:hAnsi="Arial Narrow" w:cs="Times New Roman"/>
          <w:bCs/>
        </w:rPr>
        <w:t xml:space="preserve">Vijećnik Branko Kvež navodi da je poslao e-mail dopis općini  vezano uz oštećenje ceste u naselju Sekirišće od strane Hrvatski šuma koje na tom području vrše sječu drvene građe, zahvaljuje što je isti proslijeđen Hrvatskim šumama. Dalje ističe da na nadležne osobe iz Hrvatskih šuma pritisak treba vršiti sad, dok radovi još traju  da se utvrde oštećenja te da se obvežu da će ta oštećenja sanirati. </w:t>
      </w:r>
    </w:p>
    <w:p w14:paraId="52203E17" w14:textId="77777777" w:rsidR="001D1F88" w:rsidRPr="001D1F88" w:rsidRDefault="001D1F88" w:rsidP="001D1F88">
      <w:pPr>
        <w:spacing w:after="0" w:line="240" w:lineRule="auto"/>
        <w:ind w:firstLine="708"/>
        <w:jc w:val="both"/>
        <w:rPr>
          <w:rFonts w:ascii="Arial Narrow" w:eastAsia="Times New Roman" w:hAnsi="Arial Narrow" w:cs="Times New Roman"/>
          <w:bCs/>
        </w:rPr>
      </w:pPr>
      <w:r w:rsidRPr="001D1F88">
        <w:rPr>
          <w:rFonts w:ascii="Arial Narrow" w:eastAsia="Times New Roman" w:hAnsi="Arial Narrow" w:cs="Times New Roman"/>
          <w:bCs/>
        </w:rPr>
        <w:t xml:space="preserve">Općinski načelnik zahvaljuje gosp. Kvežu na upozorenju koje je uputio te navodi da se od strane općine odmah </w:t>
      </w:r>
      <w:r w:rsidRPr="001D1F88">
        <w:rPr>
          <w:rFonts w:ascii="Arial" w:eastAsia="Times New Roman" w:hAnsi="Arial" w:cs="Arial"/>
          <w:bCs/>
          <w:sz w:val="21"/>
          <w:szCs w:val="21"/>
          <w:shd w:val="clear" w:color="auto" w:fill="FFFFFF"/>
        </w:rPr>
        <w:t xml:space="preserve">reagiralo </w:t>
      </w:r>
      <w:r w:rsidRPr="001D1F88">
        <w:rPr>
          <w:rFonts w:ascii="Arial Narrow" w:eastAsia="Times New Roman" w:hAnsi="Arial Narrow" w:cs="Times New Roman"/>
          <w:bCs/>
        </w:rPr>
        <w:t xml:space="preserve">na iste.  Dalje navodi da je općina od strane Hrvatskih šuma bila obavještena o početku predmetnih radova. Ističe da do problema dolazi uslijed pretovara kamiona koji odvoze drvenu građu, nakon upućenog upozorenja od stane Hrvatskih šuma zauzet je obrambeni stav da će se voziti manje tereta, ali i da se od strane Općine i nadalje vrši pritisak. </w:t>
      </w:r>
    </w:p>
    <w:p w14:paraId="39FAE53A" w14:textId="77777777" w:rsidR="001D1F88" w:rsidRPr="001D1F88" w:rsidRDefault="001D1F88" w:rsidP="001D1F88">
      <w:pPr>
        <w:spacing w:after="0" w:line="240" w:lineRule="auto"/>
        <w:ind w:firstLine="708"/>
        <w:jc w:val="both"/>
        <w:rPr>
          <w:rFonts w:ascii="Arial Narrow" w:eastAsia="Times New Roman" w:hAnsi="Arial Narrow" w:cs="Times New Roman"/>
          <w:bCs/>
        </w:rPr>
      </w:pPr>
      <w:r w:rsidRPr="001D1F88">
        <w:rPr>
          <w:rFonts w:ascii="Arial Narrow" w:eastAsia="Times New Roman" w:hAnsi="Arial Narrow" w:cs="Times New Roman"/>
          <w:bCs/>
        </w:rPr>
        <w:t>Vijećnik Branko Kvež navodi da to nije istina, da se i dalje odvoze vrhom puni kamioni te da su ceste koje su oštećuj asfaltirane uz sufinanciranje od stane građana naselja Sekirišće te ukoliko je potrebno pribaviti će fotodokumentaciju koja to također dokazuje.</w:t>
      </w:r>
    </w:p>
    <w:p w14:paraId="6938B8FC" w14:textId="77777777" w:rsidR="001D1F88" w:rsidRPr="001D1F88" w:rsidRDefault="001D1F88" w:rsidP="001D1F88">
      <w:pPr>
        <w:spacing w:after="0" w:line="240" w:lineRule="auto"/>
        <w:ind w:firstLine="708"/>
        <w:jc w:val="both"/>
        <w:rPr>
          <w:rFonts w:ascii="Arial Narrow" w:eastAsia="Times New Roman" w:hAnsi="Arial Narrow" w:cs="Times New Roman"/>
          <w:bCs/>
        </w:rPr>
      </w:pPr>
      <w:r w:rsidRPr="001D1F88">
        <w:rPr>
          <w:rFonts w:ascii="Arial Narrow" w:eastAsia="Times New Roman" w:hAnsi="Arial Narrow" w:cs="Times New Roman"/>
          <w:bCs/>
        </w:rPr>
        <w:t xml:space="preserve">Općinski načelnik odgovara da je zajedno s komunalnim redarom bio na terenu, jer su ujedno u naselju  Sekririšću u tijeku radovi na izgradnji sustava odvodnje te postoji određena fotodokumentacija o predmetnoj tematici. </w:t>
      </w:r>
    </w:p>
    <w:p w14:paraId="401D905C" w14:textId="77777777" w:rsidR="001D1F88" w:rsidRPr="001D1F88" w:rsidRDefault="001D1F88" w:rsidP="001D1F88">
      <w:pPr>
        <w:spacing w:after="0" w:line="240" w:lineRule="auto"/>
        <w:ind w:firstLine="708"/>
        <w:jc w:val="both"/>
        <w:rPr>
          <w:rFonts w:ascii="Arial Narrow" w:eastAsia="Times New Roman" w:hAnsi="Arial Narrow" w:cs="Times New Roman"/>
          <w:bCs/>
        </w:rPr>
      </w:pPr>
      <w:r w:rsidRPr="001D1F88">
        <w:rPr>
          <w:rFonts w:ascii="Arial Narrow" w:eastAsia="Times New Roman" w:hAnsi="Arial Narrow" w:cs="Times New Roman"/>
          <w:bCs/>
        </w:rPr>
        <w:t xml:space="preserve">Vijećnik Brano Kvež navodi da je šteta da se prometnica uništi jer su asfaltiranje iste sufinancirali svojim sredstvima građani. </w:t>
      </w:r>
    </w:p>
    <w:p w14:paraId="4937FA14" w14:textId="77777777" w:rsidR="001D1F88" w:rsidRPr="001D1F88" w:rsidRDefault="001D1F88" w:rsidP="001D1F88">
      <w:pPr>
        <w:spacing w:after="0" w:line="240" w:lineRule="auto"/>
        <w:ind w:firstLine="708"/>
        <w:jc w:val="both"/>
        <w:rPr>
          <w:rFonts w:ascii="Arial Narrow" w:eastAsia="Times New Roman" w:hAnsi="Arial Narrow" w:cs="Times New Roman"/>
          <w:bCs/>
        </w:rPr>
      </w:pPr>
    </w:p>
    <w:p w14:paraId="0381B73F" w14:textId="77777777" w:rsidR="001D1F88" w:rsidRPr="001D1F88" w:rsidRDefault="001D1F88" w:rsidP="001D1F88">
      <w:pPr>
        <w:spacing w:after="0" w:line="240" w:lineRule="auto"/>
        <w:ind w:firstLine="708"/>
        <w:jc w:val="both"/>
        <w:rPr>
          <w:rFonts w:ascii="Arial Narrow" w:eastAsia="Times New Roman" w:hAnsi="Arial Narrow" w:cs="Times New Roman"/>
          <w:bCs/>
        </w:rPr>
      </w:pPr>
      <w:r w:rsidRPr="001D1F88">
        <w:rPr>
          <w:rFonts w:ascii="Arial Narrow" w:eastAsia="Times New Roman" w:hAnsi="Arial Narrow" w:cs="Times New Roman"/>
          <w:bCs/>
        </w:rPr>
        <w:t>Daljnjih pitanja nije bilo.</w:t>
      </w:r>
    </w:p>
    <w:p w14:paraId="225FA788" w14:textId="77777777" w:rsidR="001D1F88" w:rsidRPr="001D1F88" w:rsidRDefault="001D1F88" w:rsidP="001D1F88">
      <w:pPr>
        <w:spacing w:after="0" w:line="240" w:lineRule="auto"/>
        <w:jc w:val="both"/>
        <w:rPr>
          <w:rFonts w:ascii="Arial Narrow" w:eastAsia="Times New Roman" w:hAnsi="Arial Narrow" w:cs="Times New Roman"/>
          <w:bCs/>
        </w:rPr>
      </w:pPr>
    </w:p>
    <w:p w14:paraId="4AAAD65C" w14:textId="77777777" w:rsidR="001D1F88" w:rsidRPr="001D1F88" w:rsidRDefault="001D1F88" w:rsidP="001D1F88">
      <w:pPr>
        <w:spacing w:after="0" w:line="240" w:lineRule="auto"/>
        <w:jc w:val="center"/>
        <w:rPr>
          <w:rFonts w:ascii="Arial Narrow" w:eastAsia="Times New Roman" w:hAnsi="Arial Narrow" w:cs="Times New Roman"/>
          <w:b/>
          <w:bCs/>
        </w:rPr>
      </w:pPr>
      <w:r w:rsidRPr="001D1F88">
        <w:rPr>
          <w:rFonts w:ascii="Arial Narrow" w:eastAsia="Times New Roman" w:hAnsi="Arial Narrow" w:cs="Times New Roman"/>
          <w:b/>
          <w:bCs/>
        </w:rPr>
        <w:t>Točka 3.</w:t>
      </w:r>
    </w:p>
    <w:p w14:paraId="16EE6BFA" w14:textId="77777777" w:rsidR="001D1F88" w:rsidRPr="001D1F88" w:rsidRDefault="001D1F88" w:rsidP="001D1F88">
      <w:pPr>
        <w:spacing w:after="0" w:line="240" w:lineRule="auto"/>
        <w:jc w:val="center"/>
        <w:rPr>
          <w:rFonts w:ascii="Arial Narrow" w:eastAsia="Times New Roman" w:hAnsi="Arial Narrow" w:cs="Times New Roman"/>
          <w:b/>
        </w:rPr>
      </w:pPr>
      <w:r w:rsidRPr="001D1F88">
        <w:rPr>
          <w:rFonts w:ascii="Arial Narrow" w:eastAsia="Times New Roman" w:hAnsi="Arial Narrow" w:cs="Times New Roman"/>
          <w:b/>
        </w:rPr>
        <w:t>Donošenje Odluke o usvajanju Izvješća Općinskog načelnika za razdoblje 01.01.-30.06.2022. godine</w:t>
      </w:r>
    </w:p>
    <w:p w14:paraId="53B12684" w14:textId="77777777" w:rsidR="001D1F88" w:rsidRPr="001D1F88" w:rsidRDefault="001D1F88" w:rsidP="001D1F88">
      <w:pPr>
        <w:spacing w:after="0" w:line="240" w:lineRule="auto"/>
        <w:rPr>
          <w:rFonts w:ascii="Arial Narrow" w:eastAsia="Times New Roman" w:hAnsi="Arial Narrow" w:cs="Times New Roman"/>
        </w:rPr>
      </w:pPr>
    </w:p>
    <w:p w14:paraId="4E1F87D8"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Općinski načelnik daje uvodno obrazloženje po ovoj točci. </w:t>
      </w:r>
    </w:p>
    <w:p w14:paraId="2AAB46E8"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Vijećnik Tomislav Milunović navodi da se njegovo pitanje odnosi na točku 2. Investicije i projekti, gdje je navedeno da se kao najveće pitanje postavlja tko je dužan platiti ispucane rubne dijelove asfalta i postavljanje bankina nakon izvođenja radova na projektu Aglomeracije,  kada će se znati tj. u kojoj je fazi utvrđivanje tko je dužnik snošenja tih radova. </w:t>
      </w:r>
    </w:p>
    <w:p w14:paraId="07CBF92B"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Općinski načelnik odgovara da nažalost stručne službe općine ne posjeduju u pismenom obliku ni jedan dokument u kojemu su utvrđene njezine obaveze u spomenutom projektu.  Dalje navodi da je komisija u sastavu, općinski načelnik, komunalni redar,  predstavnik izvođača radova i podizvođača, nadzor te predstavnik investitora, izvršila obilazak oštećenih prometnica na području općine, analiziralo se i sagledavalo stanje, a ujedno je i putem fotografija uspoređivalo stanje prije i nakon izvođenja radova. Svaka jedinca lokalne samouprave dobila je uputu od strane Hrvatskih voda da se u proračunu ostavi stavka za projekt Aglomeracije. Isto tako svaka jedinica dobila je tablicu s prosječnim iznosima uključivanja, za općinu je to iznosilo 1.200.000,00 kuna, na što se općina očitovala da je to za nju nedopustivo. Tako da se sada analizira teren  da se vidi gdje smo, nakon čega će se vidjeti da li se stvarno od općine očekuje uključivanje, no da isto tako smatra da nije </w:t>
      </w:r>
      <w:r w:rsidRPr="001D1F88">
        <w:rPr>
          <w:rFonts w:ascii="Arial Narrow" w:eastAsia="Times New Roman" w:hAnsi="Arial Narrow" w:cs="Times New Roman"/>
        </w:rPr>
        <w:lastRenderedPageBreak/>
        <w:t xml:space="preserve">nimalo jednostavno da se vanjsko tijelo, u ovom slučaju općina, financijski uključuje u EU projekt . Ističe da su situacije različite od prometnice do prometnice, neke su oštećene jače neke slabije da se nada da će odgovor na predmetno pitanje doći brzo te da se isto tako nada će isti ići u koristi općine tj. da će se prometnice asfaltirati od strane investitora, a da općina neće morati financirati  ništa ili eventualo jedan manji dio. </w:t>
      </w:r>
    </w:p>
    <w:p w14:paraId="372293A7"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Vijećnik Tomislav Milunović postavlja pitanje gdje se nalazi klizište u naselju Kotarice koje se planira sanirati. </w:t>
      </w:r>
    </w:p>
    <w:p w14:paraId="44874DE0"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Općinski načelnik odgovara da se prometnica uz koju se nalazi klizište nalazi u dijelu naselja kod obitelji Zimići, a ista ide prema Vatrogasnom domu Brezova. Za sanaciju su općini odobrena novčana sredstva iz Fonda solidarnosti Europske unije. Općina je trenutno u postupku  ishođenje potrebne dokumentacije za izvođenje radova, a rok za izvedbu istih je svibanj 2023. godine.  </w:t>
      </w:r>
    </w:p>
    <w:p w14:paraId="15C36CE9"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Vijećnik Tomislav Milunović predlaže da se zbog teške situacije bonovi za Božić koje općina dodjeljuje socijalno ugroženim obiteljima s njezinog područja koji sada iznose 300,00 kuna povećaju na iznos od 600,00 kuna. </w:t>
      </w:r>
    </w:p>
    <w:p w14:paraId="0535D4A8"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Općinski načelnik odgovora da se u tom dijelu očekuje pomoć državnih institucija slijedom čega će se u skladu s proračunskim mogućnostima razmotriti mogućnost povećanja iznosa bonova za socijalno ugrožene. </w:t>
      </w:r>
    </w:p>
    <w:p w14:paraId="7D2BD25F"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Vijećnica Nadica Tenšek postavlja pitanje kakva je situacija sa zapošljavanjem novog poljoprivrednog redara. </w:t>
      </w:r>
    </w:p>
    <w:p w14:paraId="15328033"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Općinski načelnik odgovora da je Vlada RH donijela </w:t>
      </w:r>
      <w:r w:rsidRPr="001D1F88">
        <w:rPr>
          <w:rFonts w:ascii="Arial Narrow" w:eastAsia="Times New Roman" w:hAnsi="Arial Narrow" w:cs="Times New Roman"/>
          <w:shd w:val="clear" w:color="auto" w:fill="FFFFFF"/>
        </w:rPr>
        <w:t xml:space="preserve">Odluka o kriterijima za dodjelu pomoći na ime poticaja za dobrovoljno funkcionalno odnosno stvarno spajanje jedinica lokalne samouprave </w:t>
      </w:r>
      <w:r w:rsidRPr="001D1F88">
        <w:rPr>
          <w:rFonts w:ascii="Arial Narrow" w:eastAsia="Times New Roman" w:hAnsi="Arial Narrow" w:cs="Times New Roman"/>
        </w:rPr>
        <w:t xml:space="preserve">kojom je također  predviđena mogućnost zajedničkog zapošljavanja službenika dviju jedinica lokalne samouprave slijedom čega ostaje otvoreno pitanje za općinu da sukladno predmetnoj Odluci zaposli zajedničkog službenika čija plaća će se financirati dijelom iz državnog proračuna.  </w:t>
      </w:r>
    </w:p>
    <w:p w14:paraId="4D6CD767"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Budući da danje rasprave nije bilo, predsjednik Općinskog vijeća Ivica Roginić daje prijedlog na glasanje te se sa </w:t>
      </w:r>
    </w:p>
    <w:p w14:paraId="63907111" w14:textId="77777777" w:rsidR="001D1F88" w:rsidRPr="001D1F88" w:rsidRDefault="001D1F88" w:rsidP="001D1F88">
      <w:pPr>
        <w:spacing w:after="0" w:line="240" w:lineRule="auto"/>
        <w:ind w:firstLine="708"/>
        <w:jc w:val="both"/>
        <w:rPr>
          <w:rFonts w:ascii="Arial Narrow" w:eastAsia="Times New Roman" w:hAnsi="Arial Narrow" w:cs="Times New Roman"/>
        </w:rPr>
      </w:pPr>
    </w:p>
    <w:p w14:paraId="374E9389" w14:textId="77777777" w:rsidR="001D1F88" w:rsidRPr="001D1F88" w:rsidRDefault="001D1F88" w:rsidP="001D1F88">
      <w:pPr>
        <w:spacing w:after="0" w:line="240" w:lineRule="auto"/>
        <w:jc w:val="both"/>
        <w:rPr>
          <w:rFonts w:ascii="Arial Narrow" w:eastAsia="Times New Roman" w:hAnsi="Arial Narrow" w:cs="Times New Roman"/>
          <w:bCs/>
        </w:rPr>
      </w:pPr>
      <w:r w:rsidRPr="001D1F88">
        <w:rPr>
          <w:rFonts w:ascii="Arial Narrow" w:eastAsia="Times New Roman" w:hAnsi="Arial Narrow" w:cs="Times New Roman"/>
          <w:bCs/>
        </w:rPr>
        <w:t>ZA“ – 9 (devet)</w:t>
      </w:r>
    </w:p>
    <w:p w14:paraId="5C7EB9FF" w14:textId="77777777" w:rsidR="001D1F88" w:rsidRPr="001D1F88" w:rsidRDefault="001D1F88" w:rsidP="001D1F88">
      <w:pPr>
        <w:spacing w:after="0" w:line="240" w:lineRule="auto"/>
        <w:jc w:val="both"/>
        <w:rPr>
          <w:rFonts w:ascii="Arial Narrow" w:eastAsia="Times New Roman" w:hAnsi="Arial Narrow" w:cs="Times New Roman"/>
          <w:bCs/>
        </w:rPr>
      </w:pPr>
      <w:r w:rsidRPr="001D1F88">
        <w:rPr>
          <w:rFonts w:ascii="Arial Narrow" w:eastAsia="Times New Roman" w:hAnsi="Arial Narrow" w:cs="Times New Roman"/>
          <w:bCs/>
        </w:rPr>
        <w:t>„PROTIV“ – 0 (nema)</w:t>
      </w:r>
    </w:p>
    <w:p w14:paraId="04B25391" w14:textId="77777777" w:rsidR="001D1F88" w:rsidRPr="001D1F88" w:rsidRDefault="001D1F88" w:rsidP="001D1F88">
      <w:pPr>
        <w:spacing w:after="0" w:line="240" w:lineRule="auto"/>
        <w:jc w:val="both"/>
        <w:rPr>
          <w:rFonts w:ascii="Arial Narrow" w:eastAsia="Times New Roman" w:hAnsi="Arial Narrow" w:cs="Times New Roman"/>
          <w:bCs/>
        </w:rPr>
      </w:pPr>
      <w:r w:rsidRPr="001D1F88">
        <w:rPr>
          <w:rFonts w:ascii="Arial Narrow" w:eastAsia="Times New Roman" w:hAnsi="Arial Narrow" w:cs="Times New Roman"/>
          <w:bCs/>
        </w:rPr>
        <w:t>„SUZDRŽAN“ – 1 (jedan) donosi:</w:t>
      </w:r>
    </w:p>
    <w:p w14:paraId="483C92AE" w14:textId="77777777" w:rsidR="001D1F88" w:rsidRPr="001D1F88" w:rsidRDefault="001D1F88" w:rsidP="001D1F88">
      <w:pPr>
        <w:spacing w:after="0" w:line="240" w:lineRule="auto"/>
        <w:jc w:val="both"/>
        <w:rPr>
          <w:rFonts w:ascii="Arial Narrow" w:eastAsia="Times New Roman" w:hAnsi="Arial Narrow" w:cs="Times New Roman"/>
        </w:rPr>
      </w:pPr>
    </w:p>
    <w:p w14:paraId="56D3EF1B" w14:textId="77777777" w:rsidR="001D1F88" w:rsidRPr="001D1F88" w:rsidRDefault="001D1F88" w:rsidP="001D1F88">
      <w:pPr>
        <w:spacing w:after="0" w:line="240" w:lineRule="auto"/>
        <w:jc w:val="center"/>
        <w:rPr>
          <w:rFonts w:ascii="Arial Narrow" w:eastAsia="Times New Roman" w:hAnsi="Arial Narrow" w:cs="Times New Roman"/>
          <w:b/>
        </w:rPr>
      </w:pPr>
      <w:r w:rsidRPr="001D1F88">
        <w:rPr>
          <w:rFonts w:ascii="Arial Narrow" w:eastAsia="Times New Roman" w:hAnsi="Arial Narrow" w:cs="Times New Roman"/>
          <w:b/>
        </w:rPr>
        <w:t>Odluka o usvajanju Izvješća Općinskog načelnika za razdoblje 01.01.-30.06.2022. godine</w:t>
      </w:r>
    </w:p>
    <w:p w14:paraId="1B88CD1B" w14:textId="77777777" w:rsidR="001D1F88" w:rsidRPr="001D1F88" w:rsidRDefault="001D1F88" w:rsidP="001D1F88">
      <w:pPr>
        <w:spacing w:after="0" w:line="240" w:lineRule="auto"/>
        <w:jc w:val="center"/>
        <w:rPr>
          <w:rFonts w:ascii="Arial Narrow" w:eastAsia="Times New Roman" w:hAnsi="Arial Narrow" w:cs="Times New Roman"/>
        </w:rPr>
      </w:pPr>
      <w:r w:rsidRPr="001D1F88">
        <w:rPr>
          <w:rFonts w:ascii="Arial Narrow" w:eastAsia="Times New Roman" w:hAnsi="Arial Narrow" w:cs="Times New Roman"/>
        </w:rPr>
        <w:t xml:space="preserve">u tekstu koji se prilaže ovom zapisniku i čini njegov sastavni dio </w:t>
      </w:r>
    </w:p>
    <w:p w14:paraId="6A3146AB" w14:textId="77777777" w:rsidR="001D1F88" w:rsidRPr="001D1F88" w:rsidRDefault="001D1F88" w:rsidP="001D1F88">
      <w:pPr>
        <w:spacing w:after="0" w:line="240" w:lineRule="auto"/>
        <w:rPr>
          <w:rFonts w:ascii="Arial Narrow" w:eastAsia="Times New Roman" w:hAnsi="Arial Narrow" w:cs="Times New Roman"/>
        </w:rPr>
      </w:pPr>
    </w:p>
    <w:p w14:paraId="7F71015B" w14:textId="77777777" w:rsidR="001D1F88" w:rsidRPr="001D1F88" w:rsidRDefault="001D1F88" w:rsidP="001D1F88">
      <w:pPr>
        <w:spacing w:after="0" w:line="240" w:lineRule="auto"/>
        <w:jc w:val="center"/>
        <w:rPr>
          <w:rFonts w:ascii="Arial Narrow" w:eastAsia="Times New Roman" w:hAnsi="Arial Narrow" w:cs="Times New Roman"/>
          <w:b/>
        </w:rPr>
      </w:pPr>
      <w:r w:rsidRPr="001D1F88">
        <w:rPr>
          <w:rFonts w:ascii="Arial Narrow" w:eastAsia="Times New Roman" w:hAnsi="Arial Narrow" w:cs="Times New Roman"/>
          <w:b/>
        </w:rPr>
        <w:t>Točka 4.</w:t>
      </w:r>
    </w:p>
    <w:p w14:paraId="2D4E0E33" w14:textId="77777777" w:rsidR="001D1F88" w:rsidRPr="001D1F88" w:rsidRDefault="001D1F88" w:rsidP="001D1F88">
      <w:pPr>
        <w:spacing w:after="0" w:line="240" w:lineRule="auto"/>
        <w:jc w:val="center"/>
        <w:rPr>
          <w:rFonts w:ascii="Arial Narrow" w:eastAsia="Times New Roman" w:hAnsi="Arial Narrow" w:cs="Times New Roman"/>
          <w:b/>
        </w:rPr>
      </w:pPr>
      <w:r w:rsidRPr="001D1F88">
        <w:rPr>
          <w:rFonts w:ascii="Arial Narrow" w:eastAsia="Times New Roman" w:hAnsi="Arial Narrow" w:cs="Times New Roman"/>
          <w:b/>
        </w:rPr>
        <w:t>Donošenje Polugodišnjeg izvještaja o izvršenju Proračuna Općine Sveti Križ Začretje za 2022. godinu</w:t>
      </w:r>
    </w:p>
    <w:p w14:paraId="26838409" w14:textId="77777777" w:rsidR="001D1F88" w:rsidRPr="001D1F88" w:rsidRDefault="001D1F88" w:rsidP="001D1F88">
      <w:pPr>
        <w:spacing w:after="0" w:line="240" w:lineRule="auto"/>
        <w:rPr>
          <w:rFonts w:ascii="Arial Narrow" w:eastAsia="Times New Roman" w:hAnsi="Arial Narrow" w:cs="Times New Roman"/>
        </w:rPr>
      </w:pPr>
    </w:p>
    <w:p w14:paraId="1E6D0804"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Goran Roginić daje uvodno obrazloženje po ovoj točci.</w:t>
      </w:r>
    </w:p>
    <w:p w14:paraId="57D94483"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Vijećnik Tomislav Milunović navodi da kada se je donašao proračun za 2022. godinu to je u nekim dijelovima izgledalo čak i optimistično, trebala se graditi cesta, odnosno poboljšati stanje ceste u naselju Sekirišće, trebao se graditi sustav odvodnje, dva autobusna stajališta i itd,  no nažalost unatoč sušnim ljetnim mjesecima pogodnim za investicije od planiranih radova ništa nije izvedeno, odnosno isti su tek u začecima. Postavlja pitanje zašto planirani radovi nisu izvršeni. </w:t>
      </w:r>
    </w:p>
    <w:p w14:paraId="4526453C"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Općinski načelnik odgovara da što se tiče projekta izgradnje autobusnih ugibališta s ugovorenim izvođačem radova zbog povećanja cijena materijala na tržištu  te utvrđenih nepravilnosti prilikom izvođenja istih od strane nadzornog inženjera,  ugovor je raskinut te je općina trenutno u postupku odabira novog izvođača radova, nažalost tu se javlja problem jer u današnje vrijeme kada situacija s cijenama materijal „divlja“ na tržištu ni jedan izvođač radova u sektoru građevine   ne može garantirati cijene na početku i na završetku radova. Vezano uz radove u naselju Sekiršće, postupak koji je prethodio ishođenju potrebne suglasnosti vlasnika jednog ugostiteljskog objekta nije bio nimalo kratak ni jednostavan, općina ima potvrdu da je predana dokumentacija za ishođenje građevinske dozvole  te po dobivanju iste slijedi postupak javne nabave za odabir izvođača radova. Nadalje ističe da su u naselju Sekirišće u tijeku radovi na izgradnji jednog propusta to je projekt koji je usklađen s Hrvatskim vodama i za isti je ishođena potrebna dokumentacija. Navodi da je u petak zaprimljena Odluka o odobravanju sredstava za izgradnju dječjeg igrališta u naselju Sekirišće od strane Agencije za plaćanje u poljoprivredi, te se očekuje početak tih radova početkom proljeća jer zbog loših iskustva  s prijavama općina neće započinjati nikakve radove bez odgovarajuće dokumentacije. U naredno vrijeme planira se  započeti s radovima na sanaciji klizišta u naselju Vrankovec te u naselju Kotarice. Nažalost zbog izričito teške godine općina je bila oprezna i štedljiva u trošenju financijskih sredstava, a i sam projekt Aglomeracije stvara određenu neizvjesnost jer još uvijek nema službene informacije da li će se u isti biti potrebno uključiti.  </w:t>
      </w:r>
    </w:p>
    <w:p w14:paraId="683ADAFF"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Vijećnik Tomislav Milunović navodi da se slaže sa štednjom i oprezom jer se nalazimo u nesigurnim vremenima no usprkos tome radi se o komunalnoj infrastrukturi koja je svim ljudima potrebna i na njoj stvarno ne smijemo štedjeti. Što se tiče javne rasvjete, na održavanje iste utrošeno je samo 50.000,000 kuna, cijene struje rastu, naša rasvjetna tijela su stara i ista treba zamijeniti, no koliko vidi to se gotovo uopće ni ne događa. Na </w:t>
      </w:r>
      <w:r w:rsidRPr="001D1F88">
        <w:rPr>
          <w:rFonts w:ascii="Arial Narrow" w:eastAsia="Times New Roman" w:hAnsi="Arial Narrow" w:cs="Times New Roman"/>
          <w:color w:val="000000" w:themeColor="text1"/>
        </w:rPr>
        <w:t xml:space="preserve">ci                                                                                                                                                                                                                                                                                                                                                                                                                                                                                                    jelom </w:t>
      </w:r>
      <w:r w:rsidRPr="001D1F88">
        <w:rPr>
          <w:rFonts w:ascii="Arial Narrow" w:eastAsia="Times New Roman" w:hAnsi="Arial Narrow" w:cs="Times New Roman"/>
        </w:rPr>
        <w:t xml:space="preserve"> trgu je stara rasvjeta trebalo bi postaviti nova rasvjetna tijela i ujedno na taj način štedjeti.   </w:t>
      </w:r>
    </w:p>
    <w:p w14:paraId="34F05E6D"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Općinski načelnik odgovara da se slaže da rasvjetna tijela treba zamijeniti. Ponuda za zamjenu rasvjetnih tijela na Trgu hrvatske kraljice Jelene prije dvije godine iznosila je oko 250.000,00 kuna sada bi  uslijed poskupljenja ista bila znatno viša. Općina ima </w:t>
      </w:r>
      <w:r w:rsidRPr="001D1F88">
        <w:rPr>
          <w:rFonts w:ascii="Arial Narrow" w:eastAsia="Times New Roman" w:hAnsi="Arial Narrow" w:cs="Times New Roman"/>
          <w:color w:val="000000" w:themeColor="text1"/>
        </w:rPr>
        <w:t xml:space="preserve">projektu </w:t>
      </w:r>
      <w:r w:rsidRPr="001D1F88">
        <w:rPr>
          <w:rFonts w:ascii="Arial Narrow" w:eastAsia="Times New Roman" w:hAnsi="Arial Narrow" w:cs="Times New Roman"/>
        </w:rPr>
        <w:t xml:space="preserve">dokumentaciju koju je potrebno revidirati da bi se mogla, ukoliko se odluči, uključiti u projekt  ESCO modela. Nažalost, zbog trenutne situacije s cijenom električne energije, boji se da ni ušteda u rasvjetnim tijelima ne bi </w:t>
      </w:r>
      <w:r w:rsidRPr="001D1F88">
        <w:rPr>
          <w:rFonts w:ascii="Arial Narrow" w:eastAsia="Times New Roman" w:hAnsi="Arial Narrow" w:cs="Times New Roman"/>
        </w:rPr>
        <w:lastRenderedPageBreak/>
        <w:t xml:space="preserve">pomogla u podmirenju troškova električne energije koji rastu te ukoliko se od strane viših tijela nešto konkretno ne poduzme troškovi javne rasvjete teško će se pokrivati.   </w:t>
      </w:r>
    </w:p>
    <w:p w14:paraId="046343C2"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Vijećnik Tomislav Milunović navodi da vidi da je općina uzela novi kredit odnosno dobila zajma od državnog proračun po osnovi namirenja nedostajućih sredstava, naime prema Zakon o porezu na dohodak, naravno da postoji obveza isplate  poreza na dohodak, no zašto ta sredstva koja su trebala biti rezervirana za povrat nisu planirana u proračunu za 2022. godinu i zašto između ostalog Općinskog vijeće nije obavješteno o tome pravovremeno nego su na svoju ruku uzeta ta sredstva.  </w:t>
      </w:r>
    </w:p>
    <w:p w14:paraId="6F2B19E1"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Goran Roginić odgovara da predmetna sredstva nije potrebno planirati kao takva. Daje odgovara da se vidi da li su sredstva nedostajuća, u odnosu na iznos povrata porez na dohodak. Ovo je druga godina za redom da je to otprilike milijun i tristo, četiristo tisuća kuna koja su kroz mjesece povrata nedostajuća i koje nam Ministarstvo financija, odnosno državni proračun nadoknađuje i to je praksa sa svim jedinicama lokalne samouprave te će tako biti i ove godine slijedom čega će se od sada pa nadalje oduzimati određeni postotak, koliko će biti moguće do 31.12.2022. godine, a ostalo će se vraćati  kroz četiri rate koje će financijska Agencija oduzimati sama od sebe kroz 4 mjeseca naredne godine.</w:t>
      </w:r>
    </w:p>
    <w:p w14:paraId="638CB39D"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Vijećnik Tomislav Milunović navodi da ukoliko je to već druga godina da se predmetna sredstva vraćaju  prethodna godina mogla je  poslužiti kao predložak za ovu. </w:t>
      </w:r>
    </w:p>
    <w:p w14:paraId="27D37703" w14:textId="77777777" w:rsidR="001D1F88" w:rsidRPr="001D1F88" w:rsidRDefault="001D1F88" w:rsidP="001D1F88">
      <w:pPr>
        <w:spacing w:after="0" w:line="240" w:lineRule="auto"/>
        <w:jc w:val="both"/>
        <w:rPr>
          <w:rFonts w:ascii="Arial Narrow" w:eastAsia="Times New Roman" w:hAnsi="Arial Narrow" w:cs="Times New Roman"/>
        </w:rPr>
      </w:pPr>
    </w:p>
    <w:p w14:paraId="768973EC" w14:textId="77777777" w:rsidR="001D1F88" w:rsidRPr="001D1F88" w:rsidRDefault="001D1F88" w:rsidP="001D1F88">
      <w:pPr>
        <w:spacing w:after="0" w:line="240" w:lineRule="auto"/>
        <w:jc w:val="both"/>
        <w:rPr>
          <w:rFonts w:ascii="Arial Narrow" w:eastAsia="Times New Roman" w:hAnsi="Arial Narrow" w:cs="Times New Roman"/>
        </w:rPr>
      </w:pPr>
      <w:r w:rsidRPr="001D1F88">
        <w:rPr>
          <w:rFonts w:ascii="Arial Narrow" w:eastAsia="Times New Roman" w:hAnsi="Arial Narrow" w:cs="Times New Roman"/>
        </w:rPr>
        <w:t xml:space="preserve">Budući da daljnje rasprave nije bilo, predsjednik Općinskog vijeća, Ivica Roginić daje prijedlog na glasanje te se sa </w:t>
      </w:r>
    </w:p>
    <w:p w14:paraId="123109AA" w14:textId="77777777" w:rsidR="001D1F88" w:rsidRPr="001D1F88" w:rsidRDefault="001D1F88" w:rsidP="001D1F88">
      <w:pPr>
        <w:spacing w:after="0" w:line="240" w:lineRule="auto"/>
        <w:jc w:val="both"/>
        <w:rPr>
          <w:rFonts w:ascii="Arial Narrow" w:eastAsia="Times New Roman" w:hAnsi="Arial Narrow" w:cs="Times New Roman"/>
        </w:rPr>
      </w:pPr>
    </w:p>
    <w:p w14:paraId="7E4C8C01" w14:textId="77777777" w:rsidR="001D1F88" w:rsidRPr="001D1F88" w:rsidRDefault="001D1F88" w:rsidP="001D1F88">
      <w:pPr>
        <w:spacing w:after="0" w:line="240" w:lineRule="auto"/>
        <w:jc w:val="both"/>
        <w:rPr>
          <w:rFonts w:ascii="Arial Narrow" w:eastAsia="Times New Roman" w:hAnsi="Arial Narrow" w:cs="Times New Roman"/>
          <w:bCs/>
        </w:rPr>
      </w:pPr>
      <w:r w:rsidRPr="001D1F88">
        <w:rPr>
          <w:rFonts w:ascii="Arial Narrow" w:eastAsia="Times New Roman" w:hAnsi="Arial Narrow" w:cs="Times New Roman"/>
          <w:bCs/>
        </w:rPr>
        <w:t>ZA“ – 9 (devet)</w:t>
      </w:r>
    </w:p>
    <w:p w14:paraId="59A40CFB" w14:textId="77777777" w:rsidR="001D1F88" w:rsidRPr="001D1F88" w:rsidRDefault="001D1F88" w:rsidP="001D1F88">
      <w:pPr>
        <w:spacing w:after="0" w:line="240" w:lineRule="auto"/>
        <w:jc w:val="both"/>
        <w:rPr>
          <w:rFonts w:ascii="Arial Narrow" w:eastAsia="Times New Roman" w:hAnsi="Arial Narrow" w:cs="Times New Roman"/>
          <w:bCs/>
        </w:rPr>
      </w:pPr>
      <w:r w:rsidRPr="001D1F88">
        <w:rPr>
          <w:rFonts w:ascii="Arial Narrow" w:eastAsia="Times New Roman" w:hAnsi="Arial Narrow" w:cs="Times New Roman"/>
          <w:bCs/>
        </w:rPr>
        <w:t>„PROTIV“ – 0 (nema)</w:t>
      </w:r>
    </w:p>
    <w:p w14:paraId="0592D486" w14:textId="77777777" w:rsidR="001D1F88" w:rsidRPr="001D1F88" w:rsidRDefault="001D1F88" w:rsidP="001D1F88">
      <w:pPr>
        <w:spacing w:after="0" w:line="240" w:lineRule="auto"/>
        <w:jc w:val="both"/>
        <w:rPr>
          <w:rFonts w:ascii="Arial Narrow" w:eastAsia="Times New Roman" w:hAnsi="Arial Narrow" w:cs="Times New Roman"/>
          <w:bCs/>
        </w:rPr>
      </w:pPr>
      <w:r w:rsidRPr="001D1F88">
        <w:rPr>
          <w:rFonts w:ascii="Arial Narrow" w:eastAsia="Times New Roman" w:hAnsi="Arial Narrow" w:cs="Times New Roman"/>
          <w:bCs/>
        </w:rPr>
        <w:t>„SUZDRŽAN“ – 1 (jedan) donosi:</w:t>
      </w:r>
    </w:p>
    <w:p w14:paraId="6CEFDC43" w14:textId="77777777" w:rsidR="001D1F88" w:rsidRPr="001D1F88" w:rsidRDefault="001D1F88" w:rsidP="001D1F88">
      <w:pPr>
        <w:spacing w:after="0" w:line="240" w:lineRule="auto"/>
        <w:jc w:val="both"/>
        <w:rPr>
          <w:rFonts w:ascii="Arial Narrow" w:eastAsia="Times New Roman" w:hAnsi="Arial Narrow" w:cs="Times New Roman"/>
          <w:bCs/>
        </w:rPr>
      </w:pPr>
    </w:p>
    <w:p w14:paraId="48E1F066" w14:textId="77777777" w:rsidR="001D1F88" w:rsidRPr="001D1F88" w:rsidRDefault="001D1F88" w:rsidP="001D1F88">
      <w:pPr>
        <w:spacing w:after="0" w:line="240" w:lineRule="auto"/>
        <w:jc w:val="center"/>
        <w:rPr>
          <w:rFonts w:ascii="Arial Narrow" w:eastAsia="Times New Roman" w:hAnsi="Arial Narrow" w:cs="Times New Roman"/>
          <w:b/>
        </w:rPr>
      </w:pPr>
      <w:r w:rsidRPr="001D1F88">
        <w:rPr>
          <w:rFonts w:ascii="Arial Narrow" w:eastAsia="Times New Roman" w:hAnsi="Arial Narrow" w:cs="Times New Roman"/>
          <w:b/>
        </w:rPr>
        <w:t>Polugodišnji izvještaja o izvršenju Proračuna Općine Sveti Križ Začretje za 2022. godinu</w:t>
      </w:r>
    </w:p>
    <w:p w14:paraId="1ED04EDA" w14:textId="77777777" w:rsidR="001D1F88" w:rsidRPr="001D1F88" w:rsidRDefault="001D1F88" w:rsidP="001D1F88">
      <w:pPr>
        <w:spacing w:after="0" w:line="240" w:lineRule="auto"/>
        <w:jc w:val="center"/>
        <w:rPr>
          <w:rFonts w:ascii="Arial Narrow" w:eastAsia="Times New Roman" w:hAnsi="Arial Narrow" w:cs="Times New Roman"/>
        </w:rPr>
      </w:pPr>
      <w:r w:rsidRPr="001D1F88">
        <w:rPr>
          <w:rFonts w:ascii="Arial Narrow" w:eastAsia="Times New Roman" w:hAnsi="Arial Narrow" w:cs="Times New Roman"/>
        </w:rPr>
        <w:t xml:space="preserve">u tekstu koji se prilaže ovom zapisniku i čini njegov sastavni dio </w:t>
      </w:r>
    </w:p>
    <w:p w14:paraId="386DB3D9" w14:textId="77777777" w:rsidR="001D1F88" w:rsidRPr="001D1F88" w:rsidRDefault="001D1F88" w:rsidP="001D1F88">
      <w:pPr>
        <w:spacing w:after="0" w:line="240" w:lineRule="auto"/>
        <w:rPr>
          <w:rFonts w:ascii="Arial Narrow" w:eastAsia="Times New Roman" w:hAnsi="Arial Narrow" w:cs="Times New Roman"/>
        </w:rPr>
      </w:pPr>
    </w:p>
    <w:p w14:paraId="63995D94" w14:textId="77777777" w:rsidR="001D1F88" w:rsidRPr="001D1F88" w:rsidRDefault="001D1F88" w:rsidP="001D1F88">
      <w:pPr>
        <w:spacing w:after="0" w:line="240" w:lineRule="auto"/>
        <w:jc w:val="center"/>
        <w:rPr>
          <w:rFonts w:ascii="Arial Narrow" w:eastAsia="Times New Roman" w:hAnsi="Arial Narrow" w:cs="Times New Roman"/>
          <w:b/>
        </w:rPr>
      </w:pPr>
      <w:r w:rsidRPr="001D1F88">
        <w:rPr>
          <w:rFonts w:ascii="Arial Narrow" w:eastAsia="Times New Roman" w:hAnsi="Arial Narrow" w:cs="Times New Roman"/>
          <w:b/>
        </w:rPr>
        <w:t>Točka 5.</w:t>
      </w:r>
    </w:p>
    <w:p w14:paraId="0DA7D720" w14:textId="77777777" w:rsidR="001D1F88" w:rsidRPr="001D1F88" w:rsidRDefault="001D1F88" w:rsidP="001D1F88">
      <w:pPr>
        <w:spacing w:after="0" w:line="240" w:lineRule="auto"/>
        <w:jc w:val="center"/>
        <w:rPr>
          <w:rFonts w:ascii="Arial Narrow" w:eastAsia="Times New Roman" w:hAnsi="Arial Narrow" w:cs="Times New Roman"/>
          <w:b/>
        </w:rPr>
      </w:pPr>
      <w:r w:rsidRPr="001D1F88">
        <w:rPr>
          <w:rFonts w:ascii="Arial Narrow" w:eastAsia="Times New Roman" w:hAnsi="Arial Narrow" w:cs="Times New Roman"/>
          <w:b/>
        </w:rPr>
        <w:t>Donošenje Odluke o dodjeli javnih priznanja za 2022. godinu</w:t>
      </w:r>
    </w:p>
    <w:p w14:paraId="7AF4B0BA" w14:textId="77777777" w:rsidR="001D1F88" w:rsidRPr="001D1F88" w:rsidRDefault="001D1F88" w:rsidP="001D1F88">
      <w:pPr>
        <w:spacing w:after="0" w:line="240" w:lineRule="auto"/>
        <w:jc w:val="both"/>
        <w:rPr>
          <w:rFonts w:ascii="Arial Narrow" w:eastAsia="Times New Roman" w:hAnsi="Arial Narrow" w:cs="Times New Roman"/>
          <w:b/>
        </w:rPr>
      </w:pPr>
    </w:p>
    <w:p w14:paraId="182CC210"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Općinski načelnik daje uvodno obrazloženje po ovoj točci. </w:t>
      </w:r>
    </w:p>
    <w:p w14:paraId="081DA846"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Vijećnik Juraj Matkun navodi da je na sjednici Odbora za dodjelu javnih priznanja bio suzdržan kod jednog prijedloga za dodjelu Zahvalnice Općine Sveti Križ Začretje te da je iznio prijedlog vezano uz Ambulantu Sveti Križ Začretje.  </w:t>
      </w:r>
    </w:p>
    <w:p w14:paraId="74CD2B57"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Općinski načelnik navodi da je gosp. Matkun dao prijedlog da se na svečanoj sjednici zahvali djelatnicima Ambulante Sveti Križ Začretje za doprinose u radu za vrijeme pandemije Covid-19. </w:t>
      </w:r>
    </w:p>
    <w:p w14:paraId="7E04A55C"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Budući da daljnje rasprave nije bilo, predsjednik Općinskog vijeća, Ivica Roginić daje prijedlog na glasanje te se sa </w:t>
      </w:r>
    </w:p>
    <w:p w14:paraId="1348A4E6" w14:textId="77777777" w:rsidR="001D1F88" w:rsidRPr="001D1F88" w:rsidRDefault="001D1F88" w:rsidP="001D1F88">
      <w:pPr>
        <w:spacing w:after="0" w:line="240" w:lineRule="auto"/>
        <w:ind w:firstLine="708"/>
        <w:jc w:val="both"/>
        <w:rPr>
          <w:rFonts w:ascii="Arial Narrow" w:eastAsia="Times New Roman" w:hAnsi="Arial Narrow" w:cs="Times New Roman"/>
        </w:rPr>
      </w:pPr>
    </w:p>
    <w:p w14:paraId="64EAC360" w14:textId="77777777" w:rsidR="001D1F88" w:rsidRPr="001D1F88" w:rsidRDefault="001D1F88" w:rsidP="001D1F88">
      <w:pPr>
        <w:spacing w:after="0" w:line="240" w:lineRule="auto"/>
        <w:jc w:val="both"/>
        <w:rPr>
          <w:rFonts w:ascii="Arial Narrow" w:eastAsia="Times New Roman" w:hAnsi="Arial Narrow" w:cs="Times New Roman"/>
          <w:bCs/>
        </w:rPr>
      </w:pPr>
      <w:r w:rsidRPr="001D1F88">
        <w:rPr>
          <w:rFonts w:ascii="Arial Narrow" w:eastAsia="Times New Roman" w:hAnsi="Arial Narrow" w:cs="Times New Roman"/>
          <w:bCs/>
        </w:rPr>
        <w:t>ZA“ – 10 (deset)</w:t>
      </w:r>
    </w:p>
    <w:p w14:paraId="1D562014" w14:textId="77777777" w:rsidR="001D1F88" w:rsidRPr="001D1F88" w:rsidRDefault="001D1F88" w:rsidP="001D1F88">
      <w:pPr>
        <w:spacing w:after="0" w:line="240" w:lineRule="auto"/>
        <w:jc w:val="both"/>
        <w:rPr>
          <w:rFonts w:ascii="Arial Narrow" w:eastAsia="Times New Roman" w:hAnsi="Arial Narrow" w:cs="Times New Roman"/>
          <w:bCs/>
        </w:rPr>
      </w:pPr>
      <w:r w:rsidRPr="001D1F88">
        <w:rPr>
          <w:rFonts w:ascii="Arial Narrow" w:eastAsia="Times New Roman" w:hAnsi="Arial Narrow" w:cs="Times New Roman"/>
          <w:bCs/>
        </w:rPr>
        <w:t>„PROTIV“ – 0 (nema)</w:t>
      </w:r>
    </w:p>
    <w:p w14:paraId="0C196FD1" w14:textId="77777777" w:rsidR="001D1F88" w:rsidRPr="001D1F88" w:rsidRDefault="001D1F88" w:rsidP="001D1F88">
      <w:pPr>
        <w:spacing w:after="0" w:line="240" w:lineRule="auto"/>
        <w:jc w:val="both"/>
        <w:rPr>
          <w:rFonts w:ascii="Arial Narrow" w:eastAsia="Times New Roman" w:hAnsi="Arial Narrow" w:cs="Times New Roman"/>
          <w:bCs/>
        </w:rPr>
      </w:pPr>
      <w:r w:rsidRPr="001D1F88">
        <w:rPr>
          <w:rFonts w:ascii="Arial Narrow" w:eastAsia="Times New Roman" w:hAnsi="Arial Narrow" w:cs="Times New Roman"/>
          <w:bCs/>
        </w:rPr>
        <w:t>„SUZDRŽAN“ – 0 (nema) donosi:</w:t>
      </w:r>
    </w:p>
    <w:p w14:paraId="46E36284" w14:textId="77777777" w:rsidR="001D1F88" w:rsidRPr="001D1F88" w:rsidRDefault="001D1F88" w:rsidP="001D1F88">
      <w:pPr>
        <w:spacing w:after="0" w:line="240" w:lineRule="auto"/>
        <w:jc w:val="center"/>
        <w:rPr>
          <w:rFonts w:ascii="Arial Narrow" w:eastAsia="Times New Roman" w:hAnsi="Arial Narrow" w:cs="Times New Roman"/>
          <w:bCs/>
        </w:rPr>
      </w:pPr>
    </w:p>
    <w:p w14:paraId="1C4747A2" w14:textId="77777777" w:rsidR="001D1F88" w:rsidRPr="001D1F88" w:rsidRDefault="001D1F88" w:rsidP="001D1F88">
      <w:pPr>
        <w:spacing w:after="0" w:line="240" w:lineRule="auto"/>
        <w:jc w:val="center"/>
        <w:rPr>
          <w:rFonts w:ascii="Arial Narrow" w:eastAsia="Times New Roman" w:hAnsi="Arial Narrow" w:cs="Times New Roman"/>
          <w:b/>
          <w:bCs/>
        </w:rPr>
      </w:pPr>
      <w:r w:rsidRPr="001D1F88">
        <w:rPr>
          <w:rFonts w:ascii="Arial Narrow" w:eastAsia="Times New Roman" w:hAnsi="Arial Narrow" w:cs="Times New Roman"/>
          <w:b/>
          <w:bCs/>
        </w:rPr>
        <w:t>Odluka o dodjeli javnih priznanja za 2022. godinu</w:t>
      </w:r>
    </w:p>
    <w:p w14:paraId="7593D7FB" w14:textId="77777777" w:rsidR="001D1F88" w:rsidRPr="001D1F88" w:rsidRDefault="001D1F88" w:rsidP="001D1F88">
      <w:pPr>
        <w:spacing w:after="0" w:line="240" w:lineRule="auto"/>
        <w:jc w:val="center"/>
        <w:rPr>
          <w:rFonts w:ascii="Arial Narrow" w:eastAsia="Times New Roman" w:hAnsi="Arial Narrow" w:cs="Times New Roman"/>
          <w:bCs/>
        </w:rPr>
      </w:pPr>
      <w:r w:rsidRPr="001D1F88">
        <w:rPr>
          <w:rFonts w:ascii="Arial Narrow" w:eastAsia="Times New Roman" w:hAnsi="Arial Narrow" w:cs="Times New Roman"/>
          <w:bCs/>
        </w:rPr>
        <w:t>u tekstu koji se prilaže ovom zapisniku i čini njegov sastavni dio</w:t>
      </w:r>
    </w:p>
    <w:p w14:paraId="5362EA71" w14:textId="77777777" w:rsidR="001D1F88" w:rsidRDefault="001D1F88" w:rsidP="001111E2">
      <w:pPr>
        <w:spacing w:after="0" w:line="240" w:lineRule="auto"/>
        <w:rPr>
          <w:rFonts w:ascii="Arial Narrow" w:eastAsia="Times New Roman" w:hAnsi="Arial Narrow" w:cs="Times New Roman"/>
          <w:b/>
          <w:bCs/>
        </w:rPr>
      </w:pPr>
    </w:p>
    <w:p w14:paraId="5FB27EAD" w14:textId="77777777" w:rsidR="001D1F88" w:rsidRPr="001D1F88" w:rsidRDefault="001D1F88" w:rsidP="001D1F88">
      <w:pPr>
        <w:spacing w:after="0" w:line="240" w:lineRule="auto"/>
        <w:jc w:val="center"/>
        <w:rPr>
          <w:rFonts w:ascii="Arial Narrow" w:eastAsia="Times New Roman" w:hAnsi="Arial Narrow" w:cs="Times New Roman"/>
          <w:b/>
          <w:bCs/>
        </w:rPr>
      </w:pPr>
      <w:r w:rsidRPr="001D1F88">
        <w:rPr>
          <w:rFonts w:ascii="Arial Narrow" w:eastAsia="Times New Roman" w:hAnsi="Arial Narrow" w:cs="Times New Roman"/>
          <w:b/>
          <w:bCs/>
        </w:rPr>
        <w:t>Točka 6.</w:t>
      </w:r>
    </w:p>
    <w:p w14:paraId="5DB29899" w14:textId="77777777" w:rsidR="001D1F88" w:rsidRPr="001D1F88" w:rsidRDefault="001D1F88" w:rsidP="001D1F88">
      <w:pPr>
        <w:spacing w:after="0" w:line="240" w:lineRule="auto"/>
        <w:jc w:val="center"/>
        <w:rPr>
          <w:rFonts w:ascii="Arial Narrow" w:eastAsia="Times New Roman" w:hAnsi="Arial Narrow" w:cs="Times New Roman"/>
          <w:b/>
          <w:bCs/>
        </w:rPr>
      </w:pPr>
      <w:r w:rsidRPr="001D1F88">
        <w:rPr>
          <w:rFonts w:ascii="Arial Narrow" w:eastAsia="Times New Roman" w:hAnsi="Arial Narrow" w:cs="Times New Roman"/>
          <w:b/>
          <w:bCs/>
        </w:rPr>
        <w:t>Pitanja i prijedlozi</w:t>
      </w:r>
    </w:p>
    <w:p w14:paraId="2795190C" w14:textId="77777777" w:rsidR="001D1F88" w:rsidRPr="001D1F88" w:rsidRDefault="001D1F88" w:rsidP="001D1F88">
      <w:pPr>
        <w:spacing w:after="0" w:line="240" w:lineRule="auto"/>
        <w:jc w:val="both"/>
        <w:rPr>
          <w:rFonts w:ascii="Arial Narrow" w:eastAsia="Times New Roman" w:hAnsi="Arial Narrow" w:cs="Times New Roman"/>
          <w:b/>
          <w:bCs/>
        </w:rPr>
      </w:pPr>
    </w:p>
    <w:p w14:paraId="1DEEB7AE"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rPr>
        <w:t xml:space="preserve">Vijećnik Branko Kvež postavlja pitanje da li ima kakvih informacija vezano uz proglašenje elementarne nepogode-suše. </w:t>
      </w:r>
    </w:p>
    <w:p w14:paraId="6A094B46" w14:textId="77777777" w:rsidR="001D1F88" w:rsidRPr="001D1F88" w:rsidRDefault="001D1F88" w:rsidP="001D1F88">
      <w:pPr>
        <w:spacing w:after="0" w:line="240" w:lineRule="auto"/>
        <w:ind w:firstLine="708"/>
        <w:jc w:val="both"/>
        <w:rPr>
          <w:rFonts w:ascii="Arial Narrow" w:eastAsia="Times New Roman" w:hAnsi="Arial Narrow" w:cs="Times New Roman"/>
          <w:sz w:val="24"/>
          <w:szCs w:val="24"/>
        </w:rPr>
      </w:pPr>
      <w:r w:rsidRPr="001D1F88">
        <w:rPr>
          <w:rFonts w:ascii="Arial Narrow" w:eastAsia="Times New Roman" w:hAnsi="Arial Narrow" w:cs="Times New Roman"/>
        </w:rPr>
        <w:t xml:space="preserve">Općinski načelnik odgovara da u principu proces inicijative za proglašenje elementarne nepogode polazi od jedinice lokalne samouprave no međutim ovaj put budući da je obuhvat suše puno veći od strane Krapinsko-zagorske županije zaprimljen je upit o stanju na njezinom području. Na upit je odgovoreno u skladu s informacijama koje su zaprimljene s terena, koje su naravno neslužbene, ali da se sektor poljoprivrede javlja te da je općina Sveti Križ Začretje kako i ostale jedinice s područja županije obuhvaćena sušom, što znači manji prinos ljetine za poljoprivrednike. Koliko je upoznat do proglasa elementarne nepogode još nije došlo, ali općina je svoj dio odradila. </w:t>
      </w:r>
      <w:r w:rsidRPr="001D1F88">
        <w:rPr>
          <w:rFonts w:ascii="Arial Narrow" w:eastAsia="Times New Roman" w:hAnsi="Arial Narrow" w:cs="Times New Roman"/>
          <w:sz w:val="24"/>
          <w:szCs w:val="24"/>
        </w:rPr>
        <w:t xml:space="preserve"> </w:t>
      </w:r>
    </w:p>
    <w:p w14:paraId="0199BE0F" w14:textId="77777777" w:rsidR="001D1F88" w:rsidRPr="001D1F88" w:rsidRDefault="001D1F88" w:rsidP="001D1F88">
      <w:pPr>
        <w:spacing w:after="0" w:line="240" w:lineRule="auto"/>
        <w:ind w:firstLine="708"/>
        <w:jc w:val="both"/>
        <w:rPr>
          <w:rFonts w:ascii="Arial Narrow" w:eastAsia="Times New Roman" w:hAnsi="Arial Narrow" w:cs="Times New Roman"/>
          <w:sz w:val="24"/>
          <w:szCs w:val="24"/>
        </w:rPr>
      </w:pPr>
      <w:r w:rsidRPr="001D1F88">
        <w:rPr>
          <w:rFonts w:ascii="Arial Narrow" w:eastAsia="Times New Roman" w:hAnsi="Arial Narrow" w:cs="Times New Roman"/>
          <w:sz w:val="24"/>
          <w:szCs w:val="24"/>
        </w:rPr>
        <w:t xml:space="preserve">Vijećnik Branko Kvež navodi da je ministrica poljoprivrede obećala novce pa je šteta iste ne dobiti. </w:t>
      </w:r>
    </w:p>
    <w:p w14:paraId="021D0212" w14:textId="77777777" w:rsidR="001D1F88" w:rsidRPr="001D1F88" w:rsidRDefault="001D1F88" w:rsidP="001D1F88">
      <w:pPr>
        <w:spacing w:after="0" w:line="240" w:lineRule="auto"/>
        <w:ind w:firstLine="708"/>
        <w:jc w:val="both"/>
        <w:rPr>
          <w:rFonts w:ascii="Arial Narrow" w:eastAsia="Times New Roman" w:hAnsi="Arial Narrow" w:cs="Times New Roman"/>
          <w:sz w:val="24"/>
          <w:szCs w:val="24"/>
        </w:rPr>
      </w:pPr>
      <w:r w:rsidRPr="001D1F88">
        <w:rPr>
          <w:rFonts w:ascii="Arial Narrow" w:eastAsia="Times New Roman" w:hAnsi="Arial Narrow" w:cs="Times New Roman"/>
          <w:sz w:val="24"/>
          <w:szCs w:val="24"/>
        </w:rPr>
        <w:t xml:space="preserve">Općinski načelnik odgovara da su tako obećana sredstva i za tuču. </w:t>
      </w:r>
    </w:p>
    <w:p w14:paraId="2DE51DFF" w14:textId="77777777" w:rsidR="001D1F88" w:rsidRPr="001D1F88" w:rsidRDefault="001D1F88" w:rsidP="001D1F88">
      <w:pPr>
        <w:spacing w:after="0" w:line="240" w:lineRule="auto"/>
        <w:ind w:firstLine="708"/>
        <w:jc w:val="both"/>
        <w:rPr>
          <w:rFonts w:ascii="Arial Narrow" w:eastAsia="Times New Roman" w:hAnsi="Arial Narrow" w:cs="Times New Roman"/>
          <w:sz w:val="24"/>
          <w:szCs w:val="24"/>
        </w:rPr>
      </w:pPr>
      <w:r w:rsidRPr="001D1F88">
        <w:rPr>
          <w:rFonts w:ascii="Arial Narrow" w:eastAsia="Times New Roman" w:hAnsi="Arial Narrow" w:cs="Times New Roman"/>
          <w:sz w:val="24"/>
          <w:szCs w:val="24"/>
        </w:rPr>
        <w:t xml:space="preserve">Vijećnik Juraj Matkun apelira da netko od nadležnih predstavnika investitora projekta Aglomeracije ili nadzor radova nad istima dođe na sjednicu Općinskog vijeća u svrhu davanja pojedinih obrazloženja o tijeku  navedenog projekta. </w:t>
      </w:r>
    </w:p>
    <w:p w14:paraId="49BC7A1E" w14:textId="77777777" w:rsidR="001D1F88" w:rsidRPr="001D1F88" w:rsidRDefault="001D1F88" w:rsidP="001D1F88">
      <w:pPr>
        <w:spacing w:after="0" w:line="240" w:lineRule="auto"/>
        <w:ind w:firstLine="708"/>
        <w:jc w:val="both"/>
        <w:rPr>
          <w:rFonts w:ascii="Arial Narrow" w:eastAsia="Times New Roman" w:hAnsi="Arial Narrow" w:cs="Times New Roman"/>
          <w:sz w:val="24"/>
          <w:szCs w:val="24"/>
        </w:rPr>
      </w:pPr>
      <w:r w:rsidRPr="001D1F88">
        <w:rPr>
          <w:rFonts w:ascii="Arial Narrow" w:eastAsia="Times New Roman" w:hAnsi="Arial Narrow" w:cs="Times New Roman"/>
          <w:sz w:val="24"/>
          <w:szCs w:val="24"/>
        </w:rPr>
        <w:t xml:space="preserve">Vijećnik Tomislav Milunović postavlja pitanje u kojoj je fazi postavljanje semafora na spojnoj cesti Zabok-Krapina. </w:t>
      </w:r>
    </w:p>
    <w:p w14:paraId="5EA59E1C" w14:textId="77777777" w:rsidR="001D1F88" w:rsidRPr="001D1F88" w:rsidRDefault="001D1F88" w:rsidP="001D1F88">
      <w:pPr>
        <w:spacing w:after="0" w:line="240" w:lineRule="auto"/>
        <w:ind w:firstLine="708"/>
        <w:jc w:val="both"/>
        <w:rPr>
          <w:rFonts w:ascii="Arial Narrow" w:eastAsia="Times New Roman" w:hAnsi="Arial Narrow" w:cs="Times New Roman"/>
          <w:sz w:val="24"/>
          <w:szCs w:val="24"/>
        </w:rPr>
      </w:pPr>
      <w:r w:rsidRPr="001D1F88">
        <w:rPr>
          <w:rFonts w:ascii="Arial Narrow" w:eastAsia="Times New Roman" w:hAnsi="Arial Narrow" w:cs="Times New Roman"/>
          <w:sz w:val="24"/>
          <w:szCs w:val="24"/>
        </w:rPr>
        <w:lastRenderedPageBreak/>
        <w:t xml:space="preserve">Općinski načelnik odgovara da od strane nadležnih tijela nije zaprimljena ni jedna nova informacija vezano uz postavljanje semafora kao ni informacija o datumu otvaranja spojne ceste. </w:t>
      </w:r>
    </w:p>
    <w:p w14:paraId="12AF8C2A" w14:textId="77777777" w:rsidR="001D1F88" w:rsidRPr="001D1F88" w:rsidRDefault="001D1F88" w:rsidP="001D1F88">
      <w:pPr>
        <w:spacing w:after="0" w:line="240" w:lineRule="auto"/>
        <w:ind w:firstLine="708"/>
        <w:jc w:val="both"/>
        <w:rPr>
          <w:rFonts w:ascii="Arial Narrow" w:eastAsia="Times New Roman" w:hAnsi="Arial Narrow" w:cs="Times New Roman"/>
          <w:sz w:val="24"/>
          <w:szCs w:val="24"/>
        </w:rPr>
      </w:pPr>
      <w:r w:rsidRPr="001D1F88">
        <w:rPr>
          <w:rFonts w:ascii="Arial Narrow" w:eastAsia="Times New Roman" w:hAnsi="Arial Narrow" w:cs="Times New Roman"/>
          <w:sz w:val="24"/>
          <w:szCs w:val="24"/>
        </w:rPr>
        <w:t xml:space="preserve">Vijećnik Tomislav Milunović postavlja pitanje da li je općina zatražila novi odgovor ili ga čeka. </w:t>
      </w:r>
    </w:p>
    <w:p w14:paraId="73A0E1A0" w14:textId="77777777" w:rsidR="001D1F88" w:rsidRPr="001D1F88" w:rsidRDefault="001D1F88" w:rsidP="001D1F88">
      <w:pPr>
        <w:spacing w:after="0" w:line="240" w:lineRule="auto"/>
        <w:ind w:firstLine="708"/>
        <w:jc w:val="both"/>
        <w:rPr>
          <w:rFonts w:ascii="Arial Narrow" w:eastAsia="Times New Roman" w:hAnsi="Arial Narrow" w:cs="Times New Roman"/>
        </w:rPr>
      </w:pPr>
      <w:r w:rsidRPr="001D1F88">
        <w:rPr>
          <w:rFonts w:ascii="Arial Narrow" w:eastAsia="Times New Roman" w:hAnsi="Arial Narrow" w:cs="Times New Roman"/>
          <w:sz w:val="24"/>
          <w:szCs w:val="24"/>
        </w:rPr>
        <w:t>Općinski načelnik odgovara da je odgovor zatražen.</w:t>
      </w:r>
    </w:p>
    <w:p w14:paraId="7DFCA411" w14:textId="77777777" w:rsidR="001D1F88" w:rsidRPr="001D1F88" w:rsidRDefault="001D1F88" w:rsidP="001D1F88">
      <w:pPr>
        <w:spacing w:after="0" w:line="240" w:lineRule="auto"/>
        <w:jc w:val="both"/>
        <w:rPr>
          <w:rFonts w:ascii="Arial Narrow" w:eastAsia="Times New Roman" w:hAnsi="Arial Narrow" w:cs="Times New Roman"/>
          <w:bCs/>
        </w:rPr>
      </w:pPr>
    </w:p>
    <w:p w14:paraId="602F2493" w14:textId="77777777" w:rsidR="001D1F88" w:rsidRPr="001D1F88" w:rsidRDefault="001D1F88" w:rsidP="001D1F88">
      <w:pPr>
        <w:spacing w:after="0" w:line="240" w:lineRule="auto"/>
        <w:jc w:val="both"/>
        <w:rPr>
          <w:rFonts w:ascii="Arial Narrow" w:eastAsia="Times New Roman" w:hAnsi="Arial Narrow" w:cs="Times New Roman"/>
          <w:iCs/>
        </w:rPr>
      </w:pPr>
    </w:p>
    <w:p w14:paraId="0B9AF3BF" w14:textId="77777777" w:rsidR="001D1F88" w:rsidRPr="001D1F88" w:rsidRDefault="001D1F88" w:rsidP="001D1F88">
      <w:pPr>
        <w:spacing w:after="0" w:line="240" w:lineRule="auto"/>
        <w:jc w:val="both"/>
        <w:rPr>
          <w:rFonts w:ascii="Arial Narrow" w:eastAsia="Times New Roman" w:hAnsi="Arial Narrow" w:cs="Times New Roman"/>
          <w:iCs/>
        </w:rPr>
      </w:pPr>
      <w:r w:rsidRPr="001D1F88">
        <w:rPr>
          <w:rFonts w:ascii="Arial Narrow" w:eastAsia="Times New Roman" w:hAnsi="Arial Narrow" w:cs="Times New Roman"/>
          <w:iCs/>
        </w:rPr>
        <w:t>Budući da više nije bilo pitanja ni prijedloga Predsjednik Općinskog vijeća zaključio je sjednicu u 19,45 sati.</w:t>
      </w:r>
    </w:p>
    <w:p w14:paraId="52859FC8" w14:textId="77777777" w:rsidR="001D1F88" w:rsidRPr="001D1F88" w:rsidRDefault="001D1F88" w:rsidP="001D1F88">
      <w:pPr>
        <w:spacing w:after="0" w:line="240" w:lineRule="auto"/>
        <w:rPr>
          <w:rFonts w:ascii="Arial Narrow" w:eastAsia="Times New Roman" w:hAnsi="Arial Narrow" w:cs="Times New Roman"/>
          <w:bCs/>
        </w:rPr>
      </w:pPr>
    </w:p>
    <w:p w14:paraId="6B4F9ABD" w14:textId="77777777" w:rsidR="001D1F88" w:rsidRPr="001D1F88" w:rsidRDefault="001D1F88" w:rsidP="001D1F88">
      <w:pPr>
        <w:spacing w:after="0" w:line="240" w:lineRule="auto"/>
        <w:rPr>
          <w:rFonts w:ascii="Arial Narrow" w:eastAsia="Times New Roman" w:hAnsi="Arial Narrow" w:cs="Times New Roman"/>
          <w:bCs/>
        </w:rPr>
      </w:pPr>
    </w:p>
    <w:p w14:paraId="67F031C1" w14:textId="77777777" w:rsidR="001D1F88" w:rsidRPr="001D1F88" w:rsidRDefault="001D1F88" w:rsidP="001D1F88">
      <w:pPr>
        <w:spacing w:after="0" w:line="240" w:lineRule="auto"/>
        <w:jc w:val="both"/>
        <w:rPr>
          <w:rFonts w:ascii="Arial Narrow" w:eastAsia="Times New Roman" w:hAnsi="Arial Narrow" w:cs="Times New Roman"/>
          <w:iCs/>
        </w:rPr>
      </w:pPr>
      <w:r w:rsidRPr="001D1F88">
        <w:rPr>
          <w:rFonts w:ascii="Arial Narrow" w:eastAsia="Times New Roman" w:hAnsi="Arial Narrow" w:cs="Times New Roman"/>
          <w:bCs/>
        </w:rPr>
        <w:t xml:space="preserve">           </w:t>
      </w:r>
      <w:r w:rsidRPr="001D1F88">
        <w:rPr>
          <w:rFonts w:ascii="Arial Narrow" w:eastAsia="Times New Roman" w:hAnsi="Arial Narrow" w:cs="Times New Roman"/>
          <w:iCs/>
        </w:rPr>
        <w:t>PREDSJEDNIK</w:t>
      </w:r>
      <w:r w:rsidRPr="001D1F88">
        <w:rPr>
          <w:rFonts w:ascii="Arial Narrow" w:eastAsia="Times New Roman" w:hAnsi="Arial Narrow" w:cs="Times New Roman"/>
          <w:iCs/>
        </w:rPr>
        <w:tab/>
      </w:r>
      <w:r w:rsidRPr="001D1F88">
        <w:rPr>
          <w:rFonts w:ascii="Arial Narrow" w:eastAsia="Times New Roman" w:hAnsi="Arial Narrow" w:cs="Times New Roman"/>
          <w:iCs/>
        </w:rPr>
        <w:tab/>
      </w:r>
      <w:r w:rsidRPr="001D1F88">
        <w:rPr>
          <w:rFonts w:ascii="Arial Narrow" w:eastAsia="Times New Roman" w:hAnsi="Arial Narrow" w:cs="Times New Roman"/>
          <w:iCs/>
        </w:rPr>
        <w:tab/>
      </w:r>
      <w:r w:rsidRPr="001D1F88">
        <w:rPr>
          <w:rFonts w:ascii="Arial Narrow" w:eastAsia="Times New Roman" w:hAnsi="Arial Narrow" w:cs="Times New Roman"/>
          <w:iCs/>
        </w:rPr>
        <w:tab/>
      </w:r>
      <w:r w:rsidRPr="001D1F88">
        <w:rPr>
          <w:rFonts w:ascii="Arial Narrow" w:eastAsia="Times New Roman" w:hAnsi="Arial Narrow" w:cs="Times New Roman"/>
          <w:iCs/>
        </w:rPr>
        <w:tab/>
      </w:r>
      <w:r w:rsidRPr="001D1F88">
        <w:rPr>
          <w:rFonts w:ascii="Arial Narrow" w:eastAsia="Times New Roman" w:hAnsi="Arial Narrow" w:cs="Times New Roman"/>
          <w:iCs/>
        </w:rPr>
        <w:tab/>
        <w:t xml:space="preserve">  ZAPISNIČAR</w:t>
      </w:r>
    </w:p>
    <w:p w14:paraId="04B1A4F0" w14:textId="77777777" w:rsidR="001D1F88" w:rsidRPr="001D1F88" w:rsidRDefault="001D1F88" w:rsidP="001D1F88">
      <w:pPr>
        <w:spacing w:after="0" w:line="240" w:lineRule="auto"/>
        <w:jc w:val="both"/>
        <w:rPr>
          <w:rFonts w:ascii="Arial Narrow" w:eastAsia="Times New Roman" w:hAnsi="Arial Narrow" w:cs="Times New Roman"/>
          <w:iCs/>
        </w:rPr>
      </w:pPr>
      <w:r w:rsidRPr="001D1F88">
        <w:rPr>
          <w:rFonts w:ascii="Arial Narrow" w:eastAsia="Times New Roman" w:hAnsi="Arial Narrow" w:cs="Times New Roman"/>
          <w:iCs/>
        </w:rPr>
        <w:t xml:space="preserve">       OPĆINSKOG VIJEĆA</w:t>
      </w:r>
      <w:r w:rsidRPr="001D1F88">
        <w:rPr>
          <w:rFonts w:ascii="Arial Narrow" w:eastAsia="Times New Roman" w:hAnsi="Arial Narrow" w:cs="Times New Roman"/>
          <w:iCs/>
        </w:rPr>
        <w:tab/>
      </w:r>
    </w:p>
    <w:p w14:paraId="2E114D47" w14:textId="77777777" w:rsidR="001D1F88" w:rsidRPr="001D1F88" w:rsidRDefault="001D1F88" w:rsidP="001D1F88">
      <w:pPr>
        <w:spacing w:after="0" w:line="240" w:lineRule="auto"/>
        <w:jc w:val="both"/>
        <w:rPr>
          <w:rFonts w:ascii="Arial Narrow" w:eastAsia="Times New Roman" w:hAnsi="Arial Narrow" w:cs="Times New Roman"/>
          <w:i/>
        </w:rPr>
      </w:pPr>
      <w:r w:rsidRPr="001D1F88">
        <w:rPr>
          <w:rFonts w:ascii="Arial Narrow" w:eastAsia="Times New Roman" w:hAnsi="Arial Narrow" w:cs="Times New Roman"/>
          <w:iCs/>
        </w:rPr>
        <w:t xml:space="preserve">      </w:t>
      </w:r>
      <w:r w:rsidRPr="001D1F88">
        <w:rPr>
          <w:rFonts w:ascii="Arial Narrow" w:eastAsia="Times New Roman" w:hAnsi="Arial Narrow" w:cs="Times New Roman"/>
          <w:i/>
        </w:rPr>
        <w:t xml:space="preserve">    Ivica Roginić</w:t>
      </w:r>
      <w:r w:rsidRPr="001D1F88">
        <w:rPr>
          <w:rFonts w:ascii="Arial Narrow" w:eastAsia="Times New Roman" w:hAnsi="Arial Narrow" w:cs="Times New Roman"/>
          <w:i/>
        </w:rPr>
        <w:tab/>
      </w:r>
      <w:r w:rsidRPr="001D1F88">
        <w:rPr>
          <w:rFonts w:ascii="Arial Narrow" w:eastAsia="Times New Roman" w:hAnsi="Arial Narrow" w:cs="Times New Roman"/>
          <w:i/>
        </w:rPr>
        <w:tab/>
      </w:r>
      <w:r w:rsidRPr="001D1F88">
        <w:rPr>
          <w:rFonts w:ascii="Arial Narrow" w:eastAsia="Times New Roman" w:hAnsi="Arial Narrow" w:cs="Times New Roman"/>
          <w:i/>
        </w:rPr>
        <w:tab/>
      </w:r>
      <w:r w:rsidRPr="001D1F88">
        <w:rPr>
          <w:rFonts w:ascii="Arial Narrow" w:eastAsia="Times New Roman" w:hAnsi="Arial Narrow" w:cs="Times New Roman"/>
          <w:i/>
        </w:rPr>
        <w:tab/>
      </w:r>
      <w:r w:rsidRPr="001D1F88">
        <w:rPr>
          <w:rFonts w:ascii="Arial Narrow" w:eastAsia="Times New Roman" w:hAnsi="Arial Narrow" w:cs="Times New Roman"/>
          <w:i/>
        </w:rPr>
        <w:tab/>
        <w:t xml:space="preserve">                 Lidija Lisjak </w:t>
      </w:r>
      <w:r w:rsidRPr="001D1F88">
        <w:rPr>
          <w:rFonts w:ascii="Arial Narrow" w:eastAsia="Times New Roman" w:hAnsi="Arial Narrow" w:cs="Times New Roman"/>
          <w:i/>
        </w:rPr>
        <w:tab/>
      </w:r>
      <w:r w:rsidRPr="001D1F88">
        <w:rPr>
          <w:rFonts w:ascii="Arial Narrow" w:eastAsia="Times New Roman" w:hAnsi="Arial Narrow" w:cs="Times New Roman"/>
          <w:i/>
        </w:rPr>
        <w:tab/>
      </w:r>
    </w:p>
    <w:p w14:paraId="68CE5835" w14:textId="77777777" w:rsidR="001D1F88" w:rsidRPr="001D1F88" w:rsidRDefault="001D1F88" w:rsidP="001D1F88">
      <w:pPr>
        <w:spacing w:after="0" w:line="240" w:lineRule="auto"/>
        <w:jc w:val="center"/>
        <w:rPr>
          <w:rFonts w:ascii="Arial Narrow" w:eastAsia="Times New Roman" w:hAnsi="Arial Narrow" w:cs="Times New Roman"/>
          <w:b/>
          <w:bCs/>
          <w:iCs/>
        </w:rPr>
      </w:pPr>
    </w:p>
    <w:p w14:paraId="4F1AEB07" w14:textId="77777777" w:rsidR="001D1F88" w:rsidRPr="001D1F88" w:rsidRDefault="001D1F88" w:rsidP="001D1F88">
      <w:pPr>
        <w:spacing w:after="0" w:line="240" w:lineRule="auto"/>
        <w:jc w:val="center"/>
        <w:rPr>
          <w:rFonts w:ascii="Arial Narrow" w:eastAsia="Times New Roman" w:hAnsi="Arial Narrow" w:cs="Times New Roman"/>
          <w:b/>
          <w:bCs/>
          <w:iCs/>
        </w:rPr>
      </w:pPr>
    </w:p>
    <w:p w14:paraId="56B75C75" w14:textId="77777777" w:rsidR="001D1F88" w:rsidRPr="001D1F88" w:rsidRDefault="001D1F88" w:rsidP="001D1F88">
      <w:pPr>
        <w:spacing w:after="0" w:line="240" w:lineRule="auto"/>
        <w:jc w:val="both"/>
        <w:rPr>
          <w:rFonts w:ascii="Arial Narrow" w:eastAsia="Times New Roman" w:hAnsi="Arial Narrow" w:cs="Times New Roman"/>
          <w:iCs/>
        </w:rPr>
      </w:pPr>
    </w:p>
    <w:p w14:paraId="00DC12D8" w14:textId="77777777" w:rsidR="001D1F88" w:rsidRDefault="001D1F88" w:rsidP="00CA6BEC">
      <w:pPr>
        <w:jc w:val="both"/>
      </w:pPr>
    </w:p>
    <w:p w14:paraId="14C8C725" w14:textId="77777777" w:rsidR="001D1F88" w:rsidRDefault="001D1F88" w:rsidP="00CA6BEC">
      <w:pPr>
        <w:jc w:val="both"/>
      </w:pPr>
    </w:p>
    <w:p w14:paraId="758CA4F7" w14:textId="77777777" w:rsidR="001D1F88" w:rsidRDefault="001D1F88" w:rsidP="00CA6BEC">
      <w:pPr>
        <w:jc w:val="both"/>
      </w:pPr>
    </w:p>
    <w:p w14:paraId="2FA17F5C" w14:textId="77777777" w:rsidR="001D1F88" w:rsidRDefault="001D1F88" w:rsidP="00CA6BEC">
      <w:pPr>
        <w:jc w:val="both"/>
      </w:pPr>
    </w:p>
    <w:p w14:paraId="619FA7FD" w14:textId="77777777" w:rsidR="001D1F88" w:rsidRDefault="001D1F88" w:rsidP="00CA6BEC">
      <w:pPr>
        <w:jc w:val="both"/>
      </w:pPr>
    </w:p>
    <w:p w14:paraId="44FC7E42" w14:textId="77777777" w:rsidR="001D1F88" w:rsidRDefault="001D1F88" w:rsidP="00CA6BEC">
      <w:pPr>
        <w:jc w:val="both"/>
      </w:pPr>
    </w:p>
    <w:p w14:paraId="258492A7" w14:textId="77777777" w:rsidR="001D1F88" w:rsidRDefault="001D1F88" w:rsidP="00CA6BEC">
      <w:pPr>
        <w:jc w:val="both"/>
      </w:pPr>
    </w:p>
    <w:p w14:paraId="69FAE0FD" w14:textId="77777777" w:rsidR="001D1F88" w:rsidRDefault="001D1F88" w:rsidP="00CA6BEC">
      <w:pPr>
        <w:jc w:val="both"/>
      </w:pPr>
    </w:p>
    <w:p w14:paraId="58963F52" w14:textId="77777777" w:rsidR="001D1F88" w:rsidRDefault="001D1F88" w:rsidP="00CA6BEC">
      <w:pPr>
        <w:jc w:val="both"/>
      </w:pPr>
    </w:p>
    <w:p w14:paraId="17081ED5" w14:textId="77777777" w:rsidR="001D1F88" w:rsidRDefault="001D1F88" w:rsidP="00CA6BEC">
      <w:pPr>
        <w:jc w:val="both"/>
      </w:pPr>
    </w:p>
    <w:p w14:paraId="2D939664" w14:textId="77777777" w:rsidR="001D1F88" w:rsidRDefault="001D1F88" w:rsidP="00CA6BEC">
      <w:pPr>
        <w:jc w:val="both"/>
      </w:pPr>
    </w:p>
    <w:p w14:paraId="00FE2FED" w14:textId="77777777" w:rsidR="001111E2" w:rsidRDefault="001111E2" w:rsidP="00CA6BEC">
      <w:pPr>
        <w:jc w:val="both"/>
      </w:pPr>
    </w:p>
    <w:p w14:paraId="32814854" w14:textId="77777777" w:rsidR="001111E2" w:rsidRDefault="001111E2" w:rsidP="00CA6BEC">
      <w:pPr>
        <w:jc w:val="both"/>
      </w:pPr>
    </w:p>
    <w:p w14:paraId="24C07EF5" w14:textId="77777777" w:rsidR="001111E2" w:rsidRDefault="001111E2" w:rsidP="00CA6BEC">
      <w:pPr>
        <w:jc w:val="both"/>
      </w:pPr>
    </w:p>
    <w:p w14:paraId="07D34414" w14:textId="77777777" w:rsidR="001111E2" w:rsidRDefault="001111E2" w:rsidP="00CA6BEC">
      <w:pPr>
        <w:jc w:val="both"/>
      </w:pPr>
    </w:p>
    <w:p w14:paraId="4EE75E89" w14:textId="77777777" w:rsidR="001111E2" w:rsidRDefault="001111E2" w:rsidP="00CA6BEC">
      <w:pPr>
        <w:jc w:val="both"/>
      </w:pPr>
    </w:p>
    <w:p w14:paraId="1D2296DC" w14:textId="77777777" w:rsidR="001111E2" w:rsidRDefault="001111E2" w:rsidP="00CA6BEC">
      <w:pPr>
        <w:jc w:val="both"/>
      </w:pPr>
    </w:p>
    <w:p w14:paraId="53023310" w14:textId="77777777" w:rsidR="001111E2" w:rsidRDefault="001111E2" w:rsidP="00CA6BEC">
      <w:pPr>
        <w:jc w:val="both"/>
      </w:pPr>
    </w:p>
    <w:p w14:paraId="166DCF0C" w14:textId="77777777" w:rsidR="001111E2" w:rsidRDefault="001111E2" w:rsidP="00CA6BEC">
      <w:pPr>
        <w:jc w:val="both"/>
      </w:pPr>
    </w:p>
    <w:p w14:paraId="0DACB7DC" w14:textId="77777777" w:rsidR="001111E2" w:rsidRDefault="001111E2" w:rsidP="00CA6BEC">
      <w:pPr>
        <w:jc w:val="both"/>
      </w:pPr>
    </w:p>
    <w:p w14:paraId="361624C0" w14:textId="77777777" w:rsidR="001111E2" w:rsidRDefault="001111E2" w:rsidP="00CA6BEC">
      <w:pPr>
        <w:jc w:val="both"/>
      </w:pPr>
    </w:p>
    <w:p w14:paraId="0A8CAB93" w14:textId="77777777" w:rsidR="001111E2" w:rsidRDefault="001111E2" w:rsidP="00CA6BEC">
      <w:pPr>
        <w:jc w:val="both"/>
      </w:pPr>
    </w:p>
    <w:p w14:paraId="11FD38F9" w14:textId="77777777" w:rsidR="001D1F88" w:rsidRDefault="001D1F88" w:rsidP="00CA6BEC">
      <w:pPr>
        <w:jc w:val="both"/>
      </w:pPr>
    </w:p>
    <w:p w14:paraId="3A7F563D" w14:textId="77777777" w:rsidR="001D1F88" w:rsidRDefault="001D1F88" w:rsidP="00CA6BEC">
      <w:pPr>
        <w:jc w:val="both"/>
      </w:pPr>
    </w:p>
    <w:p w14:paraId="421C3B53" w14:textId="77777777" w:rsidR="001D1F88" w:rsidRDefault="001D1F88" w:rsidP="00CA6BEC">
      <w:pPr>
        <w:jc w:val="both"/>
      </w:pPr>
    </w:p>
    <w:p w14:paraId="7D797EDE" w14:textId="77777777" w:rsidR="001D1F88" w:rsidRPr="00E900E1" w:rsidRDefault="001D1F88" w:rsidP="001D1F88">
      <w:pPr>
        <w:pStyle w:val="Bezproreda"/>
        <w:rPr>
          <w:b/>
        </w:rPr>
      </w:pPr>
      <w:r>
        <w:lastRenderedPageBreak/>
        <w:t xml:space="preserve">       </w:t>
      </w:r>
      <w:r w:rsidRPr="00E900E1">
        <w:t xml:space="preserve">             </w:t>
      </w:r>
      <w:r>
        <w:t xml:space="preserve">       </w:t>
      </w:r>
      <w:r w:rsidRPr="00E900E1">
        <w:t xml:space="preserve"> </w:t>
      </w:r>
      <w:r w:rsidRPr="00E900E1">
        <w:object w:dxaOrig="2100" w:dyaOrig="2503" w14:anchorId="45D62ED9">
          <v:shape id="_x0000_i1028" type="#_x0000_t75" style="width:36.75pt;height:43.5pt" o:ole="" fillcolor="window">
            <v:imagedata r:id="rId5" o:title=""/>
          </v:shape>
          <o:OLEObject Type="Embed" ProgID="MSDraw" ShapeID="_x0000_i1028" DrawAspect="Content" ObjectID="_1732023091" r:id="rId7"/>
        </w:object>
      </w:r>
      <w:r w:rsidRPr="00E900E1">
        <w:tab/>
      </w:r>
      <w:r w:rsidRPr="00E900E1">
        <w:tab/>
      </w:r>
      <w:r w:rsidRPr="00E900E1">
        <w:tab/>
      </w:r>
      <w:r w:rsidRPr="00E900E1">
        <w:tab/>
      </w:r>
      <w:r w:rsidRPr="00E900E1">
        <w:tab/>
      </w:r>
    </w:p>
    <w:p w14:paraId="39051438" w14:textId="77777777" w:rsidR="001D1F88" w:rsidRPr="00E900E1" w:rsidRDefault="001D1F88" w:rsidP="001D1F88">
      <w:pPr>
        <w:pStyle w:val="Bezproreda"/>
        <w:rPr>
          <w:b/>
        </w:rPr>
      </w:pPr>
      <w:r w:rsidRPr="00E900E1">
        <w:t xml:space="preserve">           </w:t>
      </w:r>
      <w:r w:rsidRPr="00E900E1">
        <w:rPr>
          <w:b/>
          <w:lang w:val="de-DE"/>
        </w:rPr>
        <w:t>REPUBLIKA</w:t>
      </w:r>
      <w:r w:rsidRPr="00E900E1">
        <w:rPr>
          <w:b/>
        </w:rPr>
        <w:t xml:space="preserve"> </w:t>
      </w:r>
      <w:r w:rsidRPr="00E900E1">
        <w:rPr>
          <w:b/>
          <w:lang w:val="de-DE"/>
        </w:rPr>
        <w:t>HRVATSKA</w:t>
      </w:r>
      <w:r w:rsidRPr="00E900E1">
        <w:rPr>
          <w:b/>
        </w:rPr>
        <w:tab/>
      </w:r>
    </w:p>
    <w:p w14:paraId="12E56EB4" w14:textId="77777777" w:rsidR="001D1F88" w:rsidRPr="00E900E1" w:rsidRDefault="001D1F88" w:rsidP="001D1F88">
      <w:pPr>
        <w:pStyle w:val="Bezproreda"/>
        <w:rPr>
          <w:b/>
        </w:rPr>
      </w:pPr>
      <w:r w:rsidRPr="00E900E1">
        <w:rPr>
          <w:b/>
        </w:rPr>
        <w:t xml:space="preserve"> KRAPINSKO-ZAGORSKA ŽUPANIJA</w:t>
      </w:r>
    </w:p>
    <w:p w14:paraId="06D4B860" w14:textId="77777777" w:rsidR="001D1F88" w:rsidRPr="00E900E1" w:rsidRDefault="001D1F88" w:rsidP="001D1F88">
      <w:pPr>
        <w:pStyle w:val="Bezproreda"/>
        <w:rPr>
          <w:b/>
        </w:rPr>
      </w:pPr>
      <w:r w:rsidRPr="00E900E1">
        <w:rPr>
          <w:b/>
        </w:rPr>
        <w:t xml:space="preserve">     OPĆINA SVETI KRIŽ ZAČRETJE</w:t>
      </w:r>
    </w:p>
    <w:p w14:paraId="29B1EB35" w14:textId="77777777" w:rsidR="001D1F88" w:rsidRPr="00E900E1" w:rsidRDefault="001D1F88" w:rsidP="001D1F88">
      <w:pPr>
        <w:pStyle w:val="Bezproreda"/>
        <w:rPr>
          <w:bCs/>
        </w:rPr>
      </w:pPr>
      <w:r w:rsidRPr="00E900E1">
        <w:rPr>
          <w:b/>
        </w:rPr>
        <w:t xml:space="preserve">               OPĆINSKO VIJEĆE                                           </w:t>
      </w:r>
    </w:p>
    <w:p w14:paraId="299909CD" w14:textId="77777777" w:rsidR="001D1F88" w:rsidRPr="00E900E1" w:rsidRDefault="001D1F88" w:rsidP="001D1F88">
      <w:pPr>
        <w:pStyle w:val="Bezproreda"/>
        <w:rPr>
          <w:b/>
          <w:bCs/>
        </w:rPr>
      </w:pPr>
      <w:r w:rsidRPr="00E900E1">
        <w:rPr>
          <w:b/>
          <w:bCs/>
        </w:rPr>
        <w:tab/>
      </w:r>
    </w:p>
    <w:p w14:paraId="6F19C421" w14:textId="77777777" w:rsidR="001D1F88" w:rsidRPr="00E900E1" w:rsidRDefault="001D1F88" w:rsidP="001D1F88">
      <w:pPr>
        <w:pStyle w:val="Bezproreda"/>
        <w:rPr>
          <w:bCs/>
        </w:rPr>
      </w:pPr>
      <w:r w:rsidRPr="00E900E1">
        <w:rPr>
          <w:bCs/>
        </w:rPr>
        <w:t>KLASA: 6</w:t>
      </w:r>
      <w:r>
        <w:rPr>
          <w:bCs/>
        </w:rPr>
        <w:t>01</w:t>
      </w:r>
      <w:r w:rsidRPr="00E900E1">
        <w:rPr>
          <w:bCs/>
        </w:rPr>
        <w:t>-01/</w:t>
      </w:r>
      <w:r>
        <w:rPr>
          <w:bCs/>
        </w:rPr>
        <w:t>22</w:t>
      </w:r>
      <w:r w:rsidRPr="00E900E1">
        <w:rPr>
          <w:bCs/>
        </w:rPr>
        <w:t>-01/</w:t>
      </w:r>
      <w:r>
        <w:rPr>
          <w:bCs/>
        </w:rPr>
        <w:t>0</w:t>
      </w:r>
      <w:r w:rsidRPr="00E900E1">
        <w:rPr>
          <w:bCs/>
        </w:rPr>
        <w:t>0</w:t>
      </w:r>
      <w:r>
        <w:rPr>
          <w:bCs/>
        </w:rPr>
        <w:t>8</w:t>
      </w:r>
    </w:p>
    <w:p w14:paraId="4A860AD7" w14:textId="77777777" w:rsidR="001D1F88" w:rsidRPr="00E900E1" w:rsidRDefault="001D1F88" w:rsidP="001D1F88">
      <w:pPr>
        <w:pStyle w:val="Bezproreda"/>
        <w:rPr>
          <w:bCs/>
        </w:rPr>
      </w:pPr>
      <w:r w:rsidRPr="00E900E1">
        <w:rPr>
          <w:bCs/>
          <w:lang w:val="de-DE"/>
        </w:rPr>
        <w:t>URBROJ</w:t>
      </w:r>
      <w:r w:rsidRPr="00E900E1">
        <w:rPr>
          <w:bCs/>
        </w:rPr>
        <w:t xml:space="preserve">: </w:t>
      </w:r>
      <w:r>
        <w:rPr>
          <w:bCs/>
        </w:rPr>
        <w:t>2140-28</w:t>
      </w:r>
      <w:r w:rsidRPr="00E900E1">
        <w:rPr>
          <w:bCs/>
        </w:rPr>
        <w:t>-0</w:t>
      </w:r>
      <w:r>
        <w:rPr>
          <w:bCs/>
        </w:rPr>
        <w:t>1</w:t>
      </w:r>
      <w:r w:rsidRPr="00E900E1">
        <w:rPr>
          <w:bCs/>
        </w:rPr>
        <w:t>-</w:t>
      </w:r>
      <w:r>
        <w:rPr>
          <w:bCs/>
        </w:rPr>
        <w:t>22</w:t>
      </w:r>
      <w:r w:rsidRPr="00E900E1">
        <w:rPr>
          <w:bCs/>
        </w:rPr>
        <w:t>-</w:t>
      </w:r>
      <w:r>
        <w:rPr>
          <w:bCs/>
        </w:rPr>
        <w:t>2</w:t>
      </w:r>
    </w:p>
    <w:p w14:paraId="135AC6D4" w14:textId="77777777" w:rsidR="001D1F88" w:rsidRPr="00E900E1" w:rsidRDefault="001D1F88" w:rsidP="001D1F88">
      <w:pPr>
        <w:pStyle w:val="Bezproreda"/>
      </w:pPr>
      <w:r w:rsidRPr="00E900E1">
        <w:t xml:space="preserve">Sveti Križ Začretje, </w:t>
      </w:r>
      <w:r>
        <w:t>__.2022.</w:t>
      </w:r>
    </w:p>
    <w:p w14:paraId="1C8A7C00" w14:textId="77777777" w:rsidR="001D1F88" w:rsidRPr="00E900E1" w:rsidRDefault="001D1F88" w:rsidP="001D1F88">
      <w:pPr>
        <w:jc w:val="both"/>
        <w:rPr>
          <w:rFonts w:ascii="Times New Roman" w:hAnsi="Times New Roman"/>
          <w:sz w:val="24"/>
          <w:szCs w:val="24"/>
        </w:rPr>
      </w:pPr>
      <w:r w:rsidRPr="00E900E1">
        <w:rPr>
          <w:rFonts w:ascii="Times New Roman" w:hAnsi="Times New Roman"/>
          <w:position w:val="-10"/>
          <w:sz w:val="24"/>
          <w:szCs w:val="24"/>
        </w:rPr>
        <w:object w:dxaOrig="180" w:dyaOrig="340" w14:anchorId="44D01319">
          <v:shape id="_x0000_i1029" type="#_x0000_t75" style="width:9pt;height:17.25pt" o:ole="">
            <v:imagedata r:id="rId8" o:title=""/>
          </v:shape>
          <o:OLEObject Type="Embed" ProgID="Equation.3" ShapeID="_x0000_i1029" DrawAspect="Content" ObjectID="_1732023092" r:id="rId9"/>
        </w:object>
      </w:r>
    </w:p>
    <w:p w14:paraId="07C3BC55" w14:textId="77777777" w:rsidR="001D1F88" w:rsidRPr="00E900E1" w:rsidRDefault="001D1F88" w:rsidP="001D1F88">
      <w:pPr>
        <w:jc w:val="both"/>
        <w:rPr>
          <w:rFonts w:ascii="Times New Roman" w:hAnsi="Times New Roman"/>
          <w:sz w:val="24"/>
          <w:szCs w:val="24"/>
        </w:rPr>
      </w:pPr>
      <w:r w:rsidRPr="00E900E1">
        <w:rPr>
          <w:rFonts w:ascii="Times New Roman" w:hAnsi="Times New Roman"/>
          <w:sz w:val="24"/>
          <w:szCs w:val="24"/>
        </w:rPr>
        <w:t xml:space="preserve">            Na temelju članka 32. Statuta Općine Sveti Križ Začretje («Službeni glasnik Krapinsko zagorske županije» br. </w:t>
      </w:r>
      <w:r>
        <w:rPr>
          <w:rFonts w:ascii="Times New Roman" w:hAnsi="Times New Roman"/>
          <w:sz w:val="24"/>
          <w:szCs w:val="24"/>
        </w:rPr>
        <w:t>21/21</w:t>
      </w:r>
      <w:r w:rsidRPr="00E900E1">
        <w:rPr>
          <w:rFonts w:ascii="Times New Roman" w:hAnsi="Times New Roman"/>
          <w:sz w:val="24"/>
          <w:szCs w:val="24"/>
        </w:rPr>
        <w:t>), Općinsko vijeće Općine Sveti Križ Začretje na svojoj</w:t>
      </w:r>
      <w:r>
        <w:rPr>
          <w:rFonts w:ascii="Times New Roman" w:hAnsi="Times New Roman"/>
          <w:sz w:val="24"/>
          <w:szCs w:val="24"/>
        </w:rPr>
        <w:t xml:space="preserve">  12. </w:t>
      </w:r>
      <w:r w:rsidRPr="00E900E1">
        <w:rPr>
          <w:rFonts w:ascii="Times New Roman" w:hAnsi="Times New Roman"/>
          <w:sz w:val="24"/>
          <w:szCs w:val="24"/>
        </w:rPr>
        <w:t xml:space="preserve"> sjednici održanoj </w:t>
      </w:r>
      <w:r>
        <w:rPr>
          <w:rFonts w:ascii="Times New Roman" w:hAnsi="Times New Roman"/>
          <w:sz w:val="24"/>
          <w:szCs w:val="24"/>
        </w:rPr>
        <w:t xml:space="preserve"> __.2022.</w:t>
      </w:r>
      <w:r w:rsidRPr="00E900E1">
        <w:rPr>
          <w:rFonts w:ascii="Times New Roman" w:hAnsi="Times New Roman"/>
          <w:sz w:val="24"/>
          <w:szCs w:val="24"/>
        </w:rPr>
        <w:t xml:space="preserve"> godine donijelo je:</w:t>
      </w:r>
    </w:p>
    <w:p w14:paraId="7B1CC26C" w14:textId="77777777" w:rsidR="001D1F88" w:rsidRPr="00E900E1" w:rsidRDefault="001D1F88" w:rsidP="001D1F88">
      <w:pPr>
        <w:jc w:val="both"/>
        <w:rPr>
          <w:rFonts w:ascii="Times New Roman" w:hAnsi="Times New Roman"/>
          <w:sz w:val="24"/>
          <w:szCs w:val="24"/>
        </w:rPr>
      </w:pPr>
    </w:p>
    <w:p w14:paraId="195B9642" w14:textId="77777777" w:rsidR="001D1F88" w:rsidRPr="00E900E1" w:rsidRDefault="001D1F88" w:rsidP="001D1F88">
      <w:pPr>
        <w:jc w:val="center"/>
        <w:rPr>
          <w:rFonts w:ascii="Times New Roman" w:hAnsi="Times New Roman"/>
          <w:sz w:val="24"/>
          <w:szCs w:val="24"/>
        </w:rPr>
      </w:pPr>
    </w:p>
    <w:p w14:paraId="69A0208A" w14:textId="77777777" w:rsidR="001D1F88" w:rsidRPr="00E900E1" w:rsidRDefault="001D1F88" w:rsidP="001D1F88">
      <w:pPr>
        <w:jc w:val="center"/>
        <w:rPr>
          <w:rFonts w:ascii="Times New Roman" w:hAnsi="Times New Roman"/>
          <w:b/>
          <w:sz w:val="24"/>
          <w:szCs w:val="24"/>
        </w:rPr>
      </w:pPr>
      <w:r w:rsidRPr="00E900E1">
        <w:rPr>
          <w:rFonts w:ascii="Times New Roman" w:hAnsi="Times New Roman"/>
          <w:b/>
          <w:sz w:val="24"/>
          <w:szCs w:val="24"/>
        </w:rPr>
        <w:t>O D L U K U</w:t>
      </w:r>
    </w:p>
    <w:p w14:paraId="3F0D41AC" w14:textId="77777777" w:rsidR="001D1F88" w:rsidRPr="00E900E1" w:rsidRDefault="001D1F88" w:rsidP="001D1F88">
      <w:pPr>
        <w:rPr>
          <w:rFonts w:ascii="Times New Roman" w:hAnsi="Times New Roman"/>
          <w:sz w:val="24"/>
          <w:szCs w:val="24"/>
        </w:rPr>
      </w:pPr>
      <w:r>
        <w:rPr>
          <w:rFonts w:ascii="Times New Roman" w:hAnsi="Times New Roman"/>
          <w:sz w:val="24"/>
          <w:szCs w:val="24"/>
        </w:rPr>
        <w:t>Usvaja se</w:t>
      </w:r>
      <w:r w:rsidRPr="00E900E1">
        <w:rPr>
          <w:rFonts w:ascii="Times New Roman" w:hAnsi="Times New Roman"/>
          <w:sz w:val="24"/>
          <w:szCs w:val="24"/>
        </w:rPr>
        <w:t>:</w:t>
      </w:r>
    </w:p>
    <w:p w14:paraId="7A9D40C4" w14:textId="77777777" w:rsidR="001D1F88" w:rsidRPr="00E900E1" w:rsidRDefault="001D1F88" w:rsidP="00465FE9">
      <w:pPr>
        <w:numPr>
          <w:ilvl w:val="0"/>
          <w:numId w:val="7"/>
        </w:numPr>
        <w:rPr>
          <w:rFonts w:ascii="Times New Roman" w:hAnsi="Times New Roman"/>
          <w:sz w:val="24"/>
          <w:szCs w:val="24"/>
        </w:rPr>
      </w:pPr>
      <w:r>
        <w:rPr>
          <w:rFonts w:ascii="Times New Roman" w:hAnsi="Times New Roman"/>
          <w:sz w:val="24"/>
          <w:szCs w:val="24"/>
        </w:rPr>
        <w:t>Usvaja se Godišnje i</w:t>
      </w:r>
      <w:r w:rsidRPr="00E900E1">
        <w:rPr>
          <w:rFonts w:ascii="Times New Roman" w:hAnsi="Times New Roman"/>
          <w:sz w:val="24"/>
          <w:szCs w:val="24"/>
        </w:rPr>
        <w:t>zvješ</w:t>
      </w:r>
      <w:r>
        <w:rPr>
          <w:rFonts w:ascii="Times New Roman" w:hAnsi="Times New Roman"/>
          <w:sz w:val="24"/>
          <w:szCs w:val="24"/>
        </w:rPr>
        <w:t>će o ostvarivanju plana i programa rada Dječjeg vrtića Sveti Križ Začretje</w:t>
      </w:r>
      <w:r w:rsidRPr="00E900E1">
        <w:rPr>
          <w:rFonts w:ascii="Times New Roman" w:hAnsi="Times New Roman"/>
          <w:sz w:val="24"/>
          <w:szCs w:val="24"/>
        </w:rPr>
        <w:t xml:space="preserve"> za </w:t>
      </w:r>
      <w:r>
        <w:rPr>
          <w:rFonts w:ascii="Times New Roman" w:hAnsi="Times New Roman"/>
          <w:sz w:val="24"/>
          <w:szCs w:val="24"/>
        </w:rPr>
        <w:t xml:space="preserve">pedagošku </w:t>
      </w:r>
      <w:r w:rsidRPr="00E900E1">
        <w:rPr>
          <w:rFonts w:ascii="Times New Roman" w:hAnsi="Times New Roman"/>
          <w:sz w:val="24"/>
          <w:szCs w:val="24"/>
        </w:rPr>
        <w:t>godinu</w:t>
      </w:r>
      <w:r>
        <w:rPr>
          <w:rFonts w:ascii="Times New Roman" w:hAnsi="Times New Roman"/>
          <w:sz w:val="24"/>
          <w:szCs w:val="24"/>
        </w:rPr>
        <w:t xml:space="preserve"> </w:t>
      </w:r>
      <w:r w:rsidRPr="00E900E1">
        <w:rPr>
          <w:rFonts w:ascii="Times New Roman" w:hAnsi="Times New Roman"/>
          <w:sz w:val="24"/>
          <w:szCs w:val="24"/>
        </w:rPr>
        <w:t>20</w:t>
      </w:r>
      <w:r>
        <w:rPr>
          <w:rFonts w:ascii="Times New Roman" w:hAnsi="Times New Roman"/>
          <w:sz w:val="24"/>
          <w:szCs w:val="24"/>
        </w:rPr>
        <w:t>21</w:t>
      </w:r>
      <w:r w:rsidRPr="00E900E1">
        <w:rPr>
          <w:rFonts w:ascii="Times New Roman" w:hAnsi="Times New Roman"/>
          <w:sz w:val="24"/>
          <w:szCs w:val="24"/>
        </w:rPr>
        <w:t>.</w:t>
      </w:r>
      <w:r>
        <w:rPr>
          <w:rFonts w:ascii="Times New Roman" w:hAnsi="Times New Roman"/>
          <w:sz w:val="24"/>
          <w:szCs w:val="24"/>
        </w:rPr>
        <w:t>/2022.</w:t>
      </w:r>
    </w:p>
    <w:p w14:paraId="7DCAA4DF" w14:textId="77777777" w:rsidR="001D1F88" w:rsidRPr="00E900E1" w:rsidRDefault="001D1F88" w:rsidP="001D1F88">
      <w:pPr>
        <w:ind w:left="360"/>
        <w:rPr>
          <w:rFonts w:ascii="Times New Roman" w:hAnsi="Times New Roman"/>
          <w:sz w:val="24"/>
          <w:szCs w:val="24"/>
        </w:rPr>
      </w:pPr>
    </w:p>
    <w:p w14:paraId="62240103" w14:textId="77777777" w:rsidR="001D1F88" w:rsidRPr="00E900E1" w:rsidRDefault="001D1F88" w:rsidP="001D1F88">
      <w:pPr>
        <w:rPr>
          <w:rFonts w:ascii="Times New Roman" w:hAnsi="Times New Roman"/>
          <w:sz w:val="24"/>
          <w:szCs w:val="24"/>
        </w:rPr>
      </w:pPr>
    </w:p>
    <w:p w14:paraId="1A47AFA0" w14:textId="77777777" w:rsidR="001D1F88" w:rsidRPr="00E900E1" w:rsidRDefault="001D1F88" w:rsidP="001D1F88">
      <w:pPr>
        <w:pStyle w:val="Bezproreda"/>
      </w:pPr>
    </w:p>
    <w:p w14:paraId="4B29574E" w14:textId="77777777" w:rsidR="001D1F88" w:rsidRPr="00E900E1" w:rsidRDefault="001D1F88" w:rsidP="001D1F88">
      <w:pPr>
        <w:pStyle w:val="Bezproreda"/>
      </w:pPr>
    </w:p>
    <w:p w14:paraId="0C071E6F" w14:textId="77777777" w:rsidR="001D1F88" w:rsidRPr="00E900E1" w:rsidRDefault="001D1F88" w:rsidP="001D1F88">
      <w:pPr>
        <w:pStyle w:val="Bezproreda"/>
        <w:ind w:left="4248" w:firstLine="708"/>
      </w:pPr>
      <w:r>
        <w:t>PREDSJEDNIK OPĆINSKOG VIJEĆA</w:t>
      </w:r>
    </w:p>
    <w:p w14:paraId="08274CAA" w14:textId="77777777" w:rsidR="001D1F88" w:rsidRDefault="001D1F88" w:rsidP="001D1F88">
      <w:pPr>
        <w:pStyle w:val="Bezproreda"/>
        <w:rPr>
          <w:i/>
        </w:rPr>
      </w:pPr>
      <w:r w:rsidRPr="00E900E1">
        <w:t xml:space="preserve">      </w:t>
      </w:r>
      <w:r w:rsidRPr="00E900E1">
        <w:tab/>
      </w:r>
      <w:r w:rsidRPr="00E900E1">
        <w:tab/>
      </w:r>
      <w:r w:rsidRPr="00E900E1">
        <w:tab/>
      </w:r>
      <w:r w:rsidRPr="00E900E1">
        <w:tab/>
      </w:r>
      <w:r w:rsidRPr="00E900E1">
        <w:tab/>
      </w:r>
      <w:r w:rsidRPr="00E900E1">
        <w:tab/>
      </w:r>
      <w:r w:rsidRPr="00E900E1">
        <w:tab/>
      </w:r>
      <w:r w:rsidRPr="00C21B12">
        <w:rPr>
          <w:i/>
        </w:rPr>
        <w:t xml:space="preserve">                    Ivica Roginić </w:t>
      </w:r>
    </w:p>
    <w:p w14:paraId="79D1EFDB" w14:textId="77777777" w:rsidR="001D1F88" w:rsidRDefault="001D1F88" w:rsidP="00CA6BEC">
      <w:pPr>
        <w:jc w:val="both"/>
      </w:pPr>
    </w:p>
    <w:p w14:paraId="5F796DDA" w14:textId="77777777" w:rsidR="001D1F88" w:rsidRDefault="001D1F88" w:rsidP="00CA6BEC">
      <w:pPr>
        <w:jc w:val="both"/>
      </w:pPr>
    </w:p>
    <w:p w14:paraId="50782BE5" w14:textId="77777777" w:rsidR="001D1F88" w:rsidRDefault="001D1F88" w:rsidP="00CA6BEC">
      <w:pPr>
        <w:jc w:val="both"/>
      </w:pPr>
    </w:p>
    <w:p w14:paraId="2D38D904" w14:textId="77777777" w:rsidR="001D1F88" w:rsidRDefault="001D1F88" w:rsidP="00CA6BEC">
      <w:pPr>
        <w:jc w:val="both"/>
      </w:pPr>
    </w:p>
    <w:p w14:paraId="78EA4CB6" w14:textId="77777777" w:rsidR="001D1F88" w:rsidRDefault="001D1F88" w:rsidP="00CA6BEC">
      <w:pPr>
        <w:jc w:val="both"/>
      </w:pPr>
    </w:p>
    <w:p w14:paraId="4F8DCF49" w14:textId="77777777" w:rsidR="001D1F88" w:rsidRDefault="001D1F88" w:rsidP="00CA6BEC">
      <w:pPr>
        <w:jc w:val="both"/>
      </w:pPr>
    </w:p>
    <w:p w14:paraId="0E561663" w14:textId="77777777" w:rsidR="001D1F88" w:rsidRDefault="001D1F88" w:rsidP="00CA6BEC">
      <w:pPr>
        <w:jc w:val="both"/>
      </w:pPr>
    </w:p>
    <w:p w14:paraId="17A598E7" w14:textId="77777777" w:rsidR="001D1F88" w:rsidRDefault="001D1F88" w:rsidP="00CA6BEC">
      <w:pPr>
        <w:jc w:val="both"/>
      </w:pPr>
    </w:p>
    <w:p w14:paraId="46E78D97" w14:textId="77777777" w:rsidR="001D1F88" w:rsidRDefault="001D1F88" w:rsidP="00CA6BEC">
      <w:pPr>
        <w:jc w:val="both"/>
      </w:pPr>
    </w:p>
    <w:p w14:paraId="3C2FB21F" w14:textId="77777777" w:rsidR="001D1F88" w:rsidRDefault="001D1F88" w:rsidP="00CA6BEC">
      <w:pPr>
        <w:jc w:val="both"/>
      </w:pPr>
    </w:p>
    <w:p w14:paraId="0CD1280E" w14:textId="77777777" w:rsidR="001D1F88" w:rsidRDefault="001D1F88" w:rsidP="00CA6BEC">
      <w:pPr>
        <w:jc w:val="both"/>
      </w:pPr>
    </w:p>
    <w:p w14:paraId="4EFA5DED" w14:textId="77777777" w:rsidR="001D1F88" w:rsidRDefault="001D1F88" w:rsidP="00CA6BEC">
      <w:pPr>
        <w:jc w:val="both"/>
      </w:pPr>
    </w:p>
    <w:p w14:paraId="75F239D1" w14:textId="77777777" w:rsidR="001D1F88" w:rsidRDefault="001D1F88" w:rsidP="00CA6BEC">
      <w:pPr>
        <w:jc w:val="both"/>
      </w:pPr>
    </w:p>
    <w:p w14:paraId="68A0F644" w14:textId="77777777" w:rsidR="001D1F88" w:rsidRDefault="001D1F88" w:rsidP="00CA6BEC">
      <w:pPr>
        <w:jc w:val="both"/>
      </w:pPr>
    </w:p>
    <w:p w14:paraId="69483120" w14:textId="77777777" w:rsidR="001D1F88" w:rsidRPr="001D1F88" w:rsidRDefault="001D1F88" w:rsidP="001D1F88">
      <w:pPr>
        <w:spacing w:after="0" w:line="240" w:lineRule="auto"/>
        <w:rPr>
          <w:rFonts w:ascii="Times New Roman" w:hAnsi="Times New Roman" w:cs="Times New Roman"/>
          <w:sz w:val="24"/>
          <w:szCs w:val="24"/>
        </w:rPr>
      </w:pPr>
      <w:r w:rsidRPr="001D1F88">
        <w:rPr>
          <w:rFonts w:ascii="Times New Roman" w:eastAsia="Times New Roman" w:hAnsi="Times New Roman" w:cs="Times New Roman"/>
          <w:color w:val="3B3F4A"/>
          <w:sz w:val="24"/>
          <w:szCs w:val="24"/>
          <w:lang w:eastAsia="hr-HR"/>
        </w:rPr>
        <w:t> </w:t>
      </w:r>
      <w:r w:rsidRPr="001D1F88">
        <w:rPr>
          <w:rFonts w:ascii="Times New Roman" w:hAnsi="Times New Roman" w:cs="Times New Roman"/>
          <w:sz w:val="24"/>
          <w:szCs w:val="24"/>
        </w:rPr>
        <w:t>Dječji vrtić Sveti Križ Začretje</w:t>
      </w:r>
    </w:p>
    <w:p w14:paraId="11917D69" w14:textId="77777777" w:rsidR="001D1F88" w:rsidRPr="001D1F88" w:rsidRDefault="001D1F88" w:rsidP="001D1F88">
      <w:pPr>
        <w:spacing w:after="0" w:line="240" w:lineRule="auto"/>
        <w:rPr>
          <w:rFonts w:ascii="Times New Roman" w:hAnsi="Times New Roman" w:cs="Times New Roman"/>
          <w:sz w:val="24"/>
          <w:szCs w:val="24"/>
        </w:rPr>
      </w:pPr>
      <w:r w:rsidRPr="001D1F88">
        <w:rPr>
          <w:rFonts w:ascii="Times New Roman" w:hAnsi="Times New Roman" w:cs="Times New Roman"/>
          <w:sz w:val="24"/>
          <w:szCs w:val="24"/>
        </w:rPr>
        <w:t>Trg Julija Lembergera 7</w:t>
      </w:r>
    </w:p>
    <w:p w14:paraId="1584D507" w14:textId="77777777" w:rsidR="001D1F88" w:rsidRPr="001D1F88" w:rsidRDefault="001D1F88" w:rsidP="001D1F88">
      <w:pPr>
        <w:spacing w:after="0" w:line="240" w:lineRule="auto"/>
        <w:rPr>
          <w:rFonts w:ascii="Times New Roman" w:hAnsi="Times New Roman" w:cs="Times New Roman"/>
          <w:sz w:val="24"/>
          <w:szCs w:val="24"/>
        </w:rPr>
      </w:pPr>
      <w:r w:rsidRPr="001D1F88">
        <w:rPr>
          <w:rFonts w:ascii="Times New Roman" w:hAnsi="Times New Roman" w:cs="Times New Roman"/>
          <w:sz w:val="24"/>
          <w:szCs w:val="24"/>
        </w:rPr>
        <w:t>Sveti Križ Začretje</w:t>
      </w:r>
    </w:p>
    <w:p w14:paraId="23ED23A5" w14:textId="77777777" w:rsidR="001D1F88" w:rsidRPr="001D1F88" w:rsidRDefault="001D1F88" w:rsidP="001D1F88">
      <w:pPr>
        <w:spacing w:after="0" w:line="240" w:lineRule="auto"/>
        <w:rPr>
          <w:rFonts w:ascii="Times New Roman" w:hAnsi="Times New Roman" w:cs="Times New Roman"/>
          <w:sz w:val="24"/>
          <w:szCs w:val="24"/>
        </w:rPr>
      </w:pPr>
      <w:r w:rsidRPr="001D1F88">
        <w:rPr>
          <w:rFonts w:ascii="Times New Roman" w:hAnsi="Times New Roman" w:cs="Times New Roman"/>
          <w:sz w:val="24"/>
          <w:szCs w:val="24"/>
        </w:rPr>
        <w:t>049/521-034</w:t>
      </w:r>
    </w:p>
    <w:p w14:paraId="5B7D29F6" w14:textId="77777777" w:rsidR="001D1F88" w:rsidRPr="001D1F88" w:rsidRDefault="001D1F88" w:rsidP="001D1F88">
      <w:pPr>
        <w:spacing w:after="0" w:line="240" w:lineRule="auto"/>
        <w:rPr>
          <w:rFonts w:ascii="Times New Roman" w:hAnsi="Times New Roman" w:cs="Times New Roman"/>
          <w:sz w:val="24"/>
          <w:szCs w:val="24"/>
        </w:rPr>
      </w:pPr>
      <w:r w:rsidRPr="001D1F88">
        <w:rPr>
          <w:rFonts w:ascii="Times New Roman" w:hAnsi="Times New Roman" w:cs="Times New Roman"/>
          <w:sz w:val="24"/>
          <w:szCs w:val="24"/>
        </w:rPr>
        <w:t>info@dvskz.hr</w:t>
      </w:r>
    </w:p>
    <w:p w14:paraId="6BBFA4F8" w14:textId="77777777" w:rsidR="001D1F88" w:rsidRPr="001D1F88" w:rsidRDefault="00E12985" w:rsidP="001D1F88">
      <w:pPr>
        <w:spacing w:after="0" w:line="240" w:lineRule="auto"/>
        <w:rPr>
          <w:rFonts w:ascii="Times New Roman" w:hAnsi="Times New Roman" w:cs="Times New Roman"/>
          <w:sz w:val="24"/>
          <w:szCs w:val="24"/>
        </w:rPr>
      </w:pPr>
      <w:hyperlink r:id="rId10" w:history="1">
        <w:r w:rsidR="001D1F88" w:rsidRPr="001D1F88">
          <w:rPr>
            <w:rFonts w:ascii="Times New Roman" w:hAnsi="Times New Roman" w:cs="Times New Roman"/>
            <w:sz w:val="24"/>
            <w:szCs w:val="24"/>
          </w:rPr>
          <w:t>www.dvskz.hr</w:t>
        </w:r>
      </w:hyperlink>
    </w:p>
    <w:p w14:paraId="3228BFCC" w14:textId="77777777" w:rsidR="001D1F88" w:rsidRPr="001D1F88" w:rsidRDefault="001D1F88" w:rsidP="001D1F88">
      <w:pPr>
        <w:spacing w:after="0" w:line="240" w:lineRule="auto"/>
        <w:rPr>
          <w:rFonts w:ascii="Times New Roman" w:hAnsi="Times New Roman" w:cs="Times New Roman"/>
          <w:sz w:val="24"/>
          <w:szCs w:val="24"/>
        </w:rPr>
      </w:pPr>
    </w:p>
    <w:p w14:paraId="6052B8C5" w14:textId="77777777" w:rsidR="001D1F88" w:rsidRPr="001D1F88" w:rsidRDefault="001D1F88" w:rsidP="001D1F88">
      <w:pPr>
        <w:spacing w:after="0" w:line="240" w:lineRule="auto"/>
        <w:rPr>
          <w:rFonts w:ascii="Times New Roman" w:hAnsi="Times New Roman" w:cs="Times New Roman"/>
          <w:sz w:val="24"/>
          <w:szCs w:val="24"/>
        </w:rPr>
      </w:pPr>
      <w:r w:rsidRPr="001D1F88">
        <w:rPr>
          <w:rFonts w:ascii="Times New Roman" w:hAnsi="Times New Roman" w:cs="Times New Roman"/>
          <w:sz w:val="24"/>
          <w:szCs w:val="24"/>
        </w:rPr>
        <w:t>KLASA: 601-02/02-22-02/03</w:t>
      </w:r>
    </w:p>
    <w:p w14:paraId="6087383A" w14:textId="77777777" w:rsidR="001D1F88" w:rsidRPr="001D1F88" w:rsidRDefault="001D1F88" w:rsidP="001D1F88">
      <w:pPr>
        <w:spacing w:after="0" w:line="240" w:lineRule="auto"/>
        <w:rPr>
          <w:rFonts w:ascii="Times New Roman" w:hAnsi="Times New Roman" w:cs="Times New Roman"/>
          <w:sz w:val="24"/>
          <w:szCs w:val="24"/>
        </w:rPr>
      </w:pPr>
      <w:r w:rsidRPr="001D1F88">
        <w:rPr>
          <w:rFonts w:ascii="Times New Roman" w:hAnsi="Times New Roman" w:cs="Times New Roman"/>
          <w:sz w:val="24"/>
          <w:szCs w:val="24"/>
        </w:rPr>
        <w:t>URBROJ: 2197-53-22-1</w:t>
      </w:r>
    </w:p>
    <w:p w14:paraId="3E850108" w14:textId="77777777" w:rsidR="001D1F88" w:rsidRPr="001D1F88" w:rsidRDefault="001D1F88" w:rsidP="001D1F88">
      <w:pPr>
        <w:spacing w:line="360" w:lineRule="auto"/>
        <w:rPr>
          <w:rFonts w:ascii="Times New Roman" w:hAnsi="Times New Roman" w:cs="Times New Roman"/>
          <w:sz w:val="24"/>
          <w:szCs w:val="24"/>
        </w:rPr>
      </w:pPr>
    </w:p>
    <w:p w14:paraId="0F856255" w14:textId="77777777" w:rsidR="001D1F88" w:rsidRPr="001D1F88" w:rsidRDefault="001D1F88" w:rsidP="001D1F88">
      <w:pPr>
        <w:spacing w:line="360" w:lineRule="auto"/>
        <w:rPr>
          <w:rFonts w:ascii="Times New Roman" w:hAnsi="Times New Roman" w:cs="Times New Roman"/>
          <w:sz w:val="24"/>
          <w:szCs w:val="24"/>
        </w:rPr>
      </w:pPr>
    </w:p>
    <w:p w14:paraId="0B1A02DE" w14:textId="77777777" w:rsidR="001D1F88" w:rsidRPr="001D1F88" w:rsidRDefault="001D1F88" w:rsidP="001D1F88">
      <w:pPr>
        <w:tabs>
          <w:tab w:val="left" w:pos="1560"/>
        </w:tabs>
        <w:spacing w:line="360" w:lineRule="auto"/>
        <w:jc w:val="center"/>
        <w:rPr>
          <w:rFonts w:ascii="Times New Roman" w:hAnsi="Times New Roman" w:cs="Times New Roman"/>
          <w:b/>
          <w:bCs/>
          <w:sz w:val="28"/>
          <w:szCs w:val="28"/>
        </w:rPr>
      </w:pPr>
    </w:p>
    <w:p w14:paraId="7FECA3A9" w14:textId="77777777" w:rsidR="001D1F88" w:rsidRPr="001D1F88" w:rsidRDefault="001D1F88" w:rsidP="001D1F88">
      <w:pPr>
        <w:spacing w:line="360" w:lineRule="auto"/>
        <w:jc w:val="center"/>
        <w:rPr>
          <w:rFonts w:ascii="Times New Roman" w:hAnsi="Times New Roman" w:cs="Times New Roman"/>
          <w:b/>
          <w:bCs/>
          <w:sz w:val="28"/>
          <w:szCs w:val="28"/>
        </w:rPr>
      </w:pPr>
      <w:r w:rsidRPr="001D1F88">
        <w:rPr>
          <w:rFonts w:ascii="Times New Roman" w:hAnsi="Times New Roman" w:cs="Times New Roman"/>
          <w:b/>
          <w:bCs/>
          <w:sz w:val="28"/>
          <w:szCs w:val="28"/>
        </w:rPr>
        <w:t xml:space="preserve">GODIŠNJE IZVJEŠĆE O OSTVARIVANJU PLANA I PROGRAMA RADA DJEČJEG VRTIĆA SVETI KRIŽ ZAČRETJE </w:t>
      </w:r>
    </w:p>
    <w:p w14:paraId="344F8042" w14:textId="77777777" w:rsidR="001D1F88" w:rsidRPr="001D1F88" w:rsidRDefault="001D1F88" w:rsidP="001D1F88">
      <w:pPr>
        <w:spacing w:line="360" w:lineRule="auto"/>
        <w:jc w:val="center"/>
        <w:rPr>
          <w:rFonts w:ascii="Times New Roman" w:hAnsi="Times New Roman" w:cs="Times New Roman"/>
          <w:b/>
          <w:bCs/>
          <w:sz w:val="28"/>
          <w:szCs w:val="28"/>
        </w:rPr>
      </w:pPr>
      <w:r w:rsidRPr="001D1F88">
        <w:rPr>
          <w:rFonts w:ascii="Times New Roman" w:hAnsi="Times New Roman" w:cs="Times New Roman"/>
          <w:b/>
          <w:bCs/>
          <w:sz w:val="28"/>
          <w:szCs w:val="28"/>
        </w:rPr>
        <w:t>za odgojno- obrazovnu godinu 2021./2022.</w:t>
      </w:r>
    </w:p>
    <w:p w14:paraId="68F8332C" w14:textId="77777777" w:rsidR="001D1F88" w:rsidRPr="001D1F88" w:rsidRDefault="001D1F88" w:rsidP="001D1F88">
      <w:pPr>
        <w:tabs>
          <w:tab w:val="left" w:pos="1560"/>
        </w:tabs>
        <w:spacing w:line="360" w:lineRule="auto"/>
        <w:jc w:val="both"/>
        <w:rPr>
          <w:rFonts w:ascii="Times New Roman" w:hAnsi="Times New Roman" w:cs="Times New Roman"/>
          <w:sz w:val="24"/>
          <w:szCs w:val="24"/>
        </w:rPr>
      </w:pPr>
    </w:p>
    <w:p w14:paraId="14D01EF7" w14:textId="77777777" w:rsidR="001D1F88" w:rsidRPr="001D1F88" w:rsidRDefault="001D1F88" w:rsidP="001D1F88">
      <w:pPr>
        <w:tabs>
          <w:tab w:val="left" w:pos="1560"/>
        </w:tabs>
        <w:spacing w:line="360" w:lineRule="auto"/>
        <w:jc w:val="both"/>
        <w:rPr>
          <w:rFonts w:ascii="Times New Roman" w:hAnsi="Times New Roman" w:cs="Times New Roman"/>
          <w:sz w:val="24"/>
          <w:szCs w:val="24"/>
        </w:rPr>
      </w:pPr>
      <w:r w:rsidRPr="001D1F88">
        <w:rPr>
          <w:rFonts w:ascii="Times New Roman" w:hAnsi="Times New Roman" w:cs="Times New Roman"/>
          <w:b/>
          <w:noProof/>
          <w:sz w:val="28"/>
          <w:szCs w:val="28"/>
          <w:lang w:eastAsia="hr-HR"/>
        </w:rPr>
        <w:drawing>
          <wp:anchor distT="0" distB="0" distL="114300" distR="114300" simplePos="0" relativeHeight="251659264" behindDoc="1" locked="0" layoutInCell="1" allowOverlap="1" wp14:anchorId="44879288" wp14:editId="200D36C9">
            <wp:simplePos x="0" y="0"/>
            <wp:positionH relativeFrom="margin">
              <wp:posOffset>2091055</wp:posOffset>
            </wp:positionH>
            <wp:positionV relativeFrom="paragraph">
              <wp:posOffset>161290</wp:posOffset>
            </wp:positionV>
            <wp:extent cx="1752600" cy="1586230"/>
            <wp:effectExtent l="0" t="0" r="0" b="0"/>
            <wp:wrapTight wrapText="bothSides">
              <wp:wrapPolygon edited="0">
                <wp:start x="0" y="0"/>
                <wp:lineTo x="0" y="21271"/>
                <wp:lineTo x="21365" y="21271"/>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 vrtić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1586230"/>
                    </a:xfrm>
                    <a:prstGeom prst="rect">
                      <a:avLst/>
                    </a:prstGeom>
                  </pic:spPr>
                </pic:pic>
              </a:graphicData>
            </a:graphic>
            <wp14:sizeRelH relativeFrom="page">
              <wp14:pctWidth>0</wp14:pctWidth>
            </wp14:sizeRelH>
            <wp14:sizeRelV relativeFrom="page">
              <wp14:pctHeight>0</wp14:pctHeight>
            </wp14:sizeRelV>
          </wp:anchor>
        </w:drawing>
      </w:r>
    </w:p>
    <w:p w14:paraId="0F40A680" w14:textId="77777777" w:rsidR="001D1F88" w:rsidRPr="001D1F88" w:rsidRDefault="001D1F88" w:rsidP="001D1F88">
      <w:pPr>
        <w:tabs>
          <w:tab w:val="left" w:pos="1560"/>
        </w:tabs>
        <w:spacing w:line="360" w:lineRule="auto"/>
        <w:jc w:val="both"/>
        <w:rPr>
          <w:rFonts w:ascii="Times New Roman" w:hAnsi="Times New Roman" w:cs="Times New Roman"/>
          <w:sz w:val="24"/>
          <w:szCs w:val="24"/>
        </w:rPr>
      </w:pPr>
    </w:p>
    <w:p w14:paraId="3E403BE4" w14:textId="77777777" w:rsidR="001D1F88" w:rsidRPr="001D1F88" w:rsidRDefault="001D1F88" w:rsidP="001D1F88">
      <w:pPr>
        <w:tabs>
          <w:tab w:val="left" w:pos="1560"/>
        </w:tabs>
        <w:spacing w:line="360" w:lineRule="auto"/>
        <w:jc w:val="both"/>
        <w:rPr>
          <w:rFonts w:ascii="Times New Roman" w:hAnsi="Times New Roman" w:cs="Times New Roman"/>
          <w:sz w:val="24"/>
          <w:szCs w:val="24"/>
        </w:rPr>
      </w:pPr>
    </w:p>
    <w:p w14:paraId="414666EE" w14:textId="77777777" w:rsidR="001D1F88" w:rsidRPr="001D1F88" w:rsidRDefault="001D1F88" w:rsidP="001D1F88">
      <w:pPr>
        <w:tabs>
          <w:tab w:val="left" w:pos="1560"/>
        </w:tabs>
        <w:spacing w:line="360" w:lineRule="auto"/>
        <w:jc w:val="both"/>
        <w:rPr>
          <w:rFonts w:ascii="Times New Roman" w:hAnsi="Times New Roman" w:cs="Times New Roman"/>
          <w:sz w:val="24"/>
          <w:szCs w:val="24"/>
        </w:rPr>
      </w:pPr>
    </w:p>
    <w:p w14:paraId="44E78EC7" w14:textId="77777777" w:rsidR="001D1F88" w:rsidRPr="001D1F88" w:rsidRDefault="001D1F88" w:rsidP="001D1F88">
      <w:pPr>
        <w:tabs>
          <w:tab w:val="left" w:pos="1560"/>
        </w:tabs>
        <w:spacing w:line="360" w:lineRule="auto"/>
        <w:jc w:val="both"/>
        <w:rPr>
          <w:rFonts w:ascii="Times New Roman" w:hAnsi="Times New Roman" w:cs="Times New Roman"/>
          <w:sz w:val="24"/>
          <w:szCs w:val="24"/>
        </w:rPr>
      </w:pPr>
    </w:p>
    <w:p w14:paraId="025D4BBA" w14:textId="77777777" w:rsidR="001D1F88" w:rsidRPr="001D1F88" w:rsidRDefault="001D1F88" w:rsidP="001D1F88">
      <w:pPr>
        <w:tabs>
          <w:tab w:val="left" w:pos="1560"/>
        </w:tabs>
        <w:spacing w:line="360" w:lineRule="auto"/>
        <w:jc w:val="both"/>
        <w:rPr>
          <w:rFonts w:ascii="Times New Roman" w:hAnsi="Times New Roman" w:cs="Times New Roman"/>
          <w:sz w:val="24"/>
          <w:szCs w:val="24"/>
        </w:rPr>
      </w:pPr>
    </w:p>
    <w:p w14:paraId="502ED378" w14:textId="77777777" w:rsidR="001D1F88" w:rsidRPr="001D1F88" w:rsidRDefault="001D1F88" w:rsidP="001D1F88">
      <w:pPr>
        <w:tabs>
          <w:tab w:val="left" w:pos="1560"/>
        </w:tabs>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Ravnateljica: Martina Jakuš, mag.praesc.educ.</w:t>
      </w:r>
    </w:p>
    <w:p w14:paraId="2F738594" w14:textId="77777777" w:rsidR="001D1F88" w:rsidRPr="001D1F88" w:rsidRDefault="001D1F88" w:rsidP="001D1F88">
      <w:pPr>
        <w:tabs>
          <w:tab w:val="left" w:pos="1560"/>
        </w:tabs>
        <w:spacing w:line="360" w:lineRule="auto"/>
        <w:jc w:val="center"/>
        <w:rPr>
          <w:rFonts w:ascii="Times New Roman" w:hAnsi="Times New Roman" w:cs="Times New Roman"/>
          <w:sz w:val="24"/>
          <w:szCs w:val="24"/>
        </w:rPr>
      </w:pPr>
    </w:p>
    <w:p w14:paraId="7DD84738" w14:textId="77777777" w:rsidR="001D1F88" w:rsidRPr="001D1F88" w:rsidRDefault="001D1F88" w:rsidP="001D1F88">
      <w:pPr>
        <w:tabs>
          <w:tab w:val="left" w:pos="1560"/>
        </w:tabs>
        <w:spacing w:line="360" w:lineRule="auto"/>
        <w:jc w:val="center"/>
        <w:rPr>
          <w:rFonts w:ascii="Times New Roman" w:hAnsi="Times New Roman" w:cs="Times New Roman"/>
          <w:sz w:val="24"/>
          <w:szCs w:val="24"/>
        </w:rPr>
      </w:pPr>
    </w:p>
    <w:p w14:paraId="6D3121FB" w14:textId="77777777" w:rsidR="001D1F88" w:rsidRPr="001D1F88" w:rsidRDefault="001D1F88" w:rsidP="001D1F88">
      <w:pPr>
        <w:tabs>
          <w:tab w:val="left" w:pos="1560"/>
        </w:tabs>
        <w:spacing w:line="360" w:lineRule="auto"/>
        <w:jc w:val="center"/>
        <w:rPr>
          <w:rFonts w:ascii="Times New Roman" w:hAnsi="Times New Roman" w:cs="Times New Roman"/>
          <w:sz w:val="24"/>
          <w:szCs w:val="24"/>
        </w:rPr>
      </w:pPr>
    </w:p>
    <w:p w14:paraId="10F19718" w14:textId="77777777" w:rsidR="001D1F88" w:rsidRPr="001D1F88" w:rsidRDefault="001D1F88" w:rsidP="001D1F88">
      <w:pPr>
        <w:tabs>
          <w:tab w:val="left" w:pos="1560"/>
        </w:tabs>
        <w:spacing w:line="360" w:lineRule="auto"/>
        <w:jc w:val="center"/>
        <w:rPr>
          <w:rFonts w:ascii="Times New Roman" w:hAnsi="Times New Roman" w:cs="Times New Roman"/>
          <w:sz w:val="24"/>
          <w:szCs w:val="24"/>
        </w:rPr>
      </w:pPr>
    </w:p>
    <w:p w14:paraId="1F3E1F67" w14:textId="77777777" w:rsidR="001D1F88" w:rsidRPr="001D1F88" w:rsidRDefault="001D1F88" w:rsidP="001D1F88">
      <w:pPr>
        <w:tabs>
          <w:tab w:val="left" w:pos="1560"/>
        </w:tabs>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Sveti Križ Začretje, 30.08.2022.</w:t>
      </w:r>
    </w:p>
    <w:p w14:paraId="2D47884A" w14:textId="77777777" w:rsidR="001D1F88" w:rsidRPr="001D1F88" w:rsidRDefault="001D1F88" w:rsidP="001D1F88">
      <w:pPr>
        <w:tabs>
          <w:tab w:val="left" w:pos="1560"/>
        </w:tabs>
        <w:spacing w:line="360" w:lineRule="auto"/>
        <w:rPr>
          <w:rFonts w:ascii="Times New Roman" w:hAnsi="Times New Roman" w:cs="Times New Roman"/>
          <w:sz w:val="24"/>
          <w:szCs w:val="24"/>
        </w:rPr>
      </w:pPr>
    </w:p>
    <w:p w14:paraId="2C443881" w14:textId="77777777" w:rsidR="001D1F88" w:rsidRPr="001D1F88" w:rsidRDefault="001D1F88" w:rsidP="001D1F88">
      <w:pPr>
        <w:spacing w:after="0" w:line="240" w:lineRule="auto"/>
        <w:jc w:val="center"/>
        <w:rPr>
          <w:rFonts w:ascii="Times New Roman" w:hAnsi="Times New Roman" w:cs="Times New Roman"/>
          <w:sz w:val="24"/>
          <w:szCs w:val="24"/>
        </w:rPr>
      </w:pPr>
      <w:bookmarkStart w:id="1" w:name="_Hlk113260682"/>
      <w:r w:rsidRPr="001D1F88">
        <w:rPr>
          <w:rFonts w:ascii="Times New Roman" w:hAnsi="Times New Roman" w:cs="Times New Roman"/>
          <w:sz w:val="24"/>
          <w:szCs w:val="24"/>
        </w:rPr>
        <w:t>SADRŽAJ:</w:t>
      </w:r>
    </w:p>
    <w:p w14:paraId="50387A7D" w14:textId="77777777" w:rsidR="001D1F88" w:rsidRPr="001D1F88" w:rsidRDefault="001D1F88" w:rsidP="001D1F88">
      <w:pPr>
        <w:spacing w:after="0" w:line="240" w:lineRule="auto"/>
        <w:jc w:val="center"/>
        <w:rPr>
          <w:rFonts w:ascii="Times New Roman" w:hAnsi="Times New Roman" w:cs="Times New Roman"/>
          <w:sz w:val="24"/>
          <w:szCs w:val="24"/>
        </w:rPr>
      </w:pPr>
    </w:p>
    <w:tbl>
      <w:tblPr>
        <w:tblW w:w="9431" w:type="dxa"/>
        <w:tblLook w:val="04A0" w:firstRow="1" w:lastRow="0" w:firstColumn="1" w:lastColumn="0" w:noHBand="0" w:noVBand="1"/>
      </w:tblPr>
      <w:tblGrid>
        <w:gridCol w:w="8995"/>
        <w:gridCol w:w="436"/>
      </w:tblGrid>
      <w:tr w:rsidR="001D1F88" w:rsidRPr="001D1F88" w14:paraId="6D496C10" w14:textId="77777777" w:rsidTr="001D1F88">
        <w:tc>
          <w:tcPr>
            <w:tcW w:w="9055" w:type="dxa"/>
            <w:tcBorders>
              <w:top w:val="nil"/>
              <w:left w:val="nil"/>
              <w:bottom w:val="nil"/>
              <w:right w:val="nil"/>
            </w:tcBorders>
          </w:tcPr>
          <w:p w14:paraId="21BFEE25"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lastRenderedPageBreak/>
              <w:t>1.UVOD</w:t>
            </w:r>
          </w:p>
        </w:tc>
        <w:tc>
          <w:tcPr>
            <w:tcW w:w="0" w:type="auto"/>
            <w:tcBorders>
              <w:top w:val="nil"/>
              <w:left w:val="nil"/>
              <w:bottom w:val="nil"/>
              <w:right w:val="nil"/>
            </w:tcBorders>
          </w:tcPr>
          <w:p w14:paraId="5B1FC806"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3</w:t>
            </w:r>
          </w:p>
        </w:tc>
      </w:tr>
      <w:tr w:rsidR="001D1F88" w:rsidRPr="001D1F88" w14:paraId="7C1816A5" w14:textId="77777777" w:rsidTr="001D1F88">
        <w:tc>
          <w:tcPr>
            <w:tcW w:w="9055" w:type="dxa"/>
            <w:tcBorders>
              <w:top w:val="nil"/>
              <w:left w:val="nil"/>
              <w:bottom w:val="nil"/>
              <w:right w:val="nil"/>
            </w:tcBorders>
          </w:tcPr>
          <w:p w14:paraId="34C39281"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2.USTROJSTVO RADA</w:t>
            </w:r>
          </w:p>
        </w:tc>
        <w:tc>
          <w:tcPr>
            <w:tcW w:w="0" w:type="auto"/>
            <w:tcBorders>
              <w:top w:val="nil"/>
              <w:left w:val="nil"/>
              <w:bottom w:val="nil"/>
              <w:right w:val="nil"/>
            </w:tcBorders>
          </w:tcPr>
          <w:p w14:paraId="4DD83FE5"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5</w:t>
            </w:r>
          </w:p>
        </w:tc>
      </w:tr>
      <w:tr w:rsidR="001D1F88" w:rsidRPr="001D1F88" w14:paraId="797EA8F1" w14:textId="77777777" w:rsidTr="001D1F88">
        <w:tc>
          <w:tcPr>
            <w:tcW w:w="9055" w:type="dxa"/>
            <w:tcBorders>
              <w:top w:val="nil"/>
              <w:left w:val="nil"/>
              <w:bottom w:val="nil"/>
              <w:right w:val="nil"/>
            </w:tcBorders>
          </w:tcPr>
          <w:p w14:paraId="4329ABB5"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2.1.ORGANIZACIJA RADA I RADNO VRIJEME</w:t>
            </w:r>
          </w:p>
        </w:tc>
        <w:tc>
          <w:tcPr>
            <w:tcW w:w="0" w:type="auto"/>
            <w:tcBorders>
              <w:top w:val="nil"/>
              <w:left w:val="nil"/>
              <w:bottom w:val="nil"/>
              <w:right w:val="nil"/>
            </w:tcBorders>
          </w:tcPr>
          <w:p w14:paraId="30AD0AA8"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5</w:t>
            </w:r>
          </w:p>
        </w:tc>
      </w:tr>
      <w:tr w:rsidR="001D1F88" w:rsidRPr="001D1F88" w14:paraId="50B0F007" w14:textId="77777777" w:rsidTr="001D1F88">
        <w:tc>
          <w:tcPr>
            <w:tcW w:w="9055" w:type="dxa"/>
            <w:tcBorders>
              <w:top w:val="nil"/>
              <w:left w:val="nil"/>
              <w:bottom w:val="nil"/>
              <w:right w:val="nil"/>
            </w:tcBorders>
          </w:tcPr>
          <w:p w14:paraId="0B24248F"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2.2.RAD UPRAVNOG VIJEĆA</w:t>
            </w:r>
          </w:p>
        </w:tc>
        <w:tc>
          <w:tcPr>
            <w:tcW w:w="0" w:type="auto"/>
            <w:tcBorders>
              <w:top w:val="nil"/>
              <w:left w:val="nil"/>
              <w:bottom w:val="nil"/>
              <w:right w:val="nil"/>
            </w:tcBorders>
          </w:tcPr>
          <w:p w14:paraId="049B30EF"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11</w:t>
            </w:r>
          </w:p>
        </w:tc>
      </w:tr>
      <w:tr w:rsidR="001D1F88" w:rsidRPr="001D1F88" w14:paraId="63F74D8B" w14:textId="77777777" w:rsidTr="001D1F88">
        <w:tc>
          <w:tcPr>
            <w:tcW w:w="9055" w:type="dxa"/>
            <w:tcBorders>
              <w:top w:val="nil"/>
              <w:left w:val="nil"/>
              <w:bottom w:val="nil"/>
              <w:right w:val="nil"/>
            </w:tcBorders>
          </w:tcPr>
          <w:p w14:paraId="2EF52704"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3.MATERIJALNI UVJETI RADA </w:t>
            </w:r>
          </w:p>
        </w:tc>
        <w:tc>
          <w:tcPr>
            <w:tcW w:w="0" w:type="auto"/>
            <w:tcBorders>
              <w:top w:val="nil"/>
              <w:left w:val="nil"/>
              <w:bottom w:val="nil"/>
              <w:right w:val="nil"/>
            </w:tcBorders>
          </w:tcPr>
          <w:p w14:paraId="0DE6A291"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12</w:t>
            </w:r>
          </w:p>
        </w:tc>
      </w:tr>
      <w:tr w:rsidR="001D1F88" w:rsidRPr="001D1F88" w14:paraId="33FBAAF6" w14:textId="77777777" w:rsidTr="001D1F88">
        <w:tc>
          <w:tcPr>
            <w:tcW w:w="9055" w:type="dxa"/>
            <w:tcBorders>
              <w:top w:val="nil"/>
              <w:left w:val="nil"/>
              <w:bottom w:val="nil"/>
              <w:right w:val="nil"/>
            </w:tcBorders>
          </w:tcPr>
          <w:p w14:paraId="2166C888"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3.1.MATERIJALNI UVJETI RADA U VRTIĆU</w:t>
            </w:r>
          </w:p>
        </w:tc>
        <w:tc>
          <w:tcPr>
            <w:tcW w:w="0" w:type="auto"/>
            <w:tcBorders>
              <w:top w:val="nil"/>
              <w:left w:val="nil"/>
              <w:bottom w:val="nil"/>
              <w:right w:val="nil"/>
            </w:tcBorders>
          </w:tcPr>
          <w:p w14:paraId="7F27C69E"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12</w:t>
            </w:r>
          </w:p>
        </w:tc>
      </w:tr>
      <w:tr w:rsidR="001D1F88" w:rsidRPr="001D1F88" w14:paraId="07B1CF2E" w14:textId="77777777" w:rsidTr="001D1F88">
        <w:tc>
          <w:tcPr>
            <w:tcW w:w="9055" w:type="dxa"/>
            <w:tcBorders>
              <w:top w:val="nil"/>
              <w:left w:val="nil"/>
              <w:bottom w:val="nil"/>
              <w:right w:val="nil"/>
            </w:tcBorders>
          </w:tcPr>
          <w:p w14:paraId="58DA7A1B"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3.2.MATERIJALNI UVJETI RADA U PREDŠKOLI</w:t>
            </w:r>
          </w:p>
        </w:tc>
        <w:tc>
          <w:tcPr>
            <w:tcW w:w="0" w:type="auto"/>
            <w:tcBorders>
              <w:top w:val="nil"/>
              <w:left w:val="nil"/>
              <w:bottom w:val="nil"/>
              <w:right w:val="nil"/>
            </w:tcBorders>
          </w:tcPr>
          <w:p w14:paraId="508B3660"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14</w:t>
            </w:r>
          </w:p>
        </w:tc>
      </w:tr>
      <w:tr w:rsidR="001D1F88" w:rsidRPr="001D1F88" w14:paraId="4C7239F3" w14:textId="77777777" w:rsidTr="001D1F88">
        <w:tc>
          <w:tcPr>
            <w:tcW w:w="9055" w:type="dxa"/>
            <w:tcBorders>
              <w:top w:val="nil"/>
              <w:left w:val="nil"/>
              <w:bottom w:val="nil"/>
              <w:right w:val="nil"/>
            </w:tcBorders>
          </w:tcPr>
          <w:p w14:paraId="4B65C411"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4.NJEGA I SKRB ZA TJELESNI RAZVOJ I ZDRAVLJE DJECE</w:t>
            </w:r>
          </w:p>
        </w:tc>
        <w:tc>
          <w:tcPr>
            <w:tcW w:w="0" w:type="auto"/>
            <w:tcBorders>
              <w:top w:val="nil"/>
              <w:left w:val="nil"/>
              <w:bottom w:val="nil"/>
              <w:right w:val="nil"/>
            </w:tcBorders>
          </w:tcPr>
          <w:p w14:paraId="1A1FAE66"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15</w:t>
            </w:r>
          </w:p>
        </w:tc>
      </w:tr>
      <w:tr w:rsidR="001D1F88" w:rsidRPr="001D1F88" w14:paraId="587D7C54" w14:textId="77777777" w:rsidTr="001D1F88">
        <w:tc>
          <w:tcPr>
            <w:tcW w:w="9055" w:type="dxa"/>
            <w:tcBorders>
              <w:top w:val="nil"/>
              <w:left w:val="nil"/>
              <w:bottom w:val="nil"/>
              <w:right w:val="nil"/>
            </w:tcBorders>
          </w:tcPr>
          <w:p w14:paraId="5525F046"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4.1.AKTIVNOSTI VEZANE UZ OČUVANJE ZDRAVLJA DJECE</w:t>
            </w:r>
          </w:p>
        </w:tc>
        <w:tc>
          <w:tcPr>
            <w:tcW w:w="0" w:type="auto"/>
            <w:tcBorders>
              <w:top w:val="nil"/>
              <w:left w:val="nil"/>
              <w:bottom w:val="nil"/>
              <w:right w:val="nil"/>
            </w:tcBorders>
          </w:tcPr>
          <w:p w14:paraId="2B7F94D5"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15</w:t>
            </w:r>
          </w:p>
        </w:tc>
      </w:tr>
      <w:tr w:rsidR="001D1F88" w:rsidRPr="001D1F88" w14:paraId="25B6C6D2" w14:textId="77777777" w:rsidTr="001D1F88">
        <w:tc>
          <w:tcPr>
            <w:tcW w:w="9055" w:type="dxa"/>
            <w:tcBorders>
              <w:top w:val="nil"/>
              <w:left w:val="nil"/>
              <w:bottom w:val="nil"/>
              <w:right w:val="nil"/>
            </w:tcBorders>
          </w:tcPr>
          <w:p w14:paraId="61179142"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4.2.PREVENTIVNA ZDRAVSTVENA ZAŠTITA</w:t>
            </w:r>
          </w:p>
        </w:tc>
        <w:tc>
          <w:tcPr>
            <w:tcW w:w="0" w:type="auto"/>
            <w:tcBorders>
              <w:top w:val="nil"/>
              <w:left w:val="nil"/>
              <w:bottom w:val="nil"/>
              <w:right w:val="nil"/>
            </w:tcBorders>
          </w:tcPr>
          <w:p w14:paraId="602C7CA6"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17</w:t>
            </w:r>
          </w:p>
        </w:tc>
      </w:tr>
      <w:tr w:rsidR="001D1F88" w:rsidRPr="001D1F88" w14:paraId="07B9D44D" w14:textId="77777777" w:rsidTr="001D1F88">
        <w:tc>
          <w:tcPr>
            <w:tcW w:w="9055" w:type="dxa"/>
            <w:tcBorders>
              <w:top w:val="nil"/>
              <w:left w:val="nil"/>
              <w:bottom w:val="nil"/>
              <w:right w:val="nil"/>
            </w:tcBorders>
          </w:tcPr>
          <w:p w14:paraId="6FF629F2"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4.2.1.STATISTIKA POBOLA I OZLJEDA DJECE</w:t>
            </w:r>
          </w:p>
        </w:tc>
        <w:tc>
          <w:tcPr>
            <w:tcW w:w="0" w:type="auto"/>
            <w:tcBorders>
              <w:top w:val="nil"/>
              <w:left w:val="nil"/>
              <w:bottom w:val="nil"/>
              <w:right w:val="nil"/>
            </w:tcBorders>
          </w:tcPr>
          <w:p w14:paraId="51B429F1"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17</w:t>
            </w:r>
          </w:p>
        </w:tc>
      </w:tr>
      <w:tr w:rsidR="001D1F88" w:rsidRPr="001D1F88" w14:paraId="2336D3BB" w14:textId="77777777" w:rsidTr="001D1F88">
        <w:tc>
          <w:tcPr>
            <w:tcW w:w="9055" w:type="dxa"/>
            <w:tcBorders>
              <w:top w:val="nil"/>
              <w:left w:val="nil"/>
              <w:bottom w:val="nil"/>
              <w:right w:val="nil"/>
            </w:tcBorders>
          </w:tcPr>
          <w:p w14:paraId="7F1247F7"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4.3.HIGIJENSKO-EPIDEMIOLOŠKE MJERE</w:t>
            </w:r>
          </w:p>
        </w:tc>
        <w:tc>
          <w:tcPr>
            <w:tcW w:w="0" w:type="auto"/>
            <w:tcBorders>
              <w:top w:val="nil"/>
              <w:left w:val="nil"/>
              <w:bottom w:val="nil"/>
              <w:right w:val="nil"/>
            </w:tcBorders>
          </w:tcPr>
          <w:p w14:paraId="7B5FBF32"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18</w:t>
            </w:r>
          </w:p>
        </w:tc>
      </w:tr>
      <w:tr w:rsidR="001D1F88" w:rsidRPr="001D1F88" w14:paraId="24D0776D" w14:textId="77777777" w:rsidTr="001D1F88">
        <w:tc>
          <w:tcPr>
            <w:tcW w:w="9055" w:type="dxa"/>
            <w:tcBorders>
              <w:top w:val="nil"/>
              <w:left w:val="nil"/>
              <w:bottom w:val="nil"/>
              <w:right w:val="nil"/>
            </w:tcBorders>
          </w:tcPr>
          <w:p w14:paraId="09657C70"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4.4.ZDRAVSTVENI ODGOJ</w:t>
            </w:r>
          </w:p>
        </w:tc>
        <w:tc>
          <w:tcPr>
            <w:tcW w:w="0" w:type="auto"/>
            <w:tcBorders>
              <w:top w:val="nil"/>
              <w:left w:val="nil"/>
              <w:bottom w:val="nil"/>
              <w:right w:val="nil"/>
            </w:tcBorders>
          </w:tcPr>
          <w:p w14:paraId="15637D74"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19</w:t>
            </w:r>
          </w:p>
        </w:tc>
      </w:tr>
      <w:tr w:rsidR="001D1F88" w:rsidRPr="001D1F88" w14:paraId="78C7114B" w14:textId="77777777" w:rsidTr="001D1F88">
        <w:tc>
          <w:tcPr>
            <w:tcW w:w="9055" w:type="dxa"/>
            <w:tcBorders>
              <w:top w:val="nil"/>
              <w:left w:val="nil"/>
              <w:bottom w:val="nil"/>
              <w:right w:val="nil"/>
            </w:tcBorders>
          </w:tcPr>
          <w:p w14:paraId="6C82517C"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4.5.PREHRANA</w:t>
            </w:r>
          </w:p>
        </w:tc>
        <w:tc>
          <w:tcPr>
            <w:tcW w:w="0" w:type="auto"/>
            <w:tcBorders>
              <w:top w:val="nil"/>
              <w:left w:val="nil"/>
              <w:bottom w:val="nil"/>
              <w:right w:val="nil"/>
            </w:tcBorders>
          </w:tcPr>
          <w:p w14:paraId="5E7CE76C"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20</w:t>
            </w:r>
          </w:p>
        </w:tc>
      </w:tr>
      <w:tr w:rsidR="001D1F88" w:rsidRPr="001D1F88" w14:paraId="36AA070D" w14:textId="77777777" w:rsidTr="001D1F88">
        <w:tc>
          <w:tcPr>
            <w:tcW w:w="9055" w:type="dxa"/>
            <w:tcBorders>
              <w:top w:val="nil"/>
              <w:left w:val="nil"/>
              <w:bottom w:val="nil"/>
              <w:right w:val="nil"/>
            </w:tcBorders>
          </w:tcPr>
          <w:p w14:paraId="07EF5C24"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4.6.SANITARNO- HIGIJENSKI UVJETI</w:t>
            </w:r>
          </w:p>
        </w:tc>
        <w:tc>
          <w:tcPr>
            <w:tcW w:w="0" w:type="auto"/>
            <w:tcBorders>
              <w:top w:val="nil"/>
              <w:left w:val="nil"/>
              <w:bottom w:val="nil"/>
              <w:right w:val="nil"/>
            </w:tcBorders>
          </w:tcPr>
          <w:p w14:paraId="04AE8828"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21</w:t>
            </w:r>
          </w:p>
        </w:tc>
      </w:tr>
      <w:tr w:rsidR="001D1F88" w:rsidRPr="001D1F88" w14:paraId="110C0A58" w14:textId="77777777" w:rsidTr="001D1F88">
        <w:tc>
          <w:tcPr>
            <w:tcW w:w="9055" w:type="dxa"/>
            <w:tcBorders>
              <w:top w:val="nil"/>
              <w:left w:val="nil"/>
              <w:bottom w:val="nil"/>
              <w:right w:val="nil"/>
            </w:tcBorders>
          </w:tcPr>
          <w:p w14:paraId="33DD511E"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4.7.ORGANIZACIJA RADA ZA VRIJEME EPIDEMIJE VIRUSA COVID-19</w:t>
            </w:r>
          </w:p>
        </w:tc>
        <w:tc>
          <w:tcPr>
            <w:tcW w:w="0" w:type="auto"/>
            <w:tcBorders>
              <w:top w:val="nil"/>
              <w:left w:val="nil"/>
              <w:bottom w:val="nil"/>
              <w:right w:val="nil"/>
            </w:tcBorders>
          </w:tcPr>
          <w:p w14:paraId="4C7DCC1B"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21</w:t>
            </w:r>
          </w:p>
        </w:tc>
      </w:tr>
      <w:tr w:rsidR="001D1F88" w:rsidRPr="001D1F88" w14:paraId="2F194B5D" w14:textId="77777777" w:rsidTr="001D1F88">
        <w:tc>
          <w:tcPr>
            <w:tcW w:w="9055" w:type="dxa"/>
            <w:tcBorders>
              <w:top w:val="nil"/>
              <w:left w:val="nil"/>
              <w:bottom w:val="nil"/>
              <w:right w:val="nil"/>
            </w:tcBorders>
          </w:tcPr>
          <w:p w14:paraId="15F57FFA"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4.8.ZAŠTITA NA RADU</w:t>
            </w:r>
          </w:p>
        </w:tc>
        <w:tc>
          <w:tcPr>
            <w:tcW w:w="0" w:type="auto"/>
            <w:tcBorders>
              <w:top w:val="nil"/>
              <w:left w:val="nil"/>
              <w:bottom w:val="nil"/>
              <w:right w:val="nil"/>
            </w:tcBorders>
          </w:tcPr>
          <w:p w14:paraId="063B6188"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23</w:t>
            </w:r>
          </w:p>
        </w:tc>
      </w:tr>
      <w:tr w:rsidR="001D1F88" w:rsidRPr="001D1F88" w14:paraId="7FFB2385" w14:textId="77777777" w:rsidTr="001D1F88">
        <w:tc>
          <w:tcPr>
            <w:tcW w:w="9055" w:type="dxa"/>
            <w:tcBorders>
              <w:top w:val="nil"/>
              <w:left w:val="nil"/>
              <w:bottom w:val="nil"/>
              <w:right w:val="nil"/>
            </w:tcBorders>
          </w:tcPr>
          <w:p w14:paraId="786D0806"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5.ODGOJNO- OBRAZOVNI RAD</w:t>
            </w:r>
          </w:p>
        </w:tc>
        <w:tc>
          <w:tcPr>
            <w:tcW w:w="0" w:type="auto"/>
            <w:tcBorders>
              <w:top w:val="nil"/>
              <w:left w:val="nil"/>
              <w:bottom w:val="nil"/>
              <w:right w:val="nil"/>
            </w:tcBorders>
          </w:tcPr>
          <w:p w14:paraId="09D9B4D6"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24</w:t>
            </w:r>
          </w:p>
        </w:tc>
      </w:tr>
      <w:tr w:rsidR="001D1F88" w:rsidRPr="001D1F88" w14:paraId="2CCEBA07" w14:textId="77777777" w:rsidTr="001D1F88">
        <w:tc>
          <w:tcPr>
            <w:tcW w:w="9055" w:type="dxa"/>
            <w:tcBorders>
              <w:top w:val="nil"/>
              <w:left w:val="nil"/>
              <w:bottom w:val="nil"/>
              <w:right w:val="nil"/>
            </w:tcBorders>
          </w:tcPr>
          <w:p w14:paraId="608EA4D8"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5.1.CILJ ODGOJNO- OBRAZOVNOG RADA</w:t>
            </w:r>
          </w:p>
        </w:tc>
        <w:tc>
          <w:tcPr>
            <w:tcW w:w="0" w:type="auto"/>
            <w:tcBorders>
              <w:top w:val="nil"/>
              <w:left w:val="nil"/>
              <w:bottom w:val="nil"/>
              <w:right w:val="nil"/>
            </w:tcBorders>
          </w:tcPr>
          <w:p w14:paraId="5B56D24D"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24</w:t>
            </w:r>
          </w:p>
        </w:tc>
      </w:tr>
      <w:tr w:rsidR="001D1F88" w:rsidRPr="001D1F88" w14:paraId="4A0831B7" w14:textId="77777777" w:rsidTr="001D1F88">
        <w:tc>
          <w:tcPr>
            <w:tcW w:w="9055" w:type="dxa"/>
            <w:tcBorders>
              <w:top w:val="nil"/>
              <w:left w:val="nil"/>
              <w:bottom w:val="nil"/>
              <w:right w:val="nil"/>
            </w:tcBorders>
          </w:tcPr>
          <w:p w14:paraId="11C36128"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5.2.RAZDOBLJE PRILAGODBE</w:t>
            </w:r>
          </w:p>
        </w:tc>
        <w:tc>
          <w:tcPr>
            <w:tcW w:w="0" w:type="auto"/>
            <w:tcBorders>
              <w:top w:val="nil"/>
              <w:left w:val="nil"/>
              <w:bottom w:val="nil"/>
              <w:right w:val="nil"/>
            </w:tcBorders>
          </w:tcPr>
          <w:p w14:paraId="0F73015E"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25</w:t>
            </w:r>
          </w:p>
        </w:tc>
      </w:tr>
      <w:tr w:rsidR="001D1F88" w:rsidRPr="001D1F88" w14:paraId="64815ABC" w14:textId="77777777" w:rsidTr="001D1F88">
        <w:tc>
          <w:tcPr>
            <w:tcW w:w="9055" w:type="dxa"/>
            <w:tcBorders>
              <w:top w:val="nil"/>
              <w:left w:val="nil"/>
              <w:bottom w:val="nil"/>
              <w:right w:val="nil"/>
            </w:tcBorders>
          </w:tcPr>
          <w:p w14:paraId="376806A8"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5.3.RAD S DJECOMS POSEBNIM RAZVOJNIM POTREBAMA</w:t>
            </w:r>
          </w:p>
        </w:tc>
        <w:tc>
          <w:tcPr>
            <w:tcW w:w="0" w:type="auto"/>
            <w:tcBorders>
              <w:top w:val="nil"/>
              <w:left w:val="nil"/>
              <w:bottom w:val="nil"/>
              <w:right w:val="nil"/>
            </w:tcBorders>
          </w:tcPr>
          <w:p w14:paraId="2CD43852"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25</w:t>
            </w:r>
          </w:p>
        </w:tc>
      </w:tr>
      <w:tr w:rsidR="001D1F88" w:rsidRPr="001D1F88" w14:paraId="3F1FE4BB" w14:textId="77777777" w:rsidTr="001D1F88">
        <w:tc>
          <w:tcPr>
            <w:tcW w:w="9055" w:type="dxa"/>
            <w:tcBorders>
              <w:top w:val="nil"/>
              <w:left w:val="nil"/>
              <w:bottom w:val="nil"/>
              <w:right w:val="nil"/>
            </w:tcBorders>
          </w:tcPr>
          <w:p w14:paraId="5182B9EF"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5.4.RAD NA PROJEKTIMA</w:t>
            </w:r>
          </w:p>
        </w:tc>
        <w:tc>
          <w:tcPr>
            <w:tcW w:w="0" w:type="auto"/>
            <w:tcBorders>
              <w:top w:val="nil"/>
              <w:left w:val="nil"/>
              <w:bottom w:val="nil"/>
              <w:right w:val="nil"/>
            </w:tcBorders>
          </w:tcPr>
          <w:p w14:paraId="1F23E549"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26</w:t>
            </w:r>
          </w:p>
        </w:tc>
      </w:tr>
      <w:tr w:rsidR="001D1F88" w:rsidRPr="001D1F88" w14:paraId="26FA672A" w14:textId="77777777" w:rsidTr="001D1F88">
        <w:tc>
          <w:tcPr>
            <w:tcW w:w="9055" w:type="dxa"/>
            <w:tcBorders>
              <w:top w:val="nil"/>
              <w:left w:val="nil"/>
              <w:bottom w:val="nil"/>
              <w:right w:val="nil"/>
            </w:tcBorders>
          </w:tcPr>
          <w:p w14:paraId="4596B126"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5.4.1.PROJEKTNI NAČIN RADA U REDOVITOM PROGRAMU</w:t>
            </w:r>
          </w:p>
        </w:tc>
        <w:tc>
          <w:tcPr>
            <w:tcW w:w="0" w:type="auto"/>
            <w:tcBorders>
              <w:top w:val="nil"/>
              <w:left w:val="nil"/>
              <w:bottom w:val="nil"/>
              <w:right w:val="nil"/>
            </w:tcBorders>
          </w:tcPr>
          <w:p w14:paraId="4116E921"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26</w:t>
            </w:r>
          </w:p>
        </w:tc>
      </w:tr>
      <w:tr w:rsidR="001D1F88" w:rsidRPr="001D1F88" w14:paraId="067EA596" w14:textId="77777777" w:rsidTr="001D1F88">
        <w:tc>
          <w:tcPr>
            <w:tcW w:w="9055" w:type="dxa"/>
            <w:tcBorders>
              <w:top w:val="nil"/>
              <w:left w:val="nil"/>
              <w:bottom w:val="nil"/>
              <w:right w:val="nil"/>
            </w:tcBorders>
          </w:tcPr>
          <w:p w14:paraId="6F54775E"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5.4.2. PROJEKTNI NAČIN RADA U PROGRAMU PREDŠKOLE</w:t>
            </w:r>
          </w:p>
        </w:tc>
        <w:tc>
          <w:tcPr>
            <w:tcW w:w="0" w:type="auto"/>
            <w:tcBorders>
              <w:top w:val="nil"/>
              <w:left w:val="nil"/>
              <w:bottom w:val="nil"/>
              <w:right w:val="nil"/>
            </w:tcBorders>
          </w:tcPr>
          <w:p w14:paraId="16744B6F"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27</w:t>
            </w:r>
          </w:p>
        </w:tc>
      </w:tr>
      <w:tr w:rsidR="001D1F88" w:rsidRPr="001D1F88" w14:paraId="7EA37905" w14:textId="77777777" w:rsidTr="001D1F88">
        <w:tc>
          <w:tcPr>
            <w:tcW w:w="9055" w:type="dxa"/>
            <w:tcBorders>
              <w:top w:val="nil"/>
              <w:left w:val="nil"/>
              <w:bottom w:val="nil"/>
              <w:right w:val="nil"/>
            </w:tcBorders>
          </w:tcPr>
          <w:p w14:paraId="43A3312D"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5.5.LJETNI PLAN I PROGRAM RADA</w:t>
            </w:r>
          </w:p>
        </w:tc>
        <w:tc>
          <w:tcPr>
            <w:tcW w:w="0" w:type="auto"/>
            <w:tcBorders>
              <w:top w:val="nil"/>
              <w:left w:val="nil"/>
              <w:bottom w:val="nil"/>
              <w:right w:val="nil"/>
            </w:tcBorders>
          </w:tcPr>
          <w:p w14:paraId="66A26256"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28</w:t>
            </w:r>
          </w:p>
        </w:tc>
      </w:tr>
      <w:tr w:rsidR="001D1F88" w:rsidRPr="001D1F88" w14:paraId="03C222BD" w14:textId="77777777" w:rsidTr="001D1F88">
        <w:tc>
          <w:tcPr>
            <w:tcW w:w="9055" w:type="dxa"/>
            <w:tcBorders>
              <w:top w:val="nil"/>
              <w:left w:val="nil"/>
              <w:bottom w:val="nil"/>
              <w:right w:val="nil"/>
            </w:tcBorders>
          </w:tcPr>
          <w:p w14:paraId="6066B7B7"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5.6.VIRTUALNI VRTIĆ I PREDŠKOLA</w:t>
            </w:r>
          </w:p>
        </w:tc>
        <w:tc>
          <w:tcPr>
            <w:tcW w:w="0" w:type="auto"/>
            <w:tcBorders>
              <w:top w:val="nil"/>
              <w:left w:val="nil"/>
              <w:bottom w:val="nil"/>
              <w:right w:val="nil"/>
            </w:tcBorders>
          </w:tcPr>
          <w:p w14:paraId="5FA2CDE8"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29</w:t>
            </w:r>
          </w:p>
        </w:tc>
      </w:tr>
      <w:tr w:rsidR="001D1F88" w:rsidRPr="001D1F88" w14:paraId="0CC976A3" w14:textId="77777777" w:rsidTr="001D1F88">
        <w:tc>
          <w:tcPr>
            <w:tcW w:w="9055" w:type="dxa"/>
            <w:tcBorders>
              <w:top w:val="nil"/>
              <w:left w:val="nil"/>
              <w:bottom w:val="nil"/>
              <w:right w:val="nil"/>
            </w:tcBorders>
          </w:tcPr>
          <w:p w14:paraId="49BB5DE3" w14:textId="77777777" w:rsidR="001D1F88" w:rsidRPr="001D1F88" w:rsidRDefault="001D1F88" w:rsidP="001D1F88">
            <w:pPr>
              <w:rPr>
                <w:rFonts w:ascii="Times New Roman" w:hAnsi="Times New Roman" w:cs="Times New Roman"/>
                <w:highlight w:val="yellow"/>
              </w:rPr>
            </w:pPr>
            <w:r w:rsidRPr="001D1F88">
              <w:rPr>
                <w:rFonts w:ascii="Times New Roman" w:hAnsi="Times New Roman" w:cs="Times New Roman"/>
              </w:rPr>
              <w:t xml:space="preserve">     5.7.KRAĆI PROGRAMI</w:t>
            </w:r>
          </w:p>
        </w:tc>
        <w:tc>
          <w:tcPr>
            <w:tcW w:w="0" w:type="auto"/>
            <w:tcBorders>
              <w:top w:val="nil"/>
              <w:left w:val="nil"/>
              <w:bottom w:val="nil"/>
              <w:right w:val="nil"/>
            </w:tcBorders>
          </w:tcPr>
          <w:p w14:paraId="340DB444"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30</w:t>
            </w:r>
          </w:p>
        </w:tc>
      </w:tr>
      <w:tr w:rsidR="001D1F88" w:rsidRPr="001D1F88" w14:paraId="793BD236" w14:textId="77777777" w:rsidTr="001D1F88">
        <w:tc>
          <w:tcPr>
            <w:tcW w:w="9055" w:type="dxa"/>
            <w:tcBorders>
              <w:top w:val="nil"/>
              <w:left w:val="nil"/>
              <w:bottom w:val="nil"/>
              <w:right w:val="nil"/>
            </w:tcBorders>
          </w:tcPr>
          <w:p w14:paraId="27D90E34"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5.7.1.KRAĆI PROGRAM UČENJA ENGLESKOG JEZIKA</w:t>
            </w:r>
          </w:p>
        </w:tc>
        <w:tc>
          <w:tcPr>
            <w:tcW w:w="0" w:type="auto"/>
            <w:tcBorders>
              <w:top w:val="nil"/>
              <w:left w:val="nil"/>
              <w:bottom w:val="nil"/>
              <w:right w:val="nil"/>
            </w:tcBorders>
          </w:tcPr>
          <w:p w14:paraId="4D02A334"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30</w:t>
            </w:r>
          </w:p>
        </w:tc>
      </w:tr>
      <w:tr w:rsidR="001D1F88" w:rsidRPr="001D1F88" w14:paraId="344AB45F" w14:textId="77777777" w:rsidTr="001D1F88">
        <w:tc>
          <w:tcPr>
            <w:tcW w:w="9055" w:type="dxa"/>
            <w:tcBorders>
              <w:top w:val="nil"/>
              <w:left w:val="nil"/>
              <w:bottom w:val="nil"/>
              <w:right w:val="nil"/>
            </w:tcBorders>
          </w:tcPr>
          <w:p w14:paraId="06FC5709"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5.7.2. KRAĆI PROGRAM RITMIKE S ELEMENTIMA KLASIČNOG BALETA</w:t>
            </w:r>
          </w:p>
        </w:tc>
        <w:tc>
          <w:tcPr>
            <w:tcW w:w="0" w:type="auto"/>
            <w:tcBorders>
              <w:top w:val="nil"/>
              <w:left w:val="nil"/>
              <w:bottom w:val="nil"/>
              <w:right w:val="nil"/>
            </w:tcBorders>
          </w:tcPr>
          <w:p w14:paraId="19A399A9"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30</w:t>
            </w:r>
          </w:p>
        </w:tc>
      </w:tr>
      <w:tr w:rsidR="001D1F88" w:rsidRPr="001D1F88" w14:paraId="48AFF143" w14:textId="77777777" w:rsidTr="001D1F88">
        <w:tc>
          <w:tcPr>
            <w:tcW w:w="9055" w:type="dxa"/>
            <w:tcBorders>
              <w:top w:val="nil"/>
              <w:left w:val="nil"/>
              <w:bottom w:val="nil"/>
              <w:right w:val="nil"/>
            </w:tcBorders>
          </w:tcPr>
          <w:p w14:paraId="30F68165"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5.8. PROJEKT VRTIĆU ZA ROĐENDAN: SVAKI TJEDAN- DOGAĐAJ JEDAN</w:t>
            </w:r>
          </w:p>
        </w:tc>
        <w:tc>
          <w:tcPr>
            <w:tcW w:w="0" w:type="auto"/>
            <w:tcBorders>
              <w:top w:val="nil"/>
              <w:left w:val="nil"/>
              <w:bottom w:val="nil"/>
              <w:right w:val="nil"/>
            </w:tcBorders>
          </w:tcPr>
          <w:p w14:paraId="7BCED435"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31</w:t>
            </w:r>
          </w:p>
        </w:tc>
      </w:tr>
      <w:tr w:rsidR="001D1F88" w:rsidRPr="001D1F88" w14:paraId="3A644D6C" w14:textId="77777777" w:rsidTr="001D1F88">
        <w:tc>
          <w:tcPr>
            <w:tcW w:w="9055" w:type="dxa"/>
            <w:tcBorders>
              <w:top w:val="nil"/>
              <w:left w:val="nil"/>
              <w:bottom w:val="nil"/>
              <w:right w:val="nil"/>
            </w:tcBorders>
          </w:tcPr>
          <w:p w14:paraId="20C7627F"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5.9. PREDSTAVE I IZLETI</w:t>
            </w:r>
          </w:p>
        </w:tc>
        <w:tc>
          <w:tcPr>
            <w:tcW w:w="0" w:type="auto"/>
            <w:tcBorders>
              <w:top w:val="nil"/>
              <w:left w:val="nil"/>
              <w:bottom w:val="nil"/>
              <w:right w:val="nil"/>
            </w:tcBorders>
          </w:tcPr>
          <w:p w14:paraId="1C1A5CBC"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31</w:t>
            </w:r>
          </w:p>
        </w:tc>
      </w:tr>
      <w:tr w:rsidR="001D1F88" w:rsidRPr="001D1F88" w14:paraId="5A164AED" w14:textId="77777777" w:rsidTr="001D1F88">
        <w:tc>
          <w:tcPr>
            <w:tcW w:w="9055" w:type="dxa"/>
            <w:tcBorders>
              <w:top w:val="nil"/>
              <w:left w:val="nil"/>
              <w:bottom w:val="nil"/>
              <w:right w:val="nil"/>
            </w:tcBorders>
          </w:tcPr>
          <w:p w14:paraId="34FAF9C2"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5.10. VOĐENJE PEDAGOŠKE DOKUMENTACIJE</w:t>
            </w:r>
          </w:p>
        </w:tc>
        <w:tc>
          <w:tcPr>
            <w:tcW w:w="0" w:type="auto"/>
            <w:tcBorders>
              <w:top w:val="nil"/>
              <w:left w:val="nil"/>
              <w:bottom w:val="nil"/>
              <w:right w:val="nil"/>
            </w:tcBorders>
          </w:tcPr>
          <w:p w14:paraId="1B4C52EF"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32</w:t>
            </w:r>
          </w:p>
        </w:tc>
      </w:tr>
      <w:tr w:rsidR="001D1F88" w:rsidRPr="001D1F88" w14:paraId="16D5D1FB" w14:textId="77777777" w:rsidTr="001D1F88">
        <w:tc>
          <w:tcPr>
            <w:tcW w:w="9055" w:type="dxa"/>
            <w:tcBorders>
              <w:top w:val="nil"/>
              <w:left w:val="nil"/>
              <w:bottom w:val="nil"/>
              <w:right w:val="nil"/>
            </w:tcBorders>
          </w:tcPr>
          <w:p w14:paraId="24455777"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6.OBRAZOVANJE I USAVRŠAVANJE ODGOJNO- OBRAZOVNIH DJELATNIKA</w:t>
            </w:r>
          </w:p>
        </w:tc>
        <w:tc>
          <w:tcPr>
            <w:tcW w:w="0" w:type="auto"/>
            <w:tcBorders>
              <w:top w:val="nil"/>
              <w:left w:val="nil"/>
              <w:bottom w:val="nil"/>
              <w:right w:val="nil"/>
            </w:tcBorders>
          </w:tcPr>
          <w:p w14:paraId="13394341"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34</w:t>
            </w:r>
          </w:p>
        </w:tc>
      </w:tr>
      <w:tr w:rsidR="001D1F88" w:rsidRPr="001D1F88" w14:paraId="7EFA76D0" w14:textId="77777777" w:rsidTr="001D1F88">
        <w:tc>
          <w:tcPr>
            <w:tcW w:w="9055" w:type="dxa"/>
            <w:tcBorders>
              <w:top w:val="nil"/>
              <w:left w:val="nil"/>
              <w:bottom w:val="nil"/>
              <w:right w:val="nil"/>
            </w:tcBorders>
          </w:tcPr>
          <w:p w14:paraId="23E55AF5"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6.1.STRUČNO USAVRŠAVANJE UNUTAR USTANOVE</w:t>
            </w:r>
          </w:p>
        </w:tc>
        <w:tc>
          <w:tcPr>
            <w:tcW w:w="0" w:type="auto"/>
            <w:tcBorders>
              <w:top w:val="nil"/>
              <w:left w:val="nil"/>
              <w:bottom w:val="nil"/>
              <w:right w:val="nil"/>
            </w:tcBorders>
          </w:tcPr>
          <w:p w14:paraId="30DF3B80"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34</w:t>
            </w:r>
          </w:p>
        </w:tc>
      </w:tr>
      <w:tr w:rsidR="001D1F88" w:rsidRPr="001D1F88" w14:paraId="57EF36C0" w14:textId="77777777" w:rsidTr="001D1F88">
        <w:tc>
          <w:tcPr>
            <w:tcW w:w="9055" w:type="dxa"/>
            <w:tcBorders>
              <w:top w:val="nil"/>
              <w:left w:val="nil"/>
              <w:bottom w:val="nil"/>
              <w:right w:val="nil"/>
            </w:tcBorders>
          </w:tcPr>
          <w:p w14:paraId="69ACF72E"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6.2.STRUČNO USAVRŠAVANJE IZVAN USTANOVE</w:t>
            </w:r>
          </w:p>
        </w:tc>
        <w:tc>
          <w:tcPr>
            <w:tcW w:w="0" w:type="auto"/>
            <w:tcBorders>
              <w:top w:val="nil"/>
              <w:left w:val="nil"/>
              <w:bottom w:val="nil"/>
              <w:right w:val="nil"/>
            </w:tcBorders>
          </w:tcPr>
          <w:p w14:paraId="2B939606"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35</w:t>
            </w:r>
          </w:p>
        </w:tc>
      </w:tr>
      <w:tr w:rsidR="001D1F88" w:rsidRPr="001D1F88" w14:paraId="1081F608" w14:textId="77777777" w:rsidTr="001D1F88">
        <w:tc>
          <w:tcPr>
            <w:tcW w:w="9055" w:type="dxa"/>
            <w:tcBorders>
              <w:top w:val="nil"/>
              <w:left w:val="nil"/>
              <w:bottom w:val="nil"/>
              <w:right w:val="nil"/>
            </w:tcBorders>
          </w:tcPr>
          <w:p w14:paraId="0F144409"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lastRenderedPageBreak/>
              <w:t xml:space="preserve">     6.3.PRIPRAVNIČKI STAŽ</w:t>
            </w:r>
          </w:p>
        </w:tc>
        <w:tc>
          <w:tcPr>
            <w:tcW w:w="0" w:type="auto"/>
            <w:tcBorders>
              <w:top w:val="nil"/>
              <w:left w:val="nil"/>
              <w:bottom w:val="nil"/>
              <w:right w:val="nil"/>
            </w:tcBorders>
          </w:tcPr>
          <w:p w14:paraId="1782D068"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36</w:t>
            </w:r>
          </w:p>
        </w:tc>
      </w:tr>
      <w:tr w:rsidR="001D1F88" w:rsidRPr="001D1F88" w14:paraId="365057C1" w14:textId="77777777" w:rsidTr="001D1F88">
        <w:tc>
          <w:tcPr>
            <w:tcW w:w="9055" w:type="dxa"/>
            <w:tcBorders>
              <w:top w:val="nil"/>
              <w:left w:val="nil"/>
              <w:bottom w:val="nil"/>
              <w:right w:val="nil"/>
            </w:tcBorders>
          </w:tcPr>
          <w:p w14:paraId="64C858FC"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6.4.NAPREDOVANJE U ZVANJU</w:t>
            </w:r>
          </w:p>
        </w:tc>
        <w:tc>
          <w:tcPr>
            <w:tcW w:w="0" w:type="auto"/>
            <w:tcBorders>
              <w:top w:val="nil"/>
              <w:left w:val="nil"/>
              <w:bottom w:val="nil"/>
              <w:right w:val="nil"/>
            </w:tcBorders>
          </w:tcPr>
          <w:p w14:paraId="750AB1B5"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36</w:t>
            </w:r>
          </w:p>
        </w:tc>
      </w:tr>
      <w:tr w:rsidR="001D1F88" w:rsidRPr="001D1F88" w14:paraId="5F711B00" w14:textId="77777777" w:rsidTr="001D1F88">
        <w:tc>
          <w:tcPr>
            <w:tcW w:w="9055" w:type="dxa"/>
            <w:tcBorders>
              <w:top w:val="nil"/>
              <w:left w:val="nil"/>
              <w:bottom w:val="nil"/>
              <w:right w:val="nil"/>
            </w:tcBorders>
          </w:tcPr>
          <w:p w14:paraId="43434946"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7.SURADNJA S RODITELJIMA</w:t>
            </w:r>
          </w:p>
        </w:tc>
        <w:tc>
          <w:tcPr>
            <w:tcW w:w="0" w:type="auto"/>
            <w:tcBorders>
              <w:top w:val="nil"/>
              <w:left w:val="nil"/>
              <w:bottom w:val="nil"/>
              <w:right w:val="nil"/>
            </w:tcBorders>
          </w:tcPr>
          <w:p w14:paraId="075EEB2F"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37</w:t>
            </w:r>
          </w:p>
        </w:tc>
      </w:tr>
      <w:tr w:rsidR="001D1F88" w:rsidRPr="001D1F88" w14:paraId="198D5076" w14:textId="77777777" w:rsidTr="001D1F88">
        <w:tc>
          <w:tcPr>
            <w:tcW w:w="9055" w:type="dxa"/>
            <w:tcBorders>
              <w:top w:val="nil"/>
              <w:left w:val="nil"/>
              <w:bottom w:val="nil"/>
              <w:right w:val="nil"/>
            </w:tcBorders>
          </w:tcPr>
          <w:p w14:paraId="1125C04B"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7.1.RODITELJSKI SASTANCI</w:t>
            </w:r>
          </w:p>
        </w:tc>
        <w:tc>
          <w:tcPr>
            <w:tcW w:w="0" w:type="auto"/>
            <w:tcBorders>
              <w:top w:val="nil"/>
              <w:left w:val="nil"/>
              <w:bottom w:val="nil"/>
              <w:right w:val="nil"/>
            </w:tcBorders>
          </w:tcPr>
          <w:p w14:paraId="704EC94C"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38</w:t>
            </w:r>
          </w:p>
        </w:tc>
      </w:tr>
      <w:tr w:rsidR="001D1F88" w:rsidRPr="001D1F88" w14:paraId="1FEDC98C" w14:textId="77777777" w:rsidTr="001D1F88">
        <w:tc>
          <w:tcPr>
            <w:tcW w:w="9055" w:type="dxa"/>
            <w:tcBorders>
              <w:top w:val="nil"/>
              <w:left w:val="nil"/>
              <w:bottom w:val="nil"/>
              <w:right w:val="nil"/>
            </w:tcBorders>
          </w:tcPr>
          <w:p w14:paraId="5D548F6A"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7.2.INDIVIDUALNI RAZGOVORI</w:t>
            </w:r>
          </w:p>
        </w:tc>
        <w:tc>
          <w:tcPr>
            <w:tcW w:w="0" w:type="auto"/>
            <w:tcBorders>
              <w:top w:val="nil"/>
              <w:left w:val="nil"/>
              <w:bottom w:val="nil"/>
              <w:right w:val="nil"/>
            </w:tcBorders>
          </w:tcPr>
          <w:p w14:paraId="100EB977"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38</w:t>
            </w:r>
          </w:p>
        </w:tc>
      </w:tr>
      <w:tr w:rsidR="001D1F88" w:rsidRPr="001D1F88" w14:paraId="134FD82D" w14:textId="77777777" w:rsidTr="001D1F88">
        <w:tc>
          <w:tcPr>
            <w:tcW w:w="9055" w:type="dxa"/>
            <w:tcBorders>
              <w:top w:val="nil"/>
              <w:left w:val="nil"/>
              <w:bottom w:val="nil"/>
              <w:right w:val="nil"/>
            </w:tcBorders>
          </w:tcPr>
          <w:p w14:paraId="0059C5FF"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7.3.OSTALI OBLICI SURADNJE</w:t>
            </w:r>
          </w:p>
        </w:tc>
        <w:tc>
          <w:tcPr>
            <w:tcW w:w="0" w:type="auto"/>
            <w:tcBorders>
              <w:top w:val="nil"/>
              <w:left w:val="nil"/>
              <w:bottom w:val="nil"/>
              <w:right w:val="nil"/>
            </w:tcBorders>
          </w:tcPr>
          <w:p w14:paraId="0F0D7BB7"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39</w:t>
            </w:r>
          </w:p>
        </w:tc>
      </w:tr>
      <w:tr w:rsidR="001D1F88" w:rsidRPr="001D1F88" w14:paraId="4F4307E1" w14:textId="77777777" w:rsidTr="001D1F88">
        <w:tc>
          <w:tcPr>
            <w:tcW w:w="9055" w:type="dxa"/>
            <w:tcBorders>
              <w:top w:val="nil"/>
              <w:left w:val="nil"/>
              <w:bottom w:val="nil"/>
              <w:right w:val="nil"/>
            </w:tcBorders>
          </w:tcPr>
          <w:p w14:paraId="7924FD22"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8.SURADNJA S VANJSKIM USTANOVAMA</w:t>
            </w:r>
          </w:p>
        </w:tc>
        <w:tc>
          <w:tcPr>
            <w:tcW w:w="0" w:type="auto"/>
            <w:tcBorders>
              <w:top w:val="nil"/>
              <w:left w:val="nil"/>
              <w:bottom w:val="nil"/>
              <w:right w:val="nil"/>
            </w:tcBorders>
          </w:tcPr>
          <w:p w14:paraId="1B0FFBFE"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40</w:t>
            </w:r>
          </w:p>
        </w:tc>
      </w:tr>
      <w:tr w:rsidR="001D1F88" w:rsidRPr="001D1F88" w14:paraId="66725287" w14:textId="77777777" w:rsidTr="001D1F88">
        <w:tc>
          <w:tcPr>
            <w:tcW w:w="9055" w:type="dxa"/>
            <w:tcBorders>
              <w:top w:val="nil"/>
              <w:left w:val="nil"/>
              <w:bottom w:val="nil"/>
              <w:right w:val="nil"/>
            </w:tcBorders>
          </w:tcPr>
          <w:p w14:paraId="59921CF3"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8.1.SURADNJA S USTANOVAMA</w:t>
            </w:r>
          </w:p>
        </w:tc>
        <w:tc>
          <w:tcPr>
            <w:tcW w:w="0" w:type="auto"/>
            <w:tcBorders>
              <w:top w:val="nil"/>
              <w:left w:val="nil"/>
              <w:bottom w:val="nil"/>
              <w:right w:val="nil"/>
            </w:tcBorders>
          </w:tcPr>
          <w:p w14:paraId="556D8ACA"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40</w:t>
            </w:r>
          </w:p>
        </w:tc>
      </w:tr>
      <w:tr w:rsidR="001D1F88" w:rsidRPr="001D1F88" w14:paraId="0134688E" w14:textId="77777777" w:rsidTr="001D1F88">
        <w:tc>
          <w:tcPr>
            <w:tcW w:w="9055" w:type="dxa"/>
            <w:tcBorders>
              <w:top w:val="nil"/>
              <w:left w:val="nil"/>
              <w:bottom w:val="nil"/>
              <w:right w:val="nil"/>
            </w:tcBorders>
          </w:tcPr>
          <w:p w14:paraId="4AD4FB81"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8.2.SURADNJA S UDRUGAMA I DRUŠTVIMA U OKRUŽENJU</w:t>
            </w:r>
          </w:p>
        </w:tc>
        <w:tc>
          <w:tcPr>
            <w:tcW w:w="0" w:type="auto"/>
            <w:tcBorders>
              <w:top w:val="nil"/>
              <w:left w:val="nil"/>
              <w:bottom w:val="nil"/>
              <w:right w:val="nil"/>
            </w:tcBorders>
          </w:tcPr>
          <w:p w14:paraId="67C1645E"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41</w:t>
            </w:r>
          </w:p>
        </w:tc>
      </w:tr>
      <w:tr w:rsidR="001D1F88" w:rsidRPr="001D1F88" w14:paraId="605025F4" w14:textId="77777777" w:rsidTr="001D1F88">
        <w:tc>
          <w:tcPr>
            <w:tcW w:w="9055" w:type="dxa"/>
            <w:tcBorders>
              <w:top w:val="nil"/>
              <w:left w:val="nil"/>
              <w:bottom w:val="nil"/>
              <w:right w:val="nil"/>
            </w:tcBorders>
          </w:tcPr>
          <w:p w14:paraId="529BD378"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9.IZVJEŠĆE O RADU RAVNATELJICE, STRUČNE SURADNICE I ZDRAVSTVENE VODITELJICE</w:t>
            </w:r>
          </w:p>
        </w:tc>
        <w:tc>
          <w:tcPr>
            <w:tcW w:w="0" w:type="auto"/>
            <w:tcBorders>
              <w:top w:val="nil"/>
              <w:left w:val="nil"/>
              <w:bottom w:val="nil"/>
              <w:right w:val="nil"/>
            </w:tcBorders>
          </w:tcPr>
          <w:p w14:paraId="3F0C922A"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43</w:t>
            </w:r>
          </w:p>
        </w:tc>
      </w:tr>
      <w:tr w:rsidR="001D1F88" w:rsidRPr="001D1F88" w14:paraId="47C6766D" w14:textId="77777777" w:rsidTr="001D1F88">
        <w:tc>
          <w:tcPr>
            <w:tcW w:w="9055" w:type="dxa"/>
            <w:tcBorders>
              <w:top w:val="nil"/>
              <w:left w:val="nil"/>
              <w:bottom w:val="nil"/>
              <w:right w:val="nil"/>
            </w:tcBorders>
          </w:tcPr>
          <w:p w14:paraId="7DCCF387"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9.1.IZVJEŠĆE O RADU RAVNATELJICE </w:t>
            </w:r>
          </w:p>
        </w:tc>
        <w:tc>
          <w:tcPr>
            <w:tcW w:w="0" w:type="auto"/>
            <w:tcBorders>
              <w:top w:val="nil"/>
              <w:left w:val="nil"/>
              <w:bottom w:val="nil"/>
              <w:right w:val="nil"/>
            </w:tcBorders>
          </w:tcPr>
          <w:p w14:paraId="3AA785D8"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43</w:t>
            </w:r>
          </w:p>
        </w:tc>
      </w:tr>
      <w:tr w:rsidR="001D1F88" w:rsidRPr="001D1F88" w14:paraId="7951AF0B" w14:textId="77777777" w:rsidTr="001D1F88">
        <w:tc>
          <w:tcPr>
            <w:tcW w:w="9055" w:type="dxa"/>
            <w:tcBorders>
              <w:top w:val="nil"/>
              <w:left w:val="nil"/>
              <w:bottom w:val="nil"/>
              <w:right w:val="nil"/>
            </w:tcBorders>
          </w:tcPr>
          <w:p w14:paraId="23BA0DF7"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9.2.IZVJEŠĆE O RAD STRUČNE SURADNICE</w:t>
            </w:r>
          </w:p>
        </w:tc>
        <w:tc>
          <w:tcPr>
            <w:tcW w:w="0" w:type="auto"/>
            <w:tcBorders>
              <w:top w:val="nil"/>
              <w:left w:val="nil"/>
              <w:bottom w:val="nil"/>
              <w:right w:val="nil"/>
            </w:tcBorders>
          </w:tcPr>
          <w:p w14:paraId="33B67275"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45</w:t>
            </w:r>
          </w:p>
        </w:tc>
      </w:tr>
      <w:tr w:rsidR="001D1F88" w:rsidRPr="001D1F88" w14:paraId="1F6759E9" w14:textId="77777777" w:rsidTr="001D1F88">
        <w:tc>
          <w:tcPr>
            <w:tcW w:w="9055" w:type="dxa"/>
            <w:tcBorders>
              <w:top w:val="nil"/>
              <w:left w:val="nil"/>
              <w:bottom w:val="nil"/>
              <w:right w:val="nil"/>
            </w:tcBorders>
          </w:tcPr>
          <w:p w14:paraId="4DB53035"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 xml:space="preserve">     9.3.IZVJEŠĆE O RADU ZDRAVSTVENE VODITELJICE</w:t>
            </w:r>
          </w:p>
        </w:tc>
        <w:tc>
          <w:tcPr>
            <w:tcW w:w="0" w:type="auto"/>
            <w:tcBorders>
              <w:top w:val="nil"/>
              <w:left w:val="nil"/>
              <w:bottom w:val="nil"/>
              <w:right w:val="nil"/>
            </w:tcBorders>
          </w:tcPr>
          <w:p w14:paraId="3B073ACB" w14:textId="77777777" w:rsidR="001D1F88" w:rsidRPr="001D1F88" w:rsidRDefault="001D1F88" w:rsidP="001D1F88">
            <w:pPr>
              <w:rPr>
                <w:rFonts w:ascii="Times New Roman" w:hAnsi="Times New Roman" w:cs="Times New Roman"/>
              </w:rPr>
            </w:pPr>
          </w:p>
        </w:tc>
      </w:tr>
      <w:tr w:rsidR="001D1F88" w:rsidRPr="001D1F88" w14:paraId="4E7ED7D1" w14:textId="77777777" w:rsidTr="001D1F88">
        <w:tc>
          <w:tcPr>
            <w:tcW w:w="9055" w:type="dxa"/>
            <w:tcBorders>
              <w:top w:val="nil"/>
              <w:left w:val="nil"/>
              <w:bottom w:val="nil"/>
              <w:right w:val="nil"/>
            </w:tcBorders>
          </w:tcPr>
          <w:p w14:paraId="5AF10327"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10.VREDNOVANJE PROGRAMA</w:t>
            </w:r>
          </w:p>
        </w:tc>
        <w:tc>
          <w:tcPr>
            <w:tcW w:w="0" w:type="auto"/>
            <w:tcBorders>
              <w:top w:val="nil"/>
              <w:left w:val="nil"/>
              <w:bottom w:val="nil"/>
              <w:right w:val="nil"/>
            </w:tcBorders>
          </w:tcPr>
          <w:p w14:paraId="6B12E241"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54</w:t>
            </w:r>
          </w:p>
        </w:tc>
      </w:tr>
      <w:tr w:rsidR="001D1F88" w:rsidRPr="001D1F88" w14:paraId="12CC24BA" w14:textId="77777777" w:rsidTr="001D1F88">
        <w:tc>
          <w:tcPr>
            <w:tcW w:w="9055" w:type="dxa"/>
            <w:tcBorders>
              <w:top w:val="nil"/>
              <w:left w:val="nil"/>
              <w:bottom w:val="nil"/>
              <w:right w:val="nil"/>
            </w:tcBorders>
          </w:tcPr>
          <w:p w14:paraId="732A3EAB"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11.FINANCIRANJE PROGRAMA</w:t>
            </w:r>
          </w:p>
        </w:tc>
        <w:tc>
          <w:tcPr>
            <w:tcW w:w="0" w:type="auto"/>
            <w:tcBorders>
              <w:top w:val="nil"/>
              <w:left w:val="nil"/>
              <w:bottom w:val="nil"/>
              <w:right w:val="nil"/>
            </w:tcBorders>
          </w:tcPr>
          <w:p w14:paraId="36B32CD8" w14:textId="77777777" w:rsidR="001D1F88" w:rsidRPr="001D1F88" w:rsidRDefault="001D1F88" w:rsidP="001D1F88">
            <w:pPr>
              <w:rPr>
                <w:rFonts w:ascii="Times New Roman" w:hAnsi="Times New Roman" w:cs="Times New Roman"/>
              </w:rPr>
            </w:pPr>
            <w:r w:rsidRPr="001D1F88">
              <w:rPr>
                <w:rFonts w:ascii="Times New Roman" w:hAnsi="Times New Roman" w:cs="Times New Roman"/>
              </w:rPr>
              <w:t>55</w:t>
            </w:r>
          </w:p>
        </w:tc>
      </w:tr>
      <w:bookmarkEnd w:id="1"/>
    </w:tbl>
    <w:p w14:paraId="3CA9A745" w14:textId="77777777" w:rsidR="001D1F88" w:rsidRPr="001D1F88" w:rsidRDefault="001D1F88" w:rsidP="001D1F88">
      <w:pPr>
        <w:spacing w:line="360" w:lineRule="auto"/>
        <w:rPr>
          <w:rFonts w:ascii="Times New Roman" w:hAnsi="Times New Roman" w:cs="Times New Roman"/>
          <w:sz w:val="16"/>
          <w:szCs w:val="16"/>
        </w:rPr>
      </w:pPr>
    </w:p>
    <w:p w14:paraId="5382E8A4" w14:textId="77777777" w:rsidR="001D1F88" w:rsidRPr="001D1F88" w:rsidRDefault="001D1F88" w:rsidP="001D1F88">
      <w:pPr>
        <w:keepNext/>
        <w:keepLines/>
        <w:spacing w:before="480" w:after="120" w:line="360" w:lineRule="auto"/>
        <w:ind w:left="720" w:hanging="360"/>
        <w:outlineLvl w:val="0"/>
        <w:rPr>
          <w:rFonts w:ascii="Times New Roman" w:eastAsiaTheme="majorEastAsia" w:hAnsi="Times New Roman" w:cs="Times New Roman"/>
          <w:b/>
          <w:bCs/>
          <w:color w:val="0D0D0D" w:themeColor="text1" w:themeTint="F2"/>
          <w:sz w:val="28"/>
          <w:szCs w:val="28"/>
        </w:rPr>
      </w:pPr>
      <w:r w:rsidRPr="001D1F88">
        <w:rPr>
          <w:rFonts w:ascii="Times New Roman" w:eastAsiaTheme="majorEastAsia" w:hAnsi="Times New Roman" w:cs="Times New Roman"/>
          <w:b/>
          <w:bCs/>
          <w:color w:val="0D0D0D" w:themeColor="text1" w:themeTint="F2"/>
          <w:sz w:val="28"/>
          <w:szCs w:val="28"/>
        </w:rPr>
        <w:t xml:space="preserve">UVOD </w:t>
      </w:r>
    </w:p>
    <w:p w14:paraId="6023CEF7"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Dječji vrtić Sveti Križ Začretje  javna je ustanova koja obavlja djelatnost ranog i predškolskog odgoja i obrazovanja djece rane i predškolske dobi kao javnu službu. Osnivač Dječjeg vrtića Sveti Križ Začretje je Općina Sveti Križ Začretje. Sjedište Dječjeg vrtića Sveti Križ Začretje je na Trgu Julija Lembergera 7, Sveti Križ Začretje, gdje se vrtić i nalazi.</w:t>
      </w:r>
    </w:p>
    <w:p w14:paraId="58C7CF71"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U Dječjem vrtiću Sveti Križ Začretje provodi se redoviti desetsatni cjelodnevni program i program predškole. Oni se temelje na  humanističko- razvojnom pristupu usmjerenom na razvoj dječjih potencijala, poštivanje njihovih prava i uvažavanje individualnih potreba djece. Posebna pažnja posvećuje se kompetencijama koje u ranoj i predškolskoj dobi predstavljaju okosnicu razvoja svih ostalih kompetencija, a osobito razvoju samopoštovanja, samopouzdanja, samostalnosti i pozitivne slike djeteta o sebi. Razvoj vrtića usmjerava se na ostvarivanje uvjeta koji omogućavaju visoku razinu fleksibilnosti odgojno-obrazovnoga procesa kako bi se  omogućila prilagodljivost konkretnim mogućnostima, potrebama i interesima djece i odraslih u ustanovi te uvjetima i kulturi sredine u kojoj  vrtić djeluje. Ideja vodilja nam je  vrtić kao  mjesto rasta i razvoja svakog pojedinca u  poticajnom okruženju. Obitelj i vrtić predstavljaju dva temeljna sustava u kojima se dijete rane i predškolske dobi razvija i raste, zadovoljava svoje  potrebe, komunicira s okolinom i uči o sebi i svijetu oko sebe. </w:t>
      </w:r>
    </w:p>
    <w:p w14:paraId="046E099B"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Smatramo kako kvalitetnu odgojno-obrazovnu praksu i kurikulum Vrtića izgrađuju djelatnici u skladu sa svojim profesionalnim znanjem i razumijevanjem vlastite odgojno-obrazovne prakse te osobne </w:t>
      </w:r>
      <w:r w:rsidRPr="001D1F88">
        <w:rPr>
          <w:rFonts w:ascii="Times New Roman" w:hAnsi="Times New Roman" w:cs="Times New Roman"/>
          <w:sz w:val="24"/>
          <w:szCs w:val="24"/>
        </w:rPr>
        <w:lastRenderedPageBreak/>
        <w:t>motiviranosti za proces njezina unapređivanja. Razvoj odgojno-obrazovne prakse i kurikuluma vrtića događa se paralelno s razvojem novih vrijednosti, razumijevanja i znanja odgajatelja i drugih djelatnika vrtića.</w:t>
      </w:r>
    </w:p>
    <w:p w14:paraId="0C7333D6"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Roditelji/ skrbnici, korisnici usluga  predstavljaju  ravnopravne članove Vrtića – partnere i suradnike koji obogaćuju život ustanove i pridonose razvoju njezine kvalitete. Stoga nam je važno uključiti ih u dio aktivnosti, vrednovanje rada vrtića i posvetiti im vrijeme na radionicama koje su u vrtiću organizirane za njih. </w:t>
      </w:r>
    </w:p>
    <w:p w14:paraId="3A9858E2"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Otvorena, podržavajuća i ravnopravna komunikacija roditelja, djeteta, odgojitelja i ostalih djelatnika u ustanovi ima zajednički cilj: primjereno odgovoriti na individualne i razvojne potrebe djeteta. Djetinjstvo nije samo pripremna faza za budući život, već je životno razdoblje koje ima svoje vrijednosti i svoju kulturu.</w:t>
      </w:r>
    </w:p>
    <w:p w14:paraId="1B1AAA6C" w14:textId="77777777" w:rsid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Godišnje izvješće o ostvarivanju plana i programa rada Dječjeg vrtića Sveti Križ Začretje temelji se na analizi popisane dokumentacije; planiranju, praćenju i vrednovanju skrbi za sigurnost i zaštitu zdravlja djece; procjenama odgojitelja putem </w:t>
      </w:r>
      <w:r w:rsidRPr="001D1F88">
        <w:rPr>
          <w:rFonts w:ascii="Times New Roman" w:hAnsi="Times New Roman" w:cs="Times New Roman"/>
          <w:i/>
          <w:sz w:val="24"/>
          <w:szCs w:val="24"/>
        </w:rPr>
        <w:t>Elemenata za procjenu uspješnosti ostvarenog odgojno-obrazovnog rada za pedagošku godinu</w:t>
      </w:r>
      <w:r w:rsidRPr="001D1F88">
        <w:rPr>
          <w:rFonts w:ascii="Times New Roman" w:hAnsi="Times New Roman" w:cs="Times New Roman"/>
          <w:sz w:val="24"/>
          <w:szCs w:val="24"/>
        </w:rPr>
        <w:t>; različitim oblicima dokumentiranja aktivnosti djece i dokumentiranja aktivnosti odgojitelja kroz kurikulum; aktima i dokumentima koje donosi Dječji vrtić; suradnji s roditeljima, sustručnjacima, drugim ustanovama i lokalnom zajednicom.</w:t>
      </w:r>
      <w:bookmarkStart w:id="2" w:name="_Toc66815605"/>
    </w:p>
    <w:p w14:paraId="28F53829" w14:textId="6908BC29"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eastAsiaTheme="majorEastAsia" w:hAnsi="Times New Roman" w:cs="Times New Roman"/>
          <w:b/>
          <w:bCs/>
          <w:color w:val="0D0D0D" w:themeColor="text1" w:themeTint="F2"/>
          <w:sz w:val="28"/>
          <w:szCs w:val="28"/>
        </w:rPr>
        <w:t>USTROJSTVO RADA</w:t>
      </w:r>
      <w:bookmarkEnd w:id="2"/>
    </w:p>
    <w:p w14:paraId="6278401A"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Dječji vrtić Sveti Križ Začretje organizira i provodi: </w:t>
      </w:r>
    </w:p>
    <w:p w14:paraId="3A402307" w14:textId="77777777" w:rsidR="001D1F88" w:rsidRPr="001D1F88" w:rsidRDefault="001D1F88" w:rsidP="00465FE9">
      <w:pPr>
        <w:numPr>
          <w:ilvl w:val="0"/>
          <w:numId w:val="10"/>
        </w:numPr>
        <w:spacing w:after="200"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redoviti cjelodnevni desetsatni program - program njege, odgoja, obrazovanja, zdravstvene zaštite i pravilne prehrane djece od navršenih godinu dana do polaska u osnovnu školu </w:t>
      </w:r>
    </w:p>
    <w:p w14:paraId="498C8781" w14:textId="77777777" w:rsidR="001D1F88" w:rsidRPr="001D1F88" w:rsidRDefault="001D1F88" w:rsidP="00465FE9">
      <w:pPr>
        <w:numPr>
          <w:ilvl w:val="0"/>
          <w:numId w:val="10"/>
        </w:numPr>
        <w:spacing w:after="200"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program predškole koji je obavezan za djecu u godini pred polazak u osnovnu školu, a koja nisu obuhvaćena redovitim programom</w:t>
      </w:r>
    </w:p>
    <w:p w14:paraId="2F37300A" w14:textId="77777777" w:rsidR="001D1F88" w:rsidRPr="001D1F88" w:rsidRDefault="001D1F88" w:rsidP="00465FE9">
      <w:pPr>
        <w:numPr>
          <w:ilvl w:val="0"/>
          <w:numId w:val="10"/>
        </w:numPr>
        <w:spacing w:after="200"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kraći program ranog učenja engleskog jezika i ritmike s elementima klasičnog baleta (u suradnji s vanjskim udrugama)</w:t>
      </w:r>
    </w:p>
    <w:p w14:paraId="733AB0BE" w14:textId="77777777" w:rsidR="001D1F88" w:rsidRPr="001D1F88" w:rsidRDefault="001D1F88" w:rsidP="00465FE9">
      <w:pPr>
        <w:numPr>
          <w:ilvl w:val="0"/>
          <w:numId w:val="10"/>
        </w:numPr>
        <w:spacing w:after="200"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program za razvoj kompetencija roditelja </w:t>
      </w:r>
      <w:r w:rsidRPr="001D1F88">
        <w:rPr>
          <w:rFonts w:ascii="Times New Roman" w:hAnsi="Times New Roman" w:cs="Times New Roman"/>
          <w:i/>
          <w:iCs/>
          <w:sz w:val="24"/>
          <w:szCs w:val="24"/>
        </w:rPr>
        <w:t>Rastimo zajedno</w:t>
      </w:r>
    </w:p>
    <w:p w14:paraId="2D9B634F" w14:textId="77777777" w:rsidR="001D1F88" w:rsidRPr="001D1F88" w:rsidRDefault="001D1F88" w:rsidP="001D1F88">
      <w:pPr>
        <w:spacing w:line="360" w:lineRule="auto"/>
        <w:ind w:left="720"/>
        <w:contextualSpacing/>
        <w:jc w:val="both"/>
        <w:rPr>
          <w:rFonts w:ascii="Times New Roman" w:hAnsi="Times New Roman" w:cs="Times New Roman"/>
          <w:sz w:val="24"/>
          <w:szCs w:val="24"/>
        </w:rPr>
      </w:pPr>
    </w:p>
    <w:p w14:paraId="3D3D91F6"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Prioritetna područja djelovanja:</w:t>
      </w:r>
    </w:p>
    <w:p w14:paraId="7E15500C" w14:textId="77777777" w:rsidR="001D1F88" w:rsidRPr="001D1F88" w:rsidRDefault="001D1F88" w:rsidP="00465FE9">
      <w:pPr>
        <w:numPr>
          <w:ilvl w:val="0"/>
          <w:numId w:val="12"/>
        </w:numPr>
        <w:spacing w:after="0" w:line="360" w:lineRule="auto"/>
        <w:contextualSpacing/>
        <w:jc w:val="both"/>
        <w:rPr>
          <w:rFonts w:ascii="Times New Roman" w:eastAsia="Times New Roman" w:hAnsi="Times New Roman" w:cs="Times New Roman"/>
          <w:sz w:val="24"/>
          <w:szCs w:val="24"/>
          <w:lang w:eastAsia="hr-HR"/>
        </w:rPr>
      </w:pPr>
      <w:r w:rsidRPr="001D1F88">
        <w:rPr>
          <w:rFonts w:ascii="Times New Roman" w:eastAsia="Times New Roman" w:hAnsi="Times New Roman" w:cs="Times New Roman"/>
          <w:sz w:val="24"/>
          <w:szCs w:val="24"/>
          <w:lang w:eastAsia="hr-HR"/>
        </w:rPr>
        <w:t>stavljanje svakog zaposlenika u situaciju neposredne odgovornosti za provedbu planiranog i kvalitetnog rada</w:t>
      </w:r>
    </w:p>
    <w:p w14:paraId="12ACD9B8" w14:textId="77777777" w:rsidR="001D1F88" w:rsidRPr="001D1F88" w:rsidRDefault="001D1F88" w:rsidP="00465FE9">
      <w:pPr>
        <w:numPr>
          <w:ilvl w:val="0"/>
          <w:numId w:val="12"/>
        </w:numPr>
        <w:spacing w:after="0" w:line="360" w:lineRule="auto"/>
        <w:contextualSpacing/>
        <w:jc w:val="both"/>
        <w:rPr>
          <w:rFonts w:ascii="Times New Roman" w:eastAsia="Times New Roman" w:hAnsi="Times New Roman" w:cs="Times New Roman"/>
          <w:sz w:val="24"/>
          <w:szCs w:val="24"/>
          <w:lang w:eastAsia="hr-HR"/>
        </w:rPr>
      </w:pPr>
      <w:r w:rsidRPr="001D1F88">
        <w:rPr>
          <w:rFonts w:ascii="Times New Roman" w:eastAsia="Times New Roman" w:hAnsi="Times New Roman" w:cs="Times New Roman"/>
          <w:sz w:val="24"/>
          <w:szCs w:val="24"/>
          <w:lang w:eastAsia="hr-HR"/>
        </w:rPr>
        <w:t>intenziviranje rada na odgovornom odnosu prema osobnim zadaćama, opremi, imovini, a osobito prema djeci, roditeljima i međusobnom kontaktu</w:t>
      </w:r>
    </w:p>
    <w:p w14:paraId="0C2916FA" w14:textId="77777777" w:rsidR="001D1F88" w:rsidRPr="001D1F88" w:rsidRDefault="001D1F88" w:rsidP="00465FE9">
      <w:pPr>
        <w:numPr>
          <w:ilvl w:val="0"/>
          <w:numId w:val="11"/>
        </w:numPr>
        <w:spacing w:after="0" w:line="360" w:lineRule="auto"/>
        <w:jc w:val="both"/>
        <w:rPr>
          <w:rFonts w:ascii="Times New Roman" w:eastAsia="Times New Roman" w:hAnsi="Times New Roman" w:cs="Times New Roman"/>
          <w:sz w:val="24"/>
          <w:szCs w:val="24"/>
          <w:lang w:eastAsia="hr-HR"/>
        </w:rPr>
      </w:pPr>
      <w:r w:rsidRPr="001D1F88">
        <w:rPr>
          <w:rFonts w:ascii="Times New Roman" w:eastAsia="Times New Roman" w:hAnsi="Times New Roman" w:cs="Times New Roman"/>
          <w:sz w:val="24"/>
          <w:szCs w:val="24"/>
          <w:lang w:eastAsia="hr-HR"/>
        </w:rPr>
        <w:t>provođenje vrednovanja rada zaposlenika na kraju pedagoške godine</w:t>
      </w:r>
    </w:p>
    <w:p w14:paraId="4D9EA871" w14:textId="12EC061B" w:rsidR="001D1F88" w:rsidRPr="001D1F88" w:rsidRDefault="001D1F88" w:rsidP="00465FE9">
      <w:pPr>
        <w:numPr>
          <w:ilvl w:val="0"/>
          <w:numId w:val="11"/>
        </w:numPr>
        <w:spacing w:after="0" w:line="360" w:lineRule="auto"/>
        <w:jc w:val="both"/>
        <w:rPr>
          <w:rFonts w:ascii="Times New Roman" w:eastAsia="Times New Roman" w:hAnsi="Times New Roman" w:cs="Times New Roman"/>
          <w:sz w:val="24"/>
          <w:szCs w:val="24"/>
          <w:lang w:eastAsia="hr-HR"/>
        </w:rPr>
      </w:pPr>
      <w:r w:rsidRPr="001D1F88">
        <w:rPr>
          <w:rFonts w:ascii="Times New Roman" w:eastAsia="Times New Roman" w:hAnsi="Times New Roman" w:cs="Times New Roman"/>
          <w:sz w:val="24"/>
          <w:szCs w:val="24"/>
          <w:lang w:eastAsia="hr-HR"/>
        </w:rPr>
        <w:t>osiguravanje uvjeta za nesmetano odvijanje svih dijelova procesa te kvalitetu odgojno-obrazovnog rada s djecom</w:t>
      </w:r>
      <w:bookmarkStart w:id="3" w:name="_Toc66815606"/>
    </w:p>
    <w:p w14:paraId="5AB0CF3D" w14:textId="77777777" w:rsidR="001D1F88" w:rsidRPr="001D1F88" w:rsidRDefault="001D1F88" w:rsidP="001D1F88">
      <w:pPr>
        <w:spacing w:line="360" w:lineRule="auto"/>
        <w:rPr>
          <w:rFonts w:ascii="Times New Roman" w:hAnsi="Times New Roman" w:cs="Times New Roman"/>
          <w:b/>
          <w:bCs/>
          <w:sz w:val="24"/>
          <w:szCs w:val="24"/>
        </w:rPr>
      </w:pPr>
      <w:r w:rsidRPr="001D1F88">
        <w:rPr>
          <w:rFonts w:ascii="Times New Roman" w:hAnsi="Times New Roman" w:cs="Times New Roman"/>
          <w:b/>
          <w:bCs/>
          <w:sz w:val="24"/>
          <w:szCs w:val="24"/>
        </w:rPr>
        <w:lastRenderedPageBreak/>
        <w:t>2.1. ORGANIZACIJA RADA I RADNO VRIJEME</w:t>
      </w:r>
      <w:bookmarkEnd w:id="3"/>
      <w:r w:rsidRPr="001D1F88">
        <w:rPr>
          <w:rFonts w:ascii="Times New Roman" w:hAnsi="Times New Roman" w:cs="Times New Roman"/>
          <w:b/>
          <w:bCs/>
          <w:sz w:val="24"/>
          <w:szCs w:val="24"/>
        </w:rPr>
        <w:t xml:space="preserve"> </w:t>
      </w:r>
    </w:p>
    <w:p w14:paraId="4C0B4F58" w14:textId="77777777" w:rsidR="001D1F88" w:rsidRPr="001D1F88" w:rsidRDefault="001D1F88" w:rsidP="001D1F88">
      <w:pPr>
        <w:keepNext/>
        <w:keepLines/>
        <w:spacing w:before="40" w:after="0" w:line="360" w:lineRule="auto"/>
        <w:outlineLvl w:val="2"/>
        <w:rPr>
          <w:rFonts w:ascii="Times New Roman" w:eastAsiaTheme="majorEastAsia" w:hAnsi="Times New Roman" w:cs="Times New Roman"/>
          <w:i/>
          <w:iCs/>
          <w:sz w:val="24"/>
          <w:szCs w:val="24"/>
          <w:u w:val="single"/>
        </w:rPr>
      </w:pPr>
      <w:bookmarkStart w:id="4" w:name="_Toc66815607"/>
      <w:r w:rsidRPr="001D1F88">
        <w:rPr>
          <w:rFonts w:ascii="Times New Roman" w:eastAsiaTheme="majorEastAsia" w:hAnsi="Times New Roman" w:cs="Times New Roman"/>
          <w:i/>
          <w:iCs/>
          <w:sz w:val="24"/>
          <w:szCs w:val="24"/>
          <w:u w:val="single"/>
        </w:rPr>
        <w:t>Redoviti cjelodnevni desetsatni program</w:t>
      </w:r>
      <w:bookmarkEnd w:id="4"/>
    </w:p>
    <w:p w14:paraId="68EFCA4B"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U vrtiću se realizira desetsatni primarni program u radnom vremenu od 5,45 do 17,00 sati što zadovoljava potrebe roditelja. U vrtić je upisano 110 djece u pet odgojno- obrazovnih skupina:</w:t>
      </w:r>
    </w:p>
    <w:p w14:paraId="52308B97"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jaslična odgojno- obrazovna skupina Tigrići</w:t>
      </w:r>
    </w:p>
    <w:p w14:paraId="2B6812B9"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dvije mlađe mješovite odgojno- obrazovne skupine Pčelice i Žabice</w:t>
      </w:r>
    </w:p>
    <w:p w14:paraId="52A30824"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srednja odgojno- obrazovna skupina Leptirići</w:t>
      </w:r>
    </w:p>
    <w:p w14:paraId="537C2B1D"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starija odgojno- obrazovna skupina Ježeki</w:t>
      </w:r>
    </w:p>
    <w:p w14:paraId="5D8ECFCD" w14:textId="77777777" w:rsidR="001D1F88" w:rsidRPr="001D1F88" w:rsidRDefault="001D1F88" w:rsidP="001D1F88">
      <w:pPr>
        <w:spacing w:line="360" w:lineRule="auto"/>
        <w:contextualSpacing/>
        <w:jc w:val="both"/>
        <w:rPr>
          <w:rFonts w:ascii="Times New Roman" w:hAnsi="Times New Roman" w:cs="Times New Roman"/>
          <w:sz w:val="24"/>
          <w:szCs w:val="24"/>
        </w:rPr>
      </w:pPr>
    </w:p>
    <w:p w14:paraId="4AC6C443"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Broj upisane djece u Vrtić u ovoj pedagoškoj godini bio je 110. Na Natječaj za upis djece u Dječjem vrtiću Sveti Križ Začretje za pedagošku godinu 2021./2022. primljena su 44 Zahtjeva za upis djece,  a u Vrtić je upisano 19 nove djece, sukladno kapacitetima Ustanove.</w:t>
      </w:r>
    </w:p>
    <w:p w14:paraId="4664218B"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Najčešći razlozi izostanka djece u redovitom i programu predškole bila su pojedinačna bolovanja, blagdani i obiteljski razlozi. </w:t>
      </w:r>
    </w:p>
    <w:p w14:paraId="0A67BE38" w14:textId="77777777" w:rsidR="001D1F88" w:rsidRPr="001D1F88" w:rsidRDefault="001D1F88" w:rsidP="001D1F88">
      <w:pPr>
        <w:spacing w:line="360" w:lineRule="auto"/>
        <w:jc w:val="both"/>
        <w:rPr>
          <w:rFonts w:ascii="Times New Roman" w:hAnsi="Times New Roman" w:cs="Times New Roman"/>
          <w:sz w:val="24"/>
          <w:szCs w:val="24"/>
        </w:rPr>
      </w:pPr>
    </w:p>
    <w:p w14:paraId="48F93353" w14:textId="77777777" w:rsidR="001D1F88" w:rsidRPr="001D1F88" w:rsidRDefault="001D1F88" w:rsidP="001D1F88">
      <w:pPr>
        <w:spacing w:after="0" w:line="360" w:lineRule="auto"/>
        <w:rPr>
          <w:rFonts w:ascii="Times New Roman" w:hAnsi="Times New Roman" w:cs="Times New Roman"/>
          <w:i/>
          <w:sz w:val="24"/>
          <w:szCs w:val="24"/>
        </w:rPr>
      </w:pPr>
      <w:r w:rsidRPr="001D1F88">
        <w:rPr>
          <w:rFonts w:ascii="Times New Roman" w:hAnsi="Times New Roman" w:cs="Times New Roman"/>
          <w:i/>
          <w:sz w:val="24"/>
          <w:szCs w:val="24"/>
        </w:rPr>
        <w:t xml:space="preserve">Tablica: Broj skupina, djece i odgojitelja po skupinama  u redovitom programu </w:t>
      </w:r>
    </w:p>
    <w:tbl>
      <w:tblPr>
        <w:tblW w:w="9067" w:type="dxa"/>
        <w:tblLook w:val="04A0" w:firstRow="1" w:lastRow="0" w:firstColumn="1" w:lastColumn="0" w:noHBand="0" w:noVBand="1"/>
      </w:tblPr>
      <w:tblGrid>
        <w:gridCol w:w="2578"/>
        <w:gridCol w:w="1812"/>
        <w:gridCol w:w="1842"/>
        <w:gridCol w:w="2835"/>
      </w:tblGrid>
      <w:tr w:rsidR="001D1F88" w:rsidRPr="001D1F88" w14:paraId="1F43CA92" w14:textId="77777777" w:rsidTr="001D1F88">
        <w:tc>
          <w:tcPr>
            <w:tcW w:w="2578" w:type="dxa"/>
            <w:shd w:val="clear" w:color="auto" w:fill="FBE4D5" w:themeFill="accent2" w:themeFillTint="33"/>
          </w:tcPr>
          <w:p w14:paraId="1B32CDD9" w14:textId="77777777" w:rsidR="001D1F88" w:rsidRPr="001D1F88" w:rsidRDefault="001D1F88" w:rsidP="001D1F88">
            <w:pPr>
              <w:spacing w:line="360" w:lineRule="auto"/>
              <w:jc w:val="both"/>
            </w:pPr>
            <w:r w:rsidRPr="001D1F88">
              <w:t>Odgojno-obrazovna skupina</w:t>
            </w:r>
          </w:p>
        </w:tc>
        <w:tc>
          <w:tcPr>
            <w:tcW w:w="1812" w:type="dxa"/>
            <w:shd w:val="clear" w:color="auto" w:fill="FBE4D5" w:themeFill="accent2" w:themeFillTint="33"/>
          </w:tcPr>
          <w:p w14:paraId="070FB761" w14:textId="77777777" w:rsidR="001D1F88" w:rsidRPr="001D1F88" w:rsidRDefault="001D1F88" w:rsidP="001D1F88">
            <w:pPr>
              <w:spacing w:line="360" w:lineRule="auto"/>
              <w:jc w:val="both"/>
            </w:pPr>
            <w:r w:rsidRPr="001D1F88">
              <w:t xml:space="preserve">Broj skupina </w:t>
            </w:r>
          </w:p>
        </w:tc>
        <w:tc>
          <w:tcPr>
            <w:tcW w:w="1842" w:type="dxa"/>
            <w:shd w:val="clear" w:color="auto" w:fill="FBE4D5" w:themeFill="accent2" w:themeFillTint="33"/>
          </w:tcPr>
          <w:p w14:paraId="00FACAE6" w14:textId="77777777" w:rsidR="001D1F88" w:rsidRPr="001D1F88" w:rsidRDefault="001D1F88" w:rsidP="001D1F88">
            <w:pPr>
              <w:spacing w:line="360" w:lineRule="auto"/>
              <w:jc w:val="both"/>
            </w:pPr>
            <w:r w:rsidRPr="001D1F88">
              <w:t>Broj djece po skupini</w:t>
            </w:r>
          </w:p>
        </w:tc>
        <w:tc>
          <w:tcPr>
            <w:tcW w:w="2835" w:type="dxa"/>
            <w:shd w:val="clear" w:color="auto" w:fill="FBE4D5" w:themeFill="accent2" w:themeFillTint="33"/>
          </w:tcPr>
          <w:p w14:paraId="3046980C" w14:textId="77777777" w:rsidR="001D1F88" w:rsidRPr="001D1F88" w:rsidRDefault="001D1F88" w:rsidP="001D1F88">
            <w:pPr>
              <w:spacing w:line="360" w:lineRule="auto"/>
              <w:jc w:val="both"/>
            </w:pPr>
            <w:r w:rsidRPr="001D1F88">
              <w:t>Broj odgojitelja u skupini</w:t>
            </w:r>
          </w:p>
        </w:tc>
      </w:tr>
      <w:tr w:rsidR="001D1F88" w:rsidRPr="001D1F88" w14:paraId="59D33A58" w14:textId="77777777" w:rsidTr="001D1F88">
        <w:tc>
          <w:tcPr>
            <w:tcW w:w="2578" w:type="dxa"/>
          </w:tcPr>
          <w:p w14:paraId="06BF0996" w14:textId="77777777" w:rsidR="001D1F88" w:rsidRPr="001D1F88" w:rsidRDefault="001D1F88" w:rsidP="001D1F88">
            <w:pPr>
              <w:spacing w:line="360" w:lineRule="auto"/>
            </w:pPr>
            <w:r w:rsidRPr="001D1F88">
              <w:t>Mješovita odgojno-obrazovna jaslična skupina</w:t>
            </w:r>
          </w:p>
        </w:tc>
        <w:tc>
          <w:tcPr>
            <w:tcW w:w="1812" w:type="dxa"/>
          </w:tcPr>
          <w:p w14:paraId="69DF86B6" w14:textId="77777777" w:rsidR="001D1F88" w:rsidRPr="001D1F88" w:rsidRDefault="001D1F88" w:rsidP="001D1F88">
            <w:pPr>
              <w:spacing w:line="360" w:lineRule="auto"/>
            </w:pPr>
            <w:r w:rsidRPr="001D1F88">
              <w:t>1</w:t>
            </w:r>
          </w:p>
          <w:p w14:paraId="3F3FD3B0" w14:textId="77777777" w:rsidR="001D1F88" w:rsidRPr="001D1F88" w:rsidRDefault="001D1F88" w:rsidP="001D1F88">
            <w:pPr>
              <w:spacing w:line="360" w:lineRule="auto"/>
            </w:pPr>
            <w:r w:rsidRPr="001D1F88">
              <w:t>-Tigrići</w:t>
            </w:r>
          </w:p>
        </w:tc>
        <w:tc>
          <w:tcPr>
            <w:tcW w:w="1842" w:type="dxa"/>
          </w:tcPr>
          <w:p w14:paraId="0EA8E7C0" w14:textId="77777777" w:rsidR="001D1F88" w:rsidRPr="001D1F88" w:rsidRDefault="001D1F88" w:rsidP="001D1F88">
            <w:pPr>
              <w:spacing w:line="360" w:lineRule="auto"/>
            </w:pPr>
            <w:r w:rsidRPr="001D1F88">
              <w:t xml:space="preserve">  16</w:t>
            </w:r>
          </w:p>
        </w:tc>
        <w:tc>
          <w:tcPr>
            <w:tcW w:w="2835" w:type="dxa"/>
          </w:tcPr>
          <w:p w14:paraId="00CF57F1" w14:textId="77777777" w:rsidR="001D1F88" w:rsidRPr="001D1F88" w:rsidRDefault="001D1F88" w:rsidP="001D1F88">
            <w:pPr>
              <w:spacing w:line="360" w:lineRule="auto"/>
            </w:pPr>
            <w:r w:rsidRPr="001D1F88">
              <w:t>Karmen Poljak</w:t>
            </w:r>
          </w:p>
          <w:p w14:paraId="2D6D6BF4" w14:textId="77777777" w:rsidR="001D1F88" w:rsidRPr="001D1F88" w:rsidRDefault="001D1F88" w:rsidP="001D1F88">
            <w:pPr>
              <w:spacing w:line="360" w:lineRule="auto"/>
            </w:pPr>
            <w:r w:rsidRPr="001D1F88">
              <w:t>Mihaela Barić                           2</w:t>
            </w:r>
          </w:p>
        </w:tc>
      </w:tr>
      <w:tr w:rsidR="001D1F88" w:rsidRPr="001D1F88" w14:paraId="72FA7158" w14:textId="77777777" w:rsidTr="001D1F88">
        <w:trPr>
          <w:trHeight w:val="458"/>
        </w:trPr>
        <w:tc>
          <w:tcPr>
            <w:tcW w:w="2578" w:type="dxa"/>
            <w:vMerge w:val="restart"/>
          </w:tcPr>
          <w:p w14:paraId="17722AFC" w14:textId="77777777" w:rsidR="001D1F88" w:rsidRPr="001D1F88" w:rsidRDefault="001D1F88" w:rsidP="001D1F88">
            <w:pPr>
              <w:spacing w:line="360" w:lineRule="auto"/>
            </w:pPr>
            <w:r w:rsidRPr="001D1F88">
              <w:t>Mlađa mješovita vrtićka odgojno-obrazovna skupina</w:t>
            </w:r>
          </w:p>
        </w:tc>
        <w:tc>
          <w:tcPr>
            <w:tcW w:w="1812" w:type="dxa"/>
            <w:vMerge w:val="restart"/>
          </w:tcPr>
          <w:p w14:paraId="11E7BBA6" w14:textId="77777777" w:rsidR="001D1F88" w:rsidRPr="001D1F88" w:rsidRDefault="001D1F88" w:rsidP="001D1F88">
            <w:pPr>
              <w:spacing w:line="360" w:lineRule="auto"/>
              <w:jc w:val="both"/>
            </w:pPr>
            <w:r w:rsidRPr="001D1F88">
              <w:t>2</w:t>
            </w:r>
          </w:p>
          <w:p w14:paraId="02168854" w14:textId="77777777" w:rsidR="001D1F88" w:rsidRPr="001D1F88" w:rsidRDefault="001D1F88" w:rsidP="001D1F88">
            <w:pPr>
              <w:spacing w:line="360" w:lineRule="auto"/>
              <w:jc w:val="both"/>
            </w:pPr>
            <w:r w:rsidRPr="001D1F88">
              <w:t>-Pčelice</w:t>
            </w:r>
          </w:p>
          <w:p w14:paraId="3578BAC2" w14:textId="77777777" w:rsidR="001D1F88" w:rsidRPr="001D1F88" w:rsidRDefault="001D1F88" w:rsidP="001D1F88">
            <w:pPr>
              <w:spacing w:line="360" w:lineRule="auto"/>
              <w:jc w:val="both"/>
            </w:pPr>
          </w:p>
          <w:p w14:paraId="73A17FD0" w14:textId="77777777" w:rsidR="001D1F88" w:rsidRPr="001D1F88" w:rsidRDefault="001D1F88" w:rsidP="001D1F88">
            <w:pPr>
              <w:spacing w:line="360" w:lineRule="auto"/>
              <w:jc w:val="both"/>
            </w:pPr>
            <w:r w:rsidRPr="001D1F88">
              <w:t>-Žabice</w:t>
            </w:r>
          </w:p>
        </w:tc>
        <w:tc>
          <w:tcPr>
            <w:tcW w:w="1842" w:type="dxa"/>
          </w:tcPr>
          <w:p w14:paraId="15B14F84" w14:textId="77777777" w:rsidR="001D1F88" w:rsidRPr="001D1F88" w:rsidRDefault="001D1F88" w:rsidP="001D1F88">
            <w:pPr>
              <w:spacing w:line="360" w:lineRule="auto"/>
            </w:pPr>
            <w:r w:rsidRPr="001D1F88">
              <w:t xml:space="preserve">  19</w:t>
            </w:r>
          </w:p>
        </w:tc>
        <w:tc>
          <w:tcPr>
            <w:tcW w:w="2835" w:type="dxa"/>
          </w:tcPr>
          <w:p w14:paraId="4E4445A8" w14:textId="77777777" w:rsidR="001D1F88" w:rsidRPr="001D1F88" w:rsidRDefault="001D1F88" w:rsidP="001D1F88">
            <w:pPr>
              <w:spacing w:line="360" w:lineRule="auto"/>
            </w:pPr>
            <w:r w:rsidRPr="001D1F88">
              <w:t>Mateja Dlesk</w:t>
            </w:r>
          </w:p>
          <w:p w14:paraId="2C311B8B" w14:textId="77777777" w:rsidR="001D1F88" w:rsidRPr="001D1F88" w:rsidRDefault="001D1F88" w:rsidP="001D1F88">
            <w:pPr>
              <w:spacing w:line="360" w:lineRule="auto"/>
            </w:pPr>
            <w:r w:rsidRPr="001D1F88">
              <w:t xml:space="preserve">Jasna Zubić                              2                </w:t>
            </w:r>
          </w:p>
        </w:tc>
      </w:tr>
      <w:tr w:rsidR="001D1F88" w:rsidRPr="001D1F88" w14:paraId="3216BBAC" w14:textId="77777777" w:rsidTr="001D1F88">
        <w:trPr>
          <w:trHeight w:val="510"/>
        </w:trPr>
        <w:tc>
          <w:tcPr>
            <w:tcW w:w="2578" w:type="dxa"/>
            <w:vMerge/>
          </w:tcPr>
          <w:p w14:paraId="0CDB329C" w14:textId="77777777" w:rsidR="001D1F88" w:rsidRPr="001D1F88" w:rsidRDefault="001D1F88" w:rsidP="001D1F88">
            <w:pPr>
              <w:spacing w:line="360" w:lineRule="auto"/>
            </w:pPr>
          </w:p>
        </w:tc>
        <w:tc>
          <w:tcPr>
            <w:tcW w:w="1812" w:type="dxa"/>
            <w:vMerge/>
          </w:tcPr>
          <w:p w14:paraId="5031450A" w14:textId="77777777" w:rsidR="001D1F88" w:rsidRPr="001D1F88" w:rsidRDefault="001D1F88" w:rsidP="001D1F88">
            <w:pPr>
              <w:spacing w:line="360" w:lineRule="auto"/>
              <w:jc w:val="both"/>
            </w:pPr>
          </w:p>
        </w:tc>
        <w:tc>
          <w:tcPr>
            <w:tcW w:w="1842" w:type="dxa"/>
          </w:tcPr>
          <w:p w14:paraId="0D327D95" w14:textId="77777777" w:rsidR="001D1F88" w:rsidRPr="001D1F88" w:rsidRDefault="001D1F88" w:rsidP="001D1F88">
            <w:pPr>
              <w:spacing w:line="360" w:lineRule="auto"/>
            </w:pPr>
            <w:r w:rsidRPr="001D1F88">
              <w:t xml:space="preserve">  23</w:t>
            </w:r>
          </w:p>
        </w:tc>
        <w:tc>
          <w:tcPr>
            <w:tcW w:w="2835" w:type="dxa"/>
          </w:tcPr>
          <w:p w14:paraId="650874A6" w14:textId="77777777" w:rsidR="001D1F88" w:rsidRPr="001D1F88" w:rsidRDefault="001D1F88" w:rsidP="001D1F88">
            <w:pPr>
              <w:spacing w:line="360" w:lineRule="auto"/>
            </w:pPr>
            <w:r w:rsidRPr="001D1F88">
              <w:t>Jelena Crnek</w:t>
            </w:r>
          </w:p>
          <w:p w14:paraId="106FF500" w14:textId="77777777" w:rsidR="001D1F88" w:rsidRPr="001D1F88" w:rsidRDefault="001D1F88" w:rsidP="001D1F88">
            <w:pPr>
              <w:spacing w:line="360" w:lineRule="auto"/>
            </w:pPr>
            <w:r w:rsidRPr="001D1F88">
              <w:t>Vesna Mirt                               2</w:t>
            </w:r>
          </w:p>
        </w:tc>
      </w:tr>
      <w:tr w:rsidR="001D1F88" w:rsidRPr="001D1F88" w14:paraId="578791E2" w14:textId="77777777" w:rsidTr="001D1F88">
        <w:tc>
          <w:tcPr>
            <w:tcW w:w="2578" w:type="dxa"/>
          </w:tcPr>
          <w:p w14:paraId="2D2A7194" w14:textId="77777777" w:rsidR="001D1F88" w:rsidRPr="001D1F88" w:rsidRDefault="001D1F88" w:rsidP="001D1F88">
            <w:pPr>
              <w:spacing w:line="360" w:lineRule="auto"/>
            </w:pPr>
            <w:r w:rsidRPr="001D1F88">
              <w:t>Srednja mješovita vrtićka odgojno-obrazovna skupina</w:t>
            </w:r>
          </w:p>
        </w:tc>
        <w:tc>
          <w:tcPr>
            <w:tcW w:w="1812" w:type="dxa"/>
          </w:tcPr>
          <w:p w14:paraId="5054082A" w14:textId="77777777" w:rsidR="001D1F88" w:rsidRPr="001D1F88" w:rsidRDefault="001D1F88" w:rsidP="001D1F88">
            <w:pPr>
              <w:spacing w:line="360" w:lineRule="auto"/>
            </w:pPr>
            <w:r w:rsidRPr="001D1F88">
              <w:t>1</w:t>
            </w:r>
          </w:p>
          <w:p w14:paraId="42CA2573" w14:textId="77777777" w:rsidR="001D1F88" w:rsidRPr="001D1F88" w:rsidRDefault="001D1F88" w:rsidP="001D1F88">
            <w:pPr>
              <w:spacing w:line="360" w:lineRule="auto"/>
            </w:pPr>
            <w:r w:rsidRPr="001D1F88">
              <w:t>-Leptirići</w:t>
            </w:r>
          </w:p>
        </w:tc>
        <w:tc>
          <w:tcPr>
            <w:tcW w:w="1842" w:type="dxa"/>
          </w:tcPr>
          <w:p w14:paraId="600B7FB9" w14:textId="77777777" w:rsidR="001D1F88" w:rsidRPr="001D1F88" w:rsidRDefault="001D1F88" w:rsidP="001D1F88">
            <w:pPr>
              <w:spacing w:line="360" w:lineRule="auto"/>
            </w:pPr>
            <w:r w:rsidRPr="001D1F88">
              <w:t xml:space="preserve">  25</w:t>
            </w:r>
          </w:p>
        </w:tc>
        <w:tc>
          <w:tcPr>
            <w:tcW w:w="2835" w:type="dxa"/>
          </w:tcPr>
          <w:p w14:paraId="342FB8F8" w14:textId="77777777" w:rsidR="001D1F88" w:rsidRPr="001D1F88" w:rsidRDefault="001D1F88" w:rsidP="001D1F88">
            <w:pPr>
              <w:spacing w:line="360" w:lineRule="auto"/>
            </w:pPr>
            <w:r w:rsidRPr="001D1F88">
              <w:t>Ttatjana Tušek</w:t>
            </w:r>
          </w:p>
          <w:p w14:paraId="25D7D6FD" w14:textId="77777777" w:rsidR="001D1F88" w:rsidRPr="001D1F88" w:rsidRDefault="001D1F88" w:rsidP="001D1F88">
            <w:pPr>
              <w:spacing w:line="360" w:lineRule="auto"/>
            </w:pPr>
            <w:r w:rsidRPr="001D1F88">
              <w:t xml:space="preserve">Lucija Poljak    </w:t>
            </w:r>
          </w:p>
          <w:p w14:paraId="645F7A08" w14:textId="77777777" w:rsidR="001D1F88" w:rsidRPr="001D1F88" w:rsidRDefault="001D1F88" w:rsidP="001D1F88">
            <w:pPr>
              <w:spacing w:line="360" w:lineRule="auto"/>
            </w:pPr>
            <w:r w:rsidRPr="001D1F88">
              <w:t xml:space="preserve">Sara Krznar (zamjena za odgojiteljicu Luciju Poljak)     </w:t>
            </w:r>
          </w:p>
          <w:p w14:paraId="3DD961BE" w14:textId="77777777" w:rsidR="001D1F88" w:rsidRPr="001D1F88" w:rsidRDefault="001D1F88" w:rsidP="001D1F88">
            <w:pPr>
              <w:spacing w:line="360" w:lineRule="auto"/>
            </w:pPr>
            <w:r w:rsidRPr="001D1F88">
              <w:t xml:space="preserve">2      </w:t>
            </w:r>
          </w:p>
        </w:tc>
      </w:tr>
      <w:tr w:rsidR="001D1F88" w:rsidRPr="001D1F88" w14:paraId="1EED7A7B" w14:textId="77777777" w:rsidTr="001D1F88">
        <w:tc>
          <w:tcPr>
            <w:tcW w:w="2578" w:type="dxa"/>
          </w:tcPr>
          <w:p w14:paraId="06F47F78" w14:textId="77777777" w:rsidR="001D1F88" w:rsidRPr="001D1F88" w:rsidRDefault="001D1F88" w:rsidP="001D1F88">
            <w:pPr>
              <w:spacing w:line="360" w:lineRule="auto"/>
            </w:pPr>
            <w:r w:rsidRPr="001D1F88">
              <w:lastRenderedPageBreak/>
              <w:t>Starija mješovita vrtićka odgojno-obrazovna                    skupina</w:t>
            </w:r>
          </w:p>
        </w:tc>
        <w:tc>
          <w:tcPr>
            <w:tcW w:w="1812" w:type="dxa"/>
          </w:tcPr>
          <w:p w14:paraId="6CCAD570" w14:textId="77777777" w:rsidR="001D1F88" w:rsidRPr="001D1F88" w:rsidRDefault="001D1F88" w:rsidP="001D1F88">
            <w:pPr>
              <w:spacing w:line="360" w:lineRule="auto"/>
            </w:pPr>
            <w:r w:rsidRPr="001D1F88">
              <w:t>1</w:t>
            </w:r>
          </w:p>
          <w:p w14:paraId="3C6B2864" w14:textId="77777777" w:rsidR="001D1F88" w:rsidRPr="001D1F88" w:rsidRDefault="001D1F88" w:rsidP="001D1F88">
            <w:pPr>
              <w:spacing w:line="360" w:lineRule="auto"/>
            </w:pPr>
            <w:r w:rsidRPr="001D1F88">
              <w:t>-Ježeki</w:t>
            </w:r>
          </w:p>
        </w:tc>
        <w:tc>
          <w:tcPr>
            <w:tcW w:w="1842" w:type="dxa"/>
          </w:tcPr>
          <w:p w14:paraId="75F96429" w14:textId="77777777" w:rsidR="001D1F88" w:rsidRPr="001D1F88" w:rsidRDefault="001D1F88" w:rsidP="001D1F88">
            <w:pPr>
              <w:spacing w:line="360" w:lineRule="auto"/>
            </w:pPr>
            <w:r w:rsidRPr="001D1F88">
              <w:t xml:space="preserve">  27</w:t>
            </w:r>
          </w:p>
        </w:tc>
        <w:tc>
          <w:tcPr>
            <w:tcW w:w="2835" w:type="dxa"/>
          </w:tcPr>
          <w:p w14:paraId="7B845EF2" w14:textId="77777777" w:rsidR="001D1F88" w:rsidRPr="001D1F88" w:rsidRDefault="001D1F88" w:rsidP="001D1F88">
            <w:pPr>
              <w:spacing w:line="360" w:lineRule="auto"/>
            </w:pPr>
            <w:r w:rsidRPr="001D1F88">
              <w:t>Vesna Petanjek</w:t>
            </w:r>
          </w:p>
          <w:p w14:paraId="203B530A" w14:textId="77777777" w:rsidR="001D1F88" w:rsidRPr="001D1F88" w:rsidRDefault="001D1F88" w:rsidP="001D1F88">
            <w:pPr>
              <w:spacing w:line="360" w:lineRule="auto"/>
            </w:pPr>
            <w:r w:rsidRPr="001D1F88">
              <w:t>Sara Krznar (zamjena za odgojiteljicu Jelenu Grozaj do 27.12.2021.)                             2</w:t>
            </w:r>
          </w:p>
        </w:tc>
      </w:tr>
      <w:tr w:rsidR="001D1F88" w:rsidRPr="001D1F88" w14:paraId="54DDD882" w14:textId="77777777" w:rsidTr="001D1F88">
        <w:tc>
          <w:tcPr>
            <w:tcW w:w="2578" w:type="dxa"/>
          </w:tcPr>
          <w:p w14:paraId="17807DFA" w14:textId="77777777" w:rsidR="001D1F88" w:rsidRPr="001D1F88" w:rsidRDefault="001D1F88" w:rsidP="001D1F88">
            <w:pPr>
              <w:spacing w:line="360" w:lineRule="auto"/>
              <w:jc w:val="right"/>
            </w:pPr>
            <w:r w:rsidRPr="001D1F88">
              <w:t>Ukupno vrtić</w:t>
            </w:r>
          </w:p>
        </w:tc>
        <w:tc>
          <w:tcPr>
            <w:tcW w:w="1812" w:type="dxa"/>
          </w:tcPr>
          <w:p w14:paraId="376DA9A0" w14:textId="77777777" w:rsidR="001D1F88" w:rsidRPr="001D1F88" w:rsidRDefault="001D1F88" w:rsidP="001D1F88">
            <w:pPr>
              <w:spacing w:line="360" w:lineRule="auto"/>
              <w:jc w:val="both"/>
            </w:pPr>
            <w:r w:rsidRPr="001D1F88">
              <w:t>5</w:t>
            </w:r>
          </w:p>
        </w:tc>
        <w:tc>
          <w:tcPr>
            <w:tcW w:w="1842" w:type="dxa"/>
          </w:tcPr>
          <w:p w14:paraId="051135BF" w14:textId="77777777" w:rsidR="001D1F88" w:rsidRPr="001D1F88" w:rsidRDefault="001D1F88" w:rsidP="001D1F88">
            <w:pPr>
              <w:spacing w:line="360" w:lineRule="auto"/>
              <w:jc w:val="both"/>
            </w:pPr>
            <w:r w:rsidRPr="001D1F88">
              <w:t>110</w:t>
            </w:r>
          </w:p>
        </w:tc>
        <w:tc>
          <w:tcPr>
            <w:tcW w:w="2835" w:type="dxa"/>
          </w:tcPr>
          <w:p w14:paraId="004792F8" w14:textId="77777777" w:rsidR="001D1F88" w:rsidRPr="001D1F88" w:rsidRDefault="001D1F88" w:rsidP="001D1F88">
            <w:pPr>
              <w:spacing w:line="360" w:lineRule="auto"/>
              <w:jc w:val="both"/>
            </w:pPr>
            <w:r w:rsidRPr="001D1F88">
              <w:t>10</w:t>
            </w:r>
          </w:p>
        </w:tc>
      </w:tr>
    </w:tbl>
    <w:p w14:paraId="56AB12DE" w14:textId="77777777" w:rsidR="001D1F88" w:rsidRPr="001D1F88" w:rsidRDefault="001D1F88" w:rsidP="001D1F88">
      <w:pPr>
        <w:spacing w:line="360" w:lineRule="auto"/>
        <w:contextualSpacing/>
        <w:jc w:val="both"/>
        <w:rPr>
          <w:rFonts w:ascii="Times New Roman" w:hAnsi="Times New Roman" w:cs="Times New Roman"/>
          <w:i/>
          <w:sz w:val="24"/>
          <w:szCs w:val="24"/>
        </w:rPr>
      </w:pPr>
    </w:p>
    <w:p w14:paraId="7BFFBFDD" w14:textId="77777777" w:rsidR="001D1F88" w:rsidRPr="001D1F88" w:rsidRDefault="001D1F88" w:rsidP="001D1F88">
      <w:pPr>
        <w:spacing w:line="360" w:lineRule="auto"/>
        <w:contextualSpacing/>
        <w:jc w:val="both"/>
        <w:rPr>
          <w:rFonts w:ascii="Times New Roman" w:hAnsi="Times New Roman" w:cs="Times New Roman"/>
          <w:i/>
          <w:sz w:val="24"/>
          <w:szCs w:val="24"/>
        </w:rPr>
      </w:pPr>
    </w:p>
    <w:p w14:paraId="1D706CBC" w14:textId="77777777" w:rsidR="001D1F88" w:rsidRPr="001D1F88" w:rsidRDefault="001D1F88" w:rsidP="001D1F88">
      <w:pPr>
        <w:spacing w:line="360" w:lineRule="auto"/>
        <w:contextualSpacing/>
        <w:jc w:val="both"/>
        <w:rPr>
          <w:rFonts w:ascii="Times New Roman" w:hAnsi="Times New Roman" w:cs="Times New Roman"/>
          <w:i/>
          <w:sz w:val="24"/>
          <w:szCs w:val="24"/>
        </w:rPr>
      </w:pPr>
      <w:r w:rsidRPr="001D1F88">
        <w:rPr>
          <w:rFonts w:ascii="Times New Roman" w:hAnsi="Times New Roman" w:cs="Times New Roman"/>
          <w:i/>
          <w:sz w:val="24"/>
          <w:szCs w:val="24"/>
        </w:rPr>
        <w:t>Tablica: Broj skupina, djece i odgojitelja po skupinama  u programu predškole</w:t>
      </w:r>
    </w:p>
    <w:tbl>
      <w:tblPr>
        <w:tblW w:w="9067" w:type="dxa"/>
        <w:tblLook w:val="04A0" w:firstRow="1" w:lastRow="0" w:firstColumn="1" w:lastColumn="0" w:noHBand="0" w:noVBand="1"/>
      </w:tblPr>
      <w:tblGrid>
        <w:gridCol w:w="2578"/>
        <w:gridCol w:w="1386"/>
        <w:gridCol w:w="2410"/>
        <w:gridCol w:w="2693"/>
      </w:tblGrid>
      <w:tr w:rsidR="001D1F88" w:rsidRPr="001D1F88" w14:paraId="10B9BF2A" w14:textId="77777777" w:rsidTr="001D1F88">
        <w:tc>
          <w:tcPr>
            <w:tcW w:w="2578" w:type="dxa"/>
          </w:tcPr>
          <w:p w14:paraId="7D082E0D" w14:textId="77777777" w:rsidR="001D1F88" w:rsidRPr="001D1F88" w:rsidRDefault="001D1F88" w:rsidP="001D1F88">
            <w:pPr>
              <w:spacing w:line="360" w:lineRule="auto"/>
              <w:jc w:val="both"/>
            </w:pPr>
            <w:bookmarkStart w:id="5" w:name="_Hlk81462424"/>
            <w:r w:rsidRPr="001D1F88">
              <w:t>Odgojno-obrazovna skupina</w:t>
            </w:r>
          </w:p>
        </w:tc>
        <w:tc>
          <w:tcPr>
            <w:tcW w:w="1386" w:type="dxa"/>
          </w:tcPr>
          <w:p w14:paraId="3DDBAD0C" w14:textId="77777777" w:rsidR="001D1F88" w:rsidRPr="001D1F88" w:rsidRDefault="001D1F88" w:rsidP="001D1F88">
            <w:pPr>
              <w:spacing w:line="360" w:lineRule="auto"/>
              <w:jc w:val="both"/>
            </w:pPr>
            <w:r w:rsidRPr="001D1F88">
              <w:t xml:space="preserve">Broj skupina </w:t>
            </w:r>
          </w:p>
        </w:tc>
        <w:tc>
          <w:tcPr>
            <w:tcW w:w="2410" w:type="dxa"/>
          </w:tcPr>
          <w:p w14:paraId="2F8A76CF" w14:textId="77777777" w:rsidR="001D1F88" w:rsidRPr="001D1F88" w:rsidRDefault="001D1F88" w:rsidP="001D1F88">
            <w:pPr>
              <w:spacing w:line="360" w:lineRule="auto"/>
              <w:jc w:val="both"/>
            </w:pPr>
            <w:r w:rsidRPr="001D1F88">
              <w:t>Broj djece po skupinama</w:t>
            </w:r>
          </w:p>
        </w:tc>
        <w:tc>
          <w:tcPr>
            <w:tcW w:w="2693" w:type="dxa"/>
          </w:tcPr>
          <w:p w14:paraId="6DFCA7AE" w14:textId="77777777" w:rsidR="001D1F88" w:rsidRPr="001D1F88" w:rsidRDefault="001D1F88" w:rsidP="001D1F88">
            <w:pPr>
              <w:spacing w:line="360" w:lineRule="auto"/>
              <w:jc w:val="both"/>
            </w:pPr>
            <w:r w:rsidRPr="001D1F88">
              <w:t>Broj odgojitelja u skupini</w:t>
            </w:r>
          </w:p>
        </w:tc>
      </w:tr>
      <w:tr w:rsidR="001D1F88" w:rsidRPr="001D1F88" w14:paraId="730F9BFD" w14:textId="77777777" w:rsidTr="001D1F88">
        <w:trPr>
          <w:trHeight w:val="825"/>
        </w:trPr>
        <w:tc>
          <w:tcPr>
            <w:tcW w:w="2578" w:type="dxa"/>
            <w:vMerge w:val="restart"/>
          </w:tcPr>
          <w:p w14:paraId="40E778F6" w14:textId="77777777" w:rsidR="001D1F88" w:rsidRPr="001D1F88" w:rsidRDefault="001D1F88" w:rsidP="001D1F88">
            <w:pPr>
              <w:spacing w:line="360" w:lineRule="auto"/>
              <w:jc w:val="both"/>
            </w:pPr>
            <w:r w:rsidRPr="001D1F88">
              <w:t>Predškola</w:t>
            </w:r>
          </w:p>
        </w:tc>
        <w:tc>
          <w:tcPr>
            <w:tcW w:w="1386" w:type="dxa"/>
            <w:vMerge w:val="restart"/>
          </w:tcPr>
          <w:p w14:paraId="0B1852E2" w14:textId="77777777" w:rsidR="001D1F88" w:rsidRPr="001D1F88" w:rsidRDefault="001D1F88" w:rsidP="001D1F88">
            <w:pPr>
              <w:spacing w:line="360" w:lineRule="auto"/>
              <w:jc w:val="both"/>
            </w:pPr>
            <w:r w:rsidRPr="001D1F88">
              <w:t>2</w:t>
            </w:r>
          </w:p>
        </w:tc>
        <w:tc>
          <w:tcPr>
            <w:tcW w:w="2410" w:type="dxa"/>
          </w:tcPr>
          <w:p w14:paraId="3F304F97" w14:textId="77777777" w:rsidR="001D1F88" w:rsidRPr="001D1F88" w:rsidRDefault="001D1F88" w:rsidP="001D1F88">
            <w:pPr>
              <w:spacing w:line="240" w:lineRule="atLeast"/>
              <w:jc w:val="both"/>
            </w:pPr>
            <w:r w:rsidRPr="001D1F88">
              <w:t>Sveti Križ Začretje: 15</w:t>
            </w:r>
          </w:p>
          <w:p w14:paraId="3B6A2321" w14:textId="77777777" w:rsidR="001D1F88" w:rsidRPr="001D1F88" w:rsidRDefault="001D1F88" w:rsidP="001D1F88">
            <w:pPr>
              <w:spacing w:line="240" w:lineRule="atLeast"/>
              <w:jc w:val="both"/>
            </w:pPr>
            <w:r w:rsidRPr="001D1F88">
              <w:t>Mirkovec: 10</w:t>
            </w:r>
          </w:p>
          <w:p w14:paraId="71D28991" w14:textId="77777777" w:rsidR="001D1F88" w:rsidRPr="001D1F88" w:rsidRDefault="001D1F88" w:rsidP="001D1F88">
            <w:pPr>
              <w:spacing w:line="240" w:lineRule="atLeast"/>
              <w:jc w:val="both"/>
            </w:pPr>
          </w:p>
        </w:tc>
        <w:tc>
          <w:tcPr>
            <w:tcW w:w="2693" w:type="dxa"/>
            <w:vMerge w:val="restart"/>
          </w:tcPr>
          <w:p w14:paraId="34F4850D" w14:textId="77777777" w:rsidR="001D1F88" w:rsidRPr="001D1F88" w:rsidRDefault="001D1F88" w:rsidP="001D1F88">
            <w:pPr>
              <w:spacing w:line="240" w:lineRule="atLeast"/>
              <w:jc w:val="both"/>
            </w:pPr>
            <w:r w:rsidRPr="001D1F88">
              <w:t xml:space="preserve">1 </w:t>
            </w:r>
          </w:p>
          <w:p w14:paraId="23A1037D" w14:textId="77777777" w:rsidR="001D1F88" w:rsidRPr="001D1F88" w:rsidRDefault="001D1F88" w:rsidP="001D1F88">
            <w:pPr>
              <w:spacing w:line="240" w:lineRule="atLeast"/>
              <w:jc w:val="both"/>
            </w:pPr>
            <w:r w:rsidRPr="001D1F88">
              <w:t>Lorena Petrečija  (zamjena za odgojiteljicu Josipu Petreković)</w:t>
            </w:r>
          </w:p>
        </w:tc>
      </w:tr>
      <w:tr w:rsidR="001D1F88" w:rsidRPr="001D1F88" w14:paraId="5D7B05C2" w14:textId="77777777" w:rsidTr="001D1F88">
        <w:trPr>
          <w:trHeight w:val="581"/>
        </w:trPr>
        <w:tc>
          <w:tcPr>
            <w:tcW w:w="2578" w:type="dxa"/>
            <w:vMerge/>
          </w:tcPr>
          <w:p w14:paraId="38E020FC" w14:textId="77777777" w:rsidR="001D1F88" w:rsidRPr="001D1F88" w:rsidRDefault="001D1F88" w:rsidP="001D1F88">
            <w:pPr>
              <w:spacing w:line="360" w:lineRule="auto"/>
              <w:jc w:val="both"/>
            </w:pPr>
          </w:p>
        </w:tc>
        <w:tc>
          <w:tcPr>
            <w:tcW w:w="1386" w:type="dxa"/>
            <w:vMerge/>
          </w:tcPr>
          <w:p w14:paraId="095E48EE" w14:textId="77777777" w:rsidR="001D1F88" w:rsidRPr="001D1F88" w:rsidRDefault="001D1F88" w:rsidP="001D1F88">
            <w:pPr>
              <w:spacing w:line="360" w:lineRule="auto"/>
              <w:jc w:val="both"/>
            </w:pPr>
          </w:p>
        </w:tc>
        <w:tc>
          <w:tcPr>
            <w:tcW w:w="2410" w:type="dxa"/>
          </w:tcPr>
          <w:p w14:paraId="01207CBA" w14:textId="77777777" w:rsidR="001D1F88" w:rsidRPr="001D1F88" w:rsidRDefault="001D1F88" w:rsidP="001D1F88">
            <w:pPr>
              <w:spacing w:line="360" w:lineRule="auto"/>
              <w:jc w:val="both"/>
              <w:rPr>
                <w:i/>
                <w:iCs/>
              </w:rPr>
            </w:pPr>
            <w:r w:rsidRPr="001D1F88">
              <w:rPr>
                <w:i/>
                <w:iCs/>
              </w:rPr>
              <w:t>Ukupno 25</w:t>
            </w:r>
          </w:p>
        </w:tc>
        <w:tc>
          <w:tcPr>
            <w:tcW w:w="2693" w:type="dxa"/>
            <w:vMerge/>
          </w:tcPr>
          <w:p w14:paraId="565D89C4" w14:textId="77777777" w:rsidR="001D1F88" w:rsidRPr="001D1F88" w:rsidRDefault="001D1F88" w:rsidP="001D1F88">
            <w:pPr>
              <w:spacing w:line="360" w:lineRule="auto"/>
              <w:jc w:val="both"/>
            </w:pPr>
          </w:p>
        </w:tc>
      </w:tr>
    </w:tbl>
    <w:p w14:paraId="5398DBCF" w14:textId="77777777" w:rsidR="001D1F88" w:rsidRPr="001D1F88" w:rsidRDefault="001D1F88" w:rsidP="001D1F88">
      <w:pPr>
        <w:spacing w:line="360" w:lineRule="auto"/>
        <w:contextualSpacing/>
        <w:jc w:val="both"/>
        <w:rPr>
          <w:rFonts w:ascii="Times New Roman" w:hAnsi="Times New Roman" w:cs="Times New Roman"/>
          <w:b/>
          <w:bCs/>
          <w:i/>
          <w:sz w:val="24"/>
          <w:szCs w:val="24"/>
        </w:rPr>
      </w:pPr>
    </w:p>
    <w:p w14:paraId="2A358977" w14:textId="77777777" w:rsidR="001D1F88" w:rsidRPr="001D1F88" w:rsidRDefault="001D1F88" w:rsidP="001D1F88">
      <w:pPr>
        <w:spacing w:line="360" w:lineRule="auto"/>
        <w:contextualSpacing/>
        <w:jc w:val="both"/>
        <w:rPr>
          <w:rFonts w:ascii="Times New Roman" w:hAnsi="Times New Roman" w:cs="Times New Roman"/>
          <w:b/>
          <w:bCs/>
          <w:i/>
          <w:sz w:val="24"/>
          <w:szCs w:val="24"/>
        </w:rPr>
      </w:pPr>
      <w:r w:rsidRPr="001D1F88">
        <w:rPr>
          <w:rFonts w:ascii="Times New Roman" w:hAnsi="Times New Roman" w:cs="Times New Roman"/>
          <w:b/>
          <w:bCs/>
          <w:i/>
          <w:sz w:val="24"/>
          <w:szCs w:val="24"/>
        </w:rPr>
        <w:t>Ukupno odgojitelja: 11 ( vrtić i predškola)</w:t>
      </w:r>
    </w:p>
    <w:p w14:paraId="62E757F8" w14:textId="77777777" w:rsidR="001D1F88" w:rsidRPr="001D1F88" w:rsidRDefault="001D1F88" w:rsidP="001D1F88">
      <w:pPr>
        <w:spacing w:line="360" w:lineRule="auto"/>
        <w:contextualSpacing/>
        <w:jc w:val="both"/>
        <w:rPr>
          <w:rFonts w:ascii="Times New Roman" w:hAnsi="Times New Roman" w:cs="Times New Roman"/>
          <w:i/>
          <w:sz w:val="24"/>
          <w:szCs w:val="24"/>
        </w:rPr>
      </w:pPr>
    </w:p>
    <w:p w14:paraId="6026B8B5" w14:textId="77777777" w:rsidR="001D1F88" w:rsidRPr="001D1F88" w:rsidRDefault="001D1F88" w:rsidP="001D1F88">
      <w:pPr>
        <w:spacing w:line="360" w:lineRule="auto"/>
        <w:contextualSpacing/>
        <w:jc w:val="both"/>
        <w:rPr>
          <w:rFonts w:ascii="Times New Roman" w:hAnsi="Times New Roman" w:cs="Times New Roman"/>
          <w:i/>
          <w:sz w:val="24"/>
          <w:szCs w:val="24"/>
        </w:rPr>
      </w:pPr>
      <w:r w:rsidRPr="001D1F88">
        <w:rPr>
          <w:rFonts w:ascii="Times New Roman" w:hAnsi="Times New Roman" w:cs="Times New Roman"/>
          <w:i/>
          <w:sz w:val="24"/>
          <w:szCs w:val="24"/>
        </w:rPr>
        <w:t>Tablica: Broj i struktura djelatnika</w:t>
      </w:r>
    </w:p>
    <w:tbl>
      <w:tblPr>
        <w:tblW w:w="0" w:type="auto"/>
        <w:tblLook w:val="04A0" w:firstRow="1" w:lastRow="0" w:firstColumn="1" w:lastColumn="0" w:noHBand="0" w:noVBand="1"/>
      </w:tblPr>
      <w:tblGrid>
        <w:gridCol w:w="750"/>
        <w:gridCol w:w="2789"/>
        <w:gridCol w:w="1971"/>
        <w:gridCol w:w="1350"/>
        <w:gridCol w:w="2202"/>
      </w:tblGrid>
      <w:tr w:rsidR="001D1F88" w:rsidRPr="001D1F88" w14:paraId="5AC7F2B8" w14:textId="77777777" w:rsidTr="001D1F88">
        <w:tc>
          <w:tcPr>
            <w:tcW w:w="750" w:type="dxa"/>
            <w:shd w:val="clear" w:color="auto" w:fill="FBE4D5" w:themeFill="accent2" w:themeFillTint="33"/>
          </w:tcPr>
          <w:p w14:paraId="4888DC02" w14:textId="77777777" w:rsidR="001D1F88" w:rsidRPr="001D1F88" w:rsidRDefault="001D1F88" w:rsidP="001D1F88">
            <w:pPr>
              <w:spacing w:line="360" w:lineRule="auto"/>
              <w:contextualSpacing/>
              <w:jc w:val="both"/>
            </w:pPr>
            <w:r w:rsidRPr="001D1F88">
              <w:t>R.br.</w:t>
            </w:r>
          </w:p>
        </w:tc>
        <w:tc>
          <w:tcPr>
            <w:tcW w:w="2789" w:type="dxa"/>
            <w:shd w:val="clear" w:color="auto" w:fill="FBE4D5" w:themeFill="accent2" w:themeFillTint="33"/>
          </w:tcPr>
          <w:p w14:paraId="456D13EA" w14:textId="77777777" w:rsidR="001D1F88" w:rsidRPr="001D1F88" w:rsidRDefault="001D1F88" w:rsidP="001D1F88">
            <w:pPr>
              <w:spacing w:line="360" w:lineRule="auto"/>
              <w:contextualSpacing/>
              <w:jc w:val="both"/>
            </w:pPr>
            <w:r w:rsidRPr="001D1F88">
              <w:t>Opis</w:t>
            </w:r>
          </w:p>
        </w:tc>
        <w:tc>
          <w:tcPr>
            <w:tcW w:w="1971" w:type="dxa"/>
            <w:shd w:val="clear" w:color="auto" w:fill="FBE4D5" w:themeFill="accent2" w:themeFillTint="33"/>
          </w:tcPr>
          <w:p w14:paraId="04A1D406" w14:textId="77777777" w:rsidR="001D1F88" w:rsidRPr="001D1F88" w:rsidRDefault="001D1F88" w:rsidP="001D1F88">
            <w:pPr>
              <w:spacing w:line="360" w:lineRule="auto"/>
              <w:contextualSpacing/>
              <w:jc w:val="both"/>
            </w:pPr>
            <w:r w:rsidRPr="001D1F88">
              <w:t>Stručna sprema</w:t>
            </w:r>
          </w:p>
        </w:tc>
        <w:tc>
          <w:tcPr>
            <w:tcW w:w="1350" w:type="dxa"/>
            <w:shd w:val="clear" w:color="auto" w:fill="FBE4D5" w:themeFill="accent2" w:themeFillTint="33"/>
          </w:tcPr>
          <w:p w14:paraId="4F4F9FC1" w14:textId="77777777" w:rsidR="001D1F88" w:rsidRPr="001D1F88" w:rsidRDefault="001D1F88" w:rsidP="001D1F88">
            <w:pPr>
              <w:spacing w:line="360" w:lineRule="auto"/>
              <w:contextualSpacing/>
              <w:jc w:val="both"/>
            </w:pPr>
            <w:r w:rsidRPr="001D1F88">
              <w:t>Zaposlenih</w:t>
            </w:r>
          </w:p>
        </w:tc>
        <w:tc>
          <w:tcPr>
            <w:tcW w:w="2202" w:type="dxa"/>
            <w:shd w:val="clear" w:color="auto" w:fill="FBE4D5" w:themeFill="accent2" w:themeFillTint="33"/>
          </w:tcPr>
          <w:p w14:paraId="3CB08415" w14:textId="77777777" w:rsidR="001D1F88" w:rsidRPr="001D1F88" w:rsidRDefault="001D1F88" w:rsidP="001D1F88">
            <w:pPr>
              <w:spacing w:line="360" w:lineRule="auto"/>
              <w:contextualSpacing/>
              <w:jc w:val="both"/>
            </w:pPr>
            <w:r w:rsidRPr="001D1F88">
              <w:t>Napomena</w:t>
            </w:r>
          </w:p>
        </w:tc>
      </w:tr>
      <w:tr w:rsidR="001D1F88" w:rsidRPr="001D1F88" w14:paraId="2A438113" w14:textId="77777777" w:rsidTr="001D1F88">
        <w:tc>
          <w:tcPr>
            <w:tcW w:w="750" w:type="dxa"/>
          </w:tcPr>
          <w:p w14:paraId="43B7558F" w14:textId="77777777" w:rsidR="001D1F88" w:rsidRPr="001D1F88" w:rsidRDefault="001D1F88" w:rsidP="001D1F88">
            <w:pPr>
              <w:spacing w:line="360" w:lineRule="auto"/>
              <w:contextualSpacing/>
              <w:jc w:val="both"/>
            </w:pPr>
            <w:r w:rsidRPr="001D1F88">
              <w:t>1.</w:t>
            </w:r>
          </w:p>
        </w:tc>
        <w:tc>
          <w:tcPr>
            <w:tcW w:w="2789" w:type="dxa"/>
          </w:tcPr>
          <w:p w14:paraId="6B5A2B2F" w14:textId="77777777" w:rsidR="001D1F88" w:rsidRPr="001D1F88" w:rsidRDefault="001D1F88" w:rsidP="001D1F88">
            <w:pPr>
              <w:spacing w:line="360" w:lineRule="auto"/>
              <w:contextualSpacing/>
              <w:jc w:val="both"/>
            </w:pPr>
            <w:r w:rsidRPr="001D1F88">
              <w:t>Ravnatelj</w:t>
            </w:r>
          </w:p>
        </w:tc>
        <w:tc>
          <w:tcPr>
            <w:tcW w:w="1971" w:type="dxa"/>
          </w:tcPr>
          <w:p w14:paraId="7D379AEA" w14:textId="77777777" w:rsidR="001D1F88" w:rsidRPr="001D1F88" w:rsidRDefault="001D1F88" w:rsidP="001D1F88">
            <w:pPr>
              <w:spacing w:line="360" w:lineRule="auto"/>
              <w:contextualSpacing/>
              <w:jc w:val="both"/>
            </w:pPr>
            <w:r w:rsidRPr="001D1F88">
              <w:t>VSS</w:t>
            </w:r>
          </w:p>
        </w:tc>
        <w:tc>
          <w:tcPr>
            <w:tcW w:w="1350" w:type="dxa"/>
          </w:tcPr>
          <w:p w14:paraId="593EF220" w14:textId="77777777" w:rsidR="001D1F88" w:rsidRPr="001D1F88" w:rsidRDefault="001D1F88" w:rsidP="001D1F88">
            <w:pPr>
              <w:spacing w:line="360" w:lineRule="auto"/>
              <w:contextualSpacing/>
              <w:jc w:val="both"/>
            </w:pPr>
            <w:r w:rsidRPr="001D1F88">
              <w:t>1</w:t>
            </w:r>
          </w:p>
        </w:tc>
        <w:tc>
          <w:tcPr>
            <w:tcW w:w="2202" w:type="dxa"/>
          </w:tcPr>
          <w:p w14:paraId="5EDB9DD9" w14:textId="77777777" w:rsidR="001D1F88" w:rsidRPr="001D1F88" w:rsidRDefault="001D1F88" w:rsidP="001D1F88">
            <w:pPr>
              <w:spacing w:line="360" w:lineRule="auto"/>
              <w:contextualSpacing/>
              <w:jc w:val="both"/>
            </w:pPr>
          </w:p>
        </w:tc>
      </w:tr>
      <w:tr w:rsidR="001D1F88" w:rsidRPr="001D1F88" w14:paraId="797A5C7A" w14:textId="77777777" w:rsidTr="001D1F88">
        <w:tc>
          <w:tcPr>
            <w:tcW w:w="750" w:type="dxa"/>
          </w:tcPr>
          <w:p w14:paraId="7ABB7750" w14:textId="77777777" w:rsidR="001D1F88" w:rsidRPr="001D1F88" w:rsidRDefault="001D1F88" w:rsidP="001D1F88">
            <w:pPr>
              <w:spacing w:line="360" w:lineRule="auto"/>
              <w:contextualSpacing/>
              <w:jc w:val="both"/>
            </w:pPr>
            <w:r w:rsidRPr="001D1F88">
              <w:t>2.</w:t>
            </w:r>
          </w:p>
        </w:tc>
        <w:tc>
          <w:tcPr>
            <w:tcW w:w="2789" w:type="dxa"/>
          </w:tcPr>
          <w:p w14:paraId="04DD27DC" w14:textId="77777777" w:rsidR="001D1F88" w:rsidRPr="001D1F88" w:rsidRDefault="001D1F88" w:rsidP="001D1F88">
            <w:pPr>
              <w:spacing w:line="360" w:lineRule="auto"/>
              <w:contextualSpacing/>
              <w:jc w:val="both"/>
            </w:pPr>
            <w:r w:rsidRPr="001D1F88">
              <w:t>Odgojitelj</w:t>
            </w:r>
          </w:p>
        </w:tc>
        <w:tc>
          <w:tcPr>
            <w:tcW w:w="1971" w:type="dxa"/>
          </w:tcPr>
          <w:p w14:paraId="334ED6B3" w14:textId="77777777" w:rsidR="001D1F88" w:rsidRPr="001D1F88" w:rsidRDefault="001D1F88" w:rsidP="001D1F88">
            <w:pPr>
              <w:spacing w:line="360" w:lineRule="auto"/>
              <w:contextualSpacing/>
              <w:jc w:val="both"/>
            </w:pPr>
            <w:r w:rsidRPr="001D1F88">
              <w:t>VŠS/VSS</w:t>
            </w:r>
          </w:p>
        </w:tc>
        <w:tc>
          <w:tcPr>
            <w:tcW w:w="1350" w:type="dxa"/>
          </w:tcPr>
          <w:p w14:paraId="728F5835" w14:textId="77777777" w:rsidR="001D1F88" w:rsidRPr="001D1F88" w:rsidRDefault="001D1F88" w:rsidP="001D1F88">
            <w:pPr>
              <w:spacing w:line="360" w:lineRule="auto"/>
              <w:contextualSpacing/>
              <w:jc w:val="both"/>
            </w:pPr>
            <w:r w:rsidRPr="001D1F88">
              <w:t>8/3</w:t>
            </w:r>
          </w:p>
        </w:tc>
        <w:tc>
          <w:tcPr>
            <w:tcW w:w="2202" w:type="dxa"/>
          </w:tcPr>
          <w:p w14:paraId="0037D887" w14:textId="77777777" w:rsidR="001D1F88" w:rsidRPr="001D1F88" w:rsidRDefault="001D1F88" w:rsidP="001D1F88">
            <w:pPr>
              <w:spacing w:line="360" w:lineRule="auto"/>
              <w:contextualSpacing/>
              <w:jc w:val="both"/>
            </w:pPr>
          </w:p>
        </w:tc>
      </w:tr>
      <w:tr w:rsidR="001D1F88" w:rsidRPr="001D1F88" w14:paraId="237DE12B" w14:textId="77777777" w:rsidTr="001D1F88">
        <w:tc>
          <w:tcPr>
            <w:tcW w:w="750" w:type="dxa"/>
          </w:tcPr>
          <w:p w14:paraId="663A9F51" w14:textId="77777777" w:rsidR="001D1F88" w:rsidRPr="001D1F88" w:rsidRDefault="001D1F88" w:rsidP="001D1F88">
            <w:pPr>
              <w:spacing w:line="360" w:lineRule="auto"/>
              <w:contextualSpacing/>
              <w:jc w:val="both"/>
            </w:pPr>
            <w:r w:rsidRPr="001D1F88">
              <w:t>3.</w:t>
            </w:r>
          </w:p>
        </w:tc>
        <w:tc>
          <w:tcPr>
            <w:tcW w:w="2789" w:type="dxa"/>
          </w:tcPr>
          <w:p w14:paraId="71FEDD56" w14:textId="77777777" w:rsidR="001D1F88" w:rsidRPr="001D1F88" w:rsidRDefault="001D1F88" w:rsidP="001D1F88">
            <w:pPr>
              <w:spacing w:line="360" w:lineRule="auto"/>
              <w:contextualSpacing/>
              <w:jc w:val="both"/>
            </w:pPr>
            <w:r w:rsidRPr="001D1F88">
              <w:t>Kuhar/ica</w:t>
            </w:r>
          </w:p>
        </w:tc>
        <w:tc>
          <w:tcPr>
            <w:tcW w:w="1971" w:type="dxa"/>
          </w:tcPr>
          <w:p w14:paraId="597E1032" w14:textId="77777777" w:rsidR="001D1F88" w:rsidRPr="001D1F88" w:rsidRDefault="001D1F88" w:rsidP="001D1F88">
            <w:pPr>
              <w:spacing w:line="360" w:lineRule="auto"/>
              <w:contextualSpacing/>
              <w:jc w:val="both"/>
            </w:pPr>
            <w:r w:rsidRPr="001D1F88">
              <w:t>SSS</w:t>
            </w:r>
          </w:p>
        </w:tc>
        <w:tc>
          <w:tcPr>
            <w:tcW w:w="1350" w:type="dxa"/>
          </w:tcPr>
          <w:p w14:paraId="544033FE" w14:textId="77777777" w:rsidR="001D1F88" w:rsidRPr="001D1F88" w:rsidRDefault="001D1F88" w:rsidP="001D1F88">
            <w:pPr>
              <w:spacing w:line="360" w:lineRule="auto"/>
              <w:contextualSpacing/>
              <w:jc w:val="both"/>
            </w:pPr>
            <w:r w:rsidRPr="001D1F88">
              <w:t>2</w:t>
            </w:r>
          </w:p>
        </w:tc>
        <w:tc>
          <w:tcPr>
            <w:tcW w:w="2202" w:type="dxa"/>
          </w:tcPr>
          <w:p w14:paraId="3E176B58" w14:textId="77777777" w:rsidR="001D1F88" w:rsidRPr="001D1F88" w:rsidRDefault="001D1F88" w:rsidP="001D1F88">
            <w:pPr>
              <w:spacing w:line="360" w:lineRule="auto"/>
              <w:contextualSpacing/>
              <w:jc w:val="both"/>
            </w:pPr>
          </w:p>
        </w:tc>
      </w:tr>
      <w:tr w:rsidR="001D1F88" w:rsidRPr="001D1F88" w14:paraId="2A1A387D" w14:textId="77777777" w:rsidTr="001D1F88">
        <w:tc>
          <w:tcPr>
            <w:tcW w:w="750" w:type="dxa"/>
          </w:tcPr>
          <w:p w14:paraId="2F33EC10" w14:textId="77777777" w:rsidR="001D1F88" w:rsidRPr="001D1F88" w:rsidRDefault="001D1F88" w:rsidP="001D1F88">
            <w:pPr>
              <w:spacing w:line="360" w:lineRule="auto"/>
              <w:contextualSpacing/>
              <w:jc w:val="both"/>
            </w:pPr>
            <w:r w:rsidRPr="001D1F88">
              <w:t>4.</w:t>
            </w:r>
          </w:p>
        </w:tc>
        <w:tc>
          <w:tcPr>
            <w:tcW w:w="2789" w:type="dxa"/>
          </w:tcPr>
          <w:p w14:paraId="75F3F98D" w14:textId="77777777" w:rsidR="001D1F88" w:rsidRPr="001D1F88" w:rsidRDefault="001D1F88" w:rsidP="001D1F88">
            <w:pPr>
              <w:spacing w:line="360" w:lineRule="auto"/>
              <w:contextualSpacing/>
              <w:jc w:val="both"/>
            </w:pPr>
            <w:r w:rsidRPr="001D1F88">
              <w:t>Spremač/ica</w:t>
            </w:r>
          </w:p>
        </w:tc>
        <w:tc>
          <w:tcPr>
            <w:tcW w:w="1971" w:type="dxa"/>
          </w:tcPr>
          <w:p w14:paraId="2BB98AF6" w14:textId="77777777" w:rsidR="001D1F88" w:rsidRPr="001D1F88" w:rsidRDefault="001D1F88" w:rsidP="001D1F88">
            <w:pPr>
              <w:spacing w:line="360" w:lineRule="auto"/>
              <w:contextualSpacing/>
              <w:jc w:val="both"/>
            </w:pPr>
            <w:r w:rsidRPr="001D1F88">
              <w:t>SSS</w:t>
            </w:r>
          </w:p>
        </w:tc>
        <w:tc>
          <w:tcPr>
            <w:tcW w:w="1350" w:type="dxa"/>
          </w:tcPr>
          <w:p w14:paraId="0814D936" w14:textId="77777777" w:rsidR="001D1F88" w:rsidRPr="001D1F88" w:rsidRDefault="001D1F88" w:rsidP="001D1F88">
            <w:pPr>
              <w:spacing w:line="360" w:lineRule="auto"/>
              <w:contextualSpacing/>
              <w:jc w:val="both"/>
            </w:pPr>
            <w:r w:rsidRPr="001D1F88">
              <w:t>2</w:t>
            </w:r>
          </w:p>
        </w:tc>
        <w:tc>
          <w:tcPr>
            <w:tcW w:w="2202" w:type="dxa"/>
          </w:tcPr>
          <w:p w14:paraId="22DD97EE" w14:textId="77777777" w:rsidR="001D1F88" w:rsidRPr="001D1F88" w:rsidRDefault="001D1F88" w:rsidP="001D1F88">
            <w:pPr>
              <w:spacing w:line="360" w:lineRule="auto"/>
              <w:contextualSpacing/>
              <w:jc w:val="both"/>
            </w:pPr>
          </w:p>
        </w:tc>
      </w:tr>
      <w:tr w:rsidR="001D1F88" w:rsidRPr="001D1F88" w14:paraId="08D916C3" w14:textId="77777777" w:rsidTr="001D1F88">
        <w:tc>
          <w:tcPr>
            <w:tcW w:w="750" w:type="dxa"/>
          </w:tcPr>
          <w:p w14:paraId="4AF5E1A3" w14:textId="77777777" w:rsidR="001D1F88" w:rsidRPr="001D1F88" w:rsidRDefault="001D1F88" w:rsidP="001D1F88">
            <w:pPr>
              <w:spacing w:line="360" w:lineRule="auto"/>
              <w:contextualSpacing/>
              <w:jc w:val="both"/>
            </w:pPr>
            <w:r w:rsidRPr="001D1F88">
              <w:t>5.</w:t>
            </w:r>
          </w:p>
        </w:tc>
        <w:tc>
          <w:tcPr>
            <w:tcW w:w="2789" w:type="dxa"/>
          </w:tcPr>
          <w:p w14:paraId="55DDF5F7" w14:textId="77777777" w:rsidR="001D1F88" w:rsidRPr="001D1F88" w:rsidRDefault="001D1F88" w:rsidP="001D1F88">
            <w:pPr>
              <w:spacing w:line="360" w:lineRule="auto"/>
              <w:contextualSpacing/>
              <w:jc w:val="both"/>
            </w:pPr>
            <w:r w:rsidRPr="001D1F88">
              <w:t>Domar/ica</w:t>
            </w:r>
          </w:p>
        </w:tc>
        <w:tc>
          <w:tcPr>
            <w:tcW w:w="1971" w:type="dxa"/>
          </w:tcPr>
          <w:p w14:paraId="3F31F712" w14:textId="77777777" w:rsidR="001D1F88" w:rsidRPr="001D1F88" w:rsidRDefault="001D1F88" w:rsidP="001D1F88">
            <w:pPr>
              <w:spacing w:line="360" w:lineRule="auto"/>
              <w:contextualSpacing/>
              <w:jc w:val="both"/>
            </w:pPr>
            <w:r w:rsidRPr="001D1F88">
              <w:t>SSS</w:t>
            </w:r>
          </w:p>
        </w:tc>
        <w:tc>
          <w:tcPr>
            <w:tcW w:w="1350" w:type="dxa"/>
          </w:tcPr>
          <w:p w14:paraId="7AE04E6B" w14:textId="77777777" w:rsidR="001D1F88" w:rsidRPr="001D1F88" w:rsidRDefault="001D1F88" w:rsidP="001D1F88">
            <w:pPr>
              <w:spacing w:line="360" w:lineRule="auto"/>
              <w:contextualSpacing/>
              <w:jc w:val="both"/>
            </w:pPr>
            <w:r w:rsidRPr="001D1F88">
              <w:t>1</w:t>
            </w:r>
          </w:p>
        </w:tc>
        <w:tc>
          <w:tcPr>
            <w:tcW w:w="2202" w:type="dxa"/>
          </w:tcPr>
          <w:p w14:paraId="0A2D59C2" w14:textId="77777777" w:rsidR="001D1F88" w:rsidRPr="001D1F88" w:rsidRDefault="001D1F88" w:rsidP="001D1F88">
            <w:pPr>
              <w:spacing w:line="360" w:lineRule="auto"/>
              <w:contextualSpacing/>
              <w:jc w:val="both"/>
            </w:pPr>
          </w:p>
        </w:tc>
      </w:tr>
      <w:tr w:rsidR="001D1F88" w:rsidRPr="001D1F88" w14:paraId="7326E192" w14:textId="77777777" w:rsidTr="001D1F88">
        <w:tc>
          <w:tcPr>
            <w:tcW w:w="750" w:type="dxa"/>
          </w:tcPr>
          <w:p w14:paraId="0B4ADB8F" w14:textId="77777777" w:rsidR="001D1F88" w:rsidRPr="001D1F88" w:rsidRDefault="001D1F88" w:rsidP="001D1F88">
            <w:pPr>
              <w:spacing w:line="360" w:lineRule="auto"/>
              <w:contextualSpacing/>
              <w:jc w:val="both"/>
            </w:pPr>
            <w:r w:rsidRPr="001D1F88">
              <w:t>6.</w:t>
            </w:r>
          </w:p>
        </w:tc>
        <w:tc>
          <w:tcPr>
            <w:tcW w:w="2789" w:type="dxa"/>
          </w:tcPr>
          <w:p w14:paraId="51D5B093" w14:textId="77777777" w:rsidR="001D1F88" w:rsidRPr="001D1F88" w:rsidRDefault="001D1F88" w:rsidP="001D1F88">
            <w:pPr>
              <w:spacing w:line="360" w:lineRule="auto"/>
              <w:contextualSpacing/>
              <w:jc w:val="both"/>
            </w:pPr>
            <w:r w:rsidRPr="001D1F88">
              <w:t>Stručni suradnik-logoped</w:t>
            </w:r>
          </w:p>
        </w:tc>
        <w:tc>
          <w:tcPr>
            <w:tcW w:w="1971" w:type="dxa"/>
          </w:tcPr>
          <w:p w14:paraId="0DE3D704" w14:textId="77777777" w:rsidR="001D1F88" w:rsidRPr="001D1F88" w:rsidRDefault="001D1F88" w:rsidP="001D1F88">
            <w:pPr>
              <w:spacing w:line="360" w:lineRule="auto"/>
              <w:contextualSpacing/>
              <w:jc w:val="both"/>
            </w:pPr>
            <w:r w:rsidRPr="001D1F88">
              <w:t>VSS</w:t>
            </w:r>
          </w:p>
        </w:tc>
        <w:tc>
          <w:tcPr>
            <w:tcW w:w="1350" w:type="dxa"/>
          </w:tcPr>
          <w:p w14:paraId="78BC5F3C" w14:textId="77777777" w:rsidR="001D1F88" w:rsidRPr="001D1F88" w:rsidRDefault="001D1F88" w:rsidP="001D1F88">
            <w:pPr>
              <w:spacing w:line="360" w:lineRule="auto"/>
              <w:contextualSpacing/>
              <w:jc w:val="both"/>
            </w:pPr>
            <w:r w:rsidRPr="001D1F88">
              <w:t>1</w:t>
            </w:r>
          </w:p>
        </w:tc>
        <w:tc>
          <w:tcPr>
            <w:tcW w:w="2202" w:type="dxa"/>
          </w:tcPr>
          <w:p w14:paraId="6D9E7622" w14:textId="77777777" w:rsidR="001D1F88" w:rsidRPr="001D1F88" w:rsidRDefault="001D1F88" w:rsidP="001D1F88">
            <w:pPr>
              <w:spacing w:line="360" w:lineRule="auto"/>
              <w:contextualSpacing/>
              <w:jc w:val="both"/>
            </w:pPr>
          </w:p>
        </w:tc>
      </w:tr>
      <w:tr w:rsidR="001D1F88" w:rsidRPr="001D1F88" w14:paraId="030F6B25" w14:textId="77777777" w:rsidTr="001D1F88">
        <w:tc>
          <w:tcPr>
            <w:tcW w:w="750" w:type="dxa"/>
          </w:tcPr>
          <w:p w14:paraId="35A89B8B" w14:textId="77777777" w:rsidR="001D1F88" w:rsidRPr="001D1F88" w:rsidRDefault="001D1F88" w:rsidP="001D1F88">
            <w:pPr>
              <w:spacing w:line="360" w:lineRule="auto"/>
              <w:contextualSpacing/>
              <w:jc w:val="both"/>
            </w:pPr>
            <w:r w:rsidRPr="001D1F88">
              <w:t>7.</w:t>
            </w:r>
          </w:p>
        </w:tc>
        <w:tc>
          <w:tcPr>
            <w:tcW w:w="2789" w:type="dxa"/>
          </w:tcPr>
          <w:p w14:paraId="206406EE" w14:textId="77777777" w:rsidR="001D1F88" w:rsidRPr="001D1F88" w:rsidRDefault="001D1F88" w:rsidP="001D1F88">
            <w:pPr>
              <w:spacing w:line="360" w:lineRule="auto"/>
              <w:contextualSpacing/>
              <w:jc w:val="both"/>
            </w:pPr>
            <w:r w:rsidRPr="001D1F88">
              <w:t>Administrativno-računovodstveni djelatnik</w:t>
            </w:r>
          </w:p>
        </w:tc>
        <w:tc>
          <w:tcPr>
            <w:tcW w:w="1971" w:type="dxa"/>
          </w:tcPr>
          <w:p w14:paraId="386A8D5C" w14:textId="77777777" w:rsidR="001D1F88" w:rsidRPr="001D1F88" w:rsidRDefault="001D1F88" w:rsidP="001D1F88">
            <w:pPr>
              <w:spacing w:line="360" w:lineRule="auto"/>
              <w:contextualSpacing/>
              <w:jc w:val="both"/>
            </w:pPr>
            <w:r w:rsidRPr="001D1F88">
              <w:t>VSS</w:t>
            </w:r>
          </w:p>
        </w:tc>
        <w:tc>
          <w:tcPr>
            <w:tcW w:w="1350" w:type="dxa"/>
          </w:tcPr>
          <w:p w14:paraId="6ABDE566" w14:textId="77777777" w:rsidR="001D1F88" w:rsidRPr="001D1F88" w:rsidRDefault="001D1F88" w:rsidP="001D1F88">
            <w:pPr>
              <w:spacing w:line="360" w:lineRule="auto"/>
              <w:contextualSpacing/>
              <w:jc w:val="both"/>
            </w:pPr>
            <w:r w:rsidRPr="001D1F88">
              <w:t>1</w:t>
            </w:r>
          </w:p>
        </w:tc>
        <w:tc>
          <w:tcPr>
            <w:tcW w:w="2202" w:type="dxa"/>
          </w:tcPr>
          <w:p w14:paraId="1216783D" w14:textId="77777777" w:rsidR="001D1F88" w:rsidRPr="001D1F88" w:rsidRDefault="001D1F88" w:rsidP="001D1F88">
            <w:pPr>
              <w:spacing w:line="360" w:lineRule="auto"/>
              <w:contextualSpacing/>
              <w:jc w:val="both"/>
            </w:pPr>
          </w:p>
        </w:tc>
      </w:tr>
      <w:tr w:rsidR="001D1F88" w:rsidRPr="001D1F88" w14:paraId="1D684202" w14:textId="77777777" w:rsidTr="001D1F88">
        <w:tc>
          <w:tcPr>
            <w:tcW w:w="750" w:type="dxa"/>
          </w:tcPr>
          <w:p w14:paraId="018E19A6" w14:textId="77777777" w:rsidR="001D1F88" w:rsidRPr="001D1F88" w:rsidRDefault="001D1F88" w:rsidP="001D1F88">
            <w:pPr>
              <w:spacing w:line="360" w:lineRule="auto"/>
              <w:contextualSpacing/>
              <w:jc w:val="both"/>
            </w:pPr>
            <w:r w:rsidRPr="001D1F88">
              <w:t>8.</w:t>
            </w:r>
          </w:p>
        </w:tc>
        <w:tc>
          <w:tcPr>
            <w:tcW w:w="2789" w:type="dxa"/>
          </w:tcPr>
          <w:p w14:paraId="437AB96B" w14:textId="77777777" w:rsidR="001D1F88" w:rsidRPr="001D1F88" w:rsidRDefault="001D1F88" w:rsidP="001D1F88">
            <w:pPr>
              <w:spacing w:line="360" w:lineRule="auto"/>
              <w:contextualSpacing/>
              <w:jc w:val="both"/>
            </w:pPr>
            <w:r w:rsidRPr="001D1F88">
              <w:t>Zdravstveni voditelj/ica</w:t>
            </w:r>
          </w:p>
        </w:tc>
        <w:tc>
          <w:tcPr>
            <w:tcW w:w="1971" w:type="dxa"/>
          </w:tcPr>
          <w:p w14:paraId="56280C9D" w14:textId="77777777" w:rsidR="001D1F88" w:rsidRPr="001D1F88" w:rsidRDefault="001D1F88" w:rsidP="001D1F88">
            <w:pPr>
              <w:spacing w:line="360" w:lineRule="auto"/>
              <w:contextualSpacing/>
              <w:jc w:val="both"/>
            </w:pPr>
            <w:r w:rsidRPr="001D1F88">
              <w:t>VSS</w:t>
            </w:r>
          </w:p>
        </w:tc>
        <w:tc>
          <w:tcPr>
            <w:tcW w:w="1350" w:type="dxa"/>
          </w:tcPr>
          <w:p w14:paraId="5978CC75" w14:textId="77777777" w:rsidR="001D1F88" w:rsidRPr="001D1F88" w:rsidRDefault="001D1F88" w:rsidP="001D1F88">
            <w:pPr>
              <w:spacing w:line="360" w:lineRule="auto"/>
              <w:contextualSpacing/>
              <w:jc w:val="both"/>
            </w:pPr>
            <w:r w:rsidRPr="001D1F88">
              <w:t>0,2</w:t>
            </w:r>
          </w:p>
        </w:tc>
        <w:tc>
          <w:tcPr>
            <w:tcW w:w="2202" w:type="dxa"/>
          </w:tcPr>
          <w:p w14:paraId="0A489427" w14:textId="77777777" w:rsidR="001D1F88" w:rsidRPr="001D1F88" w:rsidRDefault="001D1F88" w:rsidP="001D1F88">
            <w:pPr>
              <w:spacing w:line="360" w:lineRule="auto"/>
              <w:contextualSpacing/>
            </w:pPr>
            <w:r w:rsidRPr="001D1F88">
              <w:t>-zaposlena 15.2. 2022.</w:t>
            </w:r>
          </w:p>
        </w:tc>
      </w:tr>
      <w:bookmarkEnd w:id="5"/>
    </w:tbl>
    <w:p w14:paraId="43B91627" w14:textId="77777777" w:rsidR="001D1F88" w:rsidRPr="001D1F88" w:rsidRDefault="001D1F88" w:rsidP="001D1F88">
      <w:pPr>
        <w:spacing w:line="360" w:lineRule="auto"/>
        <w:contextualSpacing/>
        <w:jc w:val="both"/>
        <w:rPr>
          <w:rFonts w:ascii="Times New Roman" w:hAnsi="Times New Roman" w:cs="Times New Roman"/>
          <w:i/>
          <w:sz w:val="24"/>
          <w:szCs w:val="24"/>
        </w:rPr>
      </w:pPr>
    </w:p>
    <w:p w14:paraId="2E939E53" w14:textId="77777777" w:rsidR="001D1F88" w:rsidRPr="001D1F88" w:rsidRDefault="001D1F88" w:rsidP="001D1F88">
      <w:pPr>
        <w:spacing w:line="360" w:lineRule="auto"/>
        <w:contextualSpacing/>
        <w:jc w:val="both"/>
        <w:rPr>
          <w:rFonts w:ascii="Times New Roman" w:hAnsi="Times New Roman" w:cs="Times New Roman"/>
          <w:i/>
          <w:sz w:val="24"/>
          <w:szCs w:val="24"/>
        </w:rPr>
      </w:pPr>
    </w:p>
    <w:p w14:paraId="702DACEB" w14:textId="77777777" w:rsidR="001D1F88" w:rsidRPr="001D1F88" w:rsidRDefault="001D1F88" w:rsidP="001D1F88">
      <w:pPr>
        <w:spacing w:line="360" w:lineRule="auto"/>
        <w:contextualSpacing/>
        <w:jc w:val="both"/>
        <w:rPr>
          <w:rFonts w:ascii="Times New Roman" w:hAnsi="Times New Roman" w:cs="Times New Roman"/>
          <w:i/>
          <w:sz w:val="24"/>
          <w:szCs w:val="24"/>
        </w:rPr>
      </w:pPr>
      <w:r w:rsidRPr="001D1F88">
        <w:rPr>
          <w:rFonts w:ascii="Times New Roman" w:hAnsi="Times New Roman" w:cs="Times New Roman"/>
          <w:i/>
          <w:sz w:val="24"/>
          <w:szCs w:val="24"/>
        </w:rPr>
        <w:t>Tablica: Radno vrijeme i godišnji kalendar vrtića</w:t>
      </w:r>
    </w:p>
    <w:tbl>
      <w:tblPr>
        <w:tblW w:w="0" w:type="auto"/>
        <w:tblLook w:val="04A0" w:firstRow="1" w:lastRow="0" w:firstColumn="1" w:lastColumn="0" w:noHBand="0" w:noVBand="1"/>
      </w:tblPr>
      <w:tblGrid>
        <w:gridCol w:w="4644"/>
        <w:gridCol w:w="4644"/>
      </w:tblGrid>
      <w:tr w:rsidR="001D1F88" w:rsidRPr="001D1F88" w14:paraId="27B4231F" w14:textId="77777777" w:rsidTr="001D1F88">
        <w:tc>
          <w:tcPr>
            <w:tcW w:w="4644" w:type="dxa"/>
            <w:shd w:val="clear" w:color="auto" w:fill="F7CAAC" w:themeFill="accent2" w:themeFillTint="66"/>
          </w:tcPr>
          <w:p w14:paraId="234F9A40" w14:textId="77777777" w:rsidR="001D1F88" w:rsidRPr="001D1F88" w:rsidRDefault="001D1F88" w:rsidP="001D1F88">
            <w:pPr>
              <w:spacing w:line="360" w:lineRule="auto"/>
              <w:contextualSpacing/>
              <w:jc w:val="both"/>
            </w:pPr>
            <w:r w:rsidRPr="001D1F88">
              <w:t>Početak pedagoške godine</w:t>
            </w:r>
          </w:p>
        </w:tc>
        <w:tc>
          <w:tcPr>
            <w:tcW w:w="4644" w:type="dxa"/>
            <w:shd w:val="clear" w:color="auto" w:fill="F7CAAC" w:themeFill="accent2" w:themeFillTint="66"/>
          </w:tcPr>
          <w:p w14:paraId="3FDD4BDD" w14:textId="77777777" w:rsidR="001D1F88" w:rsidRPr="001D1F88" w:rsidRDefault="001D1F88" w:rsidP="001D1F88">
            <w:pPr>
              <w:spacing w:line="360" w:lineRule="auto"/>
              <w:contextualSpacing/>
              <w:jc w:val="both"/>
            </w:pPr>
            <w:r w:rsidRPr="001D1F88">
              <w:t>1.rujna 2021.</w:t>
            </w:r>
          </w:p>
        </w:tc>
      </w:tr>
      <w:tr w:rsidR="001D1F88" w:rsidRPr="001D1F88" w14:paraId="668BA916" w14:textId="77777777" w:rsidTr="001D1F88">
        <w:trPr>
          <w:trHeight w:val="420"/>
        </w:trPr>
        <w:tc>
          <w:tcPr>
            <w:tcW w:w="4644" w:type="dxa"/>
            <w:shd w:val="clear" w:color="auto" w:fill="F7CAAC" w:themeFill="accent2" w:themeFillTint="66"/>
          </w:tcPr>
          <w:p w14:paraId="44B41AD4" w14:textId="77777777" w:rsidR="001D1F88" w:rsidRPr="001D1F88" w:rsidRDefault="001D1F88" w:rsidP="001D1F88">
            <w:pPr>
              <w:spacing w:line="360" w:lineRule="auto"/>
              <w:contextualSpacing/>
            </w:pPr>
            <w:r w:rsidRPr="001D1F88">
              <w:t>Završetak pedagoške godine</w:t>
            </w:r>
          </w:p>
        </w:tc>
        <w:tc>
          <w:tcPr>
            <w:tcW w:w="4644" w:type="dxa"/>
            <w:shd w:val="clear" w:color="auto" w:fill="F7CAAC" w:themeFill="accent2" w:themeFillTint="66"/>
          </w:tcPr>
          <w:p w14:paraId="4C760431" w14:textId="77777777" w:rsidR="001D1F88" w:rsidRPr="001D1F88" w:rsidRDefault="001D1F88" w:rsidP="001D1F88">
            <w:pPr>
              <w:spacing w:line="360" w:lineRule="auto"/>
              <w:contextualSpacing/>
            </w:pPr>
            <w:r w:rsidRPr="001D1F88">
              <w:t>31.kolovoza 2022.</w:t>
            </w:r>
          </w:p>
        </w:tc>
      </w:tr>
      <w:tr w:rsidR="001D1F88" w:rsidRPr="001D1F88" w14:paraId="3E320122" w14:textId="77777777" w:rsidTr="001D1F88">
        <w:tc>
          <w:tcPr>
            <w:tcW w:w="4644" w:type="dxa"/>
          </w:tcPr>
          <w:p w14:paraId="16E2904E" w14:textId="77777777" w:rsidR="001D1F88" w:rsidRPr="001D1F88" w:rsidRDefault="001D1F88" w:rsidP="001D1F88">
            <w:pPr>
              <w:spacing w:line="360" w:lineRule="auto"/>
              <w:contextualSpacing/>
            </w:pPr>
            <w:r w:rsidRPr="001D1F88">
              <w:lastRenderedPageBreak/>
              <w:t>Radno vrijeme</w:t>
            </w:r>
          </w:p>
        </w:tc>
        <w:tc>
          <w:tcPr>
            <w:tcW w:w="4644" w:type="dxa"/>
          </w:tcPr>
          <w:p w14:paraId="0CC6B59D" w14:textId="77777777" w:rsidR="001D1F88" w:rsidRPr="001D1F88" w:rsidRDefault="001D1F88" w:rsidP="001D1F88">
            <w:pPr>
              <w:spacing w:line="360" w:lineRule="auto"/>
              <w:contextualSpacing/>
            </w:pPr>
            <w:r w:rsidRPr="001D1F88">
              <w:t>05,45-17,00</w:t>
            </w:r>
          </w:p>
        </w:tc>
      </w:tr>
      <w:tr w:rsidR="001D1F88" w:rsidRPr="001D1F88" w14:paraId="01F9FC5F" w14:textId="77777777" w:rsidTr="001D1F88">
        <w:tc>
          <w:tcPr>
            <w:tcW w:w="4644" w:type="dxa"/>
          </w:tcPr>
          <w:p w14:paraId="1F623891" w14:textId="77777777" w:rsidR="001D1F88" w:rsidRPr="001D1F88" w:rsidRDefault="001D1F88" w:rsidP="001D1F88">
            <w:pPr>
              <w:spacing w:line="360" w:lineRule="auto"/>
              <w:contextualSpacing/>
            </w:pPr>
            <w:r w:rsidRPr="001D1F88">
              <w:t>Broj subota</w:t>
            </w:r>
          </w:p>
        </w:tc>
        <w:tc>
          <w:tcPr>
            <w:tcW w:w="4644" w:type="dxa"/>
          </w:tcPr>
          <w:p w14:paraId="1620C388" w14:textId="77777777" w:rsidR="001D1F88" w:rsidRPr="001D1F88" w:rsidRDefault="001D1F88" w:rsidP="001D1F88">
            <w:pPr>
              <w:spacing w:line="360" w:lineRule="auto"/>
              <w:contextualSpacing/>
            </w:pPr>
            <w:r w:rsidRPr="001D1F88">
              <w:t xml:space="preserve">  52</w:t>
            </w:r>
          </w:p>
        </w:tc>
      </w:tr>
      <w:tr w:rsidR="001D1F88" w:rsidRPr="001D1F88" w14:paraId="79326A9F" w14:textId="77777777" w:rsidTr="001D1F88">
        <w:tc>
          <w:tcPr>
            <w:tcW w:w="4644" w:type="dxa"/>
          </w:tcPr>
          <w:p w14:paraId="6E537252" w14:textId="77777777" w:rsidR="001D1F88" w:rsidRPr="001D1F88" w:rsidRDefault="001D1F88" w:rsidP="001D1F88">
            <w:pPr>
              <w:spacing w:line="360" w:lineRule="auto"/>
              <w:contextualSpacing/>
            </w:pPr>
            <w:r w:rsidRPr="001D1F88">
              <w:t>Broj nedjelja</w:t>
            </w:r>
          </w:p>
        </w:tc>
        <w:tc>
          <w:tcPr>
            <w:tcW w:w="4644" w:type="dxa"/>
          </w:tcPr>
          <w:p w14:paraId="12559B45" w14:textId="77777777" w:rsidR="001D1F88" w:rsidRPr="001D1F88" w:rsidRDefault="001D1F88" w:rsidP="001D1F88">
            <w:pPr>
              <w:spacing w:line="360" w:lineRule="auto"/>
              <w:contextualSpacing/>
            </w:pPr>
            <w:r w:rsidRPr="001D1F88">
              <w:t xml:space="preserve">  52</w:t>
            </w:r>
          </w:p>
        </w:tc>
      </w:tr>
      <w:tr w:rsidR="001D1F88" w:rsidRPr="001D1F88" w14:paraId="4BABC149" w14:textId="77777777" w:rsidTr="001D1F88">
        <w:tc>
          <w:tcPr>
            <w:tcW w:w="4644" w:type="dxa"/>
          </w:tcPr>
          <w:p w14:paraId="1E315DAF" w14:textId="77777777" w:rsidR="001D1F88" w:rsidRPr="001D1F88" w:rsidRDefault="001D1F88" w:rsidP="001D1F88">
            <w:pPr>
              <w:spacing w:line="360" w:lineRule="auto"/>
              <w:contextualSpacing/>
            </w:pPr>
            <w:r w:rsidRPr="001D1F88">
              <w:t>Broj praznika i blagdana</w:t>
            </w:r>
          </w:p>
        </w:tc>
        <w:tc>
          <w:tcPr>
            <w:tcW w:w="4644" w:type="dxa"/>
          </w:tcPr>
          <w:p w14:paraId="66E3C93B" w14:textId="77777777" w:rsidR="001D1F88" w:rsidRPr="001D1F88" w:rsidRDefault="001D1F88" w:rsidP="001D1F88">
            <w:pPr>
              <w:spacing w:line="360" w:lineRule="auto"/>
              <w:contextualSpacing/>
            </w:pPr>
            <w:r w:rsidRPr="001D1F88">
              <w:t xml:space="preserve">    9</w:t>
            </w:r>
          </w:p>
        </w:tc>
      </w:tr>
      <w:tr w:rsidR="001D1F88" w:rsidRPr="001D1F88" w14:paraId="5F7288C6" w14:textId="77777777" w:rsidTr="001D1F88">
        <w:trPr>
          <w:trHeight w:val="70"/>
        </w:trPr>
        <w:tc>
          <w:tcPr>
            <w:tcW w:w="4644" w:type="dxa"/>
          </w:tcPr>
          <w:p w14:paraId="1722FA18" w14:textId="77777777" w:rsidR="001D1F88" w:rsidRPr="001D1F88" w:rsidRDefault="001D1F88" w:rsidP="001D1F88">
            <w:pPr>
              <w:spacing w:line="360" w:lineRule="auto"/>
              <w:contextualSpacing/>
            </w:pPr>
            <w:r w:rsidRPr="001D1F88">
              <w:t>Ukupan broj radnih dana</w:t>
            </w:r>
          </w:p>
        </w:tc>
        <w:tc>
          <w:tcPr>
            <w:tcW w:w="4644" w:type="dxa"/>
          </w:tcPr>
          <w:p w14:paraId="33E125C3" w14:textId="77777777" w:rsidR="001D1F88" w:rsidRPr="001D1F88" w:rsidRDefault="001D1F88" w:rsidP="001D1F88">
            <w:pPr>
              <w:spacing w:line="360" w:lineRule="auto"/>
              <w:contextualSpacing/>
            </w:pPr>
            <w:r w:rsidRPr="001D1F88">
              <w:t>252</w:t>
            </w:r>
          </w:p>
        </w:tc>
      </w:tr>
    </w:tbl>
    <w:p w14:paraId="47F5F317"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Organizacija rada  tijekom godine bila je fleksibilna, tj. radno vrijeme zaposlenih mijenjalo  se, ovisno o epidemiološkoj situaciji, realizaciji programa rada i potreba djece i roditelja, odlukom ravnatelja tek povremeno (u smislu kraćih ili dužih smjena i zamjena, po potrebi, a u dogovoru s djelatnicima).</w:t>
      </w:r>
    </w:p>
    <w:p w14:paraId="417B870E" w14:textId="77777777" w:rsidR="001D1F88" w:rsidRPr="001D1F88" w:rsidRDefault="001D1F88" w:rsidP="001D1F88">
      <w:pPr>
        <w:spacing w:line="360" w:lineRule="auto"/>
        <w:contextualSpacing/>
        <w:jc w:val="both"/>
        <w:rPr>
          <w:rFonts w:ascii="Times New Roman" w:hAnsi="Times New Roman" w:cs="Times New Roman"/>
          <w:sz w:val="24"/>
          <w:szCs w:val="24"/>
        </w:rPr>
      </w:pPr>
    </w:p>
    <w:p w14:paraId="3AF90BCA"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Kako se radno vrijeme Vrtića prema Programu, ali i Zakonu o predškolskom odgoju treba fleksibilno prilagođavati, tako smo i mi s roditeljima komunicirali o eventualnim potrebama o izmjeni radnog vremena. Iz tog je razloga radno vrijeme Vrtića od 5,45. Dežurstva oduzimaju važan dio satnice preklapanja kad su velike potrebe za radom oba odgojitelja te je na jednoj od prvih sjednica odgojiteljskog vijeća dogovoreno da će se broj i dob djece na dežurstvu stalno pratiti i prilagođavati.  Dežurstva su stalno podložna promjenama na temelju praćenja broja djece i raspona dobi u dežurstvu. Tako smo u drugom dijelu pedagoške godine mijenjali popodnevna dežurstva zbog prilagodbe broja odgojitelja broju prisutne djece. </w:t>
      </w:r>
    </w:p>
    <w:p w14:paraId="7F4606D7" w14:textId="77777777" w:rsidR="001D1F88" w:rsidRPr="001D1F88" w:rsidRDefault="001D1F88" w:rsidP="001D1F88">
      <w:pPr>
        <w:spacing w:line="360" w:lineRule="auto"/>
        <w:contextualSpacing/>
        <w:jc w:val="both"/>
        <w:rPr>
          <w:rFonts w:ascii="Times New Roman" w:hAnsi="Times New Roman" w:cs="Times New Roman"/>
          <w:sz w:val="24"/>
          <w:szCs w:val="24"/>
        </w:rPr>
      </w:pPr>
    </w:p>
    <w:p w14:paraId="3C816ABB" w14:textId="77777777" w:rsidR="001D1F88" w:rsidRPr="001D1F88" w:rsidRDefault="001D1F88" w:rsidP="001D1F88">
      <w:pPr>
        <w:spacing w:line="360" w:lineRule="auto"/>
        <w:contextualSpacing/>
        <w:jc w:val="both"/>
        <w:rPr>
          <w:rFonts w:ascii="Times New Roman" w:hAnsi="Times New Roman" w:cs="Times New Roman"/>
          <w:sz w:val="24"/>
          <w:szCs w:val="24"/>
        </w:rPr>
      </w:pPr>
    </w:p>
    <w:p w14:paraId="4BE84EE4" w14:textId="77777777" w:rsidR="001D1F88" w:rsidRPr="001D1F88" w:rsidRDefault="001D1F88" w:rsidP="001D1F88">
      <w:pPr>
        <w:spacing w:line="360" w:lineRule="auto"/>
        <w:contextualSpacing/>
        <w:jc w:val="both"/>
        <w:rPr>
          <w:rFonts w:ascii="Times New Roman" w:hAnsi="Times New Roman" w:cs="Times New Roman"/>
          <w:i/>
          <w:sz w:val="24"/>
          <w:szCs w:val="24"/>
        </w:rPr>
      </w:pPr>
      <w:r w:rsidRPr="001D1F88">
        <w:rPr>
          <w:rFonts w:ascii="Times New Roman" w:hAnsi="Times New Roman" w:cs="Times New Roman"/>
          <w:i/>
          <w:sz w:val="24"/>
          <w:szCs w:val="24"/>
        </w:rPr>
        <w:t>Tablica: Ukupno zaduženje sati zaposlenika u periodu od 01.01.2021. do 31.8.2022.</w:t>
      </w:r>
    </w:p>
    <w:tbl>
      <w:tblPr>
        <w:tblW w:w="9464" w:type="dxa"/>
        <w:tblLook w:val="04A0" w:firstRow="1" w:lastRow="0" w:firstColumn="1" w:lastColumn="0" w:noHBand="0" w:noVBand="1"/>
      </w:tblPr>
      <w:tblGrid>
        <w:gridCol w:w="1793"/>
        <w:gridCol w:w="1539"/>
        <w:gridCol w:w="1539"/>
        <w:gridCol w:w="1497"/>
        <w:gridCol w:w="1443"/>
        <w:gridCol w:w="1653"/>
      </w:tblGrid>
      <w:tr w:rsidR="001D1F88" w:rsidRPr="001D1F88" w14:paraId="6E047DEA" w14:textId="77777777" w:rsidTr="001D1F88">
        <w:tc>
          <w:tcPr>
            <w:tcW w:w="1793"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FFF2CC" w:themeFill="accent4" w:themeFillTint="33"/>
            <w:hideMark/>
          </w:tcPr>
          <w:p w14:paraId="2A275B31"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MJESEC</w:t>
            </w:r>
          </w:p>
        </w:tc>
        <w:tc>
          <w:tcPr>
            <w:tcW w:w="1539"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FFF2CC" w:themeFill="accent4" w:themeFillTint="33"/>
            <w:hideMark/>
          </w:tcPr>
          <w:p w14:paraId="42E242E3"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BR.RADNIH DANA</w:t>
            </w:r>
          </w:p>
        </w:tc>
        <w:tc>
          <w:tcPr>
            <w:tcW w:w="1539"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FFF2CC" w:themeFill="accent4" w:themeFillTint="33"/>
            <w:hideMark/>
          </w:tcPr>
          <w:p w14:paraId="7D2CE15E"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BR.RADNIH SATI</w:t>
            </w:r>
          </w:p>
        </w:tc>
        <w:tc>
          <w:tcPr>
            <w:tcW w:w="1497"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FFF2CC" w:themeFill="accent4" w:themeFillTint="33"/>
            <w:hideMark/>
          </w:tcPr>
          <w:p w14:paraId="3DCECA5C"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EFEKTIVNI SATI</w:t>
            </w:r>
          </w:p>
        </w:tc>
        <w:tc>
          <w:tcPr>
            <w:tcW w:w="1443"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FFF2CC" w:themeFill="accent4" w:themeFillTint="33"/>
            <w:hideMark/>
          </w:tcPr>
          <w:p w14:paraId="413604F6"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OSTALI POSLOVI</w:t>
            </w:r>
          </w:p>
        </w:tc>
        <w:tc>
          <w:tcPr>
            <w:tcW w:w="1653"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FFF2CC" w:themeFill="accent4" w:themeFillTint="33"/>
            <w:hideMark/>
          </w:tcPr>
          <w:p w14:paraId="50692D87"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PAUZA</w:t>
            </w:r>
          </w:p>
        </w:tc>
      </w:tr>
      <w:tr w:rsidR="001D1F88" w:rsidRPr="001D1F88" w14:paraId="20507C7E" w14:textId="77777777" w:rsidTr="001D1F88">
        <w:tc>
          <w:tcPr>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D5F6D19"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RUJAN</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0E931ED"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22</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D2CFC68"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176</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1DBFB2C"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121,0</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F3F9536"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44,0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4C045F"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11</w:t>
            </w:r>
          </w:p>
        </w:tc>
      </w:tr>
      <w:tr w:rsidR="001D1F88" w:rsidRPr="001D1F88" w14:paraId="3735A64B" w14:textId="77777777" w:rsidTr="001D1F88">
        <w:tc>
          <w:tcPr>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AC4A84B"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LISTOPAD</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57919C3"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21</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1DE49D9"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168</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7C3D4FD"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115,5</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ECEA880"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42,0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9233859"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10,5</w:t>
            </w:r>
          </w:p>
        </w:tc>
      </w:tr>
      <w:tr w:rsidR="001D1F88" w:rsidRPr="001D1F88" w14:paraId="66F7781A" w14:textId="77777777" w:rsidTr="001D1F88">
        <w:tc>
          <w:tcPr>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395DAB"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STUDENI</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3CB3B77"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20</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6B535F9"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160</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0E460F4"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110,0</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4686621"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40,0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422D2A3"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10</w:t>
            </w:r>
          </w:p>
        </w:tc>
      </w:tr>
      <w:tr w:rsidR="001D1F88" w:rsidRPr="001D1F88" w14:paraId="120F72AC" w14:textId="77777777" w:rsidTr="001D1F88">
        <w:tc>
          <w:tcPr>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EC762D3"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PROSINAC</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2270947"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23</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9BAD5B"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184</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5563742"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126,5</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792961F"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46,0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D96177A"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11,5</w:t>
            </w:r>
          </w:p>
        </w:tc>
      </w:tr>
      <w:tr w:rsidR="001D1F88" w:rsidRPr="001D1F88" w14:paraId="3C635EE7" w14:textId="77777777" w:rsidTr="001D1F88">
        <w:tc>
          <w:tcPr>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5AEF1AB"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SIJEČANJ</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37A2E5F"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20</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151D917"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160</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C021463"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110,0</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6D4C2F3"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40,0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47CBD3"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10</w:t>
            </w:r>
          </w:p>
        </w:tc>
      </w:tr>
      <w:tr w:rsidR="001D1F88" w:rsidRPr="001D1F88" w14:paraId="11CFBA65" w14:textId="77777777" w:rsidTr="001D1F88">
        <w:tc>
          <w:tcPr>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3CAA7F"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VELJAČA</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659729"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20</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64F59B"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160</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2F22EE"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110,0</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5C0CAF"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40,0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5F51BF"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10</w:t>
            </w:r>
          </w:p>
        </w:tc>
      </w:tr>
      <w:tr w:rsidR="001D1F88" w:rsidRPr="001D1F88" w14:paraId="583AAE05" w14:textId="77777777" w:rsidTr="001D1F88">
        <w:tc>
          <w:tcPr>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92E7C65"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OŽUJAK</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7672860"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23</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B84C41E"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184</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F64732F"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126,5</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A3CC6F"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46,0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5E689A0"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11,5</w:t>
            </w:r>
          </w:p>
        </w:tc>
      </w:tr>
      <w:tr w:rsidR="001D1F88" w:rsidRPr="001D1F88" w14:paraId="1AA7C210" w14:textId="77777777" w:rsidTr="001D1F88">
        <w:tc>
          <w:tcPr>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E32C90F"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TRAVANJ</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D583D15"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20</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D2C3967"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160</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A2F80A"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110,0</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B126662"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40,0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EE93C5"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10</w:t>
            </w:r>
          </w:p>
        </w:tc>
      </w:tr>
      <w:tr w:rsidR="001D1F88" w:rsidRPr="001D1F88" w14:paraId="2A605E66" w14:textId="77777777" w:rsidTr="001D1F88">
        <w:tc>
          <w:tcPr>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0CC9CF5"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SVIBANJ</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4AE1EDF"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21</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6E32FE0"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168</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4B05634"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115,5</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BE7DAB7"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42,0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BE5F72"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10,5</w:t>
            </w:r>
          </w:p>
        </w:tc>
      </w:tr>
      <w:tr w:rsidR="001D1F88" w:rsidRPr="001D1F88" w14:paraId="6D619B1D" w14:textId="77777777" w:rsidTr="001D1F88">
        <w:tc>
          <w:tcPr>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E123B8E"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LIPANJ</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C83A1E2"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20</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0E63923"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160</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2ACBFB"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110,0</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3E034FA"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40,0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5D17A9"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10</w:t>
            </w:r>
          </w:p>
        </w:tc>
      </w:tr>
      <w:tr w:rsidR="001D1F88" w:rsidRPr="001D1F88" w14:paraId="3B2A83E7" w14:textId="77777777" w:rsidTr="001D1F88">
        <w:tc>
          <w:tcPr>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48896F4"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lastRenderedPageBreak/>
              <w:t>SRPANJ</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713EC61"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21</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26001A1"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168</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82B66C3"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115,5</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412289F"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42,0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AD372D"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10,5</w:t>
            </w:r>
          </w:p>
        </w:tc>
      </w:tr>
      <w:tr w:rsidR="001D1F88" w:rsidRPr="001D1F88" w14:paraId="4F5C441B" w14:textId="77777777" w:rsidTr="001D1F88">
        <w:tc>
          <w:tcPr>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913047D"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KOLOVOZ</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9A02BDE"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21</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0BFB22D"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168</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523299C"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115,5</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002787"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42,0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F9486D"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10,5</w:t>
            </w:r>
          </w:p>
        </w:tc>
      </w:tr>
      <w:tr w:rsidR="001D1F88" w:rsidRPr="001D1F88" w14:paraId="5DB2A36E" w14:textId="77777777" w:rsidTr="001D1F88">
        <w:trPr>
          <w:trHeight w:val="181"/>
        </w:trPr>
        <w:tc>
          <w:tcPr>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1AD96BA"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UKUPNO</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B7C2C06" w14:textId="77777777" w:rsidR="001D1F88" w:rsidRPr="001D1F88" w:rsidRDefault="001D1F88" w:rsidP="001D1F88">
            <w:pPr>
              <w:spacing w:line="360" w:lineRule="auto"/>
              <w:jc w:val="center"/>
              <w:rPr>
                <w:rFonts w:ascii="Times New Roman" w:hAnsi="Times New Roman" w:cs="Times New Roman"/>
                <w:b/>
                <w:sz w:val="24"/>
                <w:szCs w:val="24"/>
              </w:rPr>
            </w:pPr>
            <w:r w:rsidRPr="001D1F88">
              <w:rPr>
                <w:rFonts w:ascii="Times New Roman" w:hAnsi="Times New Roman" w:cs="Times New Roman"/>
                <w:b/>
                <w:sz w:val="24"/>
                <w:szCs w:val="24"/>
              </w:rPr>
              <w:t>252</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5B19C7A" w14:textId="77777777" w:rsidR="001D1F88" w:rsidRPr="001D1F88" w:rsidRDefault="001D1F88" w:rsidP="001D1F88">
            <w:pPr>
              <w:spacing w:line="360" w:lineRule="auto"/>
              <w:jc w:val="center"/>
              <w:rPr>
                <w:rFonts w:ascii="Times New Roman" w:hAnsi="Times New Roman" w:cs="Times New Roman"/>
                <w:b/>
                <w:sz w:val="24"/>
                <w:szCs w:val="24"/>
              </w:rPr>
            </w:pPr>
            <w:r w:rsidRPr="001D1F88">
              <w:rPr>
                <w:rFonts w:ascii="Times New Roman" w:hAnsi="Times New Roman" w:cs="Times New Roman"/>
                <w:b/>
                <w:sz w:val="24"/>
                <w:szCs w:val="24"/>
              </w:rPr>
              <w:t>2.016</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9CCB3F0" w14:textId="77777777" w:rsidR="001D1F88" w:rsidRPr="001D1F88" w:rsidRDefault="001D1F88" w:rsidP="001D1F88">
            <w:pPr>
              <w:spacing w:line="360" w:lineRule="auto"/>
              <w:jc w:val="center"/>
              <w:rPr>
                <w:rFonts w:ascii="Times New Roman" w:hAnsi="Times New Roman" w:cs="Times New Roman"/>
                <w:b/>
                <w:sz w:val="24"/>
                <w:szCs w:val="24"/>
              </w:rPr>
            </w:pPr>
            <w:r w:rsidRPr="001D1F88">
              <w:rPr>
                <w:rFonts w:ascii="Times New Roman" w:hAnsi="Times New Roman" w:cs="Times New Roman"/>
                <w:b/>
                <w:sz w:val="24"/>
                <w:szCs w:val="24"/>
              </w:rPr>
              <w:t>1.386</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D1FB9D5" w14:textId="77777777" w:rsidR="001D1F88" w:rsidRPr="001D1F88" w:rsidRDefault="001D1F88" w:rsidP="001D1F88">
            <w:pPr>
              <w:spacing w:line="360" w:lineRule="auto"/>
              <w:jc w:val="center"/>
              <w:rPr>
                <w:rFonts w:ascii="Times New Roman" w:hAnsi="Times New Roman" w:cs="Times New Roman"/>
                <w:b/>
                <w:sz w:val="24"/>
                <w:szCs w:val="24"/>
              </w:rPr>
            </w:pPr>
            <w:r w:rsidRPr="001D1F88">
              <w:rPr>
                <w:rFonts w:ascii="Times New Roman" w:hAnsi="Times New Roman" w:cs="Times New Roman"/>
                <w:b/>
                <w:sz w:val="24"/>
                <w:szCs w:val="24"/>
              </w:rPr>
              <w:t>504</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28EA56" w14:textId="77777777" w:rsidR="001D1F88" w:rsidRPr="001D1F88" w:rsidRDefault="001D1F88" w:rsidP="001D1F88">
            <w:pPr>
              <w:spacing w:line="360" w:lineRule="auto"/>
              <w:jc w:val="center"/>
              <w:rPr>
                <w:rFonts w:ascii="Times New Roman" w:hAnsi="Times New Roman" w:cs="Times New Roman"/>
                <w:b/>
                <w:sz w:val="24"/>
                <w:szCs w:val="24"/>
              </w:rPr>
            </w:pPr>
            <w:r w:rsidRPr="001D1F88">
              <w:rPr>
                <w:rFonts w:ascii="Times New Roman" w:hAnsi="Times New Roman" w:cs="Times New Roman"/>
                <w:b/>
                <w:sz w:val="24"/>
                <w:szCs w:val="24"/>
              </w:rPr>
              <w:t>126</w:t>
            </w:r>
          </w:p>
        </w:tc>
      </w:tr>
    </w:tbl>
    <w:p w14:paraId="2934AA06" w14:textId="77777777" w:rsidR="001D1F88" w:rsidRPr="001D1F88" w:rsidRDefault="001D1F88" w:rsidP="001D1F88">
      <w:pPr>
        <w:spacing w:line="360" w:lineRule="auto"/>
        <w:contextualSpacing/>
        <w:jc w:val="both"/>
        <w:rPr>
          <w:rFonts w:ascii="Times New Roman" w:hAnsi="Times New Roman" w:cs="Times New Roman"/>
          <w:i/>
          <w:sz w:val="24"/>
          <w:szCs w:val="24"/>
        </w:rPr>
      </w:pPr>
    </w:p>
    <w:p w14:paraId="646B73B5" w14:textId="77777777" w:rsidR="001D1F88" w:rsidRPr="001D1F88" w:rsidRDefault="001D1F88" w:rsidP="001D1F88">
      <w:pPr>
        <w:spacing w:line="360" w:lineRule="auto"/>
        <w:contextualSpacing/>
        <w:jc w:val="both"/>
        <w:rPr>
          <w:rFonts w:ascii="Times New Roman" w:hAnsi="Times New Roman" w:cs="Times New Roman"/>
          <w:i/>
          <w:sz w:val="24"/>
          <w:szCs w:val="24"/>
        </w:rPr>
      </w:pPr>
    </w:p>
    <w:p w14:paraId="0942C431" w14:textId="77777777" w:rsidR="001D1F88" w:rsidRPr="001D1F88" w:rsidRDefault="001D1F88" w:rsidP="001D1F88">
      <w:pPr>
        <w:spacing w:line="360" w:lineRule="auto"/>
        <w:contextualSpacing/>
        <w:jc w:val="both"/>
        <w:rPr>
          <w:rFonts w:ascii="Times New Roman" w:hAnsi="Times New Roman" w:cs="Times New Roman"/>
          <w:i/>
          <w:sz w:val="24"/>
          <w:szCs w:val="24"/>
        </w:rPr>
      </w:pPr>
      <w:r w:rsidRPr="001D1F88">
        <w:rPr>
          <w:rFonts w:ascii="Times New Roman" w:hAnsi="Times New Roman" w:cs="Times New Roman"/>
          <w:i/>
          <w:sz w:val="24"/>
          <w:szCs w:val="24"/>
        </w:rPr>
        <w:t>Tablica: Struktura tjednog zaduženja sati rada odgojitelja</w:t>
      </w:r>
    </w:p>
    <w:p w14:paraId="616D52AE" w14:textId="77777777" w:rsidR="001D1F88" w:rsidRPr="001D1F88" w:rsidRDefault="001D1F88" w:rsidP="001D1F88">
      <w:pPr>
        <w:spacing w:line="360" w:lineRule="auto"/>
        <w:contextualSpacing/>
        <w:jc w:val="both"/>
        <w:rPr>
          <w:rFonts w:ascii="Times New Roman" w:hAnsi="Times New Roman" w:cs="Times New Roman"/>
          <w:i/>
          <w:sz w:val="24"/>
          <w:szCs w:val="24"/>
        </w:rPr>
      </w:pPr>
    </w:p>
    <w:tbl>
      <w:tblPr>
        <w:tblW w:w="0" w:type="auto"/>
        <w:tblLook w:val="04A0" w:firstRow="1" w:lastRow="0" w:firstColumn="1" w:lastColumn="0" w:noHBand="0" w:noVBand="1"/>
      </w:tblPr>
      <w:tblGrid>
        <w:gridCol w:w="2405"/>
        <w:gridCol w:w="1559"/>
        <w:gridCol w:w="3209"/>
        <w:gridCol w:w="1889"/>
      </w:tblGrid>
      <w:tr w:rsidR="001D1F88" w:rsidRPr="001D1F88" w14:paraId="12AF5E82" w14:textId="77777777" w:rsidTr="001D1F88">
        <w:tc>
          <w:tcPr>
            <w:tcW w:w="2405" w:type="dxa"/>
            <w:shd w:val="clear" w:color="auto" w:fill="FBE4D5" w:themeFill="accent2" w:themeFillTint="33"/>
          </w:tcPr>
          <w:p w14:paraId="3A09D6F8" w14:textId="77777777" w:rsidR="001D1F88" w:rsidRPr="001D1F88" w:rsidRDefault="001D1F88" w:rsidP="001D1F88">
            <w:pPr>
              <w:spacing w:line="360" w:lineRule="auto"/>
              <w:contextualSpacing/>
              <w:jc w:val="both"/>
            </w:pPr>
            <w:r w:rsidRPr="001D1F88">
              <w:t>NEPOSREDNI RAD</w:t>
            </w:r>
          </w:p>
        </w:tc>
        <w:tc>
          <w:tcPr>
            <w:tcW w:w="1559" w:type="dxa"/>
            <w:shd w:val="clear" w:color="auto" w:fill="FBE4D5" w:themeFill="accent2" w:themeFillTint="33"/>
          </w:tcPr>
          <w:p w14:paraId="2688C84E" w14:textId="77777777" w:rsidR="001D1F88" w:rsidRPr="001D1F88" w:rsidRDefault="001D1F88" w:rsidP="001D1F88">
            <w:pPr>
              <w:spacing w:line="360" w:lineRule="auto"/>
              <w:contextualSpacing/>
              <w:jc w:val="both"/>
            </w:pPr>
            <w:r w:rsidRPr="001D1F88">
              <w:t>BROJ SATI</w:t>
            </w:r>
          </w:p>
        </w:tc>
        <w:tc>
          <w:tcPr>
            <w:tcW w:w="3209" w:type="dxa"/>
            <w:shd w:val="clear" w:color="auto" w:fill="FBE4D5" w:themeFill="accent2" w:themeFillTint="33"/>
          </w:tcPr>
          <w:p w14:paraId="68791480" w14:textId="77777777" w:rsidR="001D1F88" w:rsidRPr="001D1F88" w:rsidRDefault="001D1F88" w:rsidP="001D1F88">
            <w:pPr>
              <w:spacing w:line="360" w:lineRule="auto"/>
              <w:contextualSpacing/>
              <w:jc w:val="both"/>
            </w:pPr>
            <w:r w:rsidRPr="001D1F88">
              <w:t>OSTALA ZADUŽENJA</w:t>
            </w:r>
          </w:p>
        </w:tc>
        <w:tc>
          <w:tcPr>
            <w:tcW w:w="1889" w:type="dxa"/>
            <w:shd w:val="clear" w:color="auto" w:fill="FBE4D5" w:themeFill="accent2" w:themeFillTint="33"/>
          </w:tcPr>
          <w:p w14:paraId="08146D3C" w14:textId="77777777" w:rsidR="001D1F88" w:rsidRPr="001D1F88" w:rsidRDefault="001D1F88" w:rsidP="001D1F88">
            <w:pPr>
              <w:spacing w:line="360" w:lineRule="auto"/>
              <w:contextualSpacing/>
              <w:jc w:val="both"/>
            </w:pPr>
            <w:r w:rsidRPr="001D1F88">
              <w:t>BROJ SATI</w:t>
            </w:r>
          </w:p>
        </w:tc>
      </w:tr>
      <w:tr w:rsidR="001D1F88" w:rsidRPr="001D1F88" w14:paraId="6FE43170" w14:textId="77777777" w:rsidTr="001D1F88">
        <w:trPr>
          <w:trHeight w:val="285"/>
        </w:trPr>
        <w:tc>
          <w:tcPr>
            <w:tcW w:w="2405" w:type="dxa"/>
            <w:vMerge w:val="restart"/>
          </w:tcPr>
          <w:p w14:paraId="6CC94E2E" w14:textId="77777777" w:rsidR="001D1F88" w:rsidRPr="001D1F88" w:rsidRDefault="001D1F88" w:rsidP="001D1F88">
            <w:pPr>
              <w:spacing w:line="360" w:lineRule="auto"/>
              <w:contextualSpacing/>
              <w:jc w:val="both"/>
            </w:pPr>
            <w:r w:rsidRPr="001D1F88">
              <w:t>Neposredni rad s djecom</w:t>
            </w:r>
          </w:p>
        </w:tc>
        <w:tc>
          <w:tcPr>
            <w:tcW w:w="1559" w:type="dxa"/>
            <w:vMerge w:val="restart"/>
          </w:tcPr>
          <w:p w14:paraId="01C93A51" w14:textId="77777777" w:rsidR="001D1F88" w:rsidRPr="001D1F88" w:rsidRDefault="001D1F88" w:rsidP="001D1F88">
            <w:pPr>
              <w:spacing w:line="360" w:lineRule="auto"/>
              <w:contextualSpacing/>
              <w:jc w:val="center"/>
            </w:pPr>
            <w:r w:rsidRPr="001D1F88">
              <w:t>27,5</w:t>
            </w:r>
          </w:p>
        </w:tc>
        <w:tc>
          <w:tcPr>
            <w:tcW w:w="3209" w:type="dxa"/>
          </w:tcPr>
          <w:p w14:paraId="1FCEF5CB" w14:textId="77777777" w:rsidR="001D1F88" w:rsidRPr="001D1F88" w:rsidRDefault="001D1F88" w:rsidP="001D1F88">
            <w:pPr>
              <w:spacing w:line="360" w:lineRule="auto"/>
              <w:contextualSpacing/>
            </w:pPr>
            <w:r w:rsidRPr="001D1F88">
              <w:t xml:space="preserve">Planiranje, programiranje i dokumentiranje </w:t>
            </w:r>
          </w:p>
        </w:tc>
        <w:tc>
          <w:tcPr>
            <w:tcW w:w="1889" w:type="dxa"/>
          </w:tcPr>
          <w:p w14:paraId="61B82159" w14:textId="77777777" w:rsidR="001D1F88" w:rsidRPr="001D1F88" w:rsidRDefault="001D1F88" w:rsidP="001D1F88">
            <w:pPr>
              <w:spacing w:line="360" w:lineRule="auto"/>
              <w:contextualSpacing/>
              <w:jc w:val="center"/>
            </w:pPr>
            <w:r w:rsidRPr="001D1F88">
              <w:t>6</w:t>
            </w:r>
          </w:p>
        </w:tc>
      </w:tr>
      <w:tr w:rsidR="001D1F88" w:rsidRPr="001D1F88" w14:paraId="06BF4C9D" w14:textId="77777777" w:rsidTr="001D1F88">
        <w:trPr>
          <w:trHeight w:val="285"/>
        </w:trPr>
        <w:tc>
          <w:tcPr>
            <w:tcW w:w="2405" w:type="dxa"/>
            <w:vMerge/>
          </w:tcPr>
          <w:p w14:paraId="20499B49" w14:textId="77777777" w:rsidR="001D1F88" w:rsidRPr="001D1F88" w:rsidRDefault="001D1F88" w:rsidP="001D1F88">
            <w:pPr>
              <w:spacing w:line="360" w:lineRule="auto"/>
              <w:contextualSpacing/>
              <w:jc w:val="both"/>
            </w:pPr>
          </w:p>
        </w:tc>
        <w:tc>
          <w:tcPr>
            <w:tcW w:w="1559" w:type="dxa"/>
            <w:vMerge/>
          </w:tcPr>
          <w:p w14:paraId="42D71443" w14:textId="77777777" w:rsidR="001D1F88" w:rsidRPr="001D1F88" w:rsidRDefault="001D1F88" w:rsidP="001D1F88">
            <w:pPr>
              <w:spacing w:line="360" w:lineRule="auto"/>
              <w:contextualSpacing/>
              <w:jc w:val="center"/>
            </w:pPr>
          </w:p>
        </w:tc>
        <w:tc>
          <w:tcPr>
            <w:tcW w:w="3209" w:type="dxa"/>
          </w:tcPr>
          <w:p w14:paraId="503138E3" w14:textId="77777777" w:rsidR="001D1F88" w:rsidRPr="001D1F88" w:rsidRDefault="001D1F88" w:rsidP="001D1F88">
            <w:pPr>
              <w:spacing w:line="360" w:lineRule="auto"/>
              <w:contextualSpacing/>
            </w:pPr>
            <w:r w:rsidRPr="001D1F88">
              <w:t>Stručno usavršavanje</w:t>
            </w:r>
          </w:p>
        </w:tc>
        <w:tc>
          <w:tcPr>
            <w:tcW w:w="1889" w:type="dxa"/>
          </w:tcPr>
          <w:p w14:paraId="0B60418C" w14:textId="77777777" w:rsidR="001D1F88" w:rsidRPr="001D1F88" w:rsidRDefault="001D1F88" w:rsidP="001D1F88">
            <w:pPr>
              <w:spacing w:line="360" w:lineRule="auto"/>
              <w:contextualSpacing/>
              <w:jc w:val="center"/>
            </w:pPr>
            <w:r w:rsidRPr="001D1F88">
              <w:t>2</w:t>
            </w:r>
          </w:p>
        </w:tc>
      </w:tr>
      <w:tr w:rsidR="001D1F88" w:rsidRPr="001D1F88" w14:paraId="4D9320D0" w14:textId="77777777" w:rsidTr="001D1F88">
        <w:trPr>
          <w:trHeight w:val="285"/>
        </w:trPr>
        <w:tc>
          <w:tcPr>
            <w:tcW w:w="2405" w:type="dxa"/>
            <w:vMerge/>
          </w:tcPr>
          <w:p w14:paraId="73EAD1B6" w14:textId="77777777" w:rsidR="001D1F88" w:rsidRPr="001D1F88" w:rsidRDefault="001D1F88" w:rsidP="001D1F88">
            <w:pPr>
              <w:spacing w:line="360" w:lineRule="auto"/>
              <w:contextualSpacing/>
              <w:jc w:val="both"/>
            </w:pPr>
          </w:p>
        </w:tc>
        <w:tc>
          <w:tcPr>
            <w:tcW w:w="1559" w:type="dxa"/>
            <w:vMerge/>
          </w:tcPr>
          <w:p w14:paraId="127C398B" w14:textId="77777777" w:rsidR="001D1F88" w:rsidRPr="001D1F88" w:rsidRDefault="001D1F88" w:rsidP="001D1F88">
            <w:pPr>
              <w:spacing w:line="360" w:lineRule="auto"/>
              <w:contextualSpacing/>
              <w:jc w:val="center"/>
            </w:pPr>
          </w:p>
        </w:tc>
        <w:tc>
          <w:tcPr>
            <w:tcW w:w="3209" w:type="dxa"/>
          </w:tcPr>
          <w:p w14:paraId="42B837E0" w14:textId="77777777" w:rsidR="001D1F88" w:rsidRPr="001D1F88" w:rsidRDefault="001D1F88" w:rsidP="001D1F88">
            <w:pPr>
              <w:spacing w:line="360" w:lineRule="auto"/>
              <w:contextualSpacing/>
            </w:pPr>
            <w:r w:rsidRPr="001D1F88">
              <w:t>Suradnja sa sustručnjacima i roditeljima</w:t>
            </w:r>
          </w:p>
        </w:tc>
        <w:tc>
          <w:tcPr>
            <w:tcW w:w="1889" w:type="dxa"/>
          </w:tcPr>
          <w:p w14:paraId="304476ED" w14:textId="77777777" w:rsidR="001D1F88" w:rsidRPr="001D1F88" w:rsidRDefault="001D1F88" w:rsidP="001D1F88">
            <w:pPr>
              <w:spacing w:line="360" w:lineRule="auto"/>
              <w:contextualSpacing/>
              <w:jc w:val="center"/>
            </w:pPr>
            <w:r w:rsidRPr="001D1F88">
              <w:t>1</w:t>
            </w:r>
          </w:p>
        </w:tc>
      </w:tr>
      <w:tr w:rsidR="001D1F88" w:rsidRPr="001D1F88" w14:paraId="1B341610" w14:textId="77777777" w:rsidTr="001D1F88">
        <w:trPr>
          <w:trHeight w:val="285"/>
        </w:trPr>
        <w:tc>
          <w:tcPr>
            <w:tcW w:w="2405" w:type="dxa"/>
            <w:vMerge/>
          </w:tcPr>
          <w:p w14:paraId="205EA6AD" w14:textId="77777777" w:rsidR="001D1F88" w:rsidRPr="001D1F88" w:rsidRDefault="001D1F88" w:rsidP="001D1F88">
            <w:pPr>
              <w:spacing w:line="360" w:lineRule="auto"/>
              <w:contextualSpacing/>
              <w:jc w:val="both"/>
            </w:pPr>
          </w:p>
        </w:tc>
        <w:tc>
          <w:tcPr>
            <w:tcW w:w="1559" w:type="dxa"/>
            <w:vMerge/>
          </w:tcPr>
          <w:p w14:paraId="6A2D0FE4" w14:textId="77777777" w:rsidR="001D1F88" w:rsidRPr="001D1F88" w:rsidRDefault="001D1F88" w:rsidP="001D1F88">
            <w:pPr>
              <w:spacing w:line="360" w:lineRule="auto"/>
              <w:contextualSpacing/>
              <w:jc w:val="center"/>
            </w:pPr>
          </w:p>
        </w:tc>
        <w:tc>
          <w:tcPr>
            <w:tcW w:w="3209" w:type="dxa"/>
          </w:tcPr>
          <w:p w14:paraId="5DC77DE2" w14:textId="77777777" w:rsidR="001D1F88" w:rsidRPr="001D1F88" w:rsidRDefault="001D1F88" w:rsidP="001D1F88">
            <w:pPr>
              <w:spacing w:line="360" w:lineRule="auto"/>
              <w:contextualSpacing/>
            </w:pPr>
            <w:r w:rsidRPr="001D1F88">
              <w:t>Ostali poslovi</w:t>
            </w:r>
          </w:p>
        </w:tc>
        <w:tc>
          <w:tcPr>
            <w:tcW w:w="1889" w:type="dxa"/>
          </w:tcPr>
          <w:p w14:paraId="4935420F" w14:textId="77777777" w:rsidR="001D1F88" w:rsidRPr="001D1F88" w:rsidRDefault="001D1F88" w:rsidP="001D1F88">
            <w:pPr>
              <w:spacing w:line="360" w:lineRule="auto"/>
              <w:contextualSpacing/>
              <w:jc w:val="center"/>
            </w:pPr>
            <w:r w:rsidRPr="001D1F88">
              <w:t>1</w:t>
            </w:r>
          </w:p>
        </w:tc>
      </w:tr>
      <w:tr w:rsidR="001D1F88" w:rsidRPr="001D1F88" w14:paraId="27CFD40D" w14:textId="77777777" w:rsidTr="001D1F88">
        <w:trPr>
          <w:trHeight w:val="285"/>
        </w:trPr>
        <w:tc>
          <w:tcPr>
            <w:tcW w:w="2405" w:type="dxa"/>
            <w:vMerge/>
          </w:tcPr>
          <w:p w14:paraId="383F2AC5" w14:textId="77777777" w:rsidR="001D1F88" w:rsidRPr="001D1F88" w:rsidRDefault="001D1F88" w:rsidP="001D1F88">
            <w:pPr>
              <w:spacing w:line="360" w:lineRule="auto"/>
              <w:contextualSpacing/>
              <w:jc w:val="both"/>
            </w:pPr>
          </w:p>
        </w:tc>
        <w:tc>
          <w:tcPr>
            <w:tcW w:w="1559" w:type="dxa"/>
            <w:vMerge/>
          </w:tcPr>
          <w:p w14:paraId="6A58A1ED" w14:textId="77777777" w:rsidR="001D1F88" w:rsidRPr="001D1F88" w:rsidRDefault="001D1F88" w:rsidP="001D1F88">
            <w:pPr>
              <w:spacing w:line="360" w:lineRule="auto"/>
              <w:contextualSpacing/>
              <w:jc w:val="center"/>
            </w:pPr>
          </w:p>
        </w:tc>
        <w:tc>
          <w:tcPr>
            <w:tcW w:w="3209" w:type="dxa"/>
          </w:tcPr>
          <w:p w14:paraId="6549038C" w14:textId="77777777" w:rsidR="001D1F88" w:rsidRPr="001D1F88" w:rsidRDefault="001D1F88" w:rsidP="001D1F88">
            <w:pPr>
              <w:spacing w:line="360" w:lineRule="auto"/>
              <w:contextualSpacing/>
            </w:pPr>
            <w:r w:rsidRPr="001D1F88">
              <w:t>Dnevna stanka</w:t>
            </w:r>
          </w:p>
        </w:tc>
        <w:tc>
          <w:tcPr>
            <w:tcW w:w="1889" w:type="dxa"/>
          </w:tcPr>
          <w:p w14:paraId="3D19F4C4" w14:textId="77777777" w:rsidR="001D1F88" w:rsidRPr="001D1F88" w:rsidRDefault="001D1F88" w:rsidP="001D1F88">
            <w:pPr>
              <w:spacing w:line="360" w:lineRule="auto"/>
              <w:contextualSpacing/>
              <w:jc w:val="center"/>
            </w:pPr>
            <w:r w:rsidRPr="001D1F88">
              <w:t>2,5</w:t>
            </w:r>
          </w:p>
        </w:tc>
      </w:tr>
      <w:tr w:rsidR="001D1F88" w:rsidRPr="001D1F88" w14:paraId="7F6D96A1" w14:textId="77777777" w:rsidTr="001D1F88">
        <w:tc>
          <w:tcPr>
            <w:tcW w:w="9062" w:type="dxa"/>
            <w:gridSpan w:val="4"/>
          </w:tcPr>
          <w:p w14:paraId="6B06D02F" w14:textId="77777777" w:rsidR="001D1F88" w:rsidRPr="001D1F88" w:rsidRDefault="001D1F88" w:rsidP="001D1F88">
            <w:pPr>
              <w:spacing w:line="360" w:lineRule="auto"/>
              <w:contextualSpacing/>
              <w:jc w:val="center"/>
            </w:pPr>
          </w:p>
        </w:tc>
      </w:tr>
      <w:tr w:rsidR="001D1F88" w:rsidRPr="001D1F88" w14:paraId="6647CD1B" w14:textId="77777777" w:rsidTr="001D1F88">
        <w:tc>
          <w:tcPr>
            <w:tcW w:w="2405" w:type="dxa"/>
          </w:tcPr>
          <w:p w14:paraId="2A388C8F" w14:textId="77777777" w:rsidR="001D1F88" w:rsidRPr="001D1F88" w:rsidRDefault="001D1F88" w:rsidP="001D1F88">
            <w:pPr>
              <w:spacing w:line="360" w:lineRule="auto"/>
              <w:contextualSpacing/>
              <w:jc w:val="both"/>
            </w:pPr>
            <w:r w:rsidRPr="001D1F88">
              <w:t>UKUPNO</w:t>
            </w:r>
          </w:p>
        </w:tc>
        <w:tc>
          <w:tcPr>
            <w:tcW w:w="1559" w:type="dxa"/>
          </w:tcPr>
          <w:p w14:paraId="56751D58" w14:textId="77777777" w:rsidR="001D1F88" w:rsidRPr="001D1F88" w:rsidRDefault="001D1F88" w:rsidP="001D1F88">
            <w:pPr>
              <w:spacing w:line="360" w:lineRule="auto"/>
              <w:contextualSpacing/>
              <w:jc w:val="center"/>
              <w:rPr>
                <w:b/>
              </w:rPr>
            </w:pPr>
            <w:r w:rsidRPr="001D1F88">
              <w:rPr>
                <w:b/>
              </w:rPr>
              <w:t>27,5</w:t>
            </w:r>
          </w:p>
        </w:tc>
        <w:tc>
          <w:tcPr>
            <w:tcW w:w="3209" w:type="dxa"/>
          </w:tcPr>
          <w:p w14:paraId="65F3992D" w14:textId="77777777" w:rsidR="001D1F88" w:rsidRPr="001D1F88" w:rsidRDefault="001D1F88" w:rsidP="001D1F88">
            <w:pPr>
              <w:spacing w:line="360" w:lineRule="auto"/>
              <w:contextualSpacing/>
              <w:jc w:val="both"/>
              <w:rPr>
                <w:b/>
              </w:rPr>
            </w:pPr>
            <w:r w:rsidRPr="001D1F88">
              <w:rPr>
                <w:b/>
              </w:rPr>
              <w:t>UKUPNO</w:t>
            </w:r>
          </w:p>
        </w:tc>
        <w:tc>
          <w:tcPr>
            <w:tcW w:w="1889" w:type="dxa"/>
          </w:tcPr>
          <w:p w14:paraId="4D4835E1" w14:textId="77777777" w:rsidR="001D1F88" w:rsidRPr="001D1F88" w:rsidRDefault="001D1F88" w:rsidP="001D1F88">
            <w:pPr>
              <w:spacing w:line="360" w:lineRule="auto"/>
              <w:contextualSpacing/>
              <w:jc w:val="center"/>
              <w:rPr>
                <w:b/>
              </w:rPr>
            </w:pPr>
            <w:r w:rsidRPr="001D1F88">
              <w:rPr>
                <w:b/>
              </w:rPr>
              <w:t>12,5</w:t>
            </w:r>
          </w:p>
        </w:tc>
      </w:tr>
      <w:tr w:rsidR="001D1F88" w:rsidRPr="001D1F88" w14:paraId="015119B1" w14:textId="77777777" w:rsidTr="001D1F88">
        <w:tc>
          <w:tcPr>
            <w:tcW w:w="9062" w:type="dxa"/>
            <w:gridSpan w:val="4"/>
          </w:tcPr>
          <w:p w14:paraId="6B9472E0" w14:textId="77777777" w:rsidR="001D1F88" w:rsidRPr="001D1F88" w:rsidRDefault="001D1F88" w:rsidP="001D1F88">
            <w:pPr>
              <w:spacing w:line="360" w:lineRule="auto"/>
              <w:contextualSpacing/>
              <w:jc w:val="center"/>
            </w:pPr>
          </w:p>
          <w:p w14:paraId="3907F50F" w14:textId="77777777" w:rsidR="001D1F88" w:rsidRPr="001D1F88" w:rsidRDefault="001D1F88" w:rsidP="001D1F88">
            <w:pPr>
              <w:spacing w:line="360" w:lineRule="auto"/>
              <w:contextualSpacing/>
              <w:jc w:val="center"/>
            </w:pPr>
            <w:r w:rsidRPr="001D1F88">
              <w:t>SVEUKUPNO : 40 SATI</w:t>
            </w:r>
          </w:p>
        </w:tc>
      </w:tr>
    </w:tbl>
    <w:p w14:paraId="1F535B97" w14:textId="77777777" w:rsidR="001D1F88" w:rsidRPr="001D1F88" w:rsidRDefault="001D1F88" w:rsidP="001D1F88">
      <w:pPr>
        <w:spacing w:line="360" w:lineRule="auto"/>
        <w:contextualSpacing/>
        <w:jc w:val="both"/>
        <w:rPr>
          <w:rFonts w:ascii="Times New Roman" w:hAnsi="Times New Roman" w:cs="Times New Roman"/>
          <w:i/>
          <w:sz w:val="24"/>
          <w:szCs w:val="24"/>
        </w:rPr>
      </w:pPr>
    </w:p>
    <w:p w14:paraId="5BED83DA" w14:textId="77777777" w:rsidR="001D1F88" w:rsidRPr="001D1F88" w:rsidRDefault="001D1F88" w:rsidP="001D1F88">
      <w:pPr>
        <w:spacing w:line="360" w:lineRule="auto"/>
        <w:contextualSpacing/>
        <w:jc w:val="both"/>
        <w:rPr>
          <w:rFonts w:ascii="Times New Roman" w:hAnsi="Times New Roman" w:cs="Times New Roman"/>
          <w:i/>
          <w:sz w:val="24"/>
          <w:szCs w:val="24"/>
        </w:rPr>
      </w:pPr>
    </w:p>
    <w:p w14:paraId="41E818ED" w14:textId="77777777" w:rsidR="001D1F88" w:rsidRPr="001D1F88" w:rsidRDefault="001D1F88" w:rsidP="001D1F88">
      <w:pPr>
        <w:spacing w:line="360" w:lineRule="auto"/>
        <w:contextualSpacing/>
        <w:jc w:val="both"/>
        <w:rPr>
          <w:rFonts w:ascii="Times New Roman" w:hAnsi="Times New Roman" w:cs="Times New Roman"/>
          <w:i/>
          <w:sz w:val="24"/>
          <w:szCs w:val="24"/>
        </w:rPr>
      </w:pPr>
    </w:p>
    <w:p w14:paraId="00110C46" w14:textId="77777777" w:rsidR="001D1F88" w:rsidRPr="001D1F88" w:rsidRDefault="001D1F88" w:rsidP="001D1F88">
      <w:pPr>
        <w:spacing w:line="360" w:lineRule="auto"/>
        <w:contextualSpacing/>
        <w:jc w:val="both"/>
        <w:rPr>
          <w:rFonts w:ascii="Times New Roman" w:hAnsi="Times New Roman" w:cs="Times New Roman"/>
          <w:i/>
          <w:sz w:val="24"/>
          <w:szCs w:val="24"/>
        </w:rPr>
      </w:pPr>
      <w:r w:rsidRPr="001D1F88">
        <w:rPr>
          <w:rFonts w:ascii="Times New Roman" w:hAnsi="Times New Roman" w:cs="Times New Roman"/>
          <w:i/>
          <w:sz w:val="24"/>
          <w:szCs w:val="24"/>
        </w:rPr>
        <w:t>Tablica: Radno vrijeme zaposlenika</w:t>
      </w:r>
    </w:p>
    <w:tbl>
      <w:tblPr>
        <w:tblW w:w="9322" w:type="dxa"/>
        <w:tblLayout w:type="fixed"/>
        <w:tblLook w:val="0020" w:firstRow="1" w:lastRow="0" w:firstColumn="0" w:lastColumn="0" w:noHBand="0" w:noVBand="0"/>
      </w:tblPr>
      <w:tblGrid>
        <w:gridCol w:w="817"/>
        <w:gridCol w:w="3827"/>
        <w:gridCol w:w="4678"/>
      </w:tblGrid>
      <w:tr w:rsidR="001D1F88" w:rsidRPr="001D1F88" w14:paraId="3CF3F53C" w14:textId="77777777" w:rsidTr="001D1F88">
        <w:tc>
          <w:tcPr>
            <w:tcW w:w="817" w:type="dxa"/>
            <w:shd w:val="clear" w:color="auto" w:fill="FBE4D5" w:themeFill="accent2" w:themeFillTint="33"/>
          </w:tcPr>
          <w:p w14:paraId="29109A8B"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R.br.</w:t>
            </w:r>
          </w:p>
        </w:tc>
        <w:tc>
          <w:tcPr>
            <w:tcW w:w="3827" w:type="dxa"/>
            <w:shd w:val="clear" w:color="auto" w:fill="FBE4D5" w:themeFill="accent2" w:themeFillTint="33"/>
          </w:tcPr>
          <w:p w14:paraId="7D059A6A"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Radno mjesto</w:t>
            </w:r>
          </w:p>
        </w:tc>
        <w:tc>
          <w:tcPr>
            <w:tcW w:w="4678" w:type="dxa"/>
            <w:shd w:val="clear" w:color="auto" w:fill="FBE4D5" w:themeFill="accent2" w:themeFillTint="33"/>
          </w:tcPr>
          <w:p w14:paraId="5B01CCC4"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RADNO VRIJEME</w:t>
            </w:r>
          </w:p>
          <w:p w14:paraId="6F196992"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OD – DO</w:t>
            </w:r>
          </w:p>
        </w:tc>
      </w:tr>
      <w:tr w:rsidR="001D1F88" w:rsidRPr="001D1F88" w14:paraId="25E1A44C" w14:textId="77777777" w:rsidTr="001D1F88">
        <w:trPr>
          <w:trHeight w:val="255"/>
        </w:trPr>
        <w:tc>
          <w:tcPr>
            <w:tcW w:w="817" w:type="dxa"/>
            <w:vMerge w:val="restart"/>
          </w:tcPr>
          <w:p w14:paraId="7613C78D"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w:t>
            </w:r>
          </w:p>
        </w:tc>
        <w:tc>
          <w:tcPr>
            <w:tcW w:w="3827" w:type="dxa"/>
          </w:tcPr>
          <w:p w14:paraId="6FDB545F"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Odgojitelji</w:t>
            </w:r>
          </w:p>
        </w:tc>
        <w:tc>
          <w:tcPr>
            <w:tcW w:w="4678" w:type="dxa"/>
          </w:tcPr>
          <w:p w14:paraId="4C40ACEF"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Neposredni rad 6,00-12,00/7,00-12,00</w:t>
            </w:r>
          </w:p>
          <w:p w14:paraId="6837205E"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 xml:space="preserve">                                10.00-16,00/11,00-17,00</w:t>
            </w:r>
          </w:p>
        </w:tc>
      </w:tr>
      <w:tr w:rsidR="001D1F88" w:rsidRPr="001D1F88" w14:paraId="5422E1DF" w14:textId="77777777" w:rsidTr="001D1F88">
        <w:trPr>
          <w:trHeight w:val="255"/>
        </w:trPr>
        <w:tc>
          <w:tcPr>
            <w:tcW w:w="817" w:type="dxa"/>
            <w:vMerge/>
          </w:tcPr>
          <w:p w14:paraId="5C68AB89" w14:textId="77777777" w:rsidR="001D1F88" w:rsidRPr="001D1F88" w:rsidRDefault="001D1F88" w:rsidP="001D1F88">
            <w:pPr>
              <w:spacing w:line="360" w:lineRule="auto"/>
              <w:jc w:val="center"/>
              <w:rPr>
                <w:rFonts w:ascii="Times New Roman" w:hAnsi="Times New Roman" w:cs="Times New Roman"/>
                <w:sz w:val="24"/>
                <w:szCs w:val="24"/>
              </w:rPr>
            </w:pPr>
          </w:p>
        </w:tc>
        <w:tc>
          <w:tcPr>
            <w:tcW w:w="3827" w:type="dxa"/>
          </w:tcPr>
          <w:p w14:paraId="36897BE4"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Odgojiteljica u predškoli</w:t>
            </w:r>
          </w:p>
        </w:tc>
        <w:tc>
          <w:tcPr>
            <w:tcW w:w="4678" w:type="dxa"/>
          </w:tcPr>
          <w:p w14:paraId="53629A7E"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Neposredni rad 12,00-15,00</w:t>
            </w:r>
          </w:p>
          <w:p w14:paraId="08CDA440"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 xml:space="preserve">                            16,00-18,30</w:t>
            </w:r>
          </w:p>
        </w:tc>
      </w:tr>
      <w:tr w:rsidR="001D1F88" w:rsidRPr="001D1F88" w14:paraId="130C500D" w14:textId="77777777" w:rsidTr="001D1F88">
        <w:trPr>
          <w:trHeight w:val="340"/>
        </w:trPr>
        <w:tc>
          <w:tcPr>
            <w:tcW w:w="817" w:type="dxa"/>
          </w:tcPr>
          <w:p w14:paraId="594011CF"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2.</w:t>
            </w:r>
          </w:p>
        </w:tc>
        <w:tc>
          <w:tcPr>
            <w:tcW w:w="3827" w:type="dxa"/>
          </w:tcPr>
          <w:p w14:paraId="09F81E53"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Zdravstveni voditelj</w:t>
            </w:r>
          </w:p>
        </w:tc>
        <w:tc>
          <w:tcPr>
            <w:tcW w:w="4678" w:type="dxa"/>
          </w:tcPr>
          <w:p w14:paraId="0EB00DC1" w14:textId="77777777" w:rsidR="001D1F88" w:rsidRPr="001D1F88" w:rsidRDefault="001D1F88" w:rsidP="001D1F88">
            <w:pPr>
              <w:spacing w:line="360" w:lineRule="auto"/>
              <w:rPr>
                <w:rFonts w:ascii="Times New Roman" w:hAnsi="Times New Roman" w:cs="Times New Roman"/>
                <w:sz w:val="24"/>
                <w:szCs w:val="24"/>
              </w:rPr>
            </w:pPr>
            <w:r w:rsidRPr="001D1F88">
              <w:rPr>
                <w:rFonts w:ascii="Times New Roman" w:hAnsi="Times New Roman" w:cs="Times New Roman"/>
                <w:sz w:val="24"/>
                <w:szCs w:val="24"/>
              </w:rPr>
              <w:t>Utorkom 8,00-16,00 i srijedom 12,-14,00</w:t>
            </w:r>
          </w:p>
        </w:tc>
      </w:tr>
      <w:tr w:rsidR="001D1F88" w:rsidRPr="001D1F88" w14:paraId="37CD7AE9" w14:textId="77777777" w:rsidTr="001D1F88">
        <w:tc>
          <w:tcPr>
            <w:tcW w:w="817" w:type="dxa"/>
          </w:tcPr>
          <w:p w14:paraId="5A67B945"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3.</w:t>
            </w:r>
          </w:p>
        </w:tc>
        <w:tc>
          <w:tcPr>
            <w:tcW w:w="3827" w:type="dxa"/>
          </w:tcPr>
          <w:p w14:paraId="583B6EE5"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Stručni suradnik- logopedinja</w:t>
            </w:r>
          </w:p>
        </w:tc>
        <w:tc>
          <w:tcPr>
            <w:tcW w:w="4678" w:type="dxa"/>
          </w:tcPr>
          <w:p w14:paraId="7B1A376E"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7,00-15,00</w:t>
            </w:r>
          </w:p>
        </w:tc>
      </w:tr>
      <w:tr w:rsidR="001D1F88" w:rsidRPr="001D1F88" w14:paraId="12FADEA4" w14:textId="77777777" w:rsidTr="001D1F88">
        <w:tc>
          <w:tcPr>
            <w:tcW w:w="817" w:type="dxa"/>
          </w:tcPr>
          <w:p w14:paraId="60F11189"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4.</w:t>
            </w:r>
          </w:p>
        </w:tc>
        <w:tc>
          <w:tcPr>
            <w:tcW w:w="3827" w:type="dxa"/>
          </w:tcPr>
          <w:p w14:paraId="1B3AAD42"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Ravnateljica</w:t>
            </w:r>
          </w:p>
        </w:tc>
        <w:tc>
          <w:tcPr>
            <w:tcW w:w="4678" w:type="dxa"/>
          </w:tcPr>
          <w:p w14:paraId="35157373"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7,00-15,00/10,00-17,00 (potrebe u predškoli)</w:t>
            </w:r>
          </w:p>
        </w:tc>
      </w:tr>
      <w:tr w:rsidR="001D1F88" w:rsidRPr="001D1F88" w14:paraId="739CB4A6" w14:textId="77777777" w:rsidTr="001D1F88">
        <w:tc>
          <w:tcPr>
            <w:tcW w:w="817" w:type="dxa"/>
          </w:tcPr>
          <w:p w14:paraId="3D3C0794"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lastRenderedPageBreak/>
              <w:t>5.</w:t>
            </w:r>
          </w:p>
        </w:tc>
        <w:tc>
          <w:tcPr>
            <w:tcW w:w="3827" w:type="dxa"/>
          </w:tcPr>
          <w:p w14:paraId="42FB95FA"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Administrativno- računovodstveni djelatnik</w:t>
            </w:r>
          </w:p>
        </w:tc>
        <w:tc>
          <w:tcPr>
            <w:tcW w:w="4678" w:type="dxa"/>
          </w:tcPr>
          <w:p w14:paraId="48B57029"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7,00-15,00</w:t>
            </w:r>
          </w:p>
        </w:tc>
      </w:tr>
      <w:tr w:rsidR="001D1F88" w:rsidRPr="001D1F88" w14:paraId="5CF57A39" w14:textId="77777777" w:rsidTr="001D1F88">
        <w:tc>
          <w:tcPr>
            <w:tcW w:w="817" w:type="dxa"/>
          </w:tcPr>
          <w:p w14:paraId="5DCB49C0"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6.</w:t>
            </w:r>
          </w:p>
        </w:tc>
        <w:tc>
          <w:tcPr>
            <w:tcW w:w="3827" w:type="dxa"/>
          </w:tcPr>
          <w:p w14:paraId="5AD937EB"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Kuharica</w:t>
            </w:r>
          </w:p>
        </w:tc>
        <w:tc>
          <w:tcPr>
            <w:tcW w:w="4678" w:type="dxa"/>
          </w:tcPr>
          <w:p w14:paraId="5A432529"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6,00-15,00/7,00-15,00</w:t>
            </w:r>
          </w:p>
        </w:tc>
      </w:tr>
      <w:tr w:rsidR="001D1F88" w:rsidRPr="001D1F88" w14:paraId="5A1EF2D7" w14:textId="77777777" w:rsidTr="001D1F88">
        <w:tc>
          <w:tcPr>
            <w:tcW w:w="817" w:type="dxa"/>
          </w:tcPr>
          <w:p w14:paraId="505EBEDD"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7.</w:t>
            </w:r>
          </w:p>
        </w:tc>
        <w:tc>
          <w:tcPr>
            <w:tcW w:w="3827" w:type="dxa"/>
          </w:tcPr>
          <w:p w14:paraId="5DCCFC2D"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Spremačica</w:t>
            </w:r>
          </w:p>
        </w:tc>
        <w:tc>
          <w:tcPr>
            <w:tcW w:w="4678" w:type="dxa"/>
          </w:tcPr>
          <w:p w14:paraId="1BF326A9"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7,00-14,00/11,00-19,00</w:t>
            </w:r>
          </w:p>
        </w:tc>
      </w:tr>
      <w:tr w:rsidR="001D1F88" w:rsidRPr="001D1F88" w14:paraId="69D93539" w14:textId="77777777" w:rsidTr="001D1F88">
        <w:tc>
          <w:tcPr>
            <w:tcW w:w="817" w:type="dxa"/>
          </w:tcPr>
          <w:p w14:paraId="70570CF3"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8.</w:t>
            </w:r>
          </w:p>
        </w:tc>
        <w:tc>
          <w:tcPr>
            <w:tcW w:w="3827" w:type="dxa"/>
          </w:tcPr>
          <w:p w14:paraId="5698C73A"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Domar</w:t>
            </w:r>
          </w:p>
        </w:tc>
        <w:tc>
          <w:tcPr>
            <w:tcW w:w="4678" w:type="dxa"/>
          </w:tcPr>
          <w:p w14:paraId="3E1FED23"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7,00-15,00</w:t>
            </w:r>
          </w:p>
        </w:tc>
      </w:tr>
    </w:tbl>
    <w:p w14:paraId="4CDBBFEC" w14:textId="77777777" w:rsidR="001D1F88" w:rsidRPr="001D1F88" w:rsidRDefault="001D1F88" w:rsidP="001D1F88">
      <w:pPr>
        <w:spacing w:line="360" w:lineRule="auto"/>
        <w:rPr>
          <w:rFonts w:ascii="Times New Roman" w:hAnsi="Times New Roman" w:cs="Times New Roman"/>
          <w:sz w:val="24"/>
          <w:szCs w:val="24"/>
        </w:rPr>
      </w:pPr>
    </w:p>
    <w:p w14:paraId="255E9003" w14:textId="77777777" w:rsidR="001D1F88" w:rsidRPr="001D1F88" w:rsidRDefault="001D1F88" w:rsidP="001D1F88">
      <w:pPr>
        <w:spacing w:line="360" w:lineRule="auto"/>
        <w:rPr>
          <w:rFonts w:ascii="Times New Roman" w:hAnsi="Times New Roman" w:cs="Times New Roman"/>
          <w:i/>
          <w:iCs/>
          <w:sz w:val="24"/>
          <w:szCs w:val="24"/>
          <w:u w:val="single"/>
        </w:rPr>
      </w:pPr>
      <w:r w:rsidRPr="001D1F88">
        <w:rPr>
          <w:rFonts w:ascii="Times New Roman" w:hAnsi="Times New Roman" w:cs="Times New Roman"/>
          <w:i/>
          <w:iCs/>
          <w:sz w:val="24"/>
          <w:szCs w:val="24"/>
          <w:u w:val="single"/>
        </w:rPr>
        <w:t>Program predškole</w:t>
      </w:r>
    </w:p>
    <w:p w14:paraId="37C77D4F"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Program predškole odvijao se u dvije odgojno-obrazovne skupine, na dvije lokacije:</w:t>
      </w:r>
    </w:p>
    <w:p w14:paraId="7B1F1EB4" w14:textId="77777777" w:rsidR="001D1F88" w:rsidRPr="001D1F88" w:rsidRDefault="001D1F88" w:rsidP="001D1F88">
      <w:pPr>
        <w:spacing w:before="30" w:after="30" w:line="360" w:lineRule="auto"/>
        <w:jc w:val="both"/>
        <w:rPr>
          <w:rFonts w:ascii="Times New Roman" w:hAnsi="Times New Roman" w:cs="Times New Roman"/>
          <w:sz w:val="24"/>
          <w:szCs w:val="24"/>
        </w:rPr>
      </w:pPr>
    </w:p>
    <w:p w14:paraId="73E9EBE1" w14:textId="77777777" w:rsidR="001D1F88" w:rsidRPr="001D1F88" w:rsidRDefault="001D1F88" w:rsidP="00465FE9">
      <w:pPr>
        <w:numPr>
          <w:ilvl w:val="0"/>
          <w:numId w:val="10"/>
        </w:numPr>
        <w:spacing w:before="30" w:after="30" w:line="360" w:lineRule="auto"/>
        <w:ind w:left="426"/>
        <w:contextualSpacing/>
        <w:jc w:val="both"/>
        <w:rPr>
          <w:rFonts w:ascii="Times New Roman" w:hAnsi="Times New Roman" w:cs="Times New Roman"/>
          <w:sz w:val="24"/>
          <w:szCs w:val="24"/>
        </w:rPr>
      </w:pPr>
      <w:r w:rsidRPr="001D1F88">
        <w:rPr>
          <w:rFonts w:ascii="Times New Roman" w:hAnsi="Times New Roman" w:cs="Times New Roman"/>
          <w:sz w:val="24"/>
          <w:szCs w:val="24"/>
        </w:rPr>
        <w:t>jedna odgojno-obrazovna skupina u Dječjem vrtiću Sveti Križ Začretje, Trg Julija Lembergera 7, Sveti Križ Začretje- u sobi dnevnog boravka starije mješovite vrtićke odgojno-obrazovne skupine. Program se provodio ponedjeljkom (svaki drugi), utorkom i četvrtkom u vremenu od 15,30 do 18.00 sati. U ove skupine bila su upisana djeca koja prema mjestu stanovanja po završetku programa predškole upisuju Osnovnu školu Sveti Križ Začretje te je jedno dijete koje prema upisnom području spada u Područnu školu Osnovne škole Sveti Križ Začretje- Područnu školu Sekirišće. No, kako je bio jedino dijete u toj školi, roditelji u dogovoru s odgojiteljicom i ravnateljicom na početku programa predškole predlažu da se dijete uključi u program gdje ima više djece</w:t>
      </w:r>
    </w:p>
    <w:p w14:paraId="700B06C1" w14:textId="77777777" w:rsidR="001D1F88" w:rsidRPr="001D1F88" w:rsidRDefault="001D1F88" w:rsidP="00465FE9">
      <w:pPr>
        <w:numPr>
          <w:ilvl w:val="0"/>
          <w:numId w:val="10"/>
        </w:numPr>
        <w:spacing w:before="30" w:after="30" w:line="360" w:lineRule="auto"/>
        <w:ind w:left="426"/>
        <w:contextualSpacing/>
        <w:jc w:val="both"/>
        <w:rPr>
          <w:rFonts w:ascii="Times New Roman" w:hAnsi="Times New Roman" w:cs="Times New Roman"/>
          <w:sz w:val="24"/>
          <w:szCs w:val="24"/>
        </w:rPr>
      </w:pPr>
      <w:r w:rsidRPr="001D1F88">
        <w:rPr>
          <w:rFonts w:ascii="Times New Roman" w:hAnsi="Times New Roman" w:cs="Times New Roman"/>
          <w:sz w:val="24"/>
          <w:szCs w:val="24"/>
        </w:rPr>
        <w:t>za jednu odgojno-obrazovnu skupinu, program predškole odvijao se u Područnoj  školi Osnovne škole Sveti Križ Začretje- Područna škola Mirkovec, Brezova 1g, Sveti Križ Začretje, i to ponedjeljkom i srijedom te svaki drugi petak u vremenu 12,00-15,00. U ovu skupinu bila su upisana djeca koja prema mjestu stanovanja po završetku programa predškole upisuju Područnu školu Mirkovec.</w:t>
      </w:r>
    </w:p>
    <w:p w14:paraId="45E204A9" w14:textId="77777777" w:rsidR="001D1F88" w:rsidRPr="001D1F88" w:rsidRDefault="001D1F88" w:rsidP="001D1F88">
      <w:pPr>
        <w:spacing w:line="360" w:lineRule="auto"/>
        <w:contextualSpacing/>
        <w:jc w:val="both"/>
        <w:rPr>
          <w:rFonts w:ascii="Times New Roman" w:hAnsi="Times New Roman" w:cs="Times New Roman"/>
          <w:i/>
          <w:sz w:val="24"/>
          <w:szCs w:val="24"/>
        </w:rPr>
      </w:pPr>
    </w:p>
    <w:p w14:paraId="0AD99459" w14:textId="77777777" w:rsidR="001D1F88" w:rsidRPr="001D1F88" w:rsidRDefault="001D1F88" w:rsidP="001D1F88">
      <w:pPr>
        <w:spacing w:line="360" w:lineRule="auto"/>
        <w:contextualSpacing/>
        <w:jc w:val="both"/>
        <w:rPr>
          <w:rFonts w:ascii="Times New Roman" w:hAnsi="Times New Roman" w:cs="Times New Roman"/>
          <w:i/>
          <w:sz w:val="24"/>
          <w:szCs w:val="24"/>
        </w:rPr>
      </w:pPr>
      <w:r w:rsidRPr="001D1F88">
        <w:rPr>
          <w:rFonts w:ascii="Times New Roman" w:hAnsi="Times New Roman" w:cs="Times New Roman"/>
          <w:i/>
          <w:sz w:val="24"/>
          <w:szCs w:val="24"/>
        </w:rPr>
        <w:t>Tablica: Raspored rada predškole, vrijeme održavanja i lokacije</w:t>
      </w:r>
    </w:p>
    <w:tbl>
      <w:tblPr>
        <w:tblW w:w="0" w:type="auto"/>
        <w:tblLook w:val="04A0" w:firstRow="1" w:lastRow="0" w:firstColumn="1" w:lastColumn="0" w:noHBand="0" w:noVBand="1"/>
      </w:tblPr>
      <w:tblGrid>
        <w:gridCol w:w="1696"/>
        <w:gridCol w:w="1418"/>
        <w:gridCol w:w="3955"/>
        <w:gridCol w:w="1993"/>
      </w:tblGrid>
      <w:tr w:rsidR="001D1F88" w:rsidRPr="001D1F88" w14:paraId="695155A4" w14:textId="77777777" w:rsidTr="001D1F88">
        <w:tc>
          <w:tcPr>
            <w:tcW w:w="1696" w:type="dxa"/>
            <w:shd w:val="clear" w:color="auto" w:fill="FFF2CC" w:themeFill="accent4" w:themeFillTint="33"/>
            <w:hideMark/>
          </w:tcPr>
          <w:p w14:paraId="581CE2B6"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Skupina</w:t>
            </w:r>
          </w:p>
        </w:tc>
        <w:tc>
          <w:tcPr>
            <w:tcW w:w="1418" w:type="dxa"/>
            <w:shd w:val="clear" w:color="auto" w:fill="FFF2CC" w:themeFill="accent4" w:themeFillTint="33"/>
            <w:hideMark/>
          </w:tcPr>
          <w:p w14:paraId="67324BC9"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Broj upisane djece</w:t>
            </w:r>
          </w:p>
        </w:tc>
        <w:tc>
          <w:tcPr>
            <w:tcW w:w="3955" w:type="dxa"/>
            <w:shd w:val="clear" w:color="auto" w:fill="FFF2CC" w:themeFill="accent4" w:themeFillTint="33"/>
            <w:hideMark/>
          </w:tcPr>
          <w:p w14:paraId="0F925EE6"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Vrijeme održavanja program predškole</w:t>
            </w:r>
          </w:p>
        </w:tc>
        <w:tc>
          <w:tcPr>
            <w:tcW w:w="1993" w:type="dxa"/>
            <w:shd w:val="clear" w:color="auto" w:fill="FFF2CC" w:themeFill="accent4" w:themeFillTint="33"/>
            <w:hideMark/>
          </w:tcPr>
          <w:p w14:paraId="7D4F6136"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Mjesto odvijanja programa predškole</w:t>
            </w:r>
          </w:p>
        </w:tc>
      </w:tr>
      <w:tr w:rsidR="001D1F88" w:rsidRPr="001D1F88" w14:paraId="541258AB" w14:textId="77777777" w:rsidTr="001D1F88">
        <w:tc>
          <w:tcPr>
            <w:tcW w:w="1696" w:type="dxa"/>
            <w:shd w:val="clear" w:color="auto" w:fill="FFF2CC" w:themeFill="accent4" w:themeFillTint="33"/>
            <w:hideMark/>
          </w:tcPr>
          <w:p w14:paraId="704F6CB0"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Sveti Križ Začretje</w:t>
            </w:r>
          </w:p>
        </w:tc>
        <w:tc>
          <w:tcPr>
            <w:tcW w:w="1418" w:type="dxa"/>
            <w:hideMark/>
          </w:tcPr>
          <w:p w14:paraId="32097C4C"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15</w:t>
            </w:r>
          </w:p>
        </w:tc>
        <w:tc>
          <w:tcPr>
            <w:tcW w:w="3955" w:type="dxa"/>
            <w:hideMark/>
          </w:tcPr>
          <w:p w14:paraId="30F239DD"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Ponedjeljkom (svaki drugi tjedan), utorkom i četvrtkom </w:t>
            </w:r>
          </w:p>
          <w:p w14:paraId="57A2AD59"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15,30-18,00</w:t>
            </w:r>
          </w:p>
        </w:tc>
        <w:tc>
          <w:tcPr>
            <w:tcW w:w="1993" w:type="dxa"/>
            <w:hideMark/>
          </w:tcPr>
          <w:p w14:paraId="16E115E9"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Dječji vrtić Sveti Križ Začretje</w:t>
            </w:r>
          </w:p>
        </w:tc>
      </w:tr>
      <w:tr w:rsidR="001D1F88" w:rsidRPr="001D1F88" w14:paraId="26A356F2" w14:textId="77777777" w:rsidTr="001D1F88">
        <w:tc>
          <w:tcPr>
            <w:tcW w:w="1696" w:type="dxa"/>
            <w:shd w:val="clear" w:color="auto" w:fill="FFF2CC" w:themeFill="accent4" w:themeFillTint="33"/>
            <w:hideMark/>
          </w:tcPr>
          <w:p w14:paraId="5EE08DD5"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Mirkovec</w:t>
            </w:r>
          </w:p>
        </w:tc>
        <w:tc>
          <w:tcPr>
            <w:tcW w:w="1418" w:type="dxa"/>
            <w:hideMark/>
          </w:tcPr>
          <w:p w14:paraId="67AE0BED"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10</w:t>
            </w:r>
          </w:p>
        </w:tc>
        <w:tc>
          <w:tcPr>
            <w:tcW w:w="3955" w:type="dxa"/>
            <w:hideMark/>
          </w:tcPr>
          <w:p w14:paraId="1B0C845A"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Ponedjeljkom, srijedom i svakog drugog petka </w:t>
            </w:r>
          </w:p>
          <w:p w14:paraId="4A3E30D5"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12,00-15,00</w:t>
            </w:r>
          </w:p>
        </w:tc>
        <w:tc>
          <w:tcPr>
            <w:tcW w:w="1993" w:type="dxa"/>
            <w:hideMark/>
          </w:tcPr>
          <w:p w14:paraId="4EE447CD"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Područna škola Mirkovec</w:t>
            </w:r>
          </w:p>
        </w:tc>
      </w:tr>
    </w:tbl>
    <w:p w14:paraId="594BB7FB" w14:textId="77777777" w:rsidR="001D1F88" w:rsidRPr="001D1F88" w:rsidRDefault="001D1F88" w:rsidP="001D1F88">
      <w:pPr>
        <w:spacing w:line="360" w:lineRule="auto"/>
        <w:rPr>
          <w:rFonts w:ascii="Times New Roman" w:hAnsi="Times New Roman" w:cs="Times New Roman"/>
          <w:sz w:val="28"/>
          <w:szCs w:val="28"/>
        </w:rPr>
      </w:pPr>
    </w:p>
    <w:p w14:paraId="48DDECED"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 xml:space="preserve">2.2. RAD UPRAVNOG VIJEĆA </w:t>
      </w:r>
    </w:p>
    <w:p w14:paraId="04D72AA6"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Tijekom ove godine poslovi Upravnog vijeća odnosili su se na: odluke vezane godišnji plan i kurikulum, za rebalans i financijske planove, zapošljavanje radnika, izmjene i donošenje vrtićkih akata, natječaj za upis djece, prijedlog Plana upisa za novu 2022./2023. odgojno- obrazovnu godinu. </w:t>
      </w:r>
    </w:p>
    <w:p w14:paraId="263FDEF9" w14:textId="569DAC7F"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Na početku pedagoške godine dolazi do promjene predstavnika Osnivača u Upravnom vijeću Dječjeg vrtića Sveti Križ Začretje te dotadašnja predsjednica Senka Vorih  na vlastiti zahtjev napušta članstvo u Upravnom vijeću. Osnivač imenuje novog člana, Silviju Profeta Fabijančić, dipl iur. koja je na idućoj sjednici imenovana i predsjednicom Upravnog vijeća. Ostali članovi ostali su isti kao i u prethodnoj pedagoškoj godini: Maja Jerneić Piljek član, predstavnik Osnivača), Jaminka Lasić (član, predstavnik Osnivača), Robert Veček (član, predstavnik roditelja), Tatjana Tušek (član, predstavnik Odgojiteljskog vijeća).</w:t>
      </w:r>
    </w:p>
    <w:p w14:paraId="3DCCD9F9" w14:textId="5490EB3F" w:rsidR="001D1F88" w:rsidRPr="001D1F88" w:rsidRDefault="001D1F88" w:rsidP="001D1F88">
      <w:pPr>
        <w:keepNext/>
        <w:keepLines/>
        <w:spacing w:before="480" w:after="120" w:line="360" w:lineRule="auto"/>
        <w:outlineLvl w:val="0"/>
        <w:rPr>
          <w:rFonts w:ascii="Times New Roman" w:eastAsiaTheme="majorEastAsia" w:hAnsi="Times New Roman" w:cs="Times New Roman"/>
          <w:b/>
          <w:bCs/>
          <w:color w:val="0D0D0D" w:themeColor="text1" w:themeTint="F2"/>
          <w:sz w:val="28"/>
          <w:szCs w:val="28"/>
        </w:rPr>
      </w:pPr>
      <w:r w:rsidRPr="001D1F88">
        <w:rPr>
          <w:rFonts w:ascii="Times New Roman" w:eastAsiaTheme="majorEastAsia" w:hAnsi="Times New Roman" w:cs="Times New Roman"/>
          <w:b/>
          <w:bCs/>
          <w:color w:val="0D0D0D" w:themeColor="text1" w:themeTint="F2"/>
          <w:sz w:val="28"/>
          <w:szCs w:val="28"/>
        </w:rPr>
        <w:t xml:space="preserve">3.MATERIJALNI UVJETI RADA </w:t>
      </w:r>
    </w:p>
    <w:p w14:paraId="76D30630" w14:textId="77777777" w:rsidR="001D1F88" w:rsidRPr="001D1F88" w:rsidRDefault="001D1F88" w:rsidP="001D1F88">
      <w:pPr>
        <w:spacing w:line="360" w:lineRule="auto"/>
        <w:jc w:val="both"/>
        <w:rPr>
          <w:rFonts w:ascii="Times New Roman" w:eastAsia="Lucida Sans Unicode" w:hAnsi="Times New Roman" w:cs="Times New Roman"/>
          <w:b/>
          <w:bCs/>
          <w:kern w:val="1"/>
          <w:sz w:val="24"/>
          <w:szCs w:val="24"/>
          <w:lang w:eastAsia="hi-IN" w:bidi="hi-IN"/>
        </w:rPr>
      </w:pPr>
      <w:r w:rsidRPr="001D1F88">
        <w:rPr>
          <w:rFonts w:ascii="Times New Roman" w:eastAsia="Lucida Sans Unicode" w:hAnsi="Times New Roman" w:cs="Times New Roman"/>
          <w:b/>
          <w:bCs/>
          <w:kern w:val="1"/>
          <w:sz w:val="24"/>
          <w:szCs w:val="24"/>
          <w:lang w:eastAsia="hi-IN" w:bidi="hi-IN"/>
        </w:rPr>
        <w:t>3.1.MATERIJALNI UVJETI RADA U VRTIĆU</w:t>
      </w:r>
    </w:p>
    <w:p w14:paraId="18A14C63"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eastAsia="Lucida Sans Unicode" w:hAnsi="Times New Roman" w:cs="Times New Roman"/>
          <w:kern w:val="1"/>
          <w:sz w:val="24"/>
          <w:szCs w:val="24"/>
          <w:lang w:eastAsia="hi-IN" w:bidi="hi-IN"/>
        </w:rPr>
        <w:t>Dječji vrtić Sveti Križ Začretje svoju  djelatnost obavlja u  novoizgrađenoj zgradi na Trgu Julija Lembergera 7 u Svetom Križu Začretju. Ukupna kvadratura zgrade iznosi 1118</w:t>
      </w:r>
      <w:r w:rsidRPr="001D1F88">
        <w:rPr>
          <w:rFonts w:ascii="Times New Roman" w:hAnsi="Times New Roman" w:cs="Times New Roman"/>
          <w:color w:val="861106"/>
          <w:shd w:val="clear" w:color="auto" w:fill="FFFFFF"/>
        </w:rPr>
        <w:t xml:space="preserve"> </w:t>
      </w:r>
      <w:r w:rsidRPr="001D1F88">
        <w:rPr>
          <w:rFonts w:ascii="Times New Roman" w:eastAsia="Lucida Sans Unicode" w:hAnsi="Times New Roman" w:cs="Times New Roman"/>
          <w:kern w:val="1"/>
          <w:sz w:val="24"/>
          <w:szCs w:val="24"/>
          <w:lang w:eastAsia="hi-IN" w:bidi="hi-IN"/>
        </w:rPr>
        <w:t xml:space="preserve">m2, s vanjskim dijelom/ograđenim dvorištem površine 3291m2. </w:t>
      </w:r>
    </w:p>
    <w:p w14:paraId="7EFC29A2" w14:textId="77777777" w:rsidR="001D1F88" w:rsidRPr="001D1F88" w:rsidRDefault="001D1F88" w:rsidP="001D1F88">
      <w:pPr>
        <w:spacing w:line="360" w:lineRule="auto"/>
        <w:contextualSpacing/>
        <w:jc w:val="both"/>
        <w:rPr>
          <w:rFonts w:ascii="Times New Roman" w:hAnsi="Times New Roman" w:cs="Times New Roman"/>
          <w:i/>
          <w:iCs/>
          <w:sz w:val="24"/>
          <w:szCs w:val="24"/>
          <w:u w:val="single"/>
        </w:rPr>
      </w:pPr>
      <w:r w:rsidRPr="001D1F88">
        <w:rPr>
          <w:rFonts w:ascii="Times New Roman" w:hAnsi="Times New Roman" w:cs="Times New Roman"/>
          <w:i/>
          <w:iCs/>
          <w:sz w:val="24"/>
          <w:szCs w:val="24"/>
          <w:u w:val="single"/>
        </w:rPr>
        <w:t>Prostori za boravak djece</w:t>
      </w:r>
    </w:p>
    <w:p w14:paraId="2AD62A7B" w14:textId="77777777" w:rsidR="001D1F88" w:rsidRPr="001D1F88" w:rsidRDefault="001D1F88" w:rsidP="001D1F88">
      <w:pPr>
        <w:spacing w:line="360" w:lineRule="auto"/>
        <w:contextualSpacing/>
        <w:jc w:val="both"/>
        <w:rPr>
          <w:rFonts w:ascii="Times New Roman" w:hAnsi="Times New Roman" w:cs="Times New Roman"/>
          <w:sz w:val="24"/>
          <w:szCs w:val="24"/>
          <w:highlight w:val="yellow"/>
        </w:rPr>
      </w:pPr>
      <w:r w:rsidRPr="001D1F88">
        <w:rPr>
          <w:rFonts w:ascii="Times New Roman" w:hAnsi="Times New Roman" w:cs="Times New Roman"/>
          <w:sz w:val="24"/>
          <w:szCs w:val="24"/>
        </w:rPr>
        <w:t xml:space="preserve">U zgradi vrtića nalazi se pet soba za boravak djece s pripadajućim sanitarnim čvorom i garderobama te djelomično natkrivenim terasama. Na ograđeno dvorište omogućen je izlaz iz svake sobe dnevnog boravka te je djeci omogućen pristup sanitarnom čvoru u četiri kupaone. </w:t>
      </w:r>
    </w:p>
    <w:p w14:paraId="2F3489E8" w14:textId="20BED8D3"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Osiguranje materijalnih, organizacijskih i ljudskih resursa za rad u najužoj je vezi sa financijskim planom Ustanove i Proračunom Osnivača. Osnivač je osigurao  sredstva za plaće i doprinose na plaće zaposlenih te nagrade zaposlenima. Prema utvrđenom planu, u odgojno- obrazovnom procesu osigurano je dovoljno potrošnog materijala za rad s djecom, didaktike, materijala za čišćenje i održavanje higijene, materijala za održavanje objekata. Ove godine, zbog posebne situacije uzrokovane COVID- 19 virusom, izdvojili smo više financijskih sredstava za higijenski materijal i sredstva za održavanje objekata kako bi postupili prema preporukama HZJZ i osigurali sigurnost djece i zaposlenika. </w:t>
      </w:r>
    </w:p>
    <w:p w14:paraId="0D9B478D" w14:textId="77777777" w:rsidR="001D1F88" w:rsidRPr="001D1F88" w:rsidRDefault="001D1F88" w:rsidP="001D1F88">
      <w:pPr>
        <w:spacing w:line="360" w:lineRule="auto"/>
        <w:contextualSpacing/>
        <w:jc w:val="both"/>
        <w:rPr>
          <w:rFonts w:ascii="Times New Roman" w:hAnsi="Times New Roman" w:cs="Times New Roman"/>
          <w:i/>
          <w:iCs/>
          <w:sz w:val="24"/>
          <w:szCs w:val="24"/>
          <w:u w:val="single"/>
        </w:rPr>
      </w:pPr>
      <w:r w:rsidRPr="001D1F88">
        <w:rPr>
          <w:rFonts w:ascii="Times New Roman" w:hAnsi="Times New Roman" w:cs="Times New Roman"/>
          <w:i/>
          <w:iCs/>
          <w:sz w:val="24"/>
          <w:szCs w:val="24"/>
          <w:u w:val="single"/>
        </w:rPr>
        <w:t>Ostali prostori Vrtića</w:t>
      </w:r>
    </w:p>
    <w:p w14:paraId="19149D87"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Osim prostora za djecu, u zgradi se nalaze:</w:t>
      </w:r>
    </w:p>
    <w:p w14:paraId="46EC0B73"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soba za odgojitelje/ zbornica</w:t>
      </w:r>
    </w:p>
    <w:p w14:paraId="68801896"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soba za izolaciju bolesnog djeteta</w:t>
      </w:r>
    </w:p>
    <w:p w14:paraId="153C1C38"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lastRenderedPageBreak/>
        <w:t>- kuhinjski blok</w:t>
      </w:r>
    </w:p>
    <w:p w14:paraId="3E134F22"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kotlovnica</w:t>
      </w:r>
    </w:p>
    <w:p w14:paraId="05CFAD70"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praonica i peglaonica rublja</w:t>
      </w:r>
    </w:p>
    <w:p w14:paraId="0B3D4C40"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spremište unutarnjih rekvizita- radionica za domara</w:t>
      </w:r>
    </w:p>
    <w:p w14:paraId="49A2ED52"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uredi za djelatnike (stručni suradnik, administrativno- računovodstveni djelatnik, zdravstveni voditelj i ravnatelj)</w:t>
      </w:r>
    </w:p>
    <w:p w14:paraId="0A7733DD" w14:textId="77777777" w:rsidR="001D1F88" w:rsidRPr="001D1F88" w:rsidRDefault="001D1F88" w:rsidP="001D1F88">
      <w:pPr>
        <w:spacing w:line="360" w:lineRule="auto"/>
        <w:contextualSpacing/>
        <w:jc w:val="both"/>
        <w:rPr>
          <w:rFonts w:ascii="Times New Roman" w:hAnsi="Times New Roman" w:cs="Times New Roman"/>
          <w:b/>
          <w:sz w:val="28"/>
          <w:szCs w:val="28"/>
        </w:rPr>
      </w:pPr>
      <w:r w:rsidRPr="001D1F88">
        <w:rPr>
          <w:rFonts w:ascii="Times New Roman" w:eastAsia="Lucida Sans Unicode" w:hAnsi="Times New Roman" w:cs="Times New Roman"/>
          <w:kern w:val="1"/>
          <w:sz w:val="24"/>
          <w:szCs w:val="24"/>
          <w:lang w:eastAsia="hi-IN" w:bidi="hi-IN"/>
        </w:rPr>
        <w:t>Cilj Vrtića  i ove je godine bio  stvaranje i obogaćivanje prostora kao estetske i poticajne sredine za cjelokupni rast i razvoj djece rane i predškolske dobi, njihovu igru i kontinuirano učenje.</w:t>
      </w:r>
    </w:p>
    <w:p w14:paraId="1A0D6D4B" w14:textId="77777777" w:rsidR="001D1F88" w:rsidRPr="001D1F88" w:rsidRDefault="001D1F88" w:rsidP="001D1F88">
      <w:pPr>
        <w:spacing w:line="360" w:lineRule="auto"/>
        <w:contextualSpacing/>
        <w:jc w:val="both"/>
        <w:rPr>
          <w:rFonts w:ascii="Times New Roman" w:hAnsi="Times New Roman" w:cs="Times New Roman"/>
          <w:sz w:val="24"/>
          <w:szCs w:val="24"/>
        </w:rPr>
      </w:pPr>
      <w:bookmarkStart w:id="6" w:name="_Hlk79739835"/>
      <w:r w:rsidRPr="001D1F88">
        <w:rPr>
          <w:rFonts w:ascii="Times New Roman" w:hAnsi="Times New Roman" w:cs="Times New Roman"/>
          <w:sz w:val="24"/>
          <w:szCs w:val="24"/>
        </w:rPr>
        <w:t xml:space="preserve">Osim toga, Vrtić je zakonski obavezan vršiti redovita ispitivanja aparata, sustava grijanja, struje, plina i druga ispitivanja vezana za zaštitu na radu te su utrošena znatna sredstva za tu namjenu. Određene poslove tekućeg održavanja opreme, zgrade i okoliša te elektroinstalacija izvode ovlaštena poduzeća ili privatni poslodavci. </w:t>
      </w:r>
    </w:p>
    <w:p w14:paraId="10269F14" w14:textId="77777777" w:rsidR="001D1F88" w:rsidRPr="001D1F88" w:rsidRDefault="001D1F88" w:rsidP="001D1F88">
      <w:p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Osnivač Vrtića, u okviru svog Financijskog plana nabave usklađenim sa svojim proračunom sudjeluje u tekućem investicijskom održavanju zgrade. </w:t>
      </w:r>
    </w:p>
    <w:p w14:paraId="1A2F26F8" w14:textId="519EE75D" w:rsidR="001D1F88" w:rsidRPr="001111E2"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U Dječjem vrtiću nije bilo izvanrednih revizija, već se  provodi unutarnja revizija sustava zaštite na radu i implementacija HACCP sustava, kako bi se provjerila sigurnost rada za zaposlene i uvjeti sigurnog boravka djece u dječjem vrtiću, sukladno važećim zakonima i propisima. </w:t>
      </w:r>
      <w:bookmarkEnd w:id="6"/>
    </w:p>
    <w:p w14:paraId="1DF6BE01" w14:textId="77777777" w:rsidR="001D1F88" w:rsidRPr="001D1F88" w:rsidRDefault="001D1F88" w:rsidP="001D1F88">
      <w:pPr>
        <w:spacing w:line="360" w:lineRule="auto"/>
        <w:jc w:val="both"/>
        <w:rPr>
          <w:rFonts w:ascii="Times New Roman" w:hAnsi="Times New Roman" w:cs="Times New Roman"/>
          <w:i/>
          <w:iCs/>
          <w:sz w:val="24"/>
          <w:szCs w:val="24"/>
          <w:u w:val="single"/>
        </w:rPr>
      </w:pPr>
      <w:r w:rsidRPr="001D1F88">
        <w:rPr>
          <w:rFonts w:ascii="Times New Roman" w:hAnsi="Times New Roman" w:cs="Times New Roman"/>
          <w:i/>
          <w:iCs/>
          <w:sz w:val="24"/>
          <w:szCs w:val="24"/>
          <w:u w:val="single"/>
        </w:rPr>
        <w:t>Nabava didaktike i opreme:</w:t>
      </w:r>
    </w:p>
    <w:p w14:paraId="1DE3F1E6" w14:textId="77777777" w:rsidR="001D1F88" w:rsidRPr="001D1F88" w:rsidRDefault="001D1F88" w:rsidP="001D1F88">
      <w:pPr>
        <w:spacing w:line="360" w:lineRule="auto"/>
        <w:jc w:val="both"/>
        <w:rPr>
          <w:rFonts w:ascii="Times New Roman" w:hAnsi="Times New Roman" w:cs="Times New Roman"/>
          <w:sz w:val="24"/>
          <w:szCs w:val="24"/>
        </w:rPr>
      </w:pPr>
      <w:bookmarkStart w:id="7" w:name="_Hlk79739856"/>
      <w:r w:rsidRPr="001D1F88">
        <w:rPr>
          <w:rFonts w:ascii="Times New Roman" w:hAnsi="Times New Roman" w:cs="Times New Roman"/>
          <w:sz w:val="24"/>
          <w:szCs w:val="24"/>
        </w:rPr>
        <w:t>Održana je edukacija iz područja zaštite od požara i spašavanja za novozaposlene radnike.</w:t>
      </w:r>
    </w:p>
    <w:p w14:paraId="4CC3CD9C"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Periodično se provode servisi, održavanje zgrade i postrojenja u kotlovnici te se dio sredstava troši na zdravstvene i sanitarne preglede djelatnika, propisane zakonom.</w:t>
      </w:r>
    </w:p>
    <w:p w14:paraId="1F8D13AB" w14:textId="47584794"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Iz sredstava Ministarstva znanosti i obrazovanja Republike Hrvatske doznačena su sredstva za sufinanciranje programa odgoja i obrazovanja za realizaciju programa Predškole i to 20 kuna mjesečno za svakog predškolca, tako smo 2021. od Ministarstva znanosti i obrazovanja doznačili 2 320,00 kuna. Sredstva su doznačivana periodično tijekom godine, a utrošena su sukladno preporuci na stručno usavršavanje zaposlenih, za nabavku materijala za rad s djecom, sitnu i krupnu didaktiku te ostalu opremu. </w:t>
      </w:r>
    </w:p>
    <w:bookmarkEnd w:id="7"/>
    <w:p w14:paraId="02384E28"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u w:val="single"/>
        </w:rPr>
        <w:t>Na temelju analize materijalnih uvjeta i izraženih potreba u protekloj godini izvršena je nabava</w:t>
      </w:r>
      <w:r w:rsidRPr="001D1F88">
        <w:rPr>
          <w:rFonts w:ascii="Times New Roman" w:hAnsi="Times New Roman" w:cs="Times New Roman"/>
          <w:sz w:val="24"/>
          <w:szCs w:val="24"/>
        </w:rPr>
        <w:t xml:space="preserve">: </w:t>
      </w:r>
    </w:p>
    <w:p w14:paraId="451B0F80"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w:t>
      </w:r>
      <w:r w:rsidRPr="001D1F88">
        <w:rPr>
          <w:rFonts w:ascii="Times New Roman" w:hAnsi="Times New Roman" w:cs="Times New Roman"/>
          <w:b/>
          <w:i/>
          <w:sz w:val="24"/>
          <w:szCs w:val="24"/>
        </w:rPr>
        <w:t>potrošnog materijala za rad s djecom</w:t>
      </w:r>
      <w:r w:rsidRPr="001D1F88">
        <w:rPr>
          <w:rFonts w:ascii="Times New Roman" w:hAnsi="Times New Roman" w:cs="Times New Roman"/>
          <w:sz w:val="24"/>
          <w:szCs w:val="24"/>
        </w:rPr>
        <w:t xml:space="preserve"> u skladu s Planom nabave, didaktički materijal za sve grupe: izvršena je nabavka slikovnica i nekoliko knjiga stručne literature za odgojitelje, drvene slagarice i društvene igre, sredstva za istraživanje i izražavanje djece, igračke za boravak na otvorenom, umetaljke, papir, materijal za likovne aktivnosti</w:t>
      </w:r>
    </w:p>
    <w:p w14:paraId="3A2E7978"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w:t>
      </w:r>
      <w:r w:rsidRPr="001D1F88">
        <w:rPr>
          <w:rFonts w:ascii="Times New Roman" w:hAnsi="Times New Roman" w:cs="Times New Roman"/>
          <w:b/>
          <w:sz w:val="24"/>
          <w:szCs w:val="24"/>
        </w:rPr>
        <w:t>vanjskog videonadzora</w:t>
      </w:r>
      <w:r w:rsidRPr="001D1F88">
        <w:rPr>
          <w:rFonts w:ascii="Times New Roman" w:hAnsi="Times New Roman" w:cs="Times New Roman"/>
          <w:sz w:val="24"/>
          <w:szCs w:val="24"/>
        </w:rPr>
        <w:t xml:space="preserve">  koji je postavljen na zgradu Dječjeg vrtića (20 819,00 kuna)</w:t>
      </w:r>
    </w:p>
    <w:p w14:paraId="23F6C484"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w:t>
      </w:r>
      <w:r w:rsidRPr="001D1F88">
        <w:rPr>
          <w:rFonts w:ascii="Times New Roman" w:hAnsi="Times New Roman" w:cs="Times New Roman"/>
          <w:b/>
          <w:sz w:val="24"/>
          <w:szCs w:val="24"/>
        </w:rPr>
        <w:t>uređaja za klimatizaciju</w:t>
      </w:r>
      <w:r w:rsidRPr="001D1F88">
        <w:rPr>
          <w:rFonts w:ascii="Times New Roman" w:hAnsi="Times New Roman" w:cs="Times New Roman"/>
          <w:sz w:val="24"/>
          <w:szCs w:val="24"/>
        </w:rPr>
        <w:t xml:space="preserve"> koji su postavljeni u sve sobe dnevnog boravka djece (78 862,500 kuna)</w:t>
      </w:r>
    </w:p>
    <w:p w14:paraId="4CDDC036"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lastRenderedPageBreak/>
        <w:t>-</w:t>
      </w:r>
      <w:r w:rsidRPr="001D1F88">
        <w:rPr>
          <w:rFonts w:ascii="Times New Roman" w:hAnsi="Times New Roman" w:cs="Times New Roman"/>
          <w:b/>
          <w:sz w:val="24"/>
          <w:szCs w:val="24"/>
        </w:rPr>
        <w:t>kosilice</w:t>
      </w:r>
      <w:r w:rsidRPr="001D1F88">
        <w:rPr>
          <w:rFonts w:ascii="Times New Roman" w:hAnsi="Times New Roman" w:cs="Times New Roman"/>
          <w:sz w:val="24"/>
          <w:szCs w:val="24"/>
        </w:rPr>
        <w:t xml:space="preserve"> za vanjsko i unutarnje dvorište Vrtića (6 187,50 kuna)</w:t>
      </w:r>
    </w:p>
    <w:p w14:paraId="611627BF" w14:textId="1B7DE21E"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Za dvorište je nabavljeno i nekoliko sadnica drveća (6 komada) kako bi se postepeno osigurao prirodni hlad. </w:t>
      </w:r>
    </w:p>
    <w:p w14:paraId="29FFC63F" w14:textId="77777777" w:rsidR="001D1F88" w:rsidRPr="001D1F88" w:rsidRDefault="001D1F88" w:rsidP="001D1F88">
      <w:pPr>
        <w:spacing w:line="360" w:lineRule="auto"/>
        <w:jc w:val="both"/>
        <w:rPr>
          <w:rFonts w:ascii="Times New Roman" w:hAnsi="Times New Roman" w:cs="Times New Roman"/>
          <w:iCs/>
          <w:sz w:val="24"/>
          <w:szCs w:val="24"/>
          <w:u w:val="single"/>
        </w:rPr>
      </w:pPr>
      <w:r w:rsidRPr="001D1F88">
        <w:rPr>
          <w:rFonts w:ascii="Times New Roman" w:hAnsi="Times New Roman" w:cs="Times New Roman"/>
          <w:iCs/>
          <w:sz w:val="24"/>
          <w:szCs w:val="24"/>
          <w:u w:val="single"/>
        </w:rPr>
        <w:t xml:space="preserve">Donacije </w:t>
      </w:r>
    </w:p>
    <w:p w14:paraId="54651C07"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Dječji vrtić je u ovoj godini primio nekoliko donacija:</w:t>
      </w:r>
    </w:p>
    <w:p w14:paraId="1A9AA993" w14:textId="2636B301"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različite donacije pedagoški neoblikovanog materijala, papira, kartona od roditelja, cvijeće za vanjski prostor Vrtlarije Jelenić, biljku za unutarnji prostor, stolice Bravarije Piljek, Art akademija (1140,00 od provođenja kraćeg programa ritmike). Od provođenja kraćeg programa engleskog jezika početkom rujna nabavit će se didaktika za iduću odgojno- obrazovnu godinu prema potrebama po skupinama.</w:t>
      </w:r>
    </w:p>
    <w:p w14:paraId="3A683E3A"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3.2.MATERIJALNI UVJETI RADA U PREDŠKOLI</w:t>
      </w:r>
    </w:p>
    <w:p w14:paraId="4C27F808"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Program predškole u Vrtiću, provodio se u dnevnom boravku starije mješovite odgojno- obrazovne skupine. Prostor je površine 59,16 m2. Uz dnevni boravak nalazi se djelomično natkrivena terasa. Uz sobu dnevnog boravka nalaze se  sanitarije i garderoba.</w:t>
      </w:r>
    </w:p>
    <w:p w14:paraId="5D4B851D" w14:textId="4632CEDC"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U Područnoj školi Mirkovec program predškole se provodio u učionici površine  70m2 uz koje se nalaze garderoba i sanitarije. </w:t>
      </w:r>
    </w:p>
    <w:p w14:paraId="3CE08D6A" w14:textId="78829FA1"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U Područnoj školi Sekirišće program predškole ove se godine program nije provodio.  </w:t>
      </w:r>
    </w:p>
    <w:p w14:paraId="0D9DF3C7"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Na lokacijama gdje se provodio program predškole djeci je dostupno vanjsko igralište:</w:t>
      </w:r>
    </w:p>
    <w:p w14:paraId="7F9DCBB7"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 u Dječjem vrtiću Sveti Križ Začretje: vanjsko igralište s pješčanikom, ljuljačkama, penjalicama, klackalicama, vrtuljcima i toboganima. Ispod svih sprava postavljene su antistresne podloge radi najvišeg stupnja sigurnosti djece</w:t>
      </w:r>
    </w:p>
    <w:p w14:paraId="639D350C"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 u Područnoj školi Mirkovec: igralište, travnjak, sprave za penjanje, tobogan, ljuljačke</w:t>
      </w:r>
    </w:p>
    <w:p w14:paraId="2108FA15" w14:textId="77777777" w:rsidR="001D1F88" w:rsidRPr="001D1F88" w:rsidRDefault="001D1F88" w:rsidP="001D1F88">
      <w:pPr>
        <w:keepNext/>
        <w:keepLines/>
        <w:spacing w:before="480" w:after="120" w:line="360" w:lineRule="auto"/>
        <w:outlineLvl w:val="0"/>
        <w:rPr>
          <w:rFonts w:ascii="Times New Roman" w:eastAsiaTheme="majorEastAsia" w:hAnsi="Times New Roman" w:cs="Times New Roman"/>
          <w:b/>
          <w:bCs/>
          <w:color w:val="0D0D0D" w:themeColor="text1" w:themeTint="F2"/>
          <w:sz w:val="28"/>
          <w:szCs w:val="28"/>
        </w:rPr>
      </w:pPr>
      <w:r w:rsidRPr="001D1F88">
        <w:rPr>
          <w:rFonts w:ascii="Times New Roman" w:eastAsiaTheme="majorEastAsia" w:hAnsi="Times New Roman" w:cs="Times New Roman"/>
          <w:b/>
          <w:bCs/>
          <w:color w:val="0D0D0D" w:themeColor="text1" w:themeTint="F2"/>
          <w:sz w:val="28"/>
          <w:szCs w:val="28"/>
        </w:rPr>
        <w:t xml:space="preserve">4.NJEGA I SKRB ZA TJELESNI RAST I ZDRAVLJE DJECE </w:t>
      </w:r>
    </w:p>
    <w:p w14:paraId="706EC09B"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Rad na području njege i skrbi, kao primarne orijentacije zaštite zdravlja, odvijao se primjenom postojećih sigurnosno- zaštitnih i zdravstvenih programa- kao dio zadaće vezane za zdravstvenu kulturu i zaštitu zdravlja djece u dječjem vrtiću. Zdravstvena zaštita, prevencija zdravlja, promocija i očuvanje zdravlja djece, odvijali su se kroz slijedeća područja: </w:t>
      </w:r>
    </w:p>
    <w:p w14:paraId="63DFF75D"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1. Rad na njezi i skrbi za tjelesni rast i razvoj djece i brizi za njihovo zdravlje </w:t>
      </w:r>
    </w:p>
    <w:p w14:paraId="22218AC5"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2. Rad na praćenju i unapređenju prehrane </w:t>
      </w:r>
    </w:p>
    <w:p w14:paraId="7BD57530"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3. Rad na osiguravanju i unapređenju higijenskih uvjeta </w:t>
      </w:r>
    </w:p>
    <w:p w14:paraId="0EC3836E" w14:textId="6C078B94"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4. Suradnju s roditeljima, odgojiteljima, sa ostalim zaposlenicima u vrtiću, ustanovama i službama potrebnim za realizaciju zadataka </w:t>
      </w:r>
    </w:p>
    <w:p w14:paraId="7D95D173" w14:textId="77777777" w:rsidR="001D1F88" w:rsidRPr="001D1F88" w:rsidRDefault="001D1F88" w:rsidP="001D1F88">
      <w:pPr>
        <w:spacing w:before="30" w:after="30" w:line="360" w:lineRule="auto"/>
        <w:jc w:val="both"/>
        <w:rPr>
          <w:rFonts w:ascii="Times New Roman" w:hAnsi="Times New Roman" w:cs="Times New Roman"/>
          <w:i/>
          <w:iCs/>
          <w:sz w:val="24"/>
          <w:szCs w:val="24"/>
        </w:rPr>
      </w:pPr>
      <w:r w:rsidRPr="001D1F88">
        <w:rPr>
          <w:rFonts w:ascii="Times New Roman" w:hAnsi="Times New Roman" w:cs="Times New Roman"/>
          <w:i/>
          <w:iCs/>
          <w:sz w:val="24"/>
          <w:szCs w:val="24"/>
        </w:rPr>
        <w:lastRenderedPageBreak/>
        <w:t>Bitne zadaće za unapređivanju njege, brige za zdravlje i tjelesni razvoj djece:</w:t>
      </w:r>
    </w:p>
    <w:p w14:paraId="77911558"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 provođenje higijensko-epidemioloških mjera</w:t>
      </w:r>
    </w:p>
    <w:p w14:paraId="13ECD8D1"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praćenje i unapređenje prehrane </w:t>
      </w:r>
    </w:p>
    <w:p w14:paraId="732A1008" w14:textId="430D306D"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praćenje i procjenjivanje zdravstvenog stanja djece </w:t>
      </w:r>
    </w:p>
    <w:p w14:paraId="2FB5F5D9"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 xml:space="preserve">4.1. AKTIVNOSTI VEZANE UZ OČUVANJE ZDRAVLJA DJECE </w:t>
      </w:r>
    </w:p>
    <w:p w14:paraId="72A551E2"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Aktivnosti su integrirane u svakodnevni odgojno- obrazovni rad. Posebne su se mjere provodile praćenjem kroz:</w:t>
      </w:r>
    </w:p>
    <w:p w14:paraId="4B4332F4"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inicijalne razgovore s obitelji</w:t>
      </w:r>
    </w:p>
    <w:p w14:paraId="6C068B30"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evidencijom u zdravstvenim kartonima</w:t>
      </w:r>
    </w:p>
    <w:p w14:paraId="52169464"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liječničke ispričnice koje su obavezne nakon bolesti</w:t>
      </w:r>
    </w:p>
    <w:p w14:paraId="4747A628"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individualni dosje djeteta </w:t>
      </w:r>
    </w:p>
    <w:p w14:paraId="72F58624" w14:textId="615989ED"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Zdravstvene potrebe djece zahtijevaju dobru upućenost odgojitelja u njih same, stalni nadzor i pravovremenu intervenciju. </w:t>
      </w:r>
    </w:p>
    <w:p w14:paraId="640113D8" w14:textId="131680D8"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Manji broj lakših povreda sanirale su odgojiteljice. Jedno je dijete upućeno s majkom u Opću bolnicu Zabok zbog prijeloma, a roditelje smo najviše kontaktirali zbog povišene tjelesne temperature i proljeva- tada dolaze po djecu i u ustanovu se vraćaju po završetku bolesti s liječničkom ispričnicom.</w:t>
      </w:r>
    </w:p>
    <w:p w14:paraId="18631F29" w14:textId="77777777" w:rsidR="001D1F88" w:rsidRPr="001D1F88" w:rsidRDefault="001D1F88" w:rsidP="001D1F88">
      <w:pPr>
        <w:spacing w:line="360" w:lineRule="auto"/>
        <w:jc w:val="both"/>
        <w:rPr>
          <w:rFonts w:ascii="Times New Roman" w:hAnsi="Times New Roman" w:cs="Times New Roman"/>
          <w:i/>
          <w:iCs/>
          <w:sz w:val="24"/>
          <w:szCs w:val="24"/>
          <w:u w:val="single"/>
        </w:rPr>
      </w:pPr>
      <w:r w:rsidRPr="001D1F88">
        <w:rPr>
          <w:rFonts w:ascii="Times New Roman" w:hAnsi="Times New Roman" w:cs="Times New Roman"/>
          <w:i/>
          <w:iCs/>
          <w:sz w:val="24"/>
          <w:szCs w:val="24"/>
          <w:u w:val="single"/>
        </w:rPr>
        <w:t>Mjere samoizolacije i izolacije</w:t>
      </w:r>
    </w:p>
    <w:p w14:paraId="2DAF2BA2"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U siječnju i veljači neke su odgojno- obrazovne skupine dobile mjeru samoizolacije zbog kontakta sa zaraženom osobom u vrtiću, odnosno predškoli, a ostali su bili kontakti izvan Vrtića. Redovito se provodila mjera samoizolacije, kontaktirala se nadležna služba i na ovom je području ostvarena dobra suradnja s roditeljima i sa Zavodom za javno zdravstvo Krapinsko- zagorske županije.</w:t>
      </w:r>
    </w:p>
    <w:p w14:paraId="56F7F874" w14:textId="43BBB4DE"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U slučaju pojave zaraze COVID-19 provodila se dezinfekcija kompletnog prostora vrtića, naročito kontaktnih površina (prozori, vrata, kvake, sanitarni čvor i sl.). te je pozvana ovlaštena tvrtka Salubris d.o.o. zbog provođenja postupka dezinfekcije.</w:t>
      </w:r>
    </w:p>
    <w:p w14:paraId="02036F55" w14:textId="77777777" w:rsidR="001D1F88" w:rsidRPr="001D1F88" w:rsidRDefault="001D1F88" w:rsidP="001D1F88">
      <w:pPr>
        <w:spacing w:line="360" w:lineRule="auto"/>
        <w:jc w:val="both"/>
        <w:rPr>
          <w:rFonts w:ascii="Times New Roman" w:hAnsi="Times New Roman" w:cs="Times New Roman"/>
          <w:sz w:val="24"/>
          <w:szCs w:val="24"/>
          <w:u w:val="single"/>
        </w:rPr>
      </w:pPr>
      <w:r w:rsidRPr="001D1F88">
        <w:rPr>
          <w:rFonts w:ascii="Times New Roman" w:hAnsi="Times New Roman" w:cs="Times New Roman"/>
          <w:sz w:val="24"/>
          <w:szCs w:val="24"/>
          <w:u w:val="single"/>
        </w:rPr>
        <w:t xml:space="preserve">Za realizaciju unapređivanja zdravstveno-higijenskih uvjeta provedene su sljedeće mjere : </w:t>
      </w:r>
    </w:p>
    <w:p w14:paraId="58D2C6A6"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redovito praćenje zdravlja djece, </w:t>
      </w:r>
    </w:p>
    <w:p w14:paraId="291BC60B"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praćenje epidemiološke situacije zbog izbijanja zaraznih bolesti, </w:t>
      </w:r>
    </w:p>
    <w:p w14:paraId="29896884"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visoki nivo dezinfekcije uz primjenu provjerenih dezinfekcijskih sredstava, </w:t>
      </w:r>
    </w:p>
    <w:p w14:paraId="177B6599"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sanitarno higijenske mjere, </w:t>
      </w:r>
    </w:p>
    <w:p w14:paraId="73F569A8"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kontrola mikrobiološke čistoće objekata, </w:t>
      </w:r>
    </w:p>
    <w:p w14:paraId="28E35263"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lastRenderedPageBreak/>
        <w:t xml:space="preserve">• zdravstvene ispravnosti namirnica </w:t>
      </w:r>
    </w:p>
    <w:p w14:paraId="275A1DA3" w14:textId="1BD489EB"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analiza gotove hrane </w:t>
      </w:r>
    </w:p>
    <w:p w14:paraId="472FC111" w14:textId="77777777" w:rsidR="001D1F88" w:rsidRPr="001D1F88" w:rsidRDefault="001D1F88" w:rsidP="001D1F88">
      <w:pPr>
        <w:keepNext/>
        <w:keepLines/>
        <w:spacing w:before="480" w:after="120" w:line="360" w:lineRule="auto"/>
        <w:outlineLvl w:val="0"/>
        <w:rPr>
          <w:rFonts w:ascii="Times New Roman" w:eastAsiaTheme="majorEastAsia" w:hAnsi="Times New Roman" w:cs="Times New Roman"/>
          <w:b/>
          <w:bCs/>
          <w:color w:val="0D0D0D" w:themeColor="text1" w:themeTint="F2"/>
          <w:sz w:val="24"/>
          <w:szCs w:val="24"/>
        </w:rPr>
      </w:pPr>
      <w:r w:rsidRPr="001D1F88">
        <w:rPr>
          <w:rFonts w:ascii="Times New Roman" w:eastAsiaTheme="majorEastAsia" w:hAnsi="Times New Roman" w:cs="Times New Roman"/>
          <w:b/>
          <w:bCs/>
          <w:color w:val="0D0D0D" w:themeColor="text1" w:themeTint="F2"/>
          <w:sz w:val="24"/>
          <w:szCs w:val="24"/>
        </w:rPr>
        <w:t xml:space="preserve">4.2. PREVENTIVNA ZDRAVSTVENA ZAŠTITA </w:t>
      </w:r>
    </w:p>
    <w:p w14:paraId="0E0E94A0"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Mjere zdravstvene zaštite redovito se prate tijekom godine prema planu vrtića, te se nadograđuju prema aktualnim zbivanjima i potrebama djece. Oboljenja djece praćena su prema dijagnozama i prijavama roditelja što odgojitelji redovito evidentiraju u svrhu praćenja učestalosti, međutim, nije bilo potrebe za pojačanim mjerama.</w:t>
      </w:r>
    </w:p>
    <w:p w14:paraId="24929353" w14:textId="47298EB3"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Početkom srpnja je zabilježen veći broj kratkotrajnih respiratornih viroza koji se brzo smirio zbog toga što su roditelji reagirali nedovođenjem djece u ustanovu. Tokom cijele godine intenzivno se vršio pregled cijepnog statusa djece. Djeca su uredno cijepljena. Suradnja s roditeljima se intenzivirala u smislu redovite brige o zdravlju djeteta što je kod nekih izostalo te je nakon komunikacije s ustanovom, ona znatno poboljšana. Također se, putem roditeljskih sastanaka ili edukativnim materijalima zdravstvenih sadržaja educiralo roditelje.</w:t>
      </w:r>
    </w:p>
    <w:p w14:paraId="262A8A55" w14:textId="77777777" w:rsidR="001D1F88" w:rsidRPr="001D1F88" w:rsidRDefault="001D1F88" w:rsidP="001D1F88">
      <w:pPr>
        <w:spacing w:line="360" w:lineRule="auto"/>
        <w:ind w:firstLine="708"/>
        <w:jc w:val="both"/>
        <w:rPr>
          <w:rFonts w:ascii="Times New Roman" w:hAnsi="Times New Roman" w:cs="Times New Roman"/>
          <w:sz w:val="24"/>
          <w:szCs w:val="24"/>
        </w:rPr>
      </w:pPr>
      <w:r w:rsidRPr="001D1F88">
        <w:rPr>
          <w:rFonts w:ascii="Times New Roman" w:hAnsi="Times New Roman" w:cs="Times New Roman"/>
          <w:sz w:val="24"/>
          <w:szCs w:val="24"/>
        </w:rPr>
        <w:t>4.2.1.STATISTIKA POBOLA I OZLJEDA DJECE</w:t>
      </w:r>
    </w:p>
    <w:p w14:paraId="490994AD" w14:textId="77777777" w:rsidR="001D1F88" w:rsidRPr="001D1F88" w:rsidRDefault="001D1F88" w:rsidP="001D1F88">
      <w:pPr>
        <w:spacing w:line="360" w:lineRule="auto"/>
        <w:jc w:val="both"/>
        <w:rPr>
          <w:rFonts w:ascii="Times New Roman" w:hAnsi="Times New Roman" w:cs="Times New Roman"/>
          <w:i/>
          <w:iCs/>
          <w:sz w:val="24"/>
          <w:szCs w:val="24"/>
        </w:rPr>
      </w:pPr>
      <w:r w:rsidRPr="001D1F88">
        <w:rPr>
          <w:rFonts w:ascii="Times New Roman" w:hAnsi="Times New Roman" w:cs="Times New Roman"/>
          <w:bCs/>
          <w:i/>
          <w:iCs/>
          <w:sz w:val="24"/>
          <w:szCs w:val="24"/>
        </w:rPr>
        <w:t xml:space="preserve">Tablica </w:t>
      </w:r>
      <w:r w:rsidRPr="001D1F88">
        <w:rPr>
          <w:rFonts w:ascii="Times New Roman" w:hAnsi="Times New Roman" w:cs="Times New Roman"/>
          <w:i/>
          <w:iCs/>
          <w:sz w:val="24"/>
          <w:szCs w:val="24"/>
        </w:rPr>
        <w:t>Broj bolovanja i broj dana izostanka po skupinama</w:t>
      </w:r>
    </w:p>
    <w:tbl>
      <w:tblPr>
        <w:tblW w:w="0" w:type="auto"/>
        <w:tblLook w:val="04A0" w:firstRow="1" w:lastRow="0" w:firstColumn="1" w:lastColumn="0" w:noHBand="0" w:noVBand="1"/>
      </w:tblPr>
      <w:tblGrid>
        <w:gridCol w:w="3096"/>
        <w:gridCol w:w="3096"/>
        <w:gridCol w:w="3096"/>
      </w:tblGrid>
      <w:tr w:rsidR="001D1F88" w:rsidRPr="001D1F88" w14:paraId="69617C6D" w14:textId="77777777" w:rsidTr="001D1F88">
        <w:tc>
          <w:tcPr>
            <w:tcW w:w="3096" w:type="dxa"/>
            <w:shd w:val="clear" w:color="auto" w:fill="FFD966" w:themeFill="accent4" w:themeFillTint="99"/>
          </w:tcPr>
          <w:p w14:paraId="0F999ABA" w14:textId="77777777" w:rsidR="001D1F88" w:rsidRPr="001D1F88" w:rsidRDefault="001D1F88" w:rsidP="001D1F88">
            <w:pPr>
              <w:spacing w:line="360" w:lineRule="auto"/>
              <w:jc w:val="center"/>
              <w:rPr>
                <w:rFonts w:ascii="Times New Roman" w:hAnsi="Times New Roman" w:cs="Times New Roman"/>
                <w:bCs/>
                <w:i/>
                <w:iCs/>
                <w:sz w:val="24"/>
                <w:szCs w:val="24"/>
              </w:rPr>
            </w:pPr>
            <w:r w:rsidRPr="001D1F88">
              <w:rPr>
                <w:rFonts w:ascii="Times New Roman" w:hAnsi="Times New Roman" w:cs="Times New Roman"/>
                <w:bCs/>
                <w:i/>
                <w:iCs/>
                <w:sz w:val="24"/>
                <w:szCs w:val="24"/>
              </w:rPr>
              <w:t>NAZIV ODGOJNO-OBRAZOVNE SKUPINE</w:t>
            </w:r>
          </w:p>
        </w:tc>
        <w:tc>
          <w:tcPr>
            <w:tcW w:w="3096" w:type="dxa"/>
            <w:shd w:val="clear" w:color="auto" w:fill="FFD966" w:themeFill="accent4" w:themeFillTint="99"/>
          </w:tcPr>
          <w:p w14:paraId="12D177F0" w14:textId="77777777" w:rsidR="001D1F88" w:rsidRPr="001D1F88" w:rsidRDefault="001D1F88" w:rsidP="001D1F88">
            <w:pPr>
              <w:spacing w:line="360" w:lineRule="auto"/>
              <w:jc w:val="center"/>
              <w:rPr>
                <w:rFonts w:ascii="Times New Roman" w:hAnsi="Times New Roman" w:cs="Times New Roman"/>
                <w:bCs/>
                <w:i/>
                <w:iCs/>
                <w:sz w:val="24"/>
                <w:szCs w:val="24"/>
              </w:rPr>
            </w:pPr>
            <w:r w:rsidRPr="001D1F88">
              <w:rPr>
                <w:rFonts w:ascii="Times New Roman" w:hAnsi="Times New Roman" w:cs="Times New Roman"/>
                <w:bCs/>
                <w:i/>
                <w:iCs/>
                <w:sz w:val="24"/>
                <w:szCs w:val="24"/>
              </w:rPr>
              <w:t>BROJ BOLOVANJA</w:t>
            </w:r>
          </w:p>
        </w:tc>
        <w:tc>
          <w:tcPr>
            <w:tcW w:w="3096" w:type="dxa"/>
            <w:shd w:val="clear" w:color="auto" w:fill="FFD966" w:themeFill="accent4" w:themeFillTint="99"/>
          </w:tcPr>
          <w:p w14:paraId="08F2E5AB" w14:textId="77777777" w:rsidR="001D1F88" w:rsidRPr="001D1F88" w:rsidRDefault="001D1F88" w:rsidP="001D1F88">
            <w:pPr>
              <w:spacing w:line="360" w:lineRule="auto"/>
              <w:jc w:val="center"/>
              <w:rPr>
                <w:rFonts w:ascii="Times New Roman" w:hAnsi="Times New Roman" w:cs="Times New Roman"/>
                <w:bCs/>
                <w:i/>
                <w:iCs/>
                <w:sz w:val="24"/>
                <w:szCs w:val="24"/>
              </w:rPr>
            </w:pPr>
            <w:r w:rsidRPr="001D1F88">
              <w:rPr>
                <w:rFonts w:ascii="Times New Roman" w:hAnsi="Times New Roman" w:cs="Times New Roman"/>
                <w:bCs/>
                <w:i/>
                <w:iCs/>
                <w:sz w:val="24"/>
                <w:szCs w:val="24"/>
              </w:rPr>
              <w:t>BROJ DANA IZOSTANKA ZBOG BOLESTI</w:t>
            </w:r>
          </w:p>
        </w:tc>
      </w:tr>
      <w:tr w:rsidR="001D1F88" w:rsidRPr="001D1F88" w14:paraId="4A6F6B63" w14:textId="77777777" w:rsidTr="001D1F88">
        <w:tc>
          <w:tcPr>
            <w:tcW w:w="3096" w:type="dxa"/>
          </w:tcPr>
          <w:p w14:paraId="5BEF6159"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Tigrići</w:t>
            </w:r>
          </w:p>
        </w:tc>
        <w:tc>
          <w:tcPr>
            <w:tcW w:w="3096" w:type="dxa"/>
          </w:tcPr>
          <w:p w14:paraId="097687ED"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122</w:t>
            </w:r>
          </w:p>
        </w:tc>
        <w:tc>
          <w:tcPr>
            <w:tcW w:w="3096" w:type="dxa"/>
          </w:tcPr>
          <w:p w14:paraId="2349347D"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887</w:t>
            </w:r>
          </w:p>
        </w:tc>
      </w:tr>
      <w:tr w:rsidR="001D1F88" w:rsidRPr="001D1F88" w14:paraId="3CE368AF" w14:textId="77777777" w:rsidTr="001D1F88">
        <w:tc>
          <w:tcPr>
            <w:tcW w:w="3096" w:type="dxa"/>
          </w:tcPr>
          <w:p w14:paraId="2F7795D9"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Žabice</w:t>
            </w:r>
          </w:p>
        </w:tc>
        <w:tc>
          <w:tcPr>
            <w:tcW w:w="3096" w:type="dxa"/>
          </w:tcPr>
          <w:p w14:paraId="19BC7A5B"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270</w:t>
            </w:r>
          </w:p>
        </w:tc>
        <w:tc>
          <w:tcPr>
            <w:tcW w:w="3096" w:type="dxa"/>
          </w:tcPr>
          <w:p w14:paraId="6EAEA456"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1193</w:t>
            </w:r>
          </w:p>
        </w:tc>
      </w:tr>
      <w:tr w:rsidR="001D1F88" w:rsidRPr="001D1F88" w14:paraId="1F30553A" w14:textId="77777777" w:rsidTr="001D1F88">
        <w:tc>
          <w:tcPr>
            <w:tcW w:w="3096" w:type="dxa"/>
          </w:tcPr>
          <w:p w14:paraId="7B33DBB6"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Pčelice</w:t>
            </w:r>
          </w:p>
        </w:tc>
        <w:tc>
          <w:tcPr>
            <w:tcW w:w="3096" w:type="dxa"/>
          </w:tcPr>
          <w:p w14:paraId="0F80C2AA"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134</w:t>
            </w:r>
          </w:p>
        </w:tc>
        <w:tc>
          <w:tcPr>
            <w:tcW w:w="3096" w:type="dxa"/>
          </w:tcPr>
          <w:p w14:paraId="59B8BCD0"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1350</w:t>
            </w:r>
          </w:p>
        </w:tc>
      </w:tr>
      <w:tr w:rsidR="001D1F88" w:rsidRPr="001D1F88" w14:paraId="61F21C9B" w14:textId="77777777" w:rsidTr="001D1F88">
        <w:tc>
          <w:tcPr>
            <w:tcW w:w="3096" w:type="dxa"/>
          </w:tcPr>
          <w:p w14:paraId="1C42477F"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Leptirići</w:t>
            </w:r>
          </w:p>
        </w:tc>
        <w:tc>
          <w:tcPr>
            <w:tcW w:w="3096" w:type="dxa"/>
          </w:tcPr>
          <w:p w14:paraId="35BD9A2B"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170</w:t>
            </w:r>
          </w:p>
        </w:tc>
        <w:tc>
          <w:tcPr>
            <w:tcW w:w="3096" w:type="dxa"/>
          </w:tcPr>
          <w:p w14:paraId="45D044F4"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1318</w:t>
            </w:r>
          </w:p>
        </w:tc>
      </w:tr>
      <w:tr w:rsidR="001D1F88" w:rsidRPr="001D1F88" w14:paraId="706DA5E3" w14:textId="77777777" w:rsidTr="001D1F88">
        <w:tc>
          <w:tcPr>
            <w:tcW w:w="3096" w:type="dxa"/>
          </w:tcPr>
          <w:p w14:paraId="20404997"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Ježeki</w:t>
            </w:r>
          </w:p>
        </w:tc>
        <w:tc>
          <w:tcPr>
            <w:tcW w:w="3096" w:type="dxa"/>
          </w:tcPr>
          <w:p w14:paraId="5D53F32E"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145</w:t>
            </w:r>
          </w:p>
        </w:tc>
        <w:tc>
          <w:tcPr>
            <w:tcW w:w="3096" w:type="dxa"/>
          </w:tcPr>
          <w:p w14:paraId="78A516EE" w14:textId="77777777" w:rsidR="001D1F88" w:rsidRPr="001D1F88" w:rsidRDefault="001D1F88" w:rsidP="001D1F88">
            <w:pPr>
              <w:spacing w:line="360" w:lineRule="auto"/>
              <w:jc w:val="center"/>
              <w:rPr>
                <w:rFonts w:ascii="Times New Roman" w:hAnsi="Times New Roman" w:cs="Times New Roman"/>
                <w:sz w:val="24"/>
                <w:szCs w:val="24"/>
              </w:rPr>
            </w:pPr>
            <w:r w:rsidRPr="001D1F88">
              <w:rPr>
                <w:rFonts w:ascii="Times New Roman" w:hAnsi="Times New Roman" w:cs="Times New Roman"/>
                <w:sz w:val="24"/>
                <w:szCs w:val="24"/>
              </w:rPr>
              <w:t>968</w:t>
            </w:r>
          </w:p>
        </w:tc>
      </w:tr>
      <w:tr w:rsidR="001D1F88" w:rsidRPr="001D1F88" w14:paraId="62975121" w14:textId="77777777" w:rsidTr="001D1F88">
        <w:tc>
          <w:tcPr>
            <w:tcW w:w="3096" w:type="dxa"/>
          </w:tcPr>
          <w:p w14:paraId="3981F85E" w14:textId="77777777" w:rsidR="001D1F88" w:rsidRPr="001D1F88" w:rsidRDefault="001D1F88" w:rsidP="001D1F88">
            <w:pPr>
              <w:spacing w:line="360" w:lineRule="auto"/>
              <w:jc w:val="center"/>
              <w:rPr>
                <w:rFonts w:ascii="Times New Roman" w:hAnsi="Times New Roman" w:cs="Times New Roman"/>
                <w:b/>
                <w:sz w:val="24"/>
                <w:szCs w:val="24"/>
              </w:rPr>
            </w:pPr>
            <w:r w:rsidRPr="001D1F88">
              <w:rPr>
                <w:rFonts w:ascii="Times New Roman" w:hAnsi="Times New Roman" w:cs="Times New Roman"/>
                <w:b/>
                <w:sz w:val="24"/>
                <w:szCs w:val="24"/>
              </w:rPr>
              <w:t>UKUPNO NA RAZINI USTANOVE</w:t>
            </w:r>
          </w:p>
        </w:tc>
        <w:tc>
          <w:tcPr>
            <w:tcW w:w="3096" w:type="dxa"/>
          </w:tcPr>
          <w:p w14:paraId="4A21EE36" w14:textId="77777777" w:rsidR="001D1F88" w:rsidRPr="001D1F88" w:rsidRDefault="001D1F88" w:rsidP="001D1F88">
            <w:pPr>
              <w:spacing w:line="360" w:lineRule="auto"/>
              <w:jc w:val="center"/>
              <w:rPr>
                <w:rFonts w:ascii="Times New Roman" w:hAnsi="Times New Roman" w:cs="Times New Roman"/>
                <w:b/>
                <w:sz w:val="24"/>
                <w:szCs w:val="24"/>
              </w:rPr>
            </w:pPr>
            <w:r w:rsidRPr="001D1F88">
              <w:rPr>
                <w:rFonts w:ascii="Times New Roman" w:hAnsi="Times New Roman" w:cs="Times New Roman"/>
                <w:b/>
                <w:sz w:val="24"/>
                <w:szCs w:val="24"/>
              </w:rPr>
              <w:t>841</w:t>
            </w:r>
          </w:p>
        </w:tc>
        <w:tc>
          <w:tcPr>
            <w:tcW w:w="3096" w:type="dxa"/>
          </w:tcPr>
          <w:p w14:paraId="12BC7313" w14:textId="77777777" w:rsidR="001D1F88" w:rsidRPr="001D1F88" w:rsidRDefault="001D1F88" w:rsidP="001D1F88">
            <w:pPr>
              <w:spacing w:line="360" w:lineRule="auto"/>
              <w:jc w:val="center"/>
              <w:rPr>
                <w:rFonts w:ascii="Times New Roman" w:hAnsi="Times New Roman" w:cs="Times New Roman"/>
                <w:b/>
                <w:sz w:val="24"/>
                <w:szCs w:val="24"/>
              </w:rPr>
            </w:pPr>
            <w:r w:rsidRPr="001D1F88">
              <w:rPr>
                <w:rFonts w:ascii="Times New Roman" w:hAnsi="Times New Roman" w:cs="Times New Roman"/>
                <w:b/>
                <w:sz w:val="24"/>
                <w:szCs w:val="24"/>
              </w:rPr>
              <w:t>5716</w:t>
            </w:r>
          </w:p>
        </w:tc>
      </w:tr>
    </w:tbl>
    <w:p w14:paraId="621045CA" w14:textId="77777777" w:rsidR="001D1F88" w:rsidRPr="001D1F88" w:rsidRDefault="001D1F88" w:rsidP="001D1F88">
      <w:pPr>
        <w:spacing w:line="360" w:lineRule="auto"/>
        <w:jc w:val="both"/>
        <w:rPr>
          <w:rFonts w:ascii="Times New Roman" w:hAnsi="Times New Roman" w:cs="Times New Roman"/>
          <w:sz w:val="24"/>
          <w:szCs w:val="24"/>
        </w:rPr>
      </w:pPr>
    </w:p>
    <w:p w14:paraId="25523851"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Prema navedenim podacima bolovanje djece prosječno je trajalo 6,8 dana. Prosjek mjesečnog pobola iznosi 76,5 bolovanja i 519,6 dana izostanka.</w:t>
      </w:r>
    </w:p>
    <w:p w14:paraId="5E473E69"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Što se tiče težih ozljeda djece, evidentirane su dvije. Kod jednog djeteta u dobi od 6 godina je uslijed igre na dvorištu vrtića došlo do udarca u gornju usnicu i zube (mliječni zubi). Mjere koje su poduzete </w:t>
      </w:r>
      <w:r w:rsidRPr="001D1F88">
        <w:rPr>
          <w:rFonts w:ascii="Times New Roman" w:hAnsi="Times New Roman" w:cs="Times New Roman"/>
          <w:sz w:val="24"/>
          <w:szCs w:val="24"/>
        </w:rPr>
        <w:lastRenderedPageBreak/>
        <w:t xml:space="preserve">u vrtiću bile su zasutavljane krvarenja, stavljenje hladnog obloga te obavještavanje ravnateljice i roditelje djeteta. Daljnjim tretmanom u stomatološkoj ordinaciji djetetu je izvađen mliječni zub. </w:t>
      </w:r>
    </w:p>
    <w:p w14:paraId="6E322AD1"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Od ostalih lakših ozljeda pretežno su zabilježeni udarci u različite dijelove tijela, a što je uzrokovalo nastanak površinskih ozljeda kože i hematome koji nisu zahtijevali daljnje liječničke obrade već su sanirani zaustavljanjem krvarenja, dezinfekcijom mjesta nastanka ozlijede, hladnim oblozima te po potrebi stavljanjem flastera.</w:t>
      </w:r>
    </w:p>
    <w:p w14:paraId="7E661EA4" w14:textId="3541F18A" w:rsidR="001D1F88" w:rsidRPr="001111E2" w:rsidRDefault="001D1F88" w:rsidP="001D1F88">
      <w:pPr>
        <w:spacing w:line="360" w:lineRule="auto"/>
        <w:jc w:val="both"/>
        <w:rPr>
          <w:sz w:val="24"/>
          <w:szCs w:val="24"/>
        </w:rPr>
      </w:pPr>
      <w:r w:rsidRPr="001D1F88">
        <w:rPr>
          <w:sz w:val="24"/>
          <w:szCs w:val="24"/>
        </w:rPr>
        <w:t>Druga teža ozljeda odnosila se na posjekotinu na usnici uslijed pada i udarca usnom o pod. Djetetu je stavljen hladni oblog te su obaviješteni ravnateljica i roditelji. Pregledom liječnika obiteljske medicine utvrđeno je da nema potrebe za d</w:t>
      </w:r>
      <w:r w:rsidR="001111E2">
        <w:rPr>
          <w:sz w:val="24"/>
          <w:szCs w:val="24"/>
        </w:rPr>
        <w:t xml:space="preserve">aljnjim liječničkim tretmanom. </w:t>
      </w:r>
    </w:p>
    <w:p w14:paraId="2EB26C85" w14:textId="77777777" w:rsidR="001D1F88" w:rsidRPr="001D1F88" w:rsidRDefault="001D1F88" w:rsidP="001D1F88">
      <w:pPr>
        <w:spacing w:line="360" w:lineRule="auto"/>
        <w:rPr>
          <w:rFonts w:ascii="Times New Roman" w:hAnsi="Times New Roman" w:cs="Times New Roman"/>
          <w:b/>
          <w:bCs/>
          <w:sz w:val="24"/>
          <w:szCs w:val="24"/>
        </w:rPr>
      </w:pPr>
      <w:bookmarkStart w:id="8" w:name="_Toc66815613"/>
      <w:r w:rsidRPr="001D1F88">
        <w:rPr>
          <w:rFonts w:ascii="Times New Roman" w:hAnsi="Times New Roman" w:cs="Times New Roman"/>
          <w:b/>
          <w:bCs/>
          <w:sz w:val="24"/>
          <w:szCs w:val="24"/>
        </w:rPr>
        <w:t>4.3.HIGIJENSKO- EPIDEMIOLOŠKE MJERE</w:t>
      </w:r>
      <w:bookmarkEnd w:id="8"/>
    </w:p>
    <w:p w14:paraId="0DF9F65F"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Program zdravstvene zaštite djece, higijene i prehrane provodio se prema preporukama Ministarstva zdravstva Republike Hrvatske, preporukama Hrvatskog zavoda za javno zdravstvo Preporukama i modelima za rad nadležnog ministarstva.</w:t>
      </w:r>
    </w:p>
    <w:p w14:paraId="496D5C00"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Tijekom godine proveli su se obvezni redovni zdravstveni pregledi svih zaposlenika, prema potrebi i dodatni u suradnji sa Zavodom za javno zdravstvo Krapinsko-zagorske županije. </w:t>
      </w:r>
    </w:p>
    <w:p w14:paraId="036F3C67"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U vrtiću  se svakodnevno vršila dezinfekcija sanitarnih čvorova, kuhinjske opreme i didaktičkih sredstava s kojima djeca dolaze u doticaj te  se nekoliko puta dnevno provjetravaju svi prostori Vrtića.</w:t>
      </w:r>
    </w:p>
    <w:p w14:paraId="5D6CEB12"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S obzirom na osjetljivost populacije koja boravi u vrtiću, redovito se provodila kontrola higijenskih uvjeta prostorija, kao i vizualni pregledi sanitarnih čvorava djece i onih namijenjenih odraslim osobama. Redovito se provodila trijaža djece kod dolaska u vrtić kako bi se sačuvalo zdravlje te spriječilo širenje zaraznih bolesti. Uz to, kontinuirano se provodio nadzor pobola te su se poduzimale dodatne mjere preventivne zdravstvene zaštite u slučaju sumnje na određene bolesti (vodene kozice, višestruki proljevi, povraćanje, COVID-19…). </w:t>
      </w:r>
    </w:p>
    <w:p w14:paraId="3682FF76"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Nadzor se provodio i nad ispravnošću sanitarnih iskaznica te se djelatnike redovito upućivalo na sanitarne preglede kao i liječničke preglede medicine rada, a sve prema važećem rasporedu. Nadzor provođenja mjera preventivne zdravstvene zaštite provodio se kod svih djelatnika vrtića, kao i pripravnika te praktikanata.</w:t>
      </w:r>
    </w:p>
    <w:p w14:paraId="5A8F1740"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Čišćenje i dezinfekcija unutarnjeg i vanjskog prostora redovito su kontrolirani. Higijenski uvjeti u odgojnim skupinama bili su na zadovoljavajućoj razini, a s ciljem njihova unaprjeđenja, osoblje je prema potrebi dobivalo usmene upute.</w:t>
      </w:r>
    </w:p>
    <w:p w14:paraId="2F7692D6" w14:textId="2049B821"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Dva puta godišnje vrši  se analiza hrane, vode i brisevi u kuhinji od strane Zavoda za javno zdravstvo, a Veterinarska stanica Zlatar Bistrica iz Konjščine izvršila je dezinsekciju i deratizaciju unutarnjeg prostora vrtića, terasa i prilaza. </w:t>
      </w:r>
    </w:p>
    <w:p w14:paraId="72EBF6C7" w14:textId="77777777" w:rsidR="001D1F88" w:rsidRPr="001D1F88" w:rsidRDefault="001D1F88" w:rsidP="001D1F88">
      <w:pPr>
        <w:spacing w:line="360" w:lineRule="auto"/>
        <w:jc w:val="both"/>
        <w:rPr>
          <w:rFonts w:ascii="Times New Roman" w:hAnsi="Times New Roman" w:cs="Times New Roman"/>
          <w:i/>
          <w:iCs/>
          <w:sz w:val="24"/>
          <w:szCs w:val="24"/>
        </w:rPr>
      </w:pPr>
      <w:r w:rsidRPr="001D1F88">
        <w:rPr>
          <w:rFonts w:ascii="Times New Roman" w:hAnsi="Times New Roman" w:cs="Times New Roman"/>
          <w:i/>
          <w:iCs/>
          <w:sz w:val="24"/>
          <w:szCs w:val="24"/>
        </w:rPr>
        <w:t>Tablica:</w:t>
      </w:r>
      <w:r w:rsidRPr="001D1F88">
        <w:rPr>
          <w:rFonts w:ascii="Times New Roman" w:hAnsi="Times New Roman" w:cs="Times New Roman"/>
          <w:b/>
          <w:bCs/>
          <w:i/>
          <w:iCs/>
          <w:sz w:val="24"/>
          <w:szCs w:val="24"/>
        </w:rPr>
        <w:t xml:space="preserve"> </w:t>
      </w:r>
      <w:r w:rsidRPr="001D1F88">
        <w:rPr>
          <w:rFonts w:ascii="Times New Roman" w:hAnsi="Times New Roman" w:cs="Times New Roman"/>
          <w:i/>
          <w:iCs/>
          <w:sz w:val="24"/>
          <w:szCs w:val="24"/>
        </w:rPr>
        <w:t>Vrsta kontrole, vršitelj kontrole i učestalost</w:t>
      </w:r>
    </w:p>
    <w:tbl>
      <w:tblPr>
        <w:tblW w:w="0" w:type="auto"/>
        <w:tblLook w:val="04A0" w:firstRow="1" w:lastRow="0" w:firstColumn="1" w:lastColumn="0" w:noHBand="0" w:noVBand="1"/>
      </w:tblPr>
      <w:tblGrid>
        <w:gridCol w:w="667"/>
        <w:gridCol w:w="3848"/>
        <w:gridCol w:w="2270"/>
        <w:gridCol w:w="2277"/>
      </w:tblGrid>
      <w:tr w:rsidR="001D1F88" w:rsidRPr="001D1F88" w14:paraId="576A8ADB" w14:textId="77777777" w:rsidTr="001D1F88">
        <w:tc>
          <w:tcPr>
            <w:tcW w:w="66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16724BB" w14:textId="77777777" w:rsidR="001D1F88" w:rsidRPr="001D1F88" w:rsidRDefault="001D1F88" w:rsidP="001D1F88">
            <w:pPr>
              <w:rPr>
                <w:rFonts w:ascii="Times New Roman" w:hAnsi="Times New Roman" w:cs="Times New Roman"/>
                <w:bCs/>
                <w:sz w:val="24"/>
                <w:szCs w:val="24"/>
              </w:rPr>
            </w:pPr>
            <w:r w:rsidRPr="001D1F88">
              <w:rPr>
                <w:rFonts w:ascii="Times New Roman" w:hAnsi="Times New Roman" w:cs="Times New Roman"/>
                <w:bCs/>
                <w:sz w:val="24"/>
                <w:szCs w:val="24"/>
              </w:rPr>
              <w:lastRenderedPageBreak/>
              <w:t>RB.</w:t>
            </w:r>
          </w:p>
        </w:tc>
        <w:tc>
          <w:tcPr>
            <w:tcW w:w="3848"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4CF8FE43" w14:textId="77777777" w:rsidR="001D1F88" w:rsidRPr="001D1F88" w:rsidRDefault="001D1F88" w:rsidP="001D1F88">
            <w:pPr>
              <w:jc w:val="center"/>
              <w:rPr>
                <w:rFonts w:ascii="Times New Roman" w:hAnsi="Times New Roman" w:cs="Times New Roman"/>
                <w:bCs/>
                <w:sz w:val="24"/>
                <w:szCs w:val="24"/>
              </w:rPr>
            </w:pPr>
            <w:r w:rsidRPr="001D1F88">
              <w:rPr>
                <w:rFonts w:ascii="Times New Roman" w:hAnsi="Times New Roman" w:cs="Times New Roman"/>
                <w:bCs/>
                <w:sz w:val="24"/>
                <w:szCs w:val="24"/>
              </w:rPr>
              <w:t>VRSTA KONTROLE</w:t>
            </w:r>
          </w:p>
        </w:tc>
        <w:tc>
          <w:tcPr>
            <w:tcW w:w="2270"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73F3280" w14:textId="77777777" w:rsidR="001D1F88" w:rsidRPr="001D1F88" w:rsidRDefault="001D1F88" w:rsidP="001D1F88">
            <w:pPr>
              <w:jc w:val="center"/>
              <w:rPr>
                <w:rFonts w:ascii="Times New Roman" w:hAnsi="Times New Roman" w:cs="Times New Roman"/>
                <w:bCs/>
                <w:sz w:val="24"/>
                <w:szCs w:val="24"/>
              </w:rPr>
            </w:pPr>
            <w:r w:rsidRPr="001D1F88">
              <w:rPr>
                <w:rFonts w:ascii="Times New Roman" w:hAnsi="Times New Roman" w:cs="Times New Roman"/>
                <w:bCs/>
                <w:sz w:val="24"/>
                <w:szCs w:val="24"/>
              </w:rPr>
              <w:t>VRŠITELJ KONTROLE</w:t>
            </w:r>
          </w:p>
        </w:tc>
        <w:tc>
          <w:tcPr>
            <w:tcW w:w="227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1E810A08" w14:textId="77777777" w:rsidR="001D1F88" w:rsidRPr="001D1F88" w:rsidRDefault="001D1F88" w:rsidP="001D1F88">
            <w:pPr>
              <w:jc w:val="center"/>
              <w:rPr>
                <w:rFonts w:ascii="Times New Roman" w:hAnsi="Times New Roman" w:cs="Times New Roman"/>
                <w:bCs/>
                <w:sz w:val="24"/>
                <w:szCs w:val="24"/>
              </w:rPr>
            </w:pPr>
            <w:r w:rsidRPr="001D1F88">
              <w:rPr>
                <w:rFonts w:ascii="Times New Roman" w:hAnsi="Times New Roman" w:cs="Times New Roman"/>
                <w:bCs/>
                <w:sz w:val="24"/>
                <w:szCs w:val="24"/>
              </w:rPr>
              <w:t>UČESTALOST</w:t>
            </w:r>
          </w:p>
        </w:tc>
      </w:tr>
      <w:tr w:rsidR="001D1F88" w:rsidRPr="001D1F88" w14:paraId="70EEDB24" w14:textId="77777777" w:rsidTr="001D1F88">
        <w:tc>
          <w:tcPr>
            <w:tcW w:w="667" w:type="dxa"/>
            <w:tcBorders>
              <w:top w:val="single" w:sz="4" w:space="0" w:color="auto"/>
              <w:left w:val="single" w:sz="4" w:space="0" w:color="auto"/>
              <w:bottom w:val="single" w:sz="4" w:space="0" w:color="auto"/>
              <w:right w:val="single" w:sz="4" w:space="0" w:color="auto"/>
            </w:tcBorders>
            <w:hideMark/>
          </w:tcPr>
          <w:p w14:paraId="2D5DC502" w14:textId="77777777" w:rsidR="001D1F88" w:rsidRPr="001D1F88" w:rsidRDefault="001D1F88" w:rsidP="001D1F88">
            <w:pPr>
              <w:jc w:val="center"/>
              <w:rPr>
                <w:rFonts w:ascii="Times New Roman" w:hAnsi="Times New Roman" w:cs="Times New Roman"/>
                <w:b/>
                <w:sz w:val="24"/>
                <w:szCs w:val="24"/>
              </w:rPr>
            </w:pPr>
            <w:r w:rsidRPr="001D1F88">
              <w:rPr>
                <w:rFonts w:ascii="Times New Roman" w:hAnsi="Times New Roman" w:cs="Times New Roman"/>
                <w:b/>
                <w:sz w:val="24"/>
                <w:szCs w:val="24"/>
              </w:rPr>
              <w:t>1.</w:t>
            </w:r>
          </w:p>
        </w:tc>
        <w:tc>
          <w:tcPr>
            <w:tcW w:w="3848" w:type="dxa"/>
            <w:tcBorders>
              <w:top w:val="single" w:sz="4" w:space="0" w:color="auto"/>
              <w:left w:val="single" w:sz="4" w:space="0" w:color="auto"/>
              <w:bottom w:val="single" w:sz="4" w:space="0" w:color="auto"/>
              <w:right w:val="single" w:sz="4" w:space="0" w:color="auto"/>
            </w:tcBorders>
            <w:hideMark/>
          </w:tcPr>
          <w:p w14:paraId="015BA237"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Mikrobiološka čistoća u objektima za proizvodnju i promet namirnica i predmeta opće uporabe (otisci)</w:t>
            </w:r>
          </w:p>
        </w:tc>
        <w:tc>
          <w:tcPr>
            <w:tcW w:w="2270" w:type="dxa"/>
            <w:tcBorders>
              <w:top w:val="single" w:sz="4" w:space="0" w:color="auto"/>
              <w:left w:val="single" w:sz="4" w:space="0" w:color="auto"/>
              <w:bottom w:val="single" w:sz="4" w:space="0" w:color="auto"/>
              <w:right w:val="single" w:sz="4" w:space="0" w:color="auto"/>
            </w:tcBorders>
            <w:hideMark/>
          </w:tcPr>
          <w:p w14:paraId="336ACC35"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ZZJZ KZŽ</w:t>
            </w:r>
          </w:p>
        </w:tc>
        <w:tc>
          <w:tcPr>
            <w:tcW w:w="2277" w:type="dxa"/>
            <w:tcBorders>
              <w:top w:val="single" w:sz="4" w:space="0" w:color="auto"/>
              <w:left w:val="single" w:sz="4" w:space="0" w:color="auto"/>
              <w:bottom w:val="single" w:sz="4" w:space="0" w:color="auto"/>
              <w:right w:val="single" w:sz="4" w:space="0" w:color="auto"/>
            </w:tcBorders>
            <w:hideMark/>
          </w:tcPr>
          <w:p w14:paraId="2328D7E3"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2 x godišnje</w:t>
            </w:r>
          </w:p>
        </w:tc>
      </w:tr>
      <w:tr w:rsidR="001D1F88" w:rsidRPr="001D1F88" w14:paraId="1790008D" w14:textId="77777777" w:rsidTr="001D1F88">
        <w:tc>
          <w:tcPr>
            <w:tcW w:w="667" w:type="dxa"/>
            <w:tcBorders>
              <w:top w:val="single" w:sz="4" w:space="0" w:color="auto"/>
              <w:left w:val="single" w:sz="4" w:space="0" w:color="auto"/>
              <w:bottom w:val="single" w:sz="4" w:space="0" w:color="auto"/>
              <w:right w:val="single" w:sz="4" w:space="0" w:color="auto"/>
            </w:tcBorders>
            <w:hideMark/>
          </w:tcPr>
          <w:p w14:paraId="1659FB10" w14:textId="77777777" w:rsidR="001D1F88" w:rsidRPr="001D1F88" w:rsidRDefault="001D1F88" w:rsidP="001D1F88">
            <w:pPr>
              <w:jc w:val="center"/>
              <w:rPr>
                <w:rFonts w:ascii="Times New Roman" w:hAnsi="Times New Roman" w:cs="Times New Roman"/>
                <w:b/>
                <w:sz w:val="24"/>
                <w:szCs w:val="24"/>
              </w:rPr>
            </w:pPr>
            <w:r w:rsidRPr="001D1F88">
              <w:rPr>
                <w:rFonts w:ascii="Times New Roman" w:hAnsi="Times New Roman" w:cs="Times New Roman"/>
                <w:b/>
                <w:sz w:val="24"/>
                <w:szCs w:val="24"/>
              </w:rPr>
              <w:t>2.</w:t>
            </w:r>
          </w:p>
        </w:tc>
        <w:tc>
          <w:tcPr>
            <w:tcW w:w="3848" w:type="dxa"/>
            <w:tcBorders>
              <w:top w:val="single" w:sz="4" w:space="0" w:color="auto"/>
              <w:left w:val="single" w:sz="4" w:space="0" w:color="auto"/>
              <w:bottom w:val="single" w:sz="4" w:space="0" w:color="auto"/>
              <w:right w:val="single" w:sz="4" w:space="0" w:color="auto"/>
            </w:tcBorders>
            <w:hideMark/>
          </w:tcPr>
          <w:p w14:paraId="1501642A"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Mjere dezinfekcije, deratizacije i dezinskecije prema HACCP planu</w:t>
            </w:r>
          </w:p>
        </w:tc>
        <w:tc>
          <w:tcPr>
            <w:tcW w:w="2270" w:type="dxa"/>
            <w:tcBorders>
              <w:top w:val="single" w:sz="4" w:space="0" w:color="auto"/>
              <w:left w:val="single" w:sz="4" w:space="0" w:color="auto"/>
              <w:bottom w:val="single" w:sz="4" w:space="0" w:color="auto"/>
              <w:right w:val="single" w:sz="4" w:space="0" w:color="auto"/>
            </w:tcBorders>
            <w:hideMark/>
          </w:tcPr>
          <w:p w14:paraId="716C6071"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Salubris d.o.o.</w:t>
            </w:r>
          </w:p>
        </w:tc>
        <w:tc>
          <w:tcPr>
            <w:tcW w:w="2277" w:type="dxa"/>
            <w:tcBorders>
              <w:top w:val="single" w:sz="4" w:space="0" w:color="auto"/>
              <w:left w:val="single" w:sz="4" w:space="0" w:color="auto"/>
              <w:bottom w:val="single" w:sz="4" w:space="0" w:color="auto"/>
              <w:right w:val="single" w:sz="4" w:space="0" w:color="auto"/>
            </w:tcBorders>
            <w:hideMark/>
          </w:tcPr>
          <w:p w14:paraId="65BCD04D"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2 x godišnje</w:t>
            </w:r>
          </w:p>
        </w:tc>
      </w:tr>
      <w:tr w:rsidR="001D1F88" w:rsidRPr="001D1F88" w14:paraId="7FF5DAA9" w14:textId="77777777" w:rsidTr="001D1F88">
        <w:tc>
          <w:tcPr>
            <w:tcW w:w="667" w:type="dxa"/>
            <w:tcBorders>
              <w:top w:val="single" w:sz="4" w:space="0" w:color="auto"/>
              <w:left w:val="single" w:sz="4" w:space="0" w:color="auto"/>
              <w:bottom w:val="single" w:sz="4" w:space="0" w:color="auto"/>
              <w:right w:val="single" w:sz="4" w:space="0" w:color="auto"/>
            </w:tcBorders>
            <w:hideMark/>
          </w:tcPr>
          <w:p w14:paraId="0A71EE41" w14:textId="77777777" w:rsidR="001D1F88" w:rsidRPr="001D1F88" w:rsidRDefault="001D1F88" w:rsidP="001D1F88">
            <w:pPr>
              <w:jc w:val="center"/>
              <w:rPr>
                <w:rFonts w:ascii="Times New Roman" w:hAnsi="Times New Roman" w:cs="Times New Roman"/>
                <w:b/>
                <w:sz w:val="24"/>
                <w:szCs w:val="24"/>
              </w:rPr>
            </w:pPr>
            <w:r w:rsidRPr="001D1F88">
              <w:rPr>
                <w:rFonts w:ascii="Times New Roman" w:hAnsi="Times New Roman" w:cs="Times New Roman"/>
                <w:b/>
                <w:sz w:val="24"/>
                <w:szCs w:val="24"/>
              </w:rPr>
              <w:t>3.</w:t>
            </w:r>
          </w:p>
        </w:tc>
        <w:tc>
          <w:tcPr>
            <w:tcW w:w="3848" w:type="dxa"/>
            <w:tcBorders>
              <w:top w:val="single" w:sz="4" w:space="0" w:color="auto"/>
              <w:left w:val="single" w:sz="4" w:space="0" w:color="auto"/>
              <w:bottom w:val="single" w:sz="4" w:space="0" w:color="auto"/>
              <w:right w:val="single" w:sz="4" w:space="0" w:color="auto"/>
            </w:tcBorders>
            <w:hideMark/>
          </w:tcPr>
          <w:p w14:paraId="4FCDDC99"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Kemijska i mikrobiološka analiza vode za piće</w:t>
            </w:r>
          </w:p>
        </w:tc>
        <w:tc>
          <w:tcPr>
            <w:tcW w:w="2270" w:type="dxa"/>
            <w:tcBorders>
              <w:top w:val="single" w:sz="4" w:space="0" w:color="auto"/>
              <w:left w:val="single" w:sz="4" w:space="0" w:color="auto"/>
              <w:bottom w:val="single" w:sz="4" w:space="0" w:color="auto"/>
              <w:right w:val="single" w:sz="4" w:space="0" w:color="auto"/>
            </w:tcBorders>
            <w:hideMark/>
          </w:tcPr>
          <w:p w14:paraId="2794C122"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ZZJZ KZŽ</w:t>
            </w:r>
          </w:p>
        </w:tc>
        <w:tc>
          <w:tcPr>
            <w:tcW w:w="2277" w:type="dxa"/>
            <w:tcBorders>
              <w:top w:val="single" w:sz="4" w:space="0" w:color="auto"/>
              <w:left w:val="single" w:sz="4" w:space="0" w:color="auto"/>
              <w:bottom w:val="single" w:sz="4" w:space="0" w:color="auto"/>
              <w:right w:val="single" w:sz="4" w:space="0" w:color="auto"/>
            </w:tcBorders>
            <w:hideMark/>
          </w:tcPr>
          <w:p w14:paraId="10C2103E"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1 x godišnje</w:t>
            </w:r>
          </w:p>
        </w:tc>
      </w:tr>
      <w:tr w:rsidR="001D1F88" w:rsidRPr="001D1F88" w14:paraId="2A022666" w14:textId="77777777" w:rsidTr="001D1F88">
        <w:tc>
          <w:tcPr>
            <w:tcW w:w="667" w:type="dxa"/>
            <w:tcBorders>
              <w:top w:val="single" w:sz="4" w:space="0" w:color="auto"/>
              <w:left w:val="single" w:sz="4" w:space="0" w:color="auto"/>
              <w:bottom w:val="single" w:sz="4" w:space="0" w:color="auto"/>
              <w:right w:val="single" w:sz="4" w:space="0" w:color="auto"/>
            </w:tcBorders>
            <w:hideMark/>
          </w:tcPr>
          <w:p w14:paraId="15D271D2" w14:textId="77777777" w:rsidR="001D1F88" w:rsidRPr="001D1F88" w:rsidRDefault="001D1F88" w:rsidP="001D1F88">
            <w:pPr>
              <w:jc w:val="center"/>
              <w:rPr>
                <w:rFonts w:ascii="Times New Roman" w:hAnsi="Times New Roman" w:cs="Times New Roman"/>
                <w:b/>
                <w:sz w:val="24"/>
                <w:szCs w:val="24"/>
              </w:rPr>
            </w:pPr>
            <w:r w:rsidRPr="001D1F88">
              <w:rPr>
                <w:rFonts w:ascii="Times New Roman" w:hAnsi="Times New Roman" w:cs="Times New Roman"/>
                <w:b/>
                <w:sz w:val="24"/>
                <w:szCs w:val="24"/>
              </w:rPr>
              <w:t>4.</w:t>
            </w:r>
          </w:p>
        </w:tc>
        <w:tc>
          <w:tcPr>
            <w:tcW w:w="3848" w:type="dxa"/>
            <w:tcBorders>
              <w:top w:val="single" w:sz="4" w:space="0" w:color="auto"/>
              <w:left w:val="single" w:sz="4" w:space="0" w:color="auto"/>
              <w:bottom w:val="single" w:sz="4" w:space="0" w:color="auto"/>
              <w:right w:val="single" w:sz="4" w:space="0" w:color="auto"/>
            </w:tcBorders>
            <w:hideMark/>
          </w:tcPr>
          <w:p w14:paraId="45653279"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Mikrobiološka kontrola stolice, zdravstveni pregled i otkrivanje kliconoštva</w:t>
            </w:r>
          </w:p>
        </w:tc>
        <w:tc>
          <w:tcPr>
            <w:tcW w:w="2270" w:type="dxa"/>
            <w:tcBorders>
              <w:top w:val="single" w:sz="4" w:space="0" w:color="auto"/>
              <w:left w:val="single" w:sz="4" w:space="0" w:color="auto"/>
              <w:bottom w:val="single" w:sz="4" w:space="0" w:color="auto"/>
              <w:right w:val="single" w:sz="4" w:space="0" w:color="auto"/>
            </w:tcBorders>
            <w:hideMark/>
          </w:tcPr>
          <w:p w14:paraId="564E13BD"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ZZJZ KZŽ</w:t>
            </w:r>
          </w:p>
        </w:tc>
        <w:tc>
          <w:tcPr>
            <w:tcW w:w="2277" w:type="dxa"/>
            <w:tcBorders>
              <w:top w:val="single" w:sz="4" w:space="0" w:color="auto"/>
              <w:left w:val="single" w:sz="4" w:space="0" w:color="auto"/>
              <w:bottom w:val="single" w:sz="4" w:space="0" w:color="auto"/>
              <w:right w:val="single" w:sz="4" w:space="0" w:color="auto"/>
            </w:tcBorders>
            <w:hideMark/>
          </w:tcPr>
          <w:p w14:paraId="0C5813F4"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2 x godišnje</w:t>
            </w:r>
          </w:p>
        </w:tc>
      </w:tr>
      <w:tr w:rsidR="001D1F88" w:rsidRPr="001D1F88" w14:paraId="780C9A77" w14:textId="77777777" w:rsidTr="001D1F88">
        <w:tc>
          <w:tcPr>
            <w:tcW w:w="667" w:type="dxa"/>
            <w:tcBorders>
              <w:top w:val="single" w:sz="4" w:space="0" w:color="auto"/>
              <w:left w:val="single" w:sz="4" w:space="0" w:color="auto"/>
              <w:bottom w:val="single" w:sz="4" w:space="0" w:color="auto"/>
              <w:right w:val="single" w:sz="4" w:space="0" w:color="auto"/>
            </w:tcBorders>
            <w:hideMark/>
          </w:tcPr>
          <w:p w14:paraId="2F87D7B8" w14:textId="77777777" w:rsidR="001D1F88" w:rsidRPr="001D1F88" w:rsidRDefault="001D1F88" w:rsidP="001D1F88">
            <w:pPr>
              <w:jc w:val="center"/>
              <w:rPr>
                <w:rFonts w:ascii="Times New Roman" w:hAnsi="Times New Roman" w:cs="Times New Roman"/>
                <w:b/>
                <w:sz w:val="24"/>
                <w:szCs w:val="24"/>
              </w:rPr>
            </w:pPr>
            <w:r w:rsidRPr="001D1F88">
              <w:rPr>
                <w:rFonts w:ascii="Times New Roman" w:hAnsi="Times New Roman" w:cs="Times New Roman"/>
                <w:b/>
                <w:sz w:val="24"/>
                <w:szCs w:val="24"/>
              </w:rPr>
              <w:t>5.</w:t>
            </w:r>
          </w:p>
        </w:tc>
        <w:tc>
          <w:tcPr>
            <w:tcW w:w="3848" w:type="dxa"/>
            <w:tcBorders>
              <w:top w:val="single" w:sz="4" w:space="0" w:color="auto"/>
              <w:left w:val="single" w:sz="4" w:space="0" w:color="auto"/>
              <w:bottom w:val="single" w:sz="4" w:space="0" w:color="auto"/>
              <w:right w:val="single" w:sz="4" w:space="0" w:color="auto"/>
            </w:tcBorders>
            <w:hideMark/>
          </w:tcPr>
          <w:p w14:paraId="096B7E52"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Kontrola temperature hladnjaka, termičke obrade hrane, čistoće radnih površina i pribora u kuhinji prema HACCP planu</w:t>
            </w:r>
          </w:p>
        </w:tc>
        <w:tc>
          <w:tcPr>
            <w:tcW w:w="2270" w:type="dxa"/>
            <w:tcBorders>
              <w:top w:val="single" w:sz="4" w:space="0" w:color="auto"/>
              <w:left w:val="single" w:sz="4" w:space="0" w:color="auto"/>
              <w:bottom w:val="single" w:sz="4" w:space="0" w:color="auto"/>
              <w:right w:val="single" w:sz="4" w:space="0" w:color="auto"/>
            </w:tcBorders>
          </w:tcPr>
          <w:p w14:paraId="7BD9C669"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Glavni kuhar</w:t>
            </w:r>
          </w:p>
          <w:p w14:paraId="6C9D93F1" w14:textId="77777777" w:rsidR="001D1F88" w:rsidRPr="001D1F88" w:rsidRDefault="001D1F88" w:rsidP="001D1F88">
            <w:pPr>
              <w:jc w:val="center"/>
              <w:rPr>
                <w:rFonts w:ascii="Times New Roman" w:hAnsi="Times New Roman" w:cs="Times New Roman"/>
                <w:sz w:val="24"/>
                <w:szCs w:val="24"/>
              </w:rPr>
            </w:pPr>
          </w:p>
          <w:p w14:paraId="744170AB"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Zdravstvena voditeljica</w:t>
            </w:r>
          </w:p>
        </w:tc>
        <w:tc>
          <w:tcPr>
            <w:tcW w:w="2277" w:type="dxa"/>
            <w:tcBorders>
              <w:top w:val="single" w:sz="4" w:space="0" w:color="auto"/>
              <w:left w:val="single" w:sz="4" w:space="0" w:color="auto"/>
              <w:bottom w:val="single" w:sz="4" w:space="0" w:color="auto"/>
              <w:right w:val="single" w:sz="4" w:space="0" w:color="auto"/>
            </w:tcBorders>
          </w:tcPr>
          <w:p w14:paraId="0D8C5486"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Svakodnevno</w:t>
            </w:r>
          </w:p>
          <w:p w14:paraId="5B934AA8" w14:textId="77777777" w:rsidR="001D1F88" w:rsidRPr="001D1F88" w:rsidRDefault="001D1F88" w:rsidP="001D1F88">
            <w:pPr>
              <w:jc w:val="center"/>
              <w:rPr>
                <w:rFonts w:ascii="Times New Roman" w:hAnsi="Times New Roman" w:cs="Times New Roman"/>
                <w:sz w:val="24"/>
                <w:szCs w:val="24"/>
              </w:rPr>
            </w:pPr>
          </w:p>
          <w:p w14:paraId="3CA3EECA"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Najmanje jednom u dva tjedna</w:t>
            </w:r>
          </w:p>
        </w:tc>
      </w:tr>
      <w:tr w:rsidR="001D1F88" w:rsidRPr="001D1F88" w14:paraId="705201F7" w14:textId="77777777" w:rsidTr="001D1F88">
        <w:tc>
          <w:tcPr>
            <w:tcW w:w="667" w:type="dxa"/>
            <w:tcBorders>
              <w:top w:val="single" w:sz="4" w:space="0" w:color="auto"/>
              <w:left w:val="single" w:sz="4" w:space="0" w:color="auto"/>
              <w:bottom w:val="single" w:sz="4" w:space="0" w:color="auto"/>
              <w:right w:val="single" w:sz="4" w:space="0" w:color="auto"/>
            </w:tcBorders>
            <w:hideMark/>
          </w:tcPr>
          <w:p w14:paraId="168EB454" w14:textId="77777777" w:rsidR="001D1F88" w:rsidRPr="001D1F88" w:rsidRDefault="001D1F88" w:rsidP="001D1F88">
            <w:pPr>
              <w:jc w:val="center"/>
              <w:rPr>
                <w:rFonts w:ascii="Times New Roman" w:hAnsi="Times New Roman" w:cs="Times New Roman"/>
                <w:b/>
                <w:sz w:val="24"/>
                <w:szCs w:val="24"/>
              </w:rPr>
            </w:pPr>
            <w:r w:rsidRPr="001D1F88">
              <w:rPr>
                <w:rFonts w:ascii="Times New Roman" w:hAnsi="Times New Roman" w:cs="Times New Roman"/>
                <w:b/>
                <w:sz w:val="24"/>
                <w:szCs w:val="24"/>
              </w:rPr>
              <w:t>6.</w:t>
            </w:r>
          </w:p>
        </w:tc>
        <w:tc>
          <w:tcPr>
            <w:tcW w:w="3848" w:type="dxa"/>
            <w:tcBorders>
              <w:top w:val="single" w:sz="4" w:space="0" w:color="auto"/>
              <w:left w:val="single" w:sz="4" w:space="0" w:color="auto"/>
              <w:bottom w:val="single" w:sz="4" w:space="0" w:color="auto"/>
              <w:right w:val="single" w:sz="4" w:space="0" w:color="auto"/>
            </w:tcBorders>
            <w:hideMark/>
          </w:tcPr>
          <w:p w14:paraId="7BA8BFF9"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Sistematski pregled zaposlenika</w:t>
            </w:r>
          </w:p>
        </w:tc>
        <w:tc>
          <w:tcPr>
            <w:tcW w:w="2270" w:type="dxa"/>
            <w:tcBorders>
              <w:top w:val="single" w:sz="4" w:space="0" w:color="auto"/>
              <w:left w:val="single" w:sz="4" w:space="0" w:color="auto"/>
              <w:bottom w:val="single" w:sz="4" w:space="0" w:color="auto"/>
              <w:right w:val="single" w:sz="4" w:space="0" w:color="auto"/>
            </w:tcBorders>
            <w:hideMark/>
          </w:tcPr>
          <w:p w14:paraId="13D99BE9"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Medicina rada KZŽ</w:t>
            </w:r>
          </w:p>
        </w:tc>
        <w:tc>
          <w:tcPr>
            <w:tcW w:w="2277" w:type="dxa"/>
            <w:tcBorders>
              <w:top w:val="single" w:sz="4" w:space="0" w:color="auto"/>
              <w:left w:val="single" w:sz="4" w:space="0" w:color="auto"/>
              <w:bottom w:val="single" w:sz="4" w:space="0" w:color="auto"/>
              <w:right w:val="single" w:sz="4" w:space="0" w:color="auto"/>
            </w:tcBorders>
            <w:hideMark/>
          </w:tcPr>
          <w:p w14:paraId="1E3EF537" w14:textId="77777777" w:rsidR="001D1F88" w:rsidRPr="001D1F88" w:rsidRDefault="001D1F88" w:rsidP="001D1F88">
            <w:pPr>
              <w:jc w:val="center"/>
              <w:rPr>
                <w:rFonts w:ascii="Times New Roman" w:hAnsi="Times New Roman" w:cs="Times New Roman"/>
                <w:sz w:val="24"/>
                <w:szCs w:val="24"/>
              </w:rPr>
            </w:pPr>
            <w:r w:rsidRPr="001D1F88">
              <w:rPr>
                <w:rFonts w:ascii="Times New Roman" w:hAnsi="Times New Roman" w:cs="Times New Roman"/>
                <w:sz w:val="24"/>
                <w:szCs w:val="24"/>
              </w:rPr>
              <w:t>Svake druge godine</w:t>
            </w:r>
          </w:p>
        </w:tc>
      </w:tr>
    </w:tbl>
    <w:p w14:paraId="173CE27E" w14:textId="77777777" w:rsidR="001D1F88" w:rsidRPr="001D1F88" w:rsidRDefault="001D1F88" w:rsidP="001D1F88">
      <w:pPr>
        <w:spacing w:before="30" w:after="30" w:line="360" w:lineRule="auto"/>
        <w:jc w:val="both"/>
        <w:rPr>
          <w:rFonts w:ascii="Times New Roman" w:hAnsi="Times New Roman" w:cs="Times New Roman"/>
          <w:sz w:val="24"/>
          <w:szCs w:val="24"/>
        </w:rPr>
      </w:pPr>
    </w:p>
    <w:p w14:paraId="15C9C129"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4.4. ZDRAVSTVENI ODGOJ</w:t>
      </w:r>
    </w:p>
    <w:p w14:paraId="7803FD03"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Zdravstveni odgoj svih sudionika u odgojno- obrazovnom procesu, uključujući roditelje, odgojitelje, a posebno djecu od iznimne je važnosti. Očuvanje i unapređenje zdravlja jedan je od  najvažnijih je segmenata rada s djecom predškolske dobi. Podrazumijeva preventivnu zaštitu u svim područjima života djeteta. Zdravstveni odgoj provodi se kroz različite sadržaje i oblike rada u odgojnim skupinama vrtića i predškole.</w:t>
      </w:r>
    </w:p>
    <w:p w14:paraId="4C0E41FE"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 xml:space="preserve">4.5. PREHRANA </w:t>
      </w:r>
    </w:p>
    <w:p w14:paraId="5A06884F"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Na početku svakog tjedna, u kutić za roditelje i na mrežne stranice vrtića stavljao  se jelovnik. Redovito  se pratila priprema, kvaliteta i distribucija hrane, vremenska realizacija konzumiranja hrane, dostupnost tekućine svakom djetetu. Kod izrade jelovnika pridržavali smo se preporuka i smjernica Prehrambenog standarda za planiranje prehrane djece u dječjem vrtiću (jelovnici, normativ 2007.). U veljači je zaposlen kuhar koji je radio 30 dana, a nakon toga novi djelatnik. U suradnji s kuharicom koja je je već ranije zaposlena, planiraju jelovnike, proučavaju propisane pravilnike i normative, pribavljaju informacije o prehrambenim navikama djece kod odgojitelja, a za program rada kuhinje održana je i HACCP edukacija djelatnika u ožujku 2021.</w:t>
      </w:r>
    </w:p>
    <w:p w14:paraId="47A83323"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Za djecu kod koje su prisutne određene alergije ili netolerancija na određene namirnice  prilagođavao se jelovnik, kontinuirano se komuniciralo s roditeljima od kojih smo tražili i dodatne prijedloge koje su dobili od nadležnih liječnika te se hrana  pripremala prema individualnim potrebama djece.  </w:t>
      </w:r>
      <w:r w:rsidRPr="001D1F88">
        <w:rPr>
          <w:rFonts w:ascii="Times New Roman" w:hAnsi="Times New Roman" w:cs="Times New Roman"/>
          <w:sz w:val="24"/>
          <w:szCs w:val="24"/>
        </w:rPr>
        <w:lastRenderedPageBreak/>
        <w:t>Informacije o alergijama redovito su izmjenjivali matični odgojitelji s kuharima i ostalim djelatnicima ustanove.</w:t>
      </w:r>
    </w:p>
    <w:p w14:paraId="1ABEA9E6" w14:textId="77777777" w:rsidR="001D1F88" w:rsidRPr="001D1F88" w:rsidRDefault="001D1F88" w:rsidP="001D1F88">
      <w:pPr>
        <w:spacing w:before="30" w:after="30" w:line="360" w:lineRule="auto"/>
        <w:jc w:val="both"/>
        <w:rPr>
          <w:rFonts w:ascii="Times New Roman" w:hAnsi="Times New Roman" w:cs="Times New Roman"/>
          <w:sz w:val="24"/>
          <w:szCs w:val="24"/>
        </w:rPr>
      </w:pPr>
    </w:p>
    <w:p w14:paraId="439ACC8D" w14:textId="28D8CD53"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Ove pedagoške godine evidentirano je petero djece s alergijskim reakcijama na prehrambene proizvode (uglavnom alergije na jaja, mliječne proizvode, orašaste plodove) za koje se ujedno posebno planirala prehrana, dok je za jedno dijete na dnevnoj razini bilo potrebno pripremati zamjenske obroke.</w:t>
      </w:r>
    </w:p>
    <w:p w14:paraId="24A6048E" w14:textId="77777777" w:rsidR="001D1F88" w:rsidRPr="001D1F88" w:rsidRDefault="001D1F88" w:rsidP="001D1F88">
      <w:pPr>
        <w:spacing w:before="30" w:after="30" w:line="360" w:lineRule="auto"/>
        <w:jc w:val="both"/>
        <w:rPr>
          <w:rFonts w:ascii="Times New Roman" w:hAnsi="Times New Roman" w:cs="Times New Roman"/>
          <w:i/>
          <w:sz w:val="24"/>
          <w:szCs w:val="24"/>
        </w:rPr>
      </w:pPr>
      <w:r w:rsidRPr="001D1F88">
        <w:rPr>
          <w:rFonts w:ascii="Times New Roman" w:hAnsi="Times New Roman" w:cs="Times New Roman"/>
          <w:i/>
          <w:sz w:val="24"/>
          <w:szCs w:val="24"/>
        </w:rPr>
        <w:t>Tablica: Ritam prehrane</w:t>
      </w:r>
    </w:p>
    <w:tbl>
      <w:tblPr>
        <w:tblW w:w="0" w:type="auto"/>
        <w:tblLook w:val="04A0" w:firstRow="1" w:lastRow="0" w:firstColumn="1" w:lastColumn="0" w:noHBand="0" w:noVBand="1"/>
      </w:tblPr>
      <w:tblGrid>
        <w:gridCol w:w="4644"/>
        <w:gridCol w:w="4644"/>
      </w:tblGrid>
      <w:tr w:rsidR="001D1F88" w:rsidRPr="001D1F88" w14:paraId="62FECCD4" w14:textId="77777777" w:rsidTr="001D1F88">
        <w:tc>
          <w:tcPr>
            <w:tcW w:w="4644" w:type="dxa"/>
            <w:shd w:val="clear" w:color="auto" w:fill="FBE4D5" w:themeFill="accent2" w:themeFillTint="33"/>
          </w:tcPr>
          <w:p w14:paraId="1009926E"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OBROK</w:t>
            </w:r>
          </w:p>
        </w:tc>
        <w:tc>
          <w:tcPr>
            <w:tcW w:w="4644" w:type="dxa"/>
            <w:shd w:val="clear" w:color="auto" w:fill="FBE4D5" w:themeFill="accent2" w:themeFillTint="33"/>
          </w:tcPr>
          <w:p w14:paraId="5A434D71"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VRIJEME</w:t>
            </w:r>
          </w:p>
        </w:tc>
      </w:tr>
      <w:tr w:rsidR="001D1F88" w:rsidRPr="001D1F88" w14:paraId="2D12E2A9" w14:textId="77777777" w:rsidTr="001D1F88">
        <w:tc>
          <w:tcPr>
            <w:tcW w:w="4644" w:type="dxa"/>
          </w:tcPr>
          <w:p w14:paraId="6404C69E"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Zajutrak</w:t>
            </w:r>
          </w:p>
        </w:tc>
        <w:tc>
          <w:tcPr>
            <w:tcW w:w="4644" w:type="dxa"/>
          </w:tcPr>
          <w:p w14:paraId="264480EE"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6,00-7,00</w:t>
            </w:r>
          </w:p>
        </w:tc>
      </w:tr>
      <w:tr w:rsidR="001D1F88" w:rsidRPr="001D1F88" w14:paraId="7186CE0F" w14:textId="77777777" w:rsidTr="001D1F88">
        <w:tc>
          <w:tcPr>
            <w:tcW w:w="4644" w:type="dxa"/>
          </w:tcPr>
          <w:p w14:paraId="488E29B6"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Doručak</w:t>
            </w:r>
          </w:p>
        </w:tc>
        <w:tc>
          <w:tcPr>
            <w:tcW w:w="4644" w:type="dxa"/>
          </w:tcPr>
          <w:p w14:paraId="10E30D6D"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8,00-9,00</w:t>
            </w:r>
          </w:p>
        </w:tc>
      </w:tr>
      <w:tr w:rsidR="001D1F88" w:rsidRPr="001D1F88" w14:paraId="3ECEBE28" w14:textId="77777777" w:rsidTr="001D1F88">
        <w:tc>
          <w:tcPr>
            <w:tcW w:w="4644" w:type="dxa"/>
          </w:tcPr>
          <w:p w14:paraId="5B9C0FE1"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voćna užina</w:t>
            </w:r>
          </w:p>
        </w:tc>
        <w:tc>
          <w:tcPr>
            <w:tcW w:w="4644" w:type="dxa"/>
          </w:tcPr>
          <w:p w14:paraId="0D1A2374"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9,30-10,00</w:t>
            </w:r>
          </w:p>
        </w:tc>
      </w:tr>
      <w:tr w:rsidR="001D1F88" w:rsidRPr="001D1F88" w14:paraId="31C4338E" w14:textId="77777777" w:rsidTr="001D1F88">
        <w:tc>
          <w:tcPr>
            <w:tcW w:w="4644" w:type="dxa"/>
          </w:tcPr>
          <w:p w14:paraId="1C61D408"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Ručak</w:t>
            </w:r>
          </w:p>
        </w:tc>
        <w:tc>
          <w:tcPr>
            <w:tcW w:w="4644" w:type="dxa"/>
          </w:tcPr>
          <w:p w14:paraId="70100607"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11,00-11,45</w:t>
            </w:r>
          </w:p>
        </w:tc>
      </w:tr>
      <w:tr w:rsidR="001D1F88" w:rsidRPr="001D1F88" w14:paraId="2DFCEFC2" w14:textId="77777777" w:rsidTr="001D1F88">
        <w:tc>
          <w:tcPr>
            <w:tcW w:w="4644" w:type="dxa"/>
          </w:tcPr>
          <w:p w14:paraId="4EFA8F8C"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Poslijepodnevna užina</w:t>
            </w:r>
          </w:p>
        </w:tc>
        <w:tc>
          <w:tcPr>
            <w:tcW w:w="4644" w:type="dxa"/>
          </w:tcPr>
          <w:p w14:paraId="7D61DA34" w14:textId="77777777" w:rsidR="001D1F88" w:rsidRPr="001D1F88" w:rsidRDefault="001D1F88" w:rsidP="001D1F88">
            <w:pPr>
              <w:spacing w:before="21" w:after="21" w:line="360" w:lineRule="auto"/>
              <w:jc w:val="both"/>
              <w:rPr>
                <w:rFonts w:ascii="Times New Roman" w:hAnsi="Times New Roman" w:cs="Times New Roman"/>
                <w:sz w:val="24"/>
                <w:szCs w:val="24"/>
              </w:rPr>
            </w:pPr>
            <w:r w:rsidRPr="001D1F88">
              <w:rPr>
                <w:rFonts w:ascii="Times New Roman" w:hAnsi="Times New Roman" w:cs="Times New Roman"/>
                <w:sz w:val="24"/>
                <w:szCs w:val="24"/>
              </w:rPr>
              <w:t>14,00-14,30</w:t>
            </w:r>
          </w:p>
        </w:tc>
      </w:tr>
    </w:tbl>
    <w:p w14:paraId="58473C0D" w14:textId="77777777" w:rsidR="001D1F88" w:rsidRPr="001D1F88" w:rsidRDefault="001D1F88" w:rsidP="001D1F88">
      <w:pPr>
        <w:spacing w:line="360" w:lineRule="auto"/>
        <w:jc w:val="both"/>
        <w:rPr>
          <w:rFonts w:ascii="Times New Roman" w:hAnsi="Times New Roman" w:cs="Times New Roman"/>
          <w:sz w:val="24"/>
          <w:szCs w:val="24"/>
        </w:rPr>
      </w:pPr>
    </w:p>
    <w:p w14:paraId="3FD792DE"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Budući da djeca veliki dio dana provedu u vrtiću i najveći dio obroka konzumiraju upravo u vrtiću, od iznimne je važnosti da hrana koju dobivaju bude nutritivno vrijedna, da se prati mogućnost sezonske nabave, da je svježa i zdravstveno ispravna. Prehrana u vrtiću je bila realizirana u skladu s napucima o pravilnoj prehrani, prema NN121/07 i NN 55/06. i prilagodba istih prema individualnim potrebama djeteta s posebnim potrebama. </w:t>
      </w:r>
    </w:p>
    <w:p w14:paraId="08463640" w14:textId="07783012"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Prema Ugovoru o zdravstvenom nadzoru koji imamo sa Zavodom za javno zdravstvo Krapinsko- zagorske županije, za ocjenu sanitarno- higijenskih prilika pripreme i raspodjele hrane tijekom godine uzimani su brisevi radnih površina za pripremu obroka, posuđa i pribora za jelo, kao i ruku zaposlenog osoblja. </w:t>
      </w:r>
    </w:p>
    <w:p w14:paraId="089BE702"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 xml:space="preserve">4. 6. SANITARNO- HIGIJENSKI UVJETI </w:t>
      </w:r>
    </w:p>
    <w:p w14:paraId="5FF9DC37"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Sa Zavodom za javno zdravstvo Krapinsko- zagorske županije, surađujemo i u provođenju HACCP sustava. Preseljenjem u novu zgradu održana je edukacija osoblja. Nalazi mikrobiološke čistoće su uredni, hrana kalorijski i zdravstveno ispitana (4 puta) i odgovara zdravstvenoj ispravnosti i mikrobiološkom standardu. Voda je uredno kontrolirana prema propisu. Sanitarni nadzor kuhinje i mikrobiološka analiza hrane od strane Zavoda za javno zdravstvo Krapinsko- zagorske županije, također su uredni. </w:t>
      </w:r>
    </w:p>
    <w:p w14:paraId="0F82156E"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Na redovne zdravstveno- sanitarne preglede svi su  djelatnici su upućivani tijekom cijele godine po ugovoru. </w:t>
      </w:r>
    </w:p>
    <w:p w14:paraId="3BD6FE5A" w14:textId="40007BEA"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lastRenderedPageBreak/>
        <w:t>U vrtiću  se svakodnevno vrši dezinfekcija sanitarnih čvorova, kuhinjske opreme i didaktičkih sredstava s kojima djeca dolaze u doticaj te se, prema potrebi provjetravaju svi prostori vrtića. Također, vrtić cijelo vrijeme koristi rekuperatore zraka</w:t>
      </w:r>
      <w:r w:rsidR="001111E2">
        <w:rPr>
          <w:rFonts w:ascii="Times New Roman" w:hAnsi="Times New Roman" w:cs="Times New Roman"/>
          <w:sz w:val="24"/>
          <w:szCs w:val="24"/>
        </w:rPr>
        <w:t xml:space="preserve"> za regulacije vlage u prostoru</w:t>
      </w:r>
    </w:p>
    <w:p w14:paraId="41E89EDB"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 xml:space="preserve">4.7. ORGANIZACIJA RADA ZA VRIJEME EPIDEMIJE VIRUSA COVID-19 </w:t>
      </w:r>
    </w:p>
    <w:p w14:paraId="1423216F"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Program zdravstvene zaštite djece, higijene i prehrane provodio  se prema preporukama Ministarstva zdravstva Republike Hrvatske, preporukama HZJZ i modelima za rad nadležnog ministarstva.</w:t>
      </w:r>
    </w:p>
    <w:p w14:paraId="22C66C0E" w14:textId="77777777" w:rsidR="001D1F88" w:rsidRPr="001D1F88" w:rsidRDefault="001D1F88" w:rsidP="001D1F88">
      <w:pPr>
        <w:spacing w:before="30" w:after="30"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Vezano uz mjere i upute HZJZ pri postupanjima u vrijeme pandemije koronavirusom, na svim ulazima u vrtić i frekventnim mjestima u ustanovi postavljene su dezbarijere (posude za dezinfekciju obuće), dozatori sa dezinfekcijskim sredstvom za ruke, obavezno je nošenje zaštitnih maski za odrasle te fizičko distanciranje i kratak boravak roditelja u ustanovi. </w:t>
      </w:r>
    </w:p>
    <w:p w14:paraId="312C0890"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Program zajedno provode svi zaposlenici sudionici u ustanovi. Ravnateljica u dogovoru s tehničkim osobljem uvodi pojačane preventivno – higijenske mjere u vrtiće, a prema mjerama epidemioloških službi (dezinfekcija igračaka i namještaja koje koriste djeca).  </w:t>
      </w:r>
    </w:p>
    <w:p w14:paraId="272995F0" w14:textId="0CFE00FA"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Na dva ulaza, gdje se nalaze Oglasne ploče, te na svim oglasnim panoima postavili smo edukativne materijale o virusu COVID-19. Kako su se mijenjale mjere i preporuke nadležnih instucija i ustanova, tako je Vrtić prilagođavao svoje djelovanje i pravovremeno informirao roditelje/ skrbnike- korisnike usluga. </w:t>
      </w:r>
    </w:p>
    <w:p w14:paraId="0169E66B" w14:textId="77777777" w:rsidR="001D1F88" w:rsidRPr="001D1F88" w:rsidRDefault="001D1F88" w:rsidP="001D1F88">
      <w:pPr>
        <w:spacing w:line="360" w:lineRule="auto"/>
        <w:jc w:val="both"/>
        <w:rPr>
          <w:rFonts w:ascii="Times New Roman" w:hAnsi="Times New Roman" w:cs="Times New Roman"/>
          <w:i/>
          <w:sz w:val="24"/>
          <w:szCs w:val="24"/>
        </w:rPr>
      </w:pPr>
      <w:r w:rsidRPr="001D1F88">
        <w:rPr>
          <w:rFonts w:ascii="Times New Roman" w:hAnsi="Times New Roman" w:cs="Times New Roman"/>
          <w:i/>
          <w:sz w:val="24"/>
          <w:szCs w:val="24"/>
          <w:u w:val="single"/>
        </w:rPr>
        <w:t>Dodatne radne zadaće spremačica</w:t>
      </w:r>
      <w:r w:rsidRPr="001D1F88">
        <w:rPr>
          <w:rFonts w:ascii="Times New Roman" w:hAnsi="Times New Roman" w:cs="Times New Roman"/>
          <w:i/>
          <w:sz w:val="24"/>
          <w:szCs w:val="24"/>
        </w:rPr>
        <w:t xml:space="preserve"> </w:t>
      </w:r>
    </w:p>
    <w:p w14:paraId="56B947C3" w14:textId="77777777" w:rsidR="001D1F88" w:rsidRPr="001D1F88" w:rsidRDefault="001D1F88" w:rsidP="00465FE9">
      <w:pPr>
        <w:numPr>
          <w:ilvl w:val="0"/>
          <w:numId w:val="14"/>
        </w:numPr>
        <w:spacing w:line="360" w:lineRule="auto"/>
        <w:contextualSpacing/>
        <w:jc w:val="both"/>
        <w:rPr>
          <w:rFonts w:ascii="Times New Roman" w:hAnsi="Times New Roman" w:cs="Times New Roman"/>
          <w:i/>
          <w:sz w:val="24"/>
          <w:szCs w:val="24"/>
        </w:rPr>
      </w:pPr>
      <w:r w:rsidRPr="001D1F88">
        <w:rPr>
          <w:rFonts w:ascii="Times New Roman" w:hAnsi="Times New Roman" w:cs="Times New Roman"/>
          <w:i/>
          <w:sz w:val="24"/>
          <w:szCs w:val="24"/>
        </w:rPr>
        <w:t xml:space="preserve">Dodirne točke kao što su ručke na vratima, ručke na prozorima, radne površine, tipkovnice, konzole, slavine u toaletima i kuhinjama, tipke vodokotlića, daljinske upravljače, prekidače za struju, zvona na vratima, ploče dizala te druge dodirne površine koje koristi veći broj osoba neophodno je dezinficirati na početku i na kraju svake smjene, a najmanje 2 puta dnevno. </w:t>
      </w:r>
    </w:p>
    <w:p w14:paraId="1D02DE78" w14:textId="77777777" w:rsidR="001D1F88" w:rsidRPr="001D1F88" w:rsidRDefault="001D1F88" w:rsidP="00465FE9">
      <w:pPr>
        <w:numPr>
          <w:ilvl w:val="0"/>
          <w:numId w:val="14"/>
        </w:numPr>
        <w:spacing w:line="360" w:lineRule="auto"/>
        <w:contextualSpacing/>
        <w:jc w:val="both"/>
        <w:rPr>
          <w:rFonts w:ascii="Times New Roman" w:hAnsi="Times New Roman" w:cs="Times New Roman"/>
          <w:i/>
          <w:sz w:val="24"/>
          <w:szCs w:val="24"/>
        </w:rPr>
      </w:pPr>
      <w:r w:rsidRPr="001D1F88">
        <w:rPr>
          <w:rFonts w:ascii="Times New Roman" w:hAnsi="Times New Roman" w:cs="Times New Roman"/>
          <w:i/>
          <w:sz w:val="24"/>
          <w:szCs w:val="24"/>
        </w:rPr>
        <w:t xml:space="preserve">Prostorije je obvezno prozračivati najmanje dva puta dnevno u trajanju od minimalno pola sata prije dolaska i nakon odlaska djece i, ako to vremenske prilike dopuštaju, ostaviti otvoren prozor. </w:t>
      </w:r>
    </w:p>
    <w:p w14:paraId="121D6808" w14:textId="77777777" w:rsidR="001D1F88" w:rsidRPr="001D1F88" w:rsidRDefault="001D1F88" w:rsidP="00465FE9">
      <w:pPr>
        <w:numPr>
          <w:ilvl w:val="0"/>
          <w:numId w:val="14"/>
        </w:numPr>
        <w:spacing w:line="360" w:lineRule="auto"/>
        <w:contextualSpacing/>
        <w:jc w:val="both"/>
        <w:rPr>
          <w:rFonts w:ascii="Times New Roman" w:hAnsi="Times New Roman" w:cs="Times New Roman"/>
          <w:i/>
          <w:sz w:val="24"/>
          <w:szCs w:val="24"/>
        </w:rPr>
      </w:pPr>
      <w:r w:rsidRPr="001D1F88">
        <w:rPr>
          <w:rFonts w:ascii="Times New Roman" w:hAnsi="Times New Roman" w:cs="Times New Roman"/>
          <w:i/>
          <w:sz w:val="24"/>
          <w:szCs w:val="24"/>
        </w:rPr>
        <w:t xml:space="preserve">Izbjegava se svaki ulazak drugih osoba (primjerice zbog čišćenja, popravka ili donošenja hrane) u prostoriju tako dugo dok su djeca u prostoriji. </w:t>
      </w:r>
    </w:p>
    <w:p w14:paraId="0D2CA47F" w14:textId="77777777" w:rsidR="001D1F88" w:rsidRPr="001D1F88" w:rsidRDefault="001D1F88" w:rsidP="001D1F88">
      <w:pPr>
        <w:spacing w:line="360" w:lineRule="auto"/>
        <w:jc w:val="both"/>
        <w:rPr>
          <w:rFonts w:ascii="Times New Roman" w:hAnsi="Times New Roman" w:cs="Times New Roman"/>
          <w:sz w:val="24"/>
          <w:szCs w:val="24"/>
        </w:rPr>
      </w:pPr>
    </w:p>
    <w:p w14:paraId="04AF4859"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Tijekom godine, kako je pojedinim skupinama izricana mjera samoizolacije, kontaktiramo nadležnu epidemiološku službu u Zaboku i postupamo po uputama koje nam šalju liječnici epidemiolozi.  O istima obavještavamo liječnike, roditelje, organiziramo dezinfekciju prostora s nadležnim službama.</w:t>
      </w:r>
    </w:p>
    <w:p w14:paraId="1FB5D8C0" w14:textId="31EDDB2C"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Čišćenje i dezinfekcija prilagođavala se ritmu djece (kada su na dvorištu), a hrana se unaprijed dijelila na obroke (bez samoposluživanja). Aktivnosti su planirane što više na otvorenom te je posebna pažnja usmjerena na pojačanu higijenu, kao i razgovor o razlozima pojačanih mjera na djeci prihvatljiv način. </w:t>
      </w:r>
      <w:r w:rsidRPr="001D1F88">
        <w:rPr>
          <w:rFonts w:ascii="Times New Roman" w:hAnsi="Times New Roman" w:cs="Times New Roman"/>
          <w:sz w:val="24"/>
          <w:szCs w:val="24"/>
        </w:rPr>
        <w:lastRenderedPageBreak/>
        <w:t xml:space="preserve">Prostorije su se pojačano prozračivale jer vrtić koristi rekuperatore zraka. Tjedne nadzorne liste dezinfekcijske barijere i kontaktnih površina evidentirale su se nakon 2, odnosno 3 sata. </w:t>
      </w:r>
    </w:p>
    <w:p w14:paraId="1E490E00" w14:textId="77777777" w:rsidR="001D1F88" w:rsidRPr="001D1F88" w:rsidRDefault="001D1F88" w:rsidP="001D1F88">
      <w:pPr>
        <w:keepNext/>
        <w:keepLines/>
        <w:spacing w:before="480" w:after="120" w:line="360" w:lineRule="auto"/>
        <w:outlineLvl w:val="0"/>
        <w:rPr>
          <w:rFonts w:ascii="Times New Roman" w:eastAsiaTheme="majorEastAsia" w:hAnsi="Times New Roman" w:cs="Times New Roman"/>
          <w:b/>
          <w:bCs/>
          <w:color w:val="0D0D0D" w:themeColor="text1" w:themeTint="F2"/>
          <w:sz w:val="24"/>
          <w:szCs w:val="24"/>
        </w:rPr>
      </w:pPr>
      <w:r w:rsidRPr="001D1F88">
        <w:rPr>
          <w:rFonts w:ascii="Times New Roman" w:eastAsiaTheme="majorEastAsia" w:hAnsi="Times New Roman" w:cs="Times New Roman"/>
          <w:b/>
          <w:bCs/>
          <w:color w:val="0D0D0D" w:themeColor="text1" w:themeTint="F2"/>
          <w:sz w:val="24"/>
          <w:szCs w:val="24"/>
        </w:rPr>
        <w:t xml:space="preserve">4.8.ZAŠTITA NA RADU </w:t>
      </w:r>
    </w:p>
    <w:p w14:paraId="322BEA8C" w14:textId="532CAF55"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Zaposlenici na svom radnom mjestu koriste zaštitnu obuću i odjeću. Svi djelatnici redovito su upućivani na sanitarne preglede u propisanim rokovima. Kutije prve pomoći pravovremeno su i propisno opremljene, a nalaze se na tri mjesta u vrtiću kako bi svima bile dostupne (u kratkom vremenu). Novi djelatnici upućeni su na obuku zaštite na radu i protupožarne zaštite i uspješno su je položili. Unatoč dužim bolovanjima radnika, nema utvrđenih profesionalnih oboljenja. Svi zaposlenici upoznati su s radom na siguran način, protokolima ponašanja u izvanrednim situacijama, a osposobljen j</w:t>
      </w:r>
      <w:r>
        <w:rPr>
          <w:rFonts w:ascii="Times New Roman" w:hAnsi="Times New Roman" w:cs="Times New Roman"/>
          <w:sz w:val="24"/>
          <w:szCs w:val="24"/>
        </w:rPr>
        <w:t>e i tim za zaštitu i spašavanje</w:t>
      </w:r>
    </w:p>
    <w:p w14:paraId="59D1C58A" w14:textId="77777777" w:rsidR="001D1F88" w:rsidRPr="001D1F88" w:rsidRDefault="001D1F88" w:rsidP="00465FE9">
      <w:pPr>
        <w:keepNext/>
        <w:keepLines/>
        <w:numPr>
          <w:ilvl w:val="0"/>
          <w:numId w:val="31"/>
        </w:numPr>
        <w:spacing w:before="480" w:after="120" w:line="360" w:lineRule="auto"/>
        <w:outlineLvl w:val="0"/>
        <w:rPr>
          <w:rFonts w:ascii="Times New Roman" w:eastAsiaTheme="majorEastAsia" w:hAnsi="Times New Roman" w:cs="Times New Roman"/>
          <w:b/>
          <w:bCs/>
          <w:color w:val="0D0D0D" w:themeColor="text1" w:themeTint="F2"/>
          <w:sz w:val="28"/>
          <w:szCs w:val="28"/>
        </w:rPr>
      </w:pPr>
      <w:r w:rsidRPr="001D1F88">
        <w:rPr>
          <w:rFonts w:ascii="Times New Roman" w:eastAsiaTheme="majorEastAsia" w:hAnsi="Times New Roman" w:cs="Times New Roman"/>
          <w:b/>
          <w:bCs/>
          <w:color w:val="0D0D0D" w:themeColor="text1" w:themeTint="F2"/>
          <w:sz w:val="28"/>
          <w:szCs w:val="28"/>
        </w:rPr>
        <w:t xml:space="preserve">ODGOJNO – OBRAZOVNI RAD </w:t>
      </w:r>
    </w:p>
    <w:p w14:paraId="5F942050" w14:textId="77777777" w:rsidR="001D1F88" w:rsidRPr="001D1F88" w:rsidRDefault="001D1F88" w:rsidP="001D1F88">
      <w:pPr>
        <w:spacing w:before="30" w:after="30"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U ovoj se pedagoškoj godini odgojno- obrazovni rad planirao, provodio i vrednovao sukladno </w:t>
      </w:r>
      <w:r w:rsidRPr="001D1F88">
        <w:rPr>
          <w:rFonts w:ascii="Times New Roman" w:hAnsi="Times New Roman" w:cs="Times New Roman"/>
          <w:i/>
          <w:sz w:val="24"/>
          <w:szCs w:val="24"/>
        </w:rPr>
        <w:t>Modelima i preporukama za rad u uvjetima povezanima s pojavom virusa COVID-19</w:t>
      </w:r>
      <w:r w:rsidRPr="001D1F88">
        <w:rPr>
          <w:rFonts w:ascii="Times New Roman" w:hAnsi="Times New Roman" w:cs="Times New Roman"/>
          <w:sz w:val="24"/>
          <w:szCs w:val="24"/>
        </w:rPr>
        <w:t>. Budući da su ove godine mjere bile znatno blaže nego prethodne odgojno- obrazovne godine, veći dio aktivnosti, projekata i suradnje mogli smo realizirati na razini ustanove ili više skupina, osim u zimskim mjesecima zbog većeg broja samoizolacija i izolacija u ustanovi (djeca i djelatnici).</w:t>
      </w:r>
    </w:p>
    <w:p w14:paraId="50A88D74" w14:textId="77777777" w:rsidR="001D1F88" w:rsidRPr="001D1F88" w:rsidRDefault="001D1F88" w:rsidP="001D1F88">
      <w:pPr>
        <w:spacing w:before="30" w:after="30"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Tijekom ljetnih mjeseci, povremeno smo, za vrijeme godišnjih odmora spojili po dvije odgojno- obrazovne skupine. Također, za ljetnu organizaciju rada osmišljen je i detaljnije opisan odgojno- obrazovni rad ljeti.</w:t>
      </w:r>
    </w:p>
    <w:p w14:paraId="6D4786A9" w14:textId="77777777" w:rsidR="001D1F88" w:rsidRPr="001D1F88" w:rsidRDefault="001D1F88" w:rsidP="001D1F88">
      <w:pPr>
        <w:spacing w:line="360" w:lineRule="auto"/>
        <w:jc w:val="both"/>
        <w:rPr>
          <w:rFonts w:ascii="Times New Roman" w:eastAsia="Calibri" w:hAnsi="Times New Roman" w:cs="Times New Roman"/>
          <w:sz w:val="24"/>
          <w:szCs w:val="24"/>
        </w:rPr>
      </w:pPr>
      <w:r w:rsidRPr="001D1F88">
        <w:rPr>
          <w:rFonts w:ascii="Times New Roman" w:eastAsia="Calibri" w:hAnsi="Times New Roman" w:cs="Times New Roman"/>
          <w:sz w:val="24"/>
          <w:szCs w:val="24"/>
        </w:rPr>
        <w:t>Odgojno- obrazovni rad temeljio se na  humanističko- razvojnoj koncepciji koja podržava cjelovit</w:t>
      </w:r>
      <w:r w:rsidRPr="001D1F88">
        <w:rPr>
          <w:rFonts w:ascii="Times New Roman" w:hAnsi="Times New Roman" w:cs="Times New Roman"/>
          <w:sz w:val="24"/>
          <w:szCs w:val="24"/>
        </w:rPr>
        <w:t>i pri</w:t>
      </w:r>
      <w:r w:rsidRPr="001D1F88">
        <w:rPr>
          <w:rFonts w:ascii="Times New Roman" w:eastAsia="Calibri" w:hAnsi="Times New Roman" w:cs="Times New Roman"/>
          <w:sz w:val="24"/>
          <w:szCs w:val="24"/>
        </w:rPr>
        <w:t>stup razvoju djeteta  koji zastupa:</w:t>
      </w:r>
    </w:p>
    <w:p w14:paraId="6C05F455" w14:textId="77777777" w:rsidR="001D1F88" w:rsidRPr="001D1F88" w:rsidRDefault="001D1F88" w:rsidP="00465FE9">
      <w:pPr>
        <w:numPr>
          <w:ilvl w:val="0"/>
          <w:numId w:val="15"/>
        </w:numPr>
        <w:suppressAutoHyphens/>
        <w:autoSpaceDN w:val="0"/>
        <w:spacing w:after="15" w:line="360" w:lineRule="auto"/>
        <w:ind w:right="4"/>
        <w:contextualSpacing/>
        <w:jc w:val="both"/>
        <w:textAlignment w:val="baseline"/>
        <w:rPr>
          <w:rFonts w:ascii="Times New Roman" w:eastAsia="Calibri" w:hAnsi="Times New Roman" w:cs="Times New Roman"/>
          <w:sz w:val="24"/>
          <w:szCs w:val="24"/>
        </w:rPr>
      </w:pPr>
      <w:r w:rsidRPr="001D1F88">
        <w:rPr>
          <w:rFonts w:ascii="Times New Roman" w:eastAsia="Calibri" w:hAnsi="Times New Roman" w:cs="Times New Roman"/>
          <w:sz w:val="24"/>
          <w:szCs w:val="24"/>
        </w:rPr>
        <w:t>Ideju humanizma</w:t>
      </w:r>
    </w:p>
    <w:p w14:paraId="3B7B534C" w14:textId="77777777" w:rsidR="001D1F88" w:rsidRPr="001D1F88" w:rsidRDefault="001D1F88" w:rsidP="00465FE9">
      <w:pPr>
        <w:numPr>
          <w:ilvl w:val="0"/>
          <w:numId w:val="15"/>
        </w:numPr>
        <w:suppressAutoHyphens/>
        <w:autoSpaceDN w:val="0"/>
        <w:spacing w:after="15" w:line="360" w:lineRule="auto"/>
        <w:ind w:right="4"/>
        <w:contextualSpacing/>
        <w:jc w:val="both"/>
        <w:textAlignment w:val="baseline"/>
        <w:rPr>
          <w:rFonts w:ascii="Times New Roman" w:eastAsia="Calibri" w:hAnsi="Times New Roman" w:cs="Times New Roman"/>
          <w:sz w:val="24"/>
          <w:szCs w:val="24"/>
        </w:rPr>
      </w:pPr>
      <w:r w:rsidRPr="001D1F88">
        <w:rPr>
          <w:rFonts w:ascii="Times New Roman" w:eastAsia="Calibri" w:hAnsi="Times New Roman" w:cs="Times New Roman"/>
          <w:sz w:val="24"/>
          <w:szCs w:val="24"/>
        </w:rPr>
        <w:t>Prava i potrebe djeteta</w:t>
      </w:r>
    </w:p>
    <w:p w14:paraId="05374C2D" w14:textId="77777777" w:rsidR="001D1F88" w:rsidRPr="001D1F88" w:rsidRDefault="001D1F88" w:rsidP="00465FE9">
      <w:pPr>
        <w:numPr>
          <w:ilvl w:val="0"/>
          <w:numId w:val="15"/>
        </w:numPr>
        <w:suppressAutoHyphens/>
        <w:autoSpaceDN w:val="0"/>
        <w:spacing w:after="15" w:line="360" w:lineRule="auto"/>
        <w:ind w:right="4"/>
        <w:contextualSpacing/>
        <w:jc w:val="both"/>
        <w:textAlignment w:val="baseline"/>
        <w:rPr>
          <w:rFonts w:ascii="Times New Roman" w:eastAsia="Calibri" w:hAnsi="Times New Roman" w:cs="Times New Roman"/>
          <w:sz w:val="24"/>
          <w:szCs w:val="24"/>
        </w:rPr>
      </w:pPr>
      <w:r w:rsidRPr="001D1F88">
        <w:rPr>
          <w:rFonts w:ascii="Times New Roman" w:eastAsia="Calibri" w:hAnsi="Times New Roman" w:cs="Times New Roman"/>
          <w:sz w:val="24"/>
          <w:szCs w:val="24"/>
        </w:rPr>
        <w:t>Demokratska načela</w:t>
      </w:r>
    </w:p>
    <w:p w14:paraId="35720B5A" w14:textId="77777777" w:rsidR="001D1F88" w:rsidRPr="001D1F88" w:rsidRDefault="001D1F88" w:rsidP="00465FE9">
      <w:pPr>
        <w:numPr>
          <w:ilvl w:val="0"/>
          <w:numId w:val="15"/>
        </w:numPr>
        <w:suppressAutoHyphens/>
        <w:autoSpaceDN w:val="0"/>
        <w:spacing w:after="15" w:line="360" w:lineRule="auto"/>
        <w:ind w:right="4"/>
        <w:contextualSpacing/>
        <w:jc w:val="both"/>
        <w:textAlignment w:val="baseline"/>
        <w:rPr>
          <w:rFonts w:ascii="Times New Roman" w:eastAsia="Calibri" w:hAnsi="Times New Roman" w:cs="Times New Roman"/>
          <w:sz w:val="24"/>
          <w:szCs w:val="24"/>
        </w:rPr>
      </w:pPr>
      <w:r w:rsidRPr="001D1F88">
        <w:rPr>
          <w:rFonts w:ascii="Times New Roman" w:eastAsia="Calibri" w:hAnsi="Times New Roman" w:cs="Times New Roman"/>
          <w:sz w:val="24"/>
          <w:szCs w:val="24"/>
        </w:rPr>
        <w:t>Dijete kao  vrijednost  po sebi sa svim njegovim osobitostima</w:t>
      </w:r>
    </w:p>
    <w:p w14:paraId="58470207" w14:textId="2D00213B" w:rsidR="001D1F88" w:rsidRPr="001D1F88" w:rsidRDefault="001D1F88" w:rsidP="00465FE9">
      <w:pPr>
        <w:numPr>
          <w:ilvl w:val="0"/>
          <w:numId w:val="15"/>
        </w:numPr>
        <w:suppressAutoHyphens/>
        <w:autoSpaceDN w:val="0"/>
        <w:spacing w:after="15" w:line="360" w:lineRule="auto"/>
        <w:ind w:right="4"/>
        <w:contextualSpacing/>
        <w:jc w:val="both"/>
        <w:textAlignment w:val="baseline"/>
        <w:rPr>
          <w:rFonts w:ascii="Times New Roman" w:eastAsia="Calibri" w:hAnsi="Times New Roman" w:cs="Times New Roman"/>
          <w:sz w:val="24"/>
          <w:szCs w:val="24"/>
        </w:rPr>
      </w:pPr>
      <w:r w:rsidRPr="001D1F88">
        <w:rPr>
          <w:rFonts w:ascii="Times New Roman" w:eastAsia="Calibri" w:hAnsi="Times New Roman" w:cs="Times New Roman"/>
          <w:sz w:val="24"/>
          <w:szCs w:val="24"/>
        </w:rPr>
        <w:t>Individualni pristup</w:t>
      </w:r>
    </w:p>
    <w:p w14:paraId="3725B9C9"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5.1.CILJ ODGOJNO- OBRAZOVNOG RADA</w:t>
      </w:r>
    </w:p>
    <w:p w14:paraId="3D55156F" w14:textId="77777777" w:rsidR="001D1F88" w:rsidRPr="001D1F88" w:rsidRDefault="001D1F88" w:rsidP="001D1F88">
      <w:pPr>
        <w:spacing w:before="30" w:after="30"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Globalni cilj bio je usmjeren na poticanje i razvoj svih djetetovih aktualnih i potencijalnih vještina i sposobnosti kroz razvoj kompetencija te na zadovoljavanje potreba svakog djeteta i to u poticajnom prostorno- materijalnom okruženju. </w:t>
      </w:r>
    </w:p>
    <w:p w14:paraId="04240CC2" w14:textId="77777777" w:rsidR="001D1F88" w:rsidRPr="001D1F88" w:rsidRDefault="001D1F88" w:rsidP="001D1F88">
      <w:pPr>
        <w:spacing w:before="30" w:after="30"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Poticaji i aktivnosti koje su se nudili neprestano se nadopunjavaju (neki se i često mijenjaju zbog higijenskih uvjeta).</w:t>
      </w:r>
    </w:p>
    <w:p w14:paraId="083985FF" w14:textId="5864AEE0" w:rsidR="001D1F88" w:rsidRPr="001D1F88" w:rsidRDefault="001D1F88" w:rsidP="001D1F88">
      <w:pPr>
        <w:spacing w:before="30" w:after="30"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lastRenderedPageBreak/>
        <w:t>Sama organizacija rada vrlo je fleksibilna, naročito na početku, kada je planiran period prilagodbe djeteta na vrtić. Eventualne poteškoće zbog provođenja epidemioloških mjera prevladane su u najkraćem roku zbog prilagodljivosti svih djelatnika, a najviše odgojitelja, fleksibilnim pristupom rasporeda rada, organizacije aktivnosti i ponude poticaja.</w:t>
      </w:r>
    </w:p>
    <w:p w14:paraId="33FCA9D1" w14:textId="02963B11" w:rsidR="001D1F88" w:rsidRPr="001D1F88" w:rsidRDefault="001D1F88" w:rsidP="001D1F88">
      <w:pPr>
        <w:spacing w:before="30" w:after="30" w:line="360" w:lineRule="auto"/>
        <w:contextualSpacing/>
        <w:jc w:val="both"/>
        <w:rPr>
          <w:rFonts w:ascii="Times New Roman" w:hAnsi="Times New Roman" w:cs="Times New Roman"/>
          <w:b/>
          <w:bCs/>
          <w:sz w:val="24"/>
          <w:szCs w:val="24"/>
        </w:rPr>
      </w:pPr>
      <w:r w:rsidRPr="001D1F88">
        <w:rPr>
          <w:rFonts w:ascii="Times New Roman" w:hAnsi="Times New Roman" w:cs="Times New Roman"/>
          <w:b/>
          <w:bCs/>
          <w:sz w:val="24"/>
          <w:szCs w:val="24"/>
        </w:rPr>
        <w:t xml:space="preserve"> 5.2. RAZDOBLJE  PRILAGODBE</w:t>
      </w:r>
    </w:p>
    <w:p w14:paraId="7F0B98A1" w14:textId="77777777" w:rsidR="001D1F88" w:rsidRPr="001D1F88" w:rsidRDefault="001D1F88" w:rsidP="001D1F88">
      <w:pPr>
        <w:spacing w:before="30" w:after="30"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Prilagodba na novu sredinu bila je jedna od najvažnijih zadaća, naročito na samom početku pedagoške godine kada se u Vrtić i predškolu upisuju nova djeca. </w:t>
      </w:r>
    </w:p>
    <w:p w14:paraId="7AEB534B" w14:textId="77777777" w:rsidR="001D1F88" w:rsidRPr="001D1F88" w:rsidRDefault="001D1F88" w:rsidP="001D1F88">
      <w:pPr>
        <w:spacing w:before="30" w:after="30"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Roditeljima se prije upisa pružio niz informacija kojima ih se upoznalo s tijekom i očekivanjima u vrijeme prilagodbe- na roditeljskom sastanku, u obliku letaka, informacija i obavijesti u kutiću roditelja, na oglasnoj ploči Vrtića te, ukoliko je bilo potrebno, odgojitelji su održali individualni razgovor s pojedinim roditeljima.  </w:t>
      </w:r>
    </w:p>
    <w:p w14:paraId="30E7595C" w14:textId="77777777" w:rsidR="001D1F88" w:rsidRPr="001D1F88" w:rsidRDefault="001D1F88" w:rsidP="001D1F88">
      <w:pPr>
        <w:spacing w:before="30" w:after="30"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Djeca iz starijih skupina izuzetno fleksibilno i pozitivno reagiraju na navedene činjenice, a kod mlađe je djece proces prilagodbe planiran i realiziran postepeno.</w:t>
      </w:r>
    </w:p>
    <w:p w14:paraId="365BF4AA" w14:textId="77777777" w:rsidR="001D1F88" w:rsidRPr="001D1F88" w:rsidRDefault="001D1F88" w:rsidP="001D1F88">
      <w:pPr>
        <w:spacing w:before="30" w:after="30"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Roditelj novoupisanog djeteta prvi dan boravi 30 minuta uz nošenje nazuvaka za obuću, ili papuča. Odgojitelji i stručni tim je prije početka prilagodbe napravio  poseban raspored dolazaka u novu odgojno- obrazovnu skupinu. </w:t>
      </w:r>
    </w:p>
    <w:p w14:paraId="461D15BA" w14:textId="548EBA84"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Izvršena je opservacija odgojnih grupa kao i uvid u dokumentaciju djece, posebno u Upitnik za roditelje, koji su roditelji popunjavali prilikom upisa (sadržava neke opće podatke o djetetovom dosadašnjem razvoju). Iz navedenog nije bilo evidentiranja djece s teškoćama u razvoju.</w:t>
      </w:r>
    </w:p>
    <w:p w14:paraId="64D7632D" w14:textId="77777777" w:rsidR="001D1F88" w:rsidRPr="001D1F88" w:rsidRDefault="001D1F88" w:rsidP="001D1F88">
      <w:pPr>
        <w:tabs>
          <w:tab w:val="left" w:pos="5295"/>
        </w:tabs>
        <w:suppressAutoHyphens/>
        <w:autoSpaceDN w:val="0"/>
        <w:spacing w:line="360" w:lineRule="auto"/>
        <w:textAlignment w:val="baseline"/>
        <w:rPr>
          <w:rFonts w:ascii="Times New Roman" w:hAnsi="Times New Roman" w:cs="Times New Roman"/>
          <w:b/>
          <w:bCs/>
          <w:color w:val="000000"/>
          <w:sz w:val="24"/>
          <w:szCs w:val="24"/>
        </w:rPr>
      </w:pPr>
      <w:r w:rsidRPr="001D1F88">
        <w:rPr>
          <w:rFonts w:ascii="Times New Roman" w:hAnsi="Times New Roman" w:cs="Times New Roman"/>
          <w:b/>
          <w:bCs/>
          <w:sz w:val="24"/>
          <w:szCs w:val="24"/>
        </w:rPr>
        <w:t>5.3.</w:t>
      </w:r>
      <w:r w:rsidRPr="001D1F88">
        <w:rPr>
          <w:rFonts w:ascii="Times New Roman" w:hAnsi="Times New Roman" w:cs="Times New Roman"/>
          <w:b/>
          <w:bCs/>
          <w:color w:val="000000"/>
          <w:sz w:val="24"/>
          <w:szCs w:val="24"/>
        </w:rPr>
        <w:t xml:space="preserve"> RAD S DJECOM S POSEBNIM RAZVOJNIM POTREBAMA</w:t>
      </w:r>
    </w:p>
    <w:p w14:paraId="36049C26" w14:textId="77777777" w:rsidR="001D1F88" w:rsidRPr="001D1F88" w:rsidRDefault="001D1F88" w:rsidP="001D1F88">
      <w:pPr>
        <w:spacing w:line="360" w:lineRule="auto"/>
        <w:jc w:val="both"/>
        <w:rPr>
          <w:rFonts w:ascii="Times New Roman" w:hAnsi="Times New Roman"/>
          <w:sz w:val="24"/>
          <w:szCs w:val="24"/>
        </w:rPr>
      </w:pPr>
      <w:r w:rsidRPr="001D1F88">
        <w:rPr>
          <w:rFonts w:ascii="Times New Roman" w:hAnsi="Times New Roman"/>
          <w:sz w:val="24"/>
          <w:szCs w:val="24"/>
        </w:rPr>
        <w:t>Procjena razvojnih potreba djece jedan je od najvažnijih aspekata rada i suradnje stručnog suradnika i odgojitelja unutar vrtića. Djeca s teškoćama u razvoju  u Dječjem vrtiću Sveti Križ Začretje bila su uključena u razvojnu procjenu i tretman/individualizirani odgojno-obrazovni rad s logopedom Vrtića, ovisno o razvojnim potrebama i teškoćama pojedinog djeteta. Tako se intervencija odnosila na individualni rad stručnjaka s djetetom unutar kabineta ili unutar odgojne skupine djeteta, imajući u vidu specifične potrebe djeteta te određeni aspekt razvoja koji je bilo potrebno poticati.</w:t>
      </w:r>
      <w:r w:rsidRPr="001D1F88">
        <w:rPr>
          <w:rFonts w:ascii="Times New Roman" w:hAnsi="Times New Roman"/>
          <w:color w:val="00B050"/>
          <w:sz w:val="24"/>
          <w:szCs w:val="24"/>
        </w:rPr>
        <w:t xml:space="preserve"> </w:t>
      </w:r>
      <w:r w:rsidRPr="001D1F88">
        <w:rPr>
          <w:rFonts w:ascii="Times New Roman" w:hAnsi="Times New Roman"/>
          <w:sz w:val="24"/>
          <w:szCs w:val="24"/>
        </w:rPr>
        <w:t xml:space="preserve">Kako bi se zadovoljile potrebe djece s teškoćama u razvoju i olakšalo aktivno sudjelovanje djeteta u odgojno-obrazovnom programu, poticana je zajednička suradnja svih djelatnika vrtića. Stručni suradnik i odgojitelji stručno su se usavršavali na edukacijama  (unutar i izvan Vrtića) vezanim za razvojne teškoće djece i rad s njima. </w:t>
      </w:r>
    </w:p>
    <w:p w14:paraId="69E73FBC" w14:textId="77777777" w:rsidR="001D1F88" w:rsidRPr="001D1F88" w:rsidRDefault="001D1F88" w:rsidP="001D1F88">
      <w:pPr>
        <w:spacing w:line="360" w:lineRule="auto"/>
        <w:jc w:val="both"/>
        <w:rPr>
          <w:rFonts w:ascii="Times New Roman" w:hAnsi="Times New Roman"/>
          <w:sz w:val="24"/>
          <w:szCs w:val="24"/>
        </w:rPr>
      </w:pPr>
      <w:r w:rsidRPr="001D1F88">
        <w:rPr>
          <w:rFonts w:ascii="Times New Roman" w:hAnsi="Times New Roman"/>
          <w:sz w:val="24"/>
          <w:szCs w:val="24"/>
        </w:rPr>
        <w:t>Logopedskom procjenom evidentirano je kako se teškoće u razvoju djece najčešće odnose na artikulacijske teškoće/poremećaje, jezične teškoće (zakašnjeli jezični razvoj, teškoće jezičnog razumijevanja i/ili izražavanja), nedovoljno razvijene predvještine ČiP-a, teškoće slušnog procesiranja te komunikacijske teškoće.</w:t>
      </w:r>
    </w:p>
    <w:p w14:paraId="085B0FBA" w14:textId="030E3EE0" w:rsidR="001D1F88" w:rsidRPr="001D1F88" w:rsidRDefault="001D1F88" w:rsidP="001D1F88">
      <w:pPr>
        <w:spacing w:after="0" w:line="360" w:lineRule="auto"/>
        <w:jc w:val="both"/>
        <w:rPr>
          <w:rFonts w:ascii="Times New Roman" w:hAnsi="Times New Roman"/>
          <w:sz w:val="24"/>
          <w:szCs w:val="24"/>
        </w:rPr>
      </w:pPr>
      <w:r w:rsidRPr="001D1F88">
        <w:rPr>
          <w:rFonts w:ascii="Times New Roman" w:hAnsi="Times New Roman"/>
          <w:sz w:val="24"/>
          <w:szCs w:val="24"/>
        </w:rPr>
        <w:lastRenderedPageBreak/>
        <w:t xml:space="preserve">Odgojno-obrazovni rad s djecom s posebnim potrebama provodio se kroz: savjetodavno-konzultativni rad s roditeljima djece s razvojnim posebnim potrebama; individualizirani rad s djetetom u odgojnoj skupini; konzultativni rad stručnog suradnika i odgojitelja skupine; suradnjom s vanjskim institucijama i upućivanjem djeteta i roditelja na vanjske institucije po potrebi. </w:t>
      </w:r>
    </w:p>
    <w:p w14:paraId="2876FB42"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 xml:space="preserve">5.4.RAD NA PROJEKTIMA </w:t>
      </w:r>
    </w:p>
    <w:p w14:paraId="3217980B" w14:textId="28BA02E8"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U cilju kontinuiranog praćenja i zadovoljavanja razvojnih i posebnih potreba i prava djece prilagođavali smo uvjete i stvarali poticajno okruženje koje potiče cjelovit razvoj djeteta. Korištenjem svakodnevnih životnih situacija, kroz planirane i spontane aktivnosti brinemo da naša djeca uče, napreduju i budu sretna i zadovoljna. Projektni način učenja omogućava konstruktivistički pristup učenju djece i predstavlja primjenu najsuvremenijih pedagoških spoznaja u praktičnom radu s djecom. Kroz raznolike projekte senzibiliziramo djecu na brigu o svom okolišu, prirodi i onome što je čovjek kroz povijest stvorio. Potičemo ih na razvoj kreativnosti i ljubav prema kulturi i umjetnosti. </w:t>
      </w:r>
    </w:p>
    <w:p w14:paraId="4E309CB6" w14:textId="77777777" w:rsidR="001D1F88" w:rsidRPr="001D1F88" w:rsidRDefault="001D1F88" w:rsidP="001D1F88">
      <w:pPr>
        <w:spacing w:line="360" w:lineRule="auto"/>
        <w:ind w:firstLine="708"/>
        <w:jc w:val="both"/>
        <w:rPr>
          <w:rFonts w:ascii="Times New Roman" w:hAnsi="Times New Roman" w:cs="Times New Roman"/>
          <w:sz w:val="24"/>
          <w:szCs w:val="24"/>
        </w:rPr>
      </w:pPr>
      <w:r w:rsidRPr="001D1F88">
        <w:rPr>
          <w:rFonts w:ascii="Times New Roman" w:hAnsi="Times New Roman" w:cs="Times New Roman"/>
          <w:sz w:val="24"/>
          <w:szCs w:val="24"/>
        </w:rPr>
        <w:t>5.4.1. PROJEKTNI NAČIN RADA U REDOVITOM PROGRAMU</w:t>
      </w:r>
    </w:p>
    <w:p w14:paraId="39F8CD3B"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U odgojnim skupinama naše predškolske ustanove ostvaren je niz projekata koji su uz velik broj odgojno-obrazovnih radnika vrtića uključivali vanjske suradnike i programe te roditelje. </w:t>
      </w:r>
    </w:p>
    <w:p w14:paraId="18E6257B" w14:textId="77777777" w:rsidR="001D1F88" w:rsidRPr="001D1F88" w:rsidRDefault="001D1F88" w:rsidP="00465FE9">
      <w:pPr>
        <w:numPr>
          <w:ilvl w:val="0"/>
          <w:numId w:val="27"/>
        </w:numPr>
        <w:spacing w:line="360" w:lineRule="auto"/>
        <w:contextualSpacing/>
        <w:jc w:val="both"/>
        <w:rPr>
          <w:rFonts w:ascii="Times New Roman" w:hAnsi="Times New Roman" w:cs="Times New Roman"/>
          <w:i/>
          <w:sz w:val="24"/>
          <w:szCs w:val="24"/>
        </w:rPr>
      </w:pPr>
      <w:r w:rsidRPr="001D1F88">
        <w:rPr>
          <w:rFonts w:ascii="Times New Roman" w:hAnsi="Times New Roman" w:cs="Times New Roman"/>
          <w:sz w:val="24"/>
          <w:szCs w:val="24"/>
        </w:rPr>
        <w:t xml:space="preserve">U jasličnoj odgojno- obrazovnoj skupini Tigrići realizirani su ovi sklopovi aktivnosti, teme i projekti: </w:t>
      </w:r>
      <w:r w:rsidRPr="001D1F88">
        <w:rPr>
          <w:rFonts w:ascii="Times New Roman" w:hAnsi="Times New Roman" w:cs="Times New Roman"/>
          <w:i/>
          <w:sz w:val="24"/>
          <w:szCs w:val="24"/>
        </w:rPr>
        <w:t>Glazba i pokret od najranije dobi, Poticanje samostalnosti, Izrada glazbenih instrumenata</w:t>
      </w:r>
    </w:p>
    <w:p w14:paraId="50389961" w14:textId="77777777" w:rsidR="001D1F88" w:rsidRPr="001D1F88" w:rsidRDefault="001D1F88" w:rsidP="00465FE9">
      <w:pPr>
        <w:numPr>
          <w:ilvl w:val="0"/>
          <w:numId w:val="27"/>
        </w:numPr>
        <w:spacing w:line="360" w:lineRule="auto"/>
        <w:contextualSpacing/>
        <w:jc w:val="both"/>
        <w:rPr>
          <w:rFonts w:ascii="Times New Roman" w:hAnsi="Times New Roman" w:cs="Times New Roman"/>
          <w:i/>
          <w:sz w:val="24"/>
          <w:szCs w:val="24"/>
        </w:rPr>
      </w:pPr>
      <w:r w:rsidRPr="001D1F88">
        <w:rPr>
          <w:rFonts w:ascii="Times New Roman" w:hAnsi="Times New Roman" w:cs="Times New Roman"/>
          <w:sz w:val="24"/>
          <w:szCs w:val="24"/>
        </w:rPr>
        <w:t xml:space="preserve">U mlađoj mješovitoj vrtićkoj odgojno- obrazovnoj skupini Pčelice realizirani su sljedeći sklopovi aktivnosti, teme i projekti: </w:t>
      </w:r>
      <w:r w:rsidRPr="001D1F88">
        <w:rPr>
          <w:rFonts w:ascii="Times New Roman" w:hAnsi="Times New Roman" w:cs="Times New Roman"/>
          <w:i/>
          <w:sz w:val="24"/>
          <w:szCs w:val="24"/>
        </w:rPr>
        <w:t>sudjelovanje u međunarodnom projektu Say hello to the world s kojim su povezane aktivnosti:</w:t>
      </w:r>
    </w:p>
    <w:p w14:paraId="2660F2D6" w14:textId="77777777" w:rsidR="001D1F88" w:rsidRPr="001D1F88" w:rsidRDefault="001D1F88" w:rsidP="001D1F88">
      <w:pPr>
        <w:spacing w:line="360" w:lineRule="auto"/>
        <w:ind w:left="708"/>
        <w:jc w:val="both"/>
        <w:rPr>
          <w:rFonts w:ascii="Times New Roman" w:hAnsi="Times New Roman" w:cs="Times New Roman"/>
          <w:i/>
          <w:sz w:val="24"/>
          <w:szCs w:val="24"/>
        </w:rPr>
      </w:pPr>
      <w:r w:rsidRPr="001D1F88">
        <w:rPr>
          <w:rFonts w:ascii="Times New Roman" w:hAnsi="Times New Roman" w:cs="Times New Roman"/>
          <w:i/>
          <w:sz w:val="24"/>
          <w:szCs w:val="24"/>
        </w:rPr>
        <w:t>-ja i moja obitelj</w:t>
      </w:r>
    </w:p>
    <w:p w14:paraId="7050B1FD" w14:textId="77777777" w:rsidR="001D1F88" w:rsidRPr="001D1F88" w:rsidRDefault="001D1F88" w:rsidP="001D1F88">
      <w:pPr>
        <w:spacing w:line="360" w:lineRule="auto"/>
        <w:ind w:left="708"/>
        <w:jc w:val="both"/>
        <w:rPr>
          <w:rFonts w:ascii="Times New Roman" w:hAnsi="Times New Roman" w:cs="Times New Roman"/>
          <w:i/>
          <w:sz w:val="24"/>
          <w:szCs w:val="24"/>
        </w:rPr>
      </w:pPr>
      <w:r w:rsidRPr="001D1F88">
        <w:rPr>
          <w:rFonts w:ascii="Times New Roman" w:hAnsi="Times New Roman" w:cs="Times New Roman"/>
          <w:i/>
          <w:sz w:val="24"/>
          <w:szCs w:val="24"/>
        </w:rPr>
        <w:t>-ja i moja skupina i vrtić</w:t>
      </w:r>
    </w:p>
    <w:p w14:paraId="62C9243B" w14:textId="77777777" w:rsidR="001D1F88" w:rsidRPr="001D1F88" w:rsidRDefault="001D1F88" w:rsidP="001D1F88">
      <w:pPr>
        <w:spacing w:line="360" w:lineRule="auto"/>
        <w:ind w:left="708"/>
        <w:jc w:val="both"/>
        <w:rPr>
          <w:rFonts w:ascii="Times New Roman" w:hAnsi="Times New Roman" w:cs="Times New Roman"/>
          <w:i/>
          <w:sz w:val="24"/>
          <w:szCs w:val="24"/>
        </w:rPr>
      </w:pPr>
      <w:r w:rsidRPr="001D1F88">
        <w:rPr>
          <w:rFonts w:ascii="Times New Roman" w:hAnsi="Times New Roman" w:cs="Times New Roman"/>
          <w:i/>
          <w:sz w:val="24"/>
          <w:szCs w:val="24"/>
        </w:rPr>
        <w:t>-ja i moje mjesto</w:t>
      </w:r>
    </w:p>
    <w:p w14:paraId="597FC5DF" w14:textId="77777777" w:rsidR="001D1F88" w:rsidRPr="001D1F88" w:rsidRDefault="001D1F88" w:rsidP="001D1F88">
      <w:pPr>
        <w:spacing w:line="360" w:lineRule="auto"/>
        <w:ind w:left="708"/>
        <w:jc w:val="both"/>
        <w:rPr>
          <w:rFonts w:ascii="Times New Roman" w:hAnsi="Times New Roman" w:cs="Times New Roman"/>
          <w:i/>
          <w:sz w:val="24"/>
          <w:szCs w:val="24"/>
        </w:rPr>
      </w:pPr>
      <w:r w:rsidRPr="001D1F88">
        <w:rPr>
          <w:rFonts w:ascii="Times New Roman" w:hAnsi="Times New Roman" w:cs="Times New Roman"/>
          <w:i/>
          <w:sz w:val="24"/>
          <w:szCs w:val="24"/>
        </w:rPr>
        <w:t>-ja i moja Hrvatska</w:t>
      </w:r>
    </w:p>
    <w:p w14:paraId="15D6DF12"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Po završetku projekta, organizator projekta FINI zavod Radeče našem je vrtiću dodijelio </w:t>
      </w:r>
      <w:r w:rsidRPr="001D1F88">
        <w:rPr>
          <w:rFonts w:ascii="Times New Roman" w:hAnsi="Times New Roman" w:cs="Times New Roman"/>
          <w:b/>
          <w:sz w:val="24"/>
          <w:szCs w:val="24"/>
        </w:rPr>
        <w:t>Certifikat tolerantnog vrtića.</w:t>
      </w:r>
    </w:p>
    <w:p w14:paraId="6F386DF5" w14:textId="77777777" w:rsidR="001D1F88" w:rsidRPr="001D1F88" w:rsidRDefault="001D1F88" w:rsidP="00465FE9">
      <w:pPr>
        <w:numPr>
          <w:ilvl w:val="0"/>
          <w:numId w:val="28"/>
        </w:numPr>
        <w:spacing w:line="360" w:lineRule="auto"/>
        <w:contextualSpacing/>
        <w:jc w:val="both"/>
        <w:rPr>
          <w:rFonts w:ascii="Times New Roman" w:hAnsi="Times New Roman" w:cs="Times New Roman"/>
          <w:i/>
          <w:sz w:val="24"/>
          <w:szCs w:val="24"/>
        </w:rPr>
      </w:pPr>
      <w:r w:rsidRPr="001D1F88">
        <w:rPr>
          <w:rFonts w:ascii="Times New Roman" w:hAnsi="Times New Roman" w:cs="Times New Roman"/>
          <w:sz w:val="24"/>
          <w:szCs w:val="24"/>
        </w:rPr>
        <w:t xml:space="preserve">U mlađoj mješovitoj  vrtićkoj odgojno- obrazovnoj skupini Žabice realizirani su ovi sklopovi aktivnosti, teme i projekti: </w:t>
      </w:r>
      <w:r w:rsidRPr="001D1F88">
        <w:rPr>
          <w:rFonts w:ascii="Times New Roman" w:hAnsi="Times New Roman" w:cs="Times New Roman"/>
          <w:i/>
          <w:sz w:val="24"/>
          <w:szCs w:val="24"/>
        </w:rPr>
        <w:t>S.T.E.A.M. istraživačko- spoznajne aktivnosti i razvoj medijske pismenosti te iskušavanje raznovrsnih likovnih tehnika kroz razvoj likovnog stvaralaštva</w:t>
      </w:r>
    </w:p>
    <w:p w14:paraId="62DF4796" w14:textId="77777777" w:rsidR="001D1F88" w:rsidRPr="001D1F88" w:rsidRDefault="001D1F88" w:rsidP="00465FE9">
      <w:pPr>
        <w:numPr>
          <w:ilvl w:val="0"/>
          <w:numId w:val="28"/>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U srednjoj mješovitoj  vrtićkoj odgojno- obrazovnoj skupini Leptirići realizirani su ovi sklopovi aktivnosti, teme i projekti: </w:t>
      </w:r>
      <w:r w:rsidRPr="001D1F88">
        <w:rPr>
          <w:rFonts w:ascii="Times New Roman" w:hAnsi="Times New Roman" w:cs="Times New Roman"/>
          <w:i/>
          <w:sz w:val="24"/>
          <w:szCs w:val="24"/>
        </w:rPr>
        <w:t>Održivi razvoj u vrtiću, Mali ekolozi ( aktivnosti sadnje cvijeća, sijanje sjemenja za mini vrt, sadnja drveća i voćaka u vrtićkom dvorištu).</w:t>
      </w:r>
    </w:p>
    <w:p w14:paraId="2ACA41CD"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lastRenderedPageBreak/>
        <w:t>U većinu ovih aktivnosti aktivno su uključivani roditelji i zajednica tijekom cijele godine.</w:t>
      </w:r>
    </w:p>
    <w:p w14:paraId="2C4B1610" w14:textId="77777777" w:rsidR="001D1F88" w:rsidRPr="001D1F88" w:rsidRDefault="001D1F88" w:rsidP="00465FE9">
      <w:pPr>
        <w:numPr>
          <w:ilvl w:val="0"/>
          <w:numId w:val="29"/>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U starijoj mješovitoj  vrtićkoj odgojno- obrazovnoj skupini Ježeki realizirani su ovi sklopovi aktivnosti, teme i projekti: </w:t>
      </w:r>
      <w:r w:rsidRPr="001D1F88">
        <w:rPr>
          <w:rFonts w:ascii="Times New Roman" w:hAnsi="Times New Roman" w:cs="Times New Roman"/>
          <w:i/>
          <w:sz w:val="24"/>
          <w:szCs w:val="24"/>
        </w:rPr>
        <w:t xml:space="preserve">Razvoj predčitačkih i predpisačkih vještina i priprema za školu, Svemir, Glazbene aktivnosti djece predškolske dobi te projekt  Tradicionalni doručak </w:t>
      </w:r>
      <w:r w:rsidRPr="001D1F88">
        <w:rPr>
          <w:rFonts w:ascii="Times New Roman" w:hAnsi="Times New Roman" w:cs="Times New Roman"/>
          <w:sz w:val="24"/>
          <w:szCs w:val="24"/>
        </w:rPr>
        <w:t>koji se plasirao na Državnu smotru projekata iz Nacionalnog programa odgoja i obrazovanja za ljudska prava i demokratsko građanstvo Vlade Republike Hrvatske gdje je predstavljen u svibnju 2022.</w:t>
      </w:r>
    </w:p>
    <w:p w14:paraId="50C95D88" w14:textId="77777777" w:rsidR="001D1F88" w:rsidRPr="001D1F88" w:rsidRDefault="001D1F88" w:rsidP="001D1F88">
      <w:pPr>
        <w:spacing w:line="360" w:lineRule="auto"/>
        <w:contextualSpacing/>
        <w:jc w:val="both"/>
        <w:rPr>
          <w:rFonts w:ascii="Times New Roman" w:hAnsi="Times New Roman" w:cs="Times New Roman"/>
          <w:sz w:val="24"/>
          <w:szCs w:val="24"/>
        </w:rPr>
      </w:pPr>
    </w:p>
    <w:p w14:paraId="581613D4" w14:textId="77777777" w:rsidR="001D1F88" w:rsidRPr="001D1F88" w:rsidRDefault="001D1F88" w:rsidP="001D1F88">
      <w:pPr>
        <w:spacing w:line="360" w:lineRule="auto"/>
        <w:ind w:firstLine="360"/>
        <w:jc w:val="both"/>
        <w:rPr>
          <w:rFonts w:ascii="Times New Roman" w:hAnsi="Times New Roman" w:cs="Times New Roman"/>
          <w:sz w:val="24"/>
          <w:szCs w:val="24"/>
        </w:rPr>
      </w:pPr>
      <w:r w:rsidRPr="001D1F88">
        <w:rPr>
          <w:rFonts w:ascii="Times New Roman" w:hAnsi="Times New Roman" w:cs="Times New Roman"/>
          <w:sz w:val="24"/>
          <w:szCs w:val="24"/>
        </w:rPr>
        <w:t>5.4.2. PROJEKTNI NAČIN RADA U PROGRAMU PREDŠKOLE</w:t>
      </w:r>
    </w:p>
    <w:p w14:paraId="62039BA8"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Programom predškole realizirane su sljedeće bitne zadaće:</w:t>
      </w:r>
    </w:p>
    <w:p w14:paraId="3F776E99"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Razvoj sigurnosti i povjerenja u odnosu odgojitelj- dijete i u odnosu odgojitelj- skupina djece, razvoj osjećaja pripadnosti </w:t>
      </w:r>
    </w:p>
    <w:p w14:paraId="63DAB301"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Razvoj socijalnih vještina potrebnih za uspješnu interakciju s drugima- sposobnosti za druženjem, dogovaranjem i suradnjom, nenasilnim rješavanjem konflikata, preuzimanjem odgovornosti (osobne i unutar skupine), temeljnih humanih vrijednosti (prihvaćanje, poštovanje, tolerancija, suosjećanje) </w:t>
      </w:r>
    </w:p>
    <w:p w14:paraId="58121BE2"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Razvoj i poticanje razumijevanja svojih i tuđih emocionalnih stanja– prepoznavanje osjećaja i potreba, slušanje drugih, empatija, pomaganje, tolerancija, suradnja</w:t>
      </w:r>
    </w:p>
    <w:p w14:paraId="49C483DE"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Poticanje govorne komunikacije i obogaćivanje rječnika, izražavanje vlastitih misli, osjećaja, potreba, slušanje, prepričavanje priča i događaja</w:t>
      </w:r>
    </w:p>
    <w:p w14:paraId="1303C287"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Razvoj i poticanje izražavanja na različite načine (govor, pokreti tijela, ples, gluma, likovnost, glazba) </w:t>
      </w:r>
    </w:p>
    <w:p w14:paraId="124A7795"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Razvoj predčitačkih vještina, ljubavi prema knjigama i kulturi čitanja </w:t>
      </w:r>
    </w:p>
    <w:p w14:paraId="4DDA4DFE"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Razvoj pažnje i koncentracije</w:t>
      </w:r>
    </w:p>
    <w:p w14:paraId="4AEEF253"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Razvoj sposobnosti snalaženja u prostoru i vremenu </w:t>
      </w:r>
    </w:p>
    <w:p w14:paraId="4BD326F4"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Razvoj prometne kulture (pravila i ponašanje u prometu) </w:t>
      </w:r>
    </w:p>
    <w:p w14:paraId="7E8A3F72"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Razvoj ekološke osviještenosti i brige za okoliš, razvrstavanje otpada </w:t>
      </w:r>
    </w:p>
    <w:p w14:paraId="56672C5B" w14:textId="5CC2656E"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Razvoj lokalnog i nacionalnog identiteta (moje mjesto, običaji)</w:t>
      </w:r>
    </w:p>
    <w:p w14:paraId="4F1D70BB"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Sklopovi aktivnosti, teme i projekti kojima u kojima su sudjelovala djeca u programu predškole bili su:</w:t>
      </w:r>
    </w:p>
    <w:p w14:paraId="6E4821FD" w14:textId="427D5212" w:rsidR="001D1F88" w:rsidRPr="001D1F88" w:rsidRDefault="001D1F88" w:rsidP="00465FE9">
      <w:pPr>
        <w:numPr>
          <w:ilvl w:val="0"/>
          <w:numId w:val="1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Ja i moja obitelj, Spremnost za školu, Razvoj grafomotoričkih vještina, Predčitačke aktivnosti, Predpisačke aktivnosti, Tjelesne i psihomotorne aktivnosti </w:t>
      </w:r>
    </w:p>
    <w:p w14:paraId="604CD953"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5.5. LJETNI PLAN I PROGRAM RADA</w:t>
      </w:r>
    </w:p>
    <w:p w14:paraId="7F3A2D13" w14:textId="77777777" w:rsidR="001D1F88" w:rsidRPr="001D1F88" w:rsidRDefault="001D1F88" w:rsidP="001D1F88">
      <w:pPr>
        <w:spacing w:after="0" w:line="360" w:lineRule="auto"/>
        <w:jc w:val="both"/>
        <w:rPr>
          <w:rFonts w:ascii="Times New Roman" w:hAnsi="Times New Roman" w:cs="Times New Roman"/>
          <w:sz w:val="24"/>
          <w:szCs w:val="24"/>
        </w:rPr>
      </w:pPr>
      <w:r w:rsidRPr="001D1F88">
        <w:rPr>
          <w:rFonts w:ascii="Times New Roman" w:hAnsi="Times New Roman" w:cs="Times New Roman"/>
          <w:sz w:val="24"/>
          <w:szCs w:val="24"/>
        </w:rPr>
        <w:lastRenderedPageBreak/>
        <w:t>Rad tijekom ljetnih mjeseci, a osobito krajem lipnja te u srpnju i kolovozu karakteriziraju određene specifičnosti i različiti vremenski uvjeti zbog kojih se ustrojstvo Vrtića u ljetnom razdoblju razlikuje od ostalih mjeseci u godini. Uvjeti koji određuju specifičnu organizaciju rada su sljedeći:</w:t>
      </w:r>
    </w:p>
    <w:p w14:paraId="75E02FA1" w14:textId="77777777" w:rsidR="001D1F88" w:rsidRPr="001D1F88" w:rsidRDefault="001D1F88" w:rsidP="001D1F88">
      <w:pPr>
        <w:spacing w:after="0" w:line="360" w:lineRule="auto"/>
        <w:ind w:left="1080"/>
        <w:jc w:val="both"/>
        <w:rPr>
          <w:rFonts w:ascii="Times New Roman" w:hAnsi="Times New Roman" w:cs="Times New Roman"/>
          <w:sz w:val="24"/>
          <w:szCs w:val="24"/>
        </w:rPr>
      </w:pPr>
    </w:p>
    <w:p w14:paraId="34902BE6" w14:textId="77777777" w:rsidR="001D1F88" w:rsidRPr="001D1F88" w:rsidRDefault="001D1F88" w:rsidP="00465FE9">
      <w:pPr>
        <w:numPr>
          <w:ilvl w:val="0"/>
          <w:numId w:val="19"/>
        </w:numPr>
        <w:spacing w:after="0" w:line="360" w:lineRule="auto"/>
        <w:jc w:val="both"/>
        <w:rPr>
          <w:rFonts w:ascii="Times New Roman" w:hAnsi="Times New Roman" w:cs="Times New Roman"/>
          <w:sz w:val="24"/>
          <w:szCs w:val="24"/>
        </w:rPr>
      </w:pPr>
      <w:r w:rsidRPr="001D1F88">
        <w:rPr>
          <w:rFonts w:ascii="Times New Roman" w:hAnsi="Times New Roman" w:cs="Times New Roman"/>
          <w:sz w:val="24"/>
          <w:szCs w:val="24"/>
        </w:rPr>
        <w:t>Klimatski uvjeti – visoke temperature</w:t>
      </w:r>
    </w:p>
    <w:p w14:paraId="19F0EC80" w14:textId="77777777" w:rsidR="001D1F88" w:rsidRPr="001D1F88" w:rsidRDefault="001D1F88" w:rsidP="00465FE9">
      <w:pPr>
        <w:numPr>
          <w:ilvl w:val="0"/>
          <w:numId w:val="19"/>
        </w:numPr>
        <w:spacing w:after="0" w:line="360" w:lineRule="auto"/>
        <w:jc w:val="both"/>
        <w:rPr>
          <w:rFonts w:ascii="Times New Roman" w:hAnsi="Times New Roman" w:cs="Times New Roman"/>
          <w:sz w:val="24"/>
          <w:szCs w:val="24"/>
        </w:rPr>
      </w:pPr>
      <w:r w:rsidRPr="001D1F88">
        <w:rPr>
          <w:rFonts w:ascii="Times New Roman" w:hAnsi="Times New Roman" w:cs="Times New Roman"/>
          <w:sz w:val="24"/>
          <w:szCs w:val="24"/>
        </w:rPr>
        <w:t>Smanjeni i varijabilni dolazak djece zbog korištenja godišnjih odmora roditelja djece polaznika vrtića</w:t>
      </w:r>
    </w:p>
    <w:p w14:paraId="4AADAB16" w14:textId="77777777" w:rsidR="001D1F88" w:rsidRPr="001D1F88" w:rsidRDefault="001D1F88" w:rsidP="00465FE9">
      <w:pPr>
        <w:numPr>
          <w:ilvl w:val="0"/>
          <w:numId w:val="19"/>
        </w:numPr>
        <w:spacing w:after="0" w:line="360" w:lineRule="auto"/>
        <w:jc w:val="both"/>
        <w:rPr>
          <w:rFonts w:ascii="Times New Roman" w:hAnsi="Times New Roman" w:cs="Times New Roman"/>
          <w:sz w:val="24"/>
          <w:szCs w:val="24"/>
        </w:rPr>
      </w:pPr>
      <w:r w:rsidRPr="001D1F88">
        <w:rPr>
          <w:rFonts w:ascii="Times New Roman" w:hAnsi="Times New Roman" w:cs="Times New Roman"/>
          <w:sz w:val="24"/>
          <w:szCs w:val="24"/>
        </w:rPr>
        <w:t>Korištenje godišnjih odmora zaposlenika</w:t>
      </w:r>
    </w:p>
    <w:p w14:paraId="03895ADD" w14:textId="77777777" w:rsidR="001D1F88" w:rsidRPr="001D1F88" w:rsidRDefault="001D1F88" w:rsidP="00465FE9">
      <w:pPr>
        <w:numPr>
          <w:ilvl w:val="0"/>
          <w:numId w:val="19"/>
        </w:numPr>
        <w:spacing w:after="0" w:line="360" w:lineRule="auto"/>
        <w:jc w:val="both"/>
        <w:rPr>
          <w:rFonts w:ascii="Times New Roman" w:hAnsi="Times New Roman" w:cs="Times New Roman"/>
          <w:sz w:val="24"/>
          <w:szCs w:val="24"/>
        </w:rPr>
      </w:pPr>
      <w:r w:rsidRPr="001D1F88">
        <w:rPr>
          <w:rFonts w:ascii="Times New Roman" w:hAnsi="Times New Roman" w:cs="Times New Roman"/>
          <w:sz w:val="24"/>
          <w:szCs w:val="24"/>
        </w:rPr>
        <w:t>Detaljno čišćenje svih prostora vrtića</w:t>
      </w:r>
    </w:p>
    <w:p w14:paraId="476F8B07" w14:textId="77777777" w:rsidR="001D1F88" w:rsidRPr="001D1F88" w:rsidRDefault="001D1F88" w:rsidP="001D1F88">
      <w:pPr>
        <w:spacing w:after="0" w:line="360" w:lineRule="auto"/>
        <w:jc w:val="both"/>
        <w:rPr>
          <w:rFonts w:ascii="Times New Roman" w:hAnsi="Times New Roman" w:cs="Times New Roman"/>
          <w:sz w:val="24"/>
          <w:szCs w:val="24"/>
        </w:rPr>
      </w:pPr>
      <w:r w:rsidRPr="001D1F88">
        <w:rPr>
          <w:rFonts w:ascii="Times New Roman" w:hAnsi="Times New Roman" w:cs="Times New Roman"/>
          <w:sz w:val="24"/>
          <w:szCs w:val="24"/>
        </w:rPr>
        <w:t>Zbog korištenja dijela godišnjeg odmora djece i zaposlenika, tijekom ljeta je ustrojena  organizacija odgojno- obrazovnog rada prema potrebama roditelja za korištenjem usluga dječjeg vrtića i podacima koje smo prikupili tijekom lipnja. Najmanji broj djece bio je prisutan u drugoj polovici srpnja. Broj prisutne djece ipak se razlikovao od iskazanih potreba te je tijekom ljeta povremeno bila potrebno mijenjati smjene odgojitelja i ostalih zaposlenika. Također, tijekom ljetnih mjeseci bilo je i nekoliko neplaniranih kraćih bolovanja. No, fleksibilnom organizacijom rada i prilagođavanjem svih zaposlenika, osigurana je preporučena pokrivenost i popunjenost po skupinama.</w:t>
      </w:r>
    </w:p>
    <w:p w14:paraId="1D3574F8" w14:textId="77777777" w:rsidR="001D1F88" w:rsidRPr="001D1F88" w:rsidRDefault="001D1F88" w:rsidP="001D1F88">
      <w:pPr>
        <w:spacing w:after="0" w:line="360" w:lineRule="auto"/>
        <w:jc w:val="both"/>
        <w:rPr>
          <w:rFonts w:ascii="Times New Roman" w:hAnsi="Times New Roman" w:cs="Times New Roman"/>
          <w:sz w:val="24"/>
          <w:szCs w:val="24"/>
        </w:rPr>
      </w:pPr>
    </w:p>
    <w:p w14:paraId="26D51760" w14:textId="77777777" w:rsidR="001D1F88" w:rsidRPr="001D1F88" w:rsidRDefault="001D1F88" w:rsidP="001D1F88">
      <w:pPr>
        <w:spacing w:after="0" w:line="360" w:lineRule="auto"/>
        <w:jc w:val="both"/>
        <w:rPr>
          <w:rFonts w:ascii="Times New Roman" w:hAnsi="Times New Roman" w:cs="Times New Roman"/>
          <w:sz w:val="24"/>
          <w:szCs w:val="24"/>
        </w:rPr>
      </w:pPr>
      <w:r w:rsidRPr="001D1F88">
        <w:rPr>
          <w:rFonts w:ascii="Times New Roman" w:hAnsi="Times New Roman" w:cs="Times New Roman"/>
          <w:sz w:val="24"/>
          <w:szCs w:val="24"/>
        </w:rPr>
        <w:t>Budući djeca dio dana borave u vanjskim prostorima, ti prostori moraju biti znatno sadržajnije opremljeni, dobro organizirani, uredni i čisti (provođenje zdravstveno-higijenskih mjera).</w:t>
      </w:r>
    </w:p>
    <w:p w14:paraId="57EE8A13" w14:textId="77777777" w:rsidR="001D1F88" w:rsidRPr="001D1F88" w:rsidRDefault="001D1F88" w:rsidP="001D1F88">
      <w:pPr>
        <w:spacing w:after="0"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Za uspješnu realizaciju zadaća procesa njege, odgoja i naobrazbe, a sukladno individualnim potrebama djece, u ranijim jutarnjim satima više se koristilo vanjske prostore (terase, igralište). Vrijeme u kojem je moguć direktan boravak na suncu je do 10 sati ujutro i nakon 16 sati poslije podne, a izvan tog vremena u hladu i zasjenjenim prostorijama. </w:t>
      </w:r>
    </w:p>
    <w:p w14:paraId="3BF12559" w14:textId="184AD3E5" w:rsidR="001D1F88" w:rsidRPr="001D1F88" w:rsidRDefault="001D1F88" w:rsidP="001D1F88">
      <w:pPr>
        <w:spacing w:after="0" w:line="360" w:lineRule="auto"/>
        <w:jc w:val="both"/>
        <w:rPr>
          <w:rFonts w:ascii="Times New Roman" w:hAnsi="Times New Roman" w:cs="Times New Roman"/>
          <w:sz w:val="24"/>
          <w:szCs w:val="24"/>
        </w:rPr>
      </w:pPr>
      <w:r w:rsidRPr="001D1F88">
        <w:rPr>
          <w:rFonts w:ascii="Times New Roman" w:hAnsi="Times New Roman" w:cs="Times New Roman"/>
          <w:sz w:val="24"/>
          <w:szCs w:val="24"/>
        </w:rPr>
        <w:t>Odgojitelji su vanjski prostor obogatili dodatnim poticajima i pripremili aktivnosti prema interesima, potrebama i broju prisutne djece te su svakodnevno rad prilagođavali trenutnim potrebama.</w:t>
      </w:r>
    </w:p>
    <w:p w14:paraId="2D328ED1"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5.6.VIRTUALNI VRTIĆ I PREDŠKOLA</w:t>
      </w:r>
    </w:p>
    <w:p w14:paraId="079DA658"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Zdravstvena situacija uzrokovana pandemijom virusa COVID-19 uvjetovala je povremeno drugačiji način rada vrtića u slučajevima kad je određenoj odgojno- obrazovnoj skupini bila izrečena mjera samoizolacije. Promjene su bile stresne za djecu, roditelje i djelatnike vrtića i potaknule su nas na osmišljavanje novih načina komuniciranja.</w:t>
      </w:r>
    </w:p>
    <w:p w14:paraId="46033D35"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Za djecu iz nekoliko odgojno- obrazovnih skupina izrečena je mjera samoizolacije. U tim je situacijama djelovao tzv. Virtualni vrtić – odgojitelji komuniciraju s djecom i roditeljima preko zajedničke elektroničke pošte  skupine. Osmišljene su aktivnosti koje djeca mogu realizirati samostalno ili s roditeljima. </w:t>
      </w:r>
    </w:p>
    <w:p w14:paraId="054FFFC9"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lastRenderedPageBreak/>
        <w:t>Također, zbog vrlo malog broja prisutne djece (20% upisanih) u jednoj skupini predškole (Mirkovec), obavezni program predškole tjedan dana odvijao se tjedan dana prema modelu C.</w:t>
      </w:r>
    </w:p>
    <w:p w14:paraId="69147A37"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 Kako su se mjere i preporuke nadležnih institucija mijenjale, tako je bilo i jednostavnije organizirati rad u drugom dijelu odgojno- obrazovne godine.</w:t>
      </w:r>
    </w:p>
    <w:p w14:paraId="7AD37BDA" w14:textId="4268FA87" w:rsidR="001D1F88" w:rsidRPr="001111E2" w:rsidRDefault="001D1F88" w:rsidP="001111E2">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Treba istaknuti i dobar angažman roditelja upisane djece u svim navedenim slučajevima te otvorenu komunikaciju i spremnost na suradnju i međusobno dogovaranje s odgojiteljima, ravnateljicom i li</w:t>
      </w:r>
      <w:bookmarkStart w:id="9" w:name="_Toc66815624"/>
      <w:r w:rsidR="001111E2">
        <w:rPr>
          <w:rFonts w:ascii="Times New Roman" w:hAnsi="Times New Roman" w:cs="Times New Roman"/>
          <w:sz w:val="24"/>
          <w:szCs w:val="24"/>
        </w:rPr>
        <w:t>ječnicima.</w:t>
      </w:r>
    </w:p>
    <w:p w14:paraId="181276D6" w14:textId="73D04743" w:rsidR="001D1F88" w:rsidRPr="001D1F88" w:rsidRDefault="001D1F88" w:rsidP="001D1F88">
      <w:pPr>
        <w:keepNext/>
        <w:keepLines/>
        <w:spacing w:before="40" w:after="0" w:line="360" w:lineRule="auto"/>
        <w:outlineLvl w:val="1"/>
        <w:rPr>
          <w:rFonts w:ascii="Times New Roman" w:eastAsiaTheme="majorEastAsia" w:hAnsi="Times New Roman" w:cs="Times New Roman"/>
          <w:b/>
          <w:bCs/>
          <w:sz w:val="24"/>
          <w:szCs w:val="24"/>
        </w:rPr>
      </w:pPr>
      <w:r w:rsidRPr="001D1F88">
        <w:rPr>
          <w:rFonts w:ascii="Times New Roman" w:eastAsiaTheme="majorEastAsia" w:hAnsi="Times New Roman" w:cs="Times New Roman"/>
          <w:b/>
          <w:bCs/>
          <w:sz w:val="24"/>
          <w:szCs w:val="24"/>
        </w:rPr>
        <w:t>5.7. KRAĆI PROGRAMI</w:t>
      </w:r>
    </w:p>
    <w:p w14:paraId="1765BB1F" w14:textId="77777777" w:rsidR="001D1F88" w:rsidRPr="001D1F88" w:rsidRDefault="001D1F88" w:rsidP="001D1F88">
      <w:pPr>
        <w:spacing w:line="360" w:lineRule="auto"/>
        <w:ind w:firstLine="708"/>
        <w:rPr>
          <w:rFonts w:ascii="Times New Roman" w:hAnsi="Times New Roman" w:cs="Times New Roman"/>
        </w:rPr>
      </w:pPr>
      <w:r w:rsidRPr="001D1F88">
        <w:rPr>
          <w:rFonts w:ascii="Times New Roman" w:hAnsi="Times New Roman" w:cs="Times New Roman"/>
        </w:rPr>
        <w:t>5.7.1. KRAĆI PROGRAM RANOG UČENJA ENGLESKOG JEZIKA</w:t>
      </w:r>
    </w:p>
    <w:p w14:paraId="34C863C3"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Program ranog učenja engleskog jezika u našem se vrtiću provodio u razdoblju: 29.11.2021.-21.06.2022.</w:t>
      </w:r>
    </w:p>
    <w:p w14:paraId="06A7FEF8"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Realizirala ga je </w:t>
      </w:r>
      <w:r w:rsidRPr="001D1F88">
        <w:rPr>
          <w:rFonts w:ascii="Times New Roman" w:hAnsi="Times New Roman" w:cs="Times New Roman"/>
          <w:i/>
          <w:sz w:val="24"/>
          <w:szCs w:val="24"/>
        </w:rPr>
        <w:t>Udruga za promicanje ranog učenja stranih jezika Naučimo puno</w:t>
      </w:r>
      <w:r w:rsidRPr="001D1F88">
        <w:rPr>
          <w:rFonts w:ascii="Times New Roman" w:hAnsi="Times New Roman" w:cs="Times New Roman"/>
          <w:sz w:val="24"/>
          <w:szCs w:val="24"/>
        </w:rPr>
        <w:t xml:space="preserve"> iz Zagreba koju zastupa predsjednica Renata Čapo. Organiziran je kao kraći program izvan redovitog programa u dječjem vrtiću. Realizira se za polaznike redovitog programa Vrtića, dva puta tjedno po 45 minuta, u popodnevnim satima.</w:t>
      </w:r>
    </w:p>
    <w:p w14:paraId="24667621" w14:textId="1F8CB389"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Voditeljica programa u našoj ustanovi bila je Lorena Belina, diplomirana učiteljica s pojačanim programom iz nastavnog predmeta engleski jezik. Program se odvijao u jednoj skupini djece te se provodio po programu za početnike, a prema materijalima </w:t>
      </w:r>
      <w:r w:rsidRPr="001D1F88">
        <w:rPr>
          <w:rFonts w:ascii="Times New Roman" w:hAnsi="Times New Roman" w:cs="Times New Roman"/>
          <w:i/>
          <w:sz w:val="24"/>
          <w:szCs w:val="24"/>
        </w:rPr>
        <w:t>Cookie and friends A.</w:t>
      </w:r>
      <w:r w:rsidRPr="001D1F88">
        <w:rPr>
          <w:rFonts w:ascii="Times New Roman" w:hAnsi="Times New Roman" w:cs="Times New Roman"/>
          <w:sz w:val="24"/>
          <w:szCs w:val="24"/>
        </w:rPr>
        <w:t xml:space="preserve"> Djeci se približavaju sadržaji primjereni dobi te se realiziraju kroz sljedeće teme: </w:t>
      </w:r>
      <w:r w:rsidRPr="001D1F88">
        <w:rPr>
          <w:rFonts w:ascii="Times New Roman" w:hAnsi="Times New Roman" w:cs="Times New Roman"/>
          <w:i/>
          <w:sz w:val="24"/>
          <w:szCs w:val="24"/>
        </w:rPr>
        <w:t xml:space="preserve">Colours, Numbers, Body parts, Pets,Food, Nursery Rhyme, Easter, Christmas </w:t>
      </w:r>
      <w:r w:rsidRPr="001D1F88">
        <w:rPr>
          <w:rFonts w:ascii="Times New Roman" w:hAnsi="Times New Roman" w:cs="Times New Roman"/>
          <w:sz w:val="24"/>
          <w:szCs w:val="24"/>
        </w:rPr>
        <w:t xml:space="preserve">i dr. Sva djeca su u lipnju na prigodnoj su priredbi za roditelje dobila i diplome o pohađanju i završetku programa. </w:t>
      </w:r>
    </w:p>
    <w:p w14:paraId="09CE8F28" w14:textId="77777777" w:rsidR="001D1F88" w:rsidRPr="001D1F88" w:rsidRDefault="001D1F88" w:rsidP="001D1F88">
      <w:pPr>
        <w:spacing w:line="360" w:lineRule="auto"/>
        <w:ind w:firstLine="708"/>
        <w:jc w:val="both"/>
        <w:rPr>
          <w:rFonts w:ascii="Times New Roman" w:hAnsi="Times New Roman" w:cs="Times New Roman"/>
          <w:sz w:val="24"/>
          <w:szCs w:val="24"/>
        </w:rPr>
      </w:pPr>
      <w:r w:rsidRPr="001D1F88">
        <w:rPr>
          <w:rFonts w:ascii="Times New Roman" w:hAnsi="Times New Roman" w:cs="Times New Roman"/>
          <w:sz w:val="24"/>
          <w:szCs w:val="24"/>
        </w:rPr>
        <w:t>5.7.2.PROGRAM RITMIKE I PLESA S ELEMENTIMA KLASIČNOG BALETA</w:t>
      </w:r>
    </w:p>
    <w:p w14:paraId="5456A9BA"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Program je u dva mjeseca realiziran u organizaciji </w:t>
      </w:r>
      <w:r w:rsidRPr="001D1F88">
        <w:rPr>
          <w:rFonts w:ascii="Times New Roman" w:hAnsi="Times New Roman" w:cs="Times New Roman"/>
          <w:i/>
          <w:sz w:val="24"/>
          <w:szCs w:val="24"/>
        </w:rPr>
        <w:t>Plesne udruge Art akademija</w:t>
      </w:r>
      <w:r w:rsidRPr="001D1F88">
        <w:rPr>
          <w:rFonts w:ascii="Times New Roman" w:hAnsi="Times New Roman" w:cs="Times New Roman"/>
          <w:sz w:val="24"/>
          <w:szCs w:val="24"/>
        </w:rPr>
        <w:t xml:space="preserve"> iz Zaprešića. Voditeljica je bila Meteya Kanina, baletni koreograf. Program je namijenjen djeci od 3-7 godina, a pohađale su ga djevojčice (njih 20). Odvijao se dva puta tjedno po 45 minuta u popodnevnim satima, od 4.2.2022.- 5.4.2022.</w:t>
      </w:r>
    </w:p>
    <w:p w14:paraId="4F80A48E" w14:textId="11AFC7B2"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Djeca su ovim programom upoznala ples, držanje, tjelovježbu, improvizaciju i pantominu. Po završetku programa, za roditelje se održala kratka priredba.</w:t>
      </w:r>
    </w:p>
    <w:p w14:paraId="1535C16B" w14:textId="77777777" w:rsidR="001D1F88" w:rsidRPr="001D1F88" w:rsidRDefault="001D1F88" w:rsidP="001D1F88">
      <w:pPr>
        <w:spacing w:line="360" w:lineRule="auto"/>
        <w:jc w:val="both"/>
        <w:rPr>
          <w:rFonts w:ascii="Times New Roman" w:hAnsi="Times New Roman" w:cs="Times New Roman"/>
          <w:b/>
          <w:bCs/>
          <w:i/>
          <w:sz w:val="24"/>
          <w:szCs w:val="24"/>
        </w:rPr>
      </w:pPr>
      <w:r w:rsidRPr="001D1F88">
        <w:rPr>
          <w:rFonts w:ascii="Times New Roman" w:hAnsi="Times New Roman" w:cs="Times New Roman"/>
          <w:b/>
          <w:bCs/>
          <w:sz w:val="24"/>
          <w:szCs w:val="24"/>
        </w:rPr>
        <w:t xml:space="preserve">5.8. PROJEKT </w:t>
      </w:r>
      <w:r w:rsidRPr="001D1F88">
        <w:rPr>
          <w:rFonts w:ascii="Times New Roman" w:hAnsi="Times New Roman" w:cs="Times New Roman"/>
          <w:b/>
          <w:bCs/>
          <w:i/>
          <w:sz w:val="24"/>
          <w:szCs w:val="24"/>
        </w:rPr>
        <w:t>VRTIĆU ZA ROĐENDAN: SVAKI TJEDAN-DOGAĐAJ JEDAN!</w:t>
      </w:r>
    </w:p>
    <w:p w14:paraId="4A49D394"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Prvi rođendan novog vrtića u Svetom Križu Začretju obilježen je s nekoliko aktivnosti za djecu, roditelje i djelatnike na način da je svaki tjedan u prosincu 2021. i siječnju 2022. bio predviđen za neko događanje. Zbog aktualne epidemiološke situacije uzrokovane virusom COVID-19 neki su se događaji odvijali ili bili prezentirani u online obliku, a neki su realizirani u samoj ustanovi.</w:t>
      </w:r>
    </w:p>
    <w:p w14:paraId="0D46A6F7"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lastRenderedPageBreak/>
        <w:t>Događaji po tjednima u sklopu ovog projekta bili su:</w:t>
      </w:r>
    </w:p>
    <w:p w14:paraId="6A800F2B"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-uređenje dijela dvorišta za jasličnu skupinu </w:t>
      </w:r>
    </w:p>
    <w:p w14:paraId="4DD2E2BA"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-predstava u formi kazališta sjena ''Zvjezdani taliri''</w:t>
      </w:r>
    </w:p>
    <w:p w14:paraId="2E50C7F2"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-izrada trodimenzionalne rođendanske čestitka svih polaznika Vrtića</w:t>
      </w:r>
    </w:p>
    <w:p w14:paraId="6C13689A"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-sudjelovanje u humanitarnoj akciji </w:t>
      </w:r>
      <w:r w:rsidRPr="001D1F88">
        <w:rPr>
          <w:rFonts w:ascii="Times New Roman" w:hAnsi="Times New Roman" w:cs="Times New Roman"/>
          <w:i/>
          <w:sz w:val="24"/>
          <w:szCs w:val="24"/>
        </w:rPr>
        <w:t>Plastičnim čepovima do skupih lijekova</w:t>
      </w:r>
    </w:p>
    <w:p w14:paraId="3FA0C60B"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-online radionica za stručne djelatnike ustanove na temu timskog rada u vrtiću</w:t>
      </w:r>
    </w:p>
    <w:p w14:paraId="15DA75A1"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-prezentacija za roditelje na temu razvoja mozga djece predškolske dobi</w:t>
      </w:r>
    </w:p>
    <w:p w14:paraId="4FA325F1" w14:textId="7CACF13E" w:rsidR="001D1F88" w:rsidRPr="001D1F88" w:rsidRDefault="001D1F88" w:rsidP="001D1F88">
      <w:pPr>
        <w:spacing w:line="360" w:lineRule="auto"/>
        <w:jc w:val="both"/>
        <w:rPr>
          <w:rFonts w:ascii="Times New Roman" w:hAnsi="Times New Roman" w:cs="Times New Roman"/>
          <w:i/>
          <w:sz w:val="24"/>
          <w:szCs w:val="24"/>
        </w:rPr>
      </w:pPr>
      <w:r w:rsidRPr="001D1F88">
        <w:rPr>
          <w:rFonts w:ascii="Times New Roman" w:hAnsi="Times New Roman" w:cs="Times New Roman"/>
          <w:sz w:val="24"/>
          <w:szCs w:val="24"/>
        </w:rPr>
        <w:t xml:space="preserve">-predstavljena je pjesma/ himna vrtića </w:t>
      </w:r>
      <w:r w:rsidRPr="001D1F88">
        <w:rPr>
          <w:rFonts w:ascii="Times New Roman" w:hAnsi="Times New Roman" w:cs="Times New Roman"/>
          <w:i/>
          <w:sz w:val="24"/>
          <w:szCs w:val="24"/>
        </w:rPr>
        <w:t>U vrtiću Sveti Križ Začretje</w:t>
      </w:r>
    </w:p>
    <w:p w14:paraId="56826448" w14:textId="3E2F0B7B" w:rsidR="001D1F88" w:rsidRPr="001111E2" w:rsidRDefault="001D1F88" w:rsidP="001111E2">
      <w:pPr>
        <w:keepNext/>
        <w:keepLines/>
        <w:spacing w:before="40" w:after="0" w:line="360" w:lineRule="auto"/>
        <w:outlineLvl w:val="1"/>
        <w:rPr>
          <w:rFonts w:ascii="Times New Roman" w:eastAsiaTheme="majorEastAsia" w:hAnsi="Times New Roman" w:cs="Times New Roman"/>
          <w:b/>
          <w:bCs/>
          <w:sz w:val="24"/>
          <w:szCs w:val="24"/>
        </w:rPr>
      </w:pPr>
      <w:r w:rsidRPr="001D1F88">
        <w:rPr>
          <w:rFonts w:ascii="Times New Roman" w:eastAsiaTheme="majorEastAsia" w:hAnsi="Times New Roman" w:cs="Times New Roman"/>
          <w:b/>
          <w:bCs/>
          <w:sz w:val="24"/>
          <w:szCs w:val="24"/>
        </w:rPr>
        <w:t>5.9.PREDSTAVE I IZLETI</w:t>
      </w:r>
    </w:p>
    <w:p w14:paraId="42BF5155" w14:textId="0F276350"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Unapređenje i obogaćivanje neposrednog odgojno- obrazovnog procesa ove je odgojno- obrazovne godine omogućen zbog blažih epidemioloških mjera te je u Vrtiću ili izvan njega, a prema Sigurnosno- preventivnom programu ustanove, organizirano nekoliko događanja:</w:t>
      </w:r>
    </w:p>
    <w:p w14:paraId="40A005E4" w14:textId="77777777" w:rsidR="001D1F88" w:rsidRPr="001D1F88" w:rsidRDefault="001D1F88" w:rsidP="00465FE9">
      <w:pPr>
        <w:numPr>
          <w:ilvl w:val="0"/>
          <w:numId w:val="26"/>
        </w:numPr>
        <w:spacing w:line="360" w:lineRule="auto"/>
        <w:ind w:left="714" w:hanging="357"/>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U rujnu 2021</w:t>
      </w:r>
      <w:r w:rsidRPr="001D1F88">
        <w:rPr>
          <w:rFonts w:ascii="Times New Roman" w:hAnsi="Times New Roman" w:cs="Times New Roman"/>
          <w:sz w:val="24"/>
          <w:szCs w:val="24"/>
        </w:rPr>
        <w:t>. starija vrtićka skupina Ježeki gostuje na Danu Općine Sveti Križ Začretje</w:t>
      </w:r>
    </w:p>
    <w:p w14:paraId="560ED7C4" w14:textId="77777777" w:rsidR="001D1F88" w:rsidRPr="001D1F88" w:rsidRDefault="001D1F88" w:rsidP="00465FE9">
      <w:pPr>
        <w:numPr>
          <w:ilvl w:val="0"/>
          <w:numId w:val="26"/>
        </w:numPr>
        <w:spacing w:line="360" w:lineRule="auto"/>
        <w:ind w:left="714" w:hanging="357"/>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U rujnu 2021</w:t>
      </w:r>
      <w:r w:rsidRPr="001D1F88">
        <w:rPr>
          <w:rFonts w:ascii="Times New Roman" w:hAnsi="Times New Roman" w:cs="Times New Roman"/>
          <w:sz w:val="24"/>
          <w:szCs w:val="24"/>
        </w:rPr>
        <w:t xml:space="preserve">. starija vrtićka skupina Ježeki putuje u Mariju Bistricu u glazbeni studio Kasandra gdje snima skladbu- himnu Vrtića: </w:t>
      </w:r>
      <w:r w:rsidRPr="001D1F88">
        <w:rPr>
          <w:rFonts w:ascii="Times New Roman" w:hAnsi="Times New Roman" w:cs="Times New Roman"/>
          <w:i/>
          <w:sz w:val="24"/>
          <w:szCs w:val="24"/>
        </w:rPr>
        <w:t>U vrtiću Sveti Križ Začretje</w:t>
      </w:r>
    </w:p>
    <w:p w14:paraId="12784F2D" w14:textId="77777777" w:rsidR="001D1F88" w:rsidRPr="001D1F88" w:rsidRDefault="001D1F88" w:rsidP="00465FE9">
      <w:pPr>
        <w:numPr>
          <w:ilvl w:val="0"/>
          <w:numId w:val="26"/>
        </w:numPr>
        <w:spacing w:line="360" w:lineRule="auto"/>
        <w:ind w:left="714" w:hanging="357"/>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U listopadu 2021.</w:t>
      </w:r>
      <w:r w:rsidRPr="001D1F88">
        <w:rPr>
          <w:rFonts w:ascii="Times New Roman" w:hAnsi="Times New Roman" w:cs="Times New Roman"/>
          <w:sz w:val="24"/>
          <w:szCs w:val="24"/>
        </w:rPr>
        <w:t xml:space="preserve"> starija skupina sudjeluje na KIKI festivalu u Zaboku, međunarodnom festivalu animiranog filma na projekcijama animiranih filmova</w:t>
      </w:r>
    </w:p>
    <w:p w14:paraId="2C822413" w14:textId="77777777" w:rsidR="001D1F88" w:rsidRPr="001D1F88" w:rsidRDefault="001D1F88" w:rsidP="00465FE9">
      <w:pPr>
        <w:numPr>
          <w:ilvl w:val="0"/>
          <w:numId w:val="26"/>
        </w:numPr>
        <w:spacing w:line="360" w:lineRule="auto"/>
        <w:ind w:left="714" w:hanging="357"/>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U prosincu 2021</w:t>
      </w:r>
      <w:r w:rsidRPr="001D1F88">
        <w:rPr>
          <w:rFonts w:ascii="Times New Roman" w:hAnsi="Times New Roman" w:cs="Times New Roman"/>
          <w:sz w:val="24"/>
          <w:szCs w:val="24"/>
        </w:rPr>
        <w:t>. odgojiteljice prikazuju predstavu ''Zvjezdani taliri'' braće Grimm u formi kazališta sjena za sve skupine te je ujedno postavljaju i na web stranicu ustanove</w:t>
      </w:r>
    </w:p>
    <w:p w14:paraId="17AEC59F" w14:textId="77777777" w:rsidR="001D1F88" w:rsidRPr="001D1F88" w:rsidRDefault="001D1F88" w:rsidP="00465FE9">
      <w:pPr>
        <w:numPr>
          <w:ilvl w:val="0"/>
          <w:numId w:val="26"/>
        </w:numPr>
        <w:spacing w:line="360" w:lineRule="auto"/>
        <w:ind w:left="714" w:hanging="357"/>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U veljači 2022.</w:t>
      </w:r>
      <w:r w:rsidRPr="001D1F88">
        <w:rPr>
          <w:rFonts w:ascii="Times New Roman" w:hAnsi="Times New Roman" w:cs="Times New Roman"/>
          <w:sz w:val="24"/>
          <w:szCs w:val="24"/>
        </w:rPr>
        <w:t xml:space="preserve"> u našoj ustanovi gostuje kazalište ''Dječja čarobna scena'' s predstavom Klauna Čupka ''Idemo u Zoološki vrt''</w:t>
      </w:r>
    </w:p>
    <w:p w14:paraId="26E01AA3" w14:textId="77777777" w:rsidR="001D1F88" w:rsidRPr="001D1F88" w:rsidRDefault="001D1F88" w:rsidP="00465FE9">
      <w:pPr>
        <w:numPr>
          <w:ilvl w:val="0"/>
          <w:numId w:val="26"/>
        </w:numPr>
        <w:spacing w:line="360" w:lineRule="auto"/>
        <w:ind w:left="714" w:hanging="357"/>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U travnju 2022</w:t>
      </w:r>
      <w:r w:rsidRPr="001D1F88">
        <w:rPr>
          <w:rFonts w:ascii="Times New Roman" w:hAnsi="Times New Roman" w:cs="Times New Roman"/>
          <w:sz w:val="24"/>
          <w:szCs w:val="24"/>
        </w:rPr>
        <w:t>. je za stariju vrtićku skupinu i skupine u programu predškole organiziran izlet na Ključić brdo (posjet poučnoj šumskoj stazi, upoznavanje domaćih i divljih životinja, igre na otvorenom, ručak)</w:t>
      </w:r>
    </w:p>
    <w:p w14:paraId="7E6AA9B1" w14:textId="77777777" w:rsidR="001D1F88" w:rsidRPr="001D1F88" w:rsidRDefault="001D1F88" w:rsidP="00465FE9">
      <w:pPr>
        <w:numPr>
          <w:ilvl w:val="0"/>
          <w:numId w:val="26"/>
        </w:numPr>
        <w:spacing w:line="360" w:lineRule="auto"/>
        <w:ind w:left="714" w:hanging="357"/>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U travnju 2022</w:t>
      </w:r>
      <w:r w:rsidRPr="001D1F88">
        <w:rPr>
          <w:rFonts w:ascii="Times New Roman" w:hAnsi="Times New Roman" w:cs="Times New Roman"/>
          <w:sz w:val="24"/>
          <w:szCs w:val="24"/>
        </w:rPr>
        <w:t>. za roditelje je organizirana baletna priredba kraćeg programa baleta</w:t>
      </w:r>
    </w:p>
    <w:p w14:paraId="5CFCDA45" w14:textId="77777777" w:rsidR="001D1F88" w:rsidRPr="001D1F88" w:rsidRDefault="001D1F88" w:rsidP="00465FE9">
      <w:pPr>
        <w:numPr>
          <w:ilvl w:val="0"/>
          <w:numId w:val="26"/>
        </w:numPr>
        <w:spacing w:line="360" w:lineRule="auto"/>
        <w:ind w:left="714" w:hanging="357"/>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U lipnju 2022.</w:t>
      </w:r>
      <w:r w:rsidRPr="001D1F88">
        <w:rPr>
          <w:rFonts w:ascii="Times New Roman" w:hAnsi="Times New Roman" w:cs="Times New Roman"/>
          <w:sz w:val="24"/>
          <w:szCs w:val="24"/>
        </w:rPr>
        <w:t xml:space="preserve"> starija vrtićka skupina, skupine u programu predškole te skupina kraćeg programa učenja engleskog jezika organiziraju završne priredbe</w:t>
      </w:r>
    </w:p>
    <w:p w14:paraId="6B4E635A" w14:textId="77777777" w:rsidR="001D1F88" w:rsidRPr="001D1F88" w:rsidRDefault="001D1F88" w:rsidP="00465FE9">
      <w:pPr>
        <w:numPr>
          <w:ilvl w:val="0"/>
          <w:numId w:val="26"/>
        </w:numPr>
        <w:spacing w:line="360" w:lineRule="auto"/>
        <w:ind w:left="714" w:hanging="357"/>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U kolovozu 2022</w:t>
      </w:r>
      <w:r w:rsidRPr="001D1F88">
        <w:rPr>
          <w:rFonts w:ascii="Times New Roman" w:hAnsi="Times New Roman" w:cs="Times New Roman"/>
          <w:sz w:val="24"/>
          <w:szCs w:val="24"/>
        </w:rPr>
        <w:t xml:space="preserve">. u suorganizaciji s Udrugom za kulturu, zabavu i sport Sveti Križ Začretje u dvorištu vrtića organizirane su radionice i igraonice u sklopu </w:t>
      </w:r>
      <w:r w:rsidRPr="001D1F88">
        <w:rPr>
          <w:rFonts w:ascii="Times New Roman" w:hAnsi="Times New Roman" w:cs="Times New Roman"/>
          <w:i/>
          <w:sz w:val="24"/>
          <w:szCs w:val="24"/>
        </w:rPr>
        <w:t>Obiteljskog dana</w:t>
      </w:r>
      <w:r w:rsidRPr="001D1F88">
        <w:rPr>
          <w:rFonts w:ascii="Times New Roman" w:hAnsi="Times New Roman" w:cs="Times New Roman"/>
          <w:sz w:val="24"/>
          <w:szCs w:val="24"/>
        </w:rPr>
        <w:t xml:space="preserve"> manifestacije Tjedan kulture, zabave i sporta Sveti Križ Začretje 2022</w:t>
      </w:r>
    </w:p>
    <w:p w14:paraId="39466F2E" w14:textId="77777777" w:rsidR="001D1F88" w:rsidRPr="001D1F88" w:rsidRDefault="001D1F88" w:rsidP="001D1F88">
      <w:pPr>
        <w:ind w:left="720"/>
        <w:contextualSpacing/>
        <w:jc w:val="both"/>
        <w:rPr>
          <w:rFonts w:ascii="Times New Roman" w:hAnsi="Times New Roman" w:cs="Times New Roman"/>
          <w:sz w:val="24"/>
          <w:szCs w:val="24"/>
        </w:rPr>
      </w:pPr>
    </w:p>
    <w:p w14:paraId="24FC4B5A" w14:textId="7519B58C" w:rsidR="001D1F88" w:rsidRPr="001D1F88" w:rsidRDefault="001D1F88" w:rsidP="001D1F88">
      <w:pPr>
        <w:keepNext/>
        <w:keepLines/>
        <w:spacing w:before="40" w:after="0" w:line="360" w:lineRule="auto"/>
        <w:outlineLvl w:val="1"/>
        <w:rPr>
          <w:rFonts w:ascii="Times New Roman" w:eastAsiaTheme="majorEastAsia" w:hAnsi="Times New Roman" w:cs="Times New Roman"/>
          <w:b/>
          <w:bCs/>
          <w:sz w:val="24"/>
          <w:szCs w:val="24"/>
        </w:rPr>
      </w:pPr>
      <w:r w:rsidRPr="001D1F88">
        <w:rPr>
          <w:rFonts w:ascii="Times New Roman" w:eastAsiaTheme="majorEastAsia" w:hAnsi="Times New Roman" w:cs="Times New Roman"/>
          <w:b/>
          <w:bCs/>
          <w:sz w:val="24"/>
          <w:szCs w:val="24"/>
        </w:rPr>
        <w:t>5.10.VOĐENJE PEDAGOŠKE DOKUMENTACIJE</w:t>
      </w:r>
      <w:bookmarkEnd w:id="9"/>
    </w:p>
    <w:p w14:paraId="7DE37251"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Bitni zadaci na razini cijele ustanove bili su sustavno planiranje, praćenje, evidentiranje, dokumentiranje, istraživanje i refleksiju odgojno-obrazovnog procesa, kao važnog segmenta rada </w:t>
      </w:r>
      <w:r w:rsidRPr="001D1F88">
        <w:rPr>
          <w:rFonts w:ascii="Times New Roman" w:hAnsi="Times New Roman" w:cs="Times New Roman"/>
          <w:sz w:val="24"/>
          <w:szCs w:val="24"/>
        </w:rPr>
        <w:lastRenderedPageBreak/>
        <w:t xml:space="preserve">odgojitelja i temelj razvoja kvalitete ustanove. Praćenje i dokumentiranje rada u ustanovi preduvjet je podizanja kvalitete rada i stvaranje sinteze sudionika odgojno-obrazovnog procesa i svih čimbenika iz okoline. </w:t>
      </w:r>
    </w:p>
    <w:p w14:paraId="19A5773A"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U vrtiću se  vodi i čuva  propisana pedagoška dokumentacija:</w:t>
      </w:r>
    </w:p>
    <w:p w14:paraId="7BDBB1D3" w14:textId="77777777" w:rsidR="001D1F88" w:rsidRPr="001D1F88" w:rsidRDefault="001D1F88" w:rsidP="001D1F88">
      <w:pPr>
        <w:spacing w:line="360" w:lineRule="auto"/>
        <w:ind w:left="284"/>
        <w:jc w:val="both"/>
        <w:rPr>
          <w:rFonts w:ascii="Times New Roman" w:hAnsi="Times New Roman" w:cs="Times New Roman"/>
          <w:sz w:val="24"/>
          <w:szCs w:val="24"/>
        </w:rPr>
      </w:pPr>
      <w:r w:rsidRPr="001D1F88">
        <w:rPr>
          <w:rFonts w:ascii="Times New Roman" w:hAnsi="Times New Roman" w:cs="Times New Roman"/>
          <w:sz w:val="24"/>
          <w:szCs w:val="24"/>
        </w:rPr>
        <w:t xml:space="preserve">1. Imenik djece – ime i prezime djeteta, OIB, te svi podaci koji su potrebni od roditelja, adresa stanovanja, telefon, radno mjesto, stručna sprema, nosioca osiguranja i sl. </w:t>
      </w:r>
    </w:p>
    <w:p w14:paraId="3641EFFA" w14:textId="77777777" w:rsidR="001D1F88" w:rsidRPr="001D1F88" w:rsidRDefault="001D1F88" w:rsidP="001D1F88">
      <w:pPr>
        <w:spacing w:line="360" w:lineRule="auto"/>
        <w:ind w:left="284"/>
        <w:jc w:val="both"/>
        <w:rPr>
          <w:rFonts w:ascii="Times New Roman" w:hAnsi="Times New Roman" w:cs="Times New Roman"/>
          <w:sz w:val="24"/>
          <w:szCs w:val="24"/>
        </w:rPr>
      </w:pPr>
      <w:r w:rsidRPr="001D1F88">
        <w:rPr>
          <w:rFonts w:ascii="Times New Roman" w:hAnsi="Times New Roman" w:cs="Times New Roman"/>
          <w:sz w:val="24"/>
          <w:szCs w:val="24"/>
        </w:rPr>
        <w:t xml:space="preserve">2. Matična knjiga </w:t>
      </w:r>
    </w:p>
    <w:p w14:paraId="1AA01B45" w14:textId="77777777" w:rsidR="001D1F88" w:rsidRPr="001D1F88" w:rsidRDefault="001D1F88" w:rsidP="001D1F88">
      <w:pPr>
        <w:spacing w:line="360" w:lineRule="auto"/>
        <w:ind w:left="284"/>
        <w:jc w:val="both"/>
        <w:rPr>
          <w:rFonts w:ascii="Times New Roman" w:hAnsi="Times New Roman" w:cs="Times New Roman"/>
          <w:sz w:val="24"/>
          <w:szCs w:val="24"/>
        </w:rPr>
      </w:pPr>
      <w:r w:rsidRPr="001D1F88">
        <w:rPr>
          <w:rFonts w:ascii="Times New Roman" w:hAnsi="Times New Roman" w:cs="Times New Roman"/>
          <w:sz w:val="24"/>
          <w:szCs w:val="24"/>
        </w:rPr>
        <w:t xml:space="preserve">3. Evidencijska lista prisutnosti djece - odgojitelji će svakodnevno bilježiti prisutnost djece u vrtiću na listi koju će na kraju mjeseca predati u računovodstvo radi obračuna </w:t>
      </w:r>
    </w:p>
    <w:p w14:paraId="0B42EA8E" w14:textId="77777777" w:rsidR="001D1F88" w:rsidRPr="001D1F88" w:rsidRDefault="001D1F88" w:rsidP="001D1F88">
      <w:pPr>
        <w:spacing w:line="360" w:lineRule="auto"/>
        <w:ind w:left="284"/>
        <w:jc w:val="both"/>
        <w:rPr>
          <w:rFonts w:ascii="Times New Roman" w:hAnsi="Times New Roman" w:cs="Times New Roman"/>
          <w:sz w:val="24"/>
          <w:szCs w:val="24"/>
        </w:rPr>
      </w:pPr>
      <w:r w:rsidRPr="001D1F88">
        <w:rPr>
          <w:rFonts w:ascii="Times New Roman" w:hAnsi="Times New Roman" w:cs="Times New Roman"/>
          <w:sz w:val="24"/>
          <w:szCs w:val="24"/>
        </w:rPr>
        <w:t xml:space="preserve">4. Knjiga pedagoške dokumentacije odgojne skupine </w:t>
      </w:r>
    </w:p>
    <w:p w14:paraId="212CFDD0" w14:textId="77777777" w:rsidR="001D1F88" w:rsidRPr="001D1F88" w:rsidRDefault="001D1F88" w:rsidP="001D1F88">
      <w:pPr>
        <w:spacing w:line="360" w:lineRule="auto"/>
        <w:ind w:left="284"/>
        <w:jc w:val="both"/>
        <w:rPr>
          <w:rFonts w:ascii="Times New Roman" w:hAnsi="Times New Roman" w:cs="Times New Roman"/>
          <w:sz w:val="24"/>
          <w:szCs w:val="24"/>
        </w:rPr>
      </w:pPr>
      <w:r w:rsidRPr="001D1F88">
        <w:rPr>
          <w:rFonts w:ascii="Times New Roman" w:hAnsi="Times New Roman" w:cs="Times New Roman"/>
          <w:sz w:val="24"/>
          <w:szCs w:val="24"/>
        </w:rPr>
        <w:t xml:space="preserve">5. Tromjesečni i dnevni planovi rada </w:t>
      </w:r>
    </w:p>
    <w:p w14:paraId="5611DF31" w14:textId="77777777" w:rsidR="001D1F88" w:rsidRPr="001D1F88" w:rsidRDefault="001D1F88" w:rsidP="001D1F88">
      <w:pPr>
        <w:spacing w:line="360" w:lineRule="auto"/>
        <w:ind w:left="284"/>
        <w:jc w:val="both"/>
        <w:rPr>
          <w:rFonts w:ascii="Times New Roman" w:hAnsi="Times New Roman" w:cs="Times New Roman"/>
          <w:sz w:val="24"/>
          <w:szCs w:val="24"/>
        </w:rPr>
      </w:pPr>
      <w:r w:rsidRPr="001D1F88">
        <w:rPr>
          <w:rFonts w:ascii="Times New Roman" w:hAnsi="Times New Roman" w:cs="Times New Roman"/>
          <w:sz w:val="24"/>
          <w:szCs w:val="24"/>
        </w:rPr>
        <w:t xml:space="preserve">6. Ljetopis dječjeg vrtića </w:t>
      </w:r>
    </w:p>
    <w:p w14:paraId="06AC3159" w14:textId="77777777" w:rsidR="001D1F88" w:rsidRPr="001D1F88" w:rsidRDefault="001D1F88" w:rsidP="001D1F88">
      <w:pPr>
        <w:spacing w:line="360" w:lineRule="auto"/>
        <w:ind w:left="284"/>
        <w:jc w:val="both"/>
        <w:rPr>
          <w:rFonts w:ascii="Times New Roman" w:hAnsi="Times New Roman" w:cs="Times New Roman"/>
          <w:sz w:val="24"/>
          <w:szCs w:val="24"/>
        </w:rPr>
      </w:pPr>
      <w:r w:rsidRPr="001D1F88">
        <w:rPr>
          <w:rFonts w:ascii="Times New Roman" w:hAnsi="Times New Roman" w:cs="Times New Roman"/>
          <w:sz w:val="24"/>
          <w:szCs w:val="24"/>
        </w:rPr>
        <w:t xml:space="preserve">7. Godišnji plan i program odgojno-obrazovnog rada </w:t>
      </w:r>
    </w:p>
    <w:p w14:paraId="16EDCEF1" w14:textId="77777777" w:rsidR="001D1F88" w:rsidRPr="001D1F88" w:rsidRDefault="001D1F88" w:rsidP="001D1F88">
      <w:pPr>
        <w:spacing w:line="360" w:lineRule="auto"/>
        <w:ind w:left="284"/>
        <w:jc w:val="both"/>
        <w:rPr>
          <w:rFonts w:ascii="Times New Roman" w:hAnsi="Times New Roman" w:cs="Times New Roman"/>
          <w:sz w:val="24"/>
          <w:szCs w:val="24"/>
        </w:rPr>
      </w:pPr>
      <w:r w:rsidRPr="001D1F88">
        <w:rPr>
          <w:rFonts w:ascii="Times New Roman" w:hAnsi="Times New Roman" w:cs="Times New Roman"/>
          <w:sz w:val="24"/>
          <w:szCs w:val="24"/>
        </w:rPr>
        <w:t xml:space="preserve">8. Godišnje izvješće o ostvarivanju plana i programa </w:t>
      </w:r>
    </w:p>
    <w:p w14:paraId="3C28C273" w14:textId="77777777" w:rsidR="001D1F88" w:rsidRPr="001D1F88" w:rsidRDefault="001D1F88" w:rsidP="001D1F88">
      <w:pPr>
        <w:spacing w:line="360" w:lineRule="auto"/>
        <w:ind w:left="284"/>
        <w:jc w:val="both"/>
        <w:rPr>
          <w:rFonts w:ascii="Times New Roman" w:hAnsi="Times New Roman" w:cs="Times New Roman"/>
          <w:sz w:val="24"/>
          <w:szCs w:val="24"/>
        </w:rPr>
      </w:pPr>
      <w:r w:rsidRPr="001D1F88">
        <w:rPr>
          <w:rFonts w:ascii="Times New Roman" w:hAnsi="Times New Roman" w:cs="Times New Roman"/>
          <w:sz w:val="24"/>
          <w:szCs w:val="24"/>
        </w:rPr>
        <w:t xml:space="preserve">9. Program stručnog usavršavanja </w:t>
      </w:r>
    </w:p>
    <w:p w14:paraId="02B899E3" w14:textId="77777777" w:rsidR="001D1F88" w:rsidRPr="001D1F88" w:rsidRDefault="001D1F88" w:rsidP="001D1F88">
      <w:pPr>
        <w:spacing w:line="360" w:lineRule="auto"/>
        <w:ind w:left="284"/>
        <w:jc w:val="both"/>
        <w:rPr>
          <w:rFonts w:ascii="Times New Roman" w:hAnsi="Times New Roman" w:cs="Times New Roman"/>
          <w:sz w:val="24"/>
          <w:szCs w:val="24"/>
        </w:rPr>
      </w:pPr>
      <w:r w:rsidRPr="001D1F88">
        <w:rPr>
          <w:rFonts w:ascii="Times New Roman" w:hAnsi="Times New Roman" w:cs="Times New Roman"/>
          <w:sz w:val="24"/>
          <w:szCs w:val="24"/>
        </w:rPr>
        <w:t>10. Knjige zapisnika</w:t>
      </w:r>
    </w:p>
    <w:p w14:paraId="7EF44059"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Planiranje odgojno- obrazovnog rada pisalo se tromjesečno. Planirane su bitne zadaće, sadržaji i aktivnosti te materijalni uvjeti za ostvarivanje razvojnih zadaća. </w:t>
      </w:r>
    </w:p>
    <w:p w14:paraId="06AA501C" w14:textId="009F5C84"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Dnevni planovi sadržavaju poticaje i aktivnosti te zabilješke s roditeljima i sustručnjacima. Na razini tjedna planirane su aktivnosti i nužni poslovi za njihovo ostvarivanje te zabilješke kao vrednovanje i ishod iz kojeg se planira budući odgojno- obrazovni rad. Ostali oblici dokumentacije su: pisane anegdotske bilješke, dnevnici, transkripti razgovora različitih subjekata i druge narativne forme, dječji likovni radovi, grafički prikazi i makete te audio i video zapisi, fotografije, slajdovi i dr. </w:t>
      </w:r>
    </w:p>
    <w:p w14:paraId="1BA80C20" w14:textId="44836AA7" w:rsidR="001D1F88" w:rsidRPr="001D1F88" w:rsidRDefault="001D1F88" w:rsidP="00465FE9">
      <w:pPr>
        <w:keepNext/>
        <w:keepLines/>
        <w:numPr>
          <w:ilvl w:val="0"/>
          <w:numId w:val="31"/>
        </w:numPr>
        <w:spacing w:before="480" w:after="120" w:line="360" w:lineRule="auto"/>
        <w:outlineLvl w:val="0"/>
        <w:rPr>
          <w:rFonts w:ascii="Times New Roman" w:eastAsiaTheme="majorEastAsia" w:hAnsi="Times New Roman" w:cs="Times New Roman"/>
          <w:b/>
          <w:bCs/>
          <w:color w:val="0D0D0D" w:themeColor="text1" w:themeTint="F2"/>
          <w:sz w:val="28"/>
          <w:szCs w:val="28"/>
        </w:rPr>
      </w:pPr>
      <w:r w:rsidRPr="001D1F88">
        <w:rPr>
          <w:rFonts w:ascii="Times New Roman" w:eastAsiaTheme="majorEastAsia" w:hAnsi="Times New Roman" w:cs="Times New Roman"/>
          <w:b/>
          <w:bCs/>
          <w:color w:val="0D0D0D" w:themeColor="text1" w:themeTint="F2"/>
          <w:sz w:val="28"/>
          <w:szCs w:val="28"/>
        </w:rPr>
        <w:t xml:space="preserve">OBRAZOVANJE I USAVRŠAVANJE ODGOJNO-OBRAZOVNIH RADNIKA </w:t>
      </w:r>
    </w:p>
    <w:p w14:paraId="18E5E66B"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Cilj stručnog usavršavanja u ustanovi i izvan nje odnosi se na </w:t>
      </w:r>
    </w:p>
    <w:p w14:paraId="46C55297"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-jačanje profesionalnih kompetencija odgojitelja i stručnih suradnika</w:t>
      </w:r>
    </w:p>
    <w:p w14:paraId="1AFE3BC8"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-uvođenje i praćenje rada početnika i pripravnika odgojitelja te pomoć u pripremi stručnih ispita</w:t>
      </w:r>
    </w:p>
    <w:p w14:paraId="264821BA"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-praćenje rada odgojitelja u pripremi djece za školu (provedba Programa predškole)</w:t>
      </w:r>
    </w:p>
    <w:p w14:paraId="3842ADA5"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lastRenderedPageBreak/>
        <w:t xml:space="preserve">-dogovor pri planiranju i provedbi projekata </w:t>
      </w:r>
    </w:p>
    <w:p w14:paraId="710C5AF2"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-upute za vođenje zabilješki, postera, foto i video dokumentacije, individualiziranih programa, razvojnih mapa, programa stručnog usavršavanja</w:t>
      </w:r>
    </w:p>
    <w:p w14:paraId="0209E51D"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-organiziranje i realizaciju tematskih stručnih aktiva i odgojiteljskih vijeća te drugih oblika stručnog usavršavanja</w:t>
      </w:r>
    </w:p>
    <w:p w14:paraId="50A72BED"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-pomoć pri pripremi i održavanju individualnih sastanaka s nekim roditeljima</w:t>
      </w:r>
    </w:p>
    <w:p w14:paraId="7EB57328" w14:textId="5F591909" w:rsidR="001D1F88" w:rsidRPr="001111E2"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-podržavanja suradničke klime i </w:t>
      </w:r>
      <w:r w:rsidR="001111E2">
        <w:rPr>
          <w:rFonts w:ascii="Times New Roman" w:hAnsi="Times New Roman" w:cs="Times New Roman"/>
          <w:sz w:val="24"/>
          <w:szCs w:val="24"/>
        </w:rPr>
        <w:t>timskog rada, razmjenu iskustva</w:t>
      </w:r>
    </w:p>
    <w:p w14:paraId="037A7F87" w14:textId="56827311" w:rsidR="001D1F88" w:rsidRPr="001D1F88" w:rsidRDefault="001D1F88" w:rsidP="00465FE9">
      <w:pPr>
        <w:numPr>
          <w:ilvl w:val="1"/>
          <w:numId w:val="31"/>
        </w:numPr>
        <w:spacing w:line="360" w:lineRule="auto"/>
        <w:contextualSpacing/>
        <w:jc w:val="both"/>
        <w:rPr>
          <w:rFonts w:ascii="Times New Roman" w:hAnsi="Times New Roman" w:cs="Times New Roman"/>
          <w:b/>
          <w:bCs/>
          <w:sz w:val="24"/>
          <w:szCs w:val="24"/>
        </w:rPr>
      </w:pPr>
      <w:r w:rsidRPr="001D1F88">
        <w:rPr>
          <w:rFonts w:ascii="Times New Roman" w:hAnsi="Times New Roman" w:cs="Times New Roman"/>
          <w:b/>
          <w:bCs/>
          <w:sz w:val="24"/>
          <w:szCs w:val="24"/>
        </w:rPr>
        <w:t xml:space="preserve">STRUČNO USAVRŠAVANJE UNUTAR USTANOVE </w:t>
      </w:r>
    </w:p>
    <w:p w14:paraId="0D7B1C3D"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Ove pedagoške godine održano je osam (8) sjednica Odgojiteljskog vijeća i nekoliko radnih dogovora.</w:t>
      </w:r>
    </w:p>
    <w:p w14:paraId="46F6FA7F"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Na sjednicama Odgojiteljskog vijeća, koje su većinom održane uživo obuhvaćene su sljedeće teme:</w:t>
      </w:r>
    </w:p>
    <w:p w14:paraId="0BF4A5AB" w14:textId="77777777" w:rsidR="001D1F88" w:rsidRPr="001D1F88" w:rsidRDefault="001D1F88" w:rsidP="00465FE9">
      <w:pPr>
        <w:numPr>
          <w:ilvl w:val="0"/>
          <w:numId w:val="16"/>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Ekološki odgoj u vrtiću</w:t>
      </w:r>
    </w:p>
    <w:p w14:paraId="43844832" w14:textId="77777777" w:rsidR="001D1F88" w:rsidRPr="001D1F88" w:rsidRDefault="001D1F88" w:rsidP="00465FE9">
      <w:pPr>
        <w:numPr>
          <w:ilvl w:val="0"/>
          <w:numId w:val="16"/>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Prezentacija projekata i aktivnosti u odgojno- obrazovnim skupina</w:t>
      </w:r>
    </w:p>
    <w:p w14:paraId="44D26D0C" w14:textId="77777777" w:rsidR="001D1F88" w:rsidRPr="001D1F88" w:rsidRDefault="001D1F88" w:rsidP="00465FE9">
      <w:pPr>
        <w:numPr>
          <w:ilvl w:val="0"/>
          <w:numId w:val="16"/>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Pokret i glazba od najranije dobi</w:t>
      </w:r>
    </w:p>
    <w:p w14:paraId="57AE38C1" w14:textId="77777777" w:rsidR="001D1F88" w:rsidRPr="001D1F88" w:rsidRDefault="001D1F88" w:rsidP="00465FE9">
      <w:pPr>
        <w:numPr>
          <w:ilvl w:val="0"/>
          <w:numId w:val="16"/>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Međunarodni projekt Say hello to the world</w:t>
      </w:r>
    </w:p>
    <w:p w14:paraId="51C42452" w14:textId="77777777" w:rsidR="001D1F88" w:rsidRPr="001D1F88" w:rsidRDefault="001D1F88" w:rsidP="00465FE9">
      <w:pPr>
        <w:numPr>
          <w:ilvl w:val="0"/>
          <w:numId w:val="16"/>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Poticanje jezično- govornog razvoja kod djece predškolske dobi</w:t>
      </w:r>
    </w:p>
    <w:p w14:paraId="0D5A5E29" w14:textId="6FB996D6" w:rsidR="001D1F88" w:rsidRPr="001D1F88" w:rsidRDefault="001D1F88" w:rsidP="00465FE9">
      <w:pPr>
        <w:numPr>
          <w:ilvl w:val="0"/>
          <w:numId w:val="16"/>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Timski rad u ustanovi</w:t>
      </w:r>
    </w:p>
    <w:p w14:paraId="5EDB12C0"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 xml:space="preserve">6.2. STRUČNO USAVRŠAVANJE IZVAN USTANOVE </w:t>
      </w:r>
    </w:p>
    <w:p w14:paraId="156B3103"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Izvješća o stručnom usavršavanju svih odgojitelja i stručnog suradnika nalaze se u njihovim </w:t>
      </w:r>
      <w:r w:rsidRPr="001D1F88">
        <w:rPr>
          <w:rFonts w:ascii="Times New Roman" w:hAnsi="Times New Roman" w:cs="Times New Roman"/>
          <w:i/>
          <w:sz w:val="24"/>
          <w:szCs w:val="24"/>
        </w:rPr>
        <w:t>Programima stručnog usavršavanja</w:t>
      </w:r>
      <w:r w:rsidRPr="001D1F88">
        <w:rPr>
          <w:rFonts w:ascii="Times New Roman" w:hAnsi="Times New Roman" w:cs="Times New Roman"/>
          <w:sz w:val="24"/>
          <w:szCs w:val="24"/>
        </w:rPr>
        <w:t xml:space="preserve"> koji se pohranjuju u dosjeima djelatnika. Svi odgojitelji i stručnjaci kontinuirano se usavršavaju tijekom cijele pedagoške godine, a u odnosu na prošlu odgojno- obrazovnu godinu, više sudjeluju na radionicama, seminarima i predavanjima uživo što smatraju velikom prednošću  u odnosu na online usavršavanja. </w:t>
      </w:r>
    </w:p>
    <w:p w14:paraId="4C43EAB9"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-u organizaciji Agencije za odgoj i obrazovanje stručni djelatnici sudjeluju u ovim usavršavanjima:</w:t>
      </w:r>
    </w:p>
    <w:p w14:paraId="6490A29B" w14:textId="77777777" w:rsidR="001D1F88" w:rsidRPr="001D1F88" w:rsidRDefault="001D1F88" w:rsidP="00465FE9">
      <w:pPr>
        <w:numPr>
          <w:ilvl w:val="0"/>
          <w:numId w:val="17"/>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Smotra projekata iz područja  Nacionalnog programa odgoja i obrazovanja za ljudska prava i demokratsko građanstvo Vlade Republike Hrvatske za rani i predškolski odgoj i obrazovanje</w:t>
      </w:r>
    </w:p>
    <w:p w14:paraId="1BBB07A0" w14:textId="77777777" w:rsidR="001D1F88" w:rsidRPr="001D1F88" w:rsidRDefault="001D1F88" w:rsidP="00465FE9">
      <w:pPr>
        <w:numPr>
          <w:ilvl w:val="0"/>
          <w:numId w:val="17"/>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Stručno- metodička priprema za kvalitetno polaganje stručnog ispita</w:t>
      </w:r>
    </w:p>
    <w:p w14:paraId="71204D81" w14:textId="77777777" w:rsidR="001D1F88" w:rsidRPr="001D1F88" w:rsidRDefault="001D1F88" w:rsidP="00465FE9">
      <w:pPr>
        <w:numPr>
          <w:ilvl w:val="0"/>
          <w:numId w:val="17"/>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Timsko razmatranje najboljeg interesa djece s posebnim potrebama i podrška njihovim obiteljima iz uloge ravnatelja</w:t>
      </w:r>
    </w:p>
    <w:p w14:paraId="7F4A3988" w14:textId="77777777" w:rsidR="001D1F88" w:rsidRPr="001D1F88" w:rsidRDefault="001D1F88" w:rsidP="00465FE9">
      <w:pPr>
        <w:numPr>
          <w:ilvl w:val="0"/>
          <w:numId w:val="17"/>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Vrednovanje refleksivne prakse</w:t>
      </w:r>
    </w:p>
    <w:p w14:paraId="5D8E175B" w14:textId="77777777" w:rsidR="001D1F88" w:rsidRPr="001D1F88" w:rsidRDefault="001D1F88" w:rsidP="00465FE9">
      <w:pPr>
        <w:numPr>
          <w:ilvl w:val="0"/>
          <w:numId w:val="17"/>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Glazbeno- plesna metodička radionica</w:t>
      </w:r>
    </w:p>
    <w:p w14:paraId="6A3C7C22" w14:textId="7C58AB29" w:rsidR="001D1F88" w:rsidRPr="001D1F88" w:rsidRDefault="001D1F88" w:rsidP="00465FE9">
      <w:pPr>
        <w:numPr>
          <w:ilvl w:val="0"/>
          <w:numId w:val="17"/>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Predavanje o autizmu</w:t>
      </w:r>
    </w:p>
    <w:p w14:paraId="2D731891"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Seminari-webinari koji su bili pohađani: </w:t>
      </w:r>
    </w:p>
    <w:p w14:paraId="338241F3" w14:textId="77777777" w:rsidR="001D1F88" w:rsidRPr="001D1F88" w:rsidRDefault="001D1F88" w:rsidP="00465FE9">
      <w:pPr>
        <w:numPr>
          <w:ilvl w:val="0"/>
          <w:numId w:val="18"/>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Uspješni načini rada s djecom s ADHD-om</w:t>
      </w:r>
    </w:p>
    <w:p w14:paraId="2728E7DD" w14:textId="77777777" w:rsidR="001D1F88" w:rsidRPr="001D1F88" w:rsidRDefault="001D1F88" w:rsidP="00465FE9">
      <w:pPr>
        <w:numPr>
          <w:ilvl w:val="0"/>
          <w:numId w:val="18"/>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lastRenderedPageBreak/>
        <w:t>KOHO pedagogija- Razvojna raketa 1. i 2.</w:t>
      </w:r>
    </w:p>
    <w:p w14:paraId="6753C1EE" w14:textId="77777777" w:rsidR="001D1F88" w:rsidRPr="001D1F88" w:rsidRDefault="001D1F88" w:rsidP="00465FE9">
      <w:pPr>
        <w:numPr>
          <w:ilvl w:val="0"/>
          <w:numId w:val="18"/>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NTC seminar i edukacija</w:t>
      </w:r>
    </w:p>
    <w:p w14:paraId="1343AD97" w14:textId="77777777" w:rsidR="001D1F88" w:rsidRPr="001D1F88" w:rsidRDefault="001D1F88" w:rsidP="00465FE9">
      <w:pPr>
        <w:numPr>
          <w:ilvl w:val="0"/>
          <w:numId w:val="18"/>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Sudjelovanje u predavanjima u Tjednu psihologije</w:t>
      </w:r>
    </w:p>
    <w:p w14:paraId="26674370" w14:textId="77777777" w:rsidR="001D1F88" w:rsidRPr="001D1F88" w:rsidRDefault="001D1F88" w:rsidP="00465FE9">
      <w:pPr>
        <w:numPr>
          <w:ilvl w:val="0"/>
          <w:numId w:val="18"/>
        </w:numPr>
        <w:spacing w:line="360" w:lineRule="auto"/>
        <w:contextualSpacing/>
        <w:jc w:val="both"/>
        <w:rPr>
          <w:rFonts w:ascii="Times New Roman" w:hAnsi="Times New Roman" w:cs="Times New Roman"/>
          <w:sz w:val="28"/>
          <w:szCs w:val="28"/>
        </w:rPr>
      </w:pPr>
      <w:r w:rsidRPr="001D1F88">
        <w:rPr>
          <w:rFonts w:ascii="Times New Roman" w:hAnsi="Times New Roman" w:cs="Times New Roman"/>
          <w:sz w:val="24"/>
          <w:szCs w:val="24"/>
        </w:rPr>
        <w:t xml:space="preserve">Video/ Webinar: Dječja igra - što nam sve može reći ako znamo slušati? </w:t>
      </w:r>
    </w:p>
    <w:p w14:paraId="6292E166" w14:textId="77777777" w:rsidR="001D1F88" w:rsidRPr="001D1F88" w:rsidRDefault="001D1F88" w:rsidP="001D1F88">
      <w:pPr>
        <w:spacing w:line="360" w:lineRule="auto"/>
        <w:ind w:left="720"/>
        <w:contextualSpacing/>
        <w:jc w:val="both"/>
        <w:rPr>
          <w:rFonts w:ascii="Times New Roman" w:hAnsi="Times New Roman" w:cs="Times New Roman"/>
          <w:sz w:val="24"/>
          <w:szCs w:val="24"/>
        </w:rPr>
      </w:pPr>
    </w:p>
    <w:p w14:paraId="5ECDF32F" w14:textId="728BEEDC" w:rsidR="001D1F88" w:rsidRPr="001D1F88" w:rsidRDefault="001D1F88" w:rsidP="001D1F88">
      <w:pPr>
        <w:spacing w:line="360" w:lineRule="auto"/>
        <w:ind w:left="720"/>
        <w:contextualSpacing/>
        <w:jc w:val="both"/>
        <w:rPr>
          <w:rFonts w:ascii="Times New Roman" w:hAnsi="Times New Roman" w:cs="Times New Roman"/>
          <w:sz w:val="24"/>
          <w:szCs w:val="24"/>
        </w:rPr>
      </w:pPr>
      <w:r w:rsidRPr="001D1F88">
        <w:rPr>
          <w:rFonts w:ascii="Times New Roman" w:hAnsi="Times New Roman" w:cs="Times New Roman"/>
          <w:sz w:val="24"/>
          <w:szCs w:val="24"/>
        </w:rPr>
        <w:t>-usavršavanje i proučavanje stručne literature, stručnih časopisa te praćenje aktualnosti na primjerenim mrežnim stranicama (Djeca u Evropi, Dijete, vrtić, obitelj, Afa, Profill Klett, Harfa i sl)</w:t>
      </w:r>
    </w:p>
    <w:p w14:paraId="1DF74492" w14:textId="77777777" w:rsidR="001D1F88" w:rsidRPr="001D1F88" w:rsidRDefault="001D1F88" w:rsidP="001D1F88">
      <w:pPr>
        <w:spacing w:line="360" w:lineRule="auto"/>
        <w:contextualSpacing/>
        <w:jc w:val="both"/>
        <w:rPr>
          <w:rFonts w:ascii="Times New Roman" w:hAnsi="Times New Roman" w:cs="Times New Roman"/>
          <w:b/>
          <w:bCs/>
          <w:sz w:val="24"/>
          <w:szCs w:val="24"/>
        </w:rPr>
      </w:pPr>
      <w:r w:rsidRPr="001D1F88">
        <w:rPr>
          <w:rFonts w:ascii="Times New Roman" w:hAnsi="Times New Roman" w:cs="Times New Roman"/>
          <w:b/>
          <w:bCs/>
          <w:sz w:val="24"/>
          <w:szCs w:val="24"/>
        </w:rPr>
        <w:t xml:space="preserve">6.3. PRIPRAVNIČKI STAŽ </w:t>
      </w:r>
    </w:p>
    <w:p w14:paraId="320E4E23"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U našem vrtiću ove pedagoške godine pripravnički staž obavljaju dvije odgojiteljice pripravnice. Sara Krznar nastavlja stažiranje koje je započelo u rujnu 2021.  Odgojiteljica je stručni ispit položila siječnju 2022.</w:t>
      </w:r>
    </w:p>
    <w:p w14:paraId="69D857EC"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Lorena Petrečija pripravnički staž završava u kolovozu te je prijavljena za polaganje stručnog ispita za odgojitelje. Mentorica odgojiteljicama pripravnicama je odgojitelj-mentor Jasna Zubić. </w:t>
      </w:r>
    </w:p>
    <w:p w14:paraId="65434562" w14:textId="6940B5D0"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Stažiranje se provodi prema </w:t>
      </w:r>
      <w:r w:rsidRPr="001D1F88">
        <w:rPr>
          <w:rFonts w:ascii="Times New Roman" w:hAnsi="Times New Roman" w:cs="Times New Roman"/>
          <w:i/>
          <w:sz w:val="24"/>
          <w:szCs w:val="24"/>
        </w:rPr>
        <w:t>Programu stažiranja</w:t>
      </w:r>
      <w:r w:rsidRPr="001D1F88">
        <w:rPr>
          <w:rFonts w:ascii="Times New Roman" w:hAnsi="Times New Roman" w:cs="Times New Roman"/>
          <w:sz w:val="24"/>
          <w:szCs w:val="24"/>
        </w:rPr>
        <w:t xml:space="preserve"> koje za svakog odgojitelja pripravnika donosi Odgojiteljsko vijeće na jednoj od svojih sjednica, a za praćenje pripravničkog staža zaduženo je </w:t>
      </w:r>
      <w:r w:rsidRPr="001D1F88">
        <w:rPr>
          <w:rFonts w:ascii="Times New Roman" w:hAnsi="Times New Roman" w:cs="Times New Roman"/>
          <w:i/>
          <w:sz w:val="24"/>
          <w:szCs w:val="24"/>
        </w:rPr>
        <w:t>Povjerenstvo za stažiranje</w:t>
      </w:r>
      <w:r w:rsidRPr="001D1F88">
        <w:rPr>
          <w:rFonts w:ascii="Times New Roman" w:hAnsi="Times New Roman" w:cs="Times New Roman"/>
          <w:sz w:val="24"/>
          <w:szCs w:val="24"/>
        </w:rPr>
        <w:t xml:space="preserve"> koje čine ravnateljica Martina Jakuš, stručna suradnica Ljiljana Mlinarić i odgojitelj- mentor Jasna Zubić.</w:t>
      </w:r>
    </w:p>
    <w:p w14:paraId="60C9B723"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6.4.NAPREDOVANJE U ZVANJU</w:t>
      </w:r>
    </w:p>
    <w:p w14:paraId="41A67A8B" w14:textId="70AB48AA"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Budući da je u našoj ustanovi zaposlen jedan odgojitelj- mentor, odgojiteljica Jasna Zubić te je u zvanje mentora izabrana prije pet godina, prema </w:t>
      </w:r>
      <w:r w:rsidRPr="001D1F88">
        <w:rPr>
          <w:rFonts w:ascii="Times New Roman" w:hAnsi="Times New Roman" w:cs="Times New Roman"/>
          <w:i/>
          <w:sz w:val="24"/>
          <w:szCs w:val="24"/>
        </w:rPr>
        <w:t xml:space="preserve">Pravilniku o načinu i uvjetima napredovanja u struci i promicanju u položajna zvanja odgojitelja i stručnih suradnika u dječjim vrtićima, </w:t>
      </w:r>
      <w:r w:rsidRPr="001D1F88">
        <w:rPr>
          <w:rFonts w:ascii="Times New Roman" w:hAnsi="Times New Roman" w:cs="Times New Roman"/>
          <w:sz w:val="24"/>
          <w:szCs w:val="24"/>
        </w:rPr>
        <w:t>(NN 133/97; 20/05)</w:t>
      </w:r>
      <w:r w:rsidRPr="001D1F88">
        <w:rPr>
          <w:rFonts w:ascii="Times New Roman" w:hAnsi="Times New Roman" w:cs="Times New Roman"/>
          <w:i/>
          <w:sz w:val="24"/>
          <w:szCs w:val="24"/>
        </w:rPr>
        <w:t xml:space="preserve"> </w:t>
      </w:r>
      <w:r w:rsidRPr="001D1F88">
        <w:rPr>
          <w:rFonts w:ascii="Times New Roman" w:hAnsi="Times New Roman" w:cs="Times New Roman"/>
          <w:sz w:val="24"/>
          <w:szCs w:val="24"/>
        </w:rPr>
        <w:t>prijavljena je na ponovni izbor u zvanje te se u idućoj pedagoškoj godini u ustanovi očekuje dolazak više savjetnice Agencije za odgoj u odgoj i obrazovanje.</w:t>
      </w:r>
    </w:p>
    <w:p w14:paraId="2AB80821" w14:textId="77777777" w:rsidR="001D1F88" w:rsidRPr="001D1F88" w:rsidRDefault="001D1F88" w:rsidP="001D1F88">
      <w:pPr>
        <w:spacing w:line="360" w:lineRule="auto"/>
        <w:jc w:val="both"/>
        <w:rPr>
          <w:rFonts w:ascii="Times New Roman" w:hAnsi="Times New Roman" w:cs="Times New Roman"/>
          <w:b/>
          <w:bCs/>
          <w:sz w:val="28"/>
          <w:szCs w:val="28"/>
        </w:rPr>
      </w:pPr>
      <w:r w:rsidRPr="001D1F88">
        <w:rPr>
          <w:rFonts w:ascii="Times New Roman" w:hAnsi="Times New Roman" w:cs="Times New Roman"/>
          <w:b/>
          <w:bCs/>
          <w:sz w:val="28"/>
          <w:szCs w:val="28"/>
        </w:rPr>
        <w:t xml:space="preserve">7. SURADNJA S RODITELJIMA </w:t>
      </w:r>
    </w:p>
    <w:p w14:paraId="711CA776"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Njegovanje partnerskih odnosa između roditelja/ skrbnika  i odgojitelja te preuzimanje aktivnije uloge roditelja u radu predškolskih ustanova, bitna je karakteristika humanističke koncepcije predškolskog odgoja. U suvremenim predškolskim programima ističe se potreba poštivanja posebnosti svake obitelji te uvažavanja roditelja kao partnera i aktivnih sudionika u realizaciji programa. Štoviše, predškolske ustanove trebaju omogućiti "roditeljsko djelatno sudjelovanje u oblikovanju vizije ustanove te prilike za sudjelovanje roditelja u planiranju, realiziranju i evaluaciji odgojno-obrazovnoga procesa" (</w:t>
      </w:r>
      <w:r w:rsidRPr="001D1F88">
        <w:rPr>
          <w:rFonts w:ascii="Times New Roman" w:hAnsi="Times New Roman" w:cs="Times New Roman"/>
          <w:i/>
          <w:sz w:val="24"/>
          <w:szCs w:val="24"/>
        </w:rPr>
        <w:t>Nacionalni kurikulum za rani i predškolski odgoj i obrazovanje, 2015</w:t>
      </w:r>
      <w:r w:rsidRPr="001D1F88">
        <w:rPr>
          <w:rFonts w:ascii="Times New Roman" w:hAnsi="Times New Roman" w:cs="Times New Roman"/>
          <w:sz w:val="24"/>
          <w:szCs w:val="24"/>
        </w:rPr>
        <w:t xml:space="preserve">). Pozitivni učinci partnerstva reflektiraju se u roditeljskim ponašanjima i osjećaju roditeljske kompetencije, djetetovim </w:t>
      </w:r>
      <w:r w:rsidRPr="001D1F88">
        <w:rPr>
          <w:rFonts w:ascii="Times New Roman" w:hAnsi="Times New Roman" w:cs="Times New Roman"/>
          <w:sz w:val="24"/>
          <w:szCs w:val="24"/>
        </w:rPr>
        <w:lastRenderedPageBreak/>
        <w:t>postignućima, kao i u odgojiteljevoj kompetenciji i njegovoj percepciji djeteta i obitelji.  Stoga nam je stalna suradnja i razvoj međusobnog povjerenja s obitelji i ove godine jedna od glavnih zadaća.</w:t>
      </w:r>
    </w:p>
    <w:p w14:paraId="73515306"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Za roditelje su krajem kolovoza i početkom rujna održani roditeljski sastanci u svim skupinama u redovitom programu te u programu predškole. Osim razdobljem prilagodbe, roditelje se tada upoznalo s radom kompletne ustanove, kućnim redom i planiranim aktivnostima kroz godinu.</w:t>
      </w:r>
    </w:p>
    <w:p w14:paraId="11EB0272"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U ovoj pedagoškoj godini promicali smo i razvijali partnerski odnos s roditeljima putem: </w:t>
      </w:r>
    </w:p>
    <w:p w14:paraId="7FC98D3A" w14:textId="77777777" w:rsidR="001D1F88" w:rsidRPr="001D1F88" w:rsidRDefault="001D1F88" w:rsidP="00465FE9">
      <w:pPr>
        <w:numPr>
          <w:ilvl w:val="0"/>
          <w:numId w:val="23"/>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roditeljskih sastanaka </w:t>
      </w:r>
    </w:p>
    <w:p w14:paraId="723BE4A6" w14:textId="77777777" w:rsidR="001D1F88" w:rsidRPr="001D1F88" w:rsidRDefault="001D1F88" w:rsidP="00465FE9">
      <w:pPr>
        <w:numPr>
          <w:ilvl w:val="0"/>
          <w:numId w:val="23"/>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individualnih konzultacija i analize razvojnih mapa </w:t>
      </w:r>
    </w:p>
    <w:p w14:paraId="7EBFBACC" w14:textId="77777777" w:rsidR="001D1F88" w:rsidRPr="001D1F88" w:rsidRDefault="001D1F88" w:rsidP="00465FE9">
      <w:pPr>
        <w:numPr>
          <w:ilvl w:val="0"/>
          <w:numId w:val="23"/>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savjetovališta za roditelje – elektroničkim putem i preko letaka skupine</w:t>
      </w:r>
    </w:p>
    <w:p w14:paraId="1C6E261D" w14:textId="77777777" w:rsidR="001D1F88" w:rsidRPr="001D1F88" w:rsidRDefault="001D1F88" w:rsidP="00465FE9">
      <w:pPr>
        <w:numPr>
          <w:ilvl w:val="0"/>
          <w:numId w:val="23"/>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 izrade razvojnih i likovnih mapa</w:t>
      </w:r>
    </w:p>
    <w:p w14:paraId="48B8DFB5" w14:textId="77777777" w:rsidR="001D1F88" w:rsidRPr="001D1F88" w:rsidRDefault="001D1F88" w:rsidP="00465FE9">
      <w:pPr>
        <w:numPr>
          <w:ilvl w:val="0"/>
          <w:numId w:val="23"/>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osuvremenjivanja kutića obitelji</w:t>
      </w:r>
    </w:p>
    <w:p w14:paraId="776AECEE" w14:textId="77777777" w:rsidR="001D1F88" w:rsidRPr="001D1F88" w:rsidRDefault="001D1F88" w:rsidP="00465FE9">
      <w:pPr>
        <w:numPr>
          <w:ilvl w:val="0"/>
          <w:numId w:val="23"/>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uključivanja u neposredni odgojno- obrazovni proces i projekte u skupini</w:t>
      </w:r>
    </w:p>
    <w:p w14:paraId="5C105FEB" w14:textId="77777777" w:rsidR="001D1F88" w:rsidRPr="001D1F88" w:rsidRDefault="001D1F88" w:rsidP="00465FE9">
      <w:pPr>
        <w:numPr>
          <w:ilvl w:val="0"/>
          <w:numId w:val="23"/>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zajedničkog prikupljanja različitih materijala korisnih u odgojnoj skupini</w:t>
      </w:r>
    </w:p>
    <w:p w14:paraId="7B3CA524" w14:textId="77777777" w:rsidR="001D1F88" w:rsidRPr="001D1F88" w:rsidRDefault="001D1F88" w:rsidP="00465FE9">
      <w:pPr>
        <w:numPr>
          <w:ilvl w:val="0"/>
          <w:numId w:val="23"/>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humanitarnih akcija </w:t>
      </w:r>
    </w:p>
    <w:p w14:paraId="6098500F" w14:textId="77777777" w:rsidR="001D1F88" w:rsidRPr="001D1F88" w:rsidRDefault="001D1F88" w:rsidP="00465FE9">
      <w:pPr>
        <w:numPr>
          <w:ilvl w:val="0"/>
          <w:numId w:val="23"/>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sudjelovanja u anketama Vrtića</w:t>
      </w:r>
    </w:p>
    <w:p w14:paraId="4E444490" w14:textId="77777777" w:rsidR="001D1F88" w:rsidRPr="001D1F88" w:rsidRDefault="001D1F88" w:rsidP="00465FE9">
      <w:pPr>
        <w:numPr>
          <w:ilvl w:val="0"/>
          <w:numId w:val="23"/>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suradnje s vanjskim suradnicima / pojedincima i ustanovama</w:t>
      </w:r>
    </w:p>
    <w:p w14:paraId="2C071E7B" w14:textId="77777777" w:rsidR="001D1F88" w:rsidRPr="001D1F88" w:rsidRDefault="001D1F88" w:rsidP="00465FE9">
      <w:pPr>
        <w:numPr>
          <w:ilvl w:val="0"/>
          <w:numId w:val="23"/>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sudjelovanje u programu za roditelje </w:t>
      </w:r>
      <w:r w:rsidRPr="001D1F88">
        <w:rPr>
          <w:rFonts w:ascii="Times New Roman" w:hAnsi="Times New Roman" w:cs="Times New Roman"/>
          <w:i/>
          <w:sz w:val="24"/>
          <w:szCs w:val="24"/>
        </w:rPr>
        <w:t>Rastimo zajedno</w:t>
      </w:r>
    </w:p>
    <w:p w14:paraId="4E43E3DA" w14:textId="52B44826" w:rsidR="001D1F88" w:rsidRPr="001D1F88" w:rsidRDefault="001D1F88" w:rsidP="00465FE9">
      <w:pPr>
        <w:numPr>
          <w:ilvl w:val="0"/>
          <w:numId w:val="23"/>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završna druženja u starijoj skupini te u skupinama u programu predškole</w:t>
      </w:r>
    </w:p>
    <w:p w14:paraId="1D89046E"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Neke teme su stalne i uvijek aktualne kao što su Priprema djeteta za školu i Prilagodba djeteta na jaslice i vrtić. Suradnja s roditeljima izuzetno je važan dio djelovanja vrtića, imajući u vidu specifične potrebe roditelja kao i posebnosti obiteljskog i kulturnog okruženja čiji su aktivni sudionici roditelji i djeca. </w:t>
      </w:r>
    </w:p>
    <w:p w14:paraId="078F467D" w14:textId="76B9426F"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Tijekom cijele pedagoške godine vođeni su individualni razgovori s roditeljima, prilikom prikupljanja dokumentacije u situacijama naknadnog upisa djece u naš vrtić, prezentiranju informacija o programima ili odgojno-obrazovnom radu. I ove pedagoške godine roditelji su od stručnih suradnika u većem broju tražili mišljenje o psihofizičkom statusu razvoja djeteta te procjenu zrelosti za polazak u osnovnu školu, bilo u situacijama prijevremenog upisa ili odgode polaska u školu. Većina roditelja bila je motivirana za suradnju, bilo samoinicijativno, bilo uz poziv odgojitelja tj. nekog od stručnih suradnika. Rad s roditeljima je uglavnom savjetodavnog tipa. U individualni rad s roditeljima uključuju se prema potrebi ravnateljica, stručna suradnica i zdravstvena voditeljica- ovisno o kojem tipu poteškoće se radi: emocionalne teškoće, razne razvojne teškoće, teškoće govora, pitanje zdravlja/bolesti, prehrane, odgojnih postupaka, organizacije rada i sl. </w:t>
      </w:r>
    </w:p>
    <w:p w14:paraId="1E8FEA60"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 xml:space="preserve">7.1. RODITELJSKI SASTANCI </w:t>
      </w:r>
    </w:p>
    <w:p w14:paraId="121F2ADC"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lastRenderedPageBreak/>
        <w:t>Roditeljski sastanci i radionice s roditeljima odgojitelji u svojim odgojnim skupinama redovito provode  tijekom godine. Teme roditeljskih sastanaka bile su prilagođene aktualnim potrebama skupine te su se u ovj odgojno- obrazovnoj godini odnosile na:</w:t>
      </w:r>
    </w:p>
    <w:p w14:paraId="50BC066C" w14:textId="77777777" w:rsidR="001D1F88" w:rsidRPr="001D1F88" w:rsidRDefault="001D1F88" w:rsidP="00465FE9">
      <w:pPr>
        <w:numPr>
          <w:ilvl w:val="0"/>
          <w:numId w:val="21"/>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početak odgojno- obrazovne godine</w:t>
      </w:r>
    </w:p>
    <w:p w14:paraId="584F4888" w14:textId="77777777" w:rsidR="001D1F88" w:rsidRPr="001D1F88" w:rsidRDefault="001D1F88" w:rsidP="00465FE9">
      <w:pPr>
        <w:numPr>
          <w:ilvl w:val="0"/>
          <w:numId w:val="21"/>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pripremu za školu</w:t>
      </w:r>
    </w:p>
    <w:p w14:paraId="749E6770" w14:textId="77777777" w:rsidR="001D1F88" w:rsidRPr="001D1F88" w:rsidRDefault="001D1F88" w:rsidP="00465FE9">
      <w:pPr>
        <w:numPr>
          <w:ilvl w:val="0"/>
          <w:numId w:val="21"/>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spremnost za školu</w:t>
      </w:r>
    </w:p>
    <w:p w14:paraId="7BF33250" w14:textId="77777777" w:rsidR="001D1F88" w:rsidRPr="001D1F88" w:rsidRDefault="001D1F88" w:rsidP="00465FE9">
      <w:pPr>
        <w:numPr>
          <w:ilvl w:val="0"/>
          <w:numId w:val="21"/>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projekte koji se provode u pojedinoj skupini</w:t>
      </w:r>
    </w:p>
    <w:p w14:paraId="3BDE265E" w14:textId="77777777" w:rsidR="001D1F88" w:rsidRPr="001D1F88" w:rsidRDefault="001D1F88" w:rsidP="00465FE9">
      <w:pPr>
        <w:numPr>
          <w:ilvl w:val="0"/>
          <w:numId w:val="21"/>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poticanje samostalnosti djeteta</w:t>
      </w:r>
    </w:p>
    <w:p w14:paraId="5472AF00" w14:textId="77777777" w:rsidR="001D1F88" w:rsidRPr="001D1F88" w:rsidRDefault="001D1F88" w:rsidP="00465FE9">
      <w:pPr>
        <w:numPr>
          <w:ilvl w:val="0"/>
          <w:numId w:val="21"/>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socijalne odnose u skupini</w:t>
      </w:r>
    </w:p>
    <w:p w14:paraId="63EFC762" w14:textId="7EC2AF7E" w:rsidR="001D1F88" w:rsidRPr="001D1F88" w:rsidRDefault="001D1F88" w:rsidP="00465FE9">
      <w:pPr>
        <w:numPr>
          <w:ilvl w:val="0"/>
          <w:numId w:val="21"/>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psihofizičke osobine djeteta</w:t>
      </w:r>
    </w:p>
    <w:p w14:paraId="00C0F0FE"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7.2.INDIVIDUALNI RAZGOVORI</w:t>
      </w:r>
    </w:p>
    <w:p w14:paraId="04E9F374"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Svaka odgojno- obrazovna skupina imala je predviđeno vrijeme za individualne razgovore s obitelji. Ove se godine većina individualnih razgovora provodila u ustanovi, tek povremeno unaprijed dogovorenim telefonskim putem. Razmjena informacija s roditeljima uživo doprinosi boljem razumijevanju i shvaćanju djeteta i kvalitetnoj komunikaciji između roditelja i odgojitelja. </w:t>
      </w:r>
    </w:p>
    <w:p w14:paraId="10F4CBAF" w14:textId="0DD37CB2"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Individualni razgovor stručnog tima (stručna suradnica, ravnateljica) s roditeljima održan je krajem godine zbog specifične situacije u obitelji. </w:t>
      </w:r>
    </w:p>
    <w:p w14:paraId="1A36BE8F"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7.3.OSTALI OBLICI SURADNJE S OBITELJI</w:t>
      </w:r>
    </w:p>
    <w:p w14:paraId="41394074"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-aktivno uključivanje roditelja u odgojno- obrazovni proces i aktivnosti u vrtiću</w:t>
      </w:r>
    </w:p>
    <w:p w14:paraId="4C6A6713"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-svakodnevna komunikacija s obitelji</w:t>
      </w:r>
    </w:p>
    <w:p w14:paraId="290121F0"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-izrada letaka, oglasne ploče i informativnog kutka za roditelje u hodniku</w:t>
      </w:r>
    </w:p>
    <w:p w14:paraId="2B7FCC74"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-sudjelovanje u kreiranju i skupljanju poticaja za aktivnosti</w:t>
      </w:r>
    </w:p>
    <w:p w14:paraId="60D356EE"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-anketni upitnik za roditelje na temu razvoja mozga kod djece predškolske dobi</w:t>
      </w:r>
    </w:p>
    <w:p w14:paraId="6724257A" w14:textId="551851A4"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-ankete za potrebe izrade diplomskog rada</w:t>
      </w:r>
    </w:p>
    <w:p w14:paraId="70BEA8A9"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7.4. PROGRAM RASTIMO ZAJEDNO</w:t>
      </w:r>
    </w:p>
    <w:p w14:paraId="5D595873"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Radionice „Rastimo zajedno“ su besplatan grupni oblik podrške roditeljima male djece. Na 11 radionica roditelji i voditelji su partneri u traženju odgovora na pitanja o roditeljstvu i djetetovom razvoju. Roditelji s voditeljicama i s drugim roditeljima razmjenjuju informacije, znanja, vještine, iskustva i tako zajednički uče i pružaju međusobnu podršku koja su se pokazala korisnom za jačanje kompetentnosti roditelja i djeteta.</w:t>
      </w:r>
    </w:p>
    <w:p w14:paraId="0757CEF7" w14:textId="2100ED2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lastRenderedPageBreak/>
        <w:t>U našem vrtiću program provode voditeljice educirane za provođenje programa: Lucija Poljak, Jasna Zubić i Martina Jakuš od ožujka do svibnja 2022. U radionice je uključeno osam roditelja koji su po završetku programa ojačali vlastite roditeljske kompetencije te dobili diplome o pohađanju radionica.</w:t>
      </w:r>
    </w:p>
    <w:p w14:paraId="4EABA050" w14:textId="77777777" w:rsidR="001D1F88" w:rsidRPr="001D1F88" w:rsidRDefault="001D1F88" w:rsidP="001D1F88">
      <w:pPr>
        <w:spacing w:line="360" w:lineRule="auto"/>
        <w:jc w:val="both"/>
        <w:rPr>
          <w:rFonts w:ascii="Times New Roman" w:hAnsi="Times New Roman" w:cs="Times New Roman"/>
          <w:b/>
          <w:bCs/>
          <w:sz w:val="28"/>
          <w:szCs w:val="28"/>
        </w:rPr>
      </w:pPr>
      <w:r w:rsidRPr="001D1F88">
        <w:rPr>
          <w:rFonts w:ascii="Times New Roman" w:hAnsi="Times New Roman" w:cs="Times New Roman"/>
          <w:b/>
          <w:bCs/>
          <w:sz w:val="28"/>
          <w:szCs w:val="28"/>
        </w:rPr>
        <w:t xml:space="preserve">8. SURADNJA S VANJSKIM USTANOVAMA </w:t>
      </w:r>
    </w:p>
    <w:p w14:paraId="2931FAF3"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8.1.SURADNJA S USTANOVAMA</w:t>
      </w:r>
    </w:p>
    <w:p w14:paraId="7D75069A"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Kontinuiranu suradnju tijekom pedagoške godine ostvarujemo s:</w:t>
      </w:r>
    </w:p>
    <w:p w14:paraId="0D8B4958" w14:textId="77777777" w:rsidR="001D1F88" w:rsidRPr="001D1F88" w:rsidRDefault="001D1F88" w:rsidP="00465FE9">
      <w:pPr>
        <w:numPr>
          <w:ilvl w:val="0"/>
          <w:numId w:val="22"/>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Ministarstvom znanosti i obrazovanja</w:t>
      </w:r>
      <w:r w:rsidRPr="001D1F88">
        <w:rPr>
          <w:rFonts w:ascii="Times New Roman" w:hAnsi="Times New Roman" w:cs="Times New Roman"/>
          <w:sz w:val="24"/>
          <w:szCs w:val="24"/>
        </w:rPr>
        <w:t xml:space="preserve"> prilikom: pripreme podataka o Programima javnih potreba iz čl.50 Zakona o predškolskom odgoju i obrazovanju, pripreme podataka za unos u novi elektronički upisnik dječjih vrtića i drugih pravnih osoba koji provode programe predškolskog odgoja i obrazovanja, traženja suglasnosti na nove redovite ili posebne programe, prikupljanja informacija vezanima uz izvandredne situacije tijekom godine (upis djece iz Ukrajine)</w:t>
      </w:r>
    </w:p>
    <w:p w14:paraId="33897123" w14:textId="77777777" w:rsidR="001D1F88" w:rsidRPr="001D1F88" w:rsidRDefault="001D1F88" w:rsidP="00465FE9">
      <w:pPr>
        <w:numPr>
          <w:ilvl w:val="0"/>
          <w:numId w:val="22"/>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Agencijom za odgoj i obrazovanje:</w:t>
      </w:r>
      <w:r w:rsidRPr="001D1F88">
        <w:rPr>
          <w:rFonts w:ascii="Times New Roman" w:hAnsi="Times New Roman" w:cs="Times New Roman"/>
          <w:sz w:val="24"/>
          <w:szCs w:val="24"/>
        </w:rPr>
        <w:t xml:space="preserve"> suglasnost za kraće  programe, praćenje pripravnika, stručno usavršavanje, sudjelovanje na stručnim skupovima u organizaciji Agencije za odgoj i obrazovanje, predstavljanje projekta na Državnoj smotri projekata iz područja građanskog odgoja i obrazovanja</w:t>
      </w:r>
      <w:r w:rsidRPr="001D1F88">
        <w:t xml:space="preserve"> </w:t>
      </w:r>
    </w:p>
    <w:p w14:paraId="3AC62016" w14:textId="77777777" w:rsidR="001D1F88" w:rsidRPr="001D1F88" w:rsidRDefault="001D1F88" w:rsidP="00465FE9">
      <w:pPr>
        <w:numPr>
          <w:ilvl w:val="0"/>
          <w:numId w:val="22"/>
        </w:numPr>
        <w:spacing w:line="360" w:lineRule="auto"/>
        <w:contextualSpacing/>
        <w:jc w:val="both"/>
        <w:rPr>
          <w:rFonts w:ascii="Times New Roman" w:hAnsi="Times New Roman" w:cs="Times New Roman"/>
          <w:sz w:val="24"/>
          <w:szCs w:val="24"/>
          <w:u w:val="single"/>
        </w:rPr>
      </w:pPr>
      <w:r w:rsidRPr="001D1F88">
        <w:rPr>
          <w:rFonts w:ascii="Times New Roman" w:hAnsi="Times New Roman" w:cs="Times New Roman"/>
          <w:sz w:val="24"/>
          <w:szCs w:val="24"/>
          <w:u w:val="single"/>
        </w:rPr>
        <w:t xml:space="preserve">Upravnim odjelom za obrazovanje, kulturu, šport i tehničku kulturu: </w:t>
      </w:r>
      <w:r w:rsidRPr="001D1F88">
        <w:rPr>
          <w:rFonts w:ascii="Times New Roman" w:hAnsi="Times New Roman" w:cs="Times New Roman"/>
          <w:sz w:val="24"/>
          <w:szCs w:val="24"/>
        </w:rPr>
        <w:t xml:space="preserve">uvjeti za održavanje kraćih programa, suorganizacija Akcije </w:t>
      </w:r>
      <w:r w:rsidRPr="001D1F88">
        <w:rPr>
          <w:rFonts w:ascii="Times New Roman" w:hAnsi="Times New Roman" w:cs="Times New Roman"/>
          <w:i/>
          <w:sz w:val="24"/>
          <w:szCs w:val="24"/>
        </w:rPr>
        <w:t>Promet nije šala ni opasnost</w:t>
      </w:r>
      <w:r w:rsidRPr="001D1F88">
        <w:rPr>
          <w:rFonts w:ascii="Times New Roman" w:hAnsi="Times New Roman" w:cs="Times New Roman"/>
          <w:sz w:val="24"/>
          <w:szCs w:val="24"/>
        </w:rPr>
        <w:t xml:space="preserve"> mala, upis djece u obavezni program predškole</w:t>
      </w:r>
    </w:p>
    <w:p w14:paraId="5DC9B3B2" w14:textId="77777777" w:rsidR="001D1F88" w:rsidRPr="001D1F88" w:rsidRDefault="001D1F88" w:rsidP="00465FE9">
      <w:pPr>
        <w:numPr>
          <w:ilvl w:val="0"/>
          <w:numId w:val="22"/>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izdavačkim i trgovačkim kućama</w:t>
      </w:r>
      <w:r w:rsidRPr="001D1F88">
        <w:rPr>
          <w:rFonts w:ascii="Times New Roman" w:hAnsi="Times New Roman" w:cs="Times New Roman"/>
          <w:sz w:val="24"/>
          <w:szCs w:val="24"/>
        </w:rPr>
        <w:t xml:space="preserve"> prilikom kupovine edukativnih slikovnica, didaktičkog materijala za djecu, opreme vrtića i stručne literature</w:t>
      </w:r>
    </w:p>
    <w:p w14:paraId="1DFFAD5A" w14:textId="77777777" w:rsidR="001D1F88" w:rsidRPr="001D1F88" w:rsidRDefault="001D1F88" w:rsidP="00465FE9">
      <w:pPr>
        <w:numPr>
          <w:ilvl w:val="0"/>
          <w:numId w:val="22"/>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 xml:space="preserve">Osnivačem, Općinom Sveti Križ Začretje: </w:t>
      </w:r>
      <w:r w:rsidRPr="001D1F88">
        <w:rPr>
          <w:rFonts w:ascii="Times New Roman" w:hAnsi="Times New Roman" w:cs="Times New Roman"/>
          <w:sz w:val="24"/>
          <w:szCs w:val="24"/>
        </w:rPr>
        <w:t>sudjelovanje u programu za Dan općine Sveti Križ Začretje, kontinuirana suradnja ustanove tijekom cijele pedagoške godine; financiranje programa</w:t>
      </w:r>
    </w:p>
    <w:p w14:paraId="74AA0892" w14:textId="77777777" w:rsidR="001D1F88" w:rsidRPr="001D1F88" w:rsidRDefault="001D1F88" w:rsidP="00465FE9">
      <w:pPr>
        <w:numPr>
          <w:ilvl w:val="0"/>
          <w:numId w:val="22"/>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Odborom za sigurnost u prometu Krapinsko- zagorske županije</w:t>
      </w:r>
      <w:r w:rsidRPr="001D1F88">
        <w:rPr>
          <w:rFonts w:ascii="Times New Roman" w:hAnsi="Times New Roman" w:cs="Times New Roman"/>
          <w:sz w:val="24"/>
          <w:szCs w:val="24"/>
        </w:rPr>
        <w:t xml:space="preserve">- suorganizacija i domaćinstvo Akcije </w:t>
      </w:r>
      <w:r w:rsidRPr="001D1F88">
        <w:rPr>
          <w:rFonts w:ascii="Times New Roman" w:hAnsi="Times New Roman" w:cs="Times New Roman"/>
          <w:i/>
          <w:sz w:val="24"/>
          <w:szCs w:val="24"/>
        </w:rPr>
        <w:t>Promet nije šala ni opasnost</w:t>
      </w:r>
      <w:r w:rsidRPr="001D1F88">
        <w:rPr>
          <w:rFonts w:ascii="Times New Roman" w:hAnsi="Times New Roman" w:cs="Times New Roman"/>
          <w:sz w:val="24"/>
          <w:szCs w:val="24"/>
        </w:rPr>
        <w:t xml:space="preserve"> mala u kojoj je sudjelovalo 26 vrtića iz Krapinsko- zagorske županije</w:t>
      </w:r>
    </w:p>
    <w:p w14:paraId="3A17AFB1" w14:textId="77777777" w:rsidR="001D1F88" w:rsidRPr="001D1F88" w:rsidRDefault="001D1F88" w:rsidP="00465FE9">
      <w:pPr>
        <w:numPr>
          <w:ilvl w:val="0"/>
          <w:numId w:val="22"/>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sustručnjacima iz drugih predškolskih ustanova,</w:t>
      </w:r>
      <w:r w:rsidRPr="001D1F88">
        <w:rPr>
          <w:rFonts w:ascii="Times New Roman" w:hAnsi="Times New Roman" w:cs="Times New Roman"/>
          <w:sz w:val="24"/>
          <w:szCs w:val="24"/>
        </w:rPr>
        <w:t xml:space="preserve"> osobito u Krapinsko- zagorskoj županiji</w:t>
      </w:r>
    </w:p>
    <w:p w14:paraId="39BBED72" w14:textId="77777777" w:rsidR="001D1F88" w:rsidRPr="001D1F88" w:rsidRDefault="001D1F88" w:rsidP="00465FE9">
      <w:pPr>
        <w:numPr>
          <w:ilvl w:val="0"/>
          <w:numId w:val="22"/>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 xml:space="preserve">Učiteljskim fakultetom u Zagrebu- </w:t>
      </w:r>
      <w:r w:rsidRPr="001D1F88">
        <w:rPr>
          <w:rFonts w:ascii="Times New Roman" w:hAnsi="Times New Roman" w:cs="Times New Roman"/>
          <w:sz w:val="24"/>
          <w:szCs w:val="24"/>
        </w:rPr>
        <w:t>Dječji vrtić, kao vježbaonica za izvanredne studente ranog i predškolskog odgoja i obrazovanja, potpisuje ugovor s Učiteljskim fakultetom u Zagrebu te u našoj ustanovi praksu provode dvije studentice studija Ranog i predškolskog odgoja i obrazovanja</w:t>
      </w:r>
    </w:p>
    <w:p w14:paraId="79910793" w14:textId="77777777" w:rsidR="001D1F88" w:rsidRPr="001D1F88" w:rsidRDefault="001D1F88" w:rsidP="00465FE9">
      <w:pPr>
        <w:numPr>
          <w:ilvl w:val="0"/>
          <w:numId w:val="24"/>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Zavodom za javno zdravstvo</w:t>
      </w:r>
      <w:r w:rsidRPr="001D1F88">
        <w:rPr>
          <w:rFonts w:ascii="Times New Roman" w:hAnsi="Times New Roman" w:cs="Times New Roman"/>
          <w:sz w:val="24"/>
          <w:szCs w:val="24"/>
        </w:rPr>
        <w:t xml:space="preserve"> Krapinsko- zagorske županije (sanitarni pregledi i nadzor, epidemiološka služba- samoizolacija, HACCP sustav, zarazne bolesti i dr.)</w:t>
      </w:r>
    </w:p>
    <w:p w14:paraId="4BDC9873" w14:textId="77777777" w:rsidR="001D1F88" w:rsidRPr="001D1F88" w:rsidRDefault="001D1F88" w:rsidP="00465FE9">
      <w:pPr>
        <w:numPr>
          <w:ilvl w:val="0"/>
          <w:numId w:val="24"/>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lastRenderedPageBreak/>
        <w:t>Osnovnom školom Sveti Križ Začretje</w:t>
      </w:r>
      <w:r w:rsidRPr="001D1F88">
        <w:rPr>
          <w:rFonts w:ascii="Times New Roman" w:hAnsi="Times New Roman" w:cs="Times New Roman"/>
          <w:sz w:val="24"/>
          <w:szCs w:val="24"/>
        </w:rPr>
        <w:t>: dogovor oko prostora u kojem se odvija program predškole, zajedničke aktivnosti, testiranje i upisi u prvi razred, predavanje na temu prijelaza iz predškolskog u osnovnoškolski sustav</w:t>
      </w:r>
    </w:p>
    <w:p w14:paraId="68D14BF7" w14:textId="77777777" w:rsidR="001D1F88" w:rsidRPr="001D1F88" w:rsidRDefault="001D1F88" w:rsidP="00465FE9">
      <w:pPr>
        <w:numPr>
          <w:ilvl w:val="0"/>
          <w:numId w:val="24"/>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Općinskom knjižnicom Sveti Križ Začretje</w:t>
      </w:r>
      <w:r w:rsidRPr="001D1F88">
        <w:rPr>
          <w:rFonts w:ascii="Times New Roman" w:hAnsi="Times New Roman" w:cs="Times New Roman"/>
          <w:sz w:val="24"/>
          <w:szCs w:val="24"/>
        </w:rPr>
        <w:t>- kontinuirane aktivnosti tijekom cijele godine</w:t>
      </w:r>
    </w:p>
    <w:p w14:paraId="405C3AEA" w14:textId="77777777" w:rsidR="001D1F88" w:rsidRPr="001D1F88" w:rsidRDefault="001D1F88" w:rsidP="00465FE9">
      <w:pPr>
        <w:numPr>
          <w:ilvl w:val="0"/>
          <w:numId w:val="24"/>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Policijska postaja Zabok</w:t>
      </w:r>
      <w:r w:rsidRPr="001D1F88">
        <w:rPr>
          <w:rFonts w:ascii="Times New Roman" w:hAnsi="Times New Roman" w:cs="Times New Roman"/>
          <w:sz w:val="24"/>
          <w:szCs w:val="24"/>
        </w:rPr>
        <w:t>- provođenje mjera i aktivnosti u području programa međuresorne suradnje</w:t>
      </w:r>
    </w:p>
    <w:p w14:paraId="2D4D0A56" w14:textId="77777777" w:rsidR="001D1F88" w:rsidRPr="001D1F88" w:rsidRDefault="001D1F88" w:rsidP="00465FE9">
      <w:pPr>
        <w:numPr>
          <w:ilvl w:val="0"/>
          <w:numId w:val="24"/>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Prometna policija Krapine</w:t>
      </w:r>
      <w:r w:rsidRPr="001D1F88">
        <w:rPr>
          <w:rFonts w:ascii="Times New Roman" w:hAnsi="Times New Roman" w:cs="Times New Roman"/>
          <w:sz w:val="24"/>
          <w:szCs w:val="24"/>
        </w:rPr>
        <w:t>- edukacija i roditeljski sastanak na temu prometne kulture</w:t>
      </w:r>
    </w:p>
    <w:p w14:paraId="42BB1869" w14:textId="0639F350" w:rsidR="001D1F88" w:rsidRPr="001D1F88" w:rsidRDefault="001D1F88" w:rsidP="00465FE9">
      <w:pPr>
        <w:numPr>
          <w:ilvl w:val="0"/>
          <w:numId w:val="24"/>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Muzej Žitnica</w:t>
      </w:r>
      <w:r w:rsidRPr="001D1F88">
        <w:rPr>
          <w:rFonts w:ascii="Times New Roman" w:hAnsi="Times New Roman" w:cs="Times New Roman"/>
          <w:sz w:val="24"/>
          <w:szCs w:val="24"/>
        </w:rPr>
        <w:t>- aktivnosti za potrebe  u projektu Tradicionalni doručak</w:t>
      </w:r>
    </w:p>
    <w:p w14:paraId="1EA45926"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8.2.SURADNJA S UDRUGAMA I DRUŠTVIMA U OKRUŽENJU</w:t>
      </w:r>
    </w:p>
    <w:p w14:paraId="21FCDAF4"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Tijekom cijele odgojno- obrazovne godine aktivno smo uključeni u život zajednice, a dio aktivnosti realiziran je uz njihov angažman:</w:t>
      </w:r>
    </w:p>
    <w:p w14:paraId="7C687570" w14:textId="77777777" w:rsidR="001D1F88" w:rsidRPr="001D1F88" w:rsidRDefault="001D1F88" w:rsidP="00465FE9">
      <w:pPr>
        <w:numPr>
          <w:ilvl w:val="0"/>
          <w:numId w:val="25"/>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KUD Sveti Križ Začretje</w:t>
      </w:r>
      <w:r w:rsidRPr="001D1F88">
        <w:rPr>
          <w:rFonts w:ascii="Times New Roman" w:hAnsi="Times New Roman" w:cs="Times New Roman"/>
          <w:sz w:val="24"/>
          <w:szCs w:val="24"/>
        </w:rPr>
        <w:t>- izrada ukrasa od kreppapira i radionica u starijoj skupini</w:t>
      </w:r>
    </w:p>
    <w:p w14:paraId="4E6E4FBC" w14:textId="77777777" w:rsidR="001D1F88" w:rsidRPr="001D1F88" w:rsidRDefault="001D1F88" w:rsidP="00465FE9">
      <w:pPr>
        <w:numPr>
          <w:ilvl w:val="0"/>
          <w:numId w:val="25"/>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Udruga za kulturu, zabavu i sport Sveti Križ Začretje</w:t>
      </w:r>
      <w:r w:rsidRPr="001D1F88">
        <w:rPr>
          <w:rFonts w:ascii="Times New Roman" w:hAnsi="Times New Roman" w:cs="Times New Roman"/>
          <w:sz w:val="24"/>
          <w:szCs w:val="24"/>
        </w:rPr>
        <w:t xml:space="preserve">- uključivanje u maškare  u mjestu te sudjelovanje u programu Tjedna kulture, zabave i športa Sveti Križ Začretje 2022. gdje smo sudjelovali  u </w:t>
      </w:r>
      <w:r w:rsidRPr="001D1F88">
        <w:rPr>
          <w:rFonts w:ascii="Times New Roman" w:hAnsi="Times New Roman" w:cs="Times New Roman"/>
          <w:i/>
          <w:sz w:val="24"/>
          <w:szCs w:val="24"/>
        </w:rPr>
        <w:t>Obiteljskom danu</w:t>
      </w:r>
      <w:r w:rsidRPr="001D1F88">
        <w:rPr>
          <w:rFonts w:ascii="Times New Roman" w:hAnsi="Times New Roman" w:cs="Times New Roman"/>
          <w:sz w:val="24"/>
          <w:szCs w:val="24"/>
        </w:rPr>
        <w:t xml:space="preserve"> organizirajući na dvorištu Vrtića nekoliko radionica (izrada slime-a, prometne aktivnosti, karaoke i plesne aktivnosti, slikanje i sl.). Također, tom je prilikom na otvorenom organizirana predstava Kazališta </w:t>
      </w:r>
      <w:r w:rsidRPr="001D1F88">
        <w:rPr>
          <w:rFonts w:ascii="Times New Roman" w:hAnsi="Times New Roman" w:cs="Times New Roman"/>
          <w:i/>
          <w:sz w:val="24"/>
          <w:szCs w:val="24"/>
        </w:rPr>
        <w:t>Šareni svijet</w:t>
      </w:r>
      <w:r w:rsidRPr="001D1F88">
        <w:rPr>
          <w:rFonts w:ascii="Times New Roman" w:hAnsi="Times New Roman" w:cs="Times New Roman"/>
          <w:sz w:val="24"/>
          <w:szCs w:val="24"/>
        </w:rPr>
        <w:t xml:space="preserve"> ''Osmjeh, sreća, dječja lica i jedna priča pričalica'' te igre na igralištu i dvorištu s toboganom na napuhavanje</w:t>
      </w:r>
    </w:p>
    <w:p w14:paraId="78F5B77C" w14:textId="77777777" w:rsidR="001D1F88" w:rsidRPr="001D1F88" w:rsidRDefault="001D1F88" w:rsidP="00465FE9">
      <w:pPr>
        <w:numPr>
          <w:ilvl w:val="0"/>
          <w:numId w:val="25"/>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SKI klub Stars Sveti Križ Začretje</w:t>
      </w:r>
      <w:r w:rsidRPr="001D1F88">
        <w:rPr>
          <w:rFonts w:ascii="Times New Roman" w:hAnsi="Times New Roman" w:cs="Times New Roman"/>
          <w:sz w:val="24"/>
          <w:szCs w:val="24"/>
        </w:rPr>
        <w:t xml:space="preserve"> - sanjkanje na umjetnom snijegu na poligonu Žitnica organizirano za vrtićke skupine</w:t>
      </w:r>
    </w:p>
    <w:p w14:paraId="058D083C" w14:textId="77777777" w:rsidR="001D1F88" w:rsidRPr="001D1F88" w:rsidRDefault="001D1F88" w:rsidP="00465FE9">
      <w:pPr>
        <w:numPr>
          <w:ilvl w:val="0"/>
          <w:numId w:val="25"/>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Ribičko društvo Krap Sveti Križ Začretje</w:t>
      </w:r>
      <w:r w:rsidRPr="001D1F88">
        <w:rPr>
          <w:rFonts w:ascii="Times New Roman" w:hAnsi="Times New Roman" w:cs="Times New Roman"/>
          <w:sz w:val="24"/>
          <w:szCs w:val="24"/>
        </w:rPr>
        <w:t xml:space="preserve"> - mala škola ribolova za srednju i stariju vrtićku skupinu</w:t>
      </w:r>
    </w:p>
    <w:p w14:paraId="0E81A6C3" w14:textId="77777777" w:rsidR="001D1F88" w:rsidRPr="001D1F88" w:rsidRDefault="001D1F88" w:rsidP="00465FE9">
      <w:pPr>
        <w:numPr>
          <w:ilvl w:val="0"/>
          <w:numId w:val="25"/>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Dobrovoljno vatrogasno društvo Sveti Križ Začretje</w:t>
      </w:r>
      <w:r w:rsidRPr="001D1F88">
        <w:rPr>
          <w:rFonts w:ascii="Times New Roman" w:hAnsi="Times New Roman" w:cs="Times New Roman"/>
          <w:sz w:val="24"/>
          <w:szCs w:val="24"/>
        </w:rPr>
        <w:t>- posjet DVD-u uz prezentaciju rada društva, upoznavanje s opre</w:t>
      </w:r>
    </w:p>
    <w:p w14:paraId="1EE74CD3" w14:textId="77777777" w:rsidR="001D1F88" w:rsidRPr="001D1F88" w:rsidRDefault="001D1F88" w:rsidP="00465FE9">
      <w:pPr>
        <w:numPr>
          <w:ilvl w:val="0"/>
          <w:numId w:val="25"/>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mom- za srednju i mlađu vrtićku skupinu</w:t>
      </w:r>
    </w:p>
    <w:p w14:paraId="2A7B0728" w14:textId="77777777" w:rsidR="001D1F88" w:rsidRPr="001D1F88" w:rsidRDefault="001D1F88" w:rsidP="00465FE9">
      <w:pPr>
        <w:numPr>
          <w:ilvl w:val="0"/>
          <w:numId w:val="25"/>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Društvo Naša djeca Sveti Križ Začretje</w:t>
      </w:r>
      <w:r w:rsidRPr="001D1F88">
        <w:rPr>
          <w:rFonts w:ascii="Times New Roman" w:hAnsi="Times New Roman" w:cs="Times New Roman"/>
          <w:sz w:val="24"/>
          <w:szCs w:val="24"/>
        </w:rPr>
        <w:t>- posjet Djeda Mraza, radionice u organizaciji DND Sveti Križ Začretje</w:t>
      </w:r>
    </w:p>
    <w:p w14:paraId="4CCE4E77" w14:textId="77777777" w:rsidR="001D1F88" w:rsidRPr="001D1F88" w:rsidRDefault="001D1F88" w:rsidP="00465FE9">
      <w:pPr>
        <w:numPr>
          <w:ilvl w:val="0"/>
          <w:numId w:val="25"/>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Nogometni klub Jedinstvo Sveti Križ Začretje</w:t>
      </w:r>
      <w:r w:rsidRPr="001D1F88">
        <w:rPr>
          <w:rFonts w:ascii="Times New Roman" w:hAnsi="Times New Roman" w:cs="Times New Roman"/>
          <w:sz w:val="24"/>
          <w:szCs w:val="24"/>
        </w:rPr>
        <w:t>- mala škola nogometa i obilježavanje Hrvatskog olimpijskog dana</w:t>
      </w:r>
    </w:p>
    <w:p w14:paraId="604F7906" w14:textId="3F9F3372" w:rsidR="001D1F88" w:rsidRPr="001D1F88" w:rsidRDefault="001D1F88" w:rsidP="00465FE9">
      <w:pPr>
        <w:numPr>
          <w:ilvl w:val="0"/>
          <w:numId w:val="25"/>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u w:val="single"/>
        </w:rPr>
        <w:t xml:space="preserve">Udruga Djedovina Sveti Križ Začretje- </w:t>
      </w:r>
      <w:r w:rsidRPr="001D1F88">
        <w:rPr>
          <w:rFonts w:ascii="Times New Roman" w:hAnsi="Times New Roman" w:cs="Times New Roman"/>
          <w:sz w:val="24"/>
          <w:szCs w:val="24"/>
        </w:rPr>
        <w:t>likovni radovi srednje vrtićke skupine za nadolazeće aktivnosti udruge</w:t>
      </w:r>
    </w:p>
    <w:p w14:paraId="0B641133" w14:textId="59857534" w:rsidR="001D1F88" w:rsidRPr="001D1F88" w:rsidRDefault="001D1F88" w:rsidP="001D1F88">
      <w:pPr>
        <w:spacing w:line="360" w:lineRule="auto"/>
        <w:jc w:val="both"/>
        <w:rPr>
          <w:rFonts w:ascii="Times New Roman" w:hAnsi="Times New Roman" w:cs="Times New Roman"/>
          <w:b/>
          <w:bCs/>
          <w:sz w:val="28"/>
          <w:szCs w:val="28"/>
        </w:rPr>
      </w:pPr>
      <w:r w:rsidRPr="001D1F88">
        <w:rPr>
          <w:rFonts w:ascii="Times New Roman" w:hAnsi="Times New Roman" w:cs="Times New Roman"/>
          <w:b/>
          <w:bCs/>
          <w:sz w:val="28"/>
          <w:szCs w:val="28"/>
        </w:rPr>
        <w:t>9.  IZVJEŠĆE O RADU RAVNATELJICE, STRUČNE SURADNICE I ZDRAVSTVENE VODITELJICE</w:t>
      </w:r>
    </w:p>
    <w:p w14:paraId="18F481B5" w14:textId="77777777" w:rsidR="001D1F88" w:rsidRPr="001D1F88"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9.1.IZVJEŠĆE O RADU RAVNATELJICE</w:t>
      </w:r>
    </w:p>
    <w:p w14:paraId="7720CEB9"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Rad ravnateljice kontinuirano tijekom cijele godine podijeljen je na poslove:</w:t>
      </w:r>
    </w:p>
    <w:p w14:paraId="40A78478" w14:textId="77777777" w:rsidR="001D1F88" w:rsidRPr="001D1F88" w:rsidRDefault="001D1F88" w:rsidP="00465FE9">
      <w:pPr>
        <w:numPr>
          <w:ilvl w:val="0"/>
          <w:numId w:val="2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lastRenderedPageBreak/>
        <w:t>planiranja, upravljanja i financijskog poslovanja</w:t>
      </w:r>
    </w:p>
    <w:p w14:paraId="7591D3C5" w14:textId="77777777" w:rsidR="001D1F88" w:rsidRPr="001D1F88" w:rsidRDefault="001D1F88" w:rsidP="00465FE9">
      <w:pPr>
        <w:numPr>
          <w:ilvl w:val="0"/>
          <w:numId w:val="2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u odnosu na odgojno- obrazovne djelatnike i stručne suradnike</w:t>
      </w:r>
    </w:p>
    <w:p w14:paraId="76762725" w14:textId="77777777" w:rsidR="001D1F88" w:rsidRPr="001D1F88" w:rsidRDefault="001D1F88" w:rsidP="00465FE9">
      <w:pPr>
        <w:numPr>
          <w:ilvl w:val="0"/>
          <w:numId w:val="2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u odnosu na ostale djelatnike</w:t>
      </w:r>
    </w:p>
    <w:p w14:paraId="2DC8BCF0" w14:textId="77777777" w:rsidR="001D1F88" w:rsidRPr="001D1F88" w:rsidRDefault="001D1F88" w:rsidP="00465FE9">
      <w:pPr>
        <w:numPr>
          <w:ilvl w:val="0"/>
          <w:numId w:val="2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u odnosu na društvenu zajednicu</w:t>
      </w:r>
    </w:p>
    <w:p w14:paraId="09051ED4" w14:textId="77777777" w:rsidR="001D1F88" w:rsidRPr="001D1F88" w:rsidRDefault="001D1F88" w:rsidP="00465FE9">
      <w:pPr>
        <w:numPr>
          <w:ilvl w:val="0"/>
          <w:numId w:val="2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u odnosu na roditelje/skrbnike- korisnike usluga i obitelj djeteta</w:t>
      </w:r>
    </w:p>
    <w:p w14:paraId="247C641D" w14:textId="77777777" w:rsidR="001D1F88" w:rsidRPr="001D1F88" w:rsidRDefault="001D1F88" w:rsidP="00465FE9">
      <w:pPr>
        <w:numPr>
          <w:ilvl w:val="0"/>
          <w:numId w:val="2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stručno usavršavanje u ustanovi i izvan ustanove</w:t>
      </w:r>
    </w:p>
    <w:p w14:paraId="53196FBF" w14:textId="77777777" w:rsidR="001D1F88" w:rsidRPr="001D1F88" w:rsidRDefault="001D1F88" w:rsidP="00465FE9">
      <w:pPr>
        <w:numPr>
          <w:ilvl w:val="0"/>
          <w:numId w:val="2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u odnosu na nadležne institucije</w:t>
      </w:r>
    </w:p>
    <w:p w14:paraId="11E0C99B" w14:textId="77777777" w:rsidR="001D1F88" w:rsidRPr="001D1F88" w:rsidRDefault="001D1F88" w:rsidP="001D1F88">
      <w:pPr>
        <w:spacing w:line="360" w:lineRule="auto"/>
        <w:ind w:left="720"/>
        <w:contextualSpacing/>
        <w:jc w:val="both"/>
        <w:rPr>
          <w:rFonts w:ascii="Times New Roman" w:hAnsi="Times New Roman" w:cs="Times New Roman"/>
          <w:sz w:val="24"/>
          <w:szCs w:val="24"/>
        </w:rPr>
      </w:pPr>
    </w:p>
    <w:p w14:paraId="77A30344" w14:textId="77777777" w:rsidR="001D1F88" w:rsidRPr="001D1F88" w:rsidRDefault="001D1F88" w:rsidP="001D1F88">
      <w:pPr>
        <w:spacing w:line="360" w:lineRule="auto"/>
        <w:jc w:val="both"/>
        <w:rPr>
          <w:rFonts w:ascii="Times New Roman" w:hAnsi="Times New Roman" w:cs="Times New Roman"/>
          <w:i/>
          <w:sz w:val="24"/>
          <w:szCs w:val="24"/>
        </w:rPr>
      </w:pPr>
      <w:r w:rsidRPr="001D1F88">
        <w:rPr>
          <w:rFonts w:ascii="Times New Roman" w:hAnsi="Times New Roman" w:cs="Times New Roman"/>
          <w:i/>
          <w:sz w:val="24"/>
          <w:szCs w:val="24"/>
        </w:rPr>
        <w:t>Tablica: Struktura dnevnog  radnog vremena ravnateljice za 2021./2022. odgojno- obrazovnu  godinu</w:t>
      </w:r>
    </w:p>
    <w:tbl>
      <w:tblPr>
        <w:tblW w:w="9052" w:type="dxa"/>
        <w:tblLayout w:type="fixed"/>
        <w:tblLook w:val="0000" w:firstRow="0" w:lastRow="0" w:firstColumn="0" w:lastColumn="0" w:noHBand="0" w:noVBand="0"/>
      </w:tblPr>
      <w:tblGrid>
        <w:gridCol w:w="926"/>
        <w:gridCol w:w="6866"/>
        <w:gridCol w:w="1260"/>
      </w:tblGrid>
      <w:tr w:rsidR="001D1F88" w:rsidRPr="001D1F88" w14:paraId="159A74E9" w14:textId="77777777" w:rsidTr="001D1F88">
        <w:trPr>
          <w:trHeight w:val="677"/>
        </w:trPr>
        <w:tc>
          <w:tcPr>
            <w:tcW w:w="926" w:type="dxa"/>
            <w:shd w:val="clear" w:color="auto" w:fill="FBE4D5" w:themeFill="accent2" w:themeFillTint="33"/>
          </w:tcPr>
          <w:p w14:paraId="43C13E3D" w14:textId="77777777" w:rsidR="001D1F88" w:rsidRPr="001D1F88" w:rsidRDefault="001D1F88" w:rsidP="001D1F88">
            <w:pPr>
              <w:spacing w:line="360" w:lineRule="auto"/>
              <w:jc w:val="center"/>
              <w:rPr>
                <w:b/>
                <w:bCs/>
                <w:sz w:val="20"/>
              </w:rPr>
            </w:pPr>
            <w:r w:rsidRPr="001D1F88">
              <w:rPr>
                <w:b/>
                <w:bCs/>
                <w:sz w:val="20"/>
              </w:rPr>
              <w:t>Redni</w:t>
            </w:r>
          </w:p>
          <w:p w14:paraId="677D91C9" w14:textId="77777777" w:rsidR="001D1F88" w:rsidRPr="001D1F88" w:rsidRDefault="001D1F88" w:rsidP="001D1F88">
            <w:pPr>
              <w:spacing w:line="360" w:lineRule="auto"/>
              <w:jc w:val="center"/>
              <w:rPr>
                <w:b/>
                <w:bCs/>
                <w:sz w:val="20"/>
              </w:rPr>
            </w:pPr>
            <w:r w:rsidRPr="001D1F88">
              <w:rPr>
                <w:b/>
                <w:bCs/>
                <w:sz w:val="20"/>
              </w:rPr>
              <w:t>Broj</w:t>
            </w:r>
          </w:p>
        </w:tc>
        <w:tc>
          <w:tcPr>
            <w:tcW w:w="6866" w:type="dxa"/>
            <w:shd w:val="clear" w:color="auto" w:fill="FBE4D5" w:themeFill="accent2" w:themeFillTint="33"/>
          </w:tcPr>
          <w:p w14:paraId="574EADE0" w14:textId="77777777" w:rsidR="001D1F88" w:rsidRPr="001D1F88" w:rsidRDefault="001D1F88" w:rsidP="001D1F88">
            <w:pPr>
              <w:spacing w:before="170" w:line="360" w:lineRule="auto"/>
              <w:rPr>
                <w:b/>
                <w:bCs/>
                <w:sz w:val="20"/>
              </w:rPr>
            </w:pPr>
            <w:r w:rsidRPr="001D1F88">
              <w:rPr>
                <w:b/>
                <w:bCs/>
                <w:sz w:val="20"/>
              </w:rPr>
              <w:t>Područja rada</w:t>
            </w:r>
          </w:p>
        </w:tc>
        <w:tc>
          <w:tcPr>
            <w:tcW w:w="1260" w:type="dxa"/>
            <w:shd w:val="clear" w:color="auto" w:fill="FBE4D5" w:themeFill="accent2" w:themeFillTint="33"/>
          </w:tcPr>
          <w:p w14:paraId="00714CC3" w14:textId="77777777" w:rsidR="001D1F88" w:rsidRPr="001D1F88" w:rsidRDefault="001D1F88" w:rsidP="001D1F88">
            <w:pPr>
              <w:spacing w:before="170" w:line="360" w:lineRule="auto"/>
              <w:rPr>
                <w:b/>
                <w:bCs/>
                <w:sz w:val="20"/>
              </w:rPr>
            </w:pPr>
            <w:r w:rsidRPr="001D1F88">
              <w:rPr>
                <w:b/>
                <w:bCs/>
                <w:sz w:val="20"/>
              </w:rPr>
              <w:t>Sati</w:t>
            </w:r>
          </w:p>
        </w:tc>
      </w:tr>
      <w:tr w:rsidR="001D1F88" w:rsidRPr="001D1F88" w14:paraId="2573598A" w14:textId="77777777" w:rsidTr="001D1F88">
        <w:trPr>
          <w:trHeight w:val="418"/>
        </w:trPr>
        <w:tc>
          <w:tcPr>
            <w:tcW w:w="926" w:type="dxa"/>
          </w:tcPr>
          <w:p w14:paraId="6183DE98" w14:textId="77777777" w:rsidR="001D1F88" w:rsidRPr="001D1F88" w:rsidRDefault="001D1F88" w:rsidP="001D1F88">
            <w:pPr>
              <w:spacing w:line="360" w:lineRule="auto"/>
              <w:jc w:val="center"/>
              <w:rPr>
                <w:bCs/>
                <w:sz w:val="20"/>
              </w:rPr>
            </w:pPr>
            <w:r w:rsidRPr="001D1F88">
              <w:rPr>
                <w:bCs/>
                <w:sz w:val="20"/>
              </w:rPr>
              <w:t>1.</w:t>
            </w:r>
          </w:p>
        </w:tc>
        <w:tc>
          <w:tcPr>
            <w:tcW w:w="6866" w:type="dxa"/>
          </w:tcPr>
          <w:p w14:paraId="1AFF4B4B" w14:textId="77777777" w:rsidR="001D1F88" w:rsidRPr="001D1F88" w:rsidRDefault="001D1F88" w:rsidP="001D1F88">
            <w:pPr>
              <w:spacing w:before="21" w:after="21" w:line="360" w:lineRule="auto"/>
              <w:contextualSpacing/>
              <w:rPr>
                <w:sz w:val="20"/>
                <w:szCs w:val="20"/>
              </w:rPr>
            </w:pPr>
            <w:r w:rsidRPr="001D1F88">
              <w:rPr>
                <w:sz w:val="20"/>
                <w:szCs w:val="20"/>
              </w:rPr>
              <w:t>POSLOVI PLANIRANJA, UPRAVLJANJA I FINANCIJSKOG POSLOVANJA</w:t>
            </w:r>
          </w:p>
        </w:tc>
        <w:tc>
          <w:tcPr>
            <w:tcW w:w="1260" w:type="dxa"/>
          </w:tcPr>
          <w:p w14:paraId="4EF844C7" w14:textId="77777777" w:rsidR="001D1F88" w:rsidRPr="001D1F88" w:rsidRDefault="001D1F88" w:rsidP="001D1F88">
            <w:pPr>
              <w:spacing w:before="21" w:after="21" w:line="360" w:lineRule="auto"/>
              <w:contextualSpacing/>
              <w:jc w:val="center"/>
              <w:rPr>
                <w:sz w:val="20"/>
                <w:szCs w:val="20"/>
              </w:rPr>
            </w:pPr>
            <w:r w:rsidRPr="001D1F88">
              <w:rPr>
                <w:sz w:val="20"/>
                <w:szCs w:val="20"/>
              </w:rPr>
              <w:t>4</w:t>
            </w:r>
          </w:p>
        </w:tc>
      </w:tr>
      <w:tr w:rsidR="001D1F88" w:rsidRPr="001D1F88" w14:paraId="1D296FFD" w14:textId="77777777" w:rsidTr="001D1F88">
        <w:trPr>
          <w:trHeight w:val="242"/>
        </w:trPr>
        <w:tc>
          <w:tcPr>
            <w:tcW w:w="926" w:type="dxa"/>
          </w:tcPr>
          <w:p w14:paraId="553ED567" w14:textId="77777777" w:rsidR="001D1F88" w:rsidRPr="001D1F88" w:rsidRDefault="001D1F88" w:rsidP="001D1F88">
            <w:pPr>
              <w:spacing w:line="360" w:lineRule="auto"/>
              <w:jc w:val="center"/>
              <w:rPr>
                <w:bCs/>
                <w:sz w:val="20"/>
              </w:rPr>
            </w:pPr>
            <w:r w:rsidRPr="001D1F88">
              <w:rPr>
                <w:bCs/>
                <w:sz w:val="20"/>
              </w:rPr>
              <w:t>2.</w:t>
            </w:r>
          </w:p>
        </w:tc>
        <w:tc>
          <w:tcPr>
            <w:tcW w:w="6866" w:type="dxa"/>
          </w:tcPr>
          <w:p w14:paraId="668DBB30" w14:textId="77777777" w:rsidR="001D1F88" w:rsidRPr="001D1F88" w:rsidRDefault="001D1F88" w:rsidP="001D1F88">
            <w:pPr>
              <w:spacing w:line="360" w:lineRule="auto"/>
              <w:rPr>
                <w:bCs/>
                <w:sz w:val="20"/>
              </w:rPr>
            </w:pPr>
            <w:r w:rsidRPr="001D1F88">
              <w:rPr>
                <w:bCs/>
                <w:sz w:val="20"/>
              </w:rPr>
              <w:t>RAD S RODITELJIMA</w:t>
            </w:r>
          </w:p>
        </w:tc>
        <w:tc>
          <w:tcPr>
            <w:tcW w:w="1260" w:type="dxa"/>
          </w:tcPr>
          <w:p w14:paraId="66531A6B" w14:textId="77777777" w:rsidR="001D1F88" w:rsidRPr="001D1F88" w:rsidRDefault="001D1F88" w:rsidP="001D1F88">
            <w:pPr>
              <w:spacing w:line="360" w:lineRule="auto"/>
              <w:jc w:val="center"/>
              <w:rPr>
                <w:bCs/>
                <w:sz w:val="20"/>
              </w:rPr>
            </w:pPr>
            <w:r w:rsidRPr="001D1F88">
              <w:rPr>
                <w:bCs/>
                <w:sz w:val="20"/>
              </w:rPr>
              <w:t>0,5</w:t>
            </w:r>
          </w:p>
        </w:tc>
      </w:tr>
      <w:tr w:rsidR="001D1F88" w:rsidRPr="001D1F88" w14:paraId="7E99EB98" w14:textId="77777777" w:rsidTr="001D1F88">
        <w:trPr>
          <w:trHeight w:val="262"/>
        </w:trPr>
        <w:tc>
          <w:tcPr>
            <w:tcW w:w="926" w:type="dxa"/>
          </w:tcPr>
          <w:p w14:paraId="59B9ECB7" w14:textId="77777777" w:rsidR="001D1F88" w:rsidRPr="001D1F88" w:rsidRDefault="001D1F88" w:rsidP="001D1F88">
            <w:pPr>
              <w:spacing w:line="360" w:lineRule="auto"/>
              <w:rPr>
                <w:bCs/>
                <w:sz w:val="20"/>
              </w:rPr>
            </w:pPr>
            <w:r w:rsidRPr="001D1F88">
              <w:rPr>
                <w:bCs/>
                <w:sz w:val="20"/>
              </w:rPr>
              <w:t xml:space="preserve">      3.</w:t>
            </w:r>
          </w:p>
        </w:tc>
        <w:tc>
          <w:tcPr>
            <w:tcW w:w="6866" w:type="dxa"/>
          </w:tcPr>
          <w:p w14:paraId="4CBAFDF9" w14:textId="77777777" w:rsidR="001D1F88" w:rsidRPr="001D1F88" w:rsidRDefault="001D1F88" w:rsidP="001D1F88">
            <w:pPr>
              <w:spacing w:line="360" w:lineRule="auto"/>
              <w:rPr>
                <w:bCs/>
                <w:sz w:val="20"/>
              </w:rPr>
            </w:pPr>
            <w:r w:rsidRPr="001D1F88">
              <w:rPr>
                <w:bCs/>
                <w:sz w:val="20"/>
              </w:rPr>
              <w:t>RAD S ODGOJITELJIMA</w:t>
            </w:r>
          </w:p>
        </w:tc>
        <w:tc>
          <w:tcPr>
            <w:tcW w:w="1260" w:type="dxa"/>
          </w:tcPr>
          <w:p w14:paraId="3CAE1CF6" w14:textId="77777777" w:rsidR="001D1F88" w:rsidRPr="001D1F88" w:rsidRDefault="001D1F88" w:rsidP="001D1F88">
            <w:pPr>
              <w:spacing w:line="360" w:lineRule="auto"/>
              <w:jc w:val="center"/>
              <w:rPr>
                <w:bCs/>
                <w:sz w:val="20"/>
              </w:rPr>
            </w:pPr>
            <w:r w:rsidRPr="001D1F88">
              <w:rPr>
                <w:bCs/>
                <w:sz w:val="20"/>
              </w:rPr>
              <w:t>0,5</w:t>
            </w:r>
          </w:p>
        </w:tc>
      </w:tr>
      <w:tr w:rsidR="001D1F88" w:rsidRPr="001D1F88" w14:paraId="226F0CF3" w14:textId="77777777" w:rsidTr="001D1F88">
        <w:trPr>
          <w:trHeight w:val="196"/>
        </w:trPr>
        <w:tc>
          <w:tcPr>
            <w:tcW w:w="926" w:type="dxa"/>
          </w:tcPr>
          <w:p w14:paraId="71F02B70" w14:textId="77777777" w:rsidR="001D1F88" w:rsidRPr="001D1F88" w:rsidRDefault="001D1F88" w:rsidP="001D1F88">
            <w:pPr>
              <w:spacing w:line="360" w:lineRule="auto"/>
              <w:jc w:val="center"/>
              <w:rPr>
                <w:bCs/>
                <w:sz w:val="20"/>
              </w:rPr>
            </w:pPr>
            <w:r w:rsidRPr="001D1F88">
              <w:rPr>
                <w:bCs/>
                <w:sz w:val="20"/>
              </w:rPr>
              <w:t>4.</w:t>
            </w:r>
          </w:p>
        </w:tc>
        <w:tc>
          <w:tcPr>
            <w:tcW w:w="6866" w:type="dxa"/>
          </w:tcPr>
          <w:p w14:paraId="25BF6665" w14:textId="77777777" w:rsidR="001D1F88" w:rsidRPr="001D1F88" w:rsidRDefault="001D1F88" w:rsidP="001D1F88">
            <w:pPr>
              <w:spacing w:line="360" w:lineRule="auto"/>
              <w:rPr>
                <w:bCs/>
                <w:sz w:val="20"/>
              </w:rPr>
            </w:pPr>
            <w:r w:rsidRPr="001D1F88">
              <w:rPr>
                <w:bCs/>
                <w:sz w:val="20"/>
              </w:rPr>
              <w:t>SURADNJA SA STRUČNIM TIMOM</w:t>
            </w:r>
          </w:p>
        </w:tc>
        <w:tc>
          <w:tcPr>
            <w:tcW w:w="1260" w:type="dxa"/>
          </w:tcPr>
          <w:p w14:paraId="3AC7EA29" w14:textId="77777777" w:rsidR="001D1F88" w:rsidRPr="001D1F88" w:rsidRDefault="001D1F88" w:rsidP="001D1F88">
            <w:pPr>
              <w:spacing w:line="360" w:lineRule="auto"/>
              <w:jc w:val="center"/>
              <w:rPr>
                <w:bCs/>
                <w:sz w:val="20"/>
              </w:rPr>
            </w:pPr>
            <w:r w:rsidRPr="001D1F88">
              <w:rPr>
                <w:bCs/>
                <w:sz w:val="20"/>
              </w:rPr>
              <w:t>0,5</w:t>
            </w:r>
          </w:p>
        </w:tc>
      </w:tr>
      <w:tr w:rsidR="001D1F88" w:rsidRPr="001D1F88" w14:paraId="3428AD54" w14:textId="77777777" w:rsidTr="001D1F88">
        <w:trPr>
          <w:trHeight w:val="356"/>
        </w:trPr>
        <w:tc>
          <w:tcPr>
            <w:tcW w:w="926" w:type="dxa"/>
          </w:tcPr>
          <w:p w14:paraId="195088E4" w14:textId="77777777" w:rsidR="001D1F88" w:rsidRPr="001D1F88" w:rsidRDefault="001D1F88" w:rsidP="001D1F88">
            <w:pPr>
              <w:spacing w:line="360" w:lineRule="auto"/>
              <w:jc w:val="center"/>
              <w:rPr>
                <w:bCs/>
                <w:sz w:val="20"/>
              </w:rPr>
            </w:pPr>
            <w:r w:rsidRPr="001D1F88">
              <w:rPr>
                <w:bCs/>
                <w:sz w:val="20"/>
              </w:rPr>
              <w:t>5.</w:t>
            </w:r>
          </w:p>
        </w:tc>
        <w:tc>
          <w:tcPr>
            <w:tcW w:w="6866" w:type="dxa"/>
          </w:tcPr>
          <w:p w14:paraId="41A058A9" w14:textId="77777777" w:rsidR="001D1F88" w:rsidRPr="001D1F88" w:rsidRDefault="001D1F88" w:rsidP="001D1F88">
            <w:pPr>
              <w:spacing w:line="360" w:lineRule="auto"/>
              <w:rPr>
                <w:bCs/>
                <w:sz w:val="20"/>
              </w:rPr>
            </w:pPr>
            <w:r w:rsidRPr="001D1F88">
              <w:rPr>
                <w:bCs/>
                <w:sz w:val="20"/>
              </w:rPr>
              <w:t>DRUŠTVENO OKRUŽENJE</w:t>
            </w:r>
          </w:p>
        </w:tc>
        <w:tc>
          <w:tcPr>
            <w:tcW w:w="1260" w:type="dxa"/>
          </w:tcPr>
          <w:p w14:paraId="3F763053" w14:textId="77777777" w:rsidR="001D1F88" w:rsidRPr="001D1F88" w:rsidRDefault="001D1F88" w:rsidP="001D1F88">
            <w:pPr>
              <w:spacing w:line="360" w:lineRule="auto"/>
              <w:jc w:val="center"/>
              <w:rPr>
                <w:bCs/>
                <w:sz w:val="20"/>
              </w:rPr>
            </w:pPr>
            <w:r w:rsidRPr="001D1F88">
              <w:rPr>
                <w:bCs/>
                <w:sz w:val="20"/>
              </w:rPr>
              <w:t>0,5</w:t>
            </w:r>
          </w:p>
        </w:tc>
      </w:tr>
      <w:tr w:rsidR="001D1F88" w:rsidRPr="001D1F88" w14:paraId="46FB2BB4" w14:textId="77777777" w:rsidTr="001D1F88">
        <w:trPr>
          <w:trHeight w:val="221"/>
        </w:trPr>
        <w:tc>
          <w:tcPr>
            <w:tcW w:w="926" w:type="dxa"/>
          </w:tcPr>
          <w:p w14:paraId="178E4CCE" w14:textId="77777777" w:rsidR="001D1F88" w:rsidRPr="001D1F88" w:rsidRDefault="001D1F88" w:rsidP="001D1F88">
            <w:pPr>
              <w:spacing w:line="360" w:lineRule="auto"/>
              <w:jc w:val="center"/>
              <w:rPr>
                <w:bCs/>
                <w:sz w:val="20"/>
              </w:rPr>
            </w:pPr>
            <w:r w:rsidRPr="001D1F88">
              <w:rPr>
                <w:bCs/>
                <w:sz w:val="20"/>
              </w:rPr>
              <w:t>6.</w:t>
            </w:r>
          </w:p>
        </w:tc>
        <w:tc>
          <w:tcPr>
            <w:tcW w:w="6866" w:type="dxa"/>
          </w:tcPr>
          <w:p w14:paraId="492533C8" w14:textId="77777777" w:rsidR="001D1F88" w:rsidRPr="001D1F88" w:rsidRDefault="001D1F88" w:rsidP="001D1F88">
            <w:pPr>
              <w:spacing w:line="360" w:lineRule="auto"/>
              <w:rPr>
                <w:bCs/>
                <w:sz w:val="20"/>
              </w:rPr>
            </w:pPr>
            <w:r w:rsidRPr="001D1F88">
              <w:rPr>
                <w:bCs/>
                <w:sz w:val="20"/>
              </w:rPr>
              <w:t>PROMICANJE RADA I PERMANENTNO STRUČNO USAVRŠAVANJE</w:t>
            </w:r>
          </w:p>
        </w:tc>
        <w:tc>
          <w:tcPr>
            <w:tcW w:w="1260" w:type="dxa"/>
          </w:tcPr>
          <w:p w14:paraId="33405B4B" w14:textId="77777777" w:rsidR="001D1F88" w:rsidRPr="001D1F88" w:rsidRDefault="001D1F88" w:rsidP="001D1F88">
            <w:pPr>
              <w:spacing w:line="360" w:lineRule="auto"/>
              <w:jc w:val="center"/>
              <w:rPr>
                <w:bCs/>
                <w:sz w:val="20"/>
              </w:rPr>
            </w:pPr>
            <w:r w:rsidRPr="001D1F88">
              <w:rPr>
                <w:bCs/>
                <w:sz w:val="20"/>
              </w:rPr>
              <w:t>0,5</w:t>
            </w:r>
          </w:p>
        </w:tc>
      </w:tr>
      <w:tr w:rsidR="001D1F88" w:rsidRPr="001D1F88" w14:paraId="6E905955" w14:textId="77777777" w:rsidTr="001D1F88">
        <w:tc>
          <w:tcPr>
            <w:tcW w:w="926" w:type="dxa"/>
          </w:tcPr>
          <w:p w14:paraId="2CC881F7" w14:textId="77777777" w:rsidR="001D1F88" w:rsidRPr="001D1F88" w:rsidRDefault="001D1F88" w:rsidP="001D1F88">
            <w:pPr>
              <w:spacing w:line="360" w:lineRule="auto"/>
              <w:jc w:val="center"/>
              <w:rPr>
                <w:bCs/>
                <w:sz w:val="20"/>
              </w:rPr>
            </w:pPr>
            <w:r w:rsidRPr="001D1F88">
              <w:rPr>
                <w:bCs/>
                <w:sz w:val="20"/>
              </w:rPr>
              <w:t>7.</w:t>
            </w:r>
          </w:p>
        </w:tc>
        <w:tc>
          <w:tcPr>
            <w:tcW w:w="6866" w:type="dxa"/>
          </w:tcPr>
          <w:p w14:paraId="232EB7F3" w14:textId="77777777" w:rsidR="001D1F88" w:rsidRPr="001D1F88" w:rsidRDefault="001D1F88" w:rsidP="001D1F88">
            <w:pPr>
              <w:spacing w:line="360" w:lineRule="auto"/>
              <w:rPr>
                <w:bCs/>
                <w:sz w:val="20"/>
              </w:rPr>
            </w:pPr>
            <w:r w:rsidRPr="001D1F88">
              <w:rPr>
                <w:bCs/>
                <w:sz w:val="20"/>
              </w:rPr>
              <w:t>DOKUMENTIRANJE, PLANIRANJE I VALORIZACIJA RADA</w:t>
            </w:r>
          </w:p>
        </w:tc>
        <w:tc>
          <w:tcPr>
            <w:tcW w:w="1260" w:type="dxa"/>
          </w:tcPr>
          <w:p w14:paraId="5253A93D" w14:textId="77777777" w:rsidR="001D1F88" w:rsidRPr="001D1F88" w:rsidRDefault="001D1F88" w:rsidP="001D1F88">
            <w:pPr>
              <w:spacing w:line="360" w:lineRule="auto"/>
              <w:jc w:val="center"/>
              <w:rPr>
                <w:bCs/>
                <w:sz w:val="20"/>
              </w:rPr>
            </w:pPr>
            <w:r w:rsidRPr="001D1F88">
              <w:rPr>
                <w:bCs/>
                <w:sz w:val="20"/>
              </w:rPr>
              <w:t>0,5</w:t>
            </w:r>
          </w:p>
        </w:tc>
      </w:tr>
      <w:tr w:rsidR="001D1F88" w:rsidRPr="001D1F88" w14:paraId="734404FC" w14:textId="77777777" w:rsidTr="001D1F88">
        <w:trPr>
          <w:trHeight w:val="77"/>
        </w:trPr>
        <w:tc>
          <w:tcPr>
            <w:tcW w:w="926" w:type="dxa"/>
          </w:tcPr>
          <w:p w14:paraId="32BFF95B" w14:textId="77777777" w:rsidR="001D1F88" w:rsidRPr="001D1F88" w:rsidRDefault="001D1F88" w:rsidP="001D1F88">
            <w:pPr>
              <w:spacing w:line="360" w:lineRule="auto"/>
              <w:jc w:val="center"/>
              <w:rPr>
                <w:bCs/>
                <w:sz w:val="20"/>
              </w:rPr>
            </w:pPr>
            <w:r w:rsidRPr="001D1F88">
              <w:rPr>
                <w:bCs/>
                <w:sz w:val="20"/>
              </w:rPr>
              <w:t>8.</w:t>
            </w:r>
          </w:p>
        </w:tc>
        <w:tc>
          <w:tcPr>
            <w:tcW w:w="6866" w:type="dxa"/>
          </w:tcPr>
          <w:p w14:paraId="09CDEC0F" w14:textId="77777777" w:rsidR="001D1F88" w:rsidRPr="001D1F88" w:rsidRDefault="001D1F88" w:rsidP="001D1F88">
            <w:pPr>
              <w:spacing w:line="360" w:lineRule="auto"/>
              <w:rPr>
                <w:bCs/>
                <w:sz w:val="20"/>
              </w:rPr>
            </w:pPr>
            <w:r w:rsidRPr="001D1F88">
              <w:rPr>
                <w:bCs/>
                <w:sz w:val="20"/>
              </w:rPr>
              <w:t>OSTALI POSLOVI</w:t>
            </w:r>
          </w:p>
        </w:tc>
        <w:tc>
          <w:tcPr>
            <w:tcW w:w="1260" w:type="dxa"/>
          </w:tcPr>
          <w:p w14:paraId="3BE5A051" w14:textId="77777777" w:rsidR="001D1F88" w:rsidRPr="001D1F88" w:rsidRDefault="001D1F88" w:rsidP="001D1F88">
            <w:pPr>
              <w:spacing w:line="360" w:lineRule="auto"/>
              <w:jc w:val="center"/>
              <w:rPr>
                <w:bCs/>
                <w:sz w:val="20"/>
              </w:rPr>
            </w:pPr>
            <w:r w:rsidRPr="001D1F88">
              <w:rPr>
                <w:bCs/>
                <w:sz w:val="20"/>
              </w:rPr>
              <w:t>0,5</w:t>
            </w:r>
          </w:p>
        </w:tc>
      </w:tr>
      <w:tr w:rsidR="001D1F88" w:rsidRPr="001D1F88" w14:paraId="4632CF71" w14:textId="77777777" w:rsidTr="001D1F88">
        <w:trPr>
          <w:trHeight w:val="202"/>
        </w:trPr>
        <w:tc>
          <w:tcPr>
            <w:tcW w:w="926" w:type="dxa"/>
          </w:tcPr>
          <w:p w14:paraId="13803548" w14:textId="77777777" w:rsidR="001D1F88" w:rsidRPr="001D1F88" w:rsidRDefault="001D1F88" w:rsidP="001D1F88">
            <w:pPr>
              <w:spacing w:line="360" w:lineRule="auto"/>
              <w:jc w:val="center"/>
              <w:rPr>
                <w:bCs/>
                <w:sz w:val="20"/>
              </w:rPr>
            </w:pPr>
            <w:r w:rsidRPr="001D1F88">
              <w:rPr>
                <w:bCs/>
                <w:sz w:val="20"/>
              </w:rPr>
              <w:t>9.</w:t>
            </w:r>
          </w:p>
        </w:tc>
        <w:tc>
          <w:tcPr>
            <w:tcW w:w="6866" w:type="dxa"/>
          </w:tcPr>
          <w:p w14:paraId="3888B6D7" w14:textId="77777777" w:rsidR="001D1F88" w:rsidRPr="001D1F88" w:rsidRDefault="001D1F88" w:rsidP="001D1F88">
            <w:pPr>
              <w:spacing w:line="360" w:lineRule="auto"/>
              <w:rPr>
                <w:bCs/>
                <w:sz w:val="20"/>
              </w:rPr>
            </w:pPr>
            <w:r w:rsidRPr="001D1F88">
              <w:rPr>
                <w:bCs/>
                <w:sz w:val="20"/>
              </w:rPr>
              <w:t>PAUZA</w:t>
            </w:r>
          </w:p>
        </w:tc>
        <w:tc>
          <w:tcPr>
            <w:tcW w:w="1260" w:type="dxa"/>
          </w:tcPr>
          <w:p w14:paraId="6FDB2BF8" w14:textId="77777777" w:rsidR="001D1F88" w:rsidRPr="001D1F88" w:rsidRDefault="001D1F88" w:rsidP="001D1F88">
            <w:pPr>
              <w:spacing w:line="360" w:lineRule="auto"/>
              <w:jc w:val="center"/>
              <w:rPr>
                <w:bCs/>
                <w:sz w:val="20"/>
              </w:rPr>
            </w:pPr>
            <w:r w:rsidRPr="001D1F88">
              <w:rPr>
                <w:bCs/>
                <w:sz w:val="20"/>
              </w:rPr>
              <w:t>0,5</w:t>
            </w:r>
          </w:p>
        </w:tc>
      </w:tr>
      <w:tr w:rsidR="001D1F88" w:rsidRPr="001D1F88" w14:paraId="58CAA49A" w14:textId="77777777" w:rsidTr="001D1F88">
        <w:trPr>
          <w:trHeight w:val="202"/>
        </w:trPr>
        <w:tc>
          <w:tcPr>
            <w:tcW w:w="7792" w:type="dxa"/>
            <w:gridSpan w:val="2"/>
          </w:tcPr>
          <w:p w14:paraId="264CEFC1" w14:textId="77777777" w:rsidR="001D1F88" w:rsidRPr="001D1F88" w:rsidRDefault="001D1F88" w:rsidP="001D1F88">
            <w:pPr>
              <w:spacing w:line="360" w:lineRule="auto"/>
              <w:jc w:val="right"/>
              <w:rPr>
                <w:b/>
                <w:bCs/>
                <w:sz w:val="20"/>
              </w:rPr>
            </w:pPr>
            <w:r w:rsidRPr="001D1F88">
              <w:rPr>
                <w:b/>
                <w:bCs/>
                <w:sz w:val="20"/>
              </w:rPr>
              <w:t>UKUPNO</w:t>
            </w:r>
          </w:p>
        </w:tc>
        <w:tc>
          <w:tcPr>
            <w:tcW w:w="1260" w:type="dxa"/>
          </w:tcPr>
          <w:p w14:paraId="70968073" w14:textId="77777777" w:rsidR="001D1F88" w:rsidRPr="001D1F88" w:rsidRDefault="001D1F88" w:rsidP="001D1F88">
            <w:pPr>
              <w:spacing w:line="360" w:lineRule="auto"/>
              <w:jc w:val="center"/>
              <w:rPr>
                <w:b/>
                <w:bCs/>
                <w:sz w:val="20"/>
              </w:rPr>
            </w:pPr>
            <w:r w:rsidRPr="001D1F88">
              <w:rPr>
                <w:b/>
                <w:bCs/>
                <w:sz w:val="20"/>
              </w:rPr>
              <w:t>8</w:t>
            </w:r>
          </w:p>
        </w:tc>
      </w:tr>
    </w:tbl>
    <w:p w14:paraId="71198647" w14:textId="77777777" w:rsidR="001D1F88" w:rsidRPr="001D1F88" w:rsidRDefault="001D1F88" w:rsidP="001D1F88">
      <w:pPr>
        <w:spacing w:line="360" w:lineRule="auto"/>
        <w:jc w:val="both"/>
        <w:rPr>
          <w:rFonts w:ascii="Times New Roman" w:hAnsi="Times New Roman" w:cs="Times New Roman"/>
          <w:sz w:val="24"/>
          <w:szCs w:val="24"/>
        </w:rPr>
      </w:pPr>
    </w:p>
    <w:p w14:paraId="7B4145EE"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Rad ravnateljice u ovoj odgojno – obrazovnoj godini bio je usmjeren na brigu za  kvalitetu rada vrtića na svim područjima kroz sljedeće poslove: </w:t>
      </w:r>
    </w:p>
    <w:p w14:paraId="1224AA48"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organizacija rada i radnog vremena svih djelatnika u ustanovi</w:t>
      </w:r>
    </w:p>
    <w:p w14:paraId="23A55883"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organizacija rada tijekom pandemije virusa COVID-19</w:t>
      </w:r>
    </w:p>
    <w:p w14:paraId="19415097"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edukacija stručnog kadra, osmišljavanje i opremanje soba dnevnog boravka i ostalih prostora Vrtića</w:t>
      </w:r>
    </w:p>
    <w:p w14:paraId="79BD70C4"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predlaganje Godišnjeg plana i programa rada Vrtića, Kurikuluma Vrtića i Godišnjeg izvješća o ostvarivanju plana i programa Vrtića</w:t>
      </w:r>
    </w:p>
    <w:p w14:paraId="739C0D14"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izrada planova stručnog usavršavanja odgojitelja, stručnih suradnika i ostalih radnika</w:t>
      </w:r>
    </w:p>
    <w:p w14:paraId="44AEBE76"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praćenje rada odgojitelja- prisustvovanje radu, praćenje dokumentacije</w:t>
      </w:r>
    </w:p>
    <w:p w14:paraId="7ECD9AFE"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lastRenderedPageBreak/>
        <w:t>pisanje Ljetopisa ustanove</w:t>
      </w:r>
    </w:p>
    <w:p w14:paraId="30BFF238"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pripremanje i održavanje sjednica Odgojiteljskih vijeća, radnih dogovora, timskih planiranja</w:t>
      </w:r>
    </w:p>
    <w:p w14:paraId="4EBC1035"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neprekidan rad na unapređenju kvalitete uz međusobno povjerenje, uvažavanje i podjelu odgovornosti</w:t>
      </w:r>
    </w:p>
    <w:p w14:paraId="1FC68E22"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suradnja s odgojiteljima na stvaranju poticajnog okruženja u kojem djeca uče: samostalno birati, govoriti slobodno i kreativno izražavati svoje ideje; ponašati se odgovorno; naučiti surađivati, sudjelovati u kreiranju prostora, tj. centara za izražavanje vlastitih ideja, zadovoljiti svoju potrebu za istraživanje i spoznavanjem svijeta koji ga okružuje</w:t>
      </w:r>
    </w:p>
    <w:p w14:paraId="1F476FC4"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uspostavljanje profesionalnih odnosa s odgojiteljima, ostalim osobljem vrtića, roditeljima i djecom</w:t>
      </w:r>
    </w:p>
    <w:p w14:paraId="12977BA3"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dogovori s odgojiteljima o načinima unapređivanja suradnje s roditeljima</w:t>
      </w:r>
    </w:p>
    <w:p w14:paraId="586ECFFD"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pomoć odgojiteljima u prepoznavanju individualnih potreba djece i iznalaženju načina zadovoljavanja istih</w:t>
      </w:r>
    </w:p>
    <w:p w14:paraId="2E2E0A75"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izrada upitnika i anketa (u suradnji sa str. suradnicom) </w:t>
      </w:r>
    </w:p>
    <w:p w14:paraId="3753F369"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poticanje, organiziranje i provođenje suradnje s roditeljima</w:t>
      </w:r>
    </w:p>
    <w:p w14:paraId="2AADD2DF"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suradnja s timom Doma zdravlja u okruženju </w:t>
      </w:r>
    </w:p>
    <w:p w14:paraId="697F72AD"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timsko planiranje, podjela zadataka i praćenje realizacije</w:t>
      </w:r>
    </w:p>
    <w:p w14:paraId="595F437E"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poticanje na profesionalnost u ophođenju s korisnicima usluga</w:t>
      </w:r>
    </w:p>
    <w:p w14:paraId="36AD2126"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izrada protokola vezanih uz provođenje mjera prevencije u periodu pandemije COVID-19 (nabavka maski, dezinfekcijskih sredstava, dezbarijera…. izrada planova i rasporeda djece i odgojitelja za rad u periodu pandemije, obavještavanje roditelja i šire društvene zajednice o načinu rada i provođenju mjera) </w:t>
      </w:r>
    </w:p>
    <w:p w14:paraId="2ADD899F"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nabava stručne literature</w:t>
      </w:r>
    </w:p>
    <w:p w14:paraId="0FF551EF"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nabava osnovnih sredstava prema Planu nabave</w:t>
      </w:r>
    </w:p>
    <w:p w14:paraId="51550801"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raspored radnog vremena zaposlenika i vođenje evidencija o radu</w:t>
      </w:r>
    </w:p>
    <w:p w14:paraId="4620E175"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pravovremeno osiguravanje zamjena (raspisivanje natječaja, sklapanje ugovora) </w:t>
      </w:r>
    </w:p>
    <w:p w14:paraId="76763033"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 xml:space="preserve">rad s Upravnim vijećem vrtića i Osnivačem – predlaganje, pisanje i provođenje odluka </w:t>
      </w:r>
    </w:p>
    <w:p w14:paraId="2F24078B"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poslovi vezani uz upis djece u vrtić</w:t>
      </w:r>
    </w:p>
    <w:p w14:paraId="14423272"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sklapanje ugovora s roditeljima, ugovora o radu, ugovora s dobavljačima</w:t>
      </w:r>
    </w:p>
    <w:p w14:paraId="4A95F5D0" w14:textId="77777777"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pisanje i predlaganje pravilnika, praćenje propisa</w:t>
      </w:r>
    </w:p>
    <w:p w14:paraId="536951F6" w14:textId="5DDF32A2" w:rsidR="001D1F88" w:rsidRPr="001D1F88" w:rsidRDefault="001D1F88" w:rsidP="00465FE9">
      <w:pPr>
        <w:numPr>
          <w:ilvl w:val="0"/>
          <w:numId w:val="30"/>
        </w:numPr>
        <w:spacing w:line="360" w:lineRule="auto"/>
        <w:contextualSpacing/>
        <w:jc w:val="both"/>
        <w:rPr>
          <w:rFonts w:ascii="Times New Roman" w:hAnsi="Times New Roman" w:cs="Times New Roman"/>
          <w:sz w:val="24"/>
          <w:szCs w:val="24"/>
        </w:rPr>
      </w:pPr>
      <w:r w:rsidRPr="001D1F88">
        <w:rPr>
          <w:rFonts w:ascii="Times New Roman" w:hAnsi="Times New Roman" w:cs="Times New Roman"/>
          <w:sz w:val="24"/>
          <w:szCs w:val="24"/>
        </w:rPr>
        <w:t>predlaganje financijskog plana i praćenje realizacije istog</w:t>
      </w:r>
    </w:p>
    <w:p w14:paraId="0B197370" w14:textId="56A6522F" w:rsidR="001D1F88" w:rsidRPr="001D1F88" w:rsidRDefault="001D1F88" w:rsidP="001D1F88">
      <w:pPr>
        <w:spacing w:line="360" w:lineRule="auto"/>
        <w:rPr>
          <w:rFonts w:ascii="Times New Roman" w:hAnsi="Times New Roman" w:cs="Times New Roman"/>
          <w:b/>
          <w:sz w:val="24"/>
          <w:szCs w:val="24"/>
        </w:rPr>
      </w:pPr>
      <w:r w:rsidRPr="001D1F88">
        <w:rPr>
          <w:rFonts w:ascii="Times New Roman" w:hAnsi="Times New Roman" w:cs="Times New Roman"/>
          <w:b/>
          <w:sz w:val="24"/>
          <w:szCs w:val="24"/>
        </w:rPr>
        <w:t xml:space="preserve">9.2.IZVJEŠĆE O RADU STRUČNE SURADNICE LOGOPEDINJE </w:t>
      </w:r>
    </w:p>
    <w:p w14:paraId="6A6E4688"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Stručni suradnik logoped u pedagoškoj godini 2021./2022. obavljao je poslove vezane uz neposredan rad s djecom – poslove prevencije, otkrivanja i ublažavanja, odnosno otklanjanja poremećaja jezično-govorno-glasovne komunikacije. Osim neposrednog rada s djecom, stručni suradnik logoped surađivao je s roditeljima, odgojiteljima, članovima stručnog tima, surađivao s društvenim okruženjem, stručno </w:t>
      </w:r>
      <w:r w:rsidRPr="001D1F88">
        <w:rPr>
          <w:rFonts w:ascii="Times New Roman" w:hAnsi="Times New Roman" w:cs="Times New Roman"/>
          <w:sz w:val="24"/>
          <w:szCs w:val="24"/>
        </w:rPr>
        <w:lastRenderedPageBreak/>
        <w:t>se usavršavao, planirao, dokumentirao i valorizirao svoj rad te obavljao ostale poslove vezane uz rad ustanove.</w:t>
      </w:r>
    </w:p>
    <w:p w14:paraId="2394CE1D"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Početkom pedagoške godine obavljene su logopedske procjene sve djece u dobi od 5-7 godina kako bi se utvrdilo koja djeca pokazuju odstupanja na području jezično-govorno-glasovne komunikacije te je obavljena i procjena mlađe djece za koju su teškoće primijećene boravkom logopeda u skupini ili od strane roditelja ili odgojitelja. Logopedska procjena obuhvaćala je procjenu komunikacijskih, jezičnih i govornih sposobnosti na područjima razumijevanja i produkcije te razvijenost predvještina i ostalih koncepata neophodnih za uspješno svladavanje vještina čitanja, pisanja i računanja. Rad s djecom mlađe dobi uglavnom se temeljio na opservaciji komunikacije i razvijenosti jezično-govornih vještina djece, poticanjem jezično-govornog razvoja unutar skupine te suradnji s odgojiteljicama i roditeljima. </w:t>
      </w:r>
    </w:p>
    <w:p w14:paraId="1EB3E7EF"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Svi školski obveznici (djeca integrirana u Redovni program vrtića i djeca u programu Predškole) prošli su trijažno logopedsko ispitivanje i procjenu komunikacije, jezika i govora. Nakon provedenih logopedskih procjena, roditelji djece informirani su i upoznati s postignućima djece i/ili teškoćama, informirani o početku i tijeku logopedske terapije te savjetovani o pravilnim metodama i oblicima rada kod kuće. Dio djece s manjim brojem teškoća uključen je u savjetodavni rad.</w:t>
      </w:r>
    </w:p>
    <w:p w14:paraId="76D5748B"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Logopedsku terapiju u sklopu vrtićkog programa pohađalo je ukupno 30 djece. Roditelji su imali uvid u tijek logopedskog tretmana unutar kojeg je bila bitna njihova suradnja. Također, roditelji su s djecom upućivani na daljnju stručnu obradu i terapiju ukoliko se za to ukazala potreba. Logopedska terapija u vrtiću odvijala se jednom ili dva puta tjedno, u trajanju od 30-45 minuta za pojedino dijete, ovisno o mogućnostima i potrebama djece. </w:t>
      </w:r>
    </w:p>
    <w:p w14:paraId="75E4E597"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Stručni suradnik logoped u pedagoškoj godini 2021./2022. provodio je i savjetodavni rad s roditeljima u svrhu poticanja komunikacijskog, jezičnog i govornog razvoja djece. U savjetodavni rad bili su uključeni roditelji 10 djece s blažim odstupanjima u razvoju komunikacije, jezika i govora (ta djeca nisu bila uključena u neposredan logopedski rad s logopedom u Vrtiću). Rad s tom djecom odnosio se na savjetovanje roditelja za rad kod kuće prema uputama logopeda te kontinuirano praćenje logopeda jednom mjesečno.</w:t>
      </w:r>
    </w:p>
    <w:p w14:paraId="6948BDAD"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Stručni suradnik logoped svakodnevno je vodio dokumentaciju o radu s djecom (dokumentiranje svih logopedskih procjena, izrada mišljenja za djecu kod kojih je uočena teškoća ili odstupanje, izrada individualnog plana rada za svu djecu uključenu u logopedski tretman, vođenje evidencije neposrednog rada s djecom). U suradnji s ravnateljicom, odgojiteljima i roditeljima djece s posebnim potrebama izrađeni su Individualni odgojno obrazovni planovi za pojedino dijete. Također, praćena je realizacija ciljeva koji su zadanih IOOP-om te je redovno evidentiran napredak djeteta ili potreba za promjenom pristupa i načina rada.</w:t>
      </w:r>
    </w:p>
    <w:p w14:paraId="26A17E60"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lastRenderedPageBreak/>
        <w:t xml:space="preserve">Stručni suradnik logoped u pedagoškoj godini 2021./2022. predsjednik je Komisije za upis djece u vrtić te web administrator mrežnih stranica ustanove. </w:t>
      </w:r>
    </w:p>
    <w:p w14:paraId="1C79EB44"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U suradnji sa odgojiteljima i ravnateljicom stručni suradnik logoped provodi upisne razgovore za novoprimljenu djecu. Na zahtjev roditelja izrađivana su mišljenja članova stručnog tima o psihofizičkom stanju djeteta (zbog prijevremenog upisa u školu, odgode, ili potrebe za terapijom izvan Vrtića). </w:t>
      </w:r>
    </w:p>
    <w:p w14:paraId="0C4340A3"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Suradnja s odgojiteljima provodila se uglavnom kroz informiranja te osvještavanja jezično-govornih poremećaja djece te jačanja sposobnosti prepoznavanja istih. Odgojiteljima su prenesene informacije o svakom djetetu uključenom u logopedsku terapiju te svakom novoprimljenom djetetu, a informirani su i o poželjnim interaktivnim odnosima te postupcima i metodama rada u odgojno-obrazovnoj skupini. Pružena im je pomoć u planiranju rada s djecom, kada je za to postojala potreba. Predloženo je korištenje didaktičkih materijala i aktivnosti za poticanje jezično-govornog razvoja djece. Informirani su o napretku logopedskih vježbi i savjetovani o načinima podrške u rehabilitaciji djeteta. Također, upućivani su na stručnu literaturu, upoznati s različitim vrstama teškoća i poremećaja te adekvatnim oblicima i metodama rada kod djece s teškoćama. </w:t>
      </w:r>
    </w:p>
    <w:p w14:paraId="0B1351C9"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Suradnja logopeda s ravnateljicom realizirana je u obliku dogovora, konzultacija i sastanaka na tjednoj bazi te prema potrebi. Logoped je sudjelovao u izradi Godišnjeg plana i programa rada vrtića te pripremi i izradi Godišnjeg izvješća o realizaciji godišnjeg plana i programa odgojno-obrazovnog rada vrtića. </w:t>
      </w:r>
    </w:p>
    <w:p w14:paraId="56ABCB83" w14:textId="130B0FD1"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Tijekom cijele pedagoške godine logoped se osobno stručno usavršavao s ciljem stjecanja novih znanja iz područja logopedije i srodnih znanosti radi učinkovitijeg rehabilitacijskog rada s djecom i preventivnog djelovanja. Stručno usavršavanje uključivalo je obvezne teme stručnog usavršavanja prema planu i programu ustanove, područja posebnog stručnog interesa te rad na stručnoj literaturi. Logoped se odazivao sastancima Sekcije predškolskih logopeda i Hrvatskog logopedskog društva te pasivno sudjelovao na 6. Hrvatskom simpoziju o ranoj intervenciji u djetinjstvu i 6. Kongresu hrvatskih logop</w:t>
      </w:r>
      <w:r w:rsidR="00E33402">
        <w:rPr>
          <w:rFonts w:ascii="Times New Roman" w:hAnsi="Times New Roman" w:cs="Times New Roman"/>
          <w:sz w:val="24"/>
          <w:szCs w:val="24"/>
        </w:rPr>
        <w:t>eda s međunarodnim djelovanjem.</w:t>
      </w:r>
    </w:p>
    <w:p w14:paraId="22EFFDF8" w14:textId="74216429" w:rsidR="001D1F88" w:rsidRPr="00E33402" w:rsidRDefault="001D1F88" w:rsidP="001D1F88">
      <w:pPr>
        <w:spacing w:line="360" w:lineRule="auto"/>
        <w:jc w:val="both"/>
        <w:rPr>
          <w:rFonts w:ascii="Times New Roman" w:hAnsi="Times New Roman" w:cs="Times New Roman"/>
          <w:b/>
          <w:bCs/>
          <w:sz w:val="24"/>
          <w:szCs w:val="24"/>
        </w:rPr>
      </w:pPr>
      <w:r w:rsidRPr="001D1F88">
        <w:rPr>
          <w:rFonts w:ascii="Times New Roman" w:hAnsi="Times New Roman" w:cs="Times New Roman"/>
          <w:b/>
          <w:bCs/>
          <w:sz w:val="24"/>
          <w:szCs w:val="24"/>
        </w:rPr>
        <w:t xml:space="preserve">9.3. IZVJEŠĆE RADA ZDRAVSTVENE VODITELJICE </w:t>
      </w:r>
      <w:r w:rsidR="00E33402">
        <w:rPr>
          <w:rFonts w:ascii="Times New Roman" w:hAnsi="Times New Roman" w:cs="Times New Roman"/>
          <w:b/>
          <w:bCs/>
          <w:sz w:val="24"/>
          <w:szCs w:val="24"/>
        </w:rPr>
        <w:t>ZA PEDAGOŠKU GODINU 2021./2022.</w:t>
      </w:r>
    </w:p>
    <w:p w14:paraId="6BEECFC9" w14:textId="77777777" w:rsidR="001D1F88" w:rsidRPr="001D1F88" w:rsidRDefault="001D1F88" w:rsidP="001D1F88">
      <w:pPr>
        <w:spacing w:line="360" w:lineRule="auto"/>
        <w:jc w:val="both"/>
        <w:rPr>
          <w:rFonts w:ascii="Times New Roman" w:hAnsi="Times New Roman" w:cs="Times New Roman"/>
          <w:i/>
          <w:iCs/>
          <w:sz w:val="24"/>
          <w:szCs w:val="24"/>
        </w:rPr>
      </w:pPr>
      <w:r w:rsidRPr="001D1F88">
        <w:rPr>
          <w:rFonts w:ascii="Times New Roman" w:hAnsi="Times New Roman" w:cs="Times New Roman"/>
          <w:i/>
          <w:iCs/>
          <w:sz w:val="24"/>
          <w:szCs w:val="24"/>
        </w:rPr>
        <w:t>1.</w:t>
      </w:r>
      <w:r w:rsidRPr="001D1F88">
        <w:rPr>
          <w:rFonts w:ascii="Times New Roman" w:hAnsi="Times New Roman" w:cs="Times New Roman"/>
          <w:i/>
          <w:iCs/>
          <w:sz w:val="24"/>
          <w:szCs w:val="24"/>
        </w:rPr>
        <w:tab/>
        <w:t>Higijensko-epidemiološki nadzor</w:t>
      </w:r>
    </w:p>
    <w:p w14:paraId="43A630CE"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U pogledu higijensko – epidemiološkog nadzora zdravstvena voditeljica je sudjelovala u kontroli mikroklimatskih uvjeta u sobama odgojnih skupina kako bi djeci boravak u prostorima vrtića bio što ugodniji. </w:t>
      </w:r>
    </w:p>
    <w:p w14:paraId="59AB2022"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S obzirom na prisutnost COVID-19 infekcije, informacije o zdravstvenom stanju, te posebice o tjelesnoj temperaturi djeteta redovito su se izmjenjivale na razini roditelj-odgojitelj. Ovisno o uputama </w:t>
      </w:r>
      <w:r w:rsidRPr="001D1F88">
        <w:rPr>
          <w:rFonts w:ascii="Times New Roman" w:hAnsi="Times New Roman" w:cs="Times New Roman"/>
          <w:sz w:val="24"/>
          <w:szCs w:val="24"/>
        </w:rPr>
        <w:lastRenderedPageBreak/>
        <w:t>za sprječavanje i suzbijanje epidemije COVID-19, iste su se po objavi dosljedno primjenjivale. Svi su djelatnici prema uputama Hrvatskog zavoda za javno zdravstvo (HZJZ) redovito dezinficirali ruke i obuću kod ulaska u objekt na postavljenim dezinfekcijskim barijerama te su svakodnevno mjerili tjelesnu temperaturu beskontaktnim toplomjerom i evidentirali vrijednosti na za to predviđenim listama. U skladu s obvezom nošenja maski u zatvorenim prostorima, djelatnici su iste i nosili, te posjedovali COVID potvrde kada je to bilo potrebno.</w:t>
      </w:r>
    </w:p>
    <w:p w14:paraId="38F70E2C" w14:textId="374CBFE6"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Mjere dezinfekcije, deratizacije i dezinfekcije, mikrobiološke analize, HACCP kontrola te sistematski pregledi zaposlenika provodili </w:t>
      </w:r>
      <w:r w:rsidR="00E33402">
        <w:rPr>
          <w:rFonts w:ascii="Times New Roman" w:hAnsi="Times New Roman" w:cs="Times New Roman"/>
          <w:sz w:val="24"/>
          <w:szCs w:val="24"/>
        </w:rPr>
        <w:t xml:space="preserve">su se prema predviđenom planu. </w:t>
      </w:r>
    </w:p>
    <w:p w14:paraId="78E777DC" w14:textId="77777777" w:rsidR="001D1F88" w:rsidRPr="001D1F88" w:rsidRDefault="001D1F88" w:rsidP="001D1F88">
      <w:pPr>
        <w:spacing w:line="360" w:lineRule="auto"/>
        <w:jc w:val="both"/>
        <w:rPr>
          <w:rFonts w:ascii="Times New Roman" w:hAnsi="Times New Roman" w:cs="Times New Roman"/>
          <w:i/>
          <w:iCs/>
          <w:sz w:val="24"/>
          <w:szCs w:val="24"/>
        </w:rPr>
      </w:pPr>
      <w:r w:rsidRPr="001D1F88">
        <w:rPr>
          <w:rFonts w:ascii="Times New Roman" w:hAnsi="Times New Roman" w:cs="Times New Roman"/>
          <w:i/>
          <w:iCs/>
          <w:sz w:val="24"/>
          <w:szCs w:val="24"/>
        </w:rPr>
        <w:t>2.</w:t>
      </w:r>
      <w:r w:rsidRPr="001D1F88">
        <w:rPr>
          <w:rFonts w:ascii="Times New Roman" w:hAnsi="Times New Roman" w:cs="Times New Roman"/>
          <w:i/>
          <w:iCs/>
          <w:sz w:val="24"/>
          <w:szCs w:val="24"/>
        </w:rPr>
        <w:tab/>
        <w:t>Fizičko sigurnosni uvjeti za boravak djece</w:t>
      </w:r>
    </w:p>
    <w:p w14:paraId="62EE36DE"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Osiguravanje fizičko sigurnosnih uvjeta za djecu u dječjem vrtiću jedan je od prioritetnih ciljeva. Iz tog se razloga unutarnji i vanjski prostori boravka djece redovito nadziru te se istovremeno promišlja o načinima povećanja njihove sigurnosti. U suradnji s ostalim djelatnicima, otkrivaju se elementi, konstrukcije ili dijelovi konstrukcija koji pridonose povećanom riziku od ozljeda kod djece te se upućuje na promjene u prostoru ukoliko za to postoji potreba.</w:t>
      </w:r>
    </w:p>
    <w:p w14:paraId="2D3CDF67" w14:textId="5AC43756"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U rijetkim situacijama je bilo potrebe za intervencijom. U većini slučajeva radilo se o sanaciji sprava u dvorištu vrtića, a što je dogovoreno i realizirano u sura</w:t>
      </w:r>
      <w:r w:rsidR="001111E2">
        <w:rPr>
          <w:rFonts w:ascii="Times New Roman" w:hAnsi="Times New Roman" w:cs="Times New Roman"/>
          <w:sz w:val="24"/>
          <w:szCs w:val="24"/>
        </w:rPr>
        <w:t>dnji s ravnateljicom i domarom.</w:t>
      </w:r>
    </w:p>
    <w:p w14:paraId="13534F42" w14:textId="77777777" w:rsidR="001D1F88" w:rsidRPr="001D1F88" w:rsidRDefault="001D1F88" w:rsidP="001D1F88">
      <w:pPr>
        <w:spacing w:line="360" w:lineRule="auto"/>
        <w:jc w:val="both"/>
        <w:rPr>
          <w:rFonts w:ascii="Times New Roman" w:hAnsi="Times New Roman" w:cs="Times New Roman"/>
          <w:i/>
          <w:iCs/>
          <w:sz w:val="24"/>
          <w:szCs w:val="24"/>
        </w:rPr>
      </w:pPr>
      <w:r w:rsidRPr="001D1F88">
        <w:rPr>
          <w:rFonts w:ascii="Times New Roman" w:hAnsi="Times New Roman" w:cs="Times New Roman"/>
          <w:i/>
          <w:iCs/>
          <w:sz w:val="24"/>
          <w:szCs w:val="24"/>
        </w:rPr>
        <w:t>3.</w:t>
      </w:r>
      <w:r w:rsidRPr="001D1F88">
        <w:rPr>
          <w:rFonts w:ascii="Times New Roman" w:hAnsi="Times New Roman" w:cs="Times New Roman"/>
          <w:i/>
          <w:iCs/>
          <w:sz w:val="24"/>
          <w:szCs w:val="24"/>
        </w:rPr>
        <w:tab/>
        <w:t>Nadzor i prilagođavanje HACCP sustava</w:t>
      </w:r>
    </w:p>
    <w:p w14:paraId="7E144C79"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U vrtiću se provodio nadzor nad provođenjem mjera i dokumentiranjem procesa pripreme i podjele hrane u odnosu na kritične točke i kritične kontrolne točke, a koje su opisane u sklopu dokumentacije HACCP plana. HACCP plan se uredno provodio te se ujedno vodila i dokumentacija na temelju pisanog plana. Surađivalo se s djelatnicima kuhinje i s ravnateljicom na osiguravanju uvjeta za nesmetani rad i praktičnu primjenu načela HACCP sustava za dječje vrtiće.</w:t>
      </w:r>
    </w:p>
    <w:p w14:paraId="40B3D113" w14:textId="1643FC1E"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Planirana je i edukacija djelatnika kuhinje o novostima koje se namjeravaju implementirati u HAACP sustav s ciljem olakšavanja rada, no nikakve novosti u procesu prihvata, obrade i distribucije proizvoda nisu izdane kao ni nove zakonske odredbe, pa je postojeći dijagram tijeka H</w:t>
      </w:r>
      <w:r w:rsidR="00E33402">
        <w:rPr>
          <w:rFonts w:ascii="Times New Roman" w:hAnsi="Times New Roman" w:cs="Times New Roman"/>
          <w:sz w:val="24"/>
          <w:szCs w:val="24"/>
        </w:rPr>
        <w:t xml:space="preserve">ACCP sustava i dalje aktualan. </w:t>
      </w:r>
    </w:p>
    <w:p w14:paraId="4D68A549" w14:textId="77777777" w:rsidR="001D1F88" w:rsidRPr="001D1F88" w:rsidRDefault="001D1F88" w:rsidP="001D1F88">
      <w:pPr>
        <w:spacing w:line="360" w:lineRule="auto"/>
        <w:jc w:val="both"/>
        <w:rPr>
          <w:rFonts w:ascii="Times New Roman" w:hAnsi="Times New Roman" w:cs="Times New Roman"/>
          <w:i/>
          <w:iCs/>
          <w:sz w:val="24"/>
          <w:szCs w:val="24"/>
        </w:rPr>
      </w:pPr>
      <w:r w:rsidRPr="001D1F88">
        <w:rPr>
          <w:rFonts w:ascii="Times New Roman" w:hAnsi="Times New Roman" w:cs="Times New Roman"/>
          <w:i/>
          <w:iCs/>
          <w:sz w:val="24"/>
          <w:szCs w:val="24"/>
        </w:rPr>
        <w:t>4.</w:t>
      </w:r>
      <w:r w:rsidRPr="001D1F88">
        <w:rPr>
          <w:rFonts w:ascii="Times New Roman" w:hAnsi="Times New Roman" w:cs="Times New Roman"/>
          <w:i/>
          <w:iCs/>
          <w:sz w:val="24"/>
          <w:szCs w:val="24"/>
        </w:rPr>
        <w:tab/>
        <w:t>Rad na području prehrambenih navika i standarda</w:t>
      </w:r>
    </w:p>
    <w:p w14:paraId="4299C420"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Predškolsko razdoblje je period intenzivnog rasta i razvoja djece pri čemu pravilna prehrana ima značajan utjecaj u postizanju visoke razine psihofizičke sposobnosti djece kao i utjecaj u sprječavanju bolesti uzročno povezanih s načinom prehrane. Samim time se kroz cijelu pedagošku godinu intenzivno promišljalo o postojećim jelovnicima kao i o mogućnostima njihova unaprjeđenja u suradnji s glavnim kuharom i ravnateljicom. </w:t>
      </w:r>
    </w:p>
    <w:p w14:paraId="2005DAF7"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lastRenderedPageBreak/>
        <w:t xml:space="preserve">U skladu sa zakonskim propisima, zdravstvenim preporukama i zastupljenosti pojedinih skupina namirnica izrađuju se jelovnici na tjednoj bazi. Pri planiranju prehrane u obzir se uzima i dostupnost količine i kvalitete namirnica od dobavljača kao i prehrambene navike većine djece. Ciljevi planiranja jelovnika jesu ponuditi djeci što raznovrsniju hranu pri čemu se nastoji koristiti što više sezonsko svježeg voća i povrća. </w:t>
      </w:r>
    </w:p>
    <w:p w14:paraId="1BADF951"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Većina djece hranu u vrtiću konzumira bez problema, no pri uvođenju novih namirnica kod neke djece postoji otpor. Iz tog je razloga s odgajateljicama postignuta suradnja u planiranju aktivnosti koje imaju za cilj potaknuti djecu na isprobavanje novih namirnica i konzumiranje cjelovitih obroka. Uz to, u suradnji s odgojiteljicama iz starije skupine „Ježeki“ koje su na državnoj smotri predstavljale projekt pod nazivom „Tradicionalni doručak“ u jelovnik su uvrštena tradicionalna jela našeg zavičaja koja su djeca oduševljeno prihvatila, te je i nadalje planirano njihovo uvrštavanje u jelovnik.</w:t>
      </w:r>
    </w:p>
    <w:p w14:paraId="1B3AB6FB" w14:textId="2ECB93B2"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Tijekom cijele godine radilo se na otkrivanju djece s prehrambenim ograničenjima i njihovom pravovremenom evidentiranju. Ti su se podaci periodički obnavljali i po potrebi dopunjavali. U vidu prevencije neželjenih alergijskih reakcija ili drugih imunoloških reakcija kod djece s prehrambenim ograničenjima provodila se edukacija djelatnika o mjerama opreza vezano uz </w:t>
      </w:r>
      <w:r w:rsidR="00E33402">
        <w:rPr>
          <w:rFonts w:ascii="Times New Roman" w:hAnsi="Times New Roman" w:cs="Times New Roman"/>
          <w:sz w:val="24"/>
          <w:szCs w:val="24"/>
        </w:rPr>
        <w:t xml:space="preserve">prehrambena ograničenja djece. </w:t>
      </w:r>
    </w:p>
    <w:p w14:paraId="368A8D3B" w14:textId="77777777" w:rsidR="001D1F88" w:rsidRPr="001D1F88" w:rsidRDefault="001D1F88" w:rsidP="001D1F88">
      <w:pPr>
        <w:spacing w:line="360" w:lineRule="auto"/>
        <w:jc w:val="both"/>
        <w:rPr>
          <w:rFonts w:ascii="Times New Roman" w:hAnsi="Times New Roman" w:cs="Times New Roman"/>
          <w:i/>
          <w:iCs/>
          <w:sz w:val="24"/>
          <w:szCs w:val="24"/>
        </w:rPr>
      </w:pPr>
      <w:r w:rsidRPr="001D1F88">
        <w:rPr>
          <w:rFonts w:ascii="Times New Roman" w:hAnsi="Times New Roman" w:cs="Times New Roman"/>
          <w:i/>
          <w:iCs/>
          <w:sz w:val="24"/>
          <w:szCs w:val="24"/>
        </w:rPr>
        <w:t>5.</w:t>
      </w:r>
      <w:r w:rsidRPr="001D1F88">
        <w:rPr>
          <w:rFonts w:ascii="Times New Roman" w:hAnsi="Times New Roman" w:cs="Times New Roman"/>
          <w:i/>
          <w:iCs/>
          <w:sz w:val="24"/>
          <w:szCs w:val="24"/>
        </w:rPr>
        <w:tab/>
        <w:t>Rad na području svakodnevne tjelesne aktivnosti</w:t>
      </w:r>
    </w:p>
    <w:p w14:paraId="7C58E64C"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Aktivnosti vezane uz očuvanje i unaprjeđenje zdravlje, a u koje ulazi i svakodnevna tjelesna aktivnost izrazito su bitna komponenta prilikom boravka djece u dječjem vrtiću, a o čemu su odgojitelji odgojnih skupina redovito brinuli. Djeca su tijekom cijele godine boravila na zraku, kada su to vremenske prilike dopuštale. Rad zdravstvene voditeljice u tom pogledu je bio usmjeren na praćenje vremenskih uvjeta te na upozoravanje na ekstremno visoke ili niske temperature zraka.</w:t>
      </w:r>
    </w:p>
    <w:p w14:paraId="7987F7F4" w14:textId="77777777" w:rsidR="001D1F88" w:rsidRPr="001D1F88" w:rsidRDefault="001D1F88" w:rsidP="001D1F88">
      <w:pPr>
        <w:spacing w:line="360" w:lineRule="auto"/>
        <w:jc w:val="both"/>
        <w:rPr>
          <w:rFonts w:ascii="Times New Roman" w:hAnsi="Times New Roman" w:cs="Times New Roman"/>
          <w:i/>
          <w:iCs/>
          <w:sz w:val="24"/>
          <w:szCs w:val="24"/>
        </w:rPr>
      </w:pPr>
      <w:r w:rsidRPr="001D1F88">
        <w:rPr>
          <w:rFonts w:ascii="Times New Roman" w:hAnsi="Times New Roman" w:cs="Times New Roman"/>
          <w:i/>
          <w:iCs/>
          <w:sz w:val="24"/>
          <w:szCs w:val="24"/>
        </w:rPr>
        <w:t>6.</w:t>
      </w:r>
      <w:r w:rsidRPr="001D1F88">
        <w:rPr>
          <w:rFonts w:ascii="Times New Roman" w:hAnsi="Times New Roman" w:cs="Times New Roman"/>
          <w:i/>
          <w:iCs/>
          <w:sz w:val="24"/>
          <w:szCs w:val="24"/>
        </w:rPr>
        <w:tab/>
        <w:t>Suradnja s odgojiteljima</w:t>
      </w:r>
    </w:p>
    <w:p w14:paraId="70403FB4"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Suradnja s odgojiteljima svih odgojnih skupina bila je na zadovoljavajućoj razini. Informacije o zdravstvenom stanju djece učestalo su se izmjenjivale, osobito kada su u pitanju bile zarazne bolesti, alergijske reakcije, određena prehrambena ograničenja te u slučajevima višebrojnih akutnih oboljenja unutar pojedine skupine ili na razini vrtića. Aktivno se radilo i na suradnji u informiranju roditelja u slučaju postojanja epidemioloških indikacija za širenje lako prenosivih bolesti, a što se ostvarivalo preko zajedničkog nadzora pobola.</w:t>
      </w:r>
    </w:p>
    <w:p w14:paraId="6BD8C42A"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Zdravstvena je voditeljica surađivala s odgojiteljima na području informiranja i primjene higijensko-epidemioloških mjera izdanih od strane HZJZ, a vezanih uz sprječavanje širenja pandemije COVID-19.</w:t>
      </w:r>
    </w:p>
    <w:p w14:paraId="75EA6F1F"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lastRenderedPageBreak/>
        <w:t>Surađivalo se i u planiranju i provedbi aktivnosti koje imaju za cilj preventivnu zdravstvenu zaštitu djece. Također su i roditelji bili redovito informirani o postojanju mogućih zdravstvenih rizika tijekom godine.</w:t>
      </w:r>
    </w:p>
    <w:p w14:paraId="0A23724F" w14:textId="08AF8E3A"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Kako bi boravak djece na području hodnika i na vrtićkom dvorištu tijekom cijele godine bio siguran, surađivalo se u izradi konstrukcija za djecu promišljajući pri tome o svi</w:t>
      </w:r>
      <w:r w:rsidR="00E33402">
        <w:rPr>
          <w:rFonts w:ascii="Times New Roman" w:hAnsi="Times New Roman" w:cs="Times New Roman"/>
          <w:sz w:val="24"/>
          <w:szCs w:val="24"/>
        </w:rPr>
        <w:t>m bitnim elementima sigurnosti.</w:t>
      </w:r>
    </w:p>
    <w:p w14:paraId="0CE4E677" w14:textId="77777777" w:rsidR="001D1F88" w:rsidRPr="001D1F88" w:rsidRDefault="001D1F88" w:rsidP="001D1F88">
      <w:pPr>
        <w:spacing w:line="360" w:lineRule="auto"/>
        <w:jc w:val="both"/>
        <w:rPr>
          <w:rFonts w:ascii="Times New Roman" w:hAnsi="Times New Roman" w:cs="Times New Roman"/>
          <w:i/>
          <w:iCs/>
          <w:sz w:val="24"/>
          <w:szCs w:val="24"/>
        </w:rPr>
      </w:pPr>
      <w:r w:rsidRPr="001D1F88">
        <w:rPr>
          <w:rFonts w:ascii="Times New Roman" w:hAnsi="Times New Roman" w:cs="Times New Roman"/>
          <w:i/>
          <w:iCs/>
          <w:sz w:val="24"/>
          <w:szCs w:val="24"/>
        </w:rPr>
        <w:t>7.</w:t>
      </w:r>
      <w:r w:rsidRPr="001D1F88">
        <w:rPr>
          <w:rFonts w:ascii="Times New Roman" w:hAnsi="Times New Roman" w:cs="Times New Roman"/>
          <w:i/>
          <w:iCs/>
          <w:sz w:val="24"/>
          <w:szCs w:val="24"/>
        </w:rPr>
        <w:tab/>
        <w:t>Suradnja sa stručnim timom i ravnateljicom</w:t>
      </w:r>
    </w:p>
    <w:p w14:paraId="446A2BB0"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Sa stručnim timom i ravnateljicom postignuta je iznimno dobra suradnja. Informacije o zdravstvenom stanju djece, o stanju djece s poteškoćama kao i ostale neophodno važne informacije o radu vrtića kontinuirano su se izmjenjivale, a sve u svrhu poboljšanja kvalitete skrbi. Zdravstvena voditeljica je redovito sudjelovala na tjednim radnim dogovorima s ravnateljicom, stručnim timom i odgojiteljicama te na Odgojiteljskim vijećima, a na kojima se raspravljalo o svim bitnim aktivnostima vezanim uz realizaciju rada.</w:t>
      </w:r>
    </w:p>
    <w:p w14:paraId="381ACB37"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S obzirom na prisutnost COVID-19 infekcije, ostvarivala se suradnja u pogledu educiranja i informiranosti ostalih djelatnika o aktualnim higijensko-epidemiološkim mjerama, kao i suradnja u pogledu nadzora higijenskih uvjeta prostora dječjeg vrtića.</w:t>
      </w:r>
    </w:p>
    <w:p w14:paraId="76F2D35F"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Suradnja je ostvarena i u provođenju aktivnosti spram djece s posebnim potrebama, alergijskim reakcijama, prehrambenim ograničenjima te u postupcima prilagođavanja procesa rada, a s namjerom da se izbjegnu nepotrebne rizične situacije. </w:t>
      </w:r>
    </w:p>
    <w:p w14:paraId="5CA3CDE9" w14:textId="77777777" w:rsidR="001D1F88" w:rsidRPr="001D1F88" w:rsidRDefault="001D1F88" w:rsidP="001D1F88">
      <w:pPr>
        <w:spacing w:line="360" w:lineRule="auto"/>
        <w:jc w:val="both"/>
        <w:rPr>
          <w:rFonts w:ascii="Times New Roman" w:hAnsi="Times New Roman" w:cs="Times New Roman"/>
          <w:i/>
          <w:iCs/>
          <w:sz w:val="24"/>
          <w:szCs w:val="24"/>
        </w:rPr>
      </w:pPr>
      <w:r w:rsidRPr="001D1F88">
        <w:rPr>
          <w:rFonts w:ascii="Times New Roman" w:hAnsi="Times New Roman" w:cs="Times New Roman"/>
          <w:i/>
          <w:iCs/>
          <w:sz w:val="24"/>
          <w:szCs w:val="24"/>
        </w:rPr>
        <w:t>8.</w:t>
      </w:r>
      <w:r w:rsidRPr="001D1F88">
        <w:rPr>
          <w:rFonts w:ascii="Times New Roman" w:hAnsi="Times New Roman" w:cs="Times New Roman"/>
          <w:i/>
          <w:iCs/>
          <w:sz w:val="24"/>
          <w:szCs w:val="24"/>
        </w:rPr>
        <w:tab/>
        <w:t>Suradnja s roditeljima</w:t>
      </w:r>
    </w:p>
    <w:p w14:paraId="131F3ACA"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Tijekom cijele pedagoške godine ostvarena je suradnja s roditeljima djece putem informativnih letaka o aktualnim zdravstvenim problemima, a s ciljem upućivanja na mjere i na njihovo provođenje od strane roditelja kako bi se preveniralo širenje zaraznih bolesti unutar odgojnih skupina (COVID-19, virusna gripa, vodene kozice, šarlah, peta i šesta osipna bolest…).</w:t>
      </w:r>
    </w:p>
    <w:p w14:paraId="244B07B9" w14:textId="7D158DEB"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Informacije roditeljima o zdravstvenom stanju djece uslijed određenih bolesti prenosile su se i usmenim putem, najčešće telefonski, a u </w:t>
      </w:r>
      <w:r w:rsidR="00E33402">
        <w:rPr>
          <w:rFonts w:ascii="Times New Roman" w:hAnsi="Times New Roman" w:cs="Times New Roman"/>
          <w:sz w:val="24"/>
          <w:szCs w:val="24"/>
        </w:rPr>
        <w:t>svrhu zaštite bolesnog djeteta.</w:t>
      </w:r>
    </w:p>
    <w:p w14:paraId="6D741BA5" w14:textId="77777777" w:rsidR="001D1F88" w:rsidRPr="001D1F88" w:rsidRDefault="001D1F88" w:rsidP="001D1F88">
      <w:pPr>
        <w:spacing w:line="360" w:lineRule="auto"/>
        <w:jc w:val="both"/>
        <w:rPr>
          <w:rFonts w:ascii="Times New Roman" w:hAnsi="Times New Roman" w:cs="Times New Roman"/>
          <w:i/>
          <w:iCs/>
          <w:sz w:val="24"/>
          <w:szCs w:val="24"/>
        </w:rPr>
      </w:pPr>
      <w:r w:rsidRPr="001D1F88">
        <w:rPr>
          <w:rFonts w:ascii="Times New Roman" w:hAnsi="Times New Roman" w:cs="Times New Roman"/>
          <w:i/>
          <w:iCs/>
          <w:sz w:val="24"/>
          <w:szCs w:val="24"/>
        </w:rPr>
        <w:t>9.</w:t>
      </w:r>
      <w:r w:rsidRPr="001D1F88">
        <w:rPr>
          <w:rFonts w:ascii="Times New Roman" w:hAnsi="Times New Roman" w:cs="Times New Roman"/>
          <w:i/>
          <w:iCs/>
          <w:sz w:val="24"/>
          <w:szCs w:val="24"/>
        </w:rPr>
        <w:tab/>
        <w:t>Suradnja sa stručnim službama izvan vrtića</w:t>
      </w:r>
    </w:p>
    <w:p w14:paraId="1A55882C"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U pogledu suradnje sa stručnim službama izvan vrtića komuniciralo se sa izabranim liječnicima obiteljske medicine upisane djece poglavito kod pojave dječjih zaraznih bolesti nepoznate etiologije, gljivičnih oboljenja, vodenih kozica i slično. </w:t>
      </w:r>
    </w:p>
    <w:p w14:paraId="5E55C3F1"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Surađivalo se i sa Zavodom za javno zdravstvo Krapinsko-zagorske županije o mjerama zaštite, samozaštite i informiranja roditelja kod pojave zaraznih bolesti i pandemije uzrokovane COVID-19.</w:t>
      </w:r>
    </w:p>
    <w:p w14:paraId="1B4AEB17"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lastRenderedPageBreak/>
        <w:t>Djelatnike se po isteku važenja sanitarne iskaznice upućivalo na sanitarne preglede te na liječničke preglede medicine rada periodički, svake 2 godine.</w:t>
      </w:r>
    </w:p>
    <w:p w14:paraId="69E4D983" w14:textId="7485385A"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Djelatnici kuhinje također su upućeni na tečaj higijenskog minimum</w:t>
      </w:r>
      <w:r w:rsidR="00E33402">
        <w:rPr>
          <w:rFonts w:ascii="Times New Roman" w:hAnsi="Times New Roman" w:cs="Times New Roman"/>
          <w:sz w:val="24"/>
          <w:szCs w:val="24"/>
        </w:rPr>
        <w:t>a po isteku važenja prethodnog.</w:t>
      </w:r>
    </w:p>
    <w:p w14:paraId="0B796137" w14:textId="77777777" w:rsidR="001D1F88" w:rsidRPr="001D1F88" w:rsidRDefault="001D1F88" w:rsidP="001D1F88">
      <w:pPr>
        <w:spacing w:line="360" w:lineRule="auto"/>
        <w:jc w:val="both"/>
        <w:rPr>
          <w:rFonts w:ascii="Times New Roman" w:hAnsi="Times New Roman" w:cs="Times New Roman"/>
          <w:i/>
          <w:iCs/>
          <w:sz w:val="24"/>
          <w:szCs w:val="24"/>
        </w:rPr>
      </w:pPr>
      <w:r w:rsidRPr="001D1F88">
        <w:rPr>
          <w:rFonts w:ascii="Times New Roman" w:hAnsi="Times New Roman" w:cs="Times New Roman"/>
          <w:i/>
          <w:iCs/>
          <w:sz w:val="24"/>
          <w:szCs w:val="24"/>
        </w:rPr>
        <w:t>10.</w:t>
      </w:r>
      <w:r w:rsidRPr="001D1F88">
        <w:rPr>
          <w:rFonts w:ascii="Times New Roman" w:hAnsi="Times New Roman" w:cs="Times New Roman"/>
          <w:i/>
          <w:iCs/>
          <w:sz w:val="24"/>
          <w:szCs w:val="24"/>
        </w:rPr>
        <w:tab/>
        <w:t>Rad na području preventivne zdravstvene zaštite te na zdravstvenom odgoju djece i djelatnika</w:t>
      </w:r>
    </w:p>
    <w:p w14:paraId="4A9340AA"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U području preventivne zdravstvene zaštite značajna se važnost pridavala prehrambenim navikama koje održavaju optimalni rast i razvoj djeteta, poticajući njihovu svakodnevnu primjenu u suradnji s odgojiteljima. </w:t>
      </w:r>
    </w:p>
    <w:p w14:paraId="0E2490C1"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Nadzor pobola vršio se preko informacija dobivenih na liječničkim potvrdama, od liječnika nadležnih za djecu polaznike dječjeg vrtića, od roditelja, odgojitelja kao i vizualnim pregledom zdravstvenog stanja djece.</w:t>
      </w:r>
    </w:p>
    <w:p w14:paraId="2BD1EB2B"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Prilikom prisutnosti bolesti koje se lako šire, a u vidu sprječavanja njihova daljnjeg širenja kolektivom, roditelje i djelatnike se o istome redovito informiralo. Načini informiranja bili su usmenim putem te pisanim putem preko letaka (vodene kozice, peta i šesta osipna bolest, crijevne zarazne bolesti).</w:t>
      </w:r>
    </w:p>
    <w:p w14:paraId="2F37AD29"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Tijekom godine zdravstvena voditeljica se također uključivala u aktivnosti odgojnih skupina u kojima je radila kao zamjena odgojiteljima u vrijeme bolovanja i godišnjih odmora. To je vrijeme između ostalog iskorišteno na poticanje higijenskih navika kod djece, s naglaskom na važnost higijenskog pranja ruku.</w:t>
      </w:r>
    </w:p>
    <w:p w14:paraId="7F536595" w14:textId="00B172AF"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Rast i razvoj djece pratio se preko antropometrijskih mjerenja, a koja su provedena u 4. mjesecu. Pratio se suodnos visine, težine, dobi i spola, a rezultati su pokazali da nije bilo značajnije zabrinjavajućih odstupanja od </w:t>
      </w:r>
      <w:r w:rsidR="00E33402">
        <w:rPr>
          <w:rFonts w:ascii="Times New Roman" w:hAnsi="Times New Roman" w:cs="Times New Roman"/>
          <w:sz w:val="24"/>
          <w:szCs w:val="24"/>
        </w:rPr>
        <w:t>krivulje rasta.</w:t>
      </w:r>
    </w:p>
    <w:p w14:paraId="3D6D0734" w14:textId="77777777" w:rsidR="001D1F88" w:rsidRPr="001D1F88" w:rsidRDefault="001D1F88" w:rsidP="001D1F88">
      <w:pPr>
        <w:spacing w:line="360" w:lineRule="auto"/>
        <w:jc w:val="both"/>
        <w:rPr>
          <w:rFonts w:ascii="Times New Roman" w:hAnsi="Times New Roman" w:cs="Times New Roman"/>
          <w:i/>
          <w:iCs/>
          <w:sz w:val="24"/>
          <w:szCs w:val="24"/>
        </w:rPr>
      </w:pPr>
      <w:r w:rsidRPr="001D1F88">
        <w:rPr>
          <w:rFonts w:ascii="Times New Roman" w:hAnsi="Times New Roman" w:cs="Times New Roman"/>
          <w:i/>
          <w:iCs/>
          <w:sz w:val="24"/>
          <w:szCs w:val="24"/>
        </w:rPr>
        <w:t>11.</w:t>
      </w:r>
      <w:r w:rsidRPr="001D1F88">
        <w:rPr>
          <w:rFonts w:ascii="Times New Roman" w:hAnsi="Times New Roman" w:cs="Times New Roman"/>
          <w:i/>
          <w:iCs/>
          <w:sz w:val="24"/>
          <w:szCs w:val="24"/>
        </w:rPr>
        <w:tab/>
        <w:t>Statistika pobola i evidencija težih ozljeda</w:t>
      </w:r>
    </w:p>
    <w:p w14:paraId="75A8D4E0" w14:textId="58760F8F"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Za razdoblje od početka pedagoške godine (01.09.2021.) pa do trenutka pisanja ovog izvještaja (zaključno s 31.07.2022.) zabilježeno je sveukupno 841 bolovanje djece, a što je prouzrokovalo 57</w:t>
      </w:r>
      <w:r w:rsidR="00E33402">
        <w:rPr>
          <w:rFonts w:ascii="Times New Roman" w:hAnsi="Times New Roman" w:cs="Times New Roman"/>
          <w:sz w:val="24"/>
          <w:szCs w:val="24"/>
        </w:rPr>
        <w:t>16 dana izostanka zbog bolesti.</w:t>
      </w:r>
    </w:p>
    <w:p w14:paraId="68FB9354" w14:textId="77777777" w:rsidR="001D1F88" w:rsidRPr="001D1F88" w:rsidRDefault="001D1F88" w:rsidP="001D1F88">
      <w:pPr>
        <w:spacing w:line="360" w:lineRule="auto"/>
        <w:jc w:val="both"/>
        <w:rPr>
          <w:rFonts w:ascii="Times New Roman" w:hAnsi="Times New Roman" w:cs="Times New Roman"/>
          <w:i/>
          <w:iCs/>
          <w:sz w:val="24"/>
          <w:szCs w:val="24"/>
        </w:rPr>
      </w:pPr>
      <w:r w:rsidRPr="001D1F88">
        <w:rPr>
          <w:rFonts w:ascii="Times New Roman" w:hAnsi="Times New Roman" w:cs="Times New Roman"/>
          <w:i/>
          <w:iCs/>
          <w:sz w:val="24"/>
          <w:szCs w:val="24"/>
        </w:rPr>
        <w:t>12. Stručna usavršavanja</w:t>
      </w:r>
    </w:p>
    <w:p w14:paraId="164FE465"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Stručna usavršavanja su neophodna komponenta razvoja vlastitih kompetencija, a što i zdravstvena voditeljica smatra prioritetnim u vlastitom radu. Samim time sudjelovala sam u stručnim usavršavanjima u ustanovi, na redovnim sjednicama Odgojiteljskog vijeća.</w:t>
      </w:r>
    </w:p>
    <w:p w14:paraId="11F9B93B"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Što se tiče stručnog usavršavanja izvan vrtića, zdravstvena voditeljica je sudjelovala u obaveznom stručnom usavršavanju za medicinske sestre/tehničare, preko portala e-učenje, a koje organizira Hrvatska komora medicinskih sestara (HKMS). Teme su obuhvaćale područje zdravstvene njege djeteta, a koje su ujedno i korisna primjena u svakodnevnome radu.</w:t>
      </w:r>
    </w:p>
    <w:p w14:paraId="27DB0BA9" w14:textId="600B299E"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lastRenderedPageBreak/>
        <w:t>Osim navedenog, zdravstvena voditeljica se usavršavala i putem stručne te znanstvene literature iz područja zdravstvene njege djece i hitnih stanja u pedijatriji kako bi u skladu sa smjernicama reagirala u poten</w:t>
      </w:r>
      <w:r w:rsidR="00E33402">
        <w:rPr>
          <w:rFonts w:ascii="Times New Roman" w:hAnsi="Times New Roman" w:cs="Times New Roman"/>
          <w:sz w:val="24"/>
          <w:szCs w:val="24"/>
        </w:rPr>
        <w:t>cijalno ugrožavajućim stanjima.</w:t>
      </w:r>
    </w:p>
    <w:p w14:paraId="195B1F33" w14:textId="77777777" w:rsidR="001D1F88" w:rsidRPr="001D1F88" w:rsidRDefault="001D1F88" w:rsidP="001D1F88">
      <w:pPr>
        <w:spacing w:line="360" w:lineRule="auto"/>
        <w:jc w:val="both"/>
        <w:rPr>
          <w:rFonts w:ascii="Times New Roman" w:hAnsi="Times New Roman" w:cs="Times New Roman"/>
          <w:i/>
          <w:iCs/>
          <w:sz w:val="24"/>
          <w:szCs w:val="24"/>
        </w:rPr>
      </w:pPr>
      <w:r w:rsidRPr="001D1F88">
        <w:rPr>
          <w:rFonts w:ascii="Times New Roman" w:hAnsi="Times New Roman" w:cs="Times New Roman"/>
          <w:i/>
          <w:iCs/>
          <w:sz w:val="24"/>
          <w:szCs w:val="24"/>
        </w:rPr>
        <w:t>13. Projekcija za iduću godinu</w:t>
      </w:r>
    </w:p>
    <w:p w14:paraId="5DA77DDF" w14:textId="23754EEB"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U idućoj pedagoškoj godini zdravstvena voditeljica će nastaviti rad na poticanju higijenskih navika kod djece, a koje mogu imati značajan utjecaj na smanjenje širenja zaraze unutar odgojnih skupina. Osim toga, dodatno će se raditi na osmišljavanju aktivnosti vezanih uz zdravstveni odgoj djece, ali i zdravstveni odgoj u odnosu na odgojitelje, tehničko osoblje te roditelje. Također, planirana su dodatna usavršavanja zdravstvene voditeljice kroz trajna stručna usavršavanja za medicinske sestre, poglavito za medicinske sestr</w:t>
      </w:r>
      <w:r w:rsidR="00E33402">
        <w:rPr>
          <w:rFonts w:ascii="Times New Roman" w:hAnsi="Times New Roman" w:cs="Times New Roman"/>
          <w:sz w:val="24"/>
          <w:szCs w:val="24"/>
        </w:rPr>
        <w:t>e koje rade u dječjim vrtićima.</w:t>
      </w:r>
    </w:p>
    <w:p w14:paraId="7D94C646" w14:textId="77777777" w:rsidR="001D1F88" w:rsidRPr="001D1F88" w:rsidRDefault="001D1F88" w:rsidP="001D1F88">
      <w:pPr>
        <w:spacing w:line="360" w:lineRule="auto"/>
        <w:jc w:val="both"/>
        <w:rPr>
          <w:rFonts w:ascii="Times New Roman" w:hAnsi="Times New Roman" w:cs="Times New Roman"/>
          <w:b/>
          <w:bCs/>
          <w:sz w:val="28"/>
          <w:szCs w:val="28"/>
        </w:rPr>
      </w:pPr>
      <w:r w:rsidRPr="001D1F88">
        <w:rPr>
          <w:rFonts w:ascii="Times New Roman" w:hAnsi="Times New Roman" w:cs="Times New Roman"/>
          <w:b/>
          <w:bCs/>
          <w:sz w:val="28"/>
          <w:szCs w:val="28"/>
        </w:rPr>
        <w:t>10.VREDNOVANJE PROGRAMA</w:t>
      </w:r>
    </w:p>
    <w:p w14:paraId="4F876BB5" w14:textId="77777777" w:rsidR="001D1F88" w:rsidRPr="001D1F88" w:rsidRDefault="001D1F88" w:rsidP="001D1F88">
      <w:pPr>
        <w:spacing w:line="360" w:lineRule="auto"/>
        <w:jc w:val="both"/>
        <w:rPr>
          <w:rFonts w:ascii="Times New Roman" w:hAnsi="Times New Roman" w:cs="Times New Roman"/>
          <w:iCs/>
          <w:sz w:val="24"/>
          <w:szCs w:val="24"/>
        </w:rPr>
      </w:pPr>
      <w:r w:rsidRPr="001D1F88">
        <w:rPr>
          <w:rFonts w:ascii="Times New Roman" w:hAnsi="Times New Roman" w:cs="Times New Roman"/>
          <w:sz w:val="24"/>
          <w:szCs w:val="24"/>
        </w:rPr>
        <w:t xml:space="preserve">Osnovni cilj vrednovanje je unapređenje kvalitete rada Vrtića, a naročito održavanje kvalitete odgojno- obrazovnog procesa. U tu svrhu odgojitelji su analizirali </w:t>
      </w:r>
      <w:r w:rsidRPr="001D1F88">
        <w:rPr>
          <w:rFonts w:ascii="Times New Roman" w:hAnsi="Times New Roman" w:cs="Times New Roman"/>
          <w:i/>
          <w:iCs/>
          <w:sz w:val="24"/>
          <w:szCs w:val="24"/>
        </w:rPr>
        <w:t xml:space="preserve">Elemente praćenja uspješnosti ostvarenog plana i programa, </w:t>
      </w:r>
      <w:r w:rsidRPr="001D1F88">
        <w:rPr>
          <w:rFonts w:ascii="Times New Roman" w:hAnsi="Times New Roman" w:cs="Times New Roman"/>
          <w:iCs/>
          <w:sz w:val="24"/>
          <w:szCs w:val="24"/>
        </w:rPr>
        <w:t>dok je roditeljima postavljen pano i kutija za anonimne upite, komentare i sugestije kroz godinu. Anonimnih upita roditelja nije bilo, već je nekoliko roditelj došlo na otvoreni razgovor u ustanovu. Najviše ih je zanimala ljetna organizacija rada, rad skupine u kojoj dijete boravi, općenite informacije o radu Vrtića te izrada jelovnika, naročito za djecu s posebnim prehrambenim potrebama. Stoga je u tom dijelu u komunikaciju bilo uključeno osoblje u vrtićkoj kuhinji, odgojitelji iz skupine, zdravstvena voditeljica i ravnateljica.</w:t>
      </w:r>
    </w:p>
    <w:p w14:paraId="090042D0" w14:textId="3BEA978A" w:rsidR="001D1F88" w:rsidRPr="00E33402" w:rsidRDefault="001D1F88" w:rsidP="001D1F88">
      <w:pPr>
        <w:spacing w:line="360" w:lineRule="auto"/>
        <w:jc w:val="both"/>
        <w:rPr>
          <w:rFonts w:ascii="Times New Roman" w:hAnsi="Times New Roman" w:cs="Times New Roman"/>
          <w:iCs/>
          <w:sz w:val="24"/>
          <w:szCs w:val="24"/>
        </w:rPr>
      </w:pPr>
      <w:r w:rsidRPr="001D1F88">
        <w:rPr>
          <w:rFonts w:ascii="Times New Roman" w:hAnsi="Times New Roman" w:cs="Times New Roman"/>
          <w:iCs/>
          <w:sz w:val="24"/>
          <w:szCs w:val="24"/>
        </w:rPr>
        <w:t>Odgojiteljima je u upitniku o uspješnosti ostvarenog plana i programa dana mogućnost osvrta na rad u odgojno- obrazovnoj godini 2021./2022. te se tražilo njihovo mišljenje o unapređenju odgojno- obrazovnog rada i stručnog usavršavanja u idućoj odgojno- obrazo</w:t>
      </w:r>
      <w:r w:rsidR="00E33402">
        <w:rPr>
          <w:rFonts w:ascii="Times New Roman" w:hAnsi="Times New Roman" w:cs="Times New Roman"/>
          <w:iCs/>
          <w:sz w:val="24"/>
          <w:szCs w:val="24"/>
        </w:rPr>
        <w:t>vnoj godini.</w:t>
      </w:r>
    </w:p>
    <w:p w14:paraId="7F678AE2" w14:textId="31C45D21" w:rsidR="001D1F88" w:rsidRPr="001D1F88" w:rsidRDefault="00E33402" w:rsidP="001D1F8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11.FINANCIRANJE PROGRAMA</w:t>
      </w:r>
    </w:p>
    <w:p w14:paraId="4248088C"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t xml:space="preserve">Program  se financirao u skladu čl.48. i čl.50. Zakona o predškolskom odgoju i obrazovanju, a sukladno Odluci Općine Sveti Križ Začretje o cijeni i mjerilima financiranja redovitog cjelodnevnog desetsatnog programa. </w:t>
      </w:r>
    </w:p>
    <w:p w14:paraId="607CB3DB" w14:textId="77777777" w:rsidR="001D1F88" w:rsidRPr="001D1F88" w:rsidRDefault="001D1F88" w:rsidP="001D1F88">
      <w:pPr>
        <w:spacing w:after="0" w:line="360" w:lineRule="auto"/>
        <w:jc w:val="both"/>
        <w:rPr>
          <w:rFonts w:ascii="Times New Roman" w:hAnsi="Times New Roman" w:cs="Times New Roman"/>
          <w:sz w:val="24"/>
          <w:szCs w:val="24"/>
        </w:rPr>
      </w:pPr>
      <w:r w:rsidRPr="001D1F88">
        <w:rPr>
          <w:rFonts w:ascii="Times New Roman" w:hAnsi="Times New Roman" w:cs="Times New Roman"/>
          <w:sz w:val="24"/>
          <w:szCs w:val="24"/>
        </w:rPr>
        <w:t>Sredstva za rad Dječjeg vrtića osigurao  se iz:</w:t>
      </w:r>
    </w:p>
    <w:p w14:paraId="2B0CBFF6" w14:textId="77777777" w:rsidR="001D1F88" w:rsidRPr="001D1F88" w:rsidRDefault="001D1F88" w:rsidP="001D1F88">
      <w:pPr>
        <w:spacing w:after="0" w:line="360" w:lineRule="auto"/>
        <w:ind w:left="567"/>
        <w:jc w:val="both"/>
        <w:rPr>
          <w:rFonts w:ascii="Times New Roman" w:hAnsi="Times New Roman" w:cs="Times New Roman"/>
          <w:sz w:val="24"/>
          <w:szCs w:val="24"/>
        </w:rPr>
      </w:pPr>
      <w:r w:rsidRPr="001D1F88">
        <w:rPr>
          <w:rFonts w:ascii="Times New Roman" w:hAnsi="Times New Roman" w:cs="Times New Roman"/>
          <w:sz w:val="24"/>
          <w:szCs w:val="24"/>
        </w:rPr>
        <w:t>- proračuna Općine Sveti Križ Začretje</w:t>
      </w:r>
    </w:p>
    <w:p w14:paraId="232D0D52" w14:textId="77777777" w:rsidR="001D1F88" w:rsidRPr="001D1F88" w:rsidRDefault="001D1F88" w:rsidP="001D1F88">
      <w:pPr>
        <w:spacing w:after="0" w:line="360" w:lineRule="auto"/>
        <w:ind w:left="567"/>
        <w:jc w:val="both"/>
        <w:rPr>
          <w:rFonts w:ascii="Times New Roman" w:hAnsi="Times New Roman" w:cs="Times New Roman"/>
          <w:sz w:val="24"/>
          <w:szCs w:val="24"/>
        </w:rPr>
      </w:pPr>
      <w:r w:rsidRPr="001D1F88">
        <w:rPr>
          <w:rFonts w:ascii="Times New Roman" w:hAnsi="Times New Roman" w:cs="Times New Roman"/>
          <w:sz w:val="24"/>
          <w:szCs w:val="24"/>
        </w:rPr>
        <w:t>-participacije roditelja djece korisnika usluga, sukladno mjerilima koje utvrđuje Općinsko vijeće Općine Sveti Križ Začretje, osim Programa predškole koji je za roditelje besplatan</w:t>
      </w:r>
    </w:p>
    <w:p w14:paraId="1264CB2C" w14:textId="77777777" w:rsidR="001D1F88" w:rsidRPr="001D1F88" w:rsidRDefault="001D1F88" w:rsidP="001D1F88">
      <w:pPr>
        <w:spacing w:after="0" w:line="360" w:lineRule="auto"/>
        <w:ind w:left="567"/>
        <w:jc w:val="both"/>
        <w:rPr>
          <w:rFonts w:ascii="Times New Roman" w:hAnsi="Times New Roman" w:cs="Times New Roman"/>
          <w:sz w:val="24"/>
          <w:szCs w:val="24"/>
        </w:rPr>
      </w:pPr>
      <w:r w:rsidRPr="001D1F88">
        <w:rPr>
          <w:rFonts w:ascii="Times New Roman" w:hAnsi="Times New Roman" w:cs="Times New Roman"/>
          <w:sz w:val="24"/>
          <w:szCs w:val="24"/>
        </w:rPr>
        <w:t>- donacija</w:t>
      </w:r>
    </w:p>
    <w:p w14:paraId="20F143C3" w14:textId="016AD3E9" w:rsidR="001D1F88" w:rsidRPr="001D1F88" w:rsidRDefault="001D1F88" w:rsidP="00E33402">
      <w:pPr>
        <w:spacing w:after="0" w:line="360" w:lineRule="auto"/>
        <w:ind w:left="567"/>
        <w:jc w:val="both"/>
        <w:rPr>
          <w:rFonts w:ascii="Times New Roman" w:hAnsi="Times New Roman" w:cs="Times New Roman"/>
          <w:sz w:val="24"/>
          <w:szCs w:val="24"/>
        </w:rPr>
      </w:pPr>
      <w:r w:rsidRPr="001D1F88">
        <w:rPr>
          <w:rFonts w:ascii="Times New Roman" w:hAnsi="Times New Roman" w:cs="Times New Roman"/>
          <w:sz w:val="24"/>
          <w:szCs w:val="24"/>
        </w:rPr>
        <w:t>- d</w:t>
      </w:r>
      <w:r w:rsidR="00E33402">
        <w:rPr>
          <w:rFonts w:ascii="Times New Roman" w:hAnsi="Times New Roman" w:cs="Times New Roman"/>
          <w:sz w:val="24"/>
          <w:szCs w:val="24"/>
        </w:rPr>
        <w:t>rugih zakonom dopuštenih izvora</w:t>
      </w:r>
    </w:p>
    <w:p w14:paraId="62C15380" w14:textId="77777777" w:rsidR="001D1F88" w:rsidRPr="001D1F88" w:rsidRDefault="001D1F88" w:rsidP="001D1F88">
      <w:pPr>
        <w:spacing w:line="360" w:lineRule="auto"/>
        <w:jc w:val="both"/>
        <w:rPr>
          <w:rFonts w:ascii="Times New Roman" w:hAnsi="Times New Roman" w:cs="Times New Roman"/>
          <w:sz w:val="24"/>
          <w:szCs w:val="24"/>
        </w:rPr>
      </w:pPr>
      <w:r w:rsidRPr="001D1F88">
        <w:rPr>
          <w:rFonts w:ascii="Times New Roman" w:hAnsi="Times New Roman" w:cs="Times New Roman"/>
          <w:sz w:val="24"/>
          <w:szCs w:val="24"/>
        </w:rPr>
        <w:lastRenderedPageBreak/>
        <w:t xml:space="preserve">Trenutna ekonomska cijena za pojedino dijete u vrtiću iznosi 2000 kuna, od kojeg iznosa 60%, odnosno 1200 kn financira Općina Sveti Križ Začretje, a učešće roditelja iznosi 40%, odnosno 800 kn. </w:t>
      </w:r>
    </w:p>
    <w:p w14:paraId="2DAD302A" w14:textId="77777777" w:rsidR="001D1F88" w:rsidRPr="001D1F88" w:rsidRDefault="001D1F88" w:rsidP="001D1F88">
      <w:pPr>
        <w:spacing w:line="360" w:lineRule="auto"/>
        <w:jc w:val="both"/>
        <w:rPr>
          <w:rFonts w:ascii="Times New Roman" w:hAnsi="Times New Roman" w:cs="Times New Roman"/>
          <w:sz w:val="24"/>
          <w:szCs w:val="24"/>
        </w:rPr>
      </w:pPr>
    </w:p>
    <w:p w14:paraId="681D8CDA" w14:textId="77777777" w:rsidR="001D1F88" w:rsidRPr="001D1F88" w:rsidRDefault="001D1F88" w:rsidP="001D1F88">
      <w:pPr>
        <w:spacing w:line="360" w:lineRule="auto"/>
        <w:jc w:val="both"/>
        <w:rPr>
          <w:rFonts w:ascii="Times New Roman" w:hAnsi="Times New Roman" w:cs="Times New Roman"/>
          <w:sz w:val="24"/>
          <w:szCs w:val="24"/>
        </w:rPr>
      </w:pPr>
    </w:p>
    <w:p w14:paraId="3706C082" w14:textId="77777777" w:rsidR="00E33402" w:rsidRDefault="00E33402" w:rsidP="00E33402">
      <w:pPr>
        <w:pStyle w:val="Bezproreda"/>
      </w:pPr>
      <w:r w:rsidRPr="00502F27">
        <w:t xml:space="preserve"> </w:t>
      </w:r>
      <w:r>
        <w:t xml:space="preserve">       </w:t>
      </w:r>
    </w:p>
    <w:p w14:paraId="33537505" w14:textId="77777777" w:rsidR="00E33402" w:rsidRDefault="00E33402" w:rsidP="00E33402">
      <w:pPr>
        <w:pStyle w:val="Bezproreda"/>
      </w:pPr>
    </w:p>
    <w:p w14:paraId="348BC678" w14:textId="77777777" w:rsidR="001111E2" w:rsidRDefault="00E33402" w:rsidP="00E33402">
      <w:pPr>
        <w:pStyle w:val="Bezproreda"/>
      </w:pPr>
      <w:r>
        <w:t xml:space="preserve">      </w:t>
      </w:r>
      <w:r w:rsidRPr="00E900E1">
        <w:t xml:space="preserve">             </w:t>
      </w:r>
    </w:p>
    <w:p w14:paraId="33EA015F" w14:textId="77777777" w:rsidR="001111E2" w:rsidRDefault="001111E2" w:rsidP="00E33402">
      <w:pPr>
        <w:pStyle w:val="Bezproreda"/>
      </w:pPr>
    </w:p>
    <w:p w14:paraId="33436304" w14:textId="77777777" w:rsidR="001111E2" w:rsidRDefault="001111E2" w:rsidP="00E33402">
      <w:pPr>
        <w:pStyle w:val="Bezproreda"/>
      </w:pPr>
    </w:p>
    <w:p w14:paraId="3B3A7190" w14:textId="77777777" w:rsidR="001111E2" w:rsidRDefault="001111E2" w:rsidP="00E33402">
      <w:pPr>
        <w:pStyle w:val="Bezproreda"/>
      </w:pPr>
    </w:p>
    <w:p w14:paraId="4C23645F" w14:textId="77777777" w:rsidR="001111E2" w:rsidRDefault="001111E2" w:rsidP="00E33402">
      <w:pPr>
        <w:pStyle w:val="Bezproreda"/>
      </w:pPr>
    </w:p>
    <w:p w14:paraId="04CE8029" w14:textId="77777777" w:rsidR="001111E2" w:rsidRDefault="001111E2" w:rsidP="00E33402">
      <w:pPr>
        <w:pStyle w:val="Bezproreda"/>
      </w:pPr>
    </w:p>
    <w:p w14:paraId="01174ABD" w14:textId="77777777" w:rsidR="001111E2" w:rsidRDefault="001111E2" w:rsidP="00E33402">
      <w:pPr>
        <w:pStyle w:val="Bezproreda"/>
      </w:pPr>
    </w:p>
    <w:p w14:paraId="759ADDB8" w14:textId="77777777" w:rsidR="001111E2" w:rsidRDefault="001111E2" w:rsidP="00E33402">
      <w:pPr>
        <w:pStyle w:val="Bezproreda"/>
      </w:pPr>
    </w:p>
    <w:p w14:paraId="5138CA5D" w14:textId="77777777" w:rsidR="001111E2" w:rsidRDefault="001111E2" w:rsidP="00E33402">
      <w:pPr>
        <w:pStyle w:val="Bezproreda"/>
      </w:pPr>
    </w:p>
    <w:p w14:paraId="0AB8342B" w14:textId="77777777" w:rsidR="001111E2" w:rsidRDefault="001111E2" w:rsidP="00E33402">
      <w:pPr>
        <w:pStyle w:val="Bezproreda"/>
      </w:pPr>
    </w:p>
    <w:p w14:paraId="57B61C0D" w14:textId="77777777" w:rsidR="001111E2" w:rsidRDefault="001111E2" w:rsidP="00E33402">
      <w:pPr>
        <w:pStyle w:val="Bezproreda"/>
      </w:pPr>
    </w:p>
    <w:p w14:paraId="005F150A" w14:textId="77777777" w:rsidR="001111E2" w:rsidRDefault="001111E2" w:rsidP="00E33402">
      <w:pPr>
        <w:pStyle w:val="Bezproreda"/>
      </w:pPr>
    </w:p>
    <w:p w14:paraId="5AB6CCD7" w14:textId="77777777" w:rsidR="001111E2" w:rsidRDefault="001111E2" w:rsidP="00E33402">
      <w:pPr>
        <w:pStyle w:val="Bezproreda"/>
      </w:pPr>
    </w:p>
    <w:p w14:paraId="31DD3464" w14:textId="77777777" w:rsidR="001111E2" w:rsidRDefault="001111E2" w:rsidP="00E33402">
      <w:pPr>
        <w:pStyle w:val="Bezproreda"/>
      </w:pPr>
    </w:p>
    <w:p w14:paraId="0E2FB1DA" w14:textId="77777777" w:rsidR="001111E2" w:rsidRDefault="001111E2" w:rsidP="00E33402">
      <w:pPr>
        <w:pStyle w:val="Bezproreda"/>
      </w:pPr>
    </w:p>
    <w:p w14:paraId="56C6C3A6" w14:textId="77777777" w:rsidR="001111E2" w:rsidRDefault="001111E2" w:rsidP="00E33402">
      <w:pPr>
        <w:pStyle w:val="Bezproreda"/>
      </w:pPr>
    </w:p>
    <w:p w14:paraId="224C8DC6" w14:textId="77777777" w:rsidR="001111E2" w:rsidRDefault="001111E2" w:rsidP="00E33402">
      <w:pPr>
        <w:pStyle w:val="Bezproreda"/>
      </w:pPr>
    </w:p>
    <w:p w14:paraId="6DE7AFEE" w14:textId="77777777" w:rsidR="001111E2" w:rsidRDefault="001111E2" w:rsidP="00E33402">
      <w:pPr>
        <w:pStyle w:val="Bezproreda"/>
      </w:pPr>
    </w:p>
    <w:p w14:paraId="6C5536D8" w14:textId="77777777" w:rsidR="001111E2" w:rsidRDefault="001111E2" w:rsidP="00E33402">
      <w:pPr>
        <w:pStyle w:val="Bezproreda"/>
      </w:pPr>
    </w:p>
    <w:p w14:paraId="1C25E033" w14:textId="77777777" w:rsidR="001111E2" w:rsidRDefault="001111E2" w:rsidP="00E33402">
      <w:pPr>
        <w:pStyle w:val="Bezproreda"/>
      </w:pPr>
    </w:p>
    <w:p w14:paraId="7416D55F" w14:textId="77777777" w:rsidR="001111E2" w:rsidRDefault="001111E2" w:rsidP="00E33402">
      <w:pPr>
        <w:pStyle w:val="Bezproreda"/>
      </w:pPr>
    </w:p>
    <w:p w14:paraId="2B049D57" w14:textId="77777777" w:rsidR="001111E2" w:rsidRDefault="001111E2" w:rsidP="00E33402">
      <w:pPr>
        <w:pStyle w:val="Bezproreda"/>
      </w:pPr>
    </w:p>
    <w:p w14:paraId="6B14E7F2" w14:textId="77777777" w:rsidR="001111E2" w:rsidRDefault="001111E2" w:rsidP="00E33402">
      <w:pPr>
        <w:pStyle w:val="Bezproreda"/>
      </w:pPr>
    </w:p>
    <w:p w14:paraId="1C132AD9" w14:textId="77777777" w:rsidR="001111E2" w:rsidRDefault="001111E2" w:rsidP="00E33402">
      <w:pPr>
        <w:pStyle w:val="Bezproreda"/>
      </w:pPr>
    </w:p>
    <w:p w14:paraId="265F8B18" w14:textId="77777777" w:rsidR="001111E2" w:rsidRDefault="001111E2" w:rsidP="00E33402">
      <w:pPr>
        <w:pStyle w:val="Bezproreda"/>
      </w:pPr>
    </w:p>
    <w:p w14:paraId="3A67DD67" w14:textId="77777777" w:rsidR="001111E2" w:rsidRDefault="001111E2" w:rsidP="00E33402">
      <w:pPr>
        <w:pStyle w:val="Bezproreda"/>
      </w:pPr>
    </w:p>
    <w:p w14:paraId="3DA58F69" w14:textId="77777777" w:rsidR="001111E2" w:rsidRDefault="001111E2" w:rsidP="00E33402">
      <w:pPr>
        <w:pStyle w:val="Bezproreda"/>
      </w:pPr>
    </w:p>
    <w:p w14:paraId="137B8491" w14:textId="77777777" w:rsidR="001111E2" w:rsidRDefault="001111E2" w:rsidP="00E33402">
      <w:pPr>
        <w:pStyle w:val="Bezproreda"/>
      </w:pPr>
    </w:p>
    <w:p w14:paraId="049964DA" w14:textId="77777777" w:rsidR="001111E2" w:rsidRDefault="001111E2" w:rsidP="00E33402">
      <w:pPr>
        <w:pStyle w:val="Bezproreda"/>
      </w:pPr>
    </w:p>
    <w:p w14:paraId="0BBEBF30" w14:textId="77777777" w:rsidR="001111E2" w:rsidRDefault="001111E2" w:rsidP="00E33402">
      <w:pPr>
        <w:pStyle w:val="Bezproreda"/>
      </w:pPr>
    </w:p>
    <w:p w14:paraId="2FB94C8F" w14:textId="77777777" w:rsidR="001111E2" w:rsidRDefault="001111E2" w:rsidP="00E33402">
      <w:pPr>
        <w:pStyle w:val="Bezproreda"/>
      </w:pPr>
    </w:p>
    <w:p w14:paraId="72BAE5A9" w14:textId="77777777" w:rsidR="001111E2" w:rsidRDefault="001111E2" w:rsidP="00E33402">
      <w:pPr>
        <w:pStyle w:val="Bezproreda"/>
      </w:pPr>
    </w:p>
    <w:p w14:paraId="07096AD3" w14:textId="77777777" w:rsidR="001111E2" w:rsidRDefault="001111E2" w:rsidP="00E33402">
      <w:pPr>
        <w:pStyle w:val="Bezproreda"/>
      </w:pPr>
    </w:p>
    <w:p w14:paraId="0F53DFD2" w14:textId="77777777" w:rsidR="001111E2" w:rsidRDefault="001111E2" w:rsidP="00E33402">
      <w:pPr>
        <w:pStyle w:val="Bezproreda"/>
      </w:pPr>
    </w:p>
    <w:p w14:paraId="1FBE337D" w14:textId="77777777" w:rsidR="001111E2" w:rsidRDefault="001111E2" w:rsidP="00E33402">
      <w:pPr>
        <w:pStyle w:val="Bezproreda"/>
      </w:pPr>
    </w:p>
    <w:p w14:paraId="5EC9FEBA" w14:textId="77777777" w:rsidR="001111E2" w:rsidRDefault="001111E2" w:rsidP="00E33402">
      <w:pPr>
        <w:pStyle w:val="Bezproreda"/>
      </w:pPr>
    </w:p>
    <w:p w14:paraId="063E07E1" w14:textId="77777777" w:rsidR="001111E2" w:rsidRDefault="001111E2" w:rsidP="00E33402">
      <w:pPr>
        <w:pStyle w:val="Bezproreda"/>
      </w:pPr>
    </w:p>
    <w:p w14:paraId="14C10235" w14:textId="77777777" w:rsidR="001111E2" w:rsidRDefault="001111E2" w:rsidP="00E33402">
      <w:pPr>
        <w:pStyle w:val="Bezproreda"/>
      </w:pPr>
    </w:p>
    <w:p w14:paraId="4B7E58F6" w14:textId="77777777" w:rsidR="001111E2" w:rsidRDefault="001111E2" w:rsidP="00E33402">
      <w:pPr>
        <w:pStyle w:val="Bezproreda"/>
      </w:pPr>
    </w:p>
    <w:p w14:paraId="4927A790" w14:textId="77777777" w:rsidR="001111E2" w:rsidRDefault="001111E2" w:rsidP="00E33402">
      <w:pPr>
        <w:pStyle w:val="Bezproreda"/>
      </w:pPr>
    </w:p>
    <w:p w14:paraId="1154231F" w14:textId="77777777" w:rsidR="001111E2" w:rsidRDefault="001111E2" w:rsidP="00E33402">
      <w:pPr>
        <w:pStyle w:val="Bezproreda"/>
      </w:pPr>
    </w:p>
    <w:p w14:paraId="63D40DA3" w14:textId="77777777" w:rsidR="001111E2" w:rsidRDefault="001111E2" w:rsidP="00E33402">
      <w:pPr>
        <w:pStyle w:val="Bezproreda"/>
      </w:pPr>
    </w:p>
    <w:p w14:paraId="591C1AF4" w14:textId="77777777" w:rsidR="001111E2" w:rsidRDefault="001111E2" w:rsidP="00E33402">
      <w:pPr>
        <w:pStyle w:val="Bezproreda"/>
      </w:pPr>
    </w:p>
    <w:p w14:paraId="2642DC55" w14:textId="77777777" w:rsidR="001111E2" w:rsidRDefault="001111E2" w:rsidP="00E33402">
      <w:pPr>
        <w:pStyle w:val="Bezproreda"/>
      </w:pPr>
    </w:p>
    <w:p w14:paraId="68FE79AE" w14:textId="6E0B6C9D" w:rsidR="00E33402" w:rsidRPr="00E900E1" w:rsidRDefault="001111E2" w:rsidP="00E33402">
      <w:pPr>
        <w:pStyle w:val="Bezproreda"/>
        <w:rPr>
          <w:b/>
        </w:rPr>
      </w:pPr>
      <w:r>
        <w:lastRenderedPageBreak/>
        <w:t xml:space="preserve">                          </w:t>
      </w:r>
      <w:r w:rsidR="00E33402">
        <w:t xml:space="preserve">       </w:t>
      </w:r>
      <w:r w:rsidR="00E33402" w:rsidRPr="00E900E1">
        <w:t xml:space="preserve"> </w:t>
      </w:r>
      <w:bookmarkStart w:id="10" w:name="_Hlk120191665"/>
      <w:r w:rsidR="00E33402" w:rsidRPr="00E900E1">
        <w:object w:dxaOrig="2100" w:dyaOrig="2503" w14:anchorId="2BA591F0">
          <v:shape id="_x0000_i1030" type="#_x0000_t75" style="width:36.75pt;height:43.5pt" o:ole="" fillcolor="window">
            <v:imagedata r:id="rId5" o:title=""/>
          </v:shape>
          <o:OLEObject Type="Embed" ProgID="MSDraw" ShapeID="_x0000_i1030" DrawAspect="Content" ObjectID="_1732023093" r:id="rId12"/>
        </w:object>
      </w:r>
      <w:bookmarkEnd w:id="10"/>
      <w:r w:rsidR="00E33402" w:rsidRPr="00E900E1">
        <w:tab/>
      </w:r>
      <w:r w:rsidR="00E33402" w:rsidRPr="00E900E1">
        <w:tab/>
      </w:r>
      <w:r w:rsidR="00E33402" w:rsidRPr="00E900E1">
        <w:tab/>
      </w:r>
      <w:r w:rsidR="00E33402" w:rsidRPr="00E900E1">
        <w:tab/>
      </w:r>
      <w:r w:rsidR="00E33402" w:rsidRPr="00E900E1">
        <w:tab/>
      </w:r>
    </w:p>
    <w:p w14:paraId="058F0186" w14:textId="77777777" w:rsidR="00E33402" w:rsidRPr="00E900E1" w:rsidRDefault="00E33402" w:rsidP="00E33402">
      <w:pPr>
        <w:pStyle w:val="Bezproreda"/>
        <w:rPr>
          <w:b/>
        </w:rPr>
      </w:pPr>
      <w:r w:rsidRPr="00E900E1">
        <w:t xml:space="preserve">           </w:t>
      </w:r>
      <w:r w:rsidRPr="00E900E1">
        <w:rPr>
          <w:b/>
          <w:lang w:val="de-DE"/>
        </w:rPr>
        <w:t>REPUBLIKA</w:t>
      </w:r>
      <w:r w:rsidRPr="00E900E1">
        <w:rPr>
          <w:b/>
        </w:rPr>
        <w:t xml:space="preserve"> </w:t>
      </w:r>
      <w:r w:rsidRPr="00E900E1">
        <w:rPr>
          <w:b/>
          <w:lang w:val="de-DE"/>
        </w:rPr>
        <w:t>HRVATSKA</w:t>
      </w:r>
      <w:r w:rsidRPr="00E900E1">
        <w:rPr>
          <w:b/>
        </w:rPr>
        <w:tab/>
      </w:r>
    </w:p>
    <w:p w14:paraId="5A3A2814" w14:textId="77777777" w:rsidR="00E33402" w:rsidRPr="00E900E1" w:rsidRDefault="00E33402" w:rsidP="00E33402">
      <w:pPr>
        <w:pStyle w:val="Bezproreda"/>
        <w:rPr>
          <w:b/>
        </w:rPr>
      </w:pPr>
      <w:r w:rsidRPr="00E900E1">
        <w:rPr>
          <w:b/>
        </w:rPr>
        <w:t xml:space="preserve"> KRAPINSKO-ZAGORSKA ŽUPANIJA</w:t>
      </w:r>
    </w:p>
    <w:p w14:paraId="04205C2A" w14:textId="77777777" w:rsidR="00E33402" w:rsidRPr="00E900E1" w:rsidRDefault="00E33402" w:rsidP="00E33402">
      <w:pPr>
        <w:pStyle w:val="Bezproreda"/>
        <w:rPr>
          <w:b/>
        </w:rPr>
      </w:pPr>
      <w:r w:rsidRPr="00E900E1">
        <w:rPr>
          <w:b/>
        </w:rPr>
        <w:t xml:space="preserve">     OPĆINA SVETI KRIŽ ZAČRETJE</w:t>
      </w:r>
    </w:p>
    <w:p w14:paraId="687C6304" w14:textId="77777777" w:rsidR="00E33402" w:rsidRPr="00E900E1" w:rsidRDefault="00E33402" w:rsidP="00E33402">
      <w:pPr>
        <w:pStyle w:val="Bezproreda"/>
        <w:rPr>
          <w:bCs/>
        </w:rPr>
      </w:pPr>
      <w:r w:rsidRPr="00E900E1">
        <w:rPr>
          <w:b/>
        </w:rPr>
        <w:t xml:space="preserve">               OPĆINSKO VIJEĆE                                           </w:t>
      </w:r>
    </w:p>
    <w:p w14:paraId="06EF6D4B" w14:textId="77777777" w:rsidR="00E33402" w:rsidRPr="00E900E1" w:rsidRDefault="00E33402" w:rsidP="00E33402">
      <w:pPr>
        <w:pStyle w:val="Bezproreda"/>
        <w:rPr>
          <w:b/>
          <w:bCs/>
        </w:rPr>
      </w:pPr>
      <w:r w:rsidRPr="00E900E1">
        <w:rPr>
          <w:b/>
          <w:bCs/>
        </w:rPr>
        <w:tab/>
      </w:r>
    </w:p>
    <w:p w14:paraId="2A408BBF" w14:textId="77777777" w:rsidR="00E33402" w:rsidRPr="00E900E1" w:rsidRDefault="00E33402" w:rsidP="00E33402">
      <w:pPr>
        <w:pStyle w:val="Bezproreda"/>
        <w:rPr>
          <w:bCs/>
        </w:rPr>
      </w:pPr>
      <w:r w:rsidRPr="00E900E1">
        <w:rPr>
          <w:bCs/>
        </w:rPr>
        <w:t>KLASA: 6</w:t>
      </w:r>
      <w:r>
        <w:rPr>
          <w:bCs/>
        </w:rPr>
        <w:t>01</w:t>
      </w:r>
      <w:r w:rsidRPr="00E900E1">
        <w:rPr>
          <w:bCs/>
        </w:rPr>
        <w:t>-01/</w:t>
      </w:r>
      <w:r>
        <w:rPr>
          <w:bCs/>
        </w:rPr>
        <w:t>22</w:t>
      </w:r>
      <w:r w:rsidRPr="00E900E1">
        <w:rPr>
          <w:bCs/>
        </w:rPr>
        <w:t>-01/</w:t>
      </w:r>
      <w:r>
        <w:rPr>
          <w:bCs/>
        </w:rPr>
        <w:t>010</w:t>
      </w:r>
    </w:p>
    <w:p w14:paraId="093DEC64" w14:textId="77777777" w:rsidR="00E33402" w:rsidRPr="00E900E1" w:rsidRDefault="00E33402" w:rsidP="00E33402">
      <w:pPr>
        <w:pStyle w:val="Bezproreda"/>
        <w:rPr>
          <w:bCs/>
        </w:rPr>
      </w:pPr>
      <w:r w:rsidRPr="00E900E1">
        <w:rPr>
          <w:bCs/>
          <w:lang w:val="de-DE"/>
        </w:rPr>
        <w:t>URBROJ</w:t>
      </w:r>
      <w:r w:rsidRPr="00E900E1">
        <w:rPr>
          <w:bCs/>
        </w:rPr>
        <w:t xml:space="preserve">: </w:t>
      </w:r>
      <w:r>
        <w:rPr>
          <w:bCs/>
        </w:rPr>
        <w:t>2140-28</w:t>
      </w:r>
      <w:r w:rsidRPr="00E900E1">
        <w:rPr>
          <w:bCs/>
        </w:rPr>
        <w:t>-0</w:t>
      </w:r>
      <w:r>
        <w:rPr>
          <w:bCs/>
        </w:rPr>
        <w:t>1</w:t>
      </w:r>
      <w:r w:rsidRPr="00E900E1">
        <w:rPr>
          <w:bCs/>
        </w:rPr>
        <w:t>-</w:t>
      </w:r>
      <w:r>
        <w:rPr>
          <w:bCs/>
        </w:rPr>
        <w:t>22</w:t>
      </w:r>
      <w:r w:rsidRPr="00E900E1">
        <w:rPr>
          <w:bCs/>
        </w:rPr>
        <w:t>-</w:t>
      </w:r>
      <w:r>
        <w:rPr>
          <w:bCs/>
          <w:color w:val="000000"/>
        </w:rPr>
        <w:t>3</w:t>
      </w:r>
    </w:p>
    <w:p w14:paraId="27A26F2D" w14:textId="77777777" w:rsidR="00E33402" w:rsidRPr="00E900E1" w:rsidRDefault="00E33402" w:rsidP="00E33402">
      <w:pPr>
        <w:pStyle w:val="Bezproreda"/>
      </w:pPr>
      <w:r w:rsidRPr="00E900E1">
        <w:t xml:space="preserve">Sveti Križ Začretje, </w:t>
      </w:r>
      <w:r>
        <w:t>_._.2022.</w:t>
      </w:r>
    </w:p>
    <w:p w14:paraId="1D8FE9B1" w14:textId="77777777" w:rsidR="00E33402" w:rsidRPr="00E900E1" w:rsidRDefault="00E33402" w:rsidP="00E33402">
      <w:pPr>
        <w:jc w:val="both"/>
        <w:rPr>
          <w:rFonts w:ascii="Times New Roman" w:hAnsi="Times New Roman"/>
          <w:sz w:val="24"/>
          <w:szCs w:val="24"/>
        </w:rPr>
      </w:pPr>
      <w:r w:rsidRPr="00E900E1">
        <w:rPr>
          <w:rFonts w:ascii="Times New Roman" w:hAnsi="Times New Roman"/>
          <w:position w:val="-10"/>
          <w:sz w:val="24"/>
          <w:szCs w:val="24"/>
        </w:rPr>
        <w:object w:dxaOrig="180" w:dyaOrig="340" w14:anchorId="09DC7198">
          <v:shape id="_x0000_i1031" type="#_x0000_t75" style="width:9pt;height:17.25pt" o:ole="">
            <v:imagedata r:id="rId8" o:title=""/>
          </v:shape>
          <o:OLEObject Type="Embed" ProgID="Equation.3" ShapeID="_x0000_i1031" DrawAspect="Content" ObjectID="_1732023094" r:id="rId13"/>
        </w:object>
      </w:r>
    </w:p>
    <w:p w14:paraId="3504E4B2" w14:textId="77777777" w:rsidR="00E33402" w:rsidRPr="00E900E1" w:rsidRDefault="00E33402" w:rsidP="00E33402">
      <w:pPr>
        <w:jc w:val="both"/>
        <w:rPr>
          <w:rFonts w:ascii="Times New Roman" w:hAnsi="Times New Roman"/>
          <w:sz w:val="24"/>
          <w:szCs w:val="24"/>
        </w:rPr>
      </w:pPr>
      <w:r w:rsidRPr="00E900E1">
        <w:rPr>
          <w:rFonts w:ascii="Times New Roman" w:hAnsi="Times New Roman"/>
          <w:sz w:val="24"/>
          <w:szCs w:val="24"/>
        </w:rPr>
        <w:t xml:space="preserve">            Na temelju članka 32. Statuta Općine Sveti Križ Začretje («Službeni glasnik Krapinsko zagorske županije» br. </w:t>
      </w:r>
      <w:r>
        <w:rPr>
          <w:rFonts w:ascii="Times New Roman" w:hAnsi="Times New Roman"/>
          <w:sz w:val="24"/>
          <w:szCs w:val="24"/>
        </w:rPr>
        <w:t>21/21</w:t>
      </w:r>
      <w:r w:rsidRPr="00E900E1">
        <w:rPr>
          <w:rFonts w:ascii="Times New Roman" w:hAnsi="Times New Roman"/>
          <w:sz w:val="24"/>
          <w:szCs w:val="24"/>
        </w:rPr>
        <w:t>), Općinsko vijeće Općine Sveti Križ Začretje na svojoj</w:t>
      </w:r>
      <w:r>
        <w:rPr>
          <w:rFonts w:ascii="Times New Roman" w:hAnsi="Times New Roman"/>
          <w:sz w:val="24"/>
          <w:szCs w:val="24"/>
        </w:rPr>
        <w:t xml:space="preserve">  12. </w:t>
      </w:r>
      <w:r w:rsidRPr="00E900E1">
        <w:rPr>
          <w:rFonts w:ascii="Times New Roman" w:hAnsi="Times New Roman"/>
          <w:sz w:val="24"/>
          <w:szCs w:val="24"/>
        </w:rPr>
        <w:t xml:space="preserve"> sjednici održanoj </w:t>
      </w:r>
      <w:r>
        <w:rPr>
          <w:rFonts w:ascii="Times New Roman" w:hAnsi="Times New Roman"/>
          <w:sz w:val="24"/>
          <w:szCs w:val="24"/>
        </w:rPr>
        <w:t xml:space="preserve"> </w:t>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t>_._.2022.</w:t>
      </w:r>
      <w:r w:rsidRPr="00E900E1">
        <w:rPr>
          <w:rFonts w:ascii="Times New Roman" w:hAnsi="Times New Roman"/>
          <w:sz w:val="24"/>
          <w:szCs w:val="24"/>
        </w:rPr>
        <w:t xml:space="preserve"> godine donijelo je:</w:t>
      </w:r>
    </w:p>
    <w:p w14:paraId="17C65FC0" w14:textId="77777777" w:rsidR="00E33402" w:rsidRPr="00E900E1" w:rsidRDefault="00E33402" w:rsidP="00E33402">
      <w:pPr>
        <w:jc w:val="both"/>
        <w:rPr>
          <w:rFonts w:ascii="Times New Roman" w:hAnsi="Times New Roman"/>
          <w:sz w:val="24"/>
          <w:szCs w:val="24"/>
        </w:rPr>
      </w:pPr>
    </w:p>
    <w:p w14:paraId="30540F7C" w14:textId="77777777" w:rsidR="00E33402" w:rsidRPr="00E900E1" w:rsidRDefault="00E33402" w:rsidP="00E33402">
      <w:pPr>
        <w:jc w:val="center"/>
        <w:rPr>
          <w:rFonts w:ascii="Times New Roman" w:hAnsi="Times New Roman"/>
          <w:sz w:val="24"/>
          <w:szCs w:val="24"/>
        </w:rPr>
      </w:pPr>
    </w:p>
    <w:p w14:paraId="23E2CD82" w14:textId="77777777" w:rsidR="00E33402" w:rsidRPr="00E900E1" w:rsidRDefault="00E33402" w:rsidP="00E33402">
      <w:pPr>
        <w:jc w:val="center"/>
        <w:rPr>
          <w:rFonts w:ascii="Times New Roman" w:hAnsi="Times New Roman"/>
          <w:b/>
          <w:sz w:val="24"/>
          <w:szCs w:val="24"/>
        </w:rPr>
      </w:pPr>
      <w:r w:rsidRPr="00E900E1">
        <w:rPr>
          <w:rFonts w:ascii="Times New Roman" w:hAnsi="Times New Roman"/>
          <w:b/>
          <w:sz w:val="24"/>
          <w:szCs w:val="24"/>
        </w:rPr>
        <w:t>O D L U K U</w:t>
      </w:r>
    </w:p>
    <w:p w14:paraId="4EF2B650" w14:textId="77777777" w:rsidR="00E33402" w:rsidRPr="00E900E1" w:rsidRDefault="00E33402" w:rsidP="00E33402">
      <w:pPr>
        <w:rPr>
          <w:rFonts w:ascii="Times New Roman" w:hAnsi="Times New Roman"/>
          <w:sz w:val="24"/>
          <w:szCs w:val="24"/>
        </w:rPr>
      </w:pPr>
      <w:r>
        <w:rPr>
          <w:rFonts w:ascii="Times New Roman" w:hAnsi="Times New Roman"/>
          <w:sz w:val="24"/>
          <w:szCs w:val="24"/>
        </w:rPr>
        <w:t>Usvaja se</w:t>
      </w:r>
      <w:r w:rsidRPr="00E900E1">
        <w:rPr>
          <w:rFonts w:ascii="Times New Roman" w:hAnsi="Times New Roman"/>
          <w:sz w:val="24"/>
          <w:szCs w:val="24"/>
        </w:rPr>
        <w:t>:</w:t>
      </w:r>
    </w:p>
    <w:p w14:paraId="5048FCD8" w14:textId="77777777" w:rsidR="00E33402" w:rsidRPr="00E900E1" w:rsidRDefault="00E33402" w:rsidP="00465FE9">
      <w:pPr>
        <w:numPr>
          <w:ilvl w:val="0"/>
          <w:numId w:val="7"/>
        </w:numPr>
        <w:rPr>
          <w:rFonts w:ascii="Times New Roman" w:hAnsi="Times New Roman"/>
          <w:sz w:val="24"/>
          <w:szCs w:val="24"/>
        </w:rPr>
      </w:pPr>
      <w:r>
        <w:rPr>
          <w:rFonts w:ascii="Times New Roman" w:hAnsi="Times New Roman"/>
          <w:sz w:val="24"/>
          <w:szCs w:val="24"/>
        </w:rPr>
        <w:t>Godišnji plan i program rada Dječjeg vrtića Sveti Križ Začretje</w:t>
      </w:r>
      <w:r w:rsidRPr="00E900E1">
        <w:rPr>
          <w:rFonts w:ascii="Times New Roman" w:hAnsi="Times New Roman"/>
          <w:sz w:val="24"/>
          <w:szCs w:val="24"/>
        </w:rPr>
        <w:t xml:space="preserve"> za </w:t>
      </w:r>
      <w:r>
        <w:rPr>
          <w:rFonts w:ascii="Times New Roman" w:hAnsi="Times New Roman"/>
          <w:sz w:val="24"/>
          <w:szCs w:val="24"/>
        </w:rPr>
        <w:t xml:space="preserve">pedagošku </w:t>
      </w:r>
      <w:r w:rsidRPr="00E900E1">
        <w:rPr>
          <w:rFonts w:ascii="Times New Roman" w:hAnsi="Times New Roman"/>
          <w:sz w:val="24"/>
          <w:szCs w:val="24"/>
        </w:rPr>
        <w:t>godinu</w:t>
      </w:r>
      <w:r>
        <w:rPr>
          <w:rFonts w:ascii="Times New Roman" w:hAnsi="Times New Roman"/>
          <w:sz w:val="24"/>
          <w:szCs w:val="24"/>
        </w:rPr>
        <w:t xml:space="preserve"> </w:t>
      </w:r>
      <w:r w:rsidRPr="00E900E1">
        <w:rPr>
          <w:rFonts w:ascii="Times New Roman" w:hAnsi="Times New Roman"/>
          <w:sz w:val="24"/>
          <w:szCs w:val="24"/>
        </w:rPr>
        <w:t>20</w:t>
      </w:r>
      <w:r>
        <w:rPr>
          <w:rFonts w:ascii="Times New Roman" w:hAnsi="Times New Roman"/>
          <w:sz w:val="24"/>
          <w:szCs w:val="24"/>
        </w:rPr>
        <w:t>22</w:t>
      </w:r>
      <w:r w:rsidRPr="00E900E1">
        <w:rPr>
          <w:rFonts w:ascii="Times New Roman" w:hAnsi="Times New Roman"/>
          <w:sz w:val="24"/>
          <w:szCs w:val="24"/>
        </w:rPr>
        <w:t>.</w:t>
      </w:r>
      <w:r>
        <w:rPr>
          <w:rFonts w:ascii="Times New Roman" w:hAnsi="Times New Roman"/>
          <w:sz w:val="24"/>
          <w:szCs w:val="24"/>
        </w:rPr>
        <w:t>/2023. godinu.</w:t>
      </w:r>
    </w:p>
    <w:p w14:paraId="1B18C5E2" w14:textId="77777777" w:rsidR="00E33402" w:rsidRPr="00E900E1" w:rsidRDefault="00E33402" w:rsidP="00E33402">
      <w:pPr>
        <w:ind w:left="360"/>
        <w:rPr>
          <w:rFonts w:ascii="Times New Roman" w:hAnsi="Times New Roman"/>
          <w:sz w:val="24"/>
          <w:szCs w:val="24"/>
        </w:rPr>
      </w:pPr>
    </w:p>
    <w:p w14:paraId="206C39A8" w14:textId="77777777" w:rsidR="00E33402" w:rsidRPr="00E900E1" w:rsidRDefault="00E33402" w:rsidP="00E33402">
      <w:pPr>
        <w:rPr>
          <w:rFonts w:ascii="Times New Roman" w:hAnsi="Times New Roman"/>
          <w:sz w:val="24"/>
          <w:szCs w:val="24"/>
        </w:rPr>
      </w:pPr>
    </w:p>
    <w:p w14:paraId="72ECB19A" w14:textId="77777777" w:rsidR="00E33402" w:rsidRPr="00E900E1" w:rsidRDefault="00E33402" w:rsidP="00E33402">
      <w:pPr>
        <w:pStyle w:val="Bezproreda"/>
      </w:pPr>
    </w:p>
    <w:p w14:paraId="7D665D66" w14:textId="77777777" w:rsidR="00E33402" w:rsidRPr="00E900E1" w:rsidRDefault="00E33402" w:rsidP="00E33402">
      <w:pPr>
        <w:pStyle w:val="Bezproreda"/>
      </w:pPr>
    </w:p>
    <w:p w14:paraId="5B1A0704" w14:textId="77777777" w:rsidR="00E33402" w:rsidRPr="00E900E1" w:rsidRDefault="00E33402" w:rsidP="00E33402">
      <w:pPr>
        <w:pStyle w:val="Bezproreda"/>
        <w:ind w:left="4248" w:firstLine="708"/>
      </w:pPr>
      <w:r>
        <w:t>PREDSJEDNIK OPĆINSKOG VIJEĆA</w:t>
      </w:r>
    </w:p>
    <w:p w14:paraId="108C1320" w14:textId="77777777" w:rsidR="00E33402" w:rsidRDefault="00E33402" w:rsidP="00E33402">
      <w:pPr>
        <w:pStyle w:val="Bezproreda"/>
        <w:rPr>
          <w:i/>
        </w:rPr>
      </w:pPr>
      <w:r w:rsidRPr="00E900E1">
        <w:t xml:space="preserve">      </w:t>
      </w:r>
      <w:r w:rsidRPr="00E900E1">
        <w:tab/>
      </w:r>
      <w:r w:rsidRPr="00E900E1">
        <w:tab/>
      </w:r>
      <w:r w:rsidRPr="00E900E1">
        <w:tab/>
      </w:r>
      <w:r w:rsidRPr="00E900E1">
        <w:tab/>
      </w:r>
      <w:r w:rsidRPr="00E900E1">
        <w:tab/>
      </w:r>
      <w:r w:rsidRPr="00E900E1">
        <w:tab/>
      </w:r>
      <w:r w:rsidRPr="00E900E1">
        <w:tab/>
      </w:r>
      <w:r w:rsidRPr="00C21B12">
        <w:rPr>
          <w:i/>
        </w:rPr>
        <w:t xml:space="preserve">                    Ivica Roginić </w:t>
      </w:r>
    </w:p>
    <w:p w14:paraId="68C670F7" w14:textId="77777777" w:rsidR="00E33402" w:rsidRDefault="00E33402" w:rsidP="00E33402">
      <w:pPr>
        <w:pStyle w:val="Bezproreda"/>
        <w:rPr>
          <w:i/>
        </w:rPr>
      </w:pPr>
    </w:p>
    <w:p w14:paraId="1FE8925E" w14:textId="77777777" w:rsidR="00E33402" w:rsidRDefault="00E33402" w:rsidP="00E33402">
      <w:pPr>
        <w:pStyle w:val="Bezproreda"/>
        <w:rPr>
          <w:i/>
        </w:rPr>
      </w:pPr>
    </w:p>
    <w:p w14:paraId="3843E36F" w14:textId="77777777" w:rsidR="00E33402" w:rsidRDefault="00E33402" w:rsidP="00E33402">
      <w:pPr>
        <w:pStyle w:val="Bezproreda"/>
        <w:rPr>
          <w:i/>
        </w:rPr>
      </w:pPr>
    </w:p>
    <w:p w14:paraId="1F78F783" w14:textId="77777777" w:rsidR="00E33402" w:rsidRDefault="00E33402" w:rsidP="00E33402">
      <w:pPr>
        <w:pStyle w:val="Bezproreda"/>
        <w:rPr>
          <w:i/>
        </w:rPr>
      </w:pPr>
    </w:p>
    <w:p w14:paraId="7EBC1C6D" w14:textId="77777777" w:rsidR="00E33402" w:rsidRDefault="00E33402" w:rsidP="00E33402">
      <w:pPr>
        <w:pStyle w:val="Bezproreda"/>
        <w:rPr>
          <w:i/>
        </w:rPr>
      </w:pPr>
    </w:p>
    <w:p w14:paraId="119B7883" w14:textId="77777777" w:rsidR="00E33402" w:rsidRDefault="00E33402" w:rsidP="00E33402">
      <w:pPr>
        <w:pStyle w:val="Bezproreda"/>
        <w:rPr>
          <w:i/>
        </w:rPr>
      </w:pPr>
    </w:p>
    <w:p w14:paraId="146AF742" w14:textId="77777777" w:rsidR="00E33402" w:rsidRDefault="00E33402" w:rsidP="00E33402">
      <w:pPr>
        <w:pStyle w:val="Bezproreda"/>
        <w:rPr>
          <w:i/>
        </w:rPr>
      </w:pPr>
    </w:p>
    <w:p w14:paraId="669C6542" w14:textId="77777777" w:rsidR="00E33402" w:rsidRDefault="00E33402" w:rsidP="00E33402">
      <w:pPr>
        <w:pStyle w:val="Bezproreda"/>
        <w:rPr>
          <w:i/>
        </w:rPr>
      </w:pPr>
    </w:p>
    <w:p w14:paraId="18E57D5B" w14:textId="77777777" w:rsidR="00E33402" w:rsidRDefault="00E33402" w:rsidP="00E33402">
      <w:pPr>
        <w:pStyle w:val="Bezproreda"/>
        <w:rPr>
          <w:i/>
        </w:rPr>
      </w:pPr>
    </w:p>
    <w:p w14:paraId="50B17FFB" w14:textId="77777777" w:rsidR="001D1F88" w:rsidRPr="001D1F88" w:rsidRDefault="001D1F88" w:rsidP="001D1F88">
      <w:pPr>
        <w:spacing w:line="360" w:lineRule="auto"/>
        <w:rPr>
          <w:rFonts w:ascii="Times New Roman" w:hAnsi="Times New Roman" w:cs="Times New Roman"/>
        </w:rPr>
      </w:pPr>
    </w:p>
    <w:p w14:paraId="02148BEA" w14:textId="2677D987" w:rsidR="001D1F88" w:rsidRDefault="001D1F88" w:rsidP="00CA6BEC">
      <w:pPr>
        <w:jc w:val="both"/>
      </w:pPr>
    </w:p>
    <w:p w14:paraId="54142103" w14:textId="77777777" w:rsidR="00E33402" w:rsidRDefault="00E33402" w:rsidP="00CA6BEC">
      <w:pPr>
        <w:jc w:val="both"/>
      </w:pPr>
    </w:p>
    <w:p w14:paraId="234353F9" w14:textId="77777777" w:rsidR="00E33402" w:rsidRDefault="00E33402" w:rsidP="00CA6BEC">
      <w:pPr>
        <w:jc w:val="both"/>
      </w:pPr>
    </w:p>
    <w:p w14:paraId="2AC015CB" w14:textId="77777777" w:rsidR="00E33402" w:rsidRDefault="00E33402" w:rsidP="00CA6BEC">
      <w:pPr>
        <w:jc w:val="both"/>
      </w:pPr>
    </w:p>
    <w:p w14:paraId="2610CCBD" w14:textId="77777777" w:rsidR="00E33402" w:rsidRDefault="00E33402" w:rsidP="00CA6BEC">
      <w:pPr>
        <w:jc w:val="both"/>
      </w:pPr>
    </w:p>
    <w:p w14:paraId="6D8B26C7" w14:textId="77777777" w:rsidR="00E33402" w:rsidRDefault="00E33402" w:rsidP="00CA6BEC">
      <w:pPr>
        <w:jc w:val="both"/>
      </w:pPr>
    </w:p>
    <w:p w14:paraId="68F92FCD" w14:textId="77777777" w:rsidR="00E33402" w:rsidRDefault="00E33402" w:rsidP="00CA6BEC">
      <w:pPr>
        <w:jc w:val="both"/>
      </w:pPr>
    </w:p>
    <w:p w14:paraId="3AABBC17" w14:textId="77777777" w:rsidR="00E33402" w:rsidRDefault="00E33402" w:rsidP="00CA6BEC">
      <w:pPr>
        <w:jc w:val="both"/>
      </w:pPr>
    </w:p>
    <w:p w14:paraId="695B986B" w14:textId="77777777" w:rsidR="00E33402" w:rsidRDefault="00E33402" w:rsidP="00CA6BEC">
      <w:pPr>
        <w:jc w:val="both"/>
      </w:pPr>
    </w:p>
    <w:p w14:paraId="003D33CF" w14:textId="77777777" w:rsidR="00E33402" w:rsidRPr="00E33402" w:rsidRDefault="00E33402" w:rsidP="00E33402">
      <w:pPr>
        <w:spacing w:after="0" w:line="240" w:lineRule="atLeast"/>
        <w:rPr>
          <w:rFonts w:ascii="Times New Roman" w:hAnsi="Times New Roman" w:cs="Times New Roman"/>
          <w:sz w:val="24"/>
          <w:szCs w:val="24"/>
        </w:rPr>
      </w:pPr>
      <w:bookmarkStart w:id="11" w:name="_Hlk487638869"/>
      <w:r w:rsidRPr="00E33402">
        <w:rPr>
          <w:rFonts w:ascii="Times New Roman" w:hAnsi="Times New Roman" w:cs="Times New Roman"/>
          <w:sz w:val="24"/>
          <w:szCs w:val="24"/>
        </w:rPr>
        <w:t>REPUBLIKA HRVATSKA</w:t>
      </w:r>
    </w:p>
    <w:p w14:paraId="46F9352F" w14:textId="77777777" w:rsidR="00E33402" w:rsidRPr="00E33402" w:rsidRDefault="00E33402" w:rsidP="00E33402">
      <w:pPr>
        <w:spacing w:after="0" w:line="240" w:lineRule="atLeast"/>
        <w:rPr>
          <w:rFonts w:ascii="Times New Roman" w:hAnsi="Times New Roman" w:cs="Times New Roman"/>
          <w:sz w:val="24"/>
          <w:szCs w:val="24"/>
        </w:rPr>
      </w:pPr>
      <w:r w:rsidRPr="00E33402">
        <w:rPr>
          <w:rFonts w:ascii="Times New Roman" w:hAnsi="Times New Roman" w:cs="Times New Roman"/>
          <w:sz w:val="24"/>
          <w:szCs w:val="24"/>
        </w:rPr>
        <w:t>KRAPINSKO-ZAGORSKA ŽUPANIJA</w:t>
      </w:r>
    </w:p>
    <w:p w14:paraId="617A33A0" w14:textId="77777777" w:rsidR="00E33402" w:rsidRPr="00E33402" w:rsidRDefault="00E33402" w:rsidP="00E33402">
      <w:pPr>
        <w:spacing w:after="0" w:line="240" w:lineRule="atLeast"/>
        <w:rPr>
          <w:rFonts w:ascii="Times New Roman" w:hAnsi="Times New Roman" w:cs="Times New Roman"/>
          <w:sz w:val="24"/>
          <w:szCs w:val="24"/>
        </w:rPr>
      </w:pPr>
      <w:r w:rsidRPr="00E33402">
        <w:rPr>
          <w:rFonts w:ascii="Times New Roman" w:hAnsi="Times New Roman" w:cs="Times New Roman"/>
          <w:sz w:val="24"/>
          <w:szCs w:val="24"/>
        </w:rPr>
        <w:t>OPĆINA SVETI KRIŽ ZAČRETJE</w:t>
      </w:r>
    </w:p>
    <w:p w14:paraId="281B6A67" w14:textId="77777777" w:rsidR="00E33402" w:rsidRPr="00E33402" w:rsidRDefault="00E33402" w:rsidP="00E33402">
      <w:pPr>
        <w:spacing w:after="0" w:line="240" w:lineRule="atLeast"/>
        <w:rPr>
          <w:rFonts w:ascii="Times New Roman" w:hAnsi="Times New Roman" w:cs="Times New Roman"/>
          <w:sz w:val="24"/>
          <w:szCs w:val="24"/>
        </w:rPr>
      </w:pPr>
      <w:r w:rsidRPr="00E33402">
        <w:rPr>
          <w:rFonts w:ascii="Times New Roman" w:hAnsi="Times New Roman" w:cs="Times New Roman"/>
          <w:sz w:val="24"/>
          <w:szCs w:val="24"/>
        </w:rPr>
        <w:t>Dječji vrtić Sveti Križ Začretje</w:t>
      </w:r>
    </w:p>
    <w:bookmarkEnd w:id="11"/>
    <w:p w14:paraId="3ECDACC3" w14:textId="77777777" w:rsidR="00E33402" w:rsidRPr="00E33402" w:rsidRDefault="00E33402" w:rsidP="00E33402">
      <w:pPr>
        <w:spacing w:after="0" w:line="240" w:lineRule="atLeast"/>
        <w:rPr>
          <w:rFonts w:ascii="Times New Roman" w:hAnsi="Times New Roman" w:cs="Times New Roman"/>
          <w:sz w:val="24"/>
          <w:szCs w:val="24"/>
        </w:rPr>
      </w:pPr>
      <w:r w:rsidRPr="00E33402">
        <w:rPr>
          <w:rFonts w:ascii="Times New Roman" w:hAnsi="Times New Roman" w:cs="Times New Roman"/>
          <w:sz w:val="24"/>
          <w:szCs w:val="24"/>
        </w:rPr>
        <w:t>Trg Julija Lembergera 7</w:t>
      </w:r>
    </w:p>
    <w:p w14:paraId="73698948" w14:textId="77777777" w:rsidR="00E33402" w:rsidRPr="00E33402" w:rsidRDefault="00E33402" w:rsidP="00E33402">
      <w:pPr>
        <w:spacing w:after="0" w:line="240" w:lineRule="atLeast"/>
        <w:rPr>
          <w:rFonts w:ascii="Times New Roman" w:hAnsi="Times New Roman" w:cs="Times New Roman"/>
          <w:sz w:val="24"/>
          <w:szCs w:val="24"/>
        </w:rPr>
      </w:pPr>
      <w:r w:rsidRPr="00E33402">
        <w:rPr>
          <w:rFonts w:ascii="Times New Roman" w:hAnsi="Times New Roman" w:cs="Times New Roman"/>
          <w:sz w:val="24"/>
          <w:szCs w:val="24"/>
        </w:rPr>
        <w:t>49223 Sveti Križ Začretje</w:t>
      </w:r>
    </w:p>
    <w:p w14:paraId="32C48432" w14:textId="77777777" w:rsidR="00E33402" w:rsidRPr="00E33402" w:rsidRDefault="00E33402" w:rsidP="00E33402">
      <w:pPr>
        <w:spacing w:after="0" w:line="240" w:lineRule="atLeast"/>
        <w:rPr>
          <w:rFonts w:ascii="Times New Roman" w:hAnsi="Times New Roman" w:cs="Times New Roman"/>
          <w:sz w:val="24"/>
          <w:szCs w:val="24"/>
        </w:rPr>
      </w:pPr>
      <w:r w:rsidRPr="00E33402">
        <w:rPr>
          <w:rFonts w:ascii="Times New Roman" w:hAnsi="Times New Roman" w:cs="Times New Roman"/>
          <w:sz w:val="24"/>
          <w:szCs w:val="24"/>
        </w:rPr>
        <w:t>Tel.:049/ 521-034</w:t>
      </w:r>
    </w:p>
    <w:p w14:paraId="38104184" w14:textId="77777777" w:rsidR="00E33402" w:rsidRPr="00E33402" w:rsidRDefault="00E33402" w:rsidP="00E33402">
      <w:pPr>
        <w:spacing w:after="0" w:line="240" w:lineRule="atLeast"/>
        <w:rPr>
          <w:rFonts w:ascii="Times New Roman" w:hAnsi="Times New Roman" w:cs="Times New Roman"/>
          <w:sz w:val="24"/>
          <w:szCs w:val="24"/>
        </w:rPr>
      </w:pPr>
      <w:r w:rsidRPr="00E33402">
        <w:rPr>
          <w:rFonts w:ascii="Times New Roman" w:hAnsi="Times New Roman" w:cs="Times New Roman"/>
          <w:sz w:val="24"/>
          <w:szCs w:val="24"/>
        </w:rPr>
        <w:t xml:space="preserve">el. pošta: </w:t>
      </w:r>
      <w:hyperlink r:id="rId14" w:history="1">
        <w:r w:rsidRPr="00E33402">
          <w:rPr>
            <w:rFonts w:ascii="Times New Roman" w:hAnsi="Times New Roman" w:cs="Times New Roman"/>
            <w:sz w:val="24"/>
            <w:szCs w:val="24"/>
          </w:rPr>
          <w:t>info@dvskz.hr</w:t>
        </w:r>
      </w:hyperlink>
    </w:p>
    <w:p w14:paraId="62AE2624" w14:textId="77777777" w:rsidR="00E33402" w:rsidRPr="00E33402" w:rsidRDefault="00E33402" w:rsidP="00E33402">
      <w:pPr>
        <w:spacing w:after="0" w:line="240" w:lineRule="atLeast"/>
        <w:rPr>
          <w:rFonts w:ascii="Times New Roman" w:hAnsi="Times New Roman" w:cs="Times New Roman"/>
          <w:sz w:val="24"/>
          <w:szCs w:val="24"/>
          <w:highlight w:val="yellow"/>
        </w:rPr>
      </w:pPr>
    </w:p>
    <w:p w14:paraId="4DFA0DF7" w14:textId="77777777" w:rsidR="00E33402" w:rsidRPr="00E33402" w:rsidRDefault="00E33402" w:rsidP="00E33402">
      <w:pPr>
        <w:spacing w:after="0" w:line="240" w:lineRule="atLeast"/>
        <w:rPr>
          <w:rFonts w:ascii="Times New Roman" w:hAnsi="Times New Roman" w:cs="Times New Roman"/>
          <w:sz w:val="24"/>
          <w:szCs w:val="24"/>
        </w:rPr>
      </w:pPr>
      <w:r w:rsidRPr="00E33402">
        <w:rPr>
          <w:rFonts w:ascii="Times New Roman" w:hAnsi="Times New Roman" w:cs="Times New Roman"/>
          <w:sz w:val="24"/>
          <w:szCs w:val="24"/>
        </w:rPr>
        <w:t>KLASA: 601-02/02-22-1/04</w:t>
      </w:r>
    </w:p>
    <w:p w14:paraId="0CF6A33C" w14:textId="77777777" w:rsidR="00E33402" w:rsidRPr="00E33402" w:rsidRDefault="00E33402" w:rsidP="00E33402">
      <w:pPr>
        <w:spacing w:after="0" w:line="240" w:lineRule="atLeast"/>
        <w:rPr>
          <w:rFonts w:ascii="Times New Roman" w:hAnsi="Times New Roman" w:cs="Times New Roman"/>
          <w:sz w:val="24"/>
          <w:szCs w:val="24"/>
        </w:rPr>
      </w:pPr>
      <w:r w:rsidRPr="00E33402">
        <w:rPr>
          <w:rFonts w:ascii="Times New Roman" w:hAnsi="Times New Roman" w:cs="Times New Roman"/>
          <w:sz w:val="24"/>
          <w:szCs w:val="24"/>
        </w:rPr>
        <w:t>URBROJ: 2197-53-22-1</w:t>
      </w:r>
    </w:p>
    <w:p w14:paraId="6CE0FADA" w14:textId="77777777" w:rsidR="00E33402" w:rsidRPr="00E33402" w:rsidRDefault="00E33402" w:rsidP="00E33402">
      <w:pPr>
        <w:spacing w:after="200" w:line="360" w:lineRule="auto"/>
        <w:rPr>
          <w:rFonts w:ascii="Times New Roman" w:hAnsi="Times New Roman" w:cs="Times New Roman"/>
          <w:sz w:val="24"/>
          <w:szCs w:val="24"/>
        </w:rPr>
      </w:pPr>
    </w:p>
    <w:p w14:paraId="0E047708" w14:textId="77777777" w:rsidR="00E33402" w:rsidRPr="00E33402" w:rsidRDefault="00E33402" w:rsidP="00E33402">
      <w:pPr>
        <w:spacing w:after="200" w:line="360" w:lineRule="auto"/>
        <w:jc w:val="center"/>
        <w:rPr>
          <w:rFonts w:ascii="Times New Roman" w:hAnsi="Times New Roman" w:cs="Times New Roman"/>
          <w:b/>
          <w:sz w:val="24"/>
          <w:szCs w:val="24"/>
        </w:rPr>
      </w:pPr>
      <w:r w:rsidRPr="00E33402">
        <w:rPr>
          <w:rFonts w:ascii="Times New Roman" w:hAnsi="Times New Roman" w:cs="Times New Roman"/>
          <w:b/>
          <w:noProof/>
          <w:sz w:val="24"/>
          <w:szCs w:val="24"/>
          <w:lang w:eastAsia="hr-HR"/>
        </w:rPr>
        <w:drawing>
          <wp:inline distT="0" distB="0" distL="0" distR="0" wp14:anchorId="57C5F8A2" wp14:editId="60E03671">
            <wp:extent cx="1591310" cy="1438910"/>
            <wp:effectExtent l="0" t="0" r="8890" b="889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1310" cy="1438910"/>
                    </a:xfrm>
                    <a:prstGeom prst="rect">
                      <a:avLst/>
                    </a:prstGeom>
                    <a:noFill/>
                  </pic:spPr>
                </pic:pic>
              </a:graphicData>
            </a:graphic>
          </wp:inline>
        </w:drawing>
      </w:r>
    </w:p>
    <w:p w14:paraId="5C572EDE" w14:textId="77777777" w:rsidR="00E33402" w:rsidRPr="00E33402" w:rsidRDefault="00E33402" w:rsidP="00E33402">
      <w:pPr>
        <w:spacing w:after="200" w:line="240" w:lineRule="atLeast"/>
        <w:jc w:val="center"/>
        <w:rPr>
          <w:rFonts w:ascii="Times New Roman" w:hAnsi="Times New Roman" w:cs="Times New Roman"/>
          <w:b/>
          <w:sz w:val="32"/>
          <w:szCs w:val="32"/>
        </w:rPr>
      </w:pPr>
      <w:r w:rsidRPr="00E33402">
        <w:rPr>
          <w:rFonts w:ascii="Times New Roman" w:hAnsi="Times New Roman" w:cs="Times New Roman"/>
          <w:b/>
          <w:sz w:val="32"/>
          <w:szCs w:val="32"/>
        </w:rPr>
        <w:t>GODIŠNJI PLAN I PROGRAM RADA</w:t>
      </w:r>
    </w:p>
    <w:p w14:paraId="17ADE6FF" w14:textId="77777777" w:rsidR="00E33402" w:rsidRPr="00E33402" w:rsidRDefault="00E33402" w:rsidP="00E33402">
      <w:pPr>
        <w:spacing w:after="200" w:line="240" w:lineRule="atLeast"/>
        <w:jc w:val="center"/>
        <w:rPr>
          <w:rFonts w:ascii="Times New Roman" w:hAnsi="Times New Roman" w:cs="Times New Roman"/>
          <w:b/>
          <w:sz w:val="32"/>
          <w:szCs w:val="32"/>
        </w:rPr>
      </w:pPr>
      <w:r w:rsidRPr="00E33402">
        <w:rPr>
          <w:rFonts w:ascii="Times New Roman" w:hAnsi="Times New Roman" w:cs="Times New Roman"/>
          <w:b/>
          <w:sz w:val="32"/>
          <w:szCs w:val="32"/>
        </w:rPr>
        <w:t xml:space="preserve">DJEČJEG VRTIĆA SVETI KRIŽ ZAČRETJE </w:t>
      </w:r>
    </w:p>
    <w:p w14:paraId="05839124" w14:textId="77777777" w:rsidR="00E33402" w:rsidRPr="00E33402" w:rsidRDefault="00E33402" w:rsidP="00E33402">
      <w:pPr>
        <w:spacing w:after="200" w:line="240" w:lineRule="atLeast"/>
        <w:jc w:val="center"/>
        <w:rPr>
          <w:rFonts w:ascii="Times New Roman" w:hAnsi="Times New Roman" w:cs="Times New Roman"/>
          <w:b/>
          <w:sz w:val="32"/>
          <w:szCs w:val="32"/>
        </w:rPr>
      </w:pPr>
      <w:r w:rsidRPr="00E33402">
        <w:rPr>
          <w:rFonts w:ascii="Times New Roman" w:hAnsi="Times New Roman" w:cs="Times New Roman"/>
          <w:b/>
          <w:sz w:val="32"/>
          <w:szCs w:val="32"/>
        </w:rPr>
        <w:t>ZA PEDAGOŠKU GODINU 2022./2023.</w:t>
      </w:r>
    </w:p>
    <w:p w14:paraId="615D7702" w14:textId="0E5BA25F" w:rsidR="00E33402" w:rsidRPr="00E33402" w:rsidRDefault="00E33402" w:rsidP="00E33402">
      <w:pPr>
        <w:spacing w:after="200" w:line="360" w:lineRule="auto"/>
        <w:jc w:val="center"/>
        <w:rPr>
          <w:rFonts w:ascii="Times New Roman" w:hAnsi="Times New Roman" w:cs="Times New Roman"/>
          <w:b/>
          <w:sz w:val="24"/>
          <w:szCs w:val="24"/>
        </w:rPr>
      </w:pPr>
      <w:r w:rsidRPr="00E33402">
        <w:rPr>
          <w:rFonts w:ascii="Times New Roman" w:hAnsi="Times New Roman" w:cs="Times New Roman"/>
          <w:sz w:val="24"/>
          <w:szCs w:val="24"/>
        </w:rPr>
        <w:t>Ravnateljica: Martina Jakuš, mag. praesc. educ.</w:t>
      </w:r>
    </w:p>
    <w:p w14:paraId="59AB6384" w14:textId="77777777" w:rsidR="00E33402" w:rsidRPr="00E33402" w:rsidRDefault="00E33402" w:rsidP="00E33402">
      <w:pPr>
        <w:spacing w:after="200" w:line="360" w:lineRule="auto"/>
        <w:jc w:val="center"/>
        <w:rPr>
          <w:rFonts w:ascii="Times New Roman" w:hAnsi="Times New Roman" w:cs="Times New Roman"/>
          <w:sz w:val="24"/>
          <w:szCs w:val="24"/>
        </w:rPr>
      </w:pPr>
      <w:r w:rsidRPr="00E33402">
        <w:rPr>
          <w:rFonts w:ascii="Times New Roman" w:hAnsi="Times New Roman" w:cs="Times New Roman"/>
          <w:sz w:val="24"/>
          <w:szCs w:val="24"/>
        </w:rPr>
        <w:t>Sveti Križ Začretje, rujan 2022.</w:t>
      </w:r>
    </w:p>
    <w:p w14:paraId="1F159CFE" w14:textId="77777777" w:rsidR="00E33402" w:rsidRPr="00E33402" w:rsidRDefault="00E33402" w:rsidP="00E33402">
      <w:pPr>
        <w:spacing w:after="200" w:line="360" w:lineRule="auto"/>
        <w:jc w:val="center"/>
        <w:rPr>
          <w:rFonts w:ascii="Times New Roman" w:hAnsi="Times New Roman" w:cs="Times New Roman"/>
          <w:sz w:val="24"/>
          <w:szCs w:val="24"/>
        </w:rPr>
      </w:pPr>
      <w:r w:rsidRPr="00E33402">
        <w:rPr>
          <w:rFonts w:ascii="Times New Roman" w:hAnsi="Times New Roman" w:cs="Times New Roman"/>
          <w:sz w:val="24"/>
          <w:szCs w:val="24"/>
        </w:rPr>
        <w:t xml:space="preserve">ŽUPANIJA: KRAPINSKO-ZAGORSKA </w:t>
      </w:r>
    </w:p>
    <w:p w14:paraId="1B346E2E" w14:textId="77777777" w:rsidR="00E33402" w:rsidRPr="00E33402" w:rsidRDefault="00E33402" w:rsidP="00E33402">
      <w:pPr>
        <w:spacing w:after="200" w:line="360" w:lineRule="auto"/>
        <w:jc w:val="center"/>
        <w:rPr>
          <w:rFonts w:ascii="Times New Roman" w:hAnsi="Times New Roman" w:cs="Times New Roman"/>
          <w:sz w:val="24"/>
          <w:szCs w:val="24"/>
        </w:rPr>
      </w:pPr>
      <w:r w:rsidRPr="00E33402">
        <w:rPr>
          <w:rFonts w:ascii="Times New Roman" w:hAnsi="Times New Roman" w:cs="Times New Roman"/>
          <w:sz w:val="24"/>
          <w:szCs w:val="24"/>
        </w:rPr>
        <w:t>OPĆINA: SVETI KRIŽ ZAČRETJE</w:t>
      </w:r>
    </w:p>
    <w:p w14:paraId="45738D23" w14:textId="77777777" w:rsidR="00E33402" w:rsidRPr="00E33402" w:rsidRDefault="00E33402" w:rsidP="00E33402">
      <w:pPr>
        <w:spacing w:after="200" w:line="360" w:lineRule="auto"/>
        <w:jc w:val="center"/>
        <w:rPr>
          <w:rFonts w:ascii="Times New Roman" w:hAnsi="Times New Roman" w:cs="Times New Roman"/>
          <w:sz w:val="24"/>
          <w:szCs w:val="24"/>
        </w:rPr>
      </w:pPr>
      <w:r w:rsidRPr="00E33402">
        <w:rPr>
          <w:rFonts w:ascii="Times New Roman" w:hAnsi="Times New Roman" w:cs="Times New Roman"/>
          <w:sz w:val="24"/>
          <w:szCs w:val="24"/>
        </w:rPr>
        <w:t>ADRESA: TRG JULIJA LEMBERGERA 7, 49223 SVETI KRIŽ ZAČRETJE</w:t>
      </w:r>
    </w:p>
    <w:p w14:paraId="7CFA5AEB" w14:textId="77777777" w:rsidR="00E33402" w:rsidRPr="00E33402" w:rsidRDefault="00E12985" w:rsidP="00E33402">
      <w:pPr>
        <w:spacing w:after="200" w:line="360" w:lineRule="auto"/>
        <w:jc w:val="center"/>
        <w:rPr>
          <w:rFonts w:ascii="Times New Roman" w:hAnsi="Times New Roman" w:cs="Times New Roman"/>
          <w:sz w:val="24"/>
          <w:szCs w:val="24"/>
        </w:rPr>
      </w:pPr>
      <w:hyperlink r:id="rId16" w:history="1">
        <w:r w:rsidR="00E33402" w:rsidRPr="00E33402">
          <w:rPr>
            <w:rFonts w:ascii="Times New Roman" w:hAnsi="Times New Roman" w:cs="Times New Roman"/>
            <w:color w:val="0563C1" w:themeColor="hyperlink"/>
            <w:sz w:val="24"/>
            <w:szCs w:val="24"/>
            <w:u w:val="single"/>
          </w:rPr>
          <w:t>www.dvskz.hr</w:t>
        </w:r>
      </w:hyperlink>
      <w:r w:rsidR="00E33402" w:rsidRPr="00E33402">
        <w:rPr>
          <w:rFonts w:ascii="Times New Roman" w:hAnsi="Times New Roman" w:cs="Times New Roman"/>
          <w:sz w:val="24"/>
          <w:szCs w:val="24"/>
        </w:rPr>
        <w:t xml:space="preserve"> </w:t>
      </w:r>
    </w:p>
    <w:p w14:paraId="3BE81FC6" w14:textId="2413E836" w:rsidR="00E33402" w:rsidRPr="00E33402" w:rsidRDefault="00E33402" w:rsidP="00E33402">
      <w:pPr>
        <w:spacing w:after="200" w:line="360" w:lineRule="auto"/>
        <w:jc w:val="center"/>
        <w:rPr>
          <w:rFonts w:ascii="Times New Roman" w:hAnsi="Times New Roman" w:cs="Times New Roman"/>
          <w:sz w:val="24"/>
          <w:szCs w:val="24"/>
        </w:rPr>
      </w:pPr>
      <w:r w:rsidRPr="00E33402">
        <w:rPr>
          <w:rFonts w:ascii="Times New Roman" w:hAnsi="Times New Roman" w:cs="Times New Roman"/>
          <w:sz w:val="24"/>
          <w:szCs w:val="24"/>
        </w:rPr>
        <w:t xml:space="preserve">Telefon: 049/521-034 </w:t>
      </w:r>
    </w:p>
    <w:p w14:paraId="531098A4" w14:textId="7A337B73" w:rsidR="00E33402" w:rsidRPr="00E33402" w:rsidRDefault="00E33402" w:rsidP="00E33402">
      <w:pPr>
        <w:spacing w:after="200" w:line="360" w:lineRule="auto"/>
        <w:jc w:val="center"/>
        <w:rPr>
          <w:rFonts w:ascii="Times New Roman" w:hAnsi="Times New Roman" w:cs="Times New Roman"/>
          <w:sz w:val="24"/>
          <w:szCs w:val="24"/>
        </w:rPr>
      </w:pPr>
      <w:r w:rsidRPr="00E33402">
        <w:rPr>
          <w:rFonts w:ascii="Times New Roman" w:hAnsi="Times New Roman" w:cs="Times New Roman"/>
          <w:sz w:val="24"/>
          <w:szCs w:val="24"/>
        </w:rPr>
        <w:t>OIB: 62179593019</w:t>
      </w:r>
    </w:p>
    <w:p w14:paraId="3EBCB8F9" w14:textId="77777777" w:rsidR="00E33402" w:rsidRPr="00E33402" w:rsidRDefault="00E33402" w:rsidP="00E33402">
      <w:pPr>
        <w:spacing w:after="200" w:line="360" w:lineRule="auto"/>
        <w:jc w:val="center"/>
        <w:rPr>
          <w:rFonts w:ascii="Times New Roman" w:hAnsi="Times New Roman" w:cs="Times New Roman"/>
          <w:sz w:val="24"/>
          <w:szCs w:val="24"/>
        </w:rPr>
      </w:pPr>
      <w:r w:rsidRPr="00E33402">
        <w:rPr>
          <w:rFonts w:ascii="Times New Roman" w:hAnsi="Times New Roman" w:cs="Times New Roman"/>
          <w:sz w:val="24"/>
          <w:szCs w:val="24"/>
        </w:rPr>
        <w:t>OSNIVAČ: Općina Sveti Križ Začretje</w:t>
      </w:r>
    </w:p>
    <w:p w14:paraId="4DB16259" w14:textId="6C70D693" w:rsidR="00E33402" w:rsidRPr="00E33402" w:rsidRDefault="00E33402" w:rsidP="00E33402">
      <w:pPr>
        <w:spacing w:after="200" w:line="360" w:lineRule="auto"/>
        <w:jc w:val="center"/>
        <w:rPr>
          <w:rFonts w:ascii="Times New Roman" w:hAnsi="Times New Roman" w:cs="Times New Roman"/>
          <w:sz w:val="24"/>
          <w:szCs w:val="24"/>
        </w:rPr>
      </w:pPr>
      <w:r w:rsidRPr="00E33402">
        <w:rPr>
          <w:rFonts w:ascii="Times New Roman" w:hAnsi="Times New Roman" w:cs="Times New Roman"/>
          <w:sz w:val="24"/>
          <w:szCs w:val="24"/>
        </w:rPr>
        <w:t xml:space="preserve">GODINA OSNIVANJA: 2020. </w:t>
      </w:r>
    </w:p>
    <w:p w14:paraId="1C26FB7C" w14:textId="3FE4AADB" w:rsidR="00E33402" w:rsidRDefault="00E33402" w:rsidP="00E33402">
      <w:pPr>
        <w:spacing w:after="200" w:line="360" w:lineRule="auto"/>
        <w:jc w:val="center"/>
        <w:rPr>
          <w:rFonts w:ascii="Times New Roman" w:hAnsi="Times New Roman" w:cs="Times New Roman"/>
          <w:sz w:val="24"/>
          <w:szCs w:val="24"/>
        </w:rPr>
      </w:pPr>
      <w:r w:rsidRPr="00E33402">
        <w:rPr>
          <w:rFonts w:ascii="Times New Roman" w:hAnsi="Times New Roman" w:cs="Times New Roman"/>
          <w:sz w:val="24"/>
          <w:szCs w:val="24"/>
        </w:rPr>
        <w:t>Ravnateljica: Martina Jakuš, mag.praesc.educ.</w:t>
      </w:r>
    </w:p>
    <w:p w14:paraId="427B6B4D" w14:textId="77777777" w:rsidR="00E33402" w:rsidRPr="00E33402" w:rsidRDefault="00E33402" w:rsidP="00E33402">
      <w:pPr>
        <w:spacing w:after="200" w:line="360" w:lineRule="auto"/>
        <w:jc w:val="center"/>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8075"/>
        <w:gridCol w:w="987"/>
      </w:tblGrid>
      <w:tr w:rsidR="00E33402" w:rsidRPr="00E33402" w14:paraId="039B818E" w14:textId="77777777" w:rsidTr="00E33402">
        <w:trPr>
          <w:trHeight w:val="314"/>
        </w:trPr>
        <w:tc>
          <w:tcPr>
            <w:tcW w:w="8075" w:type="dxa"/>
            <w:tcBorders>
              <w:top w:val="nil"/>
              <w:left w:val="nil"/>
              <w:bottom w:val="nil"/>
              <w:right w:val="nil"/>
            </w:tcBorders>
          </w:tcPr>
          <w:p w14:paraId="1E8A974B" w14:textId="77777777" w:rsidR="00E33402" w:rsidRPr="00E33402" w:rsidRDefault="00E33402" w:rsidP="00E33402">
            <w:pPr>
              <w:spacing w:line="360" w:lineRule="auto"/>
              <w:rPr>
                <w:rFonts w:cstheme="minorHAnsi"/>
                <w:sz w:val="18"/>
                <w:szCs w:val="18"/>
              </w:rPr>
            </w:pPr>
            <w:r w:rsidRPr="00E33402">
              <w:rPr>
                <w:rFonts w:cstheme="minorHAnsi"/>
                <w:i/>
                <w:iCs/>
                <w:sz w:val="18"/>
                <w:szCs w:val="18"/>
              </w:rPr>
              <w:t>Sadržaj</w:t>
            </w:r>
            <w:r w:rsidRPr="00E33402">
              <w:rPr>
                <w:rFonts w:cstheme="minorHAnsi"/>
                <w:sz w:val="18"/>
                <w:szCs w:val="18"/>
              </w:rPr>
              <w:t xml:space="preserve"> </w:t>
            </w:r>
          </w:p>
          <w:p w14:paraId="45DAEA84" w14:textId="77777777" w:rsidR="00E33402" w:rsidRPr="00E33402" w:rsidRDefault="00E33402" w:rsidP="00465FE9">
            <w:pPr>
              <w:numPr>
                <w:ilvl w:val="0"/>
                <w:numId w:val="74"/>
              </w:numPr>
              <w:spacing w:after="200" w:line="360" w:lineRule="auto"/>
              <w:rPr>
                <w:rFonts w:cstheme="minorHAnsi"/>
                <w:b/>
                <w:bCs/>
                <w:sz w:val="18"/>
                <w:szCs w:val="18"/>
              </w:rPr>
            </w:pPr>
            <w:r w:rsidRPr="00E33402">
              <w:rPr>
                <w:rFonts w:cstheme="minorHAnsi"/>
                <w:b/>
                <w:bCs/>
                <w:sz w:val="18"/>
                <w:szCs w:val="18"/>
              </w:rPr>
              <w:t>UVOD</w:t>
            </w:r>
          </w:p>
        </w:tc>
        <w:tc>
          <w:tcPr>
            <w:tcW w:w="987" w:type="dxa"/>
            <w:tcBorders>
              <w:top w:val="nil"/>
              <w:left w:val="nil"/>
              <w:bottom w:val="nil"/>
              <w:right w:val="nil"/>
            </w:tcBorders>
          </w:tcPr>
          <w:p w14:paraId="7A63B4B9" w14:textId="77777777" w:rsidR="00E33402" w:rsidRPr="00E33402" w:rsidRDefault="00E33402" w:rsidP="00E33402">
            <w:pPr>
              <w:spacing w:line="360" w:lineRule="auto"/>
              <w:jc w:val="right"/>
              <w:rPr>
                <w:rFonts w:cstheme="minorHAnsi"/>
                <w:sz w:val="18"/>
                <w:szCs w:val="18"/>
              </w:rPr>
            </w:pPr>
          </w:p>
          <w:p w14:paraId="5E191730"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4</w:t>
            </w:r>
          </w:p>
        </w:tc>
      </w:tr>
      <w:tr w:rsidR="00E33402" w:rsidRPr="00E33402" w14:paraId="2124BCDF" w14:textId="77777777" w:rsidTr="00E33402">
        <w:tc>
          <w:tcPr>
            <w:tcW w:w="8075" w:type="dxa"/>
            <w:tcBorders>
              <w:top w:val="nil"/>
              <w:left w:val="nil"/>
              <w:bottom w:val="nil"/>
              <w:right w:val="nil"/>
            </w:tcBorders>
          </w:tcPr>
          <w:p w14:paraId="7FC5D463" w14:textId="77777777" w:rsidR="00E33402" w:rsidRPr="00E33402" w:rsidRDefault="00E33402" w:rsidP="00465FE9">
            <w:pPr>
              <w:numPr>
                <w:ilvl w:val="0"/>
                <w:numId w:val="74"/>
              </w:numPr>
              <w:spacing w:after="200" w:line="360" w:lineRule="auto"/>
              <w:rPr>
                <w:rFonts w:cstheme="minorHAnsi"/>
                <w:b/>
                <w:bCs/>
                <w:sz w:val="18"/>
                <w:szCs w:val="18"/>
              </w:rPr>
            </w:pPr>
            <w:r w:rsidRPr="00E33402">
              <w:rPr>
                <w:rFonts w:cstheme="minorHAnsi"/>
                <w:b/>
                <w:bCs/>
                <w:sz w:val="18"/>
                <w:szCs w:val="18"/>
              </w:rPr>
              <w:t>USTROJSTVO RADA</w:t>
            </w:r>
          </w:p>
        </w:tc>
        <w:tc>
          <w:tcPr>
            <w:tcW w:w="987" w:type="dxa"/>
            <w:tcBorders>
              <w:top w:val="nil"/>
              <w:left w:val="nil"/>
              <w:bottom w:val="nil"/>
              <w:right w:val="nil"/>
            </w:tcBorders>
          </w:tcPr>
          <w:p w14:paraId="6371D5D2"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5</w:t>
            </w:r>
          </w:p>
        </w:tc>
      </w:tr>
      <w:tr w:rsidR="00E33402" w:rsidRPr="00E33402" w14:paraId="04CA3D9C" w14:textId="77777777" w:rsidTr="00E33402">
        <w:tc>
          <w:tcPr>
            <w:tcW w:w="8075" w:type="dxa"/>
            <w:tcBorders>
              <w:top w:val="nil"/>
              <w:left w:val="nil"/>
              <w:bottom w:val="nil"/>
              <w:right w:val="nil"/>
            </w:tcBorders>
          </w:tcPr>
          <w:p w14:paraId="196E79DA"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ORGANIZACIJA RADA I RADNO VRIJEME</w:t>
            </w:r>
          </w:p>
        </w:tc>
        <w:tc>
          <w:tcPr>
            <w:tcW w:w="987" w:type="dxa"/>
            <w:tcBorders>
              <w:top w:val="nil"/>
              <w:left w:val="nil"/>
              <w:bottom w:val="nil"/>
              <w:right w:val="nil"/>
            </w:tcBorders>
          </w:tcPr>
          <w:p w14:paraId="3E455492"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6</w:t>
            </w:r>
          </w:p>
        </w:tc>
      </w:tr>
      <w:tr w:rsidR="00E33402" w:rsidRPr="00E33402" w14:paraId="16A1EA8D" w14:textId="77777777" w:rsidTr="00E33402">
        <w:tc>
          <w:tcPr>
            <w:tcW w:w="8075" w:type="dxa"/>
            <w:tcBorders>
              <w:top w:val="nil"/>
              <w:left w:val="nil"/>
              <w:bottom w:val="nil"/>
              <w:right w:val="nil"/>
            </w:tcBorders>
          </w:tcPr>
          <w:p w14:paraId="5DAA319B" w14:textId="77777777" w:rsidR="00E33402" w:rsidRPr="00E33402" w:rsidRDefault="00E33402" w:rsidP="00465FE9">
            <w:pPr>
              <w:numPr>
                <w:ilvl w:val="2"/>
                <w:numId w:val="74"/>
              </w:numPr>
              <w:spacing w:after="200" w:line="360" w:lineRule="auto"/>
              <w:ind w:firstLine="76"/>
              <w:rPr>
                <w:rFonts w:cstheme="minorHAnsi"/>
                <w:sz w:val="18"/>
                <w:szCs w:val="18"/>
              </w:rPr>
            </w:pPr>
            <w:r w:rsidRPr="00E33402">
              <w:rPr>
                <w:rFonts w:cstheme="minorHAnsi"/>
                <w:sz w:val="18"/>
                <w:szCs w:val="18"/>
              </w:rPr>
              <w:t>Redoviti cjelodnevni desetsatni program</w:t>
            </w:r>
          </w:p>
        </w:tc>
        <w:tc>
          <w:tcPr>
            <w:tcW w:w="987" w:type="dxa"/>
            <w:tcBorders>
              <w:top w:val="nil"/>
              <w:left w:val="nil"/>
              <w:bottom w:val="nil"/>
              <w:right w:val="nil"/>
            </w:tcBorders>
          </w:tcPr>
          <w:p w14:paraId="653E0064"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6</w:t>
            </w:r>
          </w:p>
        </w:tc>
      </w:tr>
      <w:tr w:rsidR="00E33402" w:rsidRPr="00E33402" w14:paraId="412E3998" w14:textId="77777777" w:rsidTr="00E33402">
        <w:tc>
          <w:tcPr>
            <w:tcW w:w="8075" w:type="dxa"/>
            <w:tcBorders>
              <w:top w:val="nil"/>
              <w:left w:val="nil"/>
              <w:bottom w:val="nil"/>
              <w:right w:val="nil"/>
            </w:tcBorders>
          </w:tcPr>
          <w:p w14:paraId="5CAFDE1D" w14:textId="77777777" w:rsidR="00E33402" w:rsidRPr="00E33402" w:rsidRDefault="00E33402" w:rsidP="00465FE9">
            <w:pPr>
              <w:numPr>
                <w:ilvl w:val="2"/>
                <w:numId w:val="74"/>
              </w:numPr>
              <w:spacing w:after="200" w:line="360" w:lineRule="auto"/>
              <w:ind w:firstLine="76"/>
              <w:rPr>
                <w:rFonts w:cstheme="minorHAnsi"/>
                <w:sz w:val="18"/>
                <w:szCs w:val="18"/>
              </w:rPr>
            </w:pPr>
            <w:r w:rsidRPr="00E33402">
              <w:rPr>
                <w:rFonts w:cstheme="minorHAnsi"/>
                <w:sz w:val="18"/>
                <w:szCs w:val="18"/>
              </w:rPr>
              <w:t>Program predškole</w:t>
            </w:r>
          </w:p>
        </w:tc>
        <w:tc>
          <w:tcPr>
            <w:tcW w:w="987" w:type="dxa"/>
            <w:tcBorders>
              <w:top w:val="nil"/>
              <w:left w:val="nil"/>
              <w:bottom w:val="nil"/>
              <w:right w:val="nil"/>
            </w:tcBorders>
          </w:tcPr>
          <w:p w14:paraId="61E8F5E5"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10</w:t>
            </w:r>
          </w:p>
        </w:tc>
      </w:tr>
      <w:tr w:rsidR="00E33402" w:rsidRPr="00E33402" w14:paraId="2E070C75" w14:textId="77777777" w:rsidTr="00E33402">
        <w:tc>
          <w:tcPr>
            <w:tcW w:w="8075" w:type="dxa"/>
            <w:tcBorders>
              <w:top w:val="nil"/>
              <w:left w:val="nil"/>
              <w:bottom w:val="nil"/>
              <w:right w:val="nil"/>
            </w:tcBorders>
          </w:tcPr>
          <w:p w14:paraId="2564492C" w14:textId="77777777" w:rsidR="00E33402" w:rsidRPr="00E33402" w:rsidRDefault="00E33402" w:rsidP="00E33402">
            <w:pPr>
              <w:spacing w:line="360" w:lineRule="auto"/>
              <w:ind w:firstLine="731"/>
              <w:rPr>
                <w:rFonts w:cstheme="minorHAnsi"/>
                <w:sz w:val="18"/>
                <w:szCs w:val="18"/>
              </w:rPr>
            </w:pPr>
            <w:r w:rsidRPr="00E33402">
              <w:rPr>
                <w:rFonts w:cstheme="minorHAnsi"/>
                <w:sz w:val="18"/>
                <w:szCs w:val="18"/>
              </w:rPr>
              <w:t xml:space="preserve">          2.1.3.             Kraći programi</w:t>
            </w:r>
          </w:p>
        </w:tc>
        <w:tc>
          <w:tcPr>
            <w:tcW w:w="987" w:type="dxa"/>
            <w:tcBorders>
              <w:top w:val="nil"/>
              <w:left w:val="nil"/>
              <w:bottom w:val="nil"/>
              <w:right w:val="nil"/>
            </w:tcBorders>
          </w:tcPr>
          <w:p w14:paraId="1357E55E"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11</w:t>
            </w:r>
          </w:p>
        </w:tc>
      </w:tr>
      <w:tr w:rsidR="00E33402" w:rsidRPr="00E33402" w14:paraId="52EFB0FC" w14:textId="77777777" w:rsidTr="00E33402">
        <w:tc>
          <w:tcPr>
            <w:tcW w:w="8075" w:type="dxa"/>
            <w:tcBorders>
              <w:top w:val="nil"/>
              <w:left w:val="nil"/>
              <w:bottom w:val="nil"/>
              <w:right w:val="nil"/>
            </w:tcBorders>
          </w:tcPr>
          <w:p w14:paraId="5F75BF04"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LJETNA ORGANIZACIJA RADA U VRTIĆU</w:t>
            </w:r>
          </w:p>
        </w:tc>
        <w:tc>
          <w:tcPr>
            <w:tcW w:w="987" w:type="dxa"/>
            <w:tcBorders>
              <w:top w:val="nil"/>
              <w:left w:val="nil"/>
              <w:bottom w:val="nil"/>
              <w:right w:val="nil"/>
            </w:tcBorders>
          </w:tcPr>
          <w:p w14:paraId="432DE67A"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12</w:t>
            </w:r>
          </w:p>
        </w:tc>
      </w:tr>
      <w:tr w:rsidR="00E33402" w:rsidRPr="00E33402" w14:paraId="788E26A1" w14:textId="77777777" w:rsidTr="00E33402">
        <w:tc>
          <w:tcPr>
            <w:tcW w:w="8075" w:type="dxa"/>
            <w:tcBorders>
              <w:top w:val="nil"/>
              <w:left w:val="nil"/>
              <w:bottom w:val="nil"/>
              <w:right w:val="nil"/>
            </w:tcBorders>
          </w:tcPr>
          <w:p w14:paraId="50658525" w14:textId="77777777" w:rsidR="00E33402" w:rsidRPr="00E33402" w:rsidRDefault="00E33402" w:rsidP="00465FE9">
            <w:pPr>
              <w:numPr>
                <w:ilvl w:val="1"/>
                <w:numId w:val="74"/>
              </w:numPr>
              <w:spacing w:after="200" w:line="360" w:lineRule="auto"/>
              <w:ind w:left="731"/>
              <w:rPr>
                <w:rFonts w:cstheme="minorHAnsi"/>
                <w:sz w:val="18"/>
                <w:szCs w:val="18"/>
              </w:rPr>
            </w:pPr>
            <w:r w:rsidRPr="00E33402">
              <w:rPr>
                <w:rFonts w:cstheme="minorHAnsi"/>
                <w:sz w:val="18"/>
                <w:szCs w:val="18"/>
              </w:rPr>
              <w:t>UPRAVLJANJE VRTIĆEM</w:t>
            </w:r>
          </w:p>
        </w:tc>
        <w:tc>
          <w:tcPr>
            <w:tcW w:w="987" w:type="dxa"/>
            <w:tcBorders>
              <w:top w:val="nil"/>
              <w:left w:val="nil"/>
              <w:bottom w:val="nil"/>
              <w:right w:val="nil"/>
            </w:tcBorders>
          </w:tcPr>
          <w:p w14:paraId="61B1AEDC"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12</w:t>
            </w:r>
          </w:p>
        </w:tc>
      </w:tr>
      <w:tr w:rsidR="00E33402" w:rsidRPr="00E33402" w14:paraId="7F938DB0" w14:textId="77777777" w:rsidTr="00E33402">
        <w:tc>
          <w:tcPr>
            <w:tcW w:w="8075" w:type="dxa"/>
            <w:tcBorders>
              <w:top w:val="nil"/>
              <w:left w:val="nil"/>
              <w:bottom w:val="nil"/>
              <w:right w:val="nil"/>
            </w:tcBorders>
          </w:tcPr>
          <w:p w14:paraId="006CE03C" w14:textId="77777777" w:rsidR="00E33402" w:rsidRPr="00E33402" w:rsidRDefault="00E33402" w:rsidP="00465FE9">
            <w:pPr>
              <w:numPr>
                <w:ilvl w:val="0"/>
                <w:numId w:val="74"/>
              </w:numPr>
              <w:spacing w:after="200" w:line="360" w:lineRule="auto"/>
              <w:rPr>
                <w:rFonts w:cstheme="minorHAnsi"/>
                <w:b/>
                <w:bCs/>
                <w:sz w:val="18"/>
                <w:szCs w:val="18"/>
              </w:rPr>
            </w:pPr>
            <w:r w:rsidRPr="00E33402">
              <w:rPr>
                <w:rFonts w:cstheme="minorHAnsi"/>
                <w:b/>
                <w:bCs/>
                <w:sz w:val="18"/>
                <w:szCs w:val="18"/>
              </w:rPr>
              <w:t>MATERIJALNI UVJETI</w:t>
            </w:r>
          </w:p>
        </w:tc>
        <w:tc>
          <w:tcPr>
            <w:tcW w:w="987" w:type="dxa"/>
            <w:tcBorders>
              <w:top w:val="nil"/>
              <w:left w:val="nil"/>
              <w:bottom w:val="nil"/>
              <w:right w:val="nil"/>
            </w:tcBorders>
          </w:tcPr>
          <w:p w14:paraId="6BE30714"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13</w:t>
            </w:r>
          </w:p>
        </w:tc>
      </w:tr>
      <w:tr w:rsidR="00E33402" w:rsidRPr="00E33402" w14:paraId="3D54BBB2" w14:textId="77777777" w:rsidTr="00E33402">
        <w:tc>
          <w:tcPr>
            <w:tcW w:w="8075" w:type="dxa"/>
            <w:tcBorders>
              <w:top w:val="nil"/>
              <w:left w:val="nil"/>
              <w:bottom w:val="nil"/>
              <w:right w:val="nil"/>
            </w:tcBorders>
          </w:tcPr>
          <w:p w14:paraId="5AAF953E"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MATERIJALNI UVJETI U REDOVITOM PROGRAMU</w:t>
            </w:r>
          </w:p>
        </w:tc>
        <w:tc>
          <w:tcPr>
            <w:tcW w:w="987" w:type="dxa"/>
            <w:tcBorders>
              <w:top w:val="nil"/>
              <w:left w:val="nil"/>
              <w:bottom w:val="nil"/>
              <w:right w:val="nil"/>
            </w:tcBorders>
          </w:tcPr>
          <w:p w14:paraId="1CFD528D"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13</w:t>
            </w:r>
          </w:p>
        </w:tc>
      </w:tr>
      <w:tr w:rsidR="00E33402" w:rsidRPr="00E33402" w14:paraId="52B66B91" w14:textId="77777777" w:rsidTr="00E33402">
        <w:tc>
          <w:tcPr>
            <w:tcW w:w="8075" w:type="dxa"/>
            <w:tcBorders>
              <w:top w:val="nil"/>
              <w:left w:val="nil"/>
              <w:bottom w:val="nil"/>
              <w:right w:val="nil"/>
            </w:tcBorders>
          </w:tcPr>
          <w:p w14:paraId="76B178A6"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MATERIJALNI UVJETI RADA U PREDŠKOLI</w:t>
            </w:r>
          </w:p>
        </w:tc>
        <w:tc>
          <w:tcPr>
            <w:tcW w:w="987" w:type="dxa"/>
            <w:tcBorders>
              <w:top w:val="nil"/>
              <w:left w:val="nil"/>
              <w:bottom w:val="nil"/>
              <w:right w:val="nil"/>
            </w:tcBorders>
          </w:tcPr>
          <w:p w14:paraId="116E621B"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15</w:t>
            </w:r>
          </w:p>
        </w:tc>
      </w:tr>
      <w:tr w:rsidR="00E33402" w:rsidRPr="00E33402" w14:paraId="11657381" w14:textId="77777777" w:rsidTr="00E33402">
        <w:tc>
          <w:tcPr>
            <w:tcW w:w="8075" w:type="dxa"/>
            <w:tcBorders>
              <w:top w:val="nil"/>
              <w:left w:val="nil"/>
              <w:bottom w:val="nil"/>
              <w:right w:val="nil"/>
            </w:tcBorders>
          </w:tcPr>
          <w:p w14:paraId="3B4977A3"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SIGURNOST I HIGIJENSKO- SANITARNI UVJETI</w:t>
            </w:r>
          </w:p>
        </w:tc>
        <w:tc>
          <w:tcPr>
            <w:tcW w:w="987" w:type="dxa"/>
            <w:tcBorders>
              <w:top w:val="nil"/>
              <w:left w:val="nil"/>
              <w:bottom w:val="nil"/>
              <w:right w:val="nil"/>
            </w:tcBorders>
          </w:tcPr>
          <w:p w14:paraId="0C7F7984"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16</w:t>
            </w:r>
          </w:p>
        </w:tc>
      </w:tr>
      <w:tr w:rsidR="00E33402" w:rsidRPr="00E33402" w14:paraId="46E13636" w14:textId="77777777" w:rsidTr="00E33402">
        <w:tc>
          <w:tcPr>
            <w:tcW w:w="8075" w:type="dxa"/>
            <w:tcBorders>
              <w:top w:val="nil"/>
              <w:left w:val="nil"/>
              <w:bottom w:val="nil"/>
              <w:right w:val="nil"/>
            </w:tcBorders>
          </w:tcPr>
          <w:p w14:paraId="7C0CD854" w14:textId="77777777" w:rsidR="00E33402" w:rsidRPr="00E33402" w:rsidRDefault="00E33402" w:rsidP="00465FE9">
            <w:pPr>
              <w:numPr>
                <w:ilvl w:val="0"/>
                <w:numId w:val="74"/>
              </w:numPr>
              <w:spacing w:after="200" w:line="360" w:lineRule="auto"/>
              <w:rPr>
                <w:rFonts w:cstheme="minorHAnsi"/>
                <w:b/>
                <w:bCs/>
                <w:sz w:val="18"/>
                <w:szCs w:val="18"/>
              </w:rPr>
            </w:pPr>
            <w:r w:rsidRPr="00E33402">
              <w:rPr>
                <w:rFonts w:cstheme="minorHAnsi"/>
                <w:b/>
                <w:bCs/>
                <w:sz w:val="18"/>
                <w:szCs w:val="18"/>
              </w:rPr>
              <w:t>NJEGA I SKRB ZA TJELESNI RAST I ZDRAVLJE DJECE</w:t>
            </w:r>
          </w:p>
        </w:tc>
        <w:tc>
          <w:tcPr>
            <w:tcW w:w="987" w:type="dxa"/>
            <w:tcBorders>
              <w:top w:val="nil"/>
              <w:left w:val="nil"/>
              <w:bottom w:val="nil"/>
              <w:right w:val="nil"/>
            </w:tcBorders>
          </w:tcPr>
          <w:p w14:paraId="13D3FEC3"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17</w:t>
            </w:r>
          </w:p>
        </w:tc>
      </w:tr>
      <w:tr w:rsidR="00E33402" w:rsidRPr="00E33402" w14:paraId="1825C9BB" w14:textId="77777777" w:rsidTr="00E33402">
        <w:tc>
          <w:tcPr>
            <w:tcW w:w="8075" w:type="dxa"/>
            <w:tcBorders>
              <w:top w:val="nil"/>
              <w:left w:val="nil"/>
              <w:bottom w:val="nil"/>
              <w:right w:val="nil"/>
            </w:tcBorders>
          </w:tcPr>
          <w:p w14:paraId="48E9985F"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HIGIJENSKO- EPIDEMIOLOŠKE MJERE</w:t>
            </w:r>
          </w:p>
        </w:tc>
        <w:tc>
          <w:tcPr>
            <w:tcW w:w="987" w:type="dxa"/>
            <w:tcBorders>
              <w:top w:val="nil"/>
              <w:left w:val="nil"/>
              <w:bottom w:val="nil"/>
              <w:right w:val="nil"/>
            </w:tcBorders>
          </w:tcPr>
          <w:p w14:paraId="44875DC9"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17</w:t>
            </w:r>
          </w:p>
        </w:tc>
      </w:tr>
      <w:tr w:rsidR="00E33402" w:rsidRPr="00E33402" w14:paraId="40FECA56" w14:textId="77777777" w:rsidTr="00E33402">
        <w:tc>
          <w:tcPr>
            <w:tcW w:w="8075" w:type="dxa"/>
            <w:tcBorders>
              <w:top w:val="nil"/>
              <w:left w:val="nil"/>
              <w:bottom w:val="nil"/>
              <w:right w:val="nil"/>
            </w:tcBorders>
          </w:tcPr>
          <w:p w14:paraId="7CB8B903" w14:textId="77777777" w:rsidR="00E33402" w:rsidRPr="00E33402" w:rsidRDefault="00E33402" w:rsidP="00465FE9">
            <w:pPr>
              <w:numPr>
                <w:ilvl w:val="2"/>
                <w:numId w:val="74"/>
              </w:numPr>
              <w:spacing w:after="200" w:line="360" w:lineRule="auto"/>
              <w:ind w:firstLine="218"/>
              <w:rPr>
                <w:rFonts w:cstheme="minorHAnsi"/>
                <w:sz w:val="18"/>
                <w:szCs w:val="18"/>
              </w:rPr>
            </w:pPr>
            <w:r w:rsidRPr="00E33402">
              <w:rPr>
                <w:rFonts w:cstheme="minorHAnsi"/>
                <w:sz w:val="18"/>
                <w:szCs w:val="18"/>
              </w:rPr>
              <w:t>Protokoli u uvjetima povezanima s bolesti COVID-19</w:t>
            </w:r>
          </w:p>
        </w:tc>
        <w:tc>
          <w:tcPr>
            <w:tcW w:w="987" w:type="dxa"/>
            <w:tcBorders>
              <w:top w:val="nil"/>
              <w:left w:val="nil"/>
              <w:bottom w:val="nil"/>
              <w:right w:val="nil"/>
            </w:tcBorders>
          </w:tcPr>
          <w:p w14:paraId="559E9D20"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19</w:t>
            </w:r>
          </w:p>
        </w:tc>
      </w:tr>
      <w:tr w:rsidR="00E33402" w:rsidRPr="00E33402" w14:paraId="3E6D275B" w14:textId="77777777" w:rsidTr="00E33402">
        <w:tc>
          <w:tcPr>
            <w:tcW w:w="8075" w:type="dxa"/>
            <w:tcBorders>
              <w:top w:val="nil"/>
              <w:left w:val="nil"/>
              <w:bottom w:val="nil"/>
              <w:right w:val="nil"/>
            </w:tcBorders>
          </w:tcPr>
          <w:p w14:paraId="09A52CCC" w14:textId="77777777" w:rsidR="00E33402" w:rsidRPr="00E33402" w:rsidRDefault="00E33402" w:rsidP="00E33402">
            <w:pPr>
              <w:spacing w:line="360" w:lineRule="auto"/>
              <w:rPr>
                <w:rFonts w:cstheme="minorHAnsi"/>
                <w:sz w:val="18"/>
                <w:szCs w:val="18"/>
              </w:rPr>
            </w:pPr>
            <w:r w:rsidRPr="00E33402">
              <w:rPr>
                <w:rFonts w:cstheme="minorHAnsi"/>
                <w:sz w:val="18"/>
                <w:szCs w:val="18"/>
              </w:rPr>
              <w:t xml:space="preserve">       4.2 BRIGA O PRAVILNOJ I ZDRAVOJ PREHRANI DJECE</w:t>
            </w:r>
          </w:p>
        </w:tc>
        <w:tc>
          <w:tcPr>
            <w:tcW w:w="987" w:type="dxa"/>
            <w:tcBorders>
              <w:top w:val="nil"/>
              <w:left w:val="nil"/>
              <w:bottom w:val="nil"/>
              <w:right w:val="nil"/>
            </w:tcBorders>
          </w:tcPr>
          <w:p w14:paraId="20B442A3"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19</w:t>
            </w:r>
          </w:p>
        </w:tc>
      </w:tr>
      <w:tr w:rsidR="00E33402" w:rsidRPr="00E33402" w14:paraId="446CFB79" w14:textId="77777777" w:rsidTr="00E33402">
        <w:tc>
          <w:tcPr>
            <w:tcW w:w="8075" w:type="dxa"/>
            <w:tcBorders>
              <w:top w:val="nil"/>
              <w:left w:val="nil"/>
              <w:bottom w:val="nil"/>
              <w:right w:val="nil"/>
            </w:tcBorders>
          </w:tcPr>
          <w:p w14:paraId="7C8B941D"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PRAĆENJE I UNAPREĐENJE RADA NA ZDRAVSTVENOJ  ZAŠTITI DJECE I ODRASLIH</w:t>
            </w:r>
          </w:p>
        </w:tc>
        <w:tc>
          <w:tcPr>
            <w:tcW w:w="987" w:type="dxa"/>
            <w:tcBorders>
              <w:top w:val="nil"/>
              <w:left w:val="nil"/>
              <w:bottom w:val="nil"/>
              <w:right w:val="nil"/>
            </w:tcBorders>
          </w:tcPr>
          <w:p w14:paraId="11BE165F"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20</w:t>
            </w:r>
          </w:p>
        </w:tc>
      </w:tr>
      <w:tr w:rsidR="00E33402" w:rsidRPr="00E33402" w14:paraId="1B6AEE0B" w14:textId="77777777" w:rsidTr="00E33402">
        <w:tc>
          <w:tcPr>
            <w:tcW w:w="8075" w:type="dxa"/>
            <w:tcBorders>
              <w:top w:val="nil"/>
              <w:left w:val="nil"/>
              <w:bottom w:val="nil"/>
              <w:right w:val="nil"/>
            </w:tcBorders>
          </w:tcPr>
          <w:p w14:paraId="23F83D4E"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PRAĆENJE I UNAŠREĐENJE RADA NA ZDRAVSTVENOJ ZAŠTITI DJECE I ODRASLIH</w:t>
            </w:r>
          </w:p>
        </w:tc>
        <w:tc>
          <w:tcPr>
            <w:tcW w:w="987" w:type="dxa"/>
            <w:tcBorders>
              <w:top w:val="nil"/>
              <w:left w:val="nil"/>
              <w:bottom w:val="nil"/>
              <w:right w:val="nil"/>
            </w:tcBorders>
          </w:tcPr>
          <w:p w14:paraId="0554A5D7"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20</w:t>
            </w:r>
          </w:p>
        </w:tc>
      </w:tr>
      <w:tr w:rsidR="00E33402" w:rsidRPr="00E33402" w14:paraId="26DBF1E8" w14:textId="77777777" w:rsidTr="00E33402">
        <w:tc>
          <w:tcPr>
            <w:tcW w:w="8075" w:type="dxa"/>
            <w:tcBorders>
              <w:top w:val="nil"/>
              <w:left w:val="nil"/>
              <w:bottom w:val="nil"/>
              <w:right w:val="nil"/>
            </w:tcBorders>
          </w:tcPr>
          <w:p w14:paraId="703AD3AA" w14:textId="77777777" w:rsidR="00E33402" w:rsidRPr="00E33402" w:rsidRDefault="00E33402" w:rsidP="00465FE9">
            <w:pPr>
              <w:numPr>
                <w:ilvl w:val="2"/>
                <w:numId w:val="74"/>
              </w:numPr>
              <w:spacing w:after="200" w:line="360" w:lineRule="auto"/>
              <w:ind w:left="1298" w:firstLine="76"/>
              <w:rPr>
                <w:rFonts w:cstheme="minorHAnsi"/>
                <w:sz w:val="18"/>
                <w:szCs w:val="18"/>
              </w:rPr>
            </w:pPr>
            <w:r w:rsidRPr="00E33402">
              <w:rPr>
                <w:rFonts w:cstheme="minorHAnsi"/>
                <w:sz w:val="18"/>
                <w:szCs w:val="18"/>
              </w:rPr>
              <w:t xml:space="preserve"> Vođenje zdravstvene dokumentacije u Vrtiću</w:t>
            </w:r>
          </w:p>
        </w:tc>
        <w:tc>
          <w:tcPr>
            <w:tcW w:w="987" w:type="dxa"/>
            <w:tcBorders>
              <w:top w:val="nil"/>
              <w:left w:val="nil"/>
              <w:bottom w:val="nil"/>
              <w:right w:val="nil"/>
            </w:tcBorders>
          </w:tcPr>
          <w:p w14:paraId="1BD71F64"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22</w:t>
            </w:r>
          </w:p>
        </w:tc>
      </w:tr>
      <w:tr w:rsidR="00E33402" w:rsidRPr="00E33402" w14:paraId="0E602732" w14:textId="77777777" w:rsidTr="00E33402">
        <w:tc>
          <w:tcPr>
            <w:tcW w:w="8075" w:type="dxa"/>
            <w:tcBorders>
              <w:top w:val="nil"/>
              <w:left w:val="nil"/>
              <w:bottom w:val="nil"/>
              <w:right w:val="nil"/>
            </w:tcBorders>
          </w:tcPr>
          <w:p w14:paraId="5EDC1C0F" w14:textId="77777777" w:rsidR="00E33402" w:rsidRPr="00E33402" w:rsidRDefault="00E33402" w:rsidP="00465FE9">
            <w:pPr>
              <w:numPr>
                <w:ilvl w:val="0"/>
                <w:numId w:val="74"/>
              </w:numPr>
              <w:spacing w:after="200" w:line="360" w:lineRule="auto"/>
              <w:rPr>
                <w:rFonts w:cstheme="minorHAnsi"/>
                <w:b/>
                <w:bCs/>
                <w:sz w:val="18"/>
                <w:szCs w:val="18"/>
              </w:rPr>
            </w:pPr>
            <w:r w:rsidRPr="00E33402">
              <w:rPr>
                <w:rFonts w:cstheme="minorHAnsi"/>
                <w:b/>
                <w:bCs/>
                <w:sz w:val="18"/>
                <w:szCs w:val="18"/>
              </w:rPr>
              <w:t>ODGOJNO- OBRAZOVNI RAD</w:t>
            </w:r>
          </w:p>
        </w:tc>
        <w:tc>
          <w:tcPr>
            <w:tcW w:w="987" w:type="dxa"/>
            <w:tcBorders>
              <w:top w:val="nil"/>
              <w:left w:val="nil"/>
              <w:bottom w:val="nil"/>
              <w:right w:val="nil"/>
            </w:tcBorders>
          </w:tcPr>
          <w:p w14:paraId="3D2D4FEE"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23</w:t>
            </w:r>
          </w:p>
        </w:tc>
      </w:tr>
      <w:tr w:rsidR="00E33402" w:rsidRPr="00E33402" w14:paraId="34A21C83" w14:textId="77777777" w:rsidTr="00E33402">
        <w:tc>
          <w:tcPr>
            <w:tcW w:w="8075" w:type="dxa"/>
            <w:tcBorders>
              <w:top w:val="nil"/>
              <w:left w:val="nil"/>
              <w:bottom w:val="nil"/>
              <w:right w:val="nil"/>
            </w:tcBorders>
          </w:tcPr>
          <w:p w14:paraId="19CC5274"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CILJEVI I ZADAĆE ODGOJNO- OBRAZOVNOG RADA</w:t>
            </w:r>
          </w:p>
        </w:tc>
        <w:tc>
          <w:tcPr>
            <w:tcW w:w="987" w:type="dxa"/>
            <w:tcBorders>
              <w:top w:val="nil"/>
              <w:left w:val="nil"/>
              <w:bottom w:val="nil"/>
              <w:right w:val="nil"/>
            </w:tcBorders>
          </w:tcPr>
          <w:p w14:paraId="4E83E2D6"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23</w:t>
            </w:r>
          </w:p>
        </w:tc>
      </w:tr>
      <w:tr w:rsidR="00E33402" w:rsidRPr="00E33402" w14:paraId="78BA9D8E" w14:textId="77777777" w:rsidTr="00E33402">
        <w:tc>
          <w:tcPr>
            <w:tcW w:w="8075" w:type="dxa"/>
            <w:tcBorders>
              <w:top w:val="nil"/>
              <w:left w:val="nil"/>
              <w:bottom w:val="nil"/>
              <w:right w:val="nil"/>
            </w:tcBorders>
          </w:tcPr>
          <w:p w14:paraId="4A2C8F3A"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STRATEGIJE DJELOVANJA ODGOJNO- OBRAZOVNOG RADA</w:t>
            </w:r>
          </w:p>
        </w:tc>
        <w:tc>
          <w:tcPr>
            <w:tcW w:w="987" w:type="dxa"/>
            <w:tcBorders>
              <w:top w:val="nil"/>
              <w:left w:val="nil"/>
              <w:bottom w:val="nil"/>
              <w:right w:val="nil"/>
            </w:tcBorders>
          </w:tcPr>
          <w:p w14:paraId="2A7F8268"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25</w:t>
            </w:r>
          </w:p>
        </w:tc>
      </w:tr>
      <w:tr w:rsidR="00E33402" w:rsidRPr="00E33402" w14:paraId="356832EF" w14:textId="77777777" w:rsidTr="00E33402">
        <w:tc>
          <w:tcPr>
            <w:tcW w:w="8075" w:type="dxa"/>
            <w:tcBorders>
              <w:top w:val="nil"/>
              <w:left w:val="nil"/>
              <w:bottom w:val="nil"/>
              <w:right w:val="nil"/>
            </w:tcBorders>
          </w:tcPr>
          <w:p w14:paraId="2A3B3F42"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NAČIN PRAĆENJA, EVALUIRANJA I DOKUMENTIRANJA</w:t>
            </w:r>
          </w:p>
        </w:tc>
        <w:tc>
          <w:tcPr>
            <w:tcW w:w="987" w:type="dxa"/>
            <w:tcBorders>
              <w:top w:val="nil"/>
              <w:left w:val="nil"/>
              <w:bottom w:val="nil"/>
              <w:right w:val="nil"/>
            </w:tcBorders>
          </w:tcPr>
          <w:p w14:paraId="3DF68564"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26</w:t>
            </w:r>
          </w:p>
        </w:tc>
      </w:tr>
      <w:tr w:rsidR="00E33402" w:rsidRPr="00E33402" w14:paraId="120DC76D" w14:textId="77777777" w:rsidTr="00E33402">
        <w:tc>
          <w:tcPr>
            <w:tcW w:w="8075" w:type="dxa"/>
            <w:tcBorders>
              <w:top w:val="nil"/>
              <w:bottom w:val="nil"/>
              <w:right w:val="nil"/>
            </w:tcBorders>
          </w:tcPr>
          <w:p w14:paraId="7976B9FC"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AKTIVNOSTI ZA DJECU RANE I PREDŠKOLSKE DOBI</w:t>
            </w:r>
          </w:p>
        </w:tc>
        <w:tc>
          <w:tcPr>
            <w:tcW w:w="987" w:type="dxa"/>
            <w:tcBorders>
              <w:top w:val="nil"/>
              <w:left w:val="nil"/>
              <w:bottom w:val="nil"/>
              <w:right w:val="nil"/>
            </w:tcBorders>
          </w:tcPr>
          <w:p w14:paraId="5AC9FD78"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28</w:t>
            </w:r>
          </w:p>
        </w:tc>
      </w:tr>
      <w:tr w:rsidR="00E33402" w:rsidRPr="00E33402" w14:paraId="227B441A" w14:textId="77777777" w:rsidTr="00E33402">
        <w:tc>
          <w:tcPr>
            <w:tcW w:w="8075" w:type="dxa"/>
            <w:tcBorders>
              <w:top w:val="nil"/>
              <w:left w:val="nil"/>
              <w:bottom w:val="nil"/>
              <w:right w:val="nil"/>
            </w:tcBorders>
          </w:tcPr>
          <w:p w14:paraId="35A86A7A"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RAZDOBLJE PRILAGODBE</w:t>
            </w:r>
          </w:p>
        </w:tc>
        <w:tc>
          <w:tcPr>
            <w:tcW w:w="987" w:type="dxa"/>
            <w:tcBorders>
              <w:top w:val="nil"/>
              <w:left w:val="nil"/>
              <w:bottom w:val="nil"/>
            </w:tcBorders>
          </w:tcPr>
          <w:p w14:paraId="1909A7E9"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28</w:t>
            </w:r>
          </w:p>
        </w:tc>
      </w:tr>
      <w:tr w:rsidR="00E33402" w:rsidRPr="00E33402" w14:paraId="2F49E3C5" w14:textId="77777777" w:rsidTr="00E33402">
        <w:tc>
          <w:tcPr>
            <w:tcW w:w="8075" w:type="dxa"/>
            <w:tcBorders>
              <w:top w:val="nil"/>
              <w:bottom w:val="nil"/>
              <w:right w:val="nil"/>
            </w:tcBorders>
          </w:tcPr>
          <w:p w14:paraId="6DF06499"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RAD S DJECOM S TEŠKOĆAMA U RAZVOJU</w:t>
            </w:r>
          </w:p>
        </w:tc>
        <w:tc>
          <w:tcPr>
            <w:tcW w:w="987" w:type="dxa"/>
            <w:tcBorders>
              <w:top w:val="nil"/>
              <w:left w:val="nil"/>
              <w:bottom w:val="nil"/>
              <w:right w:val="nil"/>
            </w:tcBorders>
          </w:tcPr>
          <w:p w14:paraId="3A50228A"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29</w:t>
            </w:r>
          </w:p>
        </w:tc>
      </w:tr>
      <w:tr w:rsidR="00E33402" w:rsidRPr="00E33402" w14:paraId="368BB255" w14:textId="77777777" w:rsidTr="00E33402">
        <w:tc>
          <w:tcPr>
            <w:tcW w:w="8075" w:type="dxa"/>
            <w:tcBorders>
              <w:top w:val="nil"/>
              <w:left w:val="nil"/>
              <w:bottom w:val="nil"/>
              <w:right w:val="nil"/>
            </w:tcBorders>
          </w:tcPr>
          <w:p w14:paraId="40B3DC06"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PLAN OBOGAĆIVANJA ODGOJNO- OBRAZOVNOG PROCESA</w:t>
            </w:r>
          </w:p>
        </w:tc>
        <w:tc>
          <w:tcPr>
            <w:tcW w:w="987" w:type="dxa"/>
            <w:tcBorders>
              <w:top w:val="nil"/>
              <w:left w:val="nil"/>
              <w:bottom w:val="nil"/>
            </w:tcBorders>
          </w:tcPr>
          <w:p w14:paraId="4F0CBBC1"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30</w:t>
            </w:r>
          </w:p>
        </w:tc>
      </w:tr>
      <w:tr w:rsidR="00E33402" w:rsidRPr="00E33402" w14:paraId="2DF36D45" w14:textId="77777777" w:rsidTr="00E33402">
        <w:tc>
          <w:tcPr>
            <w:tcW w:w="8075" w:type="dxa"/>
            <w:tcBorders>
              <w:top w:val="nil"/>
              <w:left w:val="nil"/>
              <w:bottom w:val="nil"/>
              <w:right w:val="nil"/>
            </w:tcBorders>
          </w:tcPr>
          <w:p w14:paraId="28452AD7"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lastRenderedPageBreak/>
              <w:t>VOĐENJE PEDAGOŠKE DOKUMENTACIJE</w:t>
            </w:r>
          </w:p>
        </w:tc>
        <w:tc>
          <w:tcPr>
            <w:tcW w:w="987" w:type="dxa"/>
            <w:tcBorders>
              <w:top w:val="nil"/>
              <w:left w:val="nil"/>
              <w:bottom w:val="nil"/>
              <w:right w:val="nil"/>
            </w:tcBorders>
          </w:tcPr>
          <w:p w14:paraId="00894A48"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30</w:t>
            </w:r>
          </w:p>
        </w:tc>
      </w:tr>
      <w:tr w:rsidR="00E33402" w:rsidRPr="00E33402" w14:paraId="2324EAEE" w14:textId="77777777" w:rsidTr="00E33402">
        <w:tc>
          <w:tcPr>
            <w:tcW w:w="8075" w:type="dxa"/>
            <w:tcBorders>
              <w:top w:val="nil"/>
              <w:left w:val="nil"/>
              <w:bottom w:val="nil"/>
              <w:right w:val="nil"/>
            </w:tcBorders>
          </w:tcPr>
          <w:p w14:paraId="6EB3C3FC"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ODGOJNO- OBRAZOVNI RAD U PREDŠKOLI</w:t>
            </w:r>
          </w:p>
        </w:tc>
        <w:tc>
          <w:tcPr>
            <w:tcW w:w="987" w:type="dxa"/>
            <w:tcBorders>
              <w:top w:val="nil"/>
              <w:left w:val="nil"/>
              <w:bottom w:val="nil"/>
            </w:tcBorders>
          </w:tcPr>
          <w:p w14:paraId="017290AD"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32</w:t>
            </w:r>
          </w:p>
        </w:tc>
      </w:tr>
      <w:tr w:rsidR="00E33402" w:rsidRPr="00E33402" w14:paraId="6E5272CE" w14:textId="77777777" w:rsidTr="00E33402">
        <w:tc>
          <w:tcPr>
            <w:tcW w:w="8075" w:type="dxa"/>
            <w:tcBorders>
              <w:top w:val="nil"/>
              <w:left w:val="nil"/>
              <w:bottom w:val="nil"/>
              <w:right w:val="nil"/>
            </w:tcBorders>
          </w:tcPr>
          <w:p w14:paraId="5A557B23" w14:textId="77777777" w:rsidR="00E33402" w:rsidRPr="00E33402" w:rsidRDefault="00E33402" w:rsidP="00465FE9">
            <w:pPr>
              <w:numPr>
                <w:ilvl w:val="2"/>
                <w:numId w:val="74"/>
              </w:numPr>
              <w:spacing w:after="200" w:line="360" w:lineRule="auto"/>
              <w:ind w:left="1156" w:firstLine="76"/>
              <w:rPr>
                <w:rFonts w:cstheme="minorHAnsi"/>
                <w:sz w:val="18"/>
                <w:szCs w:val="18"/>
              </w:rPr>
            </w:pPr>
            <w:r w:rsidRPr="00E33402">
              <w:rPr>
                <w:rFonts w:cstheme="minorHAnsi"/>
                <w:sz w:val="18"/>
                <w:szCs w:val="18"/>
              </w:rPr>
              <w:t>Zadaće programa predškole</w:t>
            </w:r>
          </w:p>
        </w:tc>
        <w:tc>
          <w:tcPr>
            <w:tcW w:w="987" w:type="dxa"/>
            <w:tcBorders>
              <w:top w:val="nil"/>
              <w:left w:val="nil"/>
              <w:bottom w:val="nil"/>
              <w:right w:val="nil"/>
            </w:tcBorders>
          </w:tcPr>
          <w:p w14:paraId="1C61C86B"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33</w:t>
            </w:r>
          </w:p>
        </w:tc>
      </w:tr>
      <w:tr w:rsidR="00E33402" w:rsidRPr="00E33402" w14:paraId="3A15106B" w14:textId="77777777" w:rsidTr="00E33402">
        <w:tc>
          <w:tcPr>
            <w:tcW w:w="8075" w:type="dxa"/>
            <w:tcBorders>
              <w:top w:val="nil"/>
              <w:left w:val="nil"/>
              <w:bottom w:val="nil"/>
              <w:right w:val="nil"/>
            </w:tcBorders>
          </w:tcPr>
          <w:p w14:paraId="6C0B430B" w14:textId="77777777" w:rsidR="00E33402" w:rsidRPr="00E33402" w:rsidRDefault="00E33402" w:rsidP="00465FE9">
            <w:pPr>
              <w:numPr>
                <w:ilvl w:val="0"/>
                <w:numId w:val="74"/>
              </w:numPr>
              <w:spacing w:after="200" w:line="360" w:lineRule="auto"/>
              <w:rPr>
                <w:rFonts w:cstheme="minorHAnsi"/>
                <w:b/>
                <w:bCs/>
                <w:sz w:val="18"/>
                <w:szCs w:val="18"/>
              </w:rPr>
            </w:pPr>
            <w:r w:rsidRPr="00E33402">
              <w:rPr>
                <w:rFonts w:cstheme="minorHAnsi"/>
                <w:b/>
                <w:bCs/>
                <w:sz w:val="18"/>
                <w:szCs w:val="18"/>
              </w:rPr>
              <w:t>NAOBRAZBA I STRUČNO USAVRŠAVANJE</w:t>
            </w:r>
          </w:p>
        </w:tc>
        <w:tc>
          <w:tcPr>
            <w:tcW w:w="987" w:type="dxa"/>
            <w:tcBorders>
              <w:top w:val="nil"/>
              <w:left w:val="nil"/>
              <w:bottom w:val="nil"/>
              <w:right w:val="nil"/>
            </w:tcBorders>
          </w:tcPr>
          <w:p w14:paraId="0717E0BB"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35</w:t>
            </w:r>
          </w:p>
        </w:tc>
      </w:tr>
      <w:tr w:rsidR="00E33402" w:rsidRPr="00E33402" w14:paraId="46362A52" w14:textId="77777777" w:rsidTr="00E33402">
        <w:tc>
          <w:tcPr>
            <w:tcW w:w="8075" w:type="dxa"/>
            <w:tcBorders>
              <w:top w:val="nil"/>
              <w:left w:val="nil"/>
              <w:bottom w:val="nil"/>
              <w:right w:val="nil"/>
            </w:tcBorders>
          </w:tcPr>
          <w:p w14:paraId="5523B256" w14:textId="77777777" w:rsidR="00E33402" w:rsidRPr="00E33402" w:rsidRDefault="00E33402" w:rsidP="00465FE9">
            <w:pPr>
              <w:numPr>
                <w:ilvl w:val="0"/>
                <w:numId w:val="74"/>
              </w:numPr>
              <w:spacing w:after="200" w:line="360" w:lineRule="auto"/>
              <w:rPr>
                <w:rFonts w:cstheme="minorHAnsi"/>
                <w:b/>
                <w:bCs/>
                <w:sz w:val="18"/>
                <w:szCs w:val="18"/>
              </w:rPr>
            </w:pPr>
            <w:r w:rsidRPr="00E33402">
              <w:rPr>
                <w:rFonts w:cstheme="minorHAnsi"/>
                <w:b/>
                <w:bCs/>
                <w:sz w:val="18"/>
                <w:szCs w:val="18"/>
              </w:rPr>
              <w:t>SURADNJA S RODITELJIMA</w:t>
            </w:r>
          </w:p>
        </w:tc>
        <w:tc>
          <w:tcPr>
            <w:tcW w:w="987" w:type="dxa"/>
            <w:tcBorders>
              <w:top w:val="nil"/>
              <w:left w:val="nil"/>
              <w:bottom w:val="nil"/>
              <w:right w:val="nil"/>
            </w:tcBorders>
          </w:tcPr>
          <w:p w14:paraId="557D626F"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38</w:t>
            </w:r>
          </w:p>
        </w:tc>
      </w:tr>
      <w:tr w:rsidR="00E33402" w:rsidRPr="00E33402" w14:paraId="2A5AC0F7" w14:textId="77777777" w:rsidTr="00E33402">
        <w:tc>
          <w:tcPr>
            <w:tcW w:w="8075" w:type="dxa"/>
            <w:tcBorders>
              <w:top w:val="nil"/>
              <w:left w:val="nil"/>
              <w:bottom w:val="nil"/>
              <w:right w:val="nil"/>
            </w:tcBorders>
          </w:tcPr>
          <w:p w14:paraId="27025825" w14:textId="77777777" w:rsidR="00E33402" w:rsidRPr="00E33402" w:rsidRDefault="00E33402" w:rsidP="00465FE9">
            <w:pPr>
              <w:numPr>
                <w:ilvl w:val="0"/>
                <w:numId w:val="74"/>
              </w:numPr>
              <w:spacing w:after="200" w:line="360" w:lineRule="auto"/>
              <w:rPr>
                <w:rFonts w:cstheme="minorHAnsi"/>
                <w:b/>
                <w:bCs/>
                <w:sz w:val="18"/>
                <w:szCs w:val="18"/>
              </w:rPr>
            </w:pPr>
            <w:r w:rsidRPr="00E33402">
              <w:rPr>
                <w:rFonts w:cstheme="minorHAnsi"/>
                <w:b/>
                <w:bCs/>
                <w:sz w:val="18"/>
                <w:szCs w:val="18"/>
              </w:rPr>
              <w:t>SURADNJA S DRUŠTVENIM ČIMBENICIMA</w:t>
            </w:r>
          </w:p>
        </w:tc>
        <w:tc>
          <w:tcPr>
            <w:tcW w:w="987" w:type="dxa"/>
            <w:tcBorders>
              <w:top w:val="nil"/>
              <w:left w:val="nil"/>
              <w:bottom w:val="nil"/>
              <w:right w:val="nil"/>
            </w:tcBorders>
          </w:tcPr>
          <w:p w14:paraId="1FFC3A71"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40</w:t>
            </w:r>
          </w:p>
        </w:tc>
      </w:tr>
      <w:tr w:rsidR="00E33402" w:rsidRPr="00E33402" w14:paraId="49BD3BF9" w14:textId="77777777" w:rsidTr="00E33402">
        <w:tc>
          <w:tcPr>
            <w:tcW w:w="8075" w:type="dxa"/>
            <w:tcBorders>
              <w:top w:val="nil"/>
              <w:left w:val="nil"/>
              <w:bottom w:val="nil"/>
              <w:right w:val="nil"/>
            </w:tcBorders>
          </w:tcPr>
          <w:p w14:paraId="76A99B3E" w14:textId="77777777" w:rsidR="00E33402" w:rsidRPr="00E33402" w:rsidRDefault="00E33402" w:rsidP="00465FE9">
            <w:pPr>
              <w:numPr>
                <w:ilvl w:val="0"/>
                <w:numId w:val="74"/>
              </w:numPr>
              <w:spacing w:after="200" w:line="360" w:lineRule="auto"/>
              <w:rPr>
                <w:rFonts w:cstheme="minorHAnsi"/>
                <w:b/>
                <w:bCs/>
                <w:sz w:val="18"/>
                <w:szCs w:val="18"/>
              </w:rPr>
            </w:pPr>
            <w:r w:rsidRPr="00E33402">
              <w:rPr>
                <w:rFonts w:cstheme="minorHAnsi"/>
                <w:b/>
                <w:bCs/>
                <w:sz w:val="18"/>
                <w:szCs w:val="18"/>
              </w:rPr>
              <w:t>VREDNOVANJE PROGRAMA</w:t>
            </w:r>
          </w:p>
        </w:tc>
        <w:tc>
          <w:tcPr>
            <w:tcW w:w="987" w:type="dxa"/>
            <w:tcBorders>
              <w:top w:val="nil"/>
              <w:left w:val="nil"/>
              <w:bottom w:val="nil"/>
              <w:right w:val="nil"/>
            </w:tcBorders>
          </w:tcPr>
          <w:p w14:paraId="63B59FB8"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42</w:t>
            </w:r>
          </w:p>
        </w:tc>
      </w:tr>
      <w:tr w:rsidR="00E33402" w:rsidRPr="00E33402" w14:paraId="66647DF4" w14:textId="77777777" w:rsidTr="00E33402">
        <w:tc>
          <w:tcPr>
            <w:tcW w:w="8075" w:type="dxa"/>
            <w:tcBorders>
              <w:top w:val="nil"/>
              <w:left w:val="nil"/>
              <w:bottom w:val="nil"/>
              <w:right w:val="nil"/>
            </w:tcBorders>
          </w:tcPr>
          <w:p w14:paraId="7BB28909" w14:textId="77777777" w:rsidR="00E33402" w:rsidRPr="00E33402" w:rsidRDefault="00E33402" w:rsidP="00465FE9">
            <w:pPr>
              <w:numPr>
                <w:ilvl w:val="0"/>
                <w:numId w:val="74"/>
              </w:numPr>
              <w:spacing w:after="200" w:line="360" w:lineRule="auto"/>
              <w:rPr>
                <w:rFonts w:cstheme="minorHAnsi"/>
                <w:b/>
                <w:bCs/>
                <w:sz w:val="18"/>
                <w:szCs w:val="18"/>
              </w:rPr>
            </w:pPr>
            <w:r w:rsidRPr="00E33402">
              <w:rPr>
                <w:rFonts w:cstheme="minorHAnsi"/>
                <w:b/>
                <w:bCs/>
                <w:sz w:val="18"/>
                <w:szCs w:val="18"/>
              </w:rPr>
              <w:t>GODIŠNJI PLAN I PROGRAMA RADA RAVNATELJICE, STRUČNE SURADNICE I ZDRAVSTVENE VODITELJICE</w:t>
            </w:r>
          </w:p>
        </w:tc>
        <w:tc>
          <w:tcPr>
            <w:tcW w:w="987" w:type="dxa"/>
            <w:tcBorders>
              <w:top w:val="nil"/>
              <w:left w:val="nil"/>
              <w:bottom w:val="nil"/>
              <w:right w:val="nil"/>
            </w:tcBorders>
          </w:tcPr>
          <w:p w14:paraId="0B400659" w14:textId="77777777" w:rsidR="00E33402" w:rsidRPr="00E33402" w:rsidRDefault="00E33402" w:rsidP="00E33402">
            <w:pPr>
              <w:spacing w:line="360" w:lineRule="auto"/>
              <w:jc w:val="right"/>
              <w:rPr>
                <w:rFonts w:cstheme="minorHAnsi"/>
                <w:sz w:val="18"/>
                <w:szCs w:val="18"/>
              </w:rPr>
            </w:pPr>
          </w:p>
          <w:p w14:paraId="32404359"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44</w:t>
            </w:r>
          </w:p>
        </w:tc>
      </w:tr>
      <w:tr w:rsidR="00E33402" w:rsidRPr="00E33402" w14:paraId="4357B685" w14:textId="77777777" w:rsidTr="00E33402">
        <w:tc>
          <w:tcPr>
            <w:tcW w:w="8075" w:type="dxa"/>
            <w:tcBorders>
              <w:top w:val="nil"/>
              <w:left w:val="nil"/>
              <w:bottom w:val="nil"/>
              <w:right w:val="nil"/>
            </w:tcBorders>
          </w:tcPr>
          <w:p w14:paraId="3840E490"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GODIŠNJI PLAN RADA RAVNATELJICE</w:t>
            </w:r>
          </w:p>
        </w:tc>
        <w:tc>
          <w:tcPr>
            <w:tcW w:w="987" w:type="dxa"/>
            <w:tcBorders>
              <w:top w:val="nil"/>
              <w:left w:val="nil"/>
              <w:bottom w:val="nil"/>
              <w:right w:val="nil"/>
            </w:tcBorders>
          </w:tcPr>
          <w:p w14:paraId="2C8D49DF"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44</w:t>
            </w:r>
          </w:p>
        </w:tc>
      </w:tr>
      <w:tr w:rsidR="00E33402" w:rsidRPr="00E33402" w14:paraId="005BA88C" w14:textId="77777777" w:rsidTr="00E33402">
        <w:tc>
          <w:tcPr>
            <w:tcW w:w="8075" w:type="dxa"/>
            <w:tcBorders>
              <w:top w:val="nil"/>
              <w:left w:val="nil"/>
              <w:bottom w:val="nil"/>
              <w:right w:val="nil"/>
            </w:tcBorders>
          </w:tcPr>
          <w:p w14:paraId="1701E33C"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 xml:space="preserve"> GODIŠNJI PLAN RADA STRUČNE SURADNICE- LOGOPEDINJA</w:t>
            </w:r>
          </w:p>
        </w:tc>
        <w:tc>
          <w:tcPr>
            <w:tcW w:w="987" w:type="dxa"/>
            <w:tcBorders>
              <w:top w:val="nil"/>
              <w:left w:val="nil"/>
              <w:bottom w:val="nil"/>
              <w:right w:val="nil"/>
            </w:tcBorders>
          </w:tcPr>
          <w:p w14:paraId="3E77433F"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47</w:t>
            </w:r>
          </w:p>
        </w:tc>
      </w:tr>
      <w:tr w:rsidR="00E33402" w:rsidRPr="00E33402" w14:paraId="1EBF4513" w14:textId="77777777" w:rsidTr="00E33402">
        <w:tc>
          <w:tcPr>
            <w:tcW w:w="8075" w:type="dxa"/>
            <w:tcBorders>
              <w:top w:val="nil"/>
              <w:left w:val="nil"/>
              <w:bottom w:val="nil"/>
              <w:right w:val="nil"/>
            </w:tcBorders>
          </w:tcPr>
          <w:p w14:paraId="575DC279" w14:textId="77777777" w:rsidR="00E33402" w:rsidRPr="00E33402" w:rsidRDefault="00E33402" w:rsidP="00465FE9">
            <w:pPr>
              <w:numPr>
                <w:ilvl w:val="1"/>
                <w:numId w:val="74"/>
              </w:numPr>
              <w:spacing w:after="200" w:line="360" w:lineRule="auto"/>
              <w:rPr>
                <w:rFonts w:cstheme="minorHAnsi"/>
                <w:sz w:val="18"/>
                <w:szCs w:val="18"/>
              </w:rPr>
            </w:pPr>
            <w:r w:rsidRPr="00E33402">
              <w:rPr>
                <w:rFonts w:cstheme="minorHAnsi"/>
                <w:sz w:val="18"/>
                <w:szCs w:val="18"/>
              </w:rPr>
              <w:t xml:space="preserve"> GODIŠNJI PLAN RADA ZDRAVSTVENE VODITELJICE</w:t>
            </w:r>
          </w:p>
        </w:tc>
        <w:tc>
          <w:tcPr>
            <w:tcW w:w="987" w:type="dxa"/>
            <w:tcBorders>
              <w:top w:val="nil"/>
              <w:left w:val="nil"/>
              <w:bottom w:val="nil"/>
              <w:right w:val="nil"/>
            </w:tcBorders>
          </w:tcPr>
          <w:p w14:paraId="42FA7DF7"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53</w:t>
            </w:r>
          </w:p>
        </w:tc>
      </w:tr>
      <w:tr w:rsidR="00E33402" w:rsidRPr="00E33402" w14:paraId="1F6B6866" w14:textId="77777777" w:rsidTr="00E33402">
        <w:tc>
          <w:tcPr>
            <w:tcW w:w="8075" w:type="dxa"/>
            <w:tcBorders>
              <w:top w:val="nil"/>
              <w:left w:val="nil"/>
              <w:bottom w:val="nil"/>
              <w:right w:val="nil"/>
            </w:tcBorders>
          </w:tcPr>
          <w:p w14:paraId="2AC9A34D" w14:textId="77777777" w:rsidR="00E33402" w:rsidRPr="00E33402" w:rsidRDefault="00E33402" w:rsidP="00465FE9">
            <w:pPr>
              <w:numPr>
                <w:ilvl w:val="0"/>
                <w:numId w:val="74"/>
              </w:numPr>
              <w:spacing w:after="200" w:line="360" w:lineRule="auto"/>
              <w:rPr>
                <w:rFonts w:cstheme="minorHAnsi"/>
                <w:b/>
                <w:bCs/>
                <w:sz w:val="18"/>
                <w:szCs w:val="18"/>
              </w:rPr>
            </w:pPr>
            <w:r w:rsidRPr="00E33402">
              <w:rPr>
                <w:rFonts w:cstheme="minorHAnsi"/>
                <w:b/>
                <w:bCs/>
                <w:sz w:val="18"/>
                <w:szCs w:val="18"/>
              </w:rPr>
              <w:t xml:space="preserve"> FINANCIRANJE PROGRAMA  </w:t>
            </w:r>
          </w:p>
        </w:tc>
        <w:tc>
          <w:tcPr>
            <w:tcW w:w="987" w:type="dxa"/>
            <w:tcBorders>
              <w:top w:val="nil"/>
              <w:left w:val="nil"/>
              <w:bottom w:val="nil"/>
              <w:right w:val="nil"/>
            </w:tcBorders>
          </w:tcPr>
          <w:p w14:paraId="148A79B2" w14:textId="77777777" w:rsidR="00E33402" w:rsidRPr="00E33402" w:rsidRDefault="00E33402" w:rsidP="00E33402">
            <w:pPr>
              <w:spacing w:line="360" w:lineRule="auto"/>
              <w:jc w:val="right"/>
              <w:rPr>
                <w:rFonts w:cstheme="minorHAnsi"/>
                <w:sz w:val="18"/>
                <w:szCs w:val="18"/>
              </w:rPr>
            </w:pPr>
            <w:r w:rsidRPr="00E33402">
              <w:rPr>
                <w:rFonts w:cstheme="minorHAnsi"/>
                <w:sz w:val="18"/>
                <w:szCs w:val="18"/>
              </w:rPr>
              <w:t>60</w:t>
            </w:r>
          </w:p>
        </w:tc>
      </w:tr>
    </w:tbl>
    <w:p w14:paraId="7690D683" w14:textId="77777777" w:rsidR="00E33402" w:rsidRPr="00E33402" w:rsidRDefault="00E33402" w:rsidP="00465FE9">
      <w:pPr>
        <w:keepNext/>
        <w:keepLines/>
        <w:numPr>
          <w:ilvl w:val="0"/>
          <w:numId w:val="75"/>
        </w:numPr>
        <w:spacing w:before="480" w:after="120" w:line="360" w:lineRule="auto"/>
        <w:outlineLvl w:val="0"/>
        <w:rPr>
          <w:rFonts w:ascii="Times New Roman" w:eastAsiaTheme="majorEastAsia" w:hAnsi="Times New Roman" w:cs="Times New Roman"/>
          <w:b/>
          <w:bCs/>
          <w:color w:val="0D0D0D" w:themeColor="text1" w:themeTint="F2"/>
          <w:sz w:val="28"/>
          <w:szCs w:val="28"/>
        </w:rPr>
      </w:pPr>
      <w:r w:rsidRPr="00E33402">
        <w:rPr>
          <w:rFonts w:ascii="Times New Roman" w:eastAsiaTheme="majorEastAsia" w:hAnsi="Times New Roman" w:cs="Times New Roman"/>
          <w:b/>
          <w:bCs/>
          <w:color w:val="0D0D0D" w:themeColor="text1" w:themeTint="F2"/>
          <w:sz w:val="28"/>
          <w:szCs w:val="28"/>
        </w:rPr>
        <w:t>UVOD</w:t>
      </w:r>
    </w:p>
    <w:p w14:paraId="2D82480B"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Dječji vrtić Sveti Križ Začretje  javna je ustanova koja obavlja djelatnost ranog i predškolskog odgoja i obrazovanja djece rane i predškolske dobi kao javnu službu. Osnivač Dječjeg vrtića Sveti Križ Začretje je Općina Sveti Križ Začretje. Sjedište Dječjeg vrtića Sveti Križ Začretje je na Trgu Julija Lembergera 7, Sveti Križ Začretje, gdje se vrtić i nalazi.</w:t>
      </w:r>
    </w:p>
    <w:p w14:paraId="7A128990"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Cilj programa je osiguravanje cjelovitog razvoja djeteta u skladu s njegovim individualnim potrebama i mogućnostima. U svrhu ostvarenja cilja programa  poticat će se pravovremeno zadovoljavanje potreba i prava svakog djeteta individualno, prema njegovoj kronološkoj i razvojnoj dobi. Dječji vrtić Sveti Križ Začretje organizira i provodi programe njege, odgoja, obrazovanja, zdravstvene zaštite i pravilne prehrane djece.</w:t>
      </w:r>
    </w:p>
    <w:p w14:paraId="343442AA"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Godišnji plan i program rada Vrtića temelji se ma stručnim i zakonskim smjernicama koje definiraju djelatnost institucionalnog ranog i predškolskog odgoja, zatim stručnim raspravama i spoznajama o dosadašnjim postignućima te zajedničkoj viziji daljnjeg razvoja i stvaranja okruženja koje će djetetu biti poticajno i u skladu s njegovom prirodom.</w:t>
      </w:r>
    </w:p>
    <w:p w14:paraId="53EE3638"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Redoviti program rada  Dječjeg vrtića Sveti Križ Začretje osmišljen je kao redoviti cjelodnevni desetsatni program koji će biti u skladu s razvojnim osobinama i potrebama djece te socijalnim, vjerskim, kulturnim i drugim potrebama obitelji. </w:t>
      </w:r>
    </w:p>
    <w:p w14:paraId="74A2E09A" w14:textId="77777777" w:rsidR="00E33402" w:rsidRPr="00E33402" w:rsidRDefault="00E33402" w:rsidP="00E33402">
      <w:pPr>
        <w:spacing w:after="200" w:line="360" w:lineRule="auto"/>
        <w:contextualSpacing/>
        <w:jc w:val="both"/>
        <w:rPr>
          <w:rFonts w:ascii="Times New Roman" w:hAnsi="Times New Roman" w:cs="Times New Roman"/>
          <w:sz w:val="24"/>
          <w:szCs w:val="24"/>
        </w:rPr>
      </w:pPr>
    </w:p>
    <w:p w14:paraId="278F611E"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GLAVNI ZADACI USTANOVE U PEDAGOŠKOJ GODINI 2022./2023. odnose se na: </w:t>
      </w:r>
    </w:p>
    <w:p w14:paraId="428D8867" w14:textId="77777777" w:rsidR="00E33402" w:rsidRPr="00E33402" w:rsidRDefault="00E33402" w:rsidP="00E33402">
      <w:pPr>
        <w:spacing w:after="200" w:line="360" w:lineRule="auto"/>
        <w:ind w:left="720"/>
        <w:contextualSpacing/>
        <w:jc w:val="both"/>
        <w:rPr>
          <w:rFonts w:ascii="Times New Roman" w:hAnsi="Times New Roman" w:cs="Times New Roman"/>
          <w:sz w:val="24"/>
          <w:szCs w:val="24"/>
        </w:rPr>
      </w:pPr>
      <w:r w:rsidRPr="00E33402">
        <w:rPr>
          <w:rFonts w:ascii="Times New Roman" w:hAnsi="Times New Roman" w:cs="Times New Roman"/>
          <w:sz w:val="24"/>
          <w:szCs w:val="24"/>
        </w:rPr>
        <w:lastRenderedPageBreak/>
        <w:t>-razvijanje programa socijalne osjetljivosti za djecu individualnim pristupom</w:t>
      </w:r>
    </w:p>
    <w:p w14:paraId="4AB69C5A" w14:textId="77777777" w:rsidR="00E33402" w:rsidRPr="00E33402" w:rsidRDefault="00E33402" w:rsidP="00E33402">
      <w:pPr>
        <w:spacing w:after="200" w:line="360" w:lineRule="auto"/>
        <w:ind w:left="720"/>
        <w:contextualSpacing/>
        <w:jc w:val="both"/>
        <w:rPr>
          <w:rFonts w:ascii="Times New Roman" w:hAnsi="Times New Roman" w:cs="Times New Roman"/>
          <w:sz w:val="24"/>
          <w:szCs w:val="24"/>
        </w:rPr>
      </w:pPr>
      <w:r w:rsidRPr="00E33402">
        <w:rPr>
          <w:rFonts w:ascii="Times New Roman" w:hAnsi="Times New Roman" w:cs="Times New Roman"/>
          <w:sz w:val="24"/>
          <w:szCs w:val="24"/>
        </w:rPr>
        <w:t>-kvalitetnu suradnju s roditeljima i razvijanje različitih oblika podrške roditeljskim kompetencijama</w:t>
      </w:r>
    </w:p>
    <w:p w14:paraId="5A9906BB" w14:textId="77777777" w:rsidR="00E33402" w:rsidRPr="00E33402" w:rsidRDefault="00E33402" w:rsidP="00E33402">
      <w:pPr>
        <w:spacing w:after="200" w:line="360" w:lineRule="auto"/>
        <w:ind w:left="720"/>
        <w:contextualSpacing/>
        <w:jc w:val="both"/>
        <w:rPr>
          <w:rFonts w:ascii="Times New Roman" w:hAnsi="Times New Roman" w:cs="Times New Roman"/>
          <w:sz w:val="24"/>
          <w:szCs w:val="24"/>
        </w:rPr>
      </w:pPr>
      <w:r w:rsidRPr="00E33402">
        <w:rPr>
          <w:rFonts w:ascii="Times New Roman" w:hAnsi="Times New Roman" w:cs="Times New Roman"/>
          <w:sz w:val="24"/>
          <w:szCs w:val="24"/>
        </w:rPr>
        <w:t>-stvaranje inkluzivnog, poticajnog i raznolikog okruženja za učenje</w:t>
      </w:r>
    </w:p>
    <w:p w14:paraId="3BA40C33" w14:textId="77777777" w:rsidR="00E33402" w:rsidRPr="00E33402" w:rsidRDefault="00E33402" w:rsidP="00E33402">
      <w:pPr>
        <w:spacing w:after="200" w:line="360" w:lineRule="auto"/>
        <w:ind w:left="720"/>
        <w:contextualSpacing/>
        <w:jc w:val="both"/>
        <w:rPr>
          <w:rFonts w:ascii="Times New Roman" w:hAnsi="Times New Roman" w:cs="Times New Roman"/>
          <w:sz w:val="24"/>
          <w:szCs w:val="24"/>
        </w:rPr>
      </w:pPr>
      <w:r w:rsidRPr="00E33402">
        <w:rPr>
          <w:rFonts w:ascii="Times New Roman" w:hAnsi="Times New Roman" w:cs="Times New Roman"/>
          <w:sz w:val="24"/>
          <w:szCs w:val="24"/>
        </w:rPr>
        <w:t>-razvijanje osjetljivosti djece i zaposlenika za kulturni identitet</w:t>
      </w:r>
    </w:p>
    <w:p w14:paraId="1F74D952" w14:textId="77777777" w:rsidR="00E33402" w:rsidRPr="00E33402" w:rsidRDefault="00E33402" w:rsidP="00E33402">
      <w:pPr>
        <w:spacing w:after="200" w:line="360" w:lineRule="auto"/>
        <w:ind w:left="720"/>
        <w:contextualSpacing/>
        <w:jc w:val="both"/>
        <w:rPr>
          <w:rFonts w:ascii="Times New Roman" w:hAnsi="Times New Roman" w:cs="Times New Roman"/>
          <w:sz w:val="24"/>
          <w:szCs w:val="24"/>
        </w:rPr>
      </w:pPr>
      <w:r w:rsidRPr="00E33402">
        <w:rPr>
          <w:rFonts w:ascii="Times New Roman" w:hAnsi="Times New Roman" w:cs="Times New Roman"/>
          <w:sz w:val="24"/>
          <w:szCs w:val="24"/>
        </w:rPr>
        <w:t>-kontinuirani razvoj stručnih kompetencija odgojitelja i stručnih suradnika</w:t>
      </w:r>
    </w:p>
    <w:p w14:paraId="60C1DBA1" w14:textId="77777777" w:rsidR="00E33402" w:rsidRPr="00E33402" w:rsidRDefault="00E33402" w:rsidP="00E33402">
      <w:pPr>
        <w:spacing w:after="200" w:line="360" w:lineRule="auto"/>
        <w:ind w:left="720"/>
        <w:contextualSpacing/>
        <w:jc w:val="both"/>
        <w:rPr>
          <w:rFonts w:ascii="Times New Roman" w:hAnsi="Times New Roman" w:cs="Times New Roman"/>
          <w:sz w:val="24"/>
          <w:szCs w:val="24"/>
        </w:rPr>
      </w:pPr>
      <w:r w:rsidRPr="00E33402">
        <w:rPr>
          <w:rFonts w:ascii="Times New Roman" w:hAnsi="Times New Roman" w:cs="Times New Roman"/>
          <w:sz w:val="24"/>
          <w:szCs w:val="24"/>
        </w:rPr>
        <w:t>-podrška lokalne zajednice</w:t>
      </w:r>
    </w:p>
    <w:p w14:paraId="08139C37" w14:textId="77777777" w:rsidR="00E33402" w:rsidRPr="00E33402" w:rsidRDefault="00E33402" w:rsidP="00E33402">
      <w:pPr>
        <w:spacing w:after="200" w:line="360" w:lineRule="auto"/>
        <w:contextualSpacing/>
        <w:jc w:val="center"/>
        <w:rPr>
          <w:rFonts w:ascii="Times New Roman" w:hAnsi="Times New Roman" w:cs="Times New Roman"/>
          <w:sz w:val="24"/>
          <w:szCs w:val="24"/>
        </w:rPr>
      </w:pPr>
      <w:r w:rsidRPr="00E33402">
        <w:rPr>
          <w:rFonts w:ascii="Times New Roman" w:hAnsi="Times New Roman" w:cs="Times New Roman"/>
          <w:noProof/>
          <w:sz w:val="24"/>
          <w:szCs w:val="24"/>
          <w:lang w:eastAsia="hr-HR"/>
        </w:rPr>
        <w:drawing>
          <wp:inline distT="0" distB="0" distL="0" distR="0" wp14:anchorId="149573DB" wp14:editId="448A5420">
            <wp:extent cx="3800475" cy="1619250"/>
            <wp:effectExtent l="0" t="57150" r="0" b="38100"/>
            <wp:docPr id="4" name="Dij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35C8C98" w14:textId="77777777" w:rsidR="00E33402" w:rsidRPr="00E33402" w:rsidRDefault="00E33402" w:rsidP="00465FE9">
      <w:pPr>
        <w:keepNext/>
        <w:keepLines/>
        <w:numPr>
          <w:ilvl w:val="0"/>
          <w:numId w:val="41"/>
        </w:numPr>
        <w:spacing w:before="480" w:after="120" w:line="360" w:lineRule="auto"/>
        <w:ind w:left="357" w:hanging="357"/>
        <w:outlineLvl w:val="0"/>
        <w:rPr>
          <w:rFonts w:ascii="Times New Roman" w:eastAsiaTheme="majorEastAsia" w:hAnsi="Times New Roman" w:cs="Times New Roman"/>
          <w:b/>
          <w:bCs/>
          <w:color w:val="0D0D0D" w:themeColor="text1" w:themeTint="F2"/>
          <w:sz w:val="28"/>
          <w:szCs w:val="28"/>
        </w:rPr>
      </w:pPr>
      <w:r w:rsidRPr="00E33402">
        <w:rPr>
          <w:rFonts w:ascii="Times New Roman" w:eastAsiaTheme="majorEastAsia" w:hAnsi="Times New Roman" w:cs="Times New Roman"/>
          <w:b/>
          <w:bCs/>
          <w:color w:val="0D0D0D" w:themeColor="text1" w:themeTint="F2"/>
          <w:sz w:val="28"/>
          <w:szCs w:val="28"/>
        </w:rPr>
        <w:t>USTROJSTVO RADA</w:t>
      </w:r>
    </w:p>
    <w:p w14:paraId="408AA046"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Dječji vrtić Sveti Križ Začretje organizira i provodi: </w:t>
      </w:r>
    </w:p>
    <w:p w14:paraId="21337D6A" w14:textId="77777777" w:rsidR="00E33402" w:rsidRPr="00E33402" w:rsidRDefault="00E33402" w:rsidP="00465FE9">
      <w:pPr>
        <w:numPr>
          <w:ilvl w:val="0"/>
          <w:numId w:val="10"/>
        </w:num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redoviti cjelodnevni desetsatni program - program njege, odgoja, obrazovanja, zdravstvene zaštite i pravilne prehrane djece od navršenih godinu dana do polaska u osnovnu školu </w:t>
      </w:r>
    </w:p>
    <w:p w14:paraId="4F5F1922" w14:textId="77777777" w:rsidR="00E33402" w:rsidRPr="00E33402" w:rsidRDefault="00E33402" w:rsidP="00465FE9">
      <w:pPr>
        <w:numPr>
          <w:ilvl w:val="0"/>
          <w:numId w:val="10"/>
        </w:num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program predškole koji je obavezan za djecu u godini pred polazak u osnovnu školu, a koja nisu obuhvaćena redovitim programom</w:t>
      </w:r>
    </w:p>
    <w:p w14:paraId="0E540E16" w14:textId="77777777" w:rsidR="00E33402" w:rsidRPr="00E33402" w:rsidRDefault="00E33402" w:rsidP="00E33402">
      <w:pPr>
        <w:spacing w:after="200" w:line="360" w:lineRule="auto"/>
        <w:ind w:left="720"/>
        <w:contextualSpacing/>
        <w:jc w:val="both"/>
        <w:rPr>
          <w:rFonts w:ascii="Times New Roman" w:hAnsi="Times New Roman" w:cs="Times New Roman"/>
          <w:sz w:val="24"/>
          <w:szCs w:val="24"/>
        </w:rPr>
      </w:pPr>
    </w:p>
    <w:p w14:paraId="49AD2893" w14:textId="77777777"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U godini 2022./2023. u planu je provođenje i kraćih programa:</w:t>
      </w:r>
    </w:p>
    <w:p w14:paraId="12FA6D4A" w14:textId="77777777" w:rsidR="00E33402" w:rsidRPr="00E33402" w:rsidRDefault="00E33402" w:rsidP="00465FE9">
      <w:pPr>
        <w:numPr>
          <w:ilvl w:val="0"/>
          <w:numId w:val="58"/>
        </w:numPr>
        <w:spacing w:after="200" w:line="360" w:lineRule="auto"/>
        <w:ind w:left="714" w:hanging="357"/>
        <w:contextualSpacing/>
        <w:jc w:val="both"/>
        <w:rPr>
          <w:rFonts w:ascii="Times New Roman" w:hAnsi="Times New Roman" w:cs="Times New Roman"/>
          <w:sz w:val="24"/>
          <w:szCs w:val="24"/>
        </w:rPr>
      </w:pPr>
      <w:r w:rsidRPr="00E33402">
        <w:rPr>
          <w:rFonts w:ascii="Times New Roman" w:hAnsi="Times New Roman" w:cs="Times New Roman"/>
          <w:sz w:val="24"/>
          <w:szCs w:val="24"/>
        </w:rPr>
        <w:t>Program ranog učenja engleskog jezika</w:t>
      </w:r>
    </w:p>
    <w:p w14:paraId="2C3F7A37" w14:textId="77777777" w:rsidR="00E33402" w:rsidRPr="00E33402" w:rsidRDefault="00E33402" w:rsidP="00465FE9">
      <w:pPr>
        <w:numPr>
          <w:ilvl w:val="0"/>
          <w:numId w:val="58"/>
        </w:numPr>
        <w:spacing w:after="200" w:line="360" w:lineRule="auto"/>
        <w:ind w:left="714" w:hanging="357"/>
        <w:contextualSpacing/>
        <w:jc w:val="both"/>
        <w:rPr>
          <w:rFonts w:ascii="Times New Roman" w:hAnsi="Times New Roman" w:cs="Times New Roman"/>
          <w:sz w:val="24"/>
          <w:szCs w:val="24"/>
        </w:rPr>
      </w:pPr>
      <w:r w:rsidRPr="00E33402">
        <w:rPr>
          <w:rFonts w:ascii="Times New Roman" w:hAnsi="Times New Roman" w:cs="Times New Roman"/>
          <w:sz w:val="24"/>
          <w:szCs w:val="24"/>
        </w:rPr>
        <w:t>Program ritmike i baleta</w:t>
      </w:r>
    </w:p>
    <w:p w14:paraId="1A404AA7" w14:textId="77777777" w:rsidR="00E33402" w:rsidRPr="00E33402" w:rsidRDefault="00E33402" w:rsidP="00465FE9">
      <w:pPr>
        <w:numPr>
          <w:ilvl w:val="0"/>
          <w:numId w:val="58"/>
        </w:numPr>
        <w:spacing w:after="200" w:line="360" w:lineRule="auto"/>
        <w:ind w:left="714" w:hanging="357"/>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Sportski program </w:t>
      </w:r>
    </w:p>
    <w:p w14:paraId="2F7CA4C3" w14:textId="77777777" w:rsidR="00E33402" w:rsidRPr="00E33402" w:rsidRDefault="00E33402" w:rsidP="00465FE9">
      <w:pPr>
        <w:numPr>
          <w:ilvl w:val="0"/>
          <w:numId w:val="58"/>
        </w:numPr>
        <w:spacing w:after="200" w:line="360" w:lineRule="auto"/>
        <w:ind w:left="714" w:hanging="357"/>
        <w:contextualSpacing/>
        <w:jc w:val="both"/>
        <w:rPr>
          <w:rFonts w:ascii="Times New Roman" w:hAnsi="Times New Roman" w:cs="Times New Roman"/>
          <w:sz w:val="24"/>
          <w:szCs w:val="24"/>
        </w:rPr>
      </w:pPr>
      <w:r w:rsidRPr="00E33402">
        <w:rPr>
          <w:rFonts w:ascii="Times New Roman" w:hAnsi="Times New Roman" w:cs="Times New Roman"/>
          <w:sz w:val="24"/>
          <w:szCs w:val="24"/>
        </w:rPr>
        <w:t>Program radionica ''Rastimo zajedno'' za odgojitelje i stručne suradnike</w:t>
      </w:r>
    </w:p>
    <w:p w14:paraId="5BC99A3D" w14:textId="77777777" w:rsidR="00E33402" w:rsidRPr="00E33402" w:rsidRDefault="00E33402" w:rsidP="00465FE9">
      <w:pPr>
        <w:numPr>
          <w:ilvl w:val="0"/>
          <w:numId w:val="58"/>
        </w:numPr>
        <w:spacing w:after="200" w:line="360" w:lineRule="auto"/>
        <w:ind w:left="714" w:hanging="357"/>
        <w:contextualSpacing/>
        <w:jc w:val="both"/>
        <w:rPr>
          <w:rFonts w:ascii="Times New Roman" w:hAnsi="Times New Roman" w:cs="Times New Roman"/>
          <w:sz w:val="24"/>
          <w:szCs w:val="24"/>
        </w:rPr>
      </w:pPr>
    </w:p>
    <w:p w14:paraId="602F0859" w14:textId="77777777" w:rsidR="00E33402" w:rsidRPr="00E33402" w:rsidRDefault="00E33402" w:rsidP="00E33402">
      <w:pPr>
        <w:spacing w:after="200" w:line="240" w:lineRule="auto"/>
        <w:jc w:val="center"/>
        <w:rPr>
          <w:rFonts w:ascii="Times New Roman" w:hAnsi="Times New Roman" w:cs="Times New Roman"/>
          <w:i/>
          <w:sz w:val="24"/>
          <w:szCs w:val="24"/>
        </w:rPr>
      </w:pPr>
      <w:r w:rsidRPr="00E33402">
        <w:rPr>
          <w:rFonts w:ascii="Times New Roman" w:hAnsi="Times New Roman" w:cs="Times New Roman"/>
          <w:i/>
          <w:sz w:val="24"/>
          <w:szCs w:val="24"/>
        </w:rPr>
        <w:t>Programi u Dječjem vrtiću u godini 2022./2023.</w:t>
      </w:r>
    </w:p>
    <w:tbl>
      <w:tblPr>
        <w:tblStyle w:val="Tablicareetke4-isticanje6"/>
        <w:tblW w:w="0" w:type="auto"/>
        <w:tblLook w:val="04A0" w:firstRow="1" w:lastRow="0" w:firstColumn="1" w:lastColumn="0" w:noHBand="0" w:noVBand="1"/>
      </w:tblPr>
      <w:tblGrid>
        <w:gridCol w:w="1446"/>
        <w:gridCol w:w="1243"/>
        <w:gridCol w:w="1386"/>
        <w:gridCol w:w="1086"/>
        <w:gridCol w:w="1085"/>
        <w:gridCol w:w="2816"/>
      </w:tblGrid>
      <w:tr w:rsidR="00E33402" w:rsidRPr="00E33402" w14:paraId="6AE31598" w14:textId="77777777" w:rsidTr="00E33402">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689" w:type="dxa"/>
            <w:gridSpan w:val="2"/>
            <w:tcBorders>
              <w:left w:val="double" w:sz="4" w:space="0" w:color="538135" w:themeColor="accent6" w:themeShade="BF"/>
              <w:right w:val="double" w:sz="4" w:space="0" w:color="538135" w:themeColor="accent6" w:themeShade="BF"/>
            </w:tcBorders>
            <w:shd w:val="clear" w:color="auto" w:fill="A8D08D" w:themeFill="accent6" w:themeFillTint="99"/>
          </w:tcPr>
          <w:p w14:paraId="076037A5" w14:textId="77777777" w:rsidR="00E33402" w:rsidRPr="00E33402" w:rsidRDefault="00E33402" w:rsidP="00E33402">
            <w:pPr>
              <w:spacing w:after="200" w:line="240" w:lineRule="atLeast"/>
              <w:jc w:val="center"/>
              <w:rPr>
                <w:rFonts w:cstheme="minorHAnsi"/>
                <w:color w:val="000000" w:themeColor="text1"/>
              </w:rPr>
            </w:pPr>
            <w:r w:rsidRPr="00E33402">
              <w:rPr>
                <w:rFonts w:cstheme="minorHAnsi"/>
                <w:color w:val="000000" w:themeColor="text1"/>
              </w:rPr>
              <w:t>Programi</w:t>
            </w:r>
          </w:p>
          <w:p w14:paraId="11436B58" w14:textId="77777777" w:rsidR="00E33402" w:rsidRPr="00E33402" w:rsidRDefault="00E33402" w:rsidP="00E33402">
            <w:pPr>
              <w:spacing w:after="200" w:line="240" w:lineRule="atLeast"/>
              <w:jc w:val="center"/>
              <w:rPr>
                <w:rFonts w:cstheme="minorHAnsi"/>
                <w:color w:val="000000" w:themeColor="text1"/>
              </w:rPr>
            </w:pPr>
          </w:p>
        </w:tc>
        <w:tc>
          <w:tcPr>
            <w:tcW w:w="3557" w:type="dxa"/>
            <w:gridSpan w:val="3"/>
            <w:tcBorders>
              <w:left w:val="double" w:sz="4" w:space="0" w:color="538135" w:themeColor="accent6" w:themeShade="BF"/>
              <w:right w:val="double" w:sz="4" w:space="0" w:color="538135" w:themeColor="accent6" w:themeShade="BF"/>
            </w:tcBorders>
            <w:shd w:val="clear" w:color="auto" w:fill="A8D08D" w:themeFill="accent6" w:themeFillTint="99"/>
          </w:tcPr>
          <w:p w14:paraId="6279BD7F" w14:textId="77777777" w:rsidR="00E33402" w:rsidRPr="00E33402" w:rsidRDefault="00E33402" w:rsidP="00E33402">
            <w:pPr>
              <w:spacing w:after="200" w:line="240" w:lineRule="atLeast"/>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E33402">
              <w:rPr>
                <w:rFonts w:cstheme="minorHAnsi"/>
                <w:color w:val="000000" w:themeColor="text1"/>
              </w:rPr>
              <w:t>Kraći programi</w:t>
            </w:r>
          </w:p>
        </w:tc>
        <w:tc>
          <w:tcPr>
            <w:tcW w:w="2816" w:type="dxa"/>
            <w:tcBorders>
              <w:left w:val="double" w:sz="4" w:space="0" w:color="538135" w:themeColor="accent6" w:themeShade="BF"/>
              <w:right w:val="double" w:sz="4" w:space="0" w:color="538135" w:themeColor="accent6" w:themeShade="BF"/>
            </w:tcBorders>
            <w:shd w:val="clear" w:color="auto" w:fill="A8D08D" w:themeFill="accent6" w:themeFillTint="99"/>
          </w:tcPr>
          <w:p w14:paraId="7367A99E" w14:textId="77777777" w:rsidR="00E33402" w:rsidRPr="00E33402" w:rsidRDefault="00E33402" w:rsidP="00E33402">
            <w:pPr>
              <w:spacing w:after="200" w:line="240" w:lineRule="atLeast"/>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E33402">
              <w:rPr>
                <w:rFonts w:cstheme="minorHAnsi"/>
                <w:color w:val="000000" w:themeColor="text1"/>
              </w:rPr>
              <w:t>Program za stručne djelatnike</w:t>
            </w:r>
          </w:p>
        </w:tc>
      </w:tr>
      <w:tr w:rsidR="00E33402" w:rsidRPr="00E33402" w14:paraId="263C4207" w14:textId="77777777" w:rsidTr="00E33402">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1446" w:type="dxa"/>
            <w:tcBorders>
              <w:left w:val="double" w:sz="4" w:space="0" w:color="538135" w:themeColor="accent6" w:themeShade="BF"/>
            </w:tcBorders>
          </w:tcPr>
          <w:p w14:paraId="24C06A85" w14:textId="77777777" w:rsidR="00E33402" w:rsidRPr="00E33402" w:rsidRDefault="00E33402" w:rsidP="00E33402">
            <w:pPr>
              <w:spacing w:after="200" w:line="240" w:lineRule="atLeast"/>
              <w:jc w:val="center"/>
              <w:rPr>
                <w:rFonts w:cstheme="minorHAnsi"/>
                <w:sz w:val="20"/>
                <w:szCs w:val="20"/>
              </w:rPr>
            </w:pPr>
            <w:r w:rsidRPr="00E33402">
              <w:rPr>
                <w:rFonts w:cstheme="minorHAnsi"/>
                <w:sz w:val="20"/>
                <w:szCs w:val="20"/>
              </w:rPr>
              <w:t>Redoviti cjelodnevni desetsatni program</w:t>
            </w:r>
          </w:p>
        </w:tc>
        <w:tc>
          <w:tcPr>
            <w:tcW w:w="1243" w:type="dxa"/>
            <w:tcBorders>
              <w:right w:val="double" w:sz="4" w:space="0" w:color="538135" w:themeColor="accent6" w:themeShade="BF"/>
            </w:tcBorders>
          </w:tcPr>
          <w:p w14:paraId="04C3455D" w14:textId="77777777" w:rsidR="00E33402" w:rsidRPr="00E33402" w:rsidRDefault="00E33402" w:rsidP="00E33402">
            <w:pPr>
              <w:spacing w:after="20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33402">
              <w:rPr>
                <w:rFonts w:cstheme="minorHAnsi"/>
                <w:sz w:val="20"/>
                <w:szCs w:val="20"/>
              </w:rPr>
              <w:t>Program predškole</w:t>
            </w:r>
          </w:p>
        </w:tc>
        <w:tc>
          <w:tcPr>
            <w:tcW w:w="1386" w:type="dxa"/>
            <w:tcBorders>
              <w:left w:val="double" w:sz="4" w:space="0" w:color="538135" w:themeColor="accent6" w:themeShade="BF"/>
            </w:tcBorders>
          </w:tcPr>
          <w:p w14:paraId="5248BA7B" w14:textId="77777777" w:rsidR="00E33402" w:rsidRPr="00E33402" w:rsidRDefault="00E33402" w:rsidP="00E33402">
            <w:pPr>
              <w:spacing w:after="20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33402">
              <w:rPr>
                <w:rFonts w:cstheme="minorHAnsi"/>
                <w:sz w:val="20"/>
                <w:szCs w:val="20"/>
              </w:rPr>
              <w:t>Program ranog učenja engleskog jezika</w:t>
            </w:r>
          </w:p>
        </w:tc>
        <w:tc>
          <w:tcPr>
            <w:tcW w:w="1086" w:type="dxa"/>
          </w:tcPr>
          <w:p w14:paraId="4B26D547" w14:textId="77777777" w:rsidR="00E33402" w:rsidRPr="00E33402" w:rsidRDefault="00E33402" w:rsidP="00E33402">
            <w:pPr>
              <w:spacing w:after="20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33402">
              <w:rPr>
                <w:rFonts w:cstheme="minorHAnsi"/>
                <w:sz w:val="20"/>
                <w:szCs w:val="20"/>
              </w:rPr>
              <w:t>Program ritmike i baleta</w:t>
            </w:r>
          </w:p>
        </w:tc>
        <w:tc>
          <w:tcPr>
            <w:tcW w:w="1085" w:type="dxa"/>
            <w:tcBorders>
              <w:right w:val="double" w:sz="4" w:space="0" w:color="538135" w:themeColor="accent6" w:themeShade="BF"/>
            </w:tcBorders>
          </w:tcPr>
          <w:p w14:paraId="2BD0E168" w14:textId="77777777" w:rsidR="00E33402" w:rsidRPr="00E33402" w:rsidRDefault="00E33402" w:rsidP="00E33402">
            <w:pPr>
              <w:spacing w:after="20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33402">
              <w:rPr>
                <w:rFonts w:cstheme="minorHAnsi"/>
                <w:sz w:val="20"/>
                <w:szCs w:val="20"/>
              </w:rPr>
              <w:t>Sportski program</w:t>
            </w:r>
          </w:p>
        </w:tc>
        <w:tc>
          <w:tcPr>
            <w:tcW w:w="2816" w:type="dxa"/>
            <w:tcBorders>
              <w:left w:val="double" w:sz="4" w:space="0" w:color="538135" w:themeColor="accent6" w:themeShade="BF"/>
              <w:right w:val="double" w:sz="4" w:space="0" w:color="538135" w:themeColor="accent6" w:themeShade="BF"/>
            </w:tcBorders>
          </w:tcPr>
          <w:p w14:paraId="076419BE" w14:textId="77777777" w:rsidR="00E33402" w:rsidRPr="00E33402" w:rsidRDefault="00E33402" w:rsidP="00E33402">
            <w:pPr>
              <w:spacing w:after="200" w:line="240"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33402">
              <w:rPr>
                <w:rFonts w:cstheme="minorHAnsi"/>
                <w:sz w:val="20"/>
                <w:szCs w:val="20"/>
              </w:rPr>
              <w:t>Rastimo zajedno- za odgojitelje</w:t>
            </w:r>
          </w:p>
        </w:tc>
      </w:tr>
      <w:tr w:rsidR="00E33402" w:rsidRPr="00E33402" w14:paraId="6285C75E" w14:textId="77777777" w:rsidTr="00E33402">
        <w:trPr>
          <w:trHeight w:val="652"/>
        </w:trPr>
        <w:tc>
          <w:tcPr>
            <w:cnfStyle w:val="001000000000" w:firstRow="0" w:lastRow="0" w:firstColumn="1" w:lastColumn="0" w:oddVBand="0" w:evenVBand="0" w:oddHBand="0" w:evenHBand="0" w:firstRowFirstColumn="0" w:firstRowLastColumn="0" w:lastRowFirstColumn="0" w:lastRowLastColumn="0"/>
            <w:tcW w:w="1446" w:type="dxa"/>
            <w:tcBorders>
              <w:left w:val="double" w:sz="4" w:space="0" w:color="538135" w:themeColor="accent6" w:themeShade="BF"/>
            </w:tcBorders>
          </w:tcPr>
          <w:p w14:paraId="70BDBC44" w14:textId="77777777" w:rsidR="00E33402" w:rsidRPr="00E33402" w:rsidRDefault="00E33402" w:rsidP="00E33402">
            <w:pPr>
              <w:spacing w:after="200" w:line="240" w:lineRule="atLeast"/>
              <w:jc w:val="center"/>
              <w:rPr>
                <w:rFonts w:cstheme="minorHAnsi"/>
                <w:sz w:val="20"/>
                <w:szCs w:val="20"/>
              </w:rPr>
            </w:pPr>
            <w:r w:rsidRPr="00E33402">
              <w:rPr>
                <w:rFonts w:cstheme="minorHAnsi"/>
                <w:sz w:val="20"/>
                <w:szCs w:val="20"/>
              </w:rPr>
              <w:t>5 odgojnih skupina</w:t>
            </w:r>
          </w:p>
        </w:tc>
        <w:tc>
          <w:tcPr>
            <w:tcW w:w="1243" w:type="dxa"/>
            <w:tcBorders>
              <w:right w:val="double" w:sz="4" w:space="0" w:color="538135" w:themeColor="accent6" w:themeShade="BF"/>
            </w:tcBorders>
          </w:tcPr>
          <w:p w14:paraId="39EC5F9C" w14:textId="77777777" w:rsidR="00E33402" w:rsidRPr="00E33402" w:rsidRDefault="00E33402" w:rsidP="00E33402">
            <w:pPr>
              <w:spacing w:after="20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33402">
              <w:rPr>
                <w:rFonts w:cstheme="minorHAnsi"/>
                <w:sz w:val="20"/>
                <w:szCs w:val="20"/>
              </w:rPr>
              <w:t>3 odgojne skupine</w:t>
            </w:r>
          </w:p>
        </w:tc>
        <w:tc>
          <w:tcPr>
            <w:tcW w:w="1386" w:type="dxa"/>
            <w:tcBorders>
              <w:left w:val="double" w:sz="4" w:space="0" w:color="538135" w:themeColor="accent6" w:themeShade="BF"/>
            </w:tcBorders>
          </w:tcPr>
          <w:p w14:paraId="3C1CB485" w14:textId="77777777" w:rsidR="00E33402" w:rsidRPr="00E33402" w:rsidRDefault="00E33402" w:rsidP="00E33402">
            <w:pPr>
              <w:spacing w:after="20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33402">
              <w:rPr>
                <w:rFonts w:cstheme="minorHAnsi"/>
                <w:sz w:val="20"/>
                <w:szCs w:val="20"/>
              </w:rPr>
              <w:t>2 odgojne skupine</w:t>
            </w:r>
          </w:p>
        </w:tc>
        <w:tc>
          <w:tcPr>
            <w:tcW w:w="1086" w:type="dxa"/>
          </w:tcPr>
          <w:p w14:paraId="34462BC8" w14:textId="77777777" w:rsidR="00E33402" w:rsidRPr="00E33402" w:rsidRDefault="00E33402" w:rsidP="00E33402">
            <w:pPr>
              <w:spacing w:after="20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33402">
              <w:rPr>
                <w:rFonts w:cstheme="minorHAnsi"/>
                <w:sz w:val="20"/>
                <w:szCs w:val="20"/>
              </w:rPr>
              <w:t>1 odgojna skupina</w:t>
            </w:r>
          </w:p>
        </w:tc>
        <w:tc>
          <w:tcPr>
            <w:tcW w:w="1085" w:type="dxa"/>
            <w:tcBorders>
              <w:right w:val="double" w:sz="4" w:space="0" w:color="538135" w:themeColor="accent6" w:themeShade="BF"/>
            </w:tcBorders>
          </w:tcPr>
          <w:p w14:paraId="030A6CDB" w14:textId="77777777" w:rsidR="00E33402" w:rsidRPr="00E33402" w:rsidRDefault="00E33402" w:rsidP="00E33402">
            <w:pPr>
              <w:spacing w:after="20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33402">
              <w:rPr>
                <w:rFonts w:cstheme="minorHAnsi"/>
                <w:sz w:val="20"/>
                <w:szCs w:val="20"/>
              </w:rPr>
              <w:t>1 odgojna skupina</w:t>
            </w:r>
          </w:p>
        </w:tc>
        <w:tc>
          <w:tcPr>
            <w:tcW w:w="2816" w:type="dxa"/>
            <w:tcBorders>
              <w:left w:val="double" w:sz="4" w:space="0" w:color="538135" w:themeColor="accent6" w:themeShade="BF"/>
              <w:right w:val="double" w:sz="4" w:space="0" w:color="538135" w:themeColor="accent6" w:themeShade="BF"/>
            </w:tcBorders>
          </w:tcPr>
          <w:p w14:paraId="41FEAED4" w14:textId="77777777" w:rsidR="00E33402" w:rsidRPr="00E33402" w:rsidRDefault="00E33402" w:rsidP="00E33402">
            <w:pPr>
              <w:spacing w:after="200"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33402">
              <w:rPr>
                <w:rFonts w:cstheme="minorHAnsi"/>
                <w:sz w:val="20"/>
                <w:szCs w:val="20"/>
              </w:rPr>
              <w:t>1 skupina</w:t>
            </w:r>
          </w:p>
        </w:tc>
      </w:tr>
    </w:tbl>
    <w:p w14:paraId="413E5583" w14:textId="77777777" w:rsidR="00E33402" w:rsidRPr="00E33402" w:rsidRDefault="00E33402" w:rsidP="00E33402">
      <w:pPr>
        <w:spacing w:after="200" w:line="360" w:lineRule="auto"/>
        <w:jc w:val="both"/>
        <w:rPr>
          <w:rFonts w:ascii="Times New Roman" w:hAnsi="Times New Roman" w:cs="Times New Roman"/>
          <w:sz w:val="24"/>
          <w:szCs w:val="24"/>
        </w:rPr>
      </w:pPr>
    </w:p>
    <w:p w14:paraId="0F635FCE"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Prioritetna područja djelovanja:</w:t>
      </w:r>
    </w:p>
    <w:p w14:paraId="725F13CF" w14:textId="77777777" w:rsidR="00E33402" w:rsidRPr="00E33402" w:rsidRDefault="00E33402" w:rsidP="00465FE9">
      <w:pPr>
        <w:numPr>
          <w:ilvl w:val="0"/>
          <w:numId w:val="12"/>
        </w:numPr>
        <w:spacing w:after="0" w:line="360" w:lineRule="auto"/>
        <w:contextualSpacing/>
        <w:jc w:val="both"/>
        <w:rPr>
          <w:rFonts w:ascii="Times New Roman" w:eastAsia="Times New Roman" w:hAnsi="Times New Roman" w:cs="Times New Roman"/>
          <w:sz w:val="24"/>
          <w:szCs w:val="24"/>
          <w:lang w:eastAsia="hr-HR"/>
        </w:rPr>
      </w:pPr>
      <w:r w:rsidRPr="00E33402">
        <w:rPr>
          <w:rFonts w:ascii="Times New Roman" w:eastAsia="Times New Roman" w:hAnsi="Times New Roman" w:cs="Times New Roman"/>
          <w:sz w:val="24"/>
          <w:szCs w:val="24"/>
          <w:lang w:eastAsia="hr-HR"/>
        </w:rPr>
        <w:t>stavljanje svakog zaposlenika u situaciju neposredne odgovornosti za provedbu planiranog i kvalitetnog rada</w:t>
      </w:r>
    </w:p>
    <w:p w14:paraId="4487F252" w14:textId="77777777" w:rsidR="00E33402" w:rsidRPr="00E33402" w:rsidRDefault="00E33402" w:rsidP="00465FE9">
      <w:pPr>
        <w:numPr>
          <w:ilvl w:val="0"/>
          <w:numId w:val="12"/>
        </w:numPr>
        <w:spacing w:after="0" w:line="360" w:lineRule="auto"/>
        <w:contextualSpacing/>
        <w:jc w:val="both"/>
        <w:rPr>
          <w:rFonts w:ascii="Times New Roman" w:eastAsia="Times New Roman" w:hAnsi="Times New Roman" w:cs="Times New Roman"/>
          <w:sz w:val="24"/>
          <w:szCs w:val="24"/>
          <w:lang w:eastAsia="hr-HR"/>
        </w:rPr>
      </w:pPr>
      <w:r w:rsidRPr="00E33402">
        <w:rPr>
          <w:rFonts w:ascii="Times New Roman" w:eastAsia="Times New Roman" w:hAnsi="Times New Roman" w:cs="Times New Roman"/>
          <w:sz w:val="24"/>
          <w:szCs w:val="24"/>
          <w:lang w:eastAsia="hr-HR"/>
        </w:rPr>
        <w:t>intenziviranje rada na odgovornom odnosu prema osobnim zadaćama, opremi, imovini, kao i prema djeci, roditeljima i međusobnom kontaktu</w:t>
      </w:r>
    </w:p>
    <w:p w14:paraId="2E681306" w14:textId="77777777" w:rsidR="00E33402" w:rsidRPr="00E33402" w:rsidRDefault="00E33402" w:rsidP="00465FE9">
      <w:pPr>
        <w:numPr>
          <w:ilvl w:val="0"/>
          <w:numId w:val="11"/>
        </w:numPr>
        <w:spacing w:after="0" w:line="360" w:lineRule="auto"/>
        <w:jc w:val="both"/>
        <w:rPr>
          <w:rFonts w:ascii="Times New Roman" w:eastAsia="Times New Roman" w:hAnsi="Times New Roman" w:cs="Times New Roman"/>
          <w:sz w:val="24"/>
          <w:szCs w:val="24"/>
          <w:lang w:eastAsia="hr-HR"/>
        </w:rPr>
      </w:pPr>
      <w:r w:rsidRPr="00E33402">
        <w:rPr>
          <w:rFonts w:ascii="Times New Roman" w:eastAsia="Times New Roman" w:hAnsi="Times New Roman" w:cs="Times New Roman"/>
          <w:sz w:val="24"/>
          <w:szCs w:val="24"/>
          <w:lang w:eastAsia="hr-HR"/>
        </w:rPr>
        <w:t xml:space="preserve">provođenje vrednovanja rada za svakog zaposlenika </w:t>
      </w:r>
    </w:p>
    <w:p w14:paraId="69AEA1D9" w14:textId="77777777" w:rsidR="00E33402" w:rsidRPr="00E33402" w:rsidRDefault="00E33402" w:rsidP="00465FE9">
      <w:pPr>
        <w:numPr>
          <w:ilvl w:val="0"/>
          <w:numId w:val="11"/>
        </w:numPr>
        <w:spacing w:after="0" w:line="360" w:lineRule="auto"/>
        <w:jc w:val="both"/>
        <w:rPr>
          <w:rFonts w:ascii="Times New Roman" w:eastAsia="Times New Roman" w:hAnsi="Times New Roman" w:cs="Times New Roman"/>
          <w:sz w:val="24"/>
          <w:szCs w:val="24"/>
          <w:lang w:eastAsia="hr-HR"/>
        </w:rPr>
      </w:pPr>
      <w:r w:rsidRPr="00E33402">
        <w:rPr>
          <w:rFonts w:ascii="Times New Roman" w:hAnsi="Times New Roman" w:cs="Times New Roman"/>
          <w:sz w:val="24"/>
          <w:szCs w:val="24"/>
        </w:rPr>
        <w:t>vrednovanje rada ustanove</w:t>
      </w:r>
    </w:p>
    <w:p w14:paraId="3E04D658" w14:textId="35E82B06" w:rsidR="00E33402" w:rsidRPr="00E33402" w:rsidRDefault="00E33402" w:rsidP="00E33402">
      <w:pPr>
        <w:keepNext/>
        <w:keepLines/>
        <w:spacing w:before="120" w:after="120" w:line="360" w:lineRule="auto"/>
        <w:ind w:left="360" w:hanging="360"/>
        <w:outlineLvl w:val="1"/>
        <w:rPr>
          <w:rFonts w:ascii="Times New Roman" w:eastAsiaTheme="majorEastAsia" w:hAnsi="Times New Roman" w:cs="Times New Roman"/>
          <w:b/>
          <w:color w:val="000000" w:themeColor="text1"/>
          <w:sz w:val="24"/>
          <w:szCs w:val="24"/>
        </w:rPr>
      </w:pPr>
      <w:r w:rsidRPr="00E33402">
        <w:rPr>
          <w:rFonts w:ascii="Times New Roman" w:eastAsiaTheme="majorEastAsia" w:hAnsi="Times New Roman" w:cs="Times New Roman"/>
          <w:b/>
          <w:color w:val="000000" w:themeColor="text1"/>
          <w:sz w:val="24"/>
          <w:szCs w:val="24"/>
        </w:rPr>
        <w:t xml:space="preserve">ORGANIZACIJA RADA I RADNO VRIJEME </w:t>
      </w:r>
    </w:p>
    <w:p w14:paraId="3EE3A052" w14:textId="26C748EB" w:rsidR="00E33402" w:rsidRPr="00E33402" w:rsidRDefault="00E33402" w:rsidP="00E33402">
      <w:pPr>
        <w:keepNext/>
        <w:keepLines/>
        <w:spacing w:before="40" w:after="0" w:line="360" w:lineRule="auto"/>
        <w:ind w:left="720" w:hanging="360"/>
        <w:outlineLvl w:val="2"/>
        <w:rPr>
          <w:rFonts w:ascii="Times New Roman" w:eastAsiaTheme="majorEastAsia" w:hAnsi="Times New Roman" w:cs="Times New Roman"/>
          <w:b/>
          <w:sz w:val="24"/>
          <w:szCs w:val="24"/>
        </w:rPr>
      </w:pPr>
      <w:r w:rsidRPr="00E33402">
        <w:rPr>
          <w:rFonts w:ascii="Times New Roman" w:eastAsiaTheme="majorEastAsia" w:hAnsi="Times New Roman" w:cs="Times New Roman"/>
          <w:b/>
          <w:sz w:val="24"/>
          <w:szCs w:val="24"/>
        </w:rPr>
        <w:t>Redoviti cjelodnevni desetsatni program</w:t>
      </w:r>
    </w:p>
    <w:p w14:paraId="3D8A3817"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U vrtiću se realizira desetsatni primarni program u radnom vremenu od 5,45 do 17,00 sati što zadovoljava potrebe roditelja. </w:t>
      </w:r>
    </w:p>
    <w:p w14:paraId="7A969D13" w14:textId="77777777" w:rsidR="00E33402" w:rsidRPr="00E33402" w:rsidRDefault="00E33402" w:rsidP="00E33402">
      <w:pPr>
        <w:spacing w:after="200" w:line="360" w:lineRule="auto"/>
        <w:contextualSpacing/>
        <w:jc w:val="both"/>
        <w:rPr>
          <w:rFonts w:ascii="Times New Roman" w:hAnsi="Times New Roman" w:cs="Times New Roman"/>
          <w:b/>
          <w:sz w:val="24"/>
          <w:szCs w:val="24"/>
        </w:rPr>
      </w:pPr>
    </w:p>
    <w:p w14:paraId="7F14D01E" w14:textId="77777777" w:rsidR="00E33402" w:rsidRPr="00E33402" w:rsidRDefault="00E33402" w:rsidP="00E33402">
      <w:pPr>
        <w:spacing w:after="200" w:line="360" w:lineRule="auto"/>
        <w:contextualSpacing/>
        <w:jc w:val="center"/>
        <w:rPr>
          <w:rFonts w:ascii="Times New Roman" w:hAnsi="Times New Roman" w:cs="Times New Roman"/>
          <w:i/>
          <w:sz w:val="24"/>
          <w:szCs w:val="24"/>
        </w:rPr>
      </w:pPr>
      <w:r w:rsidRPr="00E33402">
        <w:rPr>
          <w:rFonts w:ascii="Times New Roman" w:hAnsi="Times New Roman" w:cs="Times New Roman"/>
          <w:i/>
          <w:sz w:val="24"/>
          <w:szCs w:val="24"/>
        </w:rPr>
        <w:t>Broj zahtjeva za upis za pedagošku godinu 2022./2023:</w:t>
      </w:r>
    </w:p>
    <w:tbl>
      <w:tblPr>
        <w:tblStyle w:val="Svijetlatablicareetke1-isticanje6"/>
        <w:tblW w:w="0" w:type="auto"/>
        <w:tblLook w:val="04A0" w:firstRow="1" w:lastRow="0" w:firstColumn="1" w:lastColumn="0" w:noHBand="0" w:noVBand="1"/>
      </w:tblPr>
      <w:tblGrid>
        <w:gridCol w:w="3020"/>
        <w:gridCol w:w="3021"/>
        <w:gridCol w:w="3021"/>
      </w:tblGrid>
      <w:tr w:rsidR="00E33402" w:rsidRPr="00E33402" w14:paraId="5B029546" w14:textId="77777777" w:rsidTr="00E33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left w:val="double" w:sz="4" w:space="0" w:color="538135" w:themeColor="accent6" w:themeShade="BF"/>
              <w:right w:val="double" w:sz="4" w:space="0" w:color="538135" w:themeColor="accent6" w:themeShade="BF"/>
            </w:tcBorders>
            <w:shd w:val="clear" w:color="auto" w:fill="C5E0B3" w:themeFill="accent6" w:themeFillTint="66"/>
          </w:tcPr>
          <w:p w14:paraId="5C811698" w14:textId="77777777" w:rsidR="00E33402" w:rsidRPr="00E33402" w:rsidRDefault="00E33402" w:rsidP="00E33402">
            <w:pPr>
              <w:spacing w:after="200" w:line="360" w:lineRule="auto"/>
              <w:contextualSpacing/>
              <w:jc w:val="center"/>
              <w:rPr>
                <w:rFonts w:cstheme="minorHAnsi"/>
              </w:rPr>
            </w:pPr>
            <w:r w:rsidRPr="00E33402">
              <w:rPr>
                <w:rFonts w:cstheme="minorHAnsi"/>
              </w:rPr>
              <w:t>Broj pristiglih zahtjeva za upis djece</w:t>
            </w:r>
          </w:p>
        </w:tc>
        <w:tc>
          <w:tcPr>
            <w:tcW w:w="3021" w:type="dxa"/>
            <w:tcBorders>
              <w:left w:val="double" w:sz="4" w:space="0" w:color="538135" w:themeColor="accent6" w:themeShade="BF"/>
              <w:right w:val="double" w:sz="4" w:space="0" w:color="538135" w:themeColor="accent6" w:themeShade="BF"/>
            </w:tcBorders>
            <w:shd w:val="clear" w:color="auto" w:fill="C5E0B3" w:themeFill="accent6" w:themeFillTint="66"/>
          </w:tcPr>
          <w:p w14:paraId="5F4C9D42" w14:textId="77777777" w:rsidR="00E33402" w:rsidRPr="00E33402" w:rsidRDefault="00E33402" w:rsidP="00E33402">
            <w:pPr>
              <w:spacing w:after="200"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Broj upisane djece na početku 2022./2023. godine</w:t>
            </w:r>
          </w:p>
        </w:tc>
        <w:tc>
          <w:tcPr>
            <w:tcW w:w="3021" w:type="dxa"/>
            <w:tcBorders>
              <w:left w:val="double" w:sz="4" w:space="0" w:color="538135" w:themeColor="accent6" w:themeShade="BF"/>
              <w:right w:val="double" w:sz="4" w:space="0" w:color="538135" w:themeColor="accent6" w:themeShade="BF"/>
            </w:tcBorders>
            <w:shd w:val="clear" w:color="auto" w:fill="C5E0B3" w:themeFill="accent6" w:themeFillTint="66"/>
          </w:tcPr>
          <w:p w14:paraId="1939D73A" w14:textId="77777777" w:rsidR="00E33402" w:rsidRPr="00E33402" w:rsidRDefault="00E33402" w:rsidP="00E33402">
            <w:pPr>
              <w:spacing w:after="200"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Broj odbijenih zahtjeva</w:t>
            </w:r>
          </w:p>
        </w:tc>
      </w:tr>
      <w:tr w:rsidR="00E33402" w:rsidRPr="00E33402" w14:paraId="4863BD27" w14:textId="77777777" w:rsidTr="00E33402">
        <w:trPr>
          <w:trHeight w:val="386"/>
        </w:trPr>
        <w:tc>
          <w:tcPr>
            <w:cnfStyle w:val="001000000000" w:firstRow="0" w:lastRow="0" w:firstColumn="1" w:lastColumn="0" w:oddVBand="0" w:evenVBand="0" w:oddHBand="0" w:evenHBand="0" w:firstRowFirstColumn="0" w:firstRowLastColumn="0" w:lastRowFirstColumn="0" w:lastRowLastColumn="0"/>
            <w:tcW w:w="3020" w:type="dxa"/>
            <w:tcBorders>
              <w:left w:val="double" w:sz="4" w:space="0" w:color="538135" w:themeColor="accent6" w:themeShade="BF"/>
              <w:right w:val="double" w:sz="4" w:space="0" w:color="538135" w:themeColor="accent6" w:themeShade="BF"/>
            </w:tcBorders>
          </w:tcPr>
          <w:p w14:paraId="0D258A08" w14:textId="77777777" w:rsidR="00E33402" w:rsidRPr="00E33402" w:rsidRDefault="00E33402" w:rsidP="00E33402">
            <w:pPr>
              <w:spacing w:after="200" w:line="360" w:lineRule="auto"/>
              <w:contextualSpacing/>
              <w:jc w:val="center"/>
              <w:rPr>
                <w:rFonts w:cstheme="minorHAnsi"/>
              </w:rPr>
            </w:pPr>
            <w:r w:rsidRPr="00E33402">
              <w:rPr>
                <w:rFonts w:cstheme="minorHAnsi"/>
              </w:rPr>
              <w:t>73</w:t>
            </w:r>
          </w:p>
        </w:tc>
        <w:tc>
          <w:tcPr>
            <w:tcW w:w="3021" w:type="dxa"/>
            <w:tcBorders>
              <w:left w:val="double" w:sz="4" w:space="0" w:color="538135" w:themeColor="accent6" w:themeShade="BF"/>
              <w:right w:val="double" w:sz="4" w:space="0" w:color="538135" w:themeColor="accent6" w:themeShade="BF"/>
            </w:tcBorders>
          </w:tcPr>
          <w:p w14:paraId="742D0216" w14:textId="77777777" w:rsidR="00E33402" w:rsidRPr="00E33402" w:rsidRDefault="00E33402" w:rsidP="00E33402">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33402">
              <w:rPr>
                <w:rFonts w:cstheme="minorHAnsi"/>
                <w:bCs/>
              </w:rPr>
              <w:t>22</w:t>
            </w:r>
          </w:p>
        </w:tc>
        <w:tc>
          <w:tcPr>
            <w:tcW w:w="3021" w:type="dxa"/>
            <w:tcBorders>
              <w:left w:val="double" w:sz="4" w:space="0" w:color="538135" w:themeColor="accent6" w:themeShade="BF"/>
              <w:right w:val="double" w:sz="4" w:space="0" w:color="538135" w:themeColor="accent6" w:themeShade="BF"/>
            </w:tcBorders>
          </w:tcPr>
          <w:p w14:paraId="7DB5F422" w14:textId="77777777" w:rsidR="00E33402" w:rsidRPr="00E33402" w:rsidRDefault="00E33402" w:rsidP="00E33402">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51</w:t>
            </w:r>
          </w:p>
        </w:tc>
      </w:tr>
    </w:tbl>
    <w:p w14:paraId="34809D5D" w14:textId="77777777" w:rsidR="00E33402" w:rsidRPr="00E33402" w:rsidRDefault="00E33402" w:rsidP="00E33402">
      <w:pPr>
        <w:spacing w:after="200" w:line="360" w:lineRule="auto"/>
        <w:contextualSpacing/>
        <w:jc w:val="both"/>
        <w:rPr>
          <w:rFonts w:ascii="Times New Roman" w:hAnsi="Times New Roman" w:cs="Times New Roman"/>
          <w:sz w:val="24"/>
          <w:szCs w:val="24"/>
        </w:rPr>
      </w:pPr>
    </w:p>
    <w:p w14:paraId="4521C5E3"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U vrtić je upisano 109 djece u pet odgojno- obrazovnih skupina:</w:t>
      </w:r>
    </w:p>
    <w:p w14:paraId="3BB16BC8"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jaslična odgojno-obrazovna skupina Ribice</w:t>
      </w:r>
    </w:p>
    <w:p w14:paraId="2080BB17"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 dvije mlađe mješovite odgojno-obrazovne skupine Tigrići i Pčelice </w:t>
      </w:r>
    </w:p>
    <w:p w14:paraId="05961642"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srednja odgojno-obrazovna skupina Žabice</w:t>
      </w:r>
    </w:p>
    <w:p w14:paraId="69E09E97"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starija odgojno-obrazovna skupina Leptirići</w:t>
      </w:r>
    </w:p>
    <w:p w14:paraId="69310508" w14:textId="77777777" w:rsidR="00E33402" w:rsidRPr="00E33402" w:rsidRDefault="00E33402" w:rsidP="00E33402">
      <w:pPr>
        <w:spacing w:after="0" w:line="360" w:lineRule="auto"/>
        <w:rPr>
          <w:rFonts w:ascii="Times New Roman" w:hAnsi="Times New Roman" w:cs="Times New Roman"/>
          <w:i/>
          <w:sz w:val="24"/>
          <w:szCs w:val="24"/>
        </w:rPr>
      </w:pPr>
    </w:p>
    <w:p w14:paraId="189AFF9E" w14:textId="77777777" w:rsidR="00E33402" w:rsidRPr="00E33402" w:rsidRDefault="00E33402" w:rsidP="00E33402">
      <w:pPr>
        <w:spacing w:after="0" w:line="360" w:lineRule="auto"/>
        <w:jc w:val="center"/>
        <w:rPr>
          <w:rFonts w:ascii="Times New Roman" w:hAnsi="Times New Roman" w:cs="Times New Roman"/>
          <w:i/>
          <w:sz w:val="24"/>
          <w:szCs w:val="24"/>
        </w:rPr>
      </w:pPr>
      <w:r w:rsidRPr="00E33402">
        <w:rPr>
          <w:rFonts w:ascii="Times New Roman" w:hAnsi="Times New Roman" w:cs="Times New Roman"/>
          <w:i/>
          <w:sz w:val="24"/>
          <w:szCs w:val="24"/>
        </w:rPr>
        <w:t>Broj skupina, djece i odgojitelja po skupinama u redovitom programu:</w:t>
      </w:r>
    </w:p>
    <w:tbl>
      <w:tblPr>
        <w:tblStyle w:val="Svijetlatablicareetke1-isticanje2"/>
        <w:tblW w:w="0" w:type="auto"/>
        <w:tblLook w:val="04A0" w:firstRow="1" w:lastRow="0" w:firstColumn="1" w:lastColumn="0" w:noHBand="0" w:noVBand="1"/>
      </w:tblPr>
      <w:tblGrid>
        <w:gridCol w:w="2578"/>
        <w:gridCol w:w="948"/>
        <w:gridCol w:w="1147"/>
        <w:gridCol w:w="1134"/>
        <w:gridCol w:w="709"/>
        <w:gridCol w:w="2546"/>
      </w:tblGrid>
      <w:tr w:rsidR="00E33402" w:rsidRPr="00E33402" w14:paraId="6AF3A48A" w14:textId="77777777" w:rsidTr="00E33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tcBorders>
              <w:left w:val="single" w:sz="4" w:space="0" w:color="70AD47" w:themeColor="accent6"/>
              <w:right w:val="single" w:sz="4" w:space="0" w:color="70AD47" w:themeColor="accent6"/>
            </w:tcBorders>
            <w:shd w:val="clear" w:color="auto" w:fill="C5E0B3" w:themeFill="accent6" w:themeFillTint="66"/>
            <w:hideMark/>
          </w:tcPr>
          <w:p w14:paraId="0D4CFF9B" w14:textId="77777777" w:rsidR="00E33402" w:rsidRPr="00E33402" w:rsidRDefault="00E33402" w:rsidP="00E33402">
            <w:pPr>
              <w:spacing w:line="240" w:lineRule="atLeast"/>
              <w:jc w:val="center"/>
              <w:rPr>
                <w:rFonts w:cstheme="minorHAnsi"/>
              </w:rPr>
            </w:pPr>
            <w:r w:rsidRPr="00E33402">
              <w:rPr>
                <w:rFonts w:cstheme="minorHAnsi"/>
              </w:rPr>
              <w:t>Odgojno- obrazovna skupina</w:t>
            </w:r>
          </w:p>
        </w:tc>
        <w:tc>
          <w:tcPr>
            <w:tcW w:w="2095" w:type="dxa"/>
            <w:gridSpan w:val="2"/>
            <w:tcBorders>
              <w:left w:val="single" w:sz="4" w:space="0" w:color="70AD47" w:themeColor="accent6"/>
              <w:right w:val="single" w:sz="4" w:space="0" w:color="70AD47" w:themeColor="accent6"/>
            </w:tcBorders>
            <w:shd w:val="clear" w:color="auto" w:fill="C5E0B3" w:themeFill="accent6" w:themeFillTint="66"/>
            <w:hideMark/>
          </w:tcPr>
          <w:p w14:paraId="5DF6A16B" w14:textId="77777777" w:rsidR="00E33402" w:rsidRPr="00E33402" w:rsidRDefault="00E33402" w:rsidP="00E33402">
            <w:pPr>
              <w:spacing w:line="240" w:lineRule="atLeast"/>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Broj skupina</w:t>
            </w:r>
          </w:p>
        </w:tc>
        <w:tc>
          <w:tcPr>
            <w:tcW w:w="1134" w:type="dxa"/>
            <w:tcBorders>
              <w:left w:val="single" w:sz="4" w:space="0" w:color="70AD47" w:themeColor="accent6"/>
              <w:right w:val="single" w:sz="4" w:space="0" w:color="70AD47" w:themeColor="accent6"/>
            </w:tcBorders>
            <w:shd w:val="clear" w:color="auto" w:fill="C5E0B3" w:themeFill="accent6" w:themeFillTint="66"/>
            <w:hideMark/>
          </w:tcPr>
          <w:p w14:paraId="599B63FB" w14:textId="77777777" w:rsidR="00E33402" w:rsidRPr="00E33402" w:rsidRDefault="00E33402" w:rsidP="00E33402">
            <w:pPr>
              <w:spacing w:line="240" w:lineRule="atLeast"/>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Broj djece u skupini</w:t>
            </w:r>
          </w:p>
        </w:tc>
        <w:tc>
          <w:tcPr>
            <w:tcW w:w="3255" w:type="dxa"/>
            <w:gridSpan w:val="2"/>
            <w:tcBorders>
              <w:left w:val="single" w:sz="4" w:space="0" w:color="70AD47" w:themeColor="accent6"/>
              <w:right w:val="single" w:sz="4" w:space="0" w:color="70AD47" w:themeColor="accent6"/>
            </w:tcBorders>
            <w:shd w:val="clear" w:color="auto" w:fill="C5E0B3" w:themeFill="accent6" w:themeFillTint="66"/>
            <w:hideMark/>
          </w:tcPr>
          <w:p w14:paraId="3957736B" w14:textId="77777777" w:rsidR="00E33402" w:rsidRPr="00E33402" w:rsidRDefault="00E33402" w:rsidP="00E33402">
            <w:pPr>
              <w:spacing w:line="240" w:lineRule="atLeast"/>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Broj odgojitelja u skupini</w:t>
            </w:r>
          </w:p>
        </w:tc>
      </w:tr>
      <w:tr w:rsidR="00E33402" w:rsidRPr="00E33402" w14:paraId="3CCADFFD" w14:textId="77777777" w:rsidTr="00E33402">
        <w:tc>
          <w:tcPr>
            <w:cnfStyle w:val="001000000000" w:firstRow="0" w:lastRow="0" w:firstColumn="1" w:lastColumn="0" w:oddVBand="0" w:evenVBand="0" w:oddHBand="0" w:evenHBand="0" w:firstRowFirstColumn="0" w:firstRowLastColumn="0" w:lastRowFirstColumn="0" w:lastRowLastColumn="0"/>
            <w:tcW w:w="2578" w:type="dxa"/>
            <w:tcBorders>
              <w:left w:val="single" w:sz="4" w:space="0" w:color="70AD47" w:themeColor="accent6"/>
              <w:right w:val="single" w:sz="4" w:space="0" w:color="70AD47" w:themeColor="accent6"/>
            </w:tcBorders>
            <w:vAlign w:val="center"/>
            <w:hideMark/>
          </w:tcPr>
          <w:p w14:paraId="1FFC25B7" w14:textId="77777777" w:rsidR="00E33402" w:rsidRPr="00E33402" w:rsidRDefault="00E33402" w:rsidP="00E33402">
            <w:pPr>
              <w:spacing w:line="240" w:lineRule="atLeast"/>
              <w:jc w:val="center"/>
              <w:rPr>
                <w:rFonts w:cstheme="minorHAnsi"/>
                <w:highlight w:val="yellow"/>
              </w:rPr>
            </w:pPr>
            <w:r w:rsidRPr="00E33402">
              <w:rPr>
                <w:rFonts w:cstheme="minorHAnsi"/>
                <w:sz w:val="24"/>
                <w:szCs w:val="24"/>
              </w:rPr>
              <w:t>Jaslična odgojno-obrazovna skupina</w:t>
            </w:r>
          </w:p>
        </w:tc>
        <w:tc>
          <w:tcPr>
            <w:tcW w:w="948" w:type="dxa"/>
            <w:tcBorders>
              <w:left w:val="single" w:sz="4" w:space="0" w:color="70AD47" w:themeColor="accent6"/>
            </w:tcBorders>
            <w:vAlign w:val="center"/>
            <w:hideMark/>
          </w:tcPr>
          <w:p w14:paraId="273FA065"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1</w:t>
            </w:r>
          </w:p>
        </w:tc>
        <w:tc>
          <w:tcPr>
            <w:tcW w:w="1147" w:type="dxa"/>
            <w:tcBorders>
              <w:right w:val="single" w:sz="4" w:space="0" w:color="70AD47" w:themeColor="accent6"/>
            </w:tcBorders>
            <w:vAlign w:val="center"/>
          </w:tcPr>
          <w:p w14:paraId="4EF8FE09"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-Ribice</w:t>
            </w:r>
          </w:p>
        </w:tc>
        <w:tc>
          <w:tcPr>
            <w:tcW w:w="1134" w:type="dxa"/>
            <w:tcBorders>
              <w:left w:val="single" w:sz="4" w:space="0" w:color="70AD47" w:themeColor="accent6"/>
              <w:right w:val="single" w:sz="4" w:space="0" w:color="70AD47" w:themeColor="accent6"/>
            </w:tcBorders>
            <w:vAlign w:val="center"/>
            <w:hideMark/>
          </w:tcPr>
          <w:p w14:paraId="413673B7"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15</w:t>
            </w:r>
          </w:p>
        </w:tc>
        <w:tc>
          <w:tcPr>
            <w:tcW w:w="709" w:type="dxa"/>
            <w:tcBorders>
              <w:left w:val="single" w:sz="4" w:space="0" w:color="70AD47" w:themeColor="accent6"/>
            </w:tcBorders>
            <w:vAlign w:val="center"/>
            <w:hideMark/>
          </w:tcPr>
          <w:p w14:paraId="61020227"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2</w:t>
            </w:r>
          </w:p>
        </w:tc>
        <w:tc>
          <w:tcPr>
            <w:tcW w:w="2546" w:type="dxa"/>
            <w:tcBorders>
              <w:right w:val="single" w:sz="4" w:space="0" w:color="70AD47" w:themeColor="accent6"/>
            </w:tcBorders>
            <w:vAlign w:val="center"/>
          </w:tcPr>
          <w:p w14:paraId="251987BC"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Sara Krznar,</w:t>
            </w:r>
          </w:p>
          <w:p w14:paraId="5F78EA8C"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Vesna Petanjek</w:t>
            </w:r>
          </w:p>
        </w:tc>
      </w:tr>
      <w:tr w:rsidR="00E33402" w:rsidRPr="00E33402" w14:paraId="3A2FF797" w14:textId="77777777" w:rsidTr="00E33402">
        <w:trPr>
          <w:trHeight w:val="458"/>
        </w:trPr>
        <w:tc>
          <w:tcPr>
            <w:cnfStyle w:val="001000000000" w:firstRow="0" w:lastRow="0" w:firstColumn="1" w:lastColumn="0" w:oddVBand="0" w:evenVBand="0" w:oddHBand="0" w:evenHBand="0" w:firstRowFirstColumn="0" w:firstRowLastColumn="0" w:lastRowFirstColumn="0" w:lastRowLastColumn="0"/>
            <w:tcW w:w="2578" w:type="dxa"/>
            <w:vMerge w:val="restart"/>
            <w:tcBorders>
              <w:left w:val="single" w:sz="4" w:space="0" w:color="70AD47" w:themeColor="accent6"/>
              <w:right w:val="single" w:sz="4" w:space="0" w:color="70AD47" w:themeColor="accent6"/>
            </w:tcBorders>
            <w:vAlign w:val="center"/>
            <w:hideMark/>
          </w:tcPr>
          <w:p w14:paraId="4DFFD2AA" w14:textId="77777777" w:rsidR="00E33402" w:rsidRPr="00E33402" w:rsidRDefault="00E33402" w:rsidP="00E33402">
            <w:pPr>
              <w:spacing w:line="240" w:lineRule="atLeast"/>
              <w:jc w:val="center"/>
              <w:rPr>
                <w:rFonts w:cstheme="minorHAnsi"/>
                <w:highlight w:val="yellow"/>
              </w:rPr>
            </w:pPr>
          </w:p>
          <w:p w14:paraId="6A4190DB" w14:textId="77777777" w:rsidR="00E33402" w:rsidRPr="00E33402" w:rsidRDefault="00E33402" w:rsidP="00E33402">
            <w:pPr>
              <w:spacing w:line="240" w:lineRule="atLeast"/>
              <w:jc w:val="center"/>
              <w:rPr>
                <w:rFonts w:cstheme="minorHAnsi"/>
                <w:highlight w:val="yellow"/>
              </w:rPr>
            </w:pPr>
            <w:r w:rsidRPr="00E33402">
              <w:rPr>
                <w:rFonts w:cstheme="minorHAnsi"/>
              </w:rPr>
              <w:t>Mlađa vrtićka odgojno-obrazovna skupina</w:t>
            </w:r>
          </w:p>
        </w:tc>
        <w:tc>
          <w:tcPr>
            <w:tcW w:w="948" w:type="dxa"/>
            <w:vMerge w:val="restart"/>
            <w:tcBorders>
              <w:left w:val="single" w:sz="4" w:space="0" w:color="70AD47" w:themeColor="accent6"/>
            </w:tcBorders>
            <w:vAlign w:val="center"/>
          </w:tcPr>
          <w:p w14:paraId="705F1E3D"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2</w:t>
            </w:r>
          </w:p>
          <w:p w14:paraId="0C17ED98"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47" w:type="dxa"/>
            <w:tcBorders>
              <w:right w:val="single" w:sz="4" w:space="0" w:color="70AD47" w:themeColor="accent6"/>
            </w:tcBorders>
            <w:vAlign w:val="center"/>
          </w:tcPr>
          <w:p w14:paraId="0D029532"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-Tigrići</w:t>
            </w:r>
          </w:p>
        </w:tc>
        <w:tc>
          <w:tcPr>
            <w:tcW w:w="1134" w:type="dxa"/>
            <w:tcBorders>
              <w:left w:val="single" w:sz="4" w:space="0" w:color="70AD47" w:themeColor="accent6"/>
              <w:right w:val="single" w:sz="4" w:space="0" w:color="70AD47" w:themeColor="accent6"/>
            </w:tcBorders>
            <w:vAlign w:val="center"/>
            <w:hideMark/>
          </w:tcPr>
          <w:p w14:paraId="372262C0"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18</w:t>
            </w:r>
          </w:p>
        </w:tc>
        <w:tc>
          <w:tcPr>
            <w:tcW w:w="709" w:type="dxa"/>
            <w:tcBorders>
              <w:left w:val="single" w:sz="4" w:space="0" w:color="70AD47" w:themeColor="accent6"/>
            </w:tcBorders>
            <w:vAlign w:val="center"/>
            <w:hideMark/>
          </w:tcPr>
          <w:p w14:paraId="3D333372"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3</w:t>
            </w:r>
          </w:p>
        </w:tc>
        <w:tc>
          <w:tcPr>
            <w:tcW w:w="2546" w:type="dxa"/>
            <w:tcBorders>
              <w:right w:val="single" w:sz="4" w:space="0" w:color="70AD47" w:themeColor="accent6"/>
            </w:tcBorders>
            <w:vAlign w:val="center"/>
          </w:tcPr>
          <w:p w14:paraId="70497221"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Mihaela Barić,</w:t>
            </w:r>
          </w:p>
          <w:p w14:paraId="4CAC5466"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Karmen Štefanić,</w:t>
            </w:r>
          </w:p>
          <w:p w14:paraId="0A2EA300"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Marija Mužar (treći odgojitelj)</w:t>
            </w:r>
          </w:p>
        </w:tc>
      </w:tr>
      <w:tr w:rsidR="00E33402" w:rsidRPr="00E33402" w14:paraId="5435ABA9" w14:textId="77777777" w:rsidTr="00E33402">
        <w:trPr>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70AD47" w:themeColor="accent6"/>
              <w:right w:val="single" w:sz="4" w:space="0" w:color="70AD47" w:themeColor="accent6"/>
            </w:tcBorders>
            <w:vAlign w:val="center"/>
            <w:hideMark/>
          </w:tcPr>
          <w:p w14:paraId="5D3A255C" w14:textId="77777777" w:rsidR="00E33402" w:rsidRPr="00E33402" w:rsidRDefault="00E33402" w:rsidP="00E33402">
            <w:pPr>
              <w:spacing w:line="240" w:lineRule="atLeast"/>
              <w:jc w:val="center"/>
              <w:rPr>
                <w:rFonts w:cstheme="minorHAnsi"/>
                <w:highlight w:val="yellow"/>
              </w:rPr>
            </w:pPr>
          </w:p>
        </w:tc>
        <w:tc>
          <w:tcPr>
            <w:tcW w:w="0" w:type="auto"/>
            <w:vMerge/>
            <w:tcBorders>
              <w:left w:val="single" w:sz="4" w:space="0" w:color="70AD47" w:themeColor="accent6"/>
            </w:tcBorders>
            <w:vAlign w:val="center"/>
            <w:hideMark/>
          </w:tcPr>
          <w:p w14:paraId="1AB81B88"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47" w:type="dxa"/>
            <w:tcBorders>
              <w:right w:val="single" w:sz="4" w:space="0" w:color="70AD47" w:themeColor="accent6"/>
            </w:tcBorders>
            <w:vAlign w:val="center"/>
          </w:tcPr>
          <w:p w14:paraId="2404F378"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-Pčelice</w:t>
            </w:r>
          </w:p>
        </w:tc>
        <w:tc>
          <w:tcPr>
            <w:tcW w:w="1134" w:type="dxa"/>
            <w:tcBorders>
              <w:left w:val="single" w:sz="4" w:space="0" w:color="70AD47" w:themeColor="accent6"/>
              <w:right w:val="single" w:sz="4" w:space="0" w:color="70AD47" w:themeColor="accent6"/>
            </w:tcBorders>
            <w:vAlign w:val="center"/>
            <w:hideMark/>
          </w:tcPr>
          <w:p w14:paraId="6CFD0BDF"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24</w:t>
            </w:r>
          </w:p>
        </w:tc>
        <w:tc>
          <w:tcPr>
            <w:tcW w:w="709" w:type="dxa"/>
            <w:tcBorders>
              <w:left w:val="single" w:sz="4" w:space="0" w:color="70AD47" w:themeColor="accent6"/>
            </w:tcBorders>
            <w:vAlign w:val="center"/>
            <w:hideMark/>
          </w:tcPr>
          <w:p w14:paraId="42BD5C94"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3</w:t>
            </w:r>
          </w:p>
        </w:tc>
        <w:tc>
          <w:tcPr>
            <w:tcW w:w="2546" w:type="dxa"/>
            <w:tcBorders>
              <w:right w:val="single" w:sz="4" w:space="0" w:color="70AD47" w:themeColor="accent6"/>
            </w:tcBorders>
            <w:vAlign w:val="center"/>
          </w:tcPr>
          <w:p w14:paraId="75956943"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Jasna Zubić, </w:t>
            </w:r>
          </w:p>
          <w:p w14:paraId="7FF424D3"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Brigita Adanić (učiteljica)</w:t>
            </w:r>
          </w:p>
        </w:tc>
      </w:tr>
      <w:tr w:rsidR="00E33402" w:rsidRPr="00E33402" w14:paraId="14B65FDC" w14:textId="77777777" w:rsidTr="00E33402">
        <w:tc>
          <w:tcPr>
            <w:cnfStyle w:val="001000000000" w:firstRow="0" w:lastRow="0" w:firstColumn="1" w:lastColumn="0" w:oddVBand="0" w:evenVBand="0" w:oddHBand="0" w:evenHBand="0" w:firstRowFirstColumn="0" w:firstRowLastColumn="0" w:lastRowFirstColumn="0" w:lastRowLastColumn="0"/>
            <w:tcW w:w="2578" w:type="dxa"/>
            <w:tcBorders>
              <w:left w:val="single" w:sz="4" w:space="0" w:color="70AD47" w:themeColor="accent6"/>
              <w:right w:val="single" w:sz="4" w:space="0" w:color="70AD47" w:themeColor="accent6"/>
            </w:tcBorders>
            <w:vAlign w:val="center"/>
            <w:hideMark/>
          </w:tcPr>
          <w:p w14:paraId="2A0759B9" w14:textId="77777777" w:rsidR="00E33402" w:rsidRPr="00E33402" w:rsidRDefault="00E33402" w:rsidP="00E33402">
            <w:pPr>
              <w:spacing w:line="240" w:lineRule="atLeast"/>
              <w:jc w:val="center"/>
              <w:rPr>
                <w:rFonts w:cstheme="minorHAnsi"/>
                <w:highlight w:val="yellow"/>
              </w:rPr>
            </w:pPr>
            <w:r w:rsidRPr="00E33402">
              <w:rPr>
                <w:rFonts w:cstheme="minorHAnsi"/>
              </w:rPr>
              <w:t>Srednja vrtićka odgojno-obrazovna skupina</w:t>
            </w:r>
          </w:p>
        </w:tc>
        <w:tc>
          <w:tcPr>
            <w:tcW w:w="948" w:type="dxa"/>
            <w:tcBorders>
              <w:left w:val="single" w:sz="4" w:space="0" w:color="70AD47" w:themeColor="accent6"/>
            </w:tcBorders>
            <w:vAlign w:val="center"/>
            <w:hideMark/>
          </w:tcPr>
          <w:p w14:paraId="7709D430"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1</w:t>
            </w:r>
          </w:p>
        </w:tc>
        <w:tc>
          <w:tcPr>
            <w:tcW w:w="1147" w:type="dxa"/>
            <w:tcBorders>
              <w:right w:val="single" w:sz="4" w:space="0" w:color="70AD47" w:themeColor="accent6"/>
            </w:tcBorders>
            <w:vAlign w:val="center"/>
          </w:tcPr>
          <w:p w14:paraId="4F1E284D"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-Žabice</w:t>
            </w:r>
          </w:p>
        </w:tc>
        <w:tc>
          <w:tcPr>
            <w:tcW w:w="1134" w:type="dxa"/>
            <w:tcBorders>
              <w:left w:val="single" w:sz="4" w:space="0" w:color="70AD47" w:themeColor="accent6"/>
              <w:right w:val="single" w:sz="4" w:space="0" w:color="70AD47" w:themeColor="accent6"/>
            </w:tcBorders>
            <w:vAlign w:val="center"/>
            <w:hideMark/>
          </w:tcPr>
          <w:p w14:paraId="52FCFD58"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E33402">
              <w:rPr>
                <w:rFonts w:cstheme="minorHAnsi"/>
              </w:rPr>
              <w:t>25</w:t>
            </w:r>
          </w:p>
        </w:tc>
        <w:tc>
          <w:tcPr>
            <w:tcW w:w="709" w:type="dxa"/>
            <w:tcBorders>
              <w:left w:val="single" w:sz="4" w:space="0" w:color="70AD47" w:themeColor="accent6"/>
            </w:tcBorders>
            <w:vAlign w:val="center"/>
            <w:hideMark/>
          </w:tcPr>
          <w:p w14:paraId="4E8FFDF9"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2</w:t>
            </w:r>
          </w:p>
        </w:tc>
        <w:tc>
          <w:tcPr>
            <w:tcW w:w="2546" w:type="dxa"/>
            <w:tcBorders>
              <w:right w:val="single" w:sz="4" w:space="0" w:color="70AD47" w:themeColor="accent6"/>
            </w:tcBorders>
            <w:vAlign w:val="center"/>
          </w:tcPr>
          <w:p w14:paraId="050F0D9B"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Jelena Crnek,</w:t>
            </w:r>
          </w:p>
          <w:p w14:paraId="2D89A61D"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Vesna Mirt</w:t>
            </w:r>
          </w:p>
        </w:tc>
      </w:tr>
      <w:tr w:rsidR="00E33402" w:rsidRPr="00E33402" w14:paraId="6507CC6A" w14:textId="77777777" w:rsidTr="00E33402">
        <w:tc>
          <w:tcPr>
            <w:cnfStyle w:val="001000000000" w:firstRow="0" w:lastRow="0" w:firstColumn="1" w:lastColumn="0" w:oddVBand="0" w:evenVBand="0" w:oddHBand="0" w:evenHBand="0" w:firstRowFirstColumn="0" w:firstRowLastColumn="0" w:lastRowFirstColumn="0" w:lastRowLastColumn="0"/>
            <w:tcW w:w="2578" w:type="dxa"/>
            <w:tcBorders>
              <w:left w:val="single" w:sz="4" w:space="0" w:color="70AD47" w:themeColor="accent6"/>
              <w:right w:val="single" w:sz="4" w:space="0" w:color="70AD47" w:themeColor="accent6"/>
            </w:tcBorders>
            <w:vAlign w:val="center"/>
            <w:hideMark/>
          </w:tcPr>
          <w:p w14:paraId="33882CAD" w14:textId="77777777" w:rsidR="00E33402" w:rsidRPr="00E33402" w:rsidRDefault="00E33402" w:rsidP="00E33402">
            <w:pPr>
              <w:spacing w:line="240" w:lineRule="atLeast"/>
              <w:jc w:val="center"/>
              <w:rPr>
                <w:rFonts w:cstheme="minorHAnsi"/>
                <w:highlight w:val="yellow"/>
              </w:rPr>
            </w:pPr>
            <w:r w:rsidRPr="00E33402">
              <w:rPr>
                <w:rFonts w:cstheme="minorHAnsi"/>
              </w:rPr>
              <w:t>Starija vrtićka odgojno-obrazovna skupina</w:t>
            </w:r>
          </w:p>
        </w:tc>
        <w:tc>
          <w:tcPr>
            <w:tcW w:w="948" w:type="dxa"/>
            <w:tcBorders>
              <w:left w:val="single" w:sz="4" w:space="0" w:color="70AD47" w:themeColor="accent6"/>
            </w:tcBorders>
            <w:vAlign w:val="center"/>
            <w:hideMark/>
          </w:tcPr>
          <w:p w14:paraId="0A26B3B4"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1</w:t>
            </w:r>
          </w:p>
        </w:tc>
        <w:tc>
          <w:tcPr>
            <w:tcW w:w="1147" w:type="dxa"/>
            <w:tcBorders>
              <w:right w:val="single" w:sz="4" w:space="0" w:color="70AD47" w:themeColor="accent6"/>
            </w:tcBorders>
            <w:vAlign w:val="center"/>
          </w:tcPr>
          <w:p w14:paraId="09C8C57A"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-Leptirići</w:t>
            </w:r>
          </w:p>
        </w:tc>
        <w:tc>
          <w:tcPr>
            <w:tcW w:w="1134" w:type="dxa"/>
            <w:tcBorders>
              <w:left w:val="single" w:sz="4" w:space="0" w:color="70AD47" w:themeColor="accent6"/>
              <w:right w:val="single" w:sz="4" w:space="0" w:color="70AD47" w:themeColor="accent6"/>
            </w:tcBorders>
            <w:vAlign w:val="center"/>
            <w:hideMark/>
          </w:tcPr>
          <w:p w14:paraId="764C9EED"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27</w:t>
            </w:r>
          </w:p>
        </w:tc>
        <w:tc>
          <w:tcPr>
            <w:tcW w:w="709" w:type="dxa"/>
            <w:tcBorders>
              <w:left w:val="single" w:sz="4" w:space="0" w:color="70AD47" w:themeColor="accent6"/>
            </w:tcBorders>
            <w:vAlign w:val="center"/>
            <w:hideMark/>
          </w:tcPr>
          <w:p w14:paraId="7479E07B"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2</w:t>
            </w:r>
          </w:p>
        </w:tc>
        <w:tc>
          <w:tcPr>
            <w:tcW w:w="2546" w:type="dxa"/>
            <w:tcBorders>
              <w:right w:val="single" w:sz="4" w:space="0" w:color="70AD47" w:themeColor="accent6"/>
            </w:tcBorders>
            <w:vAlign w:val="center"/>
          </w:tcPr>
          <w:p w14:paraId="02A5CE97"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Jelena Grozaj,</w:t>
            </w:r>
          </w:p>
          <w:p w14:paraId="2DF32CBB"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Tatjana Tušek</w:t>
            </w:r>
          </w:p>
        </w:tc>
      </w:tr>
      <w:tr w:rsidR="00E33402" w:rsidRPr="00E33402" w14:paraId="2BCC6391" w14:textId="77777777" w:rsidTr="00E33402">
        <w:tc>
          <w:tcPr>
            <w:cnfStyle w:val="001000000000" w:firstRow="0" w:lastRow="0" w:firstColumn="1" w:lastColumn="0" w:oddVBand="0" w:evenVBand="0" w:oddHBand="0" w:evenHBand="0" w:firstRowFirstColumn="0" w:firstRowLastColumn="0" w:lastRowFirstColumn="0" w:lastRowLastColumn="0"/>
            <w:tcW w:w="2578" w:type="dxa"/>
            <w:tcBorders>
              <w:left w:val="single" w:sz="4" w:space="0" w:color="70AD47" w:themeColor="accent6"/>
              <w:right w:val="single" w:sz="4" w:space="0" w:color="70AD47" w:themeColor="accent6"/>
            </w:tcBorders>
            <w:vAlign w:val="center"/>
            <w:hideMark/>
          </w:tcPr>
          <w:p w14:paraId="7739DE1D" w14:textId="77777777" w:rsidR="00E33402" w:rsidRPr="00E33402" w:rsidRDefault="00E33402" w:rsidP="00E33402">
            <w:pPr>
              <w:spacing w:line="240" w:lineRule="atLeast"/>
              <w:jc w:val="center"/>
              <w:rPr>
                <w:rFonts w:ascii="Times New Roman" w:hAnsi="Times New Roman" w:cs="Times New Roman"/>
                <w:i/>
                <w:sz w:val="24"/>
                <w:szCs w:val="24"/>
              </w:rPr>
            </w:pPr>
            <w:r w:rsidRPr="00E33402">
              <w:rPr>
                <w:rFonts w:ascii="Times New Roman" w:hAnsi="Times New Roman" w:cs="Times New Roman"/>
                <w:i/>
                <w:sz w:val="24"/>
                <w:szCs w:val="24"/>
              </w:rPr>
              <w:t>Ukupno</w:t>
            </w:r>
          </w:p>
        </w:tc>
        <w:tc>
          <w:tcPr>
            <w:tcW w:w="2095" w:type="dxa"/>
            <w:gridSpan w:val="2"/>
            <w:tcBorders>
              <w:left w:val="single" w:sz="4" w:space="0" w:color="70AD47" w:themeColor="accent6"/>
              <w:right w:val="single" w:sz="4" w:space="0" w:color="70AD47" w:themeColor="accent6"/>
            </w:tcBorders>
            <w:vAlign w:val="center"/>
            <w:hideMark/>
          </w:tcPr>
          <w:p w14:paraId="020AF60D"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5</w:t>
            </w:r>
          </w:p>
        </w:tc>
        <w:tc>
          <w:tcPr>
            <w:tcW w:w="1134" w:type="dxa"/>
            <w:tcBorders>
              <w:left w:val="single" w:sz="4" w:space="0" w:color="70AD47" w:themeColor="accent6"/>
              <w:right w:val="single" w:sz="4" w:space="0" w:color="70AD47" w:themeColor="accent6"/>
            </w:tcBorders>
            <w:vAlign w:val="center"/>
            <w:hideMark/>
          </w:tcPr>
          <w:p w14:paraId="798DF968"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109</w:t>
            </w:r>
          </w:p>
        </w:tc>
        <w:tc>
          <w:tcPr>
            <w:tcW w:w="709" w:type="dxa"/>
            <w:tcBorders>
              <w:left w:val="single" w:sz="4" w:space="0" w:color="70AD47" w:themeColor="accent6"/>
            </w:tcBorders>
            <w:vAlign w:val="center"/>
            <w:hideMark/>
          </w:tcPr>
          <w:p w14:paraId="56A5FCD3"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46" w:type="dxa"/>
            <w:tcBorders>
              <w:right w:val="single" w:sz="4" w:space="0" w:color="70AD47" w:themeColor="accent6"/>
            </w:tcBorders>
            <w:vAlign w:val="center"/>
          </w:tcPr>
          <w:p w14:paraId="38E106BD" w14:textId="77777777" w:rsidR="00E33402" w:rsidRPr="00E33402" w:rsidRDefault="00E33402" w:rsidP="00E33402">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B148286" w14:textId="77777777" w:rsidR="00E33402" w:rsidRPr="00E33402" w:rsidRDefault="00E33402" w:rsidP="00E33402">
      <w:pPr>
        <w:spacing w:after="200" w:line="360" w:lineRule="auto"/>
        <w:contextualSpacing/>
        <w:jc w:val="both"/>
        <w:rPr>
          <w:rFonts w:ascii="Times New Roman" w:hAnsi="Times New Roman" w:cs="Times New Roman"/>
          <w:iCs/>
          <w:sz w:val="24"/>
          <w:szCs w:val="24"/>
        </w:rPr>
      </w:pPr>
    </w:p>
    <w:p w14:paraId="3CE02825" w14:textId="77777777" w:rsidR="00E33402" w:rsidRPr="00E33402" w:rsidRDefault="00E33402" w:rsidP="00E33402">
      <w:pPr>
        <w:spacing w:after="200" w:line="360" w:lineRule="auto"/>
        <w:contextualSpacing/>
        <w:jc w:val="both"/>
        <w:rPr>
          <w:rFonts w:ascii="Times New Roman" w:hAnsi="Times New Roman" w:cs="Times New Roman"/>
          <w:iCs/>
          <w:sz w:val="24"/>
          <w:szCs w:val="24"/>
        </w:rPr>
      </w:pPr>
      <w:r w:rsidRPr="00E33402">
        <w:rPr>
          <w:rFonts w:ascii="Times New Roman" w:hAnsi="Times New Roman" w:cs="Times New Roman"/>
          <w:iCs/>
          <w:sz w:val="24"/>
          <w:szCs w:val="24"/>
        </w:rPr>
        <w:t>U Dječjem vrtić trenutno je zaposlen sljedeći broj djelatnika:</w:t>
      </w:r>
    </w:p>
    <w:p w14:paraId="7E70E8A2" w14:textId="77777777" w:rsidR="00E33402" w:rsidRPr="00E33402" w:rsidRDefault="00E33402" w:rsidP="00E33402">
      <w:pPr>
        <w:spacing w:after="200" w:line="360" w:lineRule="auto"/>
        <w:contextualSpacing/>
        <w:jc w:val="center"/>
        <w:rPr>
          <w:rFonts w:ascii="Times New Roman" w:hAnsi="Times New Roman" w:cs="Times New Roman"/>
          <w:i/>
          <w:sz w:val="24"/>
          <w:szCs w:val="24"/>
        </w:rPr>
      </w:pPr>
      <w:r w:rsidRPr="00E33402">
        <w:rPr>
          <w:rFonts w:ascii="Times New Roman" w:hAnsi="Times New Roman" w:cs="Times New Roman"/>
          <w:i/>
          <w:sz w:val="24"/>
          <w:szCs w:val="24"/>
        </w:rPr>
        <w:t>Broj i struktura djelatnika</w:t>
      </w:r>
    </w:p>
    <w:tbl>
      <w:tblPr>
        <w:tblStyle w:val="Svijetlatablicareetke1-isticanje6"/>
        <w:tblW w:w="0" w:type="auto"/>
        <w:tblInd w:w="562" w:type="dxa"/>
        <w:tblLook w:val="04A0" w:firstRow="1" w:lastRow="0" w:firstColumn="1" w:lastColumn="0" w:noHBand="0" w:noVBand="1"/>
      </w:tblPr>
      <w:tblGrid>
        <w:gridCol w:w="3261"/>
        <w:gridCol w:w="1984"/>
        <w:gridCol w:w="2835"/>
      </w:tblGrid>
      <w:tr w:rsidR="00E33402" w:rsidRPr="00E33402" w14:paraId="3C09D59A" w14:textId="77777777" w:rsidTr="00E33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14:paraId="4C997CD9" w14:textId="77777777" w:rsidR="00E33402" w:rsidRPr="00E33402" w:rsidRDefault="00E33402" w:rsidP="00E33402">
            <w:pPr>
              <w:spacing w:line="240" w:lineRule="atLeast"/>
              <w:contextualSpacing/>
              <w:jc w:val="center"/>
              <w:rPr>
                <w:rFonts w:cstheme="minorHAnsi"/>
                <w:sz w:val="24"/>
                <w:szCs w:val="24"/>
              </w:rPr>
            </w:pPr>
            <w:r w:rsidRPr="00E33402">
              <w:rPr>
                <w:rFonts w:cstheme="minorHAnsi"/>
                <w:sz w:val="24"/>
                <w:szCs w:val="24"/>
              </w:rPr>
              <w:t>Opis</w:t>
            </w:r>
          </w:p>
        </w:tc>
        <w:tc>
          <w:tcPr>
            <w:tcW w:w="1984" w:type="dxa"/>
            <w:hideMark/>
          </w:tcPr>
          <w:p w14:paraId="37575D2F" w14:textId="77777777" w:rsidR="00E33402" w:rsidRPr="00E33402" w:rsidRDefault="00E33402" w:rsidP="00E33402">
            <w:pPr>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Stručna sprema</w:t>
            </w:r>
          </w:p>
        </w:tc>
        <w:tc>
          <w:tcPr>
            <w:tcW w:w="2835" w:type="dxa"/>
            <w:hideMark/>
          </w:tcPr>
          <w:p w14:paraId="2D9EB170" w14:textId="77777777" w:rsidR="00E33402" w:rsidRPr="00E33402" w:rsidRDefault="00E33402" w:rsidP="00E33402">
            <w:pPr>
              <w:spacing w:line="240" w:lineRule="atLeast"/>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Zaposlenih</w:t>
            </w:r>
          </w:p>
        </w:tc>
      </w:tr>
      <w:tr w:rsidR="00E33402" w:rsidRPr="00E33402" w14:paraId="0ACD173E" w14:textId="77777777" w:rsidTr="00E33402">
        <w:tc>
          <w:tcPr>
            <w:cnfStyle w:val="001000000000" w:firstRow="0" w:lastRow="0" w:firstColumn="1" w:lastColumn="0" w:oddVBand="0" w:evenVBand="0" w:oddHBand="0" w:evenHBand="0" w:firstRowFirstColumn="0" w:firstRowLastColumn="0" w:lastRowFirstColumn="0" w:lastRowLastColumn="0"/>
            <w:tcW w:w="3261" w:type="dxa"/>
            <w:hideMark/>
          </w:tcPr>
          <w:p w14:paraId="60544C76" w14:textId="77777777" w:rsidR="00E33402" w:rsidRPr="00E33402" w:rsidRDefault="00E33402" w:rsidP="00E33402">
            <w:pPr>
              <w:spacing w:line="240" w:lineRule="atLeast"/>
              <w:contextualSpacing/>
              <w:jc w:val="center"/>
              <w:rPr>
                <w:rFonts w:cstheme="minorHAnsi"/>
                <w:sz w:val="24"/>
                <w:szCs w:val="24"/>
              </w:rPr>
            </w:pPr>
            <w:r w:rsidRPr="00E33402">
              <w:rPr>
                <w:rFonts w:cstheme="minorHAnsi"/>
                <w:sz w:val="24"/>
                <w:szCs w:val="24"/>
              </w:rPr>
              <w:t>Ravnateljica</w:t>
            </w:r>
          </w:p>
        </w:tc>
        <w:tc>
          <w:tcPr>
            <w:tcW w:w="1984" w:type="dxa"/>
            <w:hideMark/>
          </w:tcPr>
          <w:p w14:paraId="1D062AB4" w14:textId="77777777" w:rsidR="00E33402" w:rsidRPr="00E33402" w:rsidRDefault="00E33402" w:rsidP="00E33402">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VSS</w:t>
            </w:r>
          </w:p>
        </w:tc>
        <w:tc>
          <w:tcPr>
            <w:tcW w:w="2835" w:type="dxa"/>
            <w:hideMark/>
          </w:tcPr>
          <w:p w14:paraId="10A0FB15" w14:textId="77777777" w:rsidR="00E33402" w:rsidRPr="00E33402" w:rsidRDefault="00E33402" w:rsidP="00E33402">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w:t>
            </w:r>
          </w:p>
        </w:tc>
      </w:tr>
      <w:tr w:rsidR="00E33402" w:rsidRPr="00E33402" w14:paraId="43C79A26" w14:textId="77777777" w:rsidTr="00E33402">
        <w:tc>
          <w:tcPr>
            <w:cnfStyle w:val="001000000000" w:firstRow="0" w:lastRow="0" w:firstColumn="1" w:lastColumn="0" w:oddVBand="0" w:evenVBand="0" w:oddHBand="0" w:evenHBand="0" w:firstRowFirstColumn="0" w:firstRowLastColumn="0" w:lastRowFirstColumn="0" w:lastRowLastColumn="0"/>
            <w:tcW w:w="3261" w:type="dxa"/>
            <w:hideMark/>
          </w:tcPr>
          <w:p w14:paraId="79016B5A" w14:textId="77777777" w:rsidR="00E33402" w:rsidRPr="00E33402" w:rsidRDefault="00E33402" w:rsidP="00E33402">
            <w:pPr>
              <w:spacing w:line="240" w:lineRule="atLeast"/>
              <w:contextualSpacing/>
              <w:jc w:val="center"/>
              <w:rPr>
                <w:rFonts w:cstheme="minorHAnsi"/>
                <w:sz w:val="24"/>
                <w:szCs w:val="24"/>
              </w:rPr>
            </w:pPr>
            <w:r w:rsidRPr="00E33402">
              <w:rPr>
                <w:rFonts w:cstheme="minorHAnsi"/>
                <w:sz w:val="24"/>
                <w:szCs w:val="24"/>
              </w:rPr>
              <w:t>Odgojiteljica</w:t>
            </w:r>
          </w:p>
        </w:tc>
        <w:tc>
          <w:tcPr>
            <w:tcW w:w="1984" w:type="dxa"/>
            <w:hideMark/>
          </w:tcPr>
          <w:p w14:paraId="468066FD" w14:textId="77777777" w:rsidR="00E33402" w:rsidRPr="00E33402" w:rsidRDefault="00E33402" w:rsidP="00E33402">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VŠS/VSS</w:t>
            </w:r>
          </w:p>
        </w:tc>
        <w:tc>
          <w:tcPr>
            <w:tcW w:w="2835" w:type="dxa"/>
            <w:hideMark/>
          </w:tcPr>
          <w:p w14:paraId="46FBC529" w14:textId="77777777" w:rsidR="00E33402" w:rsidRPr="00E33402" w:rsidRDefault="00E33402" w:rsidP="00E33402">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8/3</w:t>
            </w:r>
          </w:p>
        </w:tc>
      </w:tr>
      <w:tr w:rsidR="00E33402" w:rsidRPr="00E33402" w14:paraId="4FEA3B79" w14:textId="77777777" w:rsidTr="00E33402">
        <w:tc>
          <w:tcPr>
            <w:cnfStyle w:val="001000000000" w:firstRow="0" w:lastRow="0" w:firstColumn="1" w:lastColumn="0" w:oddVBand="0" w:evenVBand="0" w:oddHBand="0" w:evenHBand="0" w:firstRowFirstColumn="0" w:firstRowLastColumn="0" w:lastRowFirstColumn="0" w:lastRowLastColumn="0"/>
            <w:tcW w:w="3261" w:type="dxa"/>
            <w:hideMark/>
          </w:tcPr>
          <w:p w14:paraId="5B717EFE" w14:textId="77777777" w:rsidR="00E33402" w:rsidRPr="00E33402" w:rsidRDefault="00E33402" w:rsidP="00E33402">
            <w:pPr>
              <w:spacing w:line="240" w:lineRule="atLeast"/>
              <w:contextualSpacing/>
              <w:jc w:val="center"/>
              <w:rPr>
                <w:rFonts w:cstheme="minorHAnsi"/>
                <w:sz w:val="24"/>
                <w:szCs w:val="24"/>
              </w:rPr>
            </w:pPr>
            <w:r w:rsidRPr="00E33402">
              <w:rPr>
                <w:rFonts w:cstheme="minorHAnsi"/>
                <w:sz w:val="24"/>
                <w:szCs w:val="24"/>
              </w:rPr>
              <w:t>Kuhar/ica</w:t>
            </w:r>
          </w:p>
        </w:tc>
        <w:tc>
          <w:tcPr>
            <w:tcW w:w="1984" w:type="dxa"/>
            <w:hideMark/>
          </w:tcPr>
          <w:p w14:paraId="2C21B249" w14:textId="77777777" w:rsidR="00E33402" w:rsidRPr="00E33402" w:rsidRDefault="00E33402" w:rsidP="00E33402">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SSS</w:t>
            </w:r>
          </w:p>
        </w:tc>
        <w:tc>
          <w:tcPr>
            <w:tcW w:w="2835" w:type="dxa"/>
            <w:hideMark/>
          </w:tcPr>
          <w:p w14:paraId="23C17675" w14:textId="77777777" w:rsidR="00E33402" w:rsidRPr="00E33402" w:rsidRDefault="00E33402" w:rsidP="00E33402">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2</w:t>
            </w:r>
          </w:p>
        </w:tc>
      </w:tr>
      <w:tr w:rsidR="00E33402" w:rsidRPr="00E33402" w14:paraId="669F8F8E" w14:textId="77777777" w:rsidTr="00E33402">
        <w:tc>
          <w:tcPr>
            <w:cnfStyle w:val="001000000000" w:firstRow="0" w:lastRow="0" w:firstColumn="1" w:lastColumn="0" w:oddVBand="0" w:evenVBand="0" w:oddHBand="0" w:evenHBand="0" w:firstRowFirstColumn="0" w:firstRowLastColumn="0" w:lastRowFirstColumn="0" w:lastRowLastColumn="0"/>
            <w:tcW w:w="3261" w:type="dxa"/>
            <w:hideMark/>
          </w:tcPr>
          <w:p w14:paraId="67F86A0B" w14:textId="77777777" w:rsidR="00E33402" w:rsidRPr="00E33402" w:rsidRDefault="00E33402" w:rsidP="00E33402">
            <w:pPr>
              <w:spacing w:line="240" w:lineRule="atLeast"/>
              <w:contextualSpacing/>
              <w:jc w:val="center"/>
              <w:rPr>
                <w:rFonts w:cstheme="minorHAnsi"/>
                <w:sz w:val="24"/>
                <w:szCs w:val="24"/>
              </w:rPr>
            </w:pPr>
            <w:r w:rsidRPr="00E33402">
              <w:rPr>
                <w:rFonts w:cstheme="minorHAnsi"/>
                <w:sz w:val="24"/>
                <w:szCs w:val="24"/>
              </w:rPr>
              <w:t>Spremačica</w:t>
            </w:r>
          </w:p>
        </w:tc>
        <w:tc>
          <w:tcPr>
            <w:tcW w:w="1984" w:type="dxa"/>
            <w:hideMark/>
          </w:tcPr>
          <w:p w14:paraId="40092713" w14:textId="77777777" w:rsidR="00E33402" w:rsidRPr="00E33402" w:rsidRDefault="00E33402" w:rsidP="00E33402">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SSS</w:t>
            </w:r>
          </w:p>
        </w:tc>
        <w:tc>
          <w:tcPr>
            <w:tcW w:w="2835" w:type="dxa"/>
            <w:hideMark/>
          </w:tcPr>
          <w:p w14:paraId="3A2CE024" w14:textId="77777777" w:rsidR="00E33402" w:rsidRPr="00E33402" w:rsidRDefault="00E33402" w:rsidP="00E33402">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2</w:t>
            </w:r>
          </w:p>
        </w:tc>
      </w:tr>
      <w:tr w:rsidR="00E33402" w:rsidRPr="00E33402" w14:paraId="2DA922E9" w14:textId="77777777" w:rsidTr="00E33402">
        <w:tc>
          <w:tcPr>
            <w:cnfStyle w:val="001000000000" w:firstRow="0" w:lastRow="0" w:firstColumn="1" w:lastColumn="0" w:oddVBand="0" w:evenVBand="0" w:oddHBand="0" w:evenHBand="0" w:firstRowFirstColumn="0" w:firstRowLastColumn="0" w:lastRowFirstColumn="0" w:lastRowLastColumn="0"/>
            <w:tcW w:w="3261" w:type="dxa"/>
            <w:hideMark/>
          </w:tcPr>
          <w:p w14:paraId="1253298F" w14:textId="77777777" w:rsidR="00E33402" w:rsidRPr="00E33402" w:rsidRDefault="00E33402" w:rsidP="00E33402">
            <w:pPr>
              <w:spacing w:line="240" w:lineRule="atLeast"/>
              <w:contextualSpacing/>
              <w:jc w:val="center"/>
              <w:rPr>
                <w:rFonts w:cstheme="minorHAnsi"/>
                <w:sz w:val="24"/>
                <w:szCs w:val="24"/>
              </w:rPr>
            </w:pPr>
            <w:r w:rsidRPr="00E33402">
              <w:rPr>
                <w:rFonts w:cstheme="minorHAnsi"/>
                <w:sz w:val="24"/>
                <w:szCs w:val="24"/>
              </w:rPr>
              <w:t>Domar</w:t>
            </w:r>
          </w:p>
        </w:tc>
        <w:tc>
          <w:tcPr>
            <w:tcW w:w="1984" w:type="dxa"/>
            <w:hideMark/>
          </w:tcPr>
          <w:p w14:paraId="1B6E06CD" w14:textId="77777777" w:rsidR="00E33402" w:rsidRPr="00E33402" w:rsidRDefault="00E33402" w:rsidP="00E33402">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SSS</w:t>
            </w:r>
          </w:p>
        </w:tc>
        <w:tc>
          <w:tcPr>
            <w:tcW w:w="2835" w:type="dxa"/>
            <w:hideMark/>
          </w:tcPr>
          <w:p w14:paraId="6707B49F" w14:textId="77777777" w:rsidR="00E33402" w:rsidRPr="00E33402" w:rsidRDefault="00E33402" w:rsidP="00E33402">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w:t>
            </w:r>
          </w:p>
        </w:tc>
      </w:tr>
      <w:tr w:rsidR="00E33402" w:rsidRPr="00E33402" w14:paraId="58D2F9A9" w14:textId="77777777" w:rsidTr="00E33402">
        <w:tc>
          <w:tcPr>
            <w:cnfStyle w:val="001000000000" w:firstRow="0" w:lastRow="0" w:firstColumn="1" w:lastColumn="0" w:oddVBand="0" w:evenVBand="0" w:oddHBand="0" w:evenHBand="0" w:firstRowFirstColumn="0" w:firstRowLastColumn="0" w:lastRowFirstColumn="0" w:lastRowLastColumn="0"/>
            <w:tcW w:w="3261" w:type="dxa"/>
            <w:hideMark/>
          </w:tcPr>
          <w:p w14:paraId="4CAD14BE" w14:textId="77777777" w:rsidR="00E33402" w:rsidRPr="00E33402" w:rsidRDefault="00E33402" w:rsidP="00E33402">
            <w:pPr>
              <w:spacing w:line="240" w:lineRule="atLeast"/>
              <w:contextualSpacing/>
              <w:jc w:val="center"/>
              <w:rPr>
                <w:rFonts w:cstheme="minorHAnsi"/>
                <w:sz w:val="24"/>
                <w:szCs w:val="24"/>
              </w:rPr>
            </w:pPr>
            <w:r w:rsidRPr="00E33402">
              <w:rPr>
                <w:rFonts w:cstheme="minorHAnsi"/>
                <w:sz w:val="24"/>
                <w:szCs w:val="24"/>
              </w:rPr>
              <w:t>Stručna suradnica-logopedinja</w:t>
            </w:r>
          </w:p>
        </w:tc>
        <w:tc>
          <w:tcPr>
            <w:tcW w:w="1984" w:type="dxa"/>
            <w:hideMark/>
          </w:tcPr>
          <w:p w14:paraId="27019D88" w14:textId="77777777" w:rsidR="00E33402" w:rsidRPr="00E33402" w:rsidRDefault="00E33402" w:rsidP="00E33402">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VSS</w:t>
            </w:r>
          </w:p>
        </w:tc>
        <w:tc>
          <w:tcPr>
            <w:tcW w:w="2835" w:type="dxa"/>
            <w:hideMark/>
          </w:tcPr>
          <w:p w14:paraId="04054273" w14:textId="77777777" w:rsidR="00E33402" w:rsidRPr="00E33402" w:rsidRDefault="00E33402" w:rsidP="00E33402">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w:t>
            </w:r>
          </w:p>
        </w:tc>
      </w:tr>
      <w:tr w:rsidR="00E33402" w:rsidRPr="00E33402" w14:paraId="0C9621A7" w14:textId="77777777" w:rsidTr="00E33402">
        <w:tc>
          <w:tcPr>
            <w:cnfStyle w:val="001000000000" w:firstRow="0" w:lastRow="0" w:firstColumn="1" w:lastColumn="0" w:oddVBand="0" w:evenVBand="0" w:oddHBand="0" w:evenHBand="0" w:firstRowFirstColumn="0" w:firstRowLastColumn="0" w:lastRowFirstColumn="0" w:lastRowLastColumn="0"/>
            <w:tcW w:w="3261" w:type="dxa"/>
            <w:hideMark/>
          </w:tcPr>
          <w:p w14:paraId="30C0B7F7" w14:textId="77777777" w:rsidR="00E33402" w:rsidRPr="00E33402" w:rsidRDefault="00E33402" w:rsidP="00E33402">
            <w:pPr>
              <w:spacing w:line="240" w:lineRule="atLeast"/>
              <w:contextualSpacing/>
              <w:jc w:val="center"/>
              <w:rPr>
                <w:rFonts w:cstheme="minorHAnsi"/>
                <w:sz w:val="24"/>
                <w:szCs w:val="24"/>
              </w:rPr>
            </w:pPr>
            <w:r w:rsidRPr="00E33402">
              <w:rPr>
                <w:rFonts w:cstheme="minorHAnsi"/>
                <w:sz w:val="24"/>
                <w:szCs w:val="24"/>
              </w:rPr>
              <w:t>Administrativno-računovodstvena djelatnica</w:t>
            </w:r>
          </w:p>
        </w:tc>
        <w:tc>
          <w:tcPr>
            <w:tcW w:w="1984" w:type="dxa"/>
            <w:hideMark/>
          </w:tcPr>
          <w:p w14:paraId="6C5E43F6" w14:textId="77777777" w:rsidR="00E33402" w:rsidRPr="00E33402" w:rsidRDefault="00E33402" w:rsidP="00E33402">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VSS</w:t>
            </w:r>
          </w:p>
        </w:tc>
        <w:tc>
          <w:tcPr>
            <w:tcW w:w="2835" w:type="dxa"/>
            <w:hideMark/>
          </w:tcPr>
          <w:p w14:paraId="77622E46" w14:textId="77777777" w:rsidR="00E33402" w:rsidRPr="00E33402" w:rsidRDefault="00E33402" w:rsidP="00E33402">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w:t>
            </w:r>
          </w:p>
        </w:tc>
      </w:tr>
      <w:tr w:rsidR="00E33402" w:rsidRPr="00E33402" w14:paraId="1782CB58" w14:textId="77777777" w:rsidTr="00E33402">
        <w:tc>
          <w:tcPr>
            <w:cnfStyle w:val="001000000000" w:firstRow="0" w:lastRow="0" w:firstColumn="1" w:lastColumn="0" w:oddVBand="0" w:evenVBand="0" w:oddHBand="0" w:evenHBand="0" w:firstRowFirstColumn="0" w:firstRowLastColumn="0" w:lastRowFirstColumn="0" w:lastRowLastColumn="0"/>
            <w:tcW w:w="3261" w:type="dxa"/>
            <w:hideMark/>
          </w:tcPr>
          <w:p w14:paraId="7695BEA2" w14:textId="77777777" w:rsidR="00E33402" w:rsidRPr="00E33402" w:rsidRDefault="00E33402" w:rsidP="00E33402">
            <w:pPr>
              <w:spacing w:line="240" w:lineRule="atLeast"/>
              <w:contextualSpacing/>
              <w:jc w:val="center"/>
              <w:rPr>
                <w:rFonts w:cstheme="minorHAnsi"/>
                <w:sz w:val="24"/>
                <w:szCs w:val="24"/>
              </w:rPr>
            </w:pPr>
            <w:r w:rsidRPr="00E33402">
              <w:rPr>
                <w:rFonts w:cstheme="minorHAnsi"/>
                <w:sz w:val="24"/>
                <w:szCs w:val="24"/>
              </w:rPr>
              <w:t>Zdravstvena voditeljica</w:t>
            </w:r>
          </w:p>
        </w:tc>
        <w:tc>
          <w:tcPr>
            <w:tcW w:w="1984" w:type="dxa"/>
            <w:hideMark/>
          </w:tcPr>
          <w:p w14:paraId="69BF4B2E" w14:textId="77777777" w:rsidR="00E33402" w:rsidRPr="00E33402" w:rsidRDefault="00E33402" w:rsidP="00E33402">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VSS</w:t>
            </w:r>
          </w:p>
        </w:tc>
        <w:tc>
          <w:tcPr>
            <w:tcW w:w="2835" w:type="dxa"/>
            <w:hideMark/>
          </w:tcPr>
          <w:p w14:paraId="6AB40723" w14:textId="77777777" w:rsidR="00E33402" w:rsidRPr="00E33402" w:rsidRDefault="00E33402" w:rsidP="00E33402">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0,2</w:t>
            </w:r>
          </w:p>
        </w:tc>
      </w:tr>
    </w:tbl>
    <w:p w14:paraId="0FBFAB97" w14:textId="77777777" w:rsidR="00E33402" w:rsidRPr="00E33402" w:rsidRDefault="00E33402" w:rsidP="00E33402">
      <w:pPr>
        <w:spacing w:after="200" w:line="360" w:lineRule="auto"/>
        <w:contextualSpacing/>
        <w:jc w:val="both"/>
        <w:rPr>
          <w:rFonts w:ascii="Times New Roman" w:hAnsi="Times New Roman" w:cs="Times New Roman"/>
          <w:i/>
          <w:sz w:val="24"/>
          <w:szCs w:val="24"/>
        </w:rPr>
      </w:pPr>
    </w:p>
    <w:p w14:paraId="4726714F" w14:textId="77777777" w:rsidR="00E33402" w:rsidRPr="00E33402" w:rsidRDefault="00E33402" w:rsidP="00E33402">
      <w:pPr>
        <w:spacing w:after="200" w:line="360" w:lineRule="auto"/>
        <w:contextualSpacing/>
        <w:jc w:val="both"/>
        <w:rPr>
          <w:rFonts w:ascii="Times New Roman" w:hAnsi="Times New Roman" w:cs="Times New Roman"/>
          <w:iCs/>
          <w:sz w:val="24"/>
          <w:szCs w:val="24"/>
        </w:rPr>
      </w:pPr>
      <w:r w:rsidRPr="00E33402">
        <w:rPr>
          <w:rFonts w:ascii="Times New Roman" w:hAnsi="Times New Roman" w:cs="Times New Roman"/>
          <w:iCs/>
          <w:sz w:val="24"/>
          <w:szCs w:val="24"/>
        </w:rPr>
        <w:t>Tri odgojiteljice su na dužem bolovanju (bolovanje i/ili porodiljni dopust).</w:t>
      </w:r>
    </w:p>
    <w:p w14:paraId="28D5B90B" w14:textId="77777777" w:rsidR="00E33402" w:rsidRPr="00E33402" w:rsidRDefault="00E33402" w:rsidP="00E33402">
      <w:pPr>
        <w:spacing w:after="200" w:line="360" w:lineRule="auto"/>
        <w:contextualSpacing/>
        <w:jc w:val="center"/>
        <w:rPr>
          <w:rFonts w:ascii="Times New Roman" w:hAnsi="Times New Roman" w:cs="Times New Roman"/>
          <w:i/>
          <w:sz w:val="24"/>
          <w:szCs w:val="24"/>
        </w:rPr>
      </w:pPr>
      <w:r w:rsidRPr="00E33402">
        <w:rPr>
          <w:rFonts w:ascii="Times New Roman" w:hAnsi="Times New Roman" w:cs="Times New Roman"/>
          <w:i/>
          <w:sz w:val="24"/>
          <w:szCs w:val="24"/>
        </w:rPr>
        <w:t>Radno vrijeme i godišnji kalendar Vrtića</w:t>
      </w:r>
    </w:p>
    <w:tbl>
      <w:tblPr>
        <w:tblStyle w:val="Svijetlareetkatablice"/>
        <w:tblW w:w="0" w:type="auto"/>
        <w:tblLook w:val="04A0" w:firstRow="1" w:lastRow="0" w:firstColumn="1" w:lastColumn="0" w:noHBand="0" w:noVBand="1"/>
      </w:tblPr>
      <w:tblGrid>
        <w:gridCol w:w="4644"/>
        <w:gridCol w:w="4644"/>
      </w:tblGrid>
      <w:tr w:rsidR="00E33402" w:rsidRPr="00E33402" w14:paraId="0948F322" w14:textId="77777777" w:rsidTr="00E33402">
        <w:tc>
          <w:tcPr>
            <w:tcW w:w="4644" w:type="dxa"/>
            <w:shd w:val="clear" w:color="auto" w:fill="C5E0B3" w:themeFill="accent6" w:themeFillTint="66"/>
            <w:hideMark/>
          </w:tcPr>
          <w:p w14:paraId="2A28B091" w14:textId="77777777" w:rsidR="00E33402" w:rsidRPr="00E33402" w:rsidRDefault="00E33402" w:rsidP="00E33402">
            <w:pPr>
              <w:spacing w:line="360" w:lineRule="auto"/>
              <w:contextualSpacing/>
              <w:jc w:val="center"/>
              <w:rPr>
                <w:rFonts w:cstheme="minorHAnsi"/>
              </w:rPr>
            </w:pPr>
            <w:r w:rsidRPr="00E33402">
              <w:rPr>
                <w:rFonts w:cstheme="minorHAnsi"/>
              </w:rPr>
              <w:t>Početak pedagoške godine</w:t>
            </w:r>
          </w:p>
        </w:tc>
        <w:tc>
          <w:tcPr>
            <w:tcW w:w="4644" w:type="dxa"/>
            <w:hideMark/>
          </w:tcPr>
          <w:p w14:paraId="760A6EC8" w14:textId="77777777" w:rsidR="00E33402" w:rsidRPr="00E33402" w:rsidRDefault="00E33402" w:rsidP="00E33402">
            <w:pPr>
              <w:spacing w:line="360" w:lineRule="auto"/>
              <w:contextualSpacing/>
              <w:jc w:val="center"/>
              <w:rPr>
                <w:rFonts w:cstheme="minorHAnsi"/>
              </w:rPr>
            </w:pPr>
            <w:r w:rsidRPr="00E33402">
              <w:rPr>
                <w:rFonts w:cstheme="minorHAnsi"/>
              </w:rPr>
              <w:t>01.rujna 2022.</w:t>
            </w:r>
          </w:p>
        </w:tc>
      </w:tr>
      <w:tr w:rsidR="00E33402" w:rsidRPr="00E33402" w14:paraId="6A87A174" w14:textId="77777777" w:rsidTr="00E33402">
        <w:trPr>
          <w:trHeight w:val="420"/>
        </w:trPr>
        <w:tc>
          <w:tcPr>
            <w:tcW w:w="4644" w:type="dxa"/>
            <w:shd w:val="clear" w:color="auto" w:fill="C5E0B3" w:themeFill="accent6" w:themeFillTint="66"/>
            <w:hideMark/>
          </w:tcPr>
          <w:p w14:paraId="4EA41839" w14:textId="77777777" w:rsidR="00E33402" w:rsidRPr="00E33402" w:rsidRDefault="00E33402" w:rsidP="00E33402">
            <w:pPr>
              <w:spacing w:line="360" w:lineRule="auto"/>
              <w:contextualSpacing/>
              <w:jc w:val="center"/>
              <w:rPr>
                <w:rFonts w:cstheme="minorHAnsi"/>
              </w:rPr>
            </w:pPr>
            <w:r w:rsidRPr="00E33402">
              <w:rPr>
                <w:rFonts w:cstheme="minorHAnsi"/>
              </w:rPr>
              <w:t>Završetak pedagoške godine</w:t>
            </w:r>
          </w:p>
        </w:tc>
        <w:tc>
          <w:tcPr>
            <w:tcW w:w="4644" w:type="dxa"/>
            <w:hideMark/>
          </w:tcPr>
          <w:p w14:paraId="08421761" w14:textId="77777777" w:rsidR="00E33402" w:rsidRPr="00E33402" w:rsidRDefault="00E33402" w:rsidP="00E33402">
            <w:pPr>
              <w:spacing w:line="360" w:lineRule="auto"/>
              <w:contextualSpacing/>
              <w:jc w:val="center"/>
              <w:rPr>
                <w:rFonts w:cstheme="minorHAnsi"/>
              </w:rPr>
            </w:pPr>
            <w:r w:rsidRPr="00E33402">
              <w:rPr>
                <w:rFonts w:cstheme="minorHAnsi"/>
              </w:rPr>
              <w:t>31.kolovoza 2023.</w:t>
            </w:r>
          </w:p>
        </w:tc>
      </w:tr>
      <w:tr w:rsidR="00E33402" w:rsidRPr="00E33402" w14:paraId="25EFE49C" w14:textId="77777777" w:rsidTr="00E33402">
        <w:tc>
          <w:tcPr>
            <w:tcW w:w="4644" w:type="dxa"/>
            <w:shd w:val="clear" w:color="auto" w:fill="C5E0B3" w:themeFill="accent6" w:themeFillTint="66"/>
            <w:hideMark/>
          </w:tcPr>
          <w:p w14:paraId="7049C856" w14:textId="77777777" w:rsidR="00E33402" w:rsidRPr="00E33402" w:rsidRDefault="00E33402" w:rsidP="00E33402">
            <w:pPr>
              <w:spacing w:line="360" w:lineRule="auto"/>
              <w:contextualSpacing/>
              <w:jc w:val="center"/>
              <w:rPr>
                <w:rFonts w:cstheme="minorHAnsi"/>
              </w:rPr>
            </w:pPr>
            <w:r w:rsidRPr="00E33402">
              <w:rPr>
                <w:rFonts w:cstheme="minorHAnsi"/>
              </w:rPr>
              <w:t>Radno vrijeme</w:t>
            </w:r>
          </w:p>
        </w:tc>
        <w:tc>
          <w:tcPr>
            <w:tcW w:w="4644" w:type="dxa"/>
            <w:hideMark/>
          </w:tcPr>
          <w:p w14:paraId="59978C58" w14:textId="77777777" w:rsidR="00E33402" w:rsidRPr="00E33402" w:rsidRDefault="00E33402" w:rsidP="00E33402">
            <w:pPr>
              <w:spacing w:line="360" w:lineRule="auto"/>
              <w:contextualSpacing/>
              <w:jc w:val="center"/>
              <w:rPr>
                <w:rFonts w:cstheme="minorHAnsi"/>
              </w:rPr>
            </w:pPr>
            <w:r w:rsidRPr="00E33402">
              <w:rPr>
                <w:rFonts w:cstheme="minorHAnsi"/>
              </w:rPr>
              <w:t>05,45-17,00</w:t>
            </w:r>
          </w:p>
        </w:tc>
      </w:tr>
      <w:tr w:rsidR="00E33402" w:rsidRPr="00E33402" w14:paraId="683E6D79" w14:textId="77777777" w:rsidTr="00E33402">
        <w:tc>
          <w:tcPr>
            <w:tcW w:w="4644" w:type="dxa"/>
            <w:shd w:val="clear" w:color="auto" w:fill="C5E0B3" w:themeFill="accent6" w:themeFillTint="66"/>
            <w:hideMark/>
          </w:tcPr>
          <w:p w14:paraId="7F2209F0" w14:textId="77777777" w:rsidR="00E33402" w:rsidRPr="00E33402" w:rsidRDefault="00E33402" w:rsidP="00E33402">
            <w:pPr>
              <w:spacing w:line="360" w:lineRule="auto"/>
              <w:contextualSpacing/>
              <w:jc w:val="center"/>
              <w:rPr>
                <w:rFonts w:cstheme="minorHAnsi"/>
              </w:rPr>
            </w:pPr>
            <w:r w:rsidRPr="00E33402">
              <w:rPr>
                <w:rFonts w:cstheme="minorHAnsi"/>
              </w:rPr>
              <w:t>Broj subota</w:t>
            </w:r>
          </w:p>
        </w:tc>
        <w:tc>
          <w:tcPr>
            <w:tcW w:w="4644" w:type="dxa"/>
            <w:hideMark/>
          </w:tcPr>
          <w:p w14:paraId="57E43126" w14:textId="77777777" w:rsidR="00E33402" w:rsidRPr="00E33402" w:rsidRDefault="00E33402" w:rsidP="00E33402">
            <w:pPr>
              <w:spacing w:line="360" w:lineRule="auto"/>
              <w:contextualSpacing/>
              <w:jc w:val="center"/>
              <w:rPr>
                <w:rFonts w:cstheme="minorHAnsi"/>
                <w:highlight w:val="yellow"/>
              </w:rPr>
            </w:pPr>
            <w:r w:rsidRPr="00E33402">
              <w:rPr>
                <w:rFonts w:cstheme="minorHAnsi"/>
              </w:rPr>
              <w:t>51</w:t>
            </w:r>
          </w:p>
        </w:tc>
      </w:tr>
      <w:tr w:rsidR="00E33402" w:rsidRPr="00E33402" w14:paraId="7583F730" w14:textId="77777777" w:rsidTr="00E33402">
        <w:tc>
          <w:tcPr>
            <w:tcW w:w="4644" w:type="dxa"/>
            <w:shd w:val="clear" w:color="auto" w:fill="C5E0B3" w:themeFill="accent6" w:themeFillTint="66"/>
            <w:hideMark/>
          </w:tcPr>
          <w:p w14:paraId="3DFA9FA9" w14:textId="77777777" w:rsidR="00E33402" w:rsidRPr="00E33402" w:rsidRDefault="00E33402" w:rsidP="00E33402">
            <w:pPr>
              <w:spacing w:line="360" w:lineRule="auto"/>
              <w:contextualSpacing/>
              <w:jc w:val="center"/>
              <w:rPr>
                <w:rFonts w:cstheme="minorHAnsi"/>
              </w:rPr>
            </w:pPr>
            <w:r w:rsidRPr="00E33402">
              <w:rPr>
                <w:rFonts w:cstheme="minorHAnsi"/>
              </w:rPr>
              <w:t>Broj nedjelja</w:t>
            </w:r>
          </w:p>
        </w:tc>
        <w:tc>
          <w:tcPr>
            <w:tcW w:w="4644" w:type="dxa"/>
            <w:hideMark/>
          </w:tcPr>
          <w:p w14:paraId="52CBF507" w14:textId="77777777" w:rsidR="00E33402" w:rsidRPr="00E33402" w:rsidRDefault="00E33402" w:rsidP="00E33402">
            <w:pPr>
              <w:spacing w:line="360" w:lineRule="auto"/>
              <w:contextualSpacing/>
              <w:jc w:val="center"/>
              <w:rPr>
                <w:rFonts w:cstheme="minorHAnsi"/>
                <w:highlight w:val="yellow"/>
              </w:rPr>
            </w:pPr>
            <w:r w:rsidRPr="00E33402">
              <w:rPr>
                <w:rFonts w:cstheme="minorHAnsi"/>
              </w:rPr>
              <w:t>52</w:t>
            </w:r>
          </w:p>
        </w:tc>
      </w:tr>
      <w:tr w:rsidR="00E33402" w:rsidRPr="00E33402" w14:paraId="34344B2B" w14:textId="77777777" w:rsidTr="00E33402">
        <w:tc>
          <w:tcPr>
            <w:tcW w:w="4644" w:type="dxa"/>
            <w:shd w:val="clear" w:color="auto" w:fill="C5E0B3" w:themeFill="accent6" w:themeFillTint="66"/>
            <w:hideMark/>
          </w:tcPr>
          <w:p w14:paraId="62AEF0FC" w14:textId="77777777" w:rsidR="00E33402" w:rsidRPr="00E33402" w:rsidRDefault="00E33402" w:rsidP="00E33402">
            <w:pPr>
              <w:spacing w:line="360" w:lineRule="auto"/>
              <w:contextualSpacing/>
              <w:jc w:val="center"/>
              <w:rPr>
                <w:rFonts w:cstheme="minorHAnsi"/>
              </w:rPr>
            </w:pPr>
            <w:r w:rsidRPr="00E33402">
              <w:rPr>
                <w:rFonts w:cstheme="minorHAnsi"/>
              </w:rPr>
              <w:t>Broj praznika i blagdana</w:t>
            </w:r>
          </w:p>
        </w:tc>
        <w:tc>
          <w:tcPr>
            <w:tcW w:w="4644" w:type="dxa"/>
            <w:hideMark/>
          </w:tcPr>
          <w:p w14:paraId="6C5FD9D2" w14:textId="77777777" w:rsidR="00E33402" w:rsidRPr="00E33402" w:rsidRDefault="00E33402" w:rsidP="00E33402">
            <w:pPr>
              <w:spacing w:line="360" w:lineRule="auto"/>
              <w:contextualSpacing/>
              <w:jc w:val="center"/>
              <w:rPr>
                <w:rFonts w:cstheme="minorHAnsi"/>
                <w:highlight w:val="yellow"/>
              </w:rPr>
            </w:pPr>
            <w:r w:rsidRPr="00E33402">
              <w:rPr>
                <w:rFonts w:cstheme="minorHAnsi"/>
              </w:rPr>
              <w:t>10</w:t>
            </w:r>
          </w:p>
        </w:tc>
      </w:tr>
      <w:tr w:rsidR="00E33402" w:rsidRPr="00E33402" w14:paraId="185978C7" w14:textId="77777777" w:rsidTr="00E33402">
        <w:tc>
          <w:tcPr>
            <w:tcW w:w="4644" w:type="dxa"/>
            <w:shd w:val="clear" w:color="auto" w:fill="C5E0B3" w:themeFill="accent6" w:themeFillTint="66"/>
            <w:hideMark/>
          </w:tcPr>
          <w:p w14:paraId="55349074" w14:textId="77777777" w:rsidR="00E33402" w:rsidRPr="00E33402" w:rsidRDefault="00E33402" w:rsidP="00E33402">
            <w:pPr>
              <w:spacing w:line="360" w:lineRule="auto"/>
              <w:contextualSpacing/>
              <w:jc w:val="center"/>
              <w:rPr>
                <w:rFonts w:cstheme="minorHAnsi"/>
              </w:rPr>
            </w:pPr>
            <w:r w:rsidRPr="00E33402">
              <w:rPr>
                <w:rFonts w:cstheme="minorHAnsi"/>
              </w:rPr>
              <w:t>Ukupan broj radnih dana</w:t>
            </w:r>
          </w:p>
        </w:tc>
        <w:tc>
          <w:tcPr>
            <w:tcW w:w="4644" w:type="dxa"/>
            <w:hideMark/>
          </w:tcPr>
          <w:p w14:paraId="5C969831" w14:textId="77777777" w:rsidR="00E33402" w:rsidRPr="00E33402" w:rsidRDefault="00E33402" w:rsidP="00E33402">
            <w:pPr>
              <w:spacing w:line="360" w:lineRule="auto"/>
              <w:contextualSpacing/>
              <w:jc w:val="center"/>
              <w:rPr>
                <w:rFonts w:cstheme="minorHAnsi"/>
                <w:highlight w:val="yellow"/>
              </w:rPr>
            </w:pPr>
            <w:r w:rsidRPr="00E33402">
              <w:rPr>
                <w:rFonts w:cstheme="minorHAnsi"/>
              </w:rPr>
              <w:t>251</w:t>
            </w:r>
          </w:p>
        </w:tc>
      </w:tr>
    </w:tbl>
    <w:p w14:paraId="7FF2208D" w14:textId="77777777" w:rsidR="00E33402" w:rsidRPr="00E33402" w:rsidRDefault="00E33402" w:rsidP="00E33402">
      <w:pPr>
        <w:spacing w:after="200" w:line="360" w:lineRule="auto"/>
        <w:contextualSpacing/>
        <w:jc w:val="both"/>
        <w:rPr>
          <w:rFonts w:ascii="Times New Roman" w:hAnsi="Times New Roman" w:cs="Times New Roman"/>
          <w:sz w:val="24"/>
          <w:szCs w:val="24"/>
        </w:rPr>
      </w:pPr>
    </w:p>
    <w:p w14:paraId="06D7B4C4"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Organizacija rada i radno vrijeme će tijekom godine biti fleksibilni. Odlukom ravnatelja će se mijenjati, prema potrebi, a što ovisi realizaciji programa rada i potrebama djece i korisnika usluga.</w:t>
      </w:r>
    </w:p>
    <w:p w14:paraId="1C3E7A47"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Ranojutarnji rad/ jutarnje dežurstvo organiziran je prema iskazanoj potrebi roditelja i broju djece koja u ustanovu dođu do 7,30 sati.  Popodnevni rad organiziran je prema iskazanoj potrebi roditelja od 15.30 do 17.00. Dežurstvo se odvija u sobi dnevnog boravka odgojno- obrazovne skupine Tigrići.</w:t>
      </w:r>
    </w:p>
    <w:p w14:paraId="23E5BCAD" w14:textId="77777777" w:rsidR="00E33402" w:rsidRPr="00E33402" w:rsidRDefault="00E33402" w:rsidP="00E33402">
      <w:pPr>
        <w:spacing w:after="200" w:line="360" w:lineRule="auto"/>
        <w:contextualSpacing/>
        <w:jc w:val="both"/>
        <w:rPr>
          <w:rFonts w:ascii="Times New Roman" w:hAnsi="Times New Roman" w:cs="Times New Roman"/>
          <w:sz w:val="24"/>
          <w:szCs w:val="24"/>
        </w:rPr>
      </w:pPr>
    </w:p>
    <w:p w14:paraId="3F840C3E" w14:textId="77777777" w:rsidR="00E33402" w:rsidRPr="00E33402" w:rsidRDefault="00E33402" w:rsidP="00E33402">
      <w:pPr>
        <w:spacing w:after="200" w:line="360" w:lineRule="auto"/>
        <w:contextualSpacing/>
        <w:jc w:val="both"/>
        <w:rPr>
          <w:rFonts w:ascii="Times New Roman" w:hAnsi="Times New Roman" w:cs="Times New Roman"/>
          <w:sz w:val="24"/>
          <w:szCs w:val="24"/>
        </w:rPr>
      </w:pPr>
    </w:p>
    <w:p w14:paraId="47D686BB" w14:textId="77777777" w:rsidR="00E33402" w:rsidRPr="00E33402" w:rsidRDefault="00E33402" w:rsidP="00E33402">
      <w:pPr>
        <w:spacing w:after="200" w:line="360" w:lineRule="auto"/>
        <w:contextualSpacing/>
        <w:jc w:val="both"/>
        <w:rPr>
          <w:rFonts w:ascii="Times New Roman" w:hAnsi="Times New Roman" w:cs="Times New Roman"/>
          <w:sz w:val="24"/>
          <w:szCs w:val="24"/>
        </w:rPr>
      </w:pPr>
    </w:p>
    <w:p w14:paraId="0BFB9678" w14:textId="77777777" w:rsidR="00E33402" w:rsidRPr="00E33402" w:rsidRDefault="00E33402" w:rsidP="00E33402">
      <w:pPr>
        <w:spacing w:after="200" w:line="360" w:lineRule="auto"/>
        <w:contextualSpacing/>
        <w:jc w:val="both"/>
        <w:rPr>
          <w:rFonts w:ascii="Times New Roman" w:hAnsi="Times New Roman" w:cs="Times New Roman"/>
          <w:sz w:val="24"/>
          <w:szCs w:val="24"/>
        </w:rPr>
      </w:pPr>
    </w:p>
    <w:p w14:paraId="4DC82799" w14:textId="77777777" w:rsidR="00E33402" w:rsidRPr="00E33402" w:rsidRDefault="00E33402" w:rsidP="00E33402">
      <w:pPr>
        <w:spacing w:after="200" w:line="360" w:lineRule="auto"/>
        <w:contextualSpacing/>
        <w:jc w:val="both"/>
        <w:rPr>
          <w:rFonts w:ascii="Times New Roman" w:hAnsi="Times New Roman" w:cs="Times New Roman"/>
          <w:sz w:val="24"/>
          <w:szCs w:val="24"/>
        </w:rPr>
      </w:pPr>
    </w:p>
    <w:p w14:paraId="12A406A8" w14:textId="77777777" w:rsidR="00E33402" w:rsidRPr="00E33402" w:rsidRDefault="00E33402" w:rsidP="00E33402">
      <w:pPr>
        <w:spacing w:after="200" w:line="360" w:lineRule="auto"/>
        <w:contextualSpacing/>
        <w:jc w:val="both"/>
        <w:rPr>
          <w:rFonts w:ascii="Times New Roman" w:hAnsi="Times New Roman" w:cs="Times New Roman"/>
          <w:b/>
          <w:i/>
          <w:sz w:val="24"/>
          <w:szCs w:val="24"/>
        </w:rPr>
      </w:pPr>
      <w:r w:rsidRPr="00E33402">
        <w:rPr>
          <w:rFonts w:ascii="Times New Roman" w:hAnsi="Times New Roman" w:cs="Times New Roman"/>
          <w:b/>
          <w:i/>
          <w:sz w:val="24"/>
          <w:szCs w:val="24"/>
        </w:rPr>
        <w:t>Struktura sati rada za pedagošku godinu 2022. / 2023.:</w:t>
      </w:r>
    </w:p>
    <w:p w14:paraId="39A007FD" w14:textId="77777777" w:rsidR="00E33402" w:rsidRPr="00E33402" w:rsidRDefault="00E33402" w:rsidP="00E33402">
      <w:pPr>
        <w:spacing w:after="0" w:line="24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Uloga radnika koji sudjeluju u provođenju Godišnjeg plana i programa utvrđena je Državnim pedagoškim standardom predškolskog odgoja i obrazovanja i Pravilnikom o unutarnjem ustrojstvu. </w:t>
      </w:r>
    </w:p>
    <w:p w14:paraId="4B5F4E26" w14:textId="77777777" w:rsidR="00E33402" w:rsidRPr="00E33402" w:rsidRDefault="00E33402" w:rsidP="00E33402">
      <w:pPr>
        <w:spacing w:after="0" w:line="240" w:lineRule="auto"/>
        <w:jc w:val="center"/>
        <w:rPr>
          <w:rFonts w:ascii="Times New Roman" w:hAnsi="Times New Roman" w:cs="Times New Roman"/>
          <w:i/>
          <w:iCs/>
        </w:rPr>
      </w:pPr>
      <w:bookmarkStart w:id="12" w:name="_Hlk114566874"/>
      <w:r w:rsidRPr="00E33402">
        <w:rPr>
          <w:rFonts w:ascii="Times New Roman" w:hAnsi="Times New Roman" w:cs="Times New Roman"/>
          <w:i/>
          <w:iCs/>
        </w:rPr>
        <w:t>Ukupno zaduženje sati zaposlenika u periodu od 01.09.2022. Do 31.08.2023.</w:t>
      </w:r>
    </w:p>
    <w:tbl>
      <w:tblPr>
        <w:tblStyle w:val="Svijetlatablicareetke1"/>
        <w:tblW w:w="9464" w:type="dxa"/>
        <w:tblLook w:val="04A0" w:firstRow="1" w:lastRow="0" w:firstColumn="1" w:lastColumn="0" w:noHBand="0" w:noVBand="1"/>
      </w:tblPr>
      <w:tblGrid>
        <w:gridCol w:w="1793"/>
        <w:gridCol w:w="1539"/>
        <w:gridCol w:w="1539"/>
        <w:gridCol w:w="1497"/>
        <w:gridCol w:w="1443"/>
        <w:gridCol w:w="1653"/>
      </w:tblGrid>
      <w:tr w:rsidR="00E33402" w:rsidRPr="00E33402" w14:paraId="39917BC6" w14:textId="77777777" w:rsidTr="00E33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3"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C5E0B3" w:themeFill="accent6" w:themeFillTint="66"/>
            <w:hideMark/>
          </w:tcPr>
          <w:p w14:paraId="2245EE75" w14:textId="77777777" w:rsidR="00E33402" w:rsidRPr="00E33402" w:rsidRDefault="00E33402" w:rsidP="00E33402">
            <w:pPr>
              <w:spacing w:line="360" w:lineRule="auto"/>
              <w:jc w:val="center"/>
              <w:rPr>
                <w:rFonts w:cstheme="minorHAnsi"/>
              </w:rPr>
            </w:pPr>
            <w:r w:rsidRPr="00E33402">
              <w:rPr>
                <w:rFonts w:cstheme="minorHAnsi"/>
              </w:rPr>
              <w:t>MJESEC</w:t>
            </w:r>
          </w:p>
        </w:tc>
        <w:tc>
          <w:tcPr>
            <w:tcW w:w="1539"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C5E0B3" w:themeFill="accent6" w:themeFillTint="66"/>
            <w:hideMark/>
          </w:tcPr>
          <w:p w14:paraId="6FD9D27F" w14:textId="77777777" w:rsidR="00E33402" w:rsidRPr="00E33402" w:rsidRDefault="00E33402" w:rsidP="00E33402">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BR.RADNIH DANA</w:t>
            </w:r>
          </w:p>
        </w:tc>
        <w:tc>
          <w:tcPr>
            <w:tcW w:w="1539"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C5E0B3" w:themeFill="accent6" w:themeFillTint="66"/>
            <w:hideMark/>
          </w:tcPr>
          <w:p w14:paraId="126D43BB" w14:textId="77777777" w:rsidR="00E33402" w:rsidRPr="00E33402" w:rsidRDefault="00E33402" w:rsidP="00E33402">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BR.RADNIH SATI</w:t>
            </w:r>
          </w:p>
        </w:tc>
        <w:tc>
          <w:tcPr>
            <w:tcW w:w="1497"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C5E0B3" w:themeFill="accent6" w:themeFillTint="66"/>
            <w:hideMark/>
          </w:tcPr>
          <w:p w14:paraId="04CC1E80" w14:textId="77777777" w:rsidR="00E33402" w:rsidRPr="00E33402" w:rsidRDefault="00E33402" w:rsidP="00E33402">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EFEKTIVNI SATI</w:t>
            </w:r>
          </w:p>
        </w:tc>
        <w:tc>
          <w:tcPr>
            <w:tcW w:w="1443"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C5E0B3" w:themeFill="accent6" w:themeFillTint="66"/>
            <w:hideMark/>
          </w:tcPr>
          <w:p w14:paraId="25BAC581" w14:textId="77777777" w:rsidR="00E33402" w:rsidRPr="00E33402" w:rsidRDefault="00E33402" w:rsidP="00E33402">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OSTALI POSLOVI</w:t>
            </w:r>
          </w:p>
        </w:tc>
        <w:tc>
          <w:tcPr>
            <w:tcW w:w="1653"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C5E0B3" w:themeFill="accent6" w:themeFillTint="66"/>
            <w:hideMark/>
          </w:tcPr>
          <w:p w14:paraId="0937B7C3" w14:textId="77777777" w:rsidR="00E33402" w:rsidRPr="00E33402" w:rsidRDefault="00E33402" w:rsidP="00E33402">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PAUZA</w:t>
            </w:r>
          </w:p>
        </w:tc>
      </w:tr>
      <w:tr w:rsidR="00E33402" w:rsidRPr="00E33402" w14:paraId="1EF70E36" w14:textId="77777777" w:rsidTr="00E33402">
        <w:tc>
          <w:tcPr>
            <w:cnfStyle w:val="001000000000" w:firstRow="0" w:lastRow="0" w:firstColumn="1" w:lastColumn="0" w:oddVBand="0" w:evenVBand="0" w:oddHBand="0" w:evenHBand="0" w:firstRowFirstColumn="0" w:firstRowLastColumn="0" w:lastRowFirstColumn="0" w:lastRowLastColumn="0"/>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D461CCB" w14:textId="77777777" w:rsidR="00E33402" w:rsidRPr="00E33402" w:rsidRDefault="00E33402" w:rsidP="00E33402">
            <w:pPr>
              <w:spacing w:line="360" w:lineRule="auto"/>
              <w:jc w:val="center"/>
              <w:rPr>
                <w:rFonts w:cstheme="minorHAnsi"/>
                <w:sz w:val="24"/>
                <w:szCs w:val="24"/>
              </w:rPr>
            </w:pPr>
            <w:r w:rsidRPr="00E33402">
              <w:rPr>
                <w:rFonts w:cstheme="minorHAnsi"/>
                <w:sz w:val="24"/>
                <w:szCs w:val="24"/>
              </w:rPr>
              <w:lastRenderedPageBreak/>
              <w:t>RUJAN</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5CB64A0"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22</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E00F8B"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176</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CC0EA90"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121,0</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FF37073"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44,0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92DD952"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11</w:t>
            </w:r>
          </w:p>
        </w:tc>
      </w:tr>
      <w:tr w:rsidR="00E33402" w:rsidRPr="00E33402" w14:paraId="260ECB78" w14:textId="77777777" w:rsidTr="00E33402">
        <w:tc>
          <w:tcPr>
            <w:cnfStyle w:val="001000000000" w:firstRow="0" w:lastRow="0" w:firstColumn="1" w:lastColumn="0" w:oddVBand="0" w:evenVBand="0" w:oddHBand="0" w:evenHBand="0" w:firstRowFirstColumn="0" w:firstRowLastColumn="0" w:lastRowFirstColumn="0" w:lastRowLastColumn="0"/>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E8E4EB" w14:textId="77777777" w:rsidR="00E33402" w:rsidRPr="00E33402" w:rsidRDefault="00E33402" w:rsidP="00E33402">
            <w:pPr>
              <w:spacing w:line="360" w:lineRule="auto"/>
              <w:jc w:val="center"/>
              <w:rPr>
                <w:rFonts w:cstheme="minorHAnsi"/>
                <w:sz w:val="24"/>
                <w:szCs w:val="24"/>
              </w:rPr>
            </w:pPr>
            <w:r w:rsidRPr="00E33402">
              <w:rPr>
                <w:rFonts w:cstheme="minorHAnsi"/>
                <w:sz w:val="24"/>
                <w:szCs w:val="24"/>
              </w:rPr>
              <w:t>LISTOPAD</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FA2C0CC"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21</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1CB1925"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168</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7905B69"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115,5</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80FA31C"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42,0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AF14C74"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10,5</w:t>
            </w:r>
          </w:p>
        </w:tc>
      </w:tr>
      <w:tr w:rsidR="00E33402" w:rsidRPr="00E33402" w14:paraId="47148BD6" w14:textId="77777777" w:rsidTr="00E33402">
        <w:tc>
          <w:tcPr>
            <w:cnfStyle w:val="001000000000" w:firstRow="0" w:lastRow="0" w:firstColumn="1" w:lastColumn="0" w:oddVBand="0" w:evenVBand="0" w:oddHBand="0" w:evenHBand="0" w:firstRowFirstColumn="0" w:firstRowLastColumn="0" w:lastRowFirstColumn="0" w:lastRowLastColumn="0"/>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A07F75" w14:textId="77777777" w:rsidR="00E33402" w:rsidRPr="00E33402" w:rsidRDefault="00E33402" w:rsidP="00E33402">
            <w:pPr>
              <w:spacing w:line="360" w:lineRule="auto"/>
              <w:jc w:val="center"/>
              <w:rPr>
                <w:rFonts w:cstheme="minorHAnsi"/>
                <w:sz w:val="24"/>
                <w:szCs w:val="24"/>
              </w:rPr>
            </w:pPr>
            <w:r w:rsidRPr="00E33402">
              <w:rPr>
                <w:rFonts w:cstheme="minorHAnsi"/>
                <w:sz w:val="24"/>
                <w:szCs w:val="24"/>
              </w:rPr>
              <w:t>STUDENI</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8465C35"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20</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E4C39A4"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160</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D4C20FE"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110,0</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9A9700"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40,0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9FB5F6"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10</w:t>
            </w:r>
          </w:p>
        </w:tc>
      </w:tr>
      <w:tr w:rsidR="00E33402" w:rsidRPr="00E33402" w14:paraId="6FE235F9" w14:textId="77777777" w:rsidTr="00E33402">
        <w:tc>
          <w:tcPr>
            <w:cnfStyle w:val="001000000000" w:firstRow="0" w:lastRow="0" w:firstColumn="1" w:lastColumn="0" w:oddVBand="0" w:evenVBand="0" w:oddHBand="0" w:evenHBand="0" w:firstRowFirstColumn="0" w:firstRowLastColumn="0" w:lastRowFirstColumn="0" w:lastRowLastColumn="0"/>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A45790A" w14:textId="77777777" w:rsidR="00E33402" w:rsidRPr="00E33402" w:rsidRDefault="00E33402" w:rsidP="00E33402">
            <w:pPr>
              <w:spacing w:line="360" w:lineRule="auto"/>
              <w:jc w:val="center"/>
              <w:rPr>
                <w:rFonts w:cstheme="minorHAnsi"/>
                <w:sz w:val="24"/>
                <w:szCs w:val="24"/>
              </w:rPr>
            </w:pPr>
            <w:r w:rsidRPr="00E33402">
              <w:rPr>
                <w:rFonts w:cstheme="minorHAnsi"/>
                <w:sz w:val="24"/>
                <w:szCs w:val="24"/>
              </w:rPr>
              <w:t>PROSINAC</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6416ED7"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21</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4611D6"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168</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6270F84"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115,5</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38B0D73"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42,0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88FCE17"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10,5</w:t>
            </w:r>
          </w:p>
        </w:tc>
      </w:tr>
      <w:tr w:rsidR="00E33402" w:rsidRPr="00E33402" w14:paraId="64014305" w14:textId="77777777" w:rsidTr="00E33402">
        <w:tc>
          <w:tcPr>
            <w:cnfStyle w:val="001000000000" w:firstRow="0" w:lastRow="0" w:firstColumn="1" w:lastColumn="0" w:oddVBand="0" w:evenVBand="0" w:oddHBand="0" w:evenHBand="0" w:firstRowFirstColumn="0" w:firstRowLastColumn="0" w:lastRowFirstColumn="0" w:lastRowLastColumn="0"/>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43D87B1" w14:textId="77777777" w:rsidR="00E33402" w:rsidRPr="00E33402" w:rsidRDefault="00E33402" w:rsidP="00E33402">
            <w:pPr>
              <w:spacing w:line="360" w:lineRule="auto"/>
              <w:jc w:val="center"/>
              <w:rPr>
                <w:rFonts w:cstheme="minorHAnsi"/>
                <w:sz w:val="24"/>
                <w:szCs w:val="24"/>
              </w:rPr>
            </w:pPr>
            <w:r w:rsidRPr="00E33402">
              <w:rPr>
                <w:rFonts w:cstheme="minorHAnsi"/>
                <w:sz w:val="24"/>
                <w:szCs w:val="24"/>
              </w:rPr>
              <w:t>SIJEČANJ</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78B836A"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21</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E3D6BDA"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168</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55F44B7"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115,5</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2DBF500"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42,0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52D6A4"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10,5</w:t>
            </w:r>
          </w:p>
        </w:tc>
      </w:tr>
      <w:tr w:rsidR="00E33402" w:rsidRPr="00E33402" w14:paraId="15620946" w14:textId="77777777" w:rsidTr="00E33402">
        <w:tc>
          <w:tcPr>
            <w:cnfStyle w:val="001000000000" w:firstRow="0" w:lastRow="0" w:firstColumn="1" w:lastColumn="0" w:oddVBand="0" w:evenVBand="0" w:oddHBand="0" w:evenHBand="0" w:firstRowFirstColumn="0" w:firstRowLastColumn="0" w:lastRowFirstColumn="0" w:lastRowLastColumn="0"/>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F74F0F5" w14:textId="77777777" w:rsidR="00E33402" w:rsidRPr="00E33402" w:rsidRDefault="00E33402" w:rsidP="00E33402">
            <w:pPr>
              <w:spacing w:line="360" w:lineRule="auto"/>
              <w:jc w:val="center"/>
              <w:rPr>
                <w:rFonts w:cstheme="minorHAnsi"/>
                <w:sz w:val="24"/>
                <w:szCs w:val="24"/>
              </w:rPr>
            </w:pPr>
            <w:r w:rsidRPr="00E33402">
              <w:rPr>
                <w:rFonts w:cstheme="minorHAnsi"/>
                <w:sz w:val="24"/>
                <w:szCs w:val="24"/>
              </w:rPr>
              <w:t>VELJAČA</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44CAE2F"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20</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C33057"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160</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7226FB2"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110,0</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F23BD55"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40,0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9232C2A"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10</w:t>
            </w:r>
          </w:p>
        </w:tc>
      </w:tr>
      <w:tr w:rsidR="00E33402" w:rsidRPr="00E33402" w14:paraId="39DBA548" w14:textId="77777777" w:rsidTr="00E33402">
        <w:tc>
          <w:tcPr>
            <w:cnfStyle w:val="001000000000" w:firstRow="0" w:lastRow="0" w:firstColumn="1" w:lastColumn="0" w:oddVBand="0" w:evenVBand="0" w:oddHBand="0" w:evenHBand="0" w:firstRowFirstColumn="0" w:firstRowLastColumn="0" w:lastRowFirstColumn="0" w:lastRowLastColumn="0"/>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D0A76E1" w14:textId="77777777" w:rsidR="00E33402" w:rsidRPr="00E33402" w:rsidRDefault="00E33402" w:rsidP="00E33402">
            <w:pPr>
              <w:spacing w:line="360" w:lineRule="auto"/>
              <w:jc w:val="center"/>
              <w:rPr>
                <w:rFonts w:cstheme="minorHAnsi"/>
                <w:sz w:val="24"/>
                <w:szCs w:val="24"/>
              </w:rPr>
            </w:pPr>
            <w:r w:rsidRPr="00E33402">
              <w:rPr>
                <w:rFonts w:cstheme="minorHAnsi"/>
                <w:sz w:val="24"/>
                <w:szCs w:val="24"/>
              </w:rPr>
              <w:t>OŽUJAK</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57F7546"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23</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5C2C8AF"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184</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C99BBA3"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126,5</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0C042CB"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46,0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ACF32C6"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11,5</w:t>
            </w:r>
          </w:p>
        </w:tc>
      </w:tr>
      <w:tr w:rsidR="00E33402" w:rsidRPr="00E33402" w14:paraId="47269213" w14:textId="77777777" w:rsidTr="00E33402">
        <w:tc>
          <w:tcPr>
            <w:cnfStyle w:val="001000000000" w:firstRow="0" w:lastRow="0" w:firstColumn="1" w:lastColumn="0" w:oddVBand="0" w:evenVBand="0" w:oddHBand="0" w:evenHBand="0" w:firstRowFirstColumn="0" w:firstRowLastColumn="0" w:lastRowFirstColumn="0" w:lastRowLastColumn="0"/>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A607C58" w14:textId="77777777" w:rsidR="00E33402" w:rsidRPr="00E33402" w:rsidRDefault="00E33402" w:rsidP="00E33402">
            <w:pPr>
              <w:spacing w:line="360" w:lineRule="auto"/>
              <w:jc w:val="center"/>
              <w:rPr>
                <w:rFonts w:cstheme="minorHAnsi"/>
                <w:sz w:val="24"/>
                <w:szCs w:val="24"/>
              </w:rPr>
            </w:pPr>
            <w:r w:rsidRPr="00E33402">
              <w:rPr>
                <w:rFonts w:cstheme="minorHAnsi"/>
                <w:sz w:val="24"/>
                <w:szCs w:val="24"/>
              </w:rPr>
              <w:t>TRAVANJ</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28F16DC"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19</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66CB60F"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152</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39149DE"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104,5</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CBC37C"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38,0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F172D02"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9,5</w:t>
            </w:r>
          </w:p>
        </w:tc>
      </w:tr>
      <w:tr w:rsidR="00E33402" w:rsidRPr="00E33402" w14:paraId="5BA5EEF5" w14:textId="77777777" w:rsidTr="00E33402">
        <w:tc>
          <w:tcPr>
            <w:cnfStyle w:val="001000000000" w:firstRow="0" w:lastRow="0" w:firstColumn="1" w:lastColumn="0" w:oddVBand="0" w:evenVBand="0" w:oddHBand="0" w:evenHBand="0" w:firstRowFirstColumn="0" w:firstRowLastColumn="0" w:lastRowFirstColumn="0" w:lastRowLastColumn="0"/>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BEAF68" w14:textId="77777777" w:rsidR="00E33402" w:rsidRPr="00E33402" w:rsidRDefault="00E33402" w:rsidP="00E33402">
            <w:pPr>
              <w:spacing w:line="360" w:lineRule="auto"/>
              <w:jc w:val="center"/>
              <w:rPr>
                <w:rFonts w:cstheme="minorHAnsi"/>
                <w:sz w:val="24"/>
                <w:szCs w:val="24"/>
              </w:rPr>
            </w:pPr>
            <w:r w:rsidRPr="00E33402">
              <w:rPr>
                <w:rFonts w:cstheme="minorHAnsi"/>
                <w:sz w:val="24"/>
                <w:szCs w:val="24"/>
              </w:rPr>
              <w:t>SVIBANJ</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75BEDB8"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21</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BB6383"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168</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E59737"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115,5</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E71848"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42,0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9B735F"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10,5</w:t>
            </w:r>
          </w:p>
        </w:tc>
      </w:tr>
      <w:tr w:rsidR="00E33402" w:rsidRPr="00E33402" w14:paraId="02675908" w14:textId="77777777" w:rsidTr="00E33402">
        <w:tc>
          <w:tcPr>
            <w:cnfStyle w:val="001000000000" w:firstRow="0" w:lastRow="0" w:firstColumn="1" w:lastColumn="0" w:oddVBand="0" w:evenVBand="0" w:oddHBand="0" w:evenHBand="0" w:firstRowFirstColumn="0" w:firstRowLastColumn="0" w:lastRowFirstColumn="0" w:lastRowLastColumn="0"/>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7CD1921" w14:textId="77777777" w:rsidR="00E33402" w:rsidRPr="00E33402" w:rsidRDefault="00E33402" w:rsidP="00E33402">
            <w:pPr>
              <w:spacing w:line="360" w:lineRule="auto"/>
              <w:jc w:val="center"/>
              <w:rPr>
                <w:rFonts w:cstheme="minorHAnsi"/>
                <w:sz w:val="24"/>
                <w:szCs w:val="24"/>
              </w:rPr>
            </w:pPr>
            <w:r w:rsidRPr="00E33402">
              <w:rPr>
                <w:rFonts w:cstheme="minorHAnsi"/>
                <w:sz w:val="24"/>
                <w:szCs w:val="24"/>
              </w:rPr>
              <w:t>LIPANJ</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249BE95"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20</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22151CA"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160</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34B8F4C"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110,0</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4C51313"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40,0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79B026"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10</w:t>
            </w:r>
          </w:p>
        </w:tc>
      </w:tr>
      <w:tr w:rsidR="00E33402" w:rsidRPr="00E33402" w14:paraId="37AD70C0" w14:textId="77777777" w:rsidTr="00E33402">
        <w:tc>
          <w:tcPr>
            <w:cnfStyle w:val="001000000000" w:firstRow="0" w:lastRow="0" w:firstColumn="1" w:lastColumn="0" w:oddVBand="0" w:evenVBand="0" w:oddHBand="0" w:evenHBand="0" w:firstRowFirstColumn="0" w:firstRowLastColumn="0" w:lastRowFirstColumn="0" w:lastRowLastColumn="0"/>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1CF365C" w14:textId="77777777" w:rsidR="00E33402" w:rsidRPr="00E33402" w:rsidRDefault="00E33402" w:rsidP="00E33402">
            <w:pPr>
              <w:spacing w:line="360" w:lineRule="auto"/>
              <w:jc w:val="center"/>
              <w:rPr>
                <w:rFonts w:cstheme="minorHAnsi"/>
                <w:sz w:val="24"/>
                <w:szCs w:val="24"/>
              </w:rPr>
            </w:pPr>
            <w:r w:rsidRPr="00E33402">
              <w:rPr>
                <w:rFonts w:cstheme="minorHAnsi"/>
                <w:sz w:val="24"/>
                <w:szCs w:val="24"/>
              </w:rPr>
              <w:t>SRPANJ</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6558F2"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21</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11E725"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168</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5DD6F3B"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115,5</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B00D66B"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42,0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A2E9241"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10,5</w:t>
            </w:r>
          </w:p>
        </w:tc>
      </w:tr>
      <w:tr w:rsidR="00E33402" w:rsidRPr="00E33402" w14:paraId="3ECCC84F" w14:textId="77777777" w:rsidTr="00E33402">
        <w:tc>
          <w:tcPr>
            <w:cnfStyle w:val="001000000000" w:firstRow="0" w:lastRow="0" w:firstColumn="1" w:lastColumn="0" w:oddVBand="0" w:evenVBand="0" w:oddHBand="0" w:evenHBand="0" w:firstRowFirstColumn="0" w:firstRowLastColumn="0" w:lastRowFirstColumn="0" w:lastRowLastColumn="0"/>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3CB44E1" w14:textId="77777777" w:rsidR="00E33402" w:rsidRPr="00E33402" w:rsidRDefault="00E33402" w:rsidP="00E33402">
            <w:pPr>
              <w:spacing w:line="360" w:lineRule="auto"/>
              <w:jc w:val="center"/>
              <w:rPr>
                <w:rFonts w:cstheme="minorHAnsi"/>
                <w:sz w:val="24"/>
                <w:szCs w:val="24"/>
              </w:rPr>
            </w:pPr>
            <w:r w:rsidRPr="00E33402">
              <w:rPr>
                <w:rFonts w:cstheme="minorHAnsi"/>
                <w:sz w:val="24"/>
                <w:szCs w:val="24"/>
              </w:rPr>
              <w:t>KOLOVOZ</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1E1805"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22</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58C5F12"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176</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527F4B4"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121,0</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8E37BF3"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44,0</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A16FBF5"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11,00</w:t>
            </w:r>
          </w:p>
        </w:tc>
      </w:tr>
      <w:tr w:rsidR="00E33402" w:rsidRPr="00E33402" w14:paraId="55DAE66F" w14:textId="77777777" w:rsidTr="00E33402">
        <w:trPr>
          <w:trHeight w:val="181"/>
        </w:trPr>
        <w:tc>
          <w:tcPr>
            <w:cnfStyle w:val="001000000000" w:firstRow="0" w:lastRow="0" w:firstColumn="1" w:lastColumn="0" w:oddVBand="0" w:evenVBand="0" w:oddHBand="0" w:evenHBand="0" w:firstRowFirstColumn="0" w:firstRowLastColumn="0" w:lastRowFirstColumn="0" w:lastRowLastColumn="0"/>
            <w:tcW w:w="17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12D6487" w14:textId="77777777" w:rsidR="00E33402" w:rsidRPr="00E33402" w:rsidRDefault="00E33402" w:rsidP="00E33402">
            <w:pPr>
              <w:spacing w:line="360" w:lineRule="auto"/>
              <w:jc w:val="center"/>
              <w:rPr>
                <w:rFonts w:cstheme="minorHAnsi"/>
                <w:sz w:val="24"/>
                <w:szCs w:val="24"/>
              </w:rPr>
            </w:pPr>
            <w:r w:rsidRPr="00E33402">
              <w:rPr>
                <w:rFonts w:cstheme="minorHAnsi"/>
                <w:sz w:val="24"/>
                <w:szCs w:val="24"/>
              </w:rPr>
              <w:t>UKUPNO</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576631D"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E33402">
              <w:rPr>
                <w:rFonts w:cstheme="minorHAnsi"/>
                <w:b/>
                <w:sz w:val="24"/>
                <w:szCs w:val="24"/>
              </w:rPr>
              <w:t>251</w:t>
            </w:r>
          </w:p>
        </w:tc>
        <w:tc>
          <w:tcPr>
            <w:tcW w:w="15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9C521BB"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E33402">
              <w:rPr>
                <w:rFonts w:cstheme="minorHAnsi"/>
                <w:b/>
                <w:sz w:val="24"/>
                <w:szCs w:val="24"/>
              </w:rPr>
              <w:t>2.008</w:t>
            </w:r>
          </w:p>
        </w:tc>
        <w:tc>
          <w:tcPr>
            <w:tcW w:w="149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AABE6BD"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E33402">
              <w:rPr>
                <w:rFonts w:cstheme="minorHAnsi"/>
                <w:b/>
                <w:sz w:val="24"/>
                <w:szCs w:val="24"/>
              </w:rPr>
              <w:t>1.380,5</w:t>
            </w:r>
          </w:p>
        </w:tc>
        <w:tc>
          <w:tcPr>
            <w:tcW w:w="14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FBFB868"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E33402">
              <w:rPr>
                <w:rFonts w:cstheme="minorHAnsi"/>
                <w:b/>
                <w:sz w:val="24"/>
                <w:szCs w:val="24"/>
              </w:rPr>
              <w:t>502</w:t>
            </w:r>
          </w:p>
        </w:tc>
        <w:tc>
          <w:tcPr>
            <w:tcW w:w="16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91215CB"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E33402">
              <w:rPr>
                <w:rFonts w:cstheme="minorHAnsi"/>
                <w:b/>
                <w:sz w:val="24"/>
                <w:szCs w:val="24"/>
              </w:rPr>
              <w:t>125,5</w:t>
            </w:r>
          </w:p>
        </w:tc>
      </w:tr>
      <w:bookmarkEnd w:id="12"/>
    </w:tbl>
    <w:p w14:paraId="49C71A6C" w14:textId="77777777" w:rsidR="00E33402" w:rsidRPr="00E33402" w:rsidRDefault="00E33402" w:rsidP="00E33402">
      <w:pPr>
        <w:spacing w:after="200" w:line="360" w:lineRule="auto"/>
        <w:contextualSpacing/>
        <w:rPr>
          <w:rFonts w:ascii="Times New Roman" w:hAnsi="Times New Roman" w:cs="Times New Roman"/>
          <w:i/>
          <w:sz w:val="24"/>
          <w:szCs w:val="24"/>
        </w:rPr>
      </w:pPr>
    </w:p>
    <w:p w14:paraId="764D82DD" w14:textId="77777777" w:rsidR="00E33402" w:rsidRPr="00E33402" w:rsidRDefault="00E33402" w:rsidP="00E33402">
      <w:pPr>
        <w:spacing w:after="200" w:line="360" w:lineRule="auto"/>
        <w:contextualSpacing/>
        <w:jc w:val="center"/>
        <w:rPr>
          <w:rFonts w:ascii="Times New Roman" w:hAnsi="Times New Roman" w:cs="Times New Roman"/>
          <w:i/>
          <w:sz w:val="24"/>
          <w:szCs w:val="24"/>
        </w:rPr>
      </w:pPr>
      <w:bookmarkStart w:id="13" w:name="_Hlk114566888"/>
      <w:r w:rsidRPr="00E33402">
        <w:rPr>
          <w:rFonts w:ascii="Times New Roman" w:hAnsi="Times New Roman" w:cs="Times New Roman"/>
          <w:i/>
          <w:sz w:val="24"/>
          <w:szCs w:val="24"/>
        </w:rPr>
        <w:t>Struktura tjednog zaduženja sati rada odgojitelja</w:t>
      </w:r>
    </w:p>
    <w:tbl>
      <w:tblPr>
        <w:tblStyle w:val="Svijetlatablicareetke1"/>
        <w:tblW w:w="0" w:type="auto"/>
        <w:tblLook w:val="04A0" w:firstRow="1" w:lastRow="0" w:firstColumn="1" w:lastColumn="0" w:noHBand="0" w:noVBand="1"/>
      </w:tblPr>
      <w:tblGrid>
        <w:gridCol w:w="1413"/>
        <w:gridCol w:w="1417"/>
        <w:gridCol w:w="4341"/>
        <w:gridCol w:w="1891"/>
      </w:tblGrid>
      <w:tr w:rsidR="00E33402" w:rsidRPr="00E33402" w14:paraId="338C6803" w14:textId="77777777" w:rsidTr="00E33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C5E0B3" w:themeFill="accent6" w:themeFillTint="66"/>
            <w:hideMark/>
          </w:tcPr>
          <w:p w14:paraId="16A24C21" w14:textId="77777777" w:rsidR="00E33402" w:rsidRPr="00E33402" w:rsidRDefault="00E33402" w:rsidP="00E33402">
            <w:pPr>
              <w:spacing w:line="360" w:lineRule="auto"/>
              <w:contextualSpacing/>
              <w:jc w:val="center"/>
              <w:rPr>
                <w:rFonts w:cstheme="minorHAnsi"/>
              </w:rPr>
            </w:pPr>
            <w:r w:rsidRPr="00E33402">
              <w:rPr>
                <w:rFonts w:cstheme="minorHAnsi"/>
              </w:rPr>
              <w:t>Neposredni rad</w:t>
            </w:r>
          </w:p>
        </w:tc>
        <w:tc>
          <w:tcPr>
            <w:tcW w:w="1417" w:type="dxa"/>
            <w:tcBorders>
              <w:right w:val="double" w:sz="4" w:space="0" w:color="538135" w:themeColor="accent6" w:themeShade="BF"/>
            </w:tcBorders>
            <w:shd w:val="clear" w:color="auto" w:fill="C5E0B3" w:themeFill="accent6" w:themeFillTint="66"/>
            <w:hideMark/>
          </w:tcPr>
          <w:p w14:paraId="6B4F3A91" w14:textId="77777777" w:rsidR="00E33402" w:rsidRPr="00E33402" w:rsidRDefault="00E33402" w:rsidP="00E3340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Broj sati</w:t>
            </w:r>
          </w:p>
        </w:tc>
        <w:tc>
          <w:tcPr>
            <w:tcW w:w="4341" w:type="dxa"/>
            <w:tcBorders>
              <w:left w:val="double" w:sz="4" w:space="0" w:color="538135" w:themeColor="accent6" w:themeShade="BF"/>
            </w:tcBorders>
            <w:shd w:val="clear" w:color="auto" w:fill="C5E0B3" w:themeFill="accent6" w:themeFillTint="66"/>
            <w:hideMark/>
          </w:tcPr>
          <w:p w14:paraId="5986CFCD" w14:textId="77777777" w:rsidR="00E33402" w:rsidRPr="00E33402" w:rsidRDefault="00E33402" w:rsidP="00E3340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Ostala zaduženja</w:t>
            </w:r>
          </w:p>
        </w:tc>
        <w:tc>
          <w:tcPr>
            <w:tcW w:w="1891" w:type="dxa"/>
            <w:shd w:val="clear" w:color="auto" w:fill="C5E0B3" w:themeFill="accent6" w:themeFillTint="66"/>
            <w:hideMark/>
          </w:tcPr>
          <w:p w14:paraId="23DEC085" w14:textId="77777777" w:rsidR="00E33402" w:rsidRPr="00E33402" w:rsidRDefault="00E33402" w:rsidP="00E3340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Broj sati</w:t>
            </w:r>
          </w:p>
        </w:tc>
      </w:tr>
      <w:tr w:rsidR="00E33402" w:rsidRPr="00E33402" w14:paraId="2A45432D" w14:textId="77777777" w:rsidTr="00E33402">
        <w:trPr>
          <w:trHeight w:val="285"/>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2C7F0FAF" w14:textId="77777777" w:rsidR="00E33402" w:rsidRPr="00E33402" w:rsidRDefault="00E33402" w:rsidP="00E33402">
            <w:pPr>
              <w:spacing w:line="360" w:lineRule="auto"/>
              <w:contextualSpacing/>
              <w:jc w:val="center"/>
              <w:rPr>
                <w:rFonts w:cstheme="minorHAnsi"/>
              </w:rPr>
            </w:pPr>
            <w:r w:rsidRPr="00E33402">
              <w:rPr>
                <w:rFonts w:cstheme="minorHAnsi"/>
              </w:rPr>
              <w:t>Neposredni rad s djecom</w:t>
            </w:r>
          </w:p>
        </w:tc>
        <w:tc>
          <w:tcPr>
            <w:tcW w:w="1417" w:type="dxa"/>
            <w:vMerge w:val="restart"/>
            <w:tcBorders>
              <w:right w:val="double" w:sz="4" w:space="0" w:color="538135" w:themeColor="accent6" w:themeShade="BF"/>
            </w:tcBorders>
            <w:hideMark/>
          </w:tcPr>
          <w:p w14:paraId="21898930" w14:textId="77777777" w:rsidR="00E33402" w:rsidRPr="00E33402" w:rsidRDefault="00E33402" w:rsidP="00E334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27,5</w:t>
            </w:r>
          </w:p>
        </w:tc>
        <w:tc>
          <w:tcPr>
            <w:tcW w:w="4341" w:type="dxa"/>
            <w:tcBorders>
              <w:left w:val="double" w:sz="4" w:space="0" w:color="538135" w:themeColor="accent6" w:themeShade="BF"/>
            </w:tcBorders>
            <w:hideMark/>
          </w:tcPr>
          <w:p w14:paraId="3460BD65" w14:textId="77777777" w:rsidR="00E33402" w:rsidRPr="00E33402" w:rsidRDefault="00E33402" w:rsidP="00E334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Planiranje, programiranje i dokumentiranje</w:t>
            </w:r>
          </w:p>
        </w:tc>
        <w:tc>
          <w:tcPr>
            <w:tcW w:w="1891" w:type="dxa"/>
            <w:hideMark/>
          </w:tcPr>
          <w:p w14:paraId="7E4EA60D" w14:textId="77777777" w:rsidR="00E33402" w:rsidRPr="00E33402" w:rsidRDefault="00E33402" w:rsidP="00E334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6</w:t>
            </w:r>
          </w:p>
        </w:tc>
      </w:tr>
      <w:tr w:rsidR="00E33402" w:rsidRPr="00E33402" w14:paraId="2BD9CAFB" w14:textId="77777777" w:rsidTr="00E33402">
        <w:trPr>
          <w:trHeight w:val="285"/>
        </w:trPr>
        <w:tc>
          <w:tcPr>
            <w:cnfStyle w:val="001000000000" w:firstRow="0" w:lastRow="0" w:firstColumn="1" w:lastColumn="0" w:oddVBand="0" w:evenVBand="0" w:oddHBand="0" w:evenHBand="0" w:firstRowFirstColumn="0" w:firstRowLastColumn="0" w:lastRowFirstColumn="0" w:lastRowLastColumn="0"/>
            <w:tcW w:w="1413" w:type="dxa"/>
            <w:vMerge/>
            <w:hideMark/>
          </w:tcPr>
          <w:p w14:paraId="3E2ED1F7" w14:textId="77777777" w:rsidR="00E33402" w:rsidRPr="00E33402" w:rsidRDefault="00E33402" w:rsidP="00E33402">
            <w:pPr>
              <w:spacing w:line="360" w:lineRule="auto"/>
              <w:jc w:val="center"/>
              <w:rPr>
                <w:rFonts w:cstheme="minorHAnsi"/>
              </w:rPr>
            </w:pPr>
          </w:p>
        </w:tc>
        <w:tc>
          <w:tcPr>
            <w:tcW w:w="1417" w:type="dxa"/>
            <w:vMerge/>
            <w:tcBorders>
              <w:right w:val="double" w:sz="4" w:space="0" w:color="538135" w:themeColor="accent6" w:themeShade="BF"/>
            </w:tcBorders>
            <w:hideMark/>
          </w:tcPr>
          <w:p w14:paraId="2539C88C"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341" w:type="dxa"/>
            <w:tcBorders>
              <w:left w:val="double" w:sz="4" w:space="0" w:color="538135" w:themeColor="accent6" w:themeShade="BF"/>
            </w:tcBorders>
            <w:hideMark/>
          </w:tcPr>
          <w:p w14:paraId="34CF7834" w14:textId="77777777" w:rsidR="00E33402" w:rsidRPr="00E33402" w:rsidRDefault="00E33402" w:rsidP="00E334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Stručno usavršavanje</w:t>
            </w:r>
          </w:p>
        </w:tc>
        <w:tc>
          <w:tcPr>
            <w:tcW w:w="1891" w:type="dxa"/>
            <w:hideMark/>
          </w:tcPr>
          <w:p w14:paraId="16433876" w14:textId="77777777" w:rsidR="00E33402" w:rsidRPr="00E33402" w:rsidRDefault="00E33402" w:rsidP="00E334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2</w:t>
            </w:r>
          </w:p>
        </w:tc>
      </w:tr>
      <w:tr w:rsidR="00E33402" w:rsidRPr="00E33402" w14:paraId="23441DB5" w14:textId="77777777" w:rsidTr="00E33402">
        <w:trPr>
          <w:trHeight w:val="285"/>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D4CB6EE" w14:textId="77777777" w:rsidR="00E33402" w:rsidRPr="00E33402" w:rsidRDefault="00E33402" w:rsidP="00E33402">
            <w:pPr>
              <w:spacing w:line="360" w:lineRule="auto"/>
              <w:jc w:val="center"/>
              <w:rPr>
                <w:rFonts w:cstheme="minorHAnsi"/>
              </w:rPr>
            </w:pPr>
          </w:p>
        </w:tc>
        <w:tc>
          <w:tcPr>
            <w:tcW w:w="1417" w:type="dxa"/>
            <w:vMerge/>
            <w:tcBorders>
              <w:right w:val="double" w:sz="4" w:space="0" w:color="538135" w:themeColor="accent6" w:themeShade="BF"/>
            </w:tcBorders>
            <w:hideMark/>
          </w:tcPr>
          <w:p w14:paraId="6312A7B1"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341" w:type="dxa"/>
            <w:tcBorders>
              <w:left w:val="double" w:sz="4" w:space="0" w:color="538135" w:themeColor="accent6" w:themeShade="BF"/>
            </w:tcBorders>
            <w:hideMark/>
          </w:tcPr>
          <w:p w14:paraId="5DB82C55" w14:textId="77777777" w:rsidR="00E33402" w:rsidRPr="00E33402" w:rsidRDefault="00E33402" w:rsidP="00E334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Suradnja sa sustručnjacima i roditeljima</w:t>
            </w:r>
          </w:p>
        </w:tc>
        <w:tc>
          <w:tcPr>
            <w:tcW w:w="1891" w:type="dxa"/>
            <w:hideMark/>
          </w:tcPr>
          <w:p w14:paraId="7D899C75" w14:textId="77777777" w:rsidR="00E33402" w:rsidRPr="00E33402" w:rsidRDefault="00E33402" w:rsidP="00E334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1</w:t>
            </w:r>
          </w:p>
        </w:tc>
      </w:tr>
      <w:tr w:rsidR="00E33402" w:rsidRPr="00E33402" w14:paraId="0F9C502B" w14:textId="77777777" w:rsidTr="00E33402">
        <w:trPr>
          <w:trHeight w:val="285"/>
        </w:trPr>
        <w:tc>
          <w:tcPr>
            <w:cnfStyle w:val="001000000000" w:firstRow="0" w:lastRow="0" w:firstColumn="1" w:lastColumn="0" w:oddVBand="0" w:evenVBand="0" w:oddHBand="0" w:evenHBand="0" w:firstRowFirstColumn="0" w:firstRowLastColumn="0" w:lastRowFirstColumn="0" w:lastRowLastColumn="0"/>
            <w:tcW w:w="1413" w:type="dxa"/>
            <w:vMerge/>
            <w:hideMark/>
          </w:tcPr>
          <w:p w14:paraId="07345D22" w14:textId="77777777" w:rsidR="00E33402" w:rsidRPr="00E33402" w:rsidRDefault="00E33402" w:rsidP="00E33402">
            <w:pPr>
              <w:spacing w:line="360" w:lineRule="auto"/>
              <w:jc w:val="center"/>
              <w:rPr>
                <w:rFonts w:cstheme="minorHAnsi"/>
              </w:rPr>
            </w:pPr>
          </w:p>
        </w:tc>
        <w:tc>
          <w:tcPr>
            <w:tcW w:w="1417" w:type="dxa"/>
            <w:vMerge/>
            <w:tcBorders>
              <w:right w:val="double" w:sz="4" w:space="0" w:color="538135" w:themeColor="accent6" w:themeShade="BF"/>
            </w:tcBorders>
            <w:hideMark/>
          </w:tcPr>
          <w:p w14:paraId="7EE5938D"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341" w:type="dxa"/>
            <w:tcBorders>
              <w:left w:val="double" w:sz="4" w:space="0" w:color="538135" w:themeColor="accent6" w:themeShade="BF"/>
            </w:tcBorders>
            <w:hideMark/>
          </w:tcPr>
          <w:p w14:paraId="485A7CE3" w14:textId="77777777" w:rsidR="00E33402" w:rsidRPr="00E33402" w:rsidRDefault="00E33402" w:rsidP="00E334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Ostali poslovi</w:t>
            </w:r>
          </w:p>
        </w:tc>
        <w:tc>
          <w:tcPr>
            <w:tcW w:w="1891" w:type="dxa"/>
            <w:hideMark/>
          </w:tcPr>
          <w:p w14:paraId="5275E343" w14:textId="77777777" w:rsidR="00E33402" w:rsidRPr="00E33402" w:rsidRDefault="00E33402" w:rsidP="00E334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1</w:t>
            </w:r>
          </w:p>
        </w:tc>
      </w:tr>
      <w:tr w:rsidR="00E33402" w:rsidRPr="00E33402" w14:paraId="152A8F21" w14:textId="77777777" w:rsidTr="00E33402">
        <w:trPr>
          <w:trHeight w:val="285"/>
        </w:trPr>
        <w:tc>
          <w:tcPr>
            <w:cnfStyle w:val="001000000000" w:firstRow="0" w:lastRow="0" w:firstColumn="1" w:lastColumn="0" w:oddVBand="0" w:evenVBand="0" w:oddHBand="0" w:evenHBand="0" w:firstRowFirstColumn="0" w:firstRowLastColumn="0" w:lastRowFirstColumn="0" w:lastRowLastColumn="0"/>
            <w:tcW w:w="1413" w:type="dxa"/>
            <w:vMerge/>
            <w:hideMark/>
          </w:tcPr>
          <w:p w14:paraId="7ABC3864" w14:textId="77777777" w:rsidR="00E33402" w:rsidRPr="00E33402" w:rsidRDefault="00E33402" w:rsidP="00E33402">
            <w:pPr>
              <w:spacing w:line="360" w:lineRule="auto"/>
              <w:jc w:val="center"/>
              <w:rPr>
                <w:rFonts w:cstheme="minorHAnsi"/>
              </w:rPr>
            </w:pPr>
          </w:p>
        </w:tc>
        <w:tc>
          <w:tcPr>
            <w:tcW w:w="1417" w:type="dxa"/>
            <w:vMerge/>
            <w:tcBorders>
              <w:right w:val="double" w:sz="4" w:space="0" w:color="538135" w:themeColor="accent6" w:themeShade="BF"/>
            </w:tcBorders>
            <w:hideMark/>
          </w:tcPr>
          <w:p w14:paraId="21CC4C11"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341" w:type="dxa"/>
            <w:tcBorders>
              <w:left w:val="double" w:sz="4" w:space="0" w:color="538135" w:themeColor="accent6" w:themeShade="BF"/>
            </w:tcBorders>
            <w:hideMark/>
          </w:tcPr>
          <w:p w14:paraId="358EE5D8" w14:textId="77777777" w:rsidR="00E33402" w:rsidRPr="00E33402" w:rsidRDefault="00E33402" w:rsidP="00E334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Dnevna stanka</w:t>
            </w:r>
          </w:p>
        </w:tc>
        <w:tc>
          <w:tcPr>
            <w:tcW w:w="1891" w:type="dxa"/>
            <w:hideMark/>
          </w:tcPr>
          <w:p w14:paraId="461455C0" w14:textId="77777777" w:rsidR="00E33402" w:rsidRPr="00E33402" w:rsidRDefault="00E33402" w:rsidP="00E334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2,5</w:t>
            </w:r>
          </w:p>
        </w:tc>
      </w:tr>
      <w:tr w:rsidR="00E33402" w:rsidRPr="00E33402" w14:paraId="4A283D39" w14:textId="77777777" w:rsidTr="00E33402">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C5E0B3" w:themeFill="accent6" w:themeFillTint="66"/>
          </w:tcPr>
          <w:p w14:paraId="1CC19971" w14:textId="77777777" w:rsidR="00E33402" w:rsidRPr="00E33402" w:rsidRDefault="00E33402" w:rsidP="00E33402">
            <w:pPr>
              <w:spacing w:line="360" w:lineRule="auto"/>
              <w:contextualSpacing/>
              <w:jc w:val="center"/>
              <w:rPr>
                <w:rFonts w:cstheme="minorHAnsi"/>
              </w:rPr>
            </w:pPr>
          </w:p>
        </w:tc>
      </w:tr>
      <w:tr w:rsidR="00E33402" w:rsidRPr="00E33402" w14:paraId="107C5DE1" w14:textId="77777777" w:rsidTr="00E33402">
        <w:tc>
          <w:tcPr>
            <w:cnfStyle w:val="001000000000" w:firstRow="0" w:lastRow="0" w:firstColumn="1" w:lastColumn="0" w:oddVBand="0" w:evenVBand="0" w:oddHBand="0" w:evenHBand="0" w:firstRowFirstColumn="0" w:firstRowLastColumn="0" w:lastRowFirstColumn="0" w:lastRowLastColumn="0"/>
            <w:tcW w:w="1413" w:type="dxa"/>
            <w:hideMark/>
          </w:tcPr>
          <w:p w14:paraId="04C17DE4" w14:textId="77777777" w:rsidR="00E33402" w:rsidRPr="00E33402" w:rsidRDefault="00E33402" w:rsidP="00E33402">
            <w:pPr>
              <w:spacing w:line="360" w:lineRule="auto"/>
              <w:contextualSpacing/>
              <w:jc w:val="center"/>
              <w:rPr>
                <w:rFonts w:cstheme="minorHAnsi"/>
              </w:rPr>
            </w:pPr>
            <w:r w:rsidRPr="00E33402">
              <w:rPr>
                <w:rFonts w:cstheme="minorHAnsi"/>
              </w:rPr>
              <w:t>UKUPNO</w:t>
            </w:r>
          </w:p>
        </w:tc>
        <w:tc>
          <w:tcPr>
            <w:tcW w:w="1417" w:type="dxa"/>
            <w:tcBorders>
              <w:right w:val="double" w:sz="4" w:space="0" w:color="538135" w:themeColor="accent6" w:themeShade="BF"/>
            </w:tcBorders>
            <w:hideMark/>
          </w:tcPr>
          <w:p w14:paraId="0E074090" w14:textId="77777777" w:rsidR="00E33402" w:rsidRPr="00E33402" w:rsidRDefault="00E33402" w:rsidP="00E334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33402">
              <w:rPr>
                <w:rFonts w:cstheme="minorHAnsi"/>
                <w:b/>
              </w:rPr>
              <w:t>27,5</w:t>
            </w:r>
          </w:p>
        </w:tc>
        <w:tc>
          <w:tcPr>
            <w:tcW w:w="4341" w:type="dxa"/>
            <w:tcBorders>
              <w:left w:val="double" w:sz="4" w:space="0" w:color="538135" w:themeColor="accent6" w:themeShade="BF"/>
            </w:tcBorders>
            <w:hideMark/>
          </w:tcPr>
          <w:p w14:paraId="474498A6" w14:textId="77777777" w:rsidR="00E33402" w:rsidRPr="00E33402" w:rsidRDefault="00E33402" w:rsidP="00E334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33402">
              <w:rPr>
                <w:rFonts w:cstheme="minorHAnsi"/>
                <w:b/>
              </w:rPr>
              <w:t>UKUPNO</w:t>
            </w:r>
          </w:p>
        </w:tc>
        <w:tc>
          <w:tcPr>
            <w:tcW w:w="1891" w:type="dxa"/>
            <w:hideMark/>
          </w:tcPr>
          <w:p w14:paraId="2DA0E4F5" w14:textId="77777777" w:rsidR="00E33402" w:rsidRPr="00E33402" w:rsidRDefault="00E33402" w:rsidP="00E334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33402">
              <w:rPr>
                <w:rFonts w:cstheme="minorHAnsi"/>
                <w:b/>
              </w:rPr>
              <w:t>12,5</w:t>
            </w:r>
          </w:p>
        </w:tc>
      </w:tr>
      <w:tr w:rsidR="00E33402" w:rsidRPr="00E33402" w14:paraId="0386BAA4" w14:textId="77777777" w:rsidTr="00E33402">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C5E0B3" w:themeFill="accent6" w:themeFillTint="66"/>
          </w:tcPr>
          <w:p w14:paraId="0E2A302C" w14:textId="77777777" w:rsidR="00E33402" w:rsidRPr="00E33402" w:rsidRDefault="00E33402" w:rsidP="00E33402">
            <w:pPr>
              <w:spacing w:line="360" w:lineRule="auto"/>
              <w:contextualSpacing/>
              <w:jc w:val="center"/>
              <w:rPr>
                <w:rFonts w:cstheme="minorHAnsi"/>
              </w:rPr>
            </w:pPr>
            <w:r w:rsidRPr="00E33402">
              <w:rPr>
                <w:rFonts w:cstheme="minorHAnsi"/>
                <w:shd w:val="clear" w:color="auto" w:fill="C5E0B3" w:themeFill="accent6" w:themeFillTint="66"/>
              </w:rPr>
              <w:t>UKUPNO : 40 SATI</w:t>
            </w:r>
          </w:p>
        </w:tc>
      </w:tr>
    </w:tbl>
    <w:p w14:paraId="62B2D0F6" w14:textId="77777777" w:rsidR="00E33402" w:rsidRPr="00E33402" w:rsidRDefault="00E33402" w:rsidP="00E33402">
      <w:pPr>
        <w:spacing w:after="200" w:line="360" w:lineRule="auto"/>
        <w:contextualSpacing/>
        <w:jc w:val="center"/>
        <w:rPr>
          <w:rFonts w:ascii="Times New Roman" w:hAnsi="Times New Roman" w:cs="Times New Roman"/>
          <w:i/>
          <w:sz w:val="24"/>
          <w:szCs w:val="24"/>
        </w:rPr>
      </w:pPr>
    </w:p>
    <w:bookmarkEnd w:id="13"/>
    <w:p w14:paraId="01074DBB" w14:textId="77777777" w:rsidR="00E33402" w:rsidRPr="00E33402" w:rsidRDefault="00E33402" w:rsidP="00E33402">
      <w:pPr>
        <w:spacing w:after="200" w:line="360" w:lineRule="auto"/>
        <w:contextualSpacing/>
        <w:rPr>
          <w:rFonts w:ascii="Times New Roman" w:hAnsi="Times New Roman" w:cs="Times New Roman"/>
          <w:i/>
          <w:sz w:val="24"/>
          <w:szCs w:val="24"/>
        </w:rPr>
      </w:pPr>
    </w:p>
    <w:p w14:paraId="103DA2AD" w14:textId="77777777" w:rsidR="00E33402" w:rsidRPr="00E33402" w:rsidRDefault="00E33402" w:rsidP="00E33402">
      <w:pPr>
        <w:spacing w:after="200" w:line="360" w:lineRule="auto"/>
        <w:contextualSpacing/>
        <w:jc w:val="center"/>
        <w:rPr>
          <w:rFonts w:ascii="Times New Roman" w:hAnsi="Times New Roman" w:cs="Times New Roman"/>
          <w:i/>
          <w:sz w:val="24"/>
          <w:szCs w:val="24"/>
        </w:rPr>
      </w:pPr>
      <w:r w:rsidRPr="00E33402">
        <w:rPr>
          <w:rFonts w:ascii="Times New Roman" w:hAnsi="Times New Roman" w:cs="Times New Roman"/>
          <w:i/>
          <w:sz w:val="24"/>
          <w:szCs w:val="24"/>
        </w:rPr>
        <w:t>Struktura dnevnog zaduženja sati rada odgojitelja</w:t>
      </w:r>
    </w:p>
    <w:tbl>
      <w:tblPr>
        <w:tblStyle w:val="Svijetlatablicareetke1-isticanje6"/>
        <w:tblW w:w="0" w:type="auto"/>
        <w:tblLook w:val="04A0" w:firstRow="1" w:lastRow="0" w:firstColumn="1" w:lastColumn="0" w:noHBand="0" w:noVBand="1"/>
      </w:tblPr>
      <w:tblGrid>
        <w:gridCol w:w="3020"/>
        <w:gridCol w:w="3021"/>
        <w:gridCol w:w="3021"/>
      </w:tblGrid>
      <w:tr w:rsidR="00E33402" w:rsidRPr="00E33402" w14:paraId="3E63081C" w14:textId="77777777" w:rsidTr="00E33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79692FA" w14:textId="77777777" w:rsidR="00E33402" w:rsidRPr="00E33402" w:rsidRDefault="00E33402" w:rsidP="00E33402">
            <w:pPr>
              <w:spacing w:after="200" w:line="360" w:lineRule="auto"/>
              <w:contextualSpacing/>
              <w:jc w:val="center"/>
              <w:rPr>
                <w:rFonts w:cstheme="minorHAnsi"/>
              </w:rPr>
            </w:pPr>
            <w:r w:rsidRPr="00E33402">
              <w:rPr>
                <w:rFonts w:cstheme="minorHAnsi"/>
              </w:rPr>
              <w:t>Broj sati neposrednog rada dnevno</w:t>
            </w:r>
          </w:p>
        </w:tc>
        <w:tc>
          <w:tcPr>
            <w:tcW w:w="3021" w:type="dxa"/>
          </w:tcPr>
          <w:p w14:paraId="569154C7" w14:textId="77777777" w:rsidR="00E33402" w:rsidRPr="00E33402" w:rsidRDefault="00E33402" w:rsidP="00E33402">
            <w:pPr>
              <w:spacing w:after="200"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Broj sati ostalih zaduženja dnevno</w:t>
            </w:r>
          </w:p>
        </w:tc>
        <w:tc>
          <w:tcPr>
            <w:tcW w:w="3021" w:type="dxa"/>
          </w:tcPr>
          <w:p w14:paraId="206E3138" w14:textId="77777777" w:rsidR="00E33402" w:rsidRPr="00E33402" w:rsidRDefault="00E33402" w:rsidP="00E33402">
            <w:pPr>
              <w:spacing w:after="200" w:line="360" w:lineRule="auto"/>
              <w:contextualSpacing/>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 Broj sati pauze dnevno</w:t>
            </w:r>
          </w:p>
        </w:tc>
      </w:tr>
      <w:tr w:rsidR="00E33402" w:rsidRPr="00E33402" w14:paraId="3E4DDAF1" w14:textId="77777777" w:rsidTr="00E33402">
        <w:tc>
          <w:tcPr>
            <w:cnfStyle w:val="001000000000" w:firstRow="0" w:lastRow="0" w:firstColumn="1" w:lastColumn="0" w:oddVBand="0" w:evenVBand="0" w:oddHBand="0" w:evenHBand="0" w:firstRowFirstColumn="0" w:firstRowLastColumn="0" w:lastRowFirstColumn="0" w:lastRowLastColumn="0"/>
            <w:tcW w:w="3020" w:type="dxa"/>
          </w:tcPr>
          <w:p w14:paraId="783B010C" w14:textId="77777777" w:rsidR="00E33402" w:rsidRPr="00E33402" w:rsidRDefault="00E33402" w:rsidP="00E33402">
            <w:pPr>
              <w:spacing w:after="200" w:line="360" w:lineRule="auto"/>
              <w:contextualSpacing/>
              <w:jc w:val="center"/>
              <w:rPr>
                <w:rFonts w:cstheme="minorHAnsi"/>
              </w:rPr>
            </w:pPr>
            <w:r w:rsidRPr="00E33402">
              <w:rPr>
                <w:rFonts w:cstheme="minorHAnsi"/>
              </w:rPr>
              <w:t>5,5</w:t>
            </w:r>
          </w:p>
        </w:tc>
        <w:tc>
          <w:tcPr>
            <w:tcW w:w="3021" w:type="dxa"/>
          </w:tcPr>
          <w:p w14:paraId="0AA41243" w14:textId="77777777" w:rsidR="00E33402" w:rsidRPr="00E33402" w:rsidRDefault="00E33402" w:rsidP="00E33402">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2</w:t>
            </w:r>
          </w:p>
        </w:tc>
        <w:tc>
          <w:tcPr>
            <w:tcW w:w="3021" w:type="dxa"/>
          </w:tcPr>
          <w:p w14:paraId="535D5334" w14:textId="77777777" w:rsidR="00E33402" w:rsidRPr="00E33402" w:rsidRDefault="00E33402" w:rsidP="00E33402">
            <w:pPr>
              <w:spacing w:after="200" w:line="36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0,5</w:t>
            </w:r>
          </w:p>
        </w:tc>
      </w:tr>
    </w:tbl>
    <w:p w14:paraId="2180E76B" w14:textId="77777777" w:rsidR="00E33402" w:rsidRPr="00E33402" w:rsidRDefault="00E33402" w:rsidP="00E33402">
      <w:pPr>
        <w:spacing w:after="200" w:line="360" w:lineRule="auto"/>
        <w:contextualSpacing/>
        <w:rPr>
          <w:rFonts w:ascii="Times New Roman" w:hAnsi="Times New Roman" w:cs="Times New Roman"/>
          <w:i/>
          <w:sz w:val="24"/>
          <w:szCs w:val="24"/>
        </w:rPr>
      </w:pPr>
    </w:p>
    <w:p w14:paraId="693AA745" w14:textId="77777777" w:rsidR="00E33402" w:rsidRPr="00E33402" w:rsidRDefault="00E33402" w:rsidP="00E33402">
      <w:pPr>
        <w:spacing w:after="200" w:line="360" w:lineRule="auto"/>
        <w:contextualSpacing/>
        <w:jc w:val="center"/>
        <w:rPr>
          <w:rFonts w:ascii="Times New Roman" w:hAnsi="Times New Roman" w:cs="Times New Roman"/>
          <w:i/>
          <w:sz w:val="24"/>
          <w:szCs w:val="24"/>
        </w:rPr>
      </w:pPr>
      <w:r w:rsidRPr="00E33402">
        <w:rPr>
          <w:rFonts w:ascii="Times New Roman" w:hAnsi="Times New Roman" w:cs="Times New Roman"/>
          <w:i/>
          <w:sz w:val="24"/>
          <w:szCs w:val="24"/>
        </w:rPr>
        <w:t>Radno vrijeme zaposlenika</w:t>
      </w:r>
    </w:p>
    <w:tbl>
      <w:tblPr>
        <w:tblStyle w:val="Svijetlatablicareetke1"/>
        <w:tblW w:w="9062" w:type="dxa"/>
        <w:tblLayout w:type="fixed"/>
        <w:tblLook w:val="0020" w:firstRow="1" w:lastRow="0" w:firstColumn="0" w:lastColumn="0" w:noHBand="0" w:noVBand="0"/>
      </w:tblPr>
      <w:tblGrid>
        <w:gridCol w:w="2972"/>
        <w:gridCol w:w="4253"/>
        <w:gridCol w:w="1837"/>
      </w:tblGrid>
      <w:tr w:rsidR="00E33402" w:rsidRPr="00E33402" w14:paraId="0B8AE611" w14:textId="77777777" w:rsidTr="00E33402">
        <w:trPr>
          <w:cnfStyle w:val="100000000000" w:firstRow="1" w:lastRow="0" w:firstColumn="0" w:lastColumn="0" w:oddVBand="0" w:evenVBand="0" w:oddHBand="0" w:evenHBand="0" w:firstRowFirstColumn="0" w:firstRowLastColumn="0" w:lastRowFirstColumn="0" w:lastRowLastColumn="0"/>
          <w:trHeight w:val="415"/>
        </w:trPr>
        <w:tc>
          <w:tcPr>
            <w:tcW w:w="2972" w:type="dxa"/>
            <w:shd w:val="clear" w:color="auto" w:fill="C5E0B3" w:themeFill="accent6" w:themeFillTint="66"/>
            <w:hideMark/>
          </w:tcPr>
          <w:p w14:paraId="0A2FF323" w14:textId="77777777" w:rsidR="00E33402" w:rsidRPr="00E33402" w:rsidRDefault="00E33402" w:rsidP="00E33402">
            <w:pPr>
              <w:spacing w:line="360" w:lineRule="auto"/>
              <w:jc w:val="center"/>
              <w:rPr>
                <w:rFonts w:cstheme="minorHAnsi"/>
              </w:rPr>
            </w:pPr>
            <w:r w:rsidRPr="00E33402">
              <w:rPr>
                <w:rFonts w:cstheme="minorHAnsi"/>
              </w:rPr>
              <w:t>Djelatnik</w:t>
            </w:r>
          </w:p>
        </w:tc>
        <w:tc>
          <w:tcPr>
            <w:tcW w:w="6090" w:type="dxa"/>
            <w:gridSpan w:val="2"/>
            <w:shd w:val="clear" w:color="auto" w:fill="C5E0B3" w:themeFill="accent6" w:themeFillTint="66"/>
            <w:hideMark/>
          </w:tcPr>
          <w:p w14:paraId="6C8F3CDC" w14:textId="77777777" w:rsidR="00E33402" w:rsidRPr="00E33402" w:rsidRDefault="00E33402" w:rsidP="00E33402">
            <w:pPr>
              <w:spacing w:line="360" w:lineRule="auto"/>
              <w:jc w:val="center"/>
              <w:rPr>
                <w:rFonts w:cstheme="minorHAnsi"/>
              </w:rPr>
            </w:pPr>
            <w:r w:rsidRPr="00E33402">
              <w:rPr>
                <w:rFonts w:cstheme="minorHAnsi"/>
              </w:rPr>
              <w:t>Radno vrijeme</w:t>
            </w:r>
          </w:p>
          <w:p w14:paraId="4E1EB823" w14:textId="77777777" w:rsidR="00E33402" w:rsidRPr="00E33402" w:rsidRDefault="00E33402" w:rsidP="00E33402">
            <w:pPr>
              <w:spacing w:line="360" w:lineRule="auto"/>
              <w:jc w:val="center"/>
              <w:rPr>
                <w:rFonts w:cstheme="minorHAnsi"/>
              </w:rPr>
            </w:pPr>
          </w:p>
        </w:tc>
      </w:tr>
      <w:tr w:rsidR="00E33402" w:rsidRPr="00E33402" w14:paraId="0C3C5991" w14:textId="77777777" w:rsidTr="00E33402">
        <w:trPr>
          <w:trHeight w:val="255"/>
        </w:trPr>
        <w:tc>
          <w:tcPr>
            <w:tcW w:w="2972" w:type="dxa"/>
            <w:hideMark/>
          </w:tcPr>
          <w:p w14:paraId="6AA8DB5C" w14:textId="77777777" w:rsidR="00E33402" w:rsidRPr="00E33402" w:rsidRDefault="00E33402" w:rsidP="00E33402">
            <w:pPr>
              <w:spacing w:line="360" w:lineRule="auto"/>
              <w:jc w:val="center"/>
              <w:rPr>
                <w:rFonts w:cstheme="minorHAnsi"/>
              </w:rPr>
            </w:pPr>
            <w:r w:rsidRPr="00E33402">
              <w:rPr>
                <w:rFonts w:cstheme="minorHAnsi"/>
              </w:rPr>
              <w:lastRenderedPageBreak/>
              <w:t>Odgojitelji u redovitom programu</w:t>
            </w:r>
          </w:p>
        </w:tc>
        <w:tc>
          <w:tcPr>
            <w:tcW w:w="4253" w:type="dxa"/>
            <w:hideMark/>
          </w:tcPr>
          <w:p w14:paraId="6AF459AC" w14:textId="77777777" w:rsidR="00E33402" w:rsidRPr="00E33402" w:rsidRDefault="00E33402" w:rsidP="00E33402">
            <w:pPr>
              <w:spacing w:line="360" w:lineRule="auto"/>
              <w:jc w:val="center"/>
              <w:rPr>
                <w:rFonts w:cstheme="minorHAnsi"/>
              </w:rPr>
            </w:pPr>
            <w:r w:rsidRPr="00E33402">
              <w:rPr>
                <w:rFonts w:cstheme="minorHAnsi"/>
              </w:rPr>
              <w:t>Neposredni rad 6,00-12,00; 7,00-12,30</w:t>
            </w:r>
          </w:p>
          <w:p w14:paraId="3B2101FD" w14:textId="77777777" w:rsidR="00E33402" w:rsidRPr="00E33402" w:rsidRDefault="00E33402" w:rsidP="00E33402">
            <w:pPr>
              <w:spacing w:line="360" w:lineRule="auto"/>
              <w:jc w:val="center"/>
              <w:rPr>
                <w:rFonts w:cstheme="minorHAnsi"/>
              </w:rPr>
            </w:pPr>
            <w:r w:rsidRPr="00E33402">
              <w:rPr>
                <w:rFonts w:cstheme="minorHAnsi"/>
              </w:rPr>
              <w:t xml:space="preserve">                                10.30-16,00; 11,00-17,00</w:t>
            </w:r>
          </w:p>
        </w:tc>
        <w:tc>
          <w:tcPr>
            <w:tcW w:w="1837" w:type="dxa"/>
          </w:tcPr>
          <w:p w14:paraId="7C560CF7" w14:textId="77777777" w:rsidR="00E33402" w:rsidRPr="00E33402" w:rsidRDefault="00E33402" w:rsidP="00E33402">
            <w:pPr>
              <w:spacing w:line="360" w:lineRule="auto"/>
              <w:jc w:val="center"/>
              <w:rPr>
                <w:rFonts w:cstheme="minorHAnsi"/>
              </w:rPr>
            </w:pPr>
            <w:r w:rsidRPr="00E33402">
              <w:rPr>
                <w:rFonts w:cstheme="minorHAnsi"/>
              </w:rPr>
              <w:t>Dnevna izmjena</w:t>
            </w:r>
          </w:p>
        </w:tc>
      </w:tr>
      <w:tr w:rsidR="00E33402" w:rsidRPr="00E33402" w14:paraId="71E63940" w14:textId="77777777" w:rsidTr="00E33402">
        <w:trPr>
          <w:trHeight w:val="255"/>
        </w:trPr>
        <w:tc>
          <w:tcPr>
            <w:tcW w:w="2972" w:type="dxa"/>
            <w:hideMark/>
          </w:tcPr>
          <w:p w14:paraId="0244D0A5" w14:textId="77777777" w:rsidR="00E33402" w:rsidRPr="00E33402" w:rsidRDefault="00E33402" w:rsidP="00E33402">
            <w:pPr>
              <w:spacing w:line="360" w:lineRule="auto"/>
              <w:jc w:val="center"/>
              <w:rPr>
                <w:rFonts w:cstheme="minorHAnsi"/>
              </w:rPr>
            </w:pPr>
            <w:r w:rsidRPr="00E33402">
              <w:rPr>
                <w:rFonts w:cstheme="minorHAnsi"/>
              </w:rPr>
              <w:t>Odgojiteljica u predškoli</w:t>
            </w:r>
          </w:p>
        </w:tc>
        <w:tc>
          <w:tcPr>
            <w:tcW w:w="4253" w:type="dxa"/>
            <w:hideMark/>
          </w:tcPr>
          <w:p w14:paraId="2504E990" w14:textId="77777777" w:rsidR="00E33402" w:rsidRPr="00E33402" w:rsidRDefault="00E33402" w:rsidP="00E33402">
            <w:pPr>
              <w:spacing w:line="360" w:lineRule="auto"/>
              <w:jc w:val="center"/>
              <w:rPr>
                <w:rFonts w:cstheme="minorHAnsi"/>
              </w:rPr>
            </w:pPr>
            <w:r w:rsidRPr="00E33402">
              <w:rPr>
                <w:rFonts w:cstheme="minorHAnsi"/>
              </w:rPr>
              <w:t>Neposredni rad 13,00-16,00; 13,00-15,00</w:t>
            </w:r>
          </w:p>
          <w:p w14:paraId="488105D1" w14:textId="77777777" w:rsidR="00E33402" w:rsidRPr="00E33402" w:rsidRDefault="00E33402" w:rsidP="00E33402">
            <w:pPr>
              <w:spacing w:line="360" w:lineRule="auto"/>
              <w:jc w:val="center"/>
              <w:rPr>
                <w:rFonts w:cstheme="minorHAnsi"/>
              </w:rPr>
            </w:pPr>
            <w:r w:rsidRPr="00E33402">
              <w:rPr>
                <w:rFonts w:cstheme="minorHAnsi"/>
              </w:rPr>
              <w:t xml:space="preserve">     15,30-18,30</w:t>
            </w:r>
          </w:p>
        </w:tc>
        <w:tc>
          <w:tcPr>
            <w:tcW w:w="1837" w:type="dxa"/>
          </w:tcPr>
          <w:p w14:paraId="18C8FEDE" w14:textId="77777777" w:rsidR="00E33402" w:rsidRPr="00E33402" w:rsidRDefault="00E33402" w:rsidP="00E33402">
            <w:pPr>
              <w:spacing w:line="360" w:lineRule="auto"/>
              <w:jc w:val="center"/>
              <w:rPr>
                <w:rFonts w:cstheme="minorHAnsi"/>
              </w:rPr>
            </w:pPr>
            <w:r w:rsidRPr="00E33402">
              <w:rPr>
                <w:rFonts w:cstheme="minorHAnsi"/>
              </w:rPr>
              <w:t>Tjedna izmjena petkom</w:t>
            </w:r>
          </w:p>
        </w:tc>
      </w:tr>
      <w:tr w:rsidR="00E33402" w:rsidRPr="00E33402" w14:paraId="60384BEA" w14:textId="77777777" w:rsidTr="00E33402">
        <w:trPr>
          <w:trHeight w:val="340"/>
        </w:trPr>
        <w:tc>
          <w:tcPr>
            <w:tcW w:w="2972" w:type="dxa"/>
            <w:hideMark/>
          </w:tcPr>
          <w:p w14:paraId="282F4BB4" w14:textId="77777777" w:rsidR="00E33402" w:rsidRPr="00E33402" w:rsidRDefault="00E33402" w:rsidP="00E33402">
            <w:pPr>
              <w:spacing w:line="360" w:lineRule="auto"/>
              <w:jc w:val="center"/>
              <w:rPr>
                <w:rFonts w:cstheme="minorHAnsi"/>
              </w:rPr>
            </w:pPr>
            <w:r w:rsidRPr="00E33402">
              <w:rPr>
                <w:rFonts w:cstheme="minorHAnsi"/>
              </w:rPr>
              <w:t>Zdravstvena voditeljica</w:t>
            </w:r>
          </w:p>
        </w:tc>
        <w:tc>
          <w:tcPr>
            <w:tcW w:w="4253" w:type="dxa"/>
          </w:tcPr>
          <w:p w14:paraId="3978112E" w14:textId="77777777" w:rsidR="00E33402" w:rsidRPr="00E33402" w:rsidRDefault="00E33402" w:rsidP="00E33402">
            <w:pPr>
              <w:spacing w:line="360" w:lineRule="auto"/>
              <w:jc w:val="center"/>
              <w:rPr>
                <w:rFonts w:cstheme="minorHAnsi"/>
              </w:rPr>
            </w:pPr>
            <w:r w:rsidRPr="00E33402">
              <w:rPr>
                <w:rFonts w:cstheme="minorHAnsi"/>
              </w:rPr>
              <w:t>Utorkom 8,00- 16,00</w:t>
            </w:r>
          </w:p>
          <w:p w14:paraId="4E37F4EA" w14:textId="77777777" w:rsidR="00E33402" w:rsidRPr="00E33402" w:rsidRDefault="00E33402" w:rsidP="00E33402">
            <w:pPr>
              <w:spacing w:line="360" w:lineRule="auto"/>
              <w:jc w:val="center"/>
              <w:rPr>
                <w:rFonts w:cstheme="minorHAnsi"/>
              </w:rPr>
            </w:pPr>
            <w:r w:rsidRPr="00E33402">
              <w:rPr>
                <w:rFonts w:cstheme="minorHAnsi"/>
              </w:rPr>
              <w:t>Srijedom 12,00-14,00</w:t>
            </w:r>
          </w:p>
        </w:tc>
        <w:tc>
          <w:tcPr>
            <w:tcW w:w="1837" w:type="dxa"/>
          </w:tcPr>
          <w:p w14:paraId="53BBA1BA" w14:textId="77777777" w:rsidR="00E33402" w:rsidRPr="00E33402" w:rsidRDefault="00E33402" w:rsidP="00E33402">
            <w:pPr>
              <w:spacing w:line="360" w:lineRule="auto"/>
              <w:jc w:val="center"/>
              <w:rPr>
                <w:rFonts w:cstheme="minorHAnsi"/>
              </w:rPr>
            </w:pPr>
            <w:r w:rsidRPr="00E33402">
              <w:rPr>
                <w:rFonts w:cstheme="minorHAnsi"/>
              </w:rPr>
              <w:t>-</w:t>
            </w:r>
          </w:p>
        </w:tc>
      </w:tr>
      <w:tr w:rsidR="00E33402" w:rsidRPr="00E33402" w14:paraId="140E6C53" w14:textId="77777777" w:rsidTr="00E33402">
        <w:tc>
          <w:tcPr>
            <w:tcW w:w="2972" w:type="dxa"/>
            <w:hideMark/>
          </w:tcPr>
          <w:p w14:paraId="6AC526B3" w14:textId="77777777" w:rsidR="00E33402" w:rsidRPr="00E33402" w:rsidRDefault="00E33402" w:rsidP="00E33402">
            <w:pPr>
              <w:spacing w:line="360" w:lineRule="auto"/>
              <w:jc w:val="center"/>
              <w:rPr>
                <w:rFonts w:cstheme="minorHAnsi"/>
              </w:rPr>
            </w:pPr>
            <w:r w:rsidRPr="00E33402">
              <w:rPr>
                <w:rFonts w:cstheme="minorHAnsi"/>
              </w:rPr>
              <w:t>Stručna suradnica logopedinja</w:t>
            </w:r>
          </w:p>
        </w:tc>
        <w:tc>
          <w:tcPr>
            <w:tcW w:w="4253" w:type="dxa"/>
            <w:hideMark/>
          </w:tcPr>
          <w:p w14:paraId="286A80F0" w14:textId="77777777" w:rsidR="00E33402" w:rsidRPr="00E33402" w:rsidRDefault="00E33402" w:rsidP="00E33402">
            <w:pPr>
              <w:spacing w:line="360" w:lineRule="auto"/>
              <w:jc w:val="center"/>
              <w:rPr>
                <w:rFonts w:cstheme="minorHAnsi"/>
              </w:rPr>
            </w:pPr>
            <w:r w:rsidRPr="00E33402">
              <w:rPr>
                <w:rFonts w:cstheme="minorHAnsi"/>
              </w:rPr>
              <w:t>7,00-15,00</w:t>
            </w:r>
          </w:p>
        </w:tc>
        <w:tc>
          <w:tcPr>
            <w:tcW w:w="1837" w:type="dxa"/>
          </w:tcPr>
          <w:p w14:paraId="18E13DD9" w14:textId="77777777" w:rsidR="00E33402" w:rsidRPr="00E33402" w:rsidRDefault="00E33402" w:rsidP="00E33402">
            <w:pPr>
              <w:spacing w:line="360" w:lineRule="auto"/>
              <w:jc w:val="center"/>
              <w:rPr>
                <w:rFonts w:cstheme="minorHAnsi"/>
              </w:rPr>
            </w:pPr>
            <w:r w:rsidRPr="00E33402">
              <w:rPr>
                <w:rFonts w:cstheme="minorHAnsi"/>
              </w:rPr>
              <w:t>-</w:t>
            </w:r>
          </w:p>
        </w:tc>
      </w:tr>
      <w:tr w:rsidR="00E33402" w:rsidRPr="00E33402" w14:paraId="50F43470" w14:textId="77777777" w:rsidTr="00E33402">
        <w:tc>
          <w:tcPr>
            <w:tcW w:w="2972" w:type="dxa"/>
            <w:hideMark/>
          </w:tcPr>
          <w:p w14:paraId="085E725D" w14:textId="77777777" w:rsidR="00E33402" w:rsidRPr="00E33402" w:rsidRDefault="00E33402" w:rsidP="00E33402">
            <w:pPr>
              <w:spacing w:line="360" w:lineRule="auto"/>
              <w:jc w:val="center"/>
              <w:rPr>
                <w:rFonts w:cstheme="minorHAnsi"/>
              </w:rPr>
            </w:pPr>
            <w:r w:rsidRPr="00E33402">
              <w:rPr>
                <w:rFonts w:cstheme="minorHAnsi"/>
              </w:rPr>
              <w:t>Ravnateljica</w:t>
            </w:r>
          </w:p>
        </w:tc>
        <w:tc>
          <w:tcPr>
            <w:tcW w:w="4253" w:type="dxa"/>
            <w:hideMark/>
          </w:tcPr>
          <w:p w14:paraId="2A5614D5" w14:textId="77777777" w:rsidR="00E33402" w:rsidRPr="00E33402" w:rsidRDefault="00E33402" w:rsidP="00E33402">
            <w:pPr>
              <w:spacing w:line="360" w:lineRule="auto"/>
              <w:jc w:val="center"/>
              <w:rPr>
                <w:rFonts w:cstheme="minorHAnsi"/>
              </w:rPr>
            </w:pPr>
            <w:r w:rsidRPr="00E33402">
              <w:rPr>
                <w:rFonts w:cstheme="minorHAnsi"/>
              </w:rPr>
              <w:t>7,00-15,00; 8,00-15,00; 10,00-18,00</w:t>
            </w:r>
          </w:p>
        </w:tc>
        <w:tc>
          <w:tcPr>
            <w:tcW w:w="1837" w:type="dxa"/>
          </w:tcPr>
          <w:p w14:paraId="4369E7F3" w14:textId="77777777" w:rsidR="00E33402" w:rsidRPr="00E33402" w:rsidRDefault="00E33402" w:rsidP="00E33402">
            <w:pPr>
              <w:spacing w:line="360" w:lineRule="auto"/>
              <w:jc w:val="center"/>
              <w:rPr>
                <w:rFonts w:cstheme="minorHAnsi"/>
              </w:rPr>
            </w:pPr>
            <w:r w:rsidRPr="00E33402">
              <w:rPr>
                <w:rFonts w:cstheme="minorHAnsi"/>
              </w:rPr>
              <w:t>-</w:t>
            </w:r>
          </w:p>
        </w:tc>
      </w:tr>
      <w:tr w:rsidR="00E33402" w:rsidRPr="00E33402" w14:paraId="0FFF9378" w14:textId="77777777" w:rsidTr="00E33402">
        <w:tc>
          <w:tcPr>
            <w:tcW w:w="2972" w:type="dxa"/>
            <w:hideMark/>
          </w:tcPr>
          <w:p w14:paraId="438C7A63" w14:textId="77777777" w:rsidR="00E33402" w:rsidRPr="00E33402" w:rsidRDefault="00E33402" w:rsidP="00E33402">
            <w:pPr>
              <w:spacing w:line="360" w:lineRule="auto"/>
              <w:jc w:val="center"/>
              <w:rPr>
                <w:rFonts w:cstheme="minorHAnsi"/>
              </w:rPr>
            </w:pPr>
            <w:r w:rsidRPr="00E33402">
              <w:rPr>
                <w:rFonts w:cstheme="minorHAnsi"/>
              </w:rPr>
              <w:t>Administrativno- računovodstvena djelatnica</w:t>
            </w:r>
          </w:p>
        </w:tc>
        <w:tc>
          <w:tcPr>
            <w:tcW w:w="4253" w:type="dxa"/>
            <w:hideMark/>
          </w:tcPr>
          <w:p w14:paraId="7F400FA9" w14:textId="77777777" w:rsidR="00E33402" w:rsidRPr="00E33402" w:rsidRDefault="00E33402" w:rsidP="00E33402">
            <w:pPr>
              <w:spacing w:line="360" w:lineRule="auto"/>
              <w:jc w:val="center"/>
              <w:rPr>
                <w:rFonts w:cstheme="minorHAnsi"/>
              </w:rPr>
            </w:pPr>
            <w:r w:rsidRPr="00E33402">
              <w:rPr>
                <w:rFonts w:cstheme="minorHAnsi"/>
              </w:rPr>
              <w:t>7,00-15,00</w:t>
            </w:r>
          </w:p>
        </w:tc>
        <w:tc>
          <w:tcPr>
            <w:tcW w:w="1837" w:type="dxa"/>
          </w:tcPr>
          <w:p w14:paraId="57A5D595" w14:textId="77777777" w:rsidR="00E33402" w:rsidRPr="00E33402" w:rsidRDefault="00E33402" w:rsidP="00E33402">
            <w:pPr>
              <w:spacing w:line="360" w:lineRule="auto"/>
              <w:jc w:val="center"/>
              <w:rPr>
                <w:rFonts w:cstheme="minorHAnsi"/>
              </w:rPr>
            </w:pPr>
            <w:r w:rsidRPr="00E33402">
              <w:rPr>
                <w:rFonts w:cstheme="minorHAnsi"/>
              </w:rPr>
              <w:t>-</w:t>
            </w:r>
          </w:p>
        </w:tc>
      </w:tr>
      <w:tr w:rsidR="00E33402" w:rsidRPr="00E33402" w14:paraId="2B30494F" w14:textId="77777777" w:rsidTr="00E33402">
        <w:tc>
          <w:tcPr>
            <w:tcW w:w="2972" w:type="dxa"/>
            <w:hideMark/>
          </w:tcPr>
          <w:p w14:paraId="5AC90A01" w14:textId="77777777" w:rsidR="00E33402" w:rsidRPr="00E33402" w:rsidRDefault="00E33402" w:rsidP="00E33402">
            <w:pPr>
              <w:spacing w:line="360" w:lineRule="auto"/>
              <w:jc w:val="center"/>
              <w:rPr>
                <w:rFonts w:cstheme="minorHAnsi"/>
              </w:rPr>
            </w:pPr>
            <w:r w:rsidRPr="00E33402">
              <w:rPr>
                <w:rFonts w:cstheme="minorHAnsi"/>
              </w:rPr>
              <w:t>Kuhar/ica</w:t>
            </w:r>
          </w:p>
        </w:tc>
        <w:tc>
          <w:tcPr>
            <w:tcW w:w="4253" w:type="dxa"/>
            <w:hideMark/>
          </w:tcPr>
          <w:p w14:paraId="6D91B708" w14:textId="77777777" w:rsidR="00E33402" w:rsidRPr="00E33402" w:rsidRDefault="00E33402" w:rsidP="00E33402">
            <w:pPr>
              <w:spacing w:line="360" w:lineRule="auto"/>
              <w:jc w:val="center"/>
              <w:rPr>
                <w:rFonts w:cstheme="minorHAnsi"/>
              </w:rPr>
            </w:pPr>
            <w:r w:rsidRPr="00E33402">
              <w:rPr>
                <w:rFonts w:cstheme="minorHAnsi"/>
              </w:rPr>
              <w:t>6,00-14,00 ; 7,00-15,00</w:t>
            </w:r>
          </w:p>
        </w:tc>
        <w:tc>
          <w:tcPr>
            <w:tcW w:w="1837" w:type="dxa"/>
          </w:tcPr>
          <w:p w14:paraId="0A27929D" w14:textId="77777777" w:rsidR="00E33402" w:rsidRPr="00E33402" w:rsidRDefault="00E33402" w:rsidP="00E33402">
            <w:pPr>
              <w:spacing w:line="360" w:lineRule="auto"/>
              <w:jc w:val="center"/>
              <w:rPr>
                <w:rFonts w:cstheme="minorHAnsi"/>
              </w:rPr>
            </w:pPr>
            <w:r w:rsidRPr="00E33402">
              <w:rPr>
                <w:rFonts w:cstheme="minorHAnsi"/>
              </w:rPr>
              <w:t>Tjedna izmjena</w:t>
            </w:r>
          </w:p>
        </w:tc>
      </w:tr>
      <w:tr w:rsidR="00E33402" w:rsidRPr="00E33402" w14:paraId="1065AA23" w14:textId="77777777" w:rsidTr="00E33402">
        <w:tc>
          <w:tcPr>
            <w:tcW w:w="2972" w:type="dxa"/>
            <w:hideMark/>
          </w:tcPr>
          <w:p w14:paraId="76791EFB" w14:textId="77777777" w:rsidR="00E33402" w:rsidRPr="00E33402" w:rsidRDefault="00E33402" w:rsidP="00E33402">
            <w:pPr>
              <w:spacing w:line="360" w:lineRule="auto"/>
              <w:jc w:val="center"/>
              <w:rPr>
                <w:rFonts w:cstheme="minorHAnsi"/>
              </w:rPr>
            </w:pPr>
            <w:r w:rsidRPr="00E33402">
              <w:rPr>
                <w:rFonts w:cstheme="minorHAnsi"/>
              </w:rPr>
              <w:t>Spremačica</w:t>
            </w:r>
          </w:p>
        </w:tc>
        <w:tc>
          <w:tcPr>
            <w:tcW w:w="4253" w:type="dxa"/>
            <w:hideMark/>
          </w:tcPr>
          <w:p w14:paraId="1FA687BC" w14:textId="77777777" w:rsidR="00E33402" w:rsidRPr="00E33402" w:rsidRDefault="00E33402" w:rsidP="00E33402">
            <w:pPr>
              <w:spacing w:line="360" w:lineRule="auto"/>
              <w:jc w:val="center"/>
              <w:rPr>
                <w:rFonts w:cstheme="minorHAnsi"/>
              </w:rPr>
            </w:pPr>
            <w:r w:rsidRPr="00E33402">
              <w:rPr>
                <w:rFonts w:cstheme="minorHAnsi"/>
              </w:rPr>
              <w:t>7,00-15,00; 11,00-19,00</w:t>
            </w:r>
          </w:p>
        </w:tc>
        <w:tc>
          <w:tcPr>
            <w:tcW w:w="1837" w:type="dxa"/>
          </w:tcPr>
          <w:p w14:paraId="52B1F736" w14:textId="77777777" w:rsidR="00E33402" w:rsidRPr="00E33402" w:rsidRDefault="00E33402" w:rsidP="00E33402">
            <w:pPr>
              <w:spacing w:line="360" w:lineRule="auto"/>
              <w:jc w:val="center"/>
              <w:rPr>
                <w:rFonts w:cstheme="minorHAnsi"/>
              </w:rPr>
            </w:pPr>
            <w:r w:rsidRPr="00E33402">
              <w:rPr>
                <w:rFonts w:cstheme="minorHAnsi"/>
              </w:rPr>
              <w:t>Tjedna izmjena</w:t>
            </w:r>
          </w:p>
        </w:tc>
      </w:tr>
      <w:tr w:rsidR="00E33402" w:rsidRPr="00E33402" w14:paraId="5F5F18C7" w14:textId="77777777" w:rsidTr="00E33402">
        <w:tc>
          <w:tcPr>
            <w:tcW w:w="2972" w:type="dxa"/>
            <w:hideMark/>
          </w:tcPr>
          <w:p w14:paraId="273CBA30" w14:textId="77777777" w:rsidR="00E33402" w:rsidRPr="00E33402" w:rsidRDefault="00E33402" w:rsidP="00E33402">
            <w:pPr>
              <w:spacing w:line="360" w:lineRule="auto"/>
              <w:jc w:val="center"/>
              <w:rPr>
                <w:rFonts w:cstheme="minorHAnsi"/>
              </w:rPr>
            </w:pPr>
            <w:r w:rsidRPr="00E33402">
              <w:rPr>
                <w:rFonts w:cstheme="minorHAnsi"/>
              </w:rPr>
              <w:t>Domar</w:t>
            </w:r>
          </w:p>
        </w:tc>
        <w:tc>
          <w:tcPr>
            <w:tcW w:w="4253" w:type="dxa"/>
            <w:hideMark/>
          </w:tcPr>
          <w:p w14:paraId="5FBF8320" w14:textId="77777777" w:rsidR="00E33402" w:rsidRPr="00E33402" w:rsidRDefault="00E33402" w:rsidP="00E33402">
            <w:pPr>
              <w:spacing w:line="360" w:lineRule="auto"/>
              <w:jc w:val="center"/>
              <w:rPr>
                <w:rFonts w:cstheme="minorHAnsi"/>
              </w:rPr>
            </w:pPr>
            <w:r w:rsidRPr="00E33402">
              <w:rPr>
                <w:rFonts w:cstheme="minorHAnsi"/>
              </w:rPr>
              <w:t>6,00-14,00; 7,00-15,00</w:t>
            </w:r>
          </w:p>
        </w:tc>
        <w:tc>
          <w:tcPr>
            <w:tcW w:w="1837" w:type="dxa"/>
          </w:tcPr>
          <w:p w14:paraId="51164B99" w14:textId="77777777" w:rsidR="00E33402" w:rsidRPr="00E33402" w:rsidRDefault="00E33402" w:rsidP="00E33402">
            <w:pPr>
              <w:spacing w:line="360" w:lineRule="auto"/>
              <w:jc w:val="center"/>
              <w:rPr>
                <w:rFonts w:cstheme="minorHAnsi"/>
              </w:rPr>
            </w:pPr>
            <w:r w:rsidRPr="00E33402">
              <w:rPr>
                <w:rFonts w:cstheme="minorHAnsi"/>
              </w:rPr>
              <w:t>-</w:t>
            </w:r>
          </w:p>
        </w:tc>
      </w:tr>
    </w:tbl>
    <w:p w14:paraId="5E466F38" w14:textId="77777777" w:rsidR="00E33402" w:rsidRPr="00E33402" w:rsidRDefault="00E33402" w:rsidP="00E33402">
      <w:pPr>
        <w:spacing w:after="200" w:line="360" w:lineRule="auto"/>
        <w:contextualSpacing/>
        <w:jc w:val="both"/>
        <w:rPr>
          <w:rFonts w:ascii="Times New Roman" w:hAnsi="Times New Roman" w:cs="Times New Roman"/>
          <w:i/>
          <w:sz w:val="24"/>
          <w:szCs w:val="24"/>
        </w:rPr>
      </w:pPr>
    </w:p>
    <w:p w14:paraId="57B7866D" w14:textId="46451AA4"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Ovisno o potrebama organizacije posla i neometanog odvijanja djelatnosti ranog i predškolskog odgoja i obrazovanja, radno vrijeme zaposlenika može se tijekom godine mijenjati (priredbe, broj djece u dežurstvu, izleti i sl).</w:t>
      </w:r>
    </w:p>
    <w:p w14:paraId="205347E3" w14:textId="5F0D3F80" w:rsidR="00E33402" w:rsidRPr="00E33402" w:rsidRDefault="00E33402" w:rsidP="00465FE9">
      <w:pPr>
        <w:numPr>
          <w:ilvl w:val="2"/>
          <w:numId w:val="13"/>
        </w:numPr>
        <w:spacing w:after="200" w:line="360" w:lineRule="auto"/>
        <w:contextualSpacing/>
        <w:jc w:val="both"/>
        <w:rPr>
          <w:rFonts w:ascii="Times New Roman" w:hAnsi="Times New Roman" w:cs="Times New Roman"/>
          <w:b/>
          <w:sz w:val="24"/>
          <w:szCs w:val="24"/>
        </w:rPr>
      </w:pPr>
      <w:r w:rsidRPr="00E33402">
        <w:rPr>
          <w:rFonts w:ascii="Times New Roman" w:hAnsi="Times New Roman" w:cs="Times New Roman"/>
          <w:b/>
          <w:sz w:val="24"/>
          <w:szCs w:val="24"/>
        </w:rPr>
        <w:t>Program predškole</w:t>
      </w:r>
    </w:p>
    <w:p w14:paraId="35F99FA4"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Program predškole u Republici Hrvatskoj obavezan je za svu djecu u godini pred polazak u osnovnu školu, a koja nisu obuhvaćena redovitim programom. Za djecu koja su upisana u vrtić, program predškole integriran je u redoviti program odgoja i obrazovanja u dječjem vrtiću.</w:t>
      </w:r>
    </w:p>
    <w:p w14:paraId="446E17B1" w14:textId="77777777"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Program predškole provodi se tijekom pedagoške godine od 01. listopada do 31. svibnja te traje ukupno 250 sati. U iznimnim situacijama, ako je programom predškole obuhvaćen manji broj djece, program predškole može se smanjiti u trajanju najmanje 150 sati, a sve u skladu s </w:t>
      </w:r>
      <w:r w:rsidRPr="00E33402">
        <w:rPr>
          <w:rFonts w:ascii="Times New Roman" w:hAnsi="Times New Roman" w:cs="Times New Roman"/>
          <w:i/>
          <w:sz w:val="24"/>
          <w:szCs w:val="24"/>
        </w:rPr>
        <w:t>Državnim pedagoškim standardom predškolskog odgoja i naobrazbe</w:t>
      </w:r>
      <w:r w:rsidRPr="00E33402">
        <w:rPr>
          <w:rFonts w:ascii="Times New Roman" w:hAnsi="Times New Roman" w:cs="Times New Roman"/>
          <w:sz w:val="24"/>
          <w:szCs w:val="24"/>
        </w:rPr>
        <w:t xml:space="preserve"> (NN 63/08 i 90/10).</w:t>
      </w:r>
    </w:p>
    <w:p w14:paraId="4E8FB538"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Program predškole odvija se u tri odgojno-obrazovne skupine, na tri lokacije:</w:t>
      </w:r>
    </w:p>
    <w:p w14:paraId="7A280FF7" w14:textId="77777777" w:rsidR="00E33402" w:rsidRPr="00E33402" w:rsidRDefault="00E33402" w:rsidP="00465FE9">
      <w:pPr>
        <w:numPr>
          <w:ilvl w:val="0"/>
          <w:numId w:val="10"/>
        </w:numPr>
        <w:spacing w:before="30" w:after="30" w:line="360" w:lineRule="auto"/>
        <w:ind w:left="426"/>
        <w:contextualSpacing/>
        <w:jc w:val="both"/>
        <w:rPr>
          <w:rFonts w:ascii="Times New Roman" w:hAnsi="Times New Roman" w:cs="Times New Roman"/>
          <w:sz w:val="24"/>
          <w:szCs w:val="24"/>
        </w:rPr>
      </w:pPr>
      <w:r w:rsidRPr="00E33402">
        <w:rPr>
          <w:rFonts w:ascii="Times New Roman" w:hAnsi="Times New Roman" w:cs="Times New Roman"/>
          <w:sz w:val="24"/>
          <w:szCs w:val="24"/>
        </w:rPr>
        <w:t>jedna odgojno-obrazovna skupine u Dječjem vrtiću Sveti Križ Začretje, Trg Julija Lembergera 7, Sveti Križ Začretje - u sobi dnevnog boravka starije mješovite vrtićke odgojno-obrazovne skupine. Program se provodi  utorkom i četvrtkom u vremenu od 15,30 do 18,30 sati te svakog drugog petka od 15,00 do 18,00 sati</w:t>
      </w:r>
    </w:p>
    <w:p w14:paraId="6DF962C6" w14:textId="77777777" w:rsidR="00E33402" w:rsidRPr="00E33402" w:rsidRDefault="00E33402" w:rsidP="00465FE9">
      <w:pPr>
        <w:numPr>
          <w:ilvl w:val="0"/>
          <w:numId w:val="59"/>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u ovu skupinu bit će upisana djeca koja, prema mjestu stanovanja po završetku programa predškole upisuju Osnovnu školu Sveti Križ Začretje</w:t>
      </w:r>
    </w:p>
    <w:p w14:paraId="134F4370" w14:textId="77777777" w:rsidR="00E33402" w:rsidRPr="00E33402" w:rsidRDefault="00E33402" w:rsidP="00E33402">
      <w:pPr>
        <w:spacing w:before="30" w:after="30" w:line="360" w:lineRule="auto"/>
        <w:ind w:left="426"/>
        <w:contextualSpacing/>
        <w:jc w:val="both"/>
        <w:rPr>
          <w:rFonts w:ascii="Times New Roman" w:hAnsi="Times New Roman" w:cs="Times New Roman"/>
          <w:sz w:val="24"/>
          <w:szCs w:val="24"/>
        </w:rPr>
      </w:pPr>
    </w:p>
    <w:p w14:paraId="62DADCC1" w14:textId="77777777" w:rsidR="00E33402" w:rsidRPr="00E33402" w:rsidRDefault="00E33402" w:rsidP="00465FE9">
      <w:pPr>
        <w:numPr>
          <w:ilvl w:val="0"/>
          <w:numId w:val="10"/>
        </w:numPr>
        <w:spacing w:before="30" w:after="30" w:line="360" w:lineRule="auto"/>
        <w:ind w:left="426"/>
        <w:contextualSpacing/>
        <w:jc w:val="both"/>
        <w:rPr>
          <w:rFonts w:ascii="Times New Roman" w:hAnsi="Times New Roman" w:cs="Times New Roman"/>
          <w:sz w:val="24"/>
          <w:szCs w:val="24"/>
        </w:rPr>
      </w:pPr>
      <w:r w:rsidRPr="00E33402">
        <w:rPr>
          <w:rFonts w:ascii="Times New Roman" w:hAnsi="Times New Roman" w:cs="Times New Roman"/>
          <w:sz w:val="24"/>
          <w:szCs w:val="24"/>
        </w:rPr>
        <w:t>jedna odgojno-obrazovna skupina je u Područnoj  školi Osnovne škole Sveti Križ Začretje - Područna škola Mirkovec, Brezova 1g, Sveti Križ Začretje, i to ponedjeljkom i srijedom te svaki drugi petak u vremenu 13,00-16,00</w:t>
      </w:r>
    </w:p>
    <w:p w14:paraId="63324560" w14:textId="331DF873" w:rsidR="00E33402" w:rsidRPr="00E33402" w:rsidRDefault="00E33402" w:rsidP="00465FE9">
      <w:pPr>
        <w:numPr>
          <w:ilvl w:val="0"/>
          <w:numId w:val="59"/>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lastRenderedPageBreak/>
        <w:t>ovu skupinu bit će upisana djeca koja prema mjestu stanovanja po završetku programa predškole upisuju Područnu školu Mirkovec</w:t>
      </w:r>
    </w:p>
    <w:p w14:paraId="1A9C54B8" w14:textId="77777777" w:rsidR="00E33402" w:rsidRPr="00E33402" w:rsidRDefault="00E33402" w:rsidP="00465FE9">
      <w:pPr>
        <w:numPr>
          <w:ilvl w:val="0"/>
          <w:numId w:val="10"/>
        </w:numPr>
        <w:spacing w:before="30" w:after="30" w:line="360" w:lineRule="auto"/>
        <w:ind w:left="425" w:hanging="357"/>
        <w:contextualSpacing/>
        <w:jc w:val="both"/>
        <w:rPr>
          <w:rFonts w:ascii="Times New Roman" w:hAnsi="Times New Roman" w:cs="Times New Roman"/>
          <w:sz w:val="24"/>
          <w:szCs w:val="24"/>
        </w:rPr>
      </w:pPr>
      <w:r w:rsidRPr="00E33402">
        <w:rPr>
          <w:rFonts w:ascii="Times New Roman" w:hAnsi="Times New Roman" w:cs="Times New Roman"/>
          <w:sz w:val="24"/>
          <w:szCs w:val="24"/>
        </w:rPr>
        <w:t>jedna odgojno-obrazovna skupina u Područnoj  školi Osnovne škole Sveti Križ Začretje- Područna škola Sekirišće, Sekirišće 25, Sveti Križ Začretje, utorkom i četvrtkom u vremenu 13,00-15,00</w:t>
      </w:r>
    </w:p>
    <w:p w14:paraId="307AC4C5" w14:textId="62A0F2E3" w:rsidR="00E33402" w:rsidRPr="00E33402" w:rsidRDefault="00E33402" w:rsidP="00465FE9">
      <w:pPr>
        <w:numPr>
          <w:ilvl w:val="0"/>
          <w:numId w:val="59"/>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ovu skupinu bit će upisana djeca koja prema mjestu stanovanja po završetku programa predškole upisuju Područnu školu Sekirišće. </w:t>
      </w:r>
    </w:p>
    <w:p w14:paraId="70DB943A" w14:textId="77777777" w:rsidR="00E33402" w:rsidRPr="00E33402" w:rsidRDefault="00E33402" w:rsidP="00E33402">
      <w:pPr>
        <w:spacing w:after="200" w:line="360" w:lineRule="auto"/>
        <w:contextualSpacing/>
        <w:jc w:val="center"/>
        <w:rPr>
          <w:rFonts w:ascii="Times New Roman" w:hAnsi="Times New Roman" w:cs="Times New Roman"/>
          <w:i/>
          <w:sz w:val="24"/>
          <w:szCs w:val="24"/>
        </w:rPr>
      </w:pPr>
      <w:r w:rsidRPr="00E33402">
        <w:rPr>
          <w:rFonts w:ascii="Times New Roman" w:hAnsi="Times New Roman" w:cs="Times New Roman"/>
          <w:i/>
          <w:sz w:val="24"/>
          <w:szCs w:val="24"/>
        </w:rPr>
        <w:t>Raspored rada predškole, vrijeme održavanja i lokacije</w:t>
      </w:r>
    </w:p>
    <w:tbl>
      <w:tblPr>
        <w:tblStyle w:val="Svijetlatablicareetke1"/>
        <w:tblW w:w="0" w:type="auto"/>
        <w:tblLook w:val="04A0" w:firstRow="1" w:lastRow="0" w:firstColumn="1" w:lastColumn="0" w:noHBand="0" w:noVBand="1"/>
      </w:tblPr>
      <w:tblGrid>
        <w:gridCol w:w="1151"/>
        <w:gridCol w:w="806"/>
        <w:gridCol w:w="2879"/>
        <w:gridCol w:w="2256"/>
        <w:gridCol w:w="1250"/>
        <w:gridCol w:w="1182"/>
      </w:tblGrid>
      <w:tr w:rsidR="00E33402" w:rsidRPr="00E33402" w14:paraId="3C830E00" w14:textId="77777777" w:rsidTr="00E33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shd w:val="clear" w:color="auto" w:fill="C5E0B3" w:themeFill="accent6" w:themeFillTint="66"/>
            <w:hideMark/>
          </w:tcPr>
          <w:p w14:paraId="32D26D08" w14:textId="77777777" w:rsidR="00E33402" w:rsidRPr="00E33402" w:rsidRDefault="00E33402" w:rsidP="00E33402">
            <w:pPr>
              <w:spacing w:before="21" w:after="21" w:line="240" w:lineRule="atLeast"/>
              <w:jc w:val="center"/>
              <w:rPr>
                <w:rFonts w:cstheme="minorHAnsi"/>
                <w:sz w:val="24"/>
                <w:szCs w:val="24"/>
              </w:rPr>
            </w:pPr>
            <w:r w:rsidRPr="00E33402">
              <w:rPr>
                <w:rFonts w:cstheme="minorHAnsi"/>
                <w:sz w:val="24"/>
                <w:szCs w:val="24"/>
              </w:rPr>
              <w:t>Skupina</w:t>
            </w:r>
          </w:p>
        </w:tc>
        <w:tc>
          <w:tcPr>
            <w:tcW w:w="806" w:type="dxa"/>
            <w:shd w:val="clear" w:color="auto" w:fill="C5E0B3" w:themeFill="accent6" w:themeFillTint="66"/>
            <w:hideMark/>
          </w:tcPr>
          <w:p w14:paraId="4DAD9E67" w14:textId="77777777" w:rsidR="00E33402" w:rsidRPr="00E33402" w:rsidRDefault="00E33402" w:rsidP="00E33402">
            <w:pPr>
              <w:spacing w:before="21" w:after="21" w:line="240" w:lineRule="atLeast"/>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Broj djece</w:t>
            </w:r>
          </w:p>
        </w:tc>
        <w:tc>
          <w:tcPr>
            <w:tcW w:w="2879" w:type="dxa"/>
            <w:shd w:val="clear" w:color="auto" w:fill="C5E0B3" w:themeFill="accent6" w:themeFillTint="66"/>
            <w:hideMark/>
          </w:tcPr>
          <w:p w14:paraId="18A2AEBC" w14:textId="77777777" w:rsidR="00E33402" w:rsidRPr="00E33402" w:rsidRDefault="00E33402" w:rsidP="00E33402">
            <w:pPr>
              <w:spacing w:before="21" w:after="21" w:line="240" w:lineRule="atLeast"/>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Vrijeme održavanja programa predškole</w:t>
            </w:r>
          </w:p>
        </w:tc>
        <w:tc>
          <w:tcPr>
            <w:tcW w:w="2256" w:type="dxa"/>
            <w:shd w:val="clear" w:color="auto" w:fill="C5E0B3" w:themeFill="accent6" w:themeFillTint="66"/>
            <w:hideMark/>
          </w:tcPr>
          <w:p w14:paraId="3416298E" w14:textId="77777777" w:rsidR="00E33402" w:rsidRPr="00E33402" w:rsidRDefault="00E33402" w:rsidP="00E33402">
            <w:pPr>
              <w:spacing w:before="21" w:after="21" w:line="240" w:lineRule="atLeast"/>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Mjesto odvijanja programa predškole</w:t>
            </w:r>
          </w:p>
        </w:tc>
        <w:tc>
          <w:tcPr>
            <w:tcW w:w="985" w:type="dxa"/>
            <w:shd w:val="clear" w:color="auto" w:fill="C5E0B3" w:themeFill="accent6" w:themeFillTint="66"/>
          </w:tcPr>
          <w:p w14:paraId="5144FC75" w14:textId="77777777" w:rsidR="00E33402" w:rsidRPr="00E33402" w:rsidRDefault="00E33402" w:rsidP="00E33402">
            <w:pPr>
              <w:spacing w:before="21" w:after="21" w:line="240" w:lineRule="atLeast"/>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Početak rada</w:t>
            </w:r>
          </w:p>
        </w:tc>
        <w:tc>
          <w:tcPr>
            <w:tcW w:w="985" w:type="dxa"/>
            <w:shd w:val="clear" w:color="auto" w:fill="C5E0B3" w:themeFill="accent6" w:themeFillTint="66"/>
          </w:tcPr>
          <w:p w14:paraId="5E960678" w14:textId="77777777" w:rsidR="00E33402" w:rsidRPr="00E33402" w:rsidRDefault="00E33402" w:rsidP="00E33402">
            <w:pPr>
              <w:spacing w:before="21" w:after="21" w:line="240" w:lineRule="atLeast"/>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Završetak rada</w:t>
            </w:r>
          </w:p>
        </w:tc>
      </w:tr>
      <w:tr w:rsidR="00E33402" w:rsidRPr="00E33402" w14:paraId="0360707E" w14:textId="77777777" w:rsidTr="00E33402">
        <w:tc>
          <w:tcPr>
            <w:cnfStyle w:val="001000000000" w:firstRow="0" w:lastRow="0" w:firstColumn="1" w:lastColumn="0" w:oddVBand="0" w:evenVBand="0" w:oddHBand="0" w:evenHBand="0" w:firstRowFirstColumn="0" w:firstRowLastColumn="0" w:lastRowFirstColumn="0" w:lastRowLastColumn="0"/>
            <w:tcW w:w="1151" w:type="dxa"/>
            <w:shd w:val="clear" w:color="auto" w:fill="auto"/>
            <w:hideMark/>
          </w:tcPr>
          <w:p w14:paraId="0ABCD8C4" w14:textId="77777777" w:rsidR="00E33402" w:rsidRPr="00E33402" w:rsidRDefault="00E33402" w:rsidP="00E33402">
            <w:pPr>
              <w:spacing w:before="21" w:after="21" w:line="240" w:lineRule="atLeast"/>
              <w:rPr>
                <w:rFonts w:cstheme="minorHAnsi"/>
                <w:sz w:val="24"/>
                <w:szCs w:val="24"/>
              </w:rPr>
            </w:pPr>
            <w:r w:rsidRPr="00E33402">
              <w:rPr>
                <w:rFonts w:cstheme="minorHAnsi"/>
                <w:sz w:val="24"/>
                <w:szCs w:val="24"/>
              </w:rPr>
              <w:t>Sveti Križ Začretje</w:t>
            </w:r>
          </w:p>
        </w:tc>
        <w:tc>
          <w:tcPr>
            <w:tcW w:w="806" w:type="dxa"/>
            <w:hideMark/>
          </w:tcPr>
          <w:p w14:paraId="09D4849D" w14:textId="77777777" w:rsidR="00E33402" w:rsidRPr="00E33402" w:rsidRDefault="00E33402" w:rsidP="00E33402">
            <w:pPr>
              <w:spacing w:before="21" w:after="21" w:line="24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highlight w:val="yellow"/>
              </w:rPr>
            </w:pPr>
            <w:r w:rsidRPr="00E33402">
              <w:rPr>
                <w:rFonts w:cstheme="minorHAnsi"/>
                <w:sz w:val="24"/>
                <w:szCs w:val="24"/>
              </w:rPr>
              <w:t>13</w:t>
            </w:r>
          </w:p>
        </w:tc>
        <w:tc>
          <w:tcPr>
            <w:tcW w:w="2879" w:type="dxa"/>
            <w:hideMark/>
          </w:tcPr>
          <w:p w14:paraId="38F0315C" w14:textId="77777777" w:rsidR="00E33402" w:rsidRPr="00E33402" w:rsidRDefault="00E33402" w:rsidP="00E33402">
            <w:pPr>
              <w:spacing w:before="21" w:after="21" w:line="24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 xml:space="preserve">Utorkom i četvrtkom </w:t>
            </w:r>
          </w:p>
          <w:p w14:paraId="71A26458" w14:textId="77777777" w:rsidR="00E33402" w:rsidRPr="00E33402" w:rsidRDefault="00E33402" w:rsidP="00E33402">
            <w:pPr>
              <w:spacing w:before="21" w:after="21" w:line="24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15,30-18,30 i svaki drugi petak od 15,00 do 18,00</w:t>
            </w:r>
          </w:p>
        </w:tc>
        <w:tc>
          <w:tcPr>
            <w:tcW w:w="2256" w:type="dxa"/>
            <w:hideMark/>
          </w:tcPr>
          <w:p w14:paraId="7DF08092" w14:textId="77777777" w:rsidR="00E33402" w:rsidRPr="00E33402" w:rsidRDefault="00E33402" w:rsidP="00E33402">
            <w:pPr>
              <w:spacing w:before="21" w:after="21"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Dječji vrtić Sveti Križ Začretje</w:t>
            </w:r>
          </w:p>
        </w:tc>
        <w:tc>
          <w:tcPr>
            <w:tcW w:w="985" w:type="dxa"/>
            <w:shd w:val="clear" w:color="auto" w:fill="auto"/>
          </w:tcPr>
          <w:p w14:paraId="0E8163F1" w14:textId="77777777" w:rsidR="00E33402" w:rsidRPr="00E33402" w:rsidRDefault="00E33402" w:rsidP="00E33402">
            <w:pPr>
              <w:spacing w:before="21" w:after="21" w:line="240" w:lineRule="atLeas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4.10.2022.</w:t>
            </w:r>
          </w:p>
        </w:tc>
        <w:tc>
          <w:tcPr>
            <w:tcW w:w="985" w:type="dxa"/>
            <w:shd w:val="clear" w:color="auto" w:fill="auto"/>
          </w:tcPr>
          <w:p w14:paraId="14E3D49E" w14:textId="77777777" w:rsidR="00E33402" w:rsidRPr="00E33402" w:rsidRDefault="00E33402" w:rsidP="00E33402">
            <w:pPr>
              <w:spacing w:before="21" w:after="21" w:line="240" w:lineRule="atLeas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6.6.2023.</w:t>
            </w:r>
          </w:p>
        </w:tc>
      </w:tr>
      <w:tr w:rsidR="00E33402" w:rsidRPr="00E33402" w14:paraId="227746DD" w14:textId="77777777" w:rsidTr="00E33402">
        <w:tc>
          <w:tcPr>
            <w:cnfStyle w:val="001000000000" w:firstRow="0" w:lastRow="0" w:firstColumn="1" w:lastColumn="0" w:oddVBand="0" w:evenVBand="0" w:oddHBand="0" w:evenHBand="0" w:firstRowFirstColumn="0" w:firstRowLastColumn="0" w:lastRowFirstColumn="0" w:lastRowLastColumn="0"/>
            <w:tcW w:w="1151" w:type="dxa"/>
            <w:shd w:val="clear" w:color="auto" w:fill="auto"/>
            <w:hideMark/>
          </w:tcPr>
          <w:p w14:paraId="25C84301" w14:textId="77777777" w:rsidR="00E33402" w:rsidRPr="00E33402" w:rsidRDefault="00E33402" w:rsidP="00E33402">
            <w:pPr>
              <w:spacing w:before="21" w:after="21" w:line="240" w:lineRule="atLeast"/>
              <w:rPr>
                <w:rFonts w:cstheme="minorHAnsi"/>
                <w:sz w:val="24"/>
                <w:szCs w:val="24"/>
              </w:rPr>
            </w:pPr>
            <w:r w:rsidRPr="00E33402">
              <w:rPr>
                <w:rFonts w:cstheme="minorHAnsi"/>
                <w:sz w:val="24"/>
                <w:szCs w:val="24"/>
              </w:rPr>
              <w:t>Mirkovec</w:t>
            </w:r>
          </w:p>
        </w:tc>
        <w:tc>
          <w:tcPr>
            <w:tcW w:w="806" w:type="dxa"/>
            <w:hideMark/>
          </w:tcPr>
          <w:p w14:paraId="0EBF3DCE" w14:textId="77777777" w:rsidR="00E33402" w:rsidRPr="00E33402" w:rsidRDefault="00E33402" w:rsidP="00E33402">
            <w:pPr>
              <w:spacing w:before="21" w:after="21" w:line="24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highlight w:val="yellow"/>
              </w:rPr>
            </w:pPr>
            <w:r w:rsidRPr="00E33402">
              <w:rPr>
                <w:rFonts w:cstheme="minorHAnsi"/>
                <w:sz w:val="24"/>
                <w:szCs w:val="24"/>
              </w:rPr>
              <w:t>13</w:t>
            </w:r>
          </w:p>
        </w:tc>
        <w:tc>
          <w:tcPr>
            <w:tcW w:w="2879" w:type="dxa"/>
            <w:hideMark/>
          </w:tcPr>
          <w:p w14:paraId="59B2C367" w14:textId="77777777" w:rsidR="00E33402" w:rsidRPr="00E33402" w:rsidRDefault="00E33402" w:rsidP="00E33402">
            <w:pPr>
              <w:spacing w:before="21" w:after="21" w:line="24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Ponedjeljkom, srijedom i svakog drugog petka  12,00-15,00</w:t>
            </w:r>
          </w:p>
        </w:tc>
        <w:tc>
          <w:tcPr>
            <w:tcW w:w="2256" w:type="dxa"/>
            <w:hideMark/>
          </w:tcPr>
          <w:p w14:paraId="39FF2FC5" w14:textId="77777777" w:rsidR="00E33402" w:rsidRPr="00E33402" w:rsidRDefault="00E33402" w:rsidP="00E33402">
            <w:pPr>
              <w:spacing w:before="21" w:after="21"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Područna škola Mirkovec</w:t>
            </w:r>
          </w:p>
        </w:tc>
        <w:tc>
          <w:tcPr>
            <w:tcW w:w="985" w:type="dxa"/>
            <w:shd w:val="clear" w:color="auto" w:fill="auto"/>
          </w:tcPr>
          <w:p w14:paraId="0DD85AE2" w14:textId="77777777" w:rsidR="00E33402" w:rsidRPr="00E33402" w:rsidRDefault="00E33402" w:rsidP="00E33402">
            <w:pPr>
              <w:spacing w:before="21" w:after="21" w:line="240" w:lineRule="atLeas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3.10.2022.</w:t>
            </w:r>
          </w:p>
        </w:tc>
        <w:tc>
          <w:tcPr>
            <w:tcW w:w="985" w:type="dxa"/>
            <w:shd w:val="clear" w:color="auto" w:fill="auto"/>
          </w:tcPr>
          <w:p w14:paraId="40233A10" w14:textId="77777777" w:rsidR="00E33402" w:rsidRPr="00E33402" w:rsidRDefault="00E33402" w:rsidP="00E33402">
            <w:pPr>
              <w:spacing w:before="21" w:after="21" w:line="240" w:lineRule="atLeas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5.6.2023.</w:t>
            </w:r>
          </w:p>
        </w:tc>
      </w:tr>
      <w:tr w:rsidR="00E33402" w:rsidRPr="00E33402" w14:paraId="5BAEEC40" w14:textId="77777777" w:rsidTr="00E33402">
        <w:tc>
          <w:tcPr>
            <w:cnfStyle w:val="001000000000" w:firstRow="0" w:lastRow="0" w:firstColumn="1" w:lastColumn="0" w:oddVBand="0" w:evenVBand="0" w:oddHBand="0" w:evenHBand="0" w:firstRowFirstColumn="0" w:firstRowLastColumn="0" w:lastRowFirstColumn="0" w:lastRowLastColumn="0"/>
            <w:tcW w:w="1151" w:type="dxa"/>
            <w:shd w:val="clear" w:color="auto" w:fill="auto"/>
            <w:hideMark/>
          </w:tcPr>
          <w:p w14:paraId="54E657F6" w14:textId="77777777" w:rsidR="00E33402" w:rsidRPr="00E33402" w:rsidRDefault="00E33402" w:rsidP="00E33402">
            <w:pPr>
              <w:spacing w:before="21" w:after="21" w:line="240" w:lineRule="atLeast"/>
              <w:rPr>
                <w:rFonts w:cstheme="minorHAnsi"/>
                <w:sz w:val="24"/>
                <w:szCs w:val="24"/>
              </w:rPr>
            </w:pPr>
            <w:r w:rsidRPr="00E33402">
              <w:rPr>
                <w:rFonts w:cstheme="minorHAnsi"/>
                <w:sz w:val="24"/>
                <w:szCs w:val="24"/>
              </w:rPr>
              <w:t>Sekirišće</w:t>
            </w:r>
          </w:p>
        </w:tc>
        <w:tc>
          <w:tcPr>
            <w:tcW w:w="806" w:type="dxa"/>
            <w:hideMark/>
          </w:tcPr>
          <w:p w14:paraId="23C963BE" w14:textId="77777777" w:rsidR="00E33402" w:rsidRPr="00E33402" w:rsidRDefault="00E33402" w:rsidP="00E33402">
            <w:pPr>
              <w:spacing w:before="21" w:after="21" w:line="24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3</w:t>
            </w:r>
          </w:p>
        </w:tc>
        <w:tc>
          <w:tcPr>
            <w:tcW w:w="2879" w:type="dxa"/>
            <w:hideMark/>
          </w:tcPr>
          <w:p w14:paraId="00042EAB" w14:textId="77777777" w:rsidR="00E33402" w:rsidRPr="00E33402" w:rsidRDefault="00E33402" w:rsidP="00E33402">
            <w:pPr>
              <w:spacing w:before="21" w:after="21" w:line="240" w:lineRule="atLeast"/>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Utorkom i četvrtkom 13,00-15,00</w:t>
            </w:r>
          </w:p>
        </w:tc>
        <w:tc>
          <w:tcPr>
            <w:tcW w:w="2256" w:type="dxa"/>
            <w:hideMark/>
          </w:tcPr>
          <w:p w14:paraId="3B7F03E7" w14:textId="77777777" w:rsidR="00E33402" w:rsidRPr="00E33402" w:rsidRDefault="00E33402" w:rsidP="00E33402">
            <w:pPr>
              <w:spacing w:before="21" w:after="21" w:line="240" w:lineRule="atLeast"/>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Područna škola Sekirišće</w:t>
            </w:r>
          </w:p>
        </w:tc>
        <w:tc>
          <w:tcPr>
            <w:tcW w:w="985" w:type="dxa"/>
            <w:shd w:val="clear" w:color="auto" w:fill="auto"/>
          </w:tcPr>
          <w:p w14:paraId="12C58E16" w14:textId="77777777" w:rsidR="00E33402" w:rsidRPr="00E33402" w:rsidRDefault="00E33402" w:rsidP="00E33402">
            <w:pPr>
              <w:spacing w:before="21" w:after="21" w:line="240" w:lineRule="atLeas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4.10.2022.</w:t>
            </w:r>
          </w:p>
        </w:tc>
        <w:tc>
          <w:tcPr>
            <w:tcW w:w="985" w:type="dxa"/>
            <w:shd w:val="clear" w:color="auto" w:fill="auto"/>
          </w:tcPr>
          <w:p w14:paraId="3FE8A92D" w14:textId="77777777" w:rsidR="00E33402" w:rsidRPr="00E33402" w:rsidRDefault="00E33402" w:rsidP="00E33402">
            <w:pPr>
              <w:spacing w:before="21" w:after="21" w:line="240" w:lineRule="atLeas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sz w:val="24"/>
                <w:szCs w:val="24"/>
              </w:rPr>
              <w:t>6.6.2023.</w:t>
            </w:r>
          </w:p>
        </w:tc>
      </w:tr>
    </w:tbl>
    <w:p w14:paraId="60AA4956" w14:textId="77777777" w:rsidR="00E33402" w:rsidRPr="00E33402" w:rsidRDefault="00E33402" w:rsidP="00E33402">
      <w:pPr>
        <w:spacing w:after="0" w:line="360" w:lineRule="auto"/>
        <w:jc w:val="both"/>
        <w:rPr>
          <w:rFonts w:ascii="Times New Roman" w:eastAsia="Times New Roman" w:hAnsi="Times New Roman" w:cs="Times New Roman"/>
          <w:sz w:val="24"/>
          <w:szCs w:val="24"/>
          <w:lang w:eastAsia="hr-HR"/>
        </w:rPr>
      </w:pPr>
    </w:p>
    <w:p w14:paraId="461131A4" w14:textId="5392E5F9" w:rsidR="00E33402" w:rsidRPr="00E33402" w:rsidRDefault="00E33402" w:rsidP="00E33402">
      <w:pPr>
        <w:spacing w:after="200" w:line="360" w:lineRule="auto"/>
        <w:jc w:val="both"/>
        <w:rPr>
          <w:rFonts w:ascii="Times New Roman" w:hAnsi="Times New Roman" w:cs="Times New Roman"/>
          <w:bCs/>
          <w:sz w:val="24"/>
          <w:szCs w:val="24"/>
        </w:rPr>
      </w:pPr>
      <w:r w:rsidRPr="00E33402">
        <w:rPr>
          <w:rFonts w:ascii="Times New Roman" w:hAnsi="Times New Roman" w:cs="Times New Roman"/>
          <w:bCs/>
          <w:sz w:val="24"/>
          <w:szCs w:val="24"/>
        </w:rPr>
        <w:t>Preostali dio satnice u neposrednom radu, odgojiteljica iz predškole će odraditi u redovitom programu po potrebi (zamjena za bolovanje, radionice, izlasci iz ustanove na izlete i šetnje gdje je potreban veći broj odgojitelja).</w:t>
      </w:r>
    </w:p>
    <w:p w14:paraId="4BCBF2CF" w14:textId="348A14E6" w:rsidR="00E33402" w:rsidRPr="00E33402" w:rsidRDefault="00E33402" w:rsidP="00465FE9">
      <w:pPr>
        <w:keepNext/>
        <w:keepLines/>
        <w:numPr>
          <w:ilvl w:val="2"/>
          <w:numId w:val="60"/>
        </w:numPr>
        <w:spacing w:before="40" w:after="0" w:line="360" w:lineRule="auto"/>
        <w:outlineLvl w:val="2"/>
        <w:rPr>
          <w:rFonts w:ascii="Times New Roman" w:eastAsiaTheme="majorEastAsia" w:hAnsi="Times New Roman" w:cs="Times New Roman"/>
          <w:b/>
          <w:sz w:val="24"/>
          <w:szCs w:val="24"/>
        </w:rPr>
      </w:pPr>
      <w:r w:rsidRPr="00E33402">
        <w:rPr>
          <w:rFonts w:ascii="Times New Roman" w:eastAsiaTheme="majorEastAsia" w:hAnsi="Times New Roman" w:cs="Times New Roman"/>
          <w:b/>
          <w:sz w:val="24"/>
          <w:szCs w:val="24"/>
        </w:rPr>
        <w:t>Kraći programi</w:t>
      </w:r>
    </w:p>
    <w:p w14:paraId="6A2EBA20" w14:textId="77777777" w:rsidR="00E33402" w:rsidRPr="00E33402" w:rsidRDefault="00E33402" w:rsidP="00E33402">
      <w:pPr>
        <w:spacing w:after="200" w:line="276" w:lineRule="auto"/>
        <w:jc w:val="both"/>
        <w:rPr>
          <w:rFonts w:ascii="Times New Roman" w:hAnsi="Times New Roman" w:cs="Times New Roman"/>
          <w:sz w:val="24"/>
          <w:szCs w:val="24"/>
        </w:rPr>
      </w:pPr>
      <w:r w:rsidRPr="00E33402">
        <w:rPr>
          <w:rFonts w:ascii="Times New Roman" w:hAnsi="Times New Roman" w:cs="Times New Roman"/>
          <w:i/>
          <w:sz w:val="24"/>
          <w:szCs w:val="24"/>
        </w:rPr>
        <w:t>PROGRAM RANOG UČENJA ENGLESKOG JEZIKA</w:t>
      </w:r>
      <w:r w:rsidRPr="00E33402">
        <w:rPr>
          <w:rFonts w:ascii="Times New Roman" w:hAnsi="Times New Roman" w:cs="Times New Roman"/>
          <w:sz w:val="24"/>
          <w:szCs w:val="24"/>
        </w:rPr>
        <w:t xml:space="preserve"> provodit će se dva puta tjedno po 45 minuta, u dvije odgojne skupine, ukoliko se javi dovoljan broj zainteresirane djece. Provodit će ga Udruga za promicanje ranog učenja stranih jezika Naučimo puno iz Zagreba.</w:t>
      </w:r>
    </w:p>
    <w:p w14:paraId="1DA7500B" w14:textId="77777777" w:rsidR="00E33402" w:rsidRPr="00E33402" w:rsidRDefault="00E33402" w:rsidP="00E33402">
      <w:pPr>
        <w:spacing w:after="200" w:line="276" w:lineRule="auto"/>
        <w:jc w:val="both"/>
        <w:rPr>
          <w:rFonts w:ascii="Times New Roman" w:hAnsi="Times New Roman" w:cs="Times New Roman"/>
          <w:sz w:val="24"/>
          <w:szCs w:val="24"/>
        </w:rPr>
      </w:pPr>
      <w:r w:rsidRPr="00E33402">
        <w:rPr>
          <w:rFonts w:ascii="Times New Roman" w:hAnsi="Times New Roman" w:cs="Times New Roman"/>
          <w:i/>
          <w:sz w:val="24"/>
          <w:szCs w:val="24"/>
        </w:rPr>
        <w:t>PROGRAM RITMIKE I PLESA S ELEMENTIMA KLASIČNOG BALETA</w:t>
      </w:r>
      <w:r w:rsidRPr="00E33402">
        <w:rPr>
          <w:rFonts w:ascii="Times New Roman" w:hAnsi="Times New Roman" w:cs="Times New Roman"/>
          <w:sz w:val="24"/>
          <w:szCs w:val="24"/>
        </w:rPr>
        <w:t xml:space="preserve"> također će se provoditi dva puta tjedno po 45 minuta ukoliko se javi dovoljan broj djece. Provodit će ga Udruga Art iz Zaprešića.</w:t>
      </w:r>
    </w:p>
    <w:p w14:paraId="36B6777C" w14:textId="77777777" w:rsidR="00E33402" w:rsidRPr="00E33402" w:rsidRDefault="00E33402" w:rsidP="00E33402">
      <w:pPr>
        <w:spacing w:after="200" w:line="276" w:lineRule="auto"/>
        <w:jc w:val="both"/>
        <w:rPr>
          <w:rFonts w:ascii="Times New Roman" w:hAnsi="Times New Roman" w:cs="Times New Roman"/>
          <w:sz w:val="24"/>
          <w:szCs w:val="24"/>
        </w:rPr>
      </w:pPr>
      <w:r w:rsidRPr="00E33402">
        <w:rPr>
          <w:rFonts w:ascii="Times New Roman" w:hAnsi="Times New Roman" w:cs="Times New Roman"/>
          <w:i/>
          <w:sz w:val="24"/>
          <w:szCs w:val="24"/>
        </w:rPr>
        <w:t>SPORTSKI PROGRAM KUKURIKU</w:t>
      </w:r>
      <w:r w:rsidRPr="00E33402">
        <w:rPr>
          <w:rFonts w:ascii="Times New Roman" w:hAnsi="Times New Roman" w:cs="Times New Roman"/>
          <w:sz w:val="24"/>
          <w:szCs w:val="24"/>
        </w:rPr>
        <w:t xml:space="preserve"> provodit će se ukoliko se javi dovoljan broj zainteresirane djece za formiranje skupina, prema planu dva puta tjedno po 45 minuta- u zatvorenom prostoru, ali i na dvorištu Vrtića.</w:t>
      </w:r>
    </w:p>
    <w:p w14:paraId="1112A073" w14:textId="77777777" w:rsidR="00E33402" w:rsidRPr="00E33402" w:rsidRDefault="00E33402" w:rsidP="00E33402">
      <w:pPr>
        <w:spacing w:after="200" w:line="276" w:lineRule="auto"/>
        <w:jc w:val="both"/>
        <w:rPr>
          <w:rFonts w:ascii="Times New Roman" w:hAnsi="Times New Roman" w:cs="Times New Roman"/>
          <w:sz w:val="24"/>
          <w:szCs w:val="24"/>
        </w:rPr>
      </w:pPr>
      <w:r w:rsidRPr="00E33402">
        <w:rPr>
          <w:rFonts w:ascii="Times New Roman" w:hAnsi="Times New Roman" w:cs="Times New Roman"/>
          <w:sz w:val="24"/>
          <w:szCs w:val="24"/>
        </w:rPr>
        <w:t>Navedeni programi namijenjeni su polaznicima redovitog programa Vrtića te se provode u popodnevnim satima, nakon redovitog programa (od 15,30-16,00 na dalje). Provođenje kraćih programa ovisi o broju zainteresiranih polaznika, organizaciji rada Vrtića i rasporedu provođenja programa predškole.</w:t>
      </w:r>
    </w:p>
    <w:p w14:paraId="6D9D68E1" w14:textId="30509565" w:rsidR="00E33402" w:rsidRPr="00E33402" w:rsidRDefault="00E33402" w:rsidP="00E33402">
      <w:pPr>
        <w:spacing w:after="200" w:line="276" w:lineRule="auto"/>
        <w:jc w:val="both"/>
        <w:rPr>
          <w:rFonts w:ascii="Times New Roman" w:hAnsi="Times New Roman" w:cs="Times New Roman"/>
          <w:sz w:val="24"/>
          <w:szCs w:val="24"/>
        </w:rPr>
      </w:pPr>
      <w:r w:rsidRPr="00E33402">
        <w:rPr>
          <w:rFonts w:ascii="Times New Roman" w:hAnsi="Times New Roman" w:cs="Times New Roman"/>
          <w:sz w:val="24"/>
          <w:szCs w:val="24"/>
        </w:rPr>
        <w:t>Svi spomenuti programi imaju suglasnost nadležnog ministarstva za provođenje u dječjim vrtićima.</w:t>
      </w:r>
    </w:p>
    <w:p w14:paraId="4ACD6B7C" w14:textId="77777777" w:rsidR="00E33402" w:rsidRPr="00E33402" w:rsidRDefault="00E33402" w:rsidP="00465FE9">
      <w:pPr>
        <w:numPr>
          <w:ilvl w:val="1"/>
          <w:numId w:val="60"/>
        </w:numPr>
        <w:spacing w:after="200" w:line="276" w:lineRule="auto"/>
        <w:ind w:left="720"/>
        <w:contextualSpacing/>
        <w:rPr>
          <w:rFonts w:ascii="Times New Roman" w:hAnsi="Times New Roman" w:cs="Times New Roman"/>
          <w:b/>
          <w:sz w:val="24"/>
          <w:szCs w:val="24"/>
        </w:rPr>
      </w:pPr>
      <w:r w:rsidRPr="00E33402">
        <w:rPr>
          <w:rFonts w:ascii="Times New Roman" w:hAnsi="Times New Roman" w:cs="Times New Roman"/>
          <w:b/>
          <w:sz w:val="24"/>
          <w:szCs w:val="24"/>
        </w:rPr>
        <w:t>LJETNA ORGANIZACIJA RADA U VRTIĆU</w:t>
      </w:r>
    </w:p>
    <w:p w14:paraId="5960C1B0" w14:textId="1E80155E"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Varijabilni dolasci djece tijekom ljetnih mjeseci zbog korištenja godišnjih odmora, generalno čišćenje prostora ustanove, godišnji odmori djelatnika i organizacija rada kuhinje, tijekom srpnja i kolovoza razlog su  posebnog plana za organizaciju rada. Precizniji plan organizacije rada ljeti bit će donesen na </w:t>
      </w:r>
      <w:r w:rsidRPr="00E33402">
        <w:rPr>
          <w:rFonts w:ascii="Times New Roman" w:hAnsi="Times New Roman" w:cs="Times New Roman"/>
          <w:sz w:val="24"/>
          <w:szCs w:val="24"/>
        </w:rPr>
        <w:lastRenderedPageBreak/>
        <w:t>sjednici Odgojiteljskog vijeća u lipnju 2023. godine, nakon dobivanja informacija od roditelja/ korisnika usluga Vrtića vezanih uz potrebe boravka njihove djece tijekom ljeta u Vrtiću. Valorizacija ljetnog plana rada integrativni je dio Godišnjeg izvješća o radu vrtića.</w:t>
      </w:r>
    </w:p>
    <w:p w14:paraId="6FF34FBB" w14:textId="77777777" w:rsidR="00E33402" w:rsidRPr="00E33402" w:rsidRDefault="00E33402" w:rsidP="00465FE9">
      <w:pPr>
        <w:numPr>
          <w:ilvl w:val="1"/>
          <w:numId w:val="60"/>
        </w:numPr>
        <w:spacing w:after="200" w:line="360" w:lineRule="auto"/>
        <w:ind w:left="720"/>
        <w:contextualSpacing/>
        <w:jc w:val="both"/>
        <w:rPr>
          <w:rFonts w:ascii="Times New Roman" w:hAnsi="Times New Roman" w:cs="Times New Roman"/>
          <w:b/>
          <w:sz w:val="24"/>
          <w:szCs w:val="24"/>
        </w:rPr>
      </w:pPr>
      <w:r w:rsidRPr="00E33402">
        <w:rPr>
          <w:rFonts w:ascii="Times New Roman" w:hAnsi="Times New Roman" w:cs="Times New Roman"/>
          <w:b/>
          <w:sz w:val="24"/>
          <w:szCs w:val="24"/>
        </w:rPr>
        <w:t>UPRAVLJANJE VRTIĆEM</w:t>
      </w:r>
    </w:p>
    <w:p w14:paraId="0EAD574B" w14:textId="768CAF1B"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Upravljačko tijelo Dječjeg vrtić Sveti Križ Začretje je Upravno vijeće Vrtića koji posluje u skladu sa Zakonom o predškolskom odgoju i aktima ustanove na redovitim sjednicama. Donosi Godišnji plan i program rada, Godišnje izvješće o ostvarivanju plana i programa rada Vrtića, Kurikulum Vrtića, odlučuje o zasnivanju i prestanku radnog odnosa na prijedlog ravnatelja te donosi druge odluke propisane pravnim aktima. </w:t>
      </w:r>
    </w:p>
    <w:p w14:paraId="68F74811" w14:textId="5D4D59F6" w:rsidR="00E33402" w:rsidRPr="00E33402" w:rsidRDefault="00E33402" w:rsidP="00465FE9">
      <w:pPr>
        <w:keepNext/>
        <w:keepLines/>
        <w:numPr>
          <w:ilvl w:val="0"/>
          <w:numId w:val="41"/>
        </w:numPr>
        <w:spacing w:before="480" w:after="120" w:line="360" w:lineRule="auto"/>
        <w:ind w:left="357" w:hanging="357"/>
        <w:outlineLvl w:val="0"/>
        <w:rPr>
          <w:rFonts w:ascii="Times New Roman" w:eastAsiaTheme="majorEastAsia" w:hAnsi="Times New Roman" w:cs="Times New Roman"/>
          <w:b/>
          <w:bCs/>
          <w:color w:val="0D0D0D" w:themeColor="text1" w:themeTint="F2"/>
          <w:sz w:val="28"/>
          <w:szCs w:val="28"/>
        </w:rPr>
      </w:pPr>
      <w:r w:rsidRPr="00E33402">
        <w:rPr>
          <w:rFonts w:ascii="Times New Roman" w:eastAsiaTheme="majorEastAsia" w:hAnsi="Times New Roman" w:cs="Times New Roman"/>
          <w:b/>
          <w:bCs/>
          <w:color w:val="0D0D0D" w:themeColor="text1" w:themeTint="F2"/>
          <w:sz w:val="28"/>
          <w:szCs w:val="28"/>
        </w:rPr>
        <w:t xml:space="preserve">MATERIJALNI UVJETI </w:t>
      </w:r>
      <w:bookmarkStart w:id="14" w:name="_Toc83108412"/>
    </w:p>
    <w:bookmarkEnd w:id="14"/>
    <w:p w14:paraId="7194A098" w14:textId="77777777" w:rsidR="00E33402" w:rsidRPr="00E33402" w:rsidRDefault="00E33402" w:rsidP="00E33402">
      <w:pPr>
        <w:spacing w:after="200" w:line="360" w:lineRule="auto"/>
        <w:jc w:val="both"/>
        <w:rPr>
          <w:rFonts w:ascii="Times New Roman" w:eastAsia="Lucida Sans Unicode" w:hAnsi="Times New Roman" w:cs="Times New Roman"/>
          <w:kern w:val="2"/>
          <w:sz w:val="24"/>
          <w:szCs w:val="24"/>
          <w:lang w:eastAsia="hi-IN" w:bidi="hi-IN"/>
        </w:rPr>
      </w:pPr>
      <w:r w:rsidRPr="00E33402">
        <w:rPr>
          <w:rFonts w:ascii="Times New Roman" w:eastAsia="Lucida Sans Unicode" w:hAnsi="Times New Roman" w:cs="Times New Roman"/>
          <w:kern w:val="2"/>
          <w:sz w:val="24"/>
          <w:szCs w:val="24"/>
          <w:u w:val="single"/>
          <w:lang w:eastAsia="hi-IN" w:bidi="hi-IN"/>
        </w:rPr>
        <w:t>Cilj</w:t>
      </w:r>
      <w:r w:rsidRPr="00E33402">
        <w:rPr>
          <w:rFonts w:ascii="Times New Roman" w:eastAsia="Lucida Sans Unicode" w:hAnsi="Times New Roman" w:cs="Times New Roman"/>
          <w:kern w:val="2"/>
          <w:sz w:val="24"/>
          <w:szCs w:val="24"/>
          <w:lang w:eastAsia="hi-IN" w:bidi="hi-IN"/>
        </w:rPr>
        <w:t xml:space="preserve">: stvaranje i obogaćivanje prostora kao estetske i poticajne sredine za cjelokupni rast i razvoj djece rane i predškolske dobi, njihovu igru i kontinuirano učenje. </w:t>
      </w:r>
      <w:bookmarkStart w:id="15" w:name="_Toc83122556"/>
      <w:bookmarkStart w:id="16" w:name="_Toc83122885"/>
    </w:p>
    <w:p w14:paraId="6DE1E10D" w14:textId="77777777"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Djeca, kao aktivni istraživači i protagonisti vlastitog učenja, trebaju bogato poticajno fizičko okruženje u kojem žive. Stoga je ovim programom planirana razvojna primjerenost, raznovrsnost i stalna dostupnost primjerenih poticaja.</w:t>
      </w:r>
      <w:bookmarkEnd w:id="15"/>
      <w:bookmarkEnd w:id="16"/>
      <w:r w:rsidRPr="00E33402">
        <w:rPr>
          <w:rFonts w:ascii="Times New Roman" w:hAnsi="Times New Roman" w:cs="Times New Roman"/>
          <w:sz w:val="24"/>
          <w:szCs w:val="24"/>
        </w:rPr>
        <w:t xml:space="preserve"> </w:t>
      </w:r>
    </w:p>
    <w:p w14:paraId="0D83970D" w14:textId="77777777"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Specifični se ciljevi odnose na: </w:t>
      </w:r>
    </w:p>
    <w:p w14:paraId="0C4693C9" w14:textId="77777777" w:rsidR="00E33402" w:rsidRPr="00E33402" w:rsidRDefault="00E33402" w:rsidP="00465FE9">
      <w:pPr>
        <w:numPr>
          <w:ilvl w:val="0"/>
          <w:numId w:val="59"/>
        </w:num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praćenje i procjenjivanje primjerenosti materijalno tehničkih uvjeta za sigurnost djece u vanjskom i unutarnjem prostoru </w:t>
      </w:r>
    </w:p>
    <w:p w14:paraId="0AA03321" w14:textId="77777777" w:rsidR="00E33402" w:rsidRPr="00E33402" w:rsidRDefault="00E33402" w:rsidP="00465FE9">
      <w:pPr>
        <w:numPr>
          <w:ilvl w:val="0"/>
          <w:numId w:val="59"/>
        </w:num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planiranje procesa nabave prema zadaćama odgojno- obrazovnog rada (projekti, posebni programi, potrebe djece s posebnim potrebama) </w:t>
      </w:r>
    </w:p>
    <w:p w14:paraId="3ED639CD" w14:textId="77777777" w:rsidR="00E33402" w:rsidRPr="00E33402" w:rsidRDefault="00E33402" w:rsidP="00465FE9">
      <w:pPr>
        <w:numPr>
          <w:ilvl w:val="0"/>
          <w:numId w:val="59"/>
        </w:numPr>
        <w:spacing w:after="200" w:line="360" w:lineRule="auto"/>
        <w:contextualSpacing/>
        <w:jc w:val="both"/>
        <w:rPr>
          <w:rFonts w:ascii="Times New Roman" w:hAnsi="Times New Roman" w:cs="Times New Roman"/>
          <w:b/>
          <w:sz w:val="24"/>
          <w:szCs w:val="24"/>
        </w:rPr>
      </w:pPr>
      <w:r w:rsidRPr="00E33402">
        <w:rPr>
          <w:rFonts w:ascii="Times New Roman" w:hAnsi="Times New Roman" w:cs="Times New Roman"/>
          <w:sz w:val="24"/>
          <w:szCs w:val="24"/>
        </w:rPr>
        <w:t>uključivanje svih djelatnika u proces obogaćivanja okruženja za učenje djece i praćenje nabave prema donesenim planovima</w:t>
      </w:r>
    </w:p>
    <w:p w14:paraId="3B744BE2" w14:textId="77777777" w:rsidR="00E33402" w:rsidRPr="00E33402" w:rsidRDefault="00E33402" w:rsidP="00E33402">
      <w:pPr>
        <w:spacing w:after="200" w:line="360" w:lineRule="auto"/>
        <w:contextualSpacing/>
        <w:jc w:val="both"/>
        <w:rPr>
          <w:rFonts w:ascii="Times New Roman" w:hAnsi="Times New Roman" w:cs="Times New Roman"/>
          <w:sz w:val="24"/>
          <w:szCs w:val="24"/>
        </w:rPr>
      </w:pPr>
    </w:p>
    <w:p w14:paraId="683DD604" w14:textId="4A79EB70"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Fizičko i materijalno okruženje je osnovni izvor spoznaje za djecu.  Program u tom smislu osigurava raznovrsnost, raznolikost, primjerenost i stalnu dostupnost materijalnih poticaja. Osnovni materijali (razvojno primjerena didaktička sredstva i pomagala: standardna oblikovana sredstva i igračke za simboličke igre, ranu pismenost, istraživanje i izražavanje, nestrukturirani, prirodni i namjenski izrađeni materijali) dopunjuju se specifičnima i pedagoški neoblikovanima.</w:t>
      </w:r>
    </w:p>
    <w:p w14:paraId="27483CAF" w14:textId="77777777" w:rsidR="00E33402" w:rsidRPr="00E33402" w:rsidRDefault="00E33402" w:rsidP="00E33402">
      <w:pPr>
        <w:keepNext/>
        <w:keepLines/>
        <w:spacing w:before="120" w:after="120" w:line="360" w:lineRule="auto"/>
        <w:outlineLvl w:val="1"/>
        <w:rPr>
          <w:rFonts w:ascii="Times New Roman" w:eastAsiaTheme="majorEastAsia" w:hAnsi="Times New Roman" w:cstheme="majorBidi"/>
          <w:b/>
          <w:color w:val="000000" w:themeColor="text1"/>
          <w:sz w:val="26"/>
          <w:szCs w:val="26"/>
        </w:rPr>
      </w:pPr>
      <w:r w:rsidRPr="00E33402">
        <w:rPr>
          <w:rFonts w:ascii="Times New Roman" w:eastAsiaTheme="majorEastAsia" w:hAnsi="Times New Roman" w:cstheme="majorBidi"/>
          <w:b/>
          <w:color w:val="000000" w:themeColor="text1"/>
          <w:sz w:val="26"/>
          <w:szCs w:val="26"/>
        </w:rPr>
        <w:t>3.1.MATERIJALNI UVJETI RADA U REDOVITOM PROGRAMU</w:t>
      </w:r>
    </w:p>
    <w:p w14:paraId="194CC843" w14:textId="77777777"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eastAsia="Lucida Sans Unicode" w:hAnsi="Times New Roman" w:cs="Times New Roman"/>
          <w:kern w:val="2"/>
          <w:sz w:val="24"/>
          <w:szCs w:val="24"/>
          <w:lang w:eastAsia="hi-IN" w:bidi="hi-IN"/>
        </w:rPr>
        <w:t>Dječji vrtić Sveti Križ Začretje svoju  djelatnost obavlja u  zgradi na Trgu Julija Lembergera 7 u Svetom Križu Začretju. Ukupna kvadratura zgrade iznosi 1118</w:t>
      </w:r>
      <w:r w:rsidRPr="00E33402">
        <w:rPr>
          <w:rFonts w:ascii="Times New Roman" w:hAnsi="Times New Roman" w:cs="Times New Roman"/>
          <w:color w:val="861106"/>
          <w:sz w:val="24"/>
          <w:szCs w:val="24"/>
          <w:shd w:val="clear" w:color="auto" w:fill="FFFFFF"/>
        </w:rPr>
        <w:t xml:space="preserve"> </w:t>
      </w:r>
      <w:r w:rsidRPr="00E33402">
        <w:rPr>
          <w:rFonts w:ascii="Times New Roman" w:eastAsia="Lucida Sans Unicode" w:hAnsi="Times New Roman" w:cs="Times New Roman"/>
          <w:kern w:val="2"/>
          <w:sz w:val="24"/>
          <w:szCs w:val="24"/>
          <w:lang w:eastAsia="hi-IN" w:bidi="hi-IN"/>
        </w:rPr>
        <w:t xml:space="preserve">m2, s vanjskim dijelom/ograđenim dvorištem površine 3291m2. </w:t>
      </w:r>
    </w:p>
    <w:p w14:paraId="31AB7F24"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lastRenderedPageBreak/>
        <w:t xml:space="preserve">U zgradi Vrtića nalazi se pet soba za boravak djece s pripadajućim sanitarnim čvorom i garderobama te djelomično natkrivenim terasama. </w:t>
      </w:r>
    </w:p>
    <w:p w14:paraId="1B3968E3"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Osim prostora za djecu, u zgradi se nalaze:</w:t>
      </w:r>
    </w:p>
    <w:p w14:paraId="04799A05"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soba za odgojitelje/ zbornica</w:t>
      </w:r>
    </w:p>
    <w:p w14:paraId="48166538"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soba za izolaciju</w:t>
      </w:r>
    </w:p>
    <w:p w14:paraId="1E35E00D"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kuhinjski blok</w:t>
      </w:r>
    </w:p>
    <w:p w14:paraId="13E109DF"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kotlovnica</w:t>
      </w:r>
    </w:p>
    <w:p w14:paraId="3B447DDD"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praonica i peglaonica rublja</w:t>
      </w:r>
    </w:p>
    <w:p w14:paraId="4D9D568F"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spremište unutarnjih rekvizita-radionica za domara</w:t>
      </w:r>
    </w:p>
    <w:p w14:paraId="51321C6A" w14:textId="4249FAA2"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uredi za djelatnike (stručni suradnik, administrativno- računovodstveni djelatnik i ravnatelj)</w:t>
      </w:r>
    </w:p>
    <w:p w14:paraId="0A78F4A3" w14:textId="77777777"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Na ograđeno dvorište omogućen je izlaz iz svake sobe dnevnog boravka te je djeci omogućen pristup sanitarnom čvoru u četiri kupaone. Na dvorištu i terasama odgojitelji osmišljavaju poticaje i aktivnosti rekvizitima za boravak na otvorenom. Terase su djelomično natkrivene pa ih je moguće koristiti neovisno o vremenskim uvjetima. Također, na dvorištu je novoizgrađeno igralište s primjerenim spravama i sigurnom antistresnom podlogom primjereno za djecu rane i predškolske dobi. Ono sadrži: ljuljačke i košaru za ljuljanje, stijenu za penjanje, dva tobogana s dodatnom penjalicom i igraonicom, stazu za balansiranje, njihaljke i vrtuljak. Uz igralište  je zasađeno nekoliko stabala, a u ovoj pedagoškoj godini planiramo nadopunjavanje dvorišta biljkama različitih vrsta, oblika i veličina zbog stvaranja prirodnog hlada te postavljanje mobilne ograde kako bi se, po potrebi, mogao odvojiti dio za djecu rane dobi.</w:t>
      </w:r>
    </w:p>
    <w:p w14:paraId="5D4DDACB" w14:textId="77777777" w:rsidR="00E33402" w:rsidRPr="00E33402" w:rsidRDefault="00E33402" w:rsidP="00E33402">
      <w:pPr>
        <w:spacing w:after="200" w:line="360" w:lineRule="auto"/>
        <w:contextualSpacing/>
        <w:jc w:val="both"/>
        <w:rPr>
          <w:rFonts w:ascii="Times New Roman" w:hAnsi="Times New Roman" w:cs="Times New Roman"/>
          <w:sz w:val="24"/>
          <w:szCs w:val="24"/>
        </w:rPr>
      </w:pPr>
    </w:p>
    <w:p w14:paraId="316AC887" w14:textId="2A7B5CEE" w:rsidR="00E33402" w:rsidRPr="00E33402" w:rsidRDefault="00E33402" w:rsidP="00E33402">
      <w:p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Osiguranjem materijalnih uvjeta Vrtić će osigurati kvalitetno poticajno okruženje u kojem će djeca biti sigurna, a istovremeno moći zadovoljiti vlastite potrebe i interese, prostor koji će utjecati na kvalitetnu međusobnu socijalnu interakciju djece i odraslih. </w:t>
      </w:r>
    </w:p>
    <w:p w14:paraId="689BB862" w14:textId="77777777" w:rsidR="00E33402" w:rsidRPr="00E33402" w:rsidRDefault="00E33402" w:rsidP="00E33402">
      <w:pPr>
        <w:spacing w:after="200" w:line="360" w:lineRule="auto"/>
        <w:contextualSpacing/>
        <w:jc w:val="center"/>
        <w:rPr>
          <w:rFonts w:ascii="Times New Roman" w:hAnsi="Times New Roman" w:cs="Times New Roman"/>
          <w:i/>
          <w:sz w:val="24"/>
          <w:szCs w:val="24"/>
        </w:rPr>
      </w:pPr>
      <w:r w:rsidRPr="00E33402">
        <w:rPr>
          <w:rFonts w:ascii="Times New Roman" w:hAnsi="Times New Roman" w:cs="Times New Roman"/>
          <w:i/>
          <w:sz w:val="24"/>
          <w:szCs w:val="24"/>
        </w:rPr>
        <w:t>Zadaće, sadržaji i aktivnosti za unapređenje materijalnog konteksta</w:t>
      </w:r>
    </w:p>
    <w:p w14:paraId="38FD8389" w14:textId="77777777" w:rsidR="00E33402" w:rsidRPr="00E33402" w:rsidRDefault="00E33402" w:rsidP="00E33402">
      <w:pPr>
        <w:spacing w:after="200" w:line="360" w:lineRule="auto"/>
        <w:contextualSpacing/>
        <w:jc w:val="center"/>
        <w:rPr>
          <w:rFonts w:ascii="Times New Roman" w:hAnsi="Times New Roman" w:cs="Times New Roman"/>
          <w:i/>
          <w:sz w:val="24"/>
          <w:szCs w:val="24"/>
        </w:rPr>
      </w:pPr>
    </w:p>
    <w:tbl>
      <w:tblPr>
        <w:tblStyle w:val="Svijetlatablicareetke1"/>
        <w:tblpPr w:leftFromText="180" w:rightFromText="180" w:vertAnchor="text" w:tblpX="-152" w:tblpY="1"/>
        <w:tblW w:w="9639" w:type="dxa"/>
        <w:tblLook w:val="04A0" w:firstRow="1" w:lastRow="0" w:firstColumn="1" w:lastColumn="0" w:noHBand="0" w:noVBand="1"/>
      </w:tblPr>
      <w:tblGrid>
        <w:gridCol w:w="4929"/>
        <w:gridCol w:w="2022"/>
        <w:gridCol w:w="2688"/>
      </w:tblGrid>
      <w:tr w:rsidR="00E33402" w:rsidRPr="00E33402" w14:paraId="5FE41BD8" w14:textId="77777777" w:rsidTr="00E33402">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929" w:type="dxa"/>
            <w:shd w:val="clear" w:color="auto" w:fill="C5E0B3" w:themeFill="accent6" w:themeFillTint="66"/>
            <w:hideMark/>
          </w:tcPr>
          <w:p w14:paraId="70ABE2E0" w14:textId="77777777" w:rsidR="00E33402" w:rsidRPr="00E33402" w:rsidRDefault="00E33402" w:rsidP="00E33402">
            <w:pPr>
              <w:spacing w:line="360" w:lineRule="auto"/>
              <w:contextualSpacing/>
              <w:jc w:val="center"/>
              <w:rPr>
                <w:rFonts w:cstheme="minorHAnsi"/>
              </w:rPr>
            </w:pPr>
            <w:r w:rsidRPr="00E33402">
              <w:rPr>
                <w:rFonts w:cstheme="minorHAnsi"/>
              </w:rPr>
              <w:t>Zadaće, sadržaji i aktivnosti</w:t>
            </w:r>
          </w:p>
        </w:tc>
        <w:tc>
          <w:tcPr>
            <w:tcW w:w="2022" w:type="dxa"/>
            <w:shd w:val="clear" w:color="auto" w:fill="C5E0B3" w:themeFill="accent6" w:themeFillTint="66"/>
            <w:hideMark/>
          </w:tcPr>
          <w:p w14:paraId="0D2BAFDA" w14:textId="77777777" w:rsidR="00E33402" w:rsidRPr="00E33402" w:rsidRDefault="00E33402" w:rsidP="00E3340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Nositelji</w:t>
            </w:r>
          </w:p>
        </w:tc>
        <w:tc>
          <w:tcPr>
            <w:tcW w:w="2688" w:type="dxa"/>
            <w:shd w:val="clear" w:color="auto" w:fill="C5E0B3" w:themeFill="accent6" w:themeFillTint="66"/>
            <w:hideMark/>
          </w:tcPr>
          <w:p w14:paraId="6005F710" w14:textId="77777777" w:rsidR="00E33402" w:rsidRPr="00E33402" w:rsidRDefault="00E33402" w:rsidP="00E3340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Dinamika</w:t>
            </w:r>
          </w:p>
        </w:tc>
      </w:tr>
      <w:tr w:rsidR="00E33402" w:rsidRPr="00E33402" w14:paraId="6C01D280" w14:textId="77777777" w:rsidTr="00E33402">
        <w:tc>
          <w:tcPr>
            <w:cnfStyle w:val="001000000000" w:firstRow="0" w:lastRow="0" w:firstColumn="1" w:lastColumn="0" w:oddVBand="0" w:evenVBand="0" w:oddHBand="0" w:evenHBand="0" w:firstRowFirstColumn="0" w:firstRowLastColumn="0" w:lastRowFirstColumn="0" w:lastRowLastColumn="0"/>
            <w:tcW w:w="4929" w:type="dxa"/>
            <w:hideMark/>
          </w:tcPr>
          <w:p w14:paraId="4D0D110C" w14:textId="77777777" w:rsidR="00E33402" w:rsidRPr="00E33402" w:rsidRDefault="00E33402" w:rsidP="00E33402">
            <w:pPr>
              <w:spacing w:line="240" w:lineRule="atLeast"/>
              <w:contextualSpacing/>
              <w:jc w:val="both"/>
              <w:rPr>
                <w:rFonts w:cstheme="minorHAnsi"/>
              </w:rPr>
            </w:pPr>
            <w:r w:rsidRPr="00E33402">
              <w:rPr>
                <w:rFonts w:cstheme="minorHAnsi"/>
              </w:rPr>
              <w:t>Osigurati materijalne i tehničke uvjete za sigurno obavljanje djelatnosti ranog i predškolskog odgoja i obrazovanja (servisiranje, ispitivanje strojeva i aparata, pravilno zatvaranje i zaključavanje unutarnjeg i vanjskog dijela vrtića)</w:t>
            </w:r>
          </w:p>
        </w:tc>
        <w:tc>
          <w:tcPr>
            <w:tcW w:w="2022" w:type="dxa"/>
            <w:hideMark/>
          </w:tcPr>
          <w:p w14:paraId="0953E290"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Svi djelatnici</w:t>
            </w:r>
          </w:p>
        </w:tc>
        <w:tc>
          <w:tcPr>
            <w:tcW w:w="2688" w:type="dxa"/>
            <w:hideMark/>
          </w:tcPr>
          <w:p w14:paraId="722762AF"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Tijekom cijele godine</w:t>
            </w:r>
          </w:p>
        </w:tc>
      </w:tr>
      <w:tr w:rsidR="00E33402" w:rsidRPr="00E33402" w14:paraId="12980230" w14:textId="77777777" w:rsidTr="00E33402">
        <w:tc>
          <w:tcPr>
            <w:cnfStyle w:val="001000000000" w:firstRow="0" w:lastRow="0" w:firstColumn="1" w:lastColumn="0" w:oddVBand="0" w:evenVBand="0" w:oddHBand="0" w:evenHBand="0" w:firstRowFirstColumn="0" w:firstRowLastColumn="0" w:lastRowFirstColumn="0" w:lastRowLastColumn="0"/>
            <w:tcW w:w="4929" w:type="dxa"/>
            <w:hideMark/>
          </w:tcPr>
          <w:p w14:paraId="1CF56D51" w14:textId="77777777" w:rsidR="00E33402" w:rsidRPr="00E33402" w:rsidRDefault="00E33402" w:rsidP="00E33402">
            <w:pPr>
              <w:spacing w:line="240" w:lineRule="atLeast"/>
              <w:contextualSpacing/>
              <w:jc w:val="both"/>
              <w:rPr>
                <w:rFonts w:cstheme="minorHAnsi"/>
              </w:rPr>
            </w:pPr>
            <w:r w:rsidRPr="00E33402">
              <w:rPr>
                <w:rFonts w:cstheme="minorHAnsi"/>
              </w:rPr>
              <w:t>Izrada gredica za biljke</w:t>
            </w:r>
          </w:p>
        </w:tc>
        <w:tc>
          <w:tcPr>
            <w:tcW w:w="2022" w:type="dxa"/>
            <w:hideMark/>
          </w:tcPr>
          <w:p w14:paraId="0E6F76CC"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Domar, odgojitelji, roditelji</w:t>
            </w:r>
          </w:p>
        </w:tc>
        <w:tc>
          <w:tcPr>
            <w:tcW w:w="2688" w:type="dxa"/>
            <w:hideMark/>
          </w:tcPr>
          <w:p w14:paraId="652D36B1"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Tijekom cijele godine</w:t>
            </w:r>
          </w:p>
        </w:tc>
      </w:tr>
      <w:tr w:rsidR="00E33402" w:rsidRPr="00E33402" w14:paraId="121B93E3" w14:textId="77777777" w:rsidTr="00E33402">
        <w:tc>
          <w:tcPr>
            <w:cnfStyle w:val="001000000000" w:firstRow="0" w:lastRow="0" w:firstColumn="1" w:lastColumn="0" w:oddVBand="0" w:evenVBand="0" w:oddHBand="0" w:evenHBand="0" w:firstRowFirstColumn="0" w:firstRowLastColumn="0" w:lastRowFirstColumn="0" w:lastRowLastColumn="0"/>
            <w:tcW w:w="4929" w:type="dxa"/>
            <w:hideMark/>
          </w:tcPr>
          <w:p w14:paraId="6C98B5C4" w14:textId="77777777" w:rsidR="00E33402" w:rsidRPr="00E33402" w:rsidRDefault="00E33402" w:rsidP="00E33402">
            <w:pPr>
              <w:spacing w:line="240" w:lineRule="atLeast"/>
              <w:contextualSpacing/>
              <w:jc w:val="both"/>
              <w:rPr>
                <w:rFonts w:cstheme="minorHAnsi"/>
              </w:rPr>
            </w:pPr>
            <w:r w:rsidRPr="00E33402">
              <w:rPr>
                <w:rFonts w:cstheme="minorHAnsi"/>
              </w:rPr>
              <w:t>Prilagođavanje prostornog okruženja praćenjem osobitosti odgojno- obrazovne skupine</w:t>
            </w:r>
          </w:p>
        </w:tc>
        <w:tc>
          <w:tcPr>
            <w:tcW w:w="2022" w:type="dxa"/>
            <w:hideMark/>
          </w:tcPr>
          <w:p w14:paraId="3982013C"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Odgojitelji</w:t>
            </w:r>
          </w:p>
        </w:tc>
        <w:tc>
          <w:tcPr>
            <w:tcW w:w="2688" w:type="dxa"/>
            <w:hideMark/>
          </w:tcPr>
          <w:p w14:paraId="4B763D54"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Kontinuirano tijekom cijele pedagoške godine</w:t>
            </w:r>
          </w:p>
        </w:tc>
      </w:tr>
      <w:tr w:rsidR="00E33402" w:rsidRPr="00E33402" w14:paraId="0092B50F" w14:textId="77777777" w:rsidTr="00E33402">
        <w:tc>
          <w:tcPr>
            <w:cnfStyle w:val="001000000000" w:firstRow="0" w:lastRow="0" w:firstColumn="1" w:lastColumn="0" w:oddVBand="0" w:evenVBand="0" w:oddHBand="0" w:evenHBand="0" w:firstRowFirstColumn="0" w:firstRowLastColumn="0" w:lastRowFirstColumn="0" w:lastRowLastColumn="0"/>
            <w:tcW w:w="4929" w:type="dxa"/>
            <w:hideMark/>
          </w:tcPr>
          <w:p w14:paraId="4705332C" w14:textId="77777777" w:rsidR="00E33402" w:rsidRPr="00E33402" w:rsidRDefault="00E33402" w:rsidP="00E33402">
            <w:pPr>
              <w:spacing w:line="240" w:lineRule="atLeast"/>
              <w:contextualSpacing/>
              <w:jc w:val="both"/>
              <w:rPr>
                <w:rFonts w:cstheme="minorHAnsi"/>
              </w:rPr>
            </w:pPr>
            <w:r w:rsidRPr="00E33402">
              <w:rPr>
                <w:rFonts w:cstheme="minorHAnsi"/>
              </w:rPr>
              <w:t>Osvješćivanje  svih zaposlenika za brigu o radnom okruženju</w:t>
            </w:r>
          </w:p>
        </w:tc>
        <w:tc>
          <w:tcPr>
            <w:tcW w:w="2022" w:type="dxa"/>
            <w:hideMark/>
          </w:tcPr>
          <w:p w14:paraId="2D88F24E"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Svi zaposlenici</w:t>
            </w:r>
          </w:p>
        </w:tc>
        <w:tc>
          <w:tcPr>
            <w:tcW w:w="2688" w:type="dxa"/>
            <w:hideMark/>
          </w:tcPr>
          <w:p w14:paraId="79C47393"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Kontinuirano tijekom cijele pedagoške godine</w:t>
            </w:r>
          </w:p>
        </w:tc>
      </w:tr>
      <w:tr w:rsidR="00E33402" w:rsidRPr="00E33402" w14:paraId="06425415" w14:textId="77777777" w:rsidTr="00E33402">
        <w:tc>
          <w:tcPr>
            <w:cnfStyle w:val="001000000000" w:firstRow="0" w:lastRow="0" w:firstColumn="1" w:lastColumn="0" w:oddVBand="0" w:evenVBand="0" w:oddHBand="0" w:evenHBand="0" w:firstRowFirstColumn="0" w:firstRowLastColumn="0" w:lastRowFirstColumn="0" w:lastRowLastColumn="0"/>
            <w:tcW w:w="4929" w:type="dxa"/>
            <w:hideMark/>
          </w:tcPr>
          <w:p w14:paraId="1738AE3C" w14:textId="77777777" w:rsidR="00E33402" w:rsidRPr="00E33402" w:rsidRDefault="00E33402" w:rsidP="00E33402">
            <w:pPr>
              <w:spacing w:line="240" w:lineRule="atLeast"/>
              <w:contextualSpacing/>
              <w:jc w:val="both"/>
              <w:rPr>
                <w:rFonts w:cstheme="minorHAnsi"/>
                <w:color w:val="FF0000"/>
                <w:highlight w:val="yellow"/>
              </w:rPr>
            </w:pPr>
            <w:r w:rsidRPr="00E33402">
              <w:rPr>
                <w:rFonts w:cstheme="minorHAnsi"/>
              </w:rPr>
              <w:t>Nastavak prilagođavanja vanjskog okruženja prilagođenog djeci jaslične skupine (praćenjem osobitosti odgojno- obrazovne skupine)</w:t>
            </w:r>
          </w:p>
        </w:tc>
        <w:tc>
          <w:tcPr>
            <w:tcW w:w="2022" w:type="dxa"/>
          </w:tcPr>
          <w:p w14:paraId="7480E699"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FF0000"/>
                <w:highlight w:val="yellow"/>
              </w:rPr>
            </w:pPr>
            <w:r w:rsidRPr="00E33402">
              <w:rPr>
                <w:rFonts w:cstheme="minorHAnsi"/>
              </w:rPr>
              <w:t>Ravnateljica, domar, odgojitelji, osnivač</w:t>
            </w:r>
          </w:p>
        </w:tc>
        <w:tc>
          <w:tcPr>
            <w:tcW w:w="2688" w:type="dxa"/>
            <w:hideMark/>
          </w:tcPr>
          <w:p w14:paraId="101B66C5"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E33402">
              <w:rPr>
                <w:rFonts w:cstheme="minorHAnsi"/>
              </w:rPr>
              <w:t>Kontinuirano tijekom cijele pedagoške godine</w:t>
            </w:r>
          </w:p>
        </w:tc>
      </w:tr>
      <w:tr w:rsidR="00E33402" w:rsidRPr="00E33402" w14:paraId="57381DE2" w14:textId="77777777" w:rsidTr="00E33402">
        <w:tc>
          <w:tcPr>
            <w:cnfStyle w:val="001000000000" w:firstRow="0" w:lastRow="0" w:firstColumn="1" w:lastColumn="0" w:oddVBand="0" w:evenVBand="0" w:oddHBand="0" w:evenHBand="0" w:firstRowFirstColumn="0" w:firstRowLastColumn="0" w:lastRowFirstColumn="0" w:lastRowLastColumn="0"/>
            <w:tcW w:w="4929" w:type="dxa"/>
          </w:tcPr>
          <w:p w14:paraId="39A06C2A" w14:textId="77777777" w:rsidR="00E33402" w:rsidRPr="00E33402" w:rsidRDefault="00E33402" w:rsidP="00E33402">
            <w:pPr>
              <w:spacing w:line="240" w:lineRule="atLeast"/>
              <w:contextualSpacing/>
              <w:jc w:val="both"/>
              <w:rPr>
                <w:rFonts w:cstheme="minorHAnsi"/>
                <w:highlight w:val="yellow"/>
              </w:rPr>
            </w:pPr>
            <w:r w:rsidRPr="00E33402">
              <w:rPr>
                <w:rFonts w:cstheme="minorHAnsi"/>
              </w:rPr>
              <w:lastRenderedPageBreak/>
              <w:t>Prilagođavanje prostora terase za boravak tijekom ljetnih mjeseci stvaranjem prirodnog hlada/ biljke i zavjese</w:t>
            </w:r>
          </w:p>
        </w:tc>
        <w:tc>
          <w:tcPr>
            <w:tcW w:w="2022" w:type="dxa"/>
          </w:tcPr>
          <w:p w14:paraId="5A626C7C"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Osnivač, </w:t>
            </w:r>
          </w:p>
        </w:tc>
        <w:tc>
          <w:tcPr>
            <w:tcW w:w="2688" w:type="dxa"/>
          </w:tcPr>
          <w:p w14:paraId="0CE8BA1A"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Proljeće 2023.</w:t>
            </w:r>
          </w:p>
        </w:tc>
      </w:tr>
      <w:tr w:rsidR="00E33402" w:rsidRPr="00E33402" w14:paraId="60A1EB50" w14:textId="77777777" w:rsidTr="00E33402">
        <w:tc>
          <w:tcPr>
            <w:cnfStyle w:val="001000000000" w:firstRow="0" w:lastRow="0" w:firstColumn="1" w:lastColumn="0" w:oddVBand="0" w:evenVBand="0" w:oddHBand="0" w:evenHBand="0" w:firstRowFirstColumn="0" w:firstRowLastColumn="0" w:lastRowFirstColumn="0" w:lastRowLastColumn="0"/>
            <w:tcW w:w="4929" w:type="dxa"/>
          </w:tcPr>
          <w:p w14:paraId="1EDF47E9" w14:textId="77777777" w:rsidR="00E33402" w:rsidRPr="00E33402" w:rsidRDefault="00E33402" w:rsidP="00E33402">
            <w:pPr>
              <w:spacing w:line="240" w:lineRule="atLeast"/>
              <w:contextualSpacing/>
              <w:jc w:val="both"/>
              <w:rPr>
                <w:rFonts w:cstheme="minorHAnsi"/>
              </w:rPr>
            </w:pPr>
            <w:r w:rsidRPr="00E33402">
              <w:rPr>
                <w:rFonts w:cstheme="minorHAnsi"/>
              </w:rPr>
              <w:t>Obogaćivanje prostora proširene komunikacije uz sobe dnevnog boravka srednje i starije vrtićke skupine te skupine u programu predškole za potrebe mirnih aktivnosti i aktivnosti za vrijeme popodnevnog odmora</w:t>
            </w:r>
          </w:p>
        </w:tc>
        <w:tc>
          <w:tcPr>
            <w:tcW w:w="2022" w:type="dxa"/>
          </w:tcPr>
          <w:p w14:paraId="76D68331"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Ravnateljica, domar, odgojitelji, osnivač</w:t>
            </w:r>
          </w:p>
        </w:tc>
        <w:tc>
          <w:tcPr>
            <w:tcW w:w="2688" w:type="dxa"/>
          </w:tcPr>
          <w:p w14:paraId="1E73EEEE"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Kontinuirano tijekom cijele pedagoške godine</w:t>
            </w:r>
          </w:p>
        </w:tc>
      </w:tr>
      <w:tr w:rsidR="00E33402" w:rsidRPr="00E33402" w14:paraId="2ABE60C3" w14:textId="77777777" w:rsidTr="00E33402">
        <w:tc>
          <w:tcPr>
            <w:cnfStyle w:val="001000000000" w:firstRow="0" w:lastRow="0" w:firstColumn="1" w:lastColumn="0" w:oddVBand="0" w:evenVBand="0" w:oddHBand="0" w:evenHBand="0" w:firstRowFirstColumn="0" w:firstRowLastColumn="0" w:lastRowFirstColumn="0" w:lastRowLastColumn="0"/>
            <w:tcW w:w="4929" w:type="dxa"/>
          </w:tcPr>
          <w:p w14:paraId="3ECD4783" w14:textId="77777777" w:rsidR="00E33402" w:rsidRPr="00E33402" w:rsidRDefault="00E33402" w:rsidP="00E33402">
            <w:pPr>
              <w:spacing w:line="240" w:lineRule="atLeast"/>
              <w:contextualSpacing/>
              <w:jc w:val="both"/>
              <w:rPr>
                <w:rFonts w:cstheme="minorHAnsi"/>
              </w:rPr>
            </w:pPr>
            <w:r w:rsidRPr="00E33402">
              <w:rPr>
                <w:rFonts w:cstheme="minorHAnsi"/>
              </w:rPr>
              <w:t>Obogaćivanje dvorišta poticajima primjerenim za igru i učenje na dvorištu</w:t>
            </w:r>
          </w:p>
        </w:tc>
        <w:tc>
          <w:tcPr>
            <w:tcW w:w="2022" w:type="dxa"/>
          </w:tcPr>
          <w:p w14:paraId="643D3232"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Ravnateljica, domar, odgojitelji, osnivač</w:t>
            </w:r>
          </w:p>
        </w:tc>
        <w:tc>
          <w:tcPr>
            <w:tcW w:w="2688" w:type="dxa"/>
          </w:tcPr>
          <w:p w14:paraId="1ABB9E8E"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Kontinuirano tijekom cijele pedagoške godine</w:t>
            </w:r>
          </w:p>
        </w:tc>
      </w:tr>
      <w:tr w:rsidR="00E33402" w:rsidRPr="00E33402" w14:paraId="2E4B9F49" w14:textId="77777777" w:rsidTr="00E33402">
        <w:tc>
          <w:tcPr>
            <w:cnfStyle w:val="001000000000" w:firstRow="0" w:lastRow="0" w:firstColumn="1" w:lastColumn="0" w:oddVBand="0" w:evenVBand="0" w:oddHBand="0" w:evenHBand="0" w:firstRowFirstColumn="0" w:firstRowLastColumn="0" w:lastRowFirstColumn="0" w:lastRowLastColumn="0"/>
            <w:tcW w:w="4929" w:type="dxa"/>
          </w:tcPr>
          <w:p w14:paraId="6492F500" w14:textId="77777777" w:rsidR="00E33402" w:rsidRPr="00E33402" w:rsidRDefault="00E33402" w:rsidP="00E33402">
            <w:pPr>
              <w:spacing w:line="240" w:lineRule="atLeast"/>
              <w:contextualSpacing/>
              <w:jc w:val="both"/>
              <w:rPr>
                <w:rFonts w:cstheme="minorHAnsi"/>
              </w:rPr>
            </w:pPr>
            <w:r w:rsidRPr="00E33402">
              <w:rPr>
                <w:rFonts w:cstheme="minorHAnsi"/>
              </w:rPr>
              <w:t>Poslovi tekućeg održavanja opreme, zgrade i okoliša te elektroinstalacija</w:t>
            </w:r>
          </w:p>
        </w:tc>
        <w:tc>
          <w:tcPr>
            <w:tcW w:w="2022" w:type="dxa"/>
          </w:tcPr>
          <w:p w14:paraId="74CDEADF"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ovlaštena poduzeća</w:t>
            </w:r>
          </w:p>
        </w:tc>
        <w:tc>
          <w:tcPr>
            <w:tcW w:w="2688" w:type="dxa"/>
          </w:tcPr>
          <w:p w14:paraId="1AB8601B" w14:textId="77777777" w:rsidR="00E33402" w:rsidRPr="00E33402" w:rsidRDefault="00E33402" w:rsidP="00E33402">
            <w:p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Kontinuirano tijekom cijele pedagoške godine</w:t>
            </w:r>
          </w:p>
        </w:tc>
      </w:tr>
    </w:tbl>
    <w:p w14:paraId="07436008" w14:textId="77777777" w:rsidR="00E33402" w:rsidRPr="00E33402" w:rsidRDefault="00E33402" w:rsidP="00E33402">
      <w:pPr>
        <w:spacing w:after="200" w:line="276" w:lineRule="auto"/>
      </w:pPr>
      <w:bookmarkStart w:id="17" w:name="_Hlk82881152"/>
    </w:p>
    <w:p w14:paraId="3EC7B84C" w14:textId="77777777" w:rsidR="00E33402" w:rsidRPr="00E33402" w:rsidRDefault="00E33402" w:rsidP="00E33402">
      <w:pPr>
        <w:keepNext/>
        <w:keepLines/>
        <w:spacing w:before="40" w:after="0" w:line="360" w:lineRule="auto"/>
        <w:outlineLvl w:val="2"/>
        <w:rPr>
          <w:rFonts w:ascii="Times New Roman" w:eastAsiaTheme="majorEastAsia" w:hAnsi="Times New Roman" w:cs="Times New Roman"/>
          <w:b/>
          <w:sz w:val="24"/>
          <w:szCs w:val="24"/>
        </w:rPr>
      </w:pPr>
      <w:r w:rsidRPr="00E33402">
        <w:rPr>
          <w:rFonts w:ascii="Times New Roman" w:eastAsiaTheme="majorEastAsia" w:hAnsi="Times New Roman" w:cs="Times New Roman"/>
          <w:b/>
          <w:sz w:val="24"/>
          <w:szCs w:val="24"/>
        </w:rPr>
        <w:t xml:space="preserve">3.2.MATERIJALNI UVJETI RADA </w:t>
      </w:r>
      <w:bookmarkEnd w:id="17"/>
      <w:r w:rsidRPr="00E33402">
        <w:rPr>
          <w:rFonts w:ascii="Times New Roman" w:eastAsiaTheme="majorEastAsia" w:hAnsi="Times New Roman" w:cs="Times New Roman"/>
          <w:b/>
          <w:sz w:val="24"/>
          <w:szCs w:val="24"/>
        </w:rPr>
        <w:t>U PREDŠKOLI</w:t>
      </w:r>
    </w:p>
    <w:p w14:paraId="0EF60797" w14:textId="77777777" w:rsidR="00E33402" w:rsidRPr="00E33402" w:rsidRDefault="00E33402" w:rsidP="00E33402">
      <w:pPr>
        <w:spacing w:before="30" w:after="30" w:line="360" w:lineRule="auto"/>
        <w:jc w:val="both"/>
        <w:rPr>
          <w:rFonts w:ascii="Times New Roman" w:hAnsi="Times New Roman" w:cs="Times New Roman"/>
          <w:b/>
          <w:bCs/>
          <w:sz w:val="24"/>
          <w:szCs w:val="24"/>
        </w:rPr>
      </w:pPr>
      <w:r w:rsidRPr="00E33402">
        <w:rPr>
          <w:rFonts w:ascii="Times New Roman" w:hAnsi="Times New Roman" w:cs="Times New Roman"/>
          <w:sz w:val="24"/>
          <w:szCs w:val="24"/>
        </w:rPr>
        <w:t>Program predškole u Svetom Križu Začretju provodit će se u dnevnom boravku starije odgojno- obrazovne skupine u Dječjem vrtiću Sveti Križ Začretje. Prostor je površine 59,16 m2. Uz dnevni boravak nalazi se djelomično natkrivena terasa. Uz sobu dnevnog boravka nalaze se  sanitarije i garderoba. U Područnoj školi Mirkovec program predškole se provodi u učionici površine  70 m2 uz koje se nalaze garderoba i sanitarije. U Područnoj školi Sekirišće program predškole se provodi u učionici površine 40 m2 uz koju se nalaze prostor proširene komunikacije, garderoba i sanitarije.</w:t>
      </w:r>
    </w:p>
    <w:p w14:paraId="51CBC565" w14:textId="59A8E895"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Na svim lokacijama djeci je dostupno igralište:</w:t>
      </w:r>
    </w:p>
    <w:p w14:paraId="3F817352" w14:textId="3FEF78F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 U Dječjem vrtiću Sveti Križ Začretje: ljuljačke i košara za ljuljanje, stijena za penjanje, dva tobogana s dodatnom penjalicom i igraonicom, staza za balansiranje, njihaljke i vrtuljak; uz igralište  je zasađeno nekoliko stabala </w:t>
      </w:r>
    </w:p>
    <w:p w14:paraId="6A08B3E6" w14:textId="6100779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 U Područnoj školi Mirkovec: igralište, travnjak, sprave za penjanje, tobogan, ljuljačke</w:t>
      </w:r>
    </w:p>
    <w:p w14:paraId="3320AD9C" w14:textId="0958D18F"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 U Područnoj školi Sekirišće: igralište, travnjak, sprave za penjanje, ljuljačke</w:t>
      </w:r>
    </w:p>
    <w:p w14:paraId="07B11610" w14:textId="77777777" w:rsidR="00E33402" w:rsidRPr="00E33402" w:rsidRDefault="00E33402" w:rsidP="00E33402">
      <w:pPr>
        <w:keepNext/>
        <w:keepLines/>
        <w:spacing w:before="120" w:after="120" w:line="276" w:lineRule="auto"/>
        <w:ind w:left="360" w:hanging="360"/>
        <w:outlineLvl w:val="1"/>
        <w:rPr>
          <w:rFonts w:ascii="Times New Roman" w:eastAsiaTheme="majorEastAsia" w:hAnsi="Times New Roman" w:cstheme="majorBidi"/>
          <w:b/>
          <w:color w:val="000000" w:themeColor="text1"/>
          <w:sz w:val="26"/>
          <w:szCs w:val="26"/>
        </w:rPr>
      </w:pPr>
      <w:r w:rsidRPr="00E33402">
        <w:rPr>
          <w:rFonts w:ascii="Times New Roman" w:eastAsiaTheme="majorEastAsia" w:hAnsi="Times New Roman" w:cstheme="majorBidi"/>
          <w:b/>
          <w:color w:val="000000" w:themeColor="text1"/>
          <w:sz w:val="26"/>
          <w:szCs w:val="26"/>
        </w:rPr>
        <w:t>3.3.SIGURNOST I HIGIJENSKO- SANITARNI UVJETI</w:t>
      </w:r>
    </w:p>
    <w:p w14:paraId="5E5BA603" w14:textId="2F6C0CED"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Oprema koja se koristi u navedenim programima odgovara standardima kvalitete, odgovara potrebama djece  i primjerenom održavanju prema sanitarno- higijenskim uputama za odgojno- obrazovne ustanove. Nestrukturirani i prirodni materijal koji se, također koristi u odgojno- obrazovnom procesu, mijenja se često ili se primjereno održava. Također, brine o sigurnosti djece (netoksična, nije zapaljiva, neopasna), estetski je izvedena i privlačna i prilagođena dječjoj manipulaciji te se lako održava i sanitarno-higijenski obrađuje na dnevnoj bazi.</w:t>
      </w:r>
      <w:r w:rsidRPr="00E33402">
        <w:rPr>
          <w:rFonts w:ascii="Times New Roman" w:hAnsi="Times New Roman" w:cs="Times New Roman"/>
          <w:b/>
          <w:sz w:val="24"/>
          <w:szCs w:val="24"/>
        </w:rPr>
        <w:br w:type="page"/>
      </w:r>
    </w:p>
    <w:p w14:paraId="7CFC9C0D" w14:textId="77777777" w:rsidR="00E33402" w:rsidRPr="00E33402" w:rsidRDefault="00E33402" w:rsidP="00465FE9">
      <w:pPr>
        <w:keepNext/>
        <w:keepLines/>
        <w:numPr>
          <w:ilvl w:val="0"/>
          <w:numId w:val="41"/>
        </w:numPr>
        <w:spacing w:before="480" w:after="120" w:line="360" w:lineRule="auto"/>
        <w:ind w:left="357" w:hanging="357"/>
        <w:outlineLvl w:val="0"/>
        <w:rPr>
          <w:rFonts w:ascii="Times New Roman" w:eastAsiaTheme="majorEastAsia" w:hAnsi="Times New Roman" w:cs="Times New Roman"/>
          <w:b/>
          <w:bCs/>
          <w:color w:val="0D0D0D" w:themeColor="text1" w:themeTint="F2"/>
          <w:sz w:val="28"/>
          <w:szCs w:val="28"/>
        </w:rPr>
      </w:pPr>
      <w:r w:rsidRPr="00E33402">
        <w:rPr>
          <w:rFonts w:ascii="Times New Roman" w:eastAsiaTheme="majorEastAsia" w:hAnsi="Times New Roman" w:cs="Times New Roman"/>
          <w:b/>
          <w:bCs/>
          <w:color w:val="0D0D0D" w:themeColor="text1" w:themeTint="F2"/>
          <w:sz w:val="28"/>
          <w:szCs w:val="28"/>
        </w:rPr>
        <w:lastRenderedPageBreak/>
        <w:t>NJEGA I SKRB ZA TJELESNI RAST I ZDRAVLJE DJECE</w:t>
      </w:r>
    </w:p>
    <w:tbl>
      <w:tblPr>
        <w:tblStyle w:val="Reetkatablice"/>
        <w:tblW w:w="0" w:type="auto"/>
        <w:tblInd w:w="988" w:type="dxa"/>
        <w:tblLook w:val="04A0" w:firstRow="1" w:lastRow="0" w:firstColumn="1" w:lastColumn="0" w:noHBand="0" w:noVBand="1"/>
      </w:tblPr>
      <w:tblGrid>
        <w:gridCol w:w="1984"/>
        <w:gridCol w:w="5387"/>
      </w:tblGrid>
      <w:tr w:rsidR="00E33402" w:rsidRPr="00E33402" w14:paraId="2BCBC52A" w14:textId="77777777" w:rsidTr="00E33402">
        <w:trPr>
          <w:trHeight w:val="564"/>
        </w:trPr>
        <w:tc>
          <w:tcPr>
            <w:tcW w:w="1984" w:type="dxa"/>
            <w:vMerge w:val="restart"/>
            <w:shd w:val="clear" w:color="auto" w:fill="C5E0B3" w:themeFill="accent6" w:themeFillTint="66"/>
            <w:textDirection w:val="btLr"/>
          </w:tcPr>
          <w:p w14:paraId="01FB8C32" w14:textId="77777777" w:rsidR="00E33402" w:rsidRPr="00E33402" w:rsidRDefault="00E33402" w:rsidP="00E33402">
            <w:pPr>
              <w:keepNext/>
              <w:keepLines/>
              <w:spacing w:before="480" w:after="120" w:line="360" w:lineRule="auto"/>
              <w:ind w:left="113" w:right="113"/>
              <w:jc w:val="both"/>
              <w:outlineLvl w:val="0"/>
              <w:rPr>
                <w:rFonts w:eastAsiaTheme="majorEastAsia" w:cstheme="minorHAnsi"/>
                <w:bCs/>
                <w:color w:val="0D0D0D" w:themeColor="text1" w:themeTint="F2"/>
                <w:sz w:val="44"/>
                <w:szCs w:val="44"/>
              </w:rPr>
            </w:pPr>
            <w:r w:rsidRPr="00E33402">
              <w:rPr>
                <w:rFonts w:eastAsiaTheme="majorEastAsia" w:cstheme="minorHAnsi"/>
                <w:bCs/>
                <w:color w:val="0D0D0D" w:themeColor="text1" w:themeTint="F2"/>
                <w:sz w:val="44"/>
                <w:szCs w:val="44"/>
              </w:rPr>
              <w:t xml:space="preserve">     Plan se  temelji na:</w:t>
            </w:r>
          </w:p>
        </w:tc>
        <w:tc>
          <w:tcPr>
            <w:tcW w:w="5387" w:type="dxa"/>
          </w:tcPr>
          <w:p w14:paraId="2A3E1C2D" w14:textId="77777777" w:rsidR="00E33402" w:rsidRPr="00E33402" w:rsidRDefault="00E33402" w:rsidP="00E33402">
            <w:pPr>
              <w:spacing w:before="30" w:after="30" w:line="360" w:lineRule="auto"/>
              <w:jc w:val="both"/>
              <w:rPr>
                <w:rFonts w:cstheme="minorHAnsi"/>
              </w:rPr>
            </w:pPr>
            <w:r w:rsidRPr="00E33402">
              <w:rPr>
                <w:rFonts w:cstheme="minorHAnsi"/>
              </w:rPr>
              <w:t>provođenju higijensko-epidemioloških mjera</w:t>
            </w:r>
          </w:p>
        </w:tc>
      </w:tr>
      <w:tr w:rsidR="00E33402" w:rsidRPr="00E33402" w14:paraId="3F4E9F9C" w14:textId="77777777" w:rsidTr="00E33402">
        <w:tc>
          <w:tcPr>
            <w:tcW w:w="1984" w:type="dxa"/>
            <w:vMerge/>
            <w:shd w:val="clear" w:color="auto" w:fill="C5E0B3" w:themeFill="accent6" w:themeFillTint="66"/>
          </w:tcPr>
          <w:p w14:paraId="4357AC6E" w14:textId="77777777" w:rsidR="00E33402" w:rsidRPr="00E33402" w:rsidRDefault="00E33402" w:rsidP="00E33402">
            <w:pPr>
              <w:spacing w:before="30" w:after="30" w:line="360" w:lineRule="auto"/>
              <w:jc w:val="both"/>
              <w:rPr>
                <w:rFonts w:cstheme="minorHAnsi"/>
              </w:rPr>
            </w:pPr>
          </w:p>
        </w:tc>
        <w:tc>
          <w:tcPr>
            <w:tcW w:w="5387" w:type="dxa"/>
          </w:tcPr>
          <w:p w14:paraId="157EDF71" w14:textId="77777777" w:rsidR="00E33402" w:rsidRPr="00E33402" w:rsidRDefault="00E33402" w:rsidP="00E33402">
            <w:pPr>
              <w:spacing w:before="30" w:after="30" w:line="360" w:lineRule="auto"/>
              <w:jc w:val="both"/>
              <w:rPr>
                <w:rFonts w:cstheme="minorHAnsi"/>
              </w:rPr>
            </w:pPr>
            <w:r w:rsidRPr="00E33402">
              <w:rPr>
                <w:rFonts w:cstheme="minorHAnsi"/>
              </w:rPr>
              <w:t>praćenju i unapređenju prehrane te prilagođavanju prehrane djeci s posebnim prehrambenim potrebama</w:t>
            </w:r>
          </w:p>
        </w:tc>
      </w:tr>
      <w:tr w:rsidR="00E33402" w:rsidRPr="00E33402" w14:paraId="41C02F38" w14:textId="77777777" w:rsidTr="00E33402">
        <w:tc>
          <w:tcPr>
            <w:tcW w:w="1984" w:type="dxa"/>
            <w:vMerge/>
            <w:shd w:val="clear" w:color="auto" w:fill="C5E0B3" w:themeFill="accent6" w:themeFillTint="66"/>
          </w:tcPr>
          <w:p w14:paraId="464DE7EE" w14:textId="77777777" w:rsidR="00E33402" w:rsidRPr="00E33402" w:rsidRDefault="00E33402" w:rsidP="00E33402">
            <w:pPr>
              <w:spacing w:before="30" w:after="30" w:line="360" w:lineRule="auto"/>
              <w:jc w:val="both"/>
              <w:rPr>
                <w:rFonts w:cstheme="minorHAnsi"/>
              </w:rPr>
            </w:pPr>
          </w:p>
        </w:tc>
        <w:tc>
          <w:tcPr>
            <w:tcW w:w="5387" w:type="dxa"/>
          </w:tcPr>
          <w:p w14:paraId="35C78182" w14:textId="77777777" w:rsidR="00E33402" w:rsidRPr="00E33402" w:rsidRDefault="00E33402" w:rsidP="00E33402">
            <w:pPr>
              <w:spacing w:before="30" w:after="30" w:line="360" w:lineRule="auto"/>
              <w:jc w:val="both"/>
              <w:rPr>
                <w:rFonts w:cstheme="minorHAnsi"/>
              </w:rPr>
            </w:pPr>
            <w:r w:rsidRPr="00E33402">
              <w:rPr>
                <w:rFonts w:cstheme="minorHAnsi"/>
              </w:rPr>
              <w:t xml:space="preserve">praćenju i procjenjivanju zdravstvenog stanja djece </w:t>
            </w:r>
          </w:p>
        </w:tc>
      </w:tr>
      <w:tr w:rsidR="00E33402" w:rsidRPr="00E33402" w14:paraId="58BA963A" w14:textId="77777777" w:rsidTr="00E33402">
        <w:tc>
          <w:tcPr>
            <w:tcW w:w="1984" w:type="dxa"/>
            <w:vMerge/>
            <w:shd w:val="clear" w:color="auto" w:fill="C5E0B3" w:themeFill="accent6" w:themeFillTint="66"/>
          </w:tcPr>
          <w:p w14:paraId="04E04CC4" w14:textId="77777777" w:rsidR="00E33402" w:rsidRPr="00E33402" w:rsidRDefault="00E33402" w:rsidP="00E33402">
            <w:pPr>
              <w:spacing w:before="30" w:after="30" w:line="360" w:lineRule="auto"/>
              <w:jc w:val="both"/>
              <w:rPr>
                <w:rFonts w:cstheme="minorHAnsi"/>
              </w:rPr>
            </w:pPr>
          </w:p>
        </w:tc>
        <w:tc>
          <w:tcPr>
            <w:tcW w:w="5387" w:type="dxa"/>
          </w:tcPr>
          <w:p w14:paraId="2BEDB161" w14:textId="77777777" w:rsidR="00E33402" w:rsidRPr="00E33402" w:rsidRDefault="00E33402" w:rsidP="00E33402">
            <w:pPr>
              <w:spacing w:before="30" w:after="30" w:line="360" w:lineRule="auto"/>
              <w:jc w:val="both"/>
              <w:rPr>
                <w:rFonts w:cstheme="minorHAnsi"/>
              </w:rPr>
            </w:pPr>
            <w:r w:rsidRPr="00E33402">
              <w:rPr>
                <w:rFonts w:cstheme="minorHAnsi"/>
              </w:rPr>
              <w:t>ranom otkrivanju izvora zaraze i putova prenošenja zaraze</w:t>
            </w:r>
          </w:p>
        </w:tc>
      </w:tr>
      <w:tr w:rsidR="00E33402" w:rsidRPr="00E33402" w14:paraId="0A06360A" w14:textId="77777777" w:rsidTr="00E33402">
        <w:tc>
          <w:tcPr>
            <w:tcW w:w="1984" w:type="dxa"/>
            <w:vMerge/>
            <w:shd w:val="clear" w:color="auto" w:fill="C5E0B3" w:themeFill="accent6" w:themeFillTint="66"/>
          </w:tcPr>
          <w:p w14:paraId="09220D8F" w14:textId="77777777" w:rsidR="00E33402" w:rsidRPr="00E33402" w:rsidRDefault="00E33402" w:rsidP="00E33402">
            <w:pPr>
              <w:spacing w:before="30" w:after="30" w:line="360" w:lineRule="auto"/>
              <w:jc w:val="both"/>
              <w:rPr>
                <w:rFonts w:cstheme="minorHAnsi"/>
              </w:rPr>
            </w:pPr>
          </w:p>
        </w:tc>
        <w:tc>
          <w:tcPr>
            <w:tcW w:w="5387" w:type="dxa"/>
          </w:tcPr>
          <w:p w14:paraId="7A6EDC4C" w14:textId="77777777" w:rsidR="00E33402" w:rsidRPr="00E33402" w:rsidRDefault="00E33402" w:rsidP="00E33402">
            <w:pPr>
              <w:spacing w:before="30" w:after="30" w:line="360" w:lineRule="auto"/>
              <w:jc w:val="both"/>
              <w:rPr>
                <w:rFonts w:cstheme="minorHAnsi"/>
              </w:rPr>
            </w:pPr>
            <w:r w:rsidRPr="00E33402">
              <w:rPr>
                <w:rFonts w:cstheme="minorHAnsi"/>
              </w:rPr>
              <w:t xml:space="preserve">izolaciji i liječenju oboljelih </w:t>
            </w:r>
          </w:p>
        </w:tc>
      </w:tr>
      <w:tr w:rsidR="00E33402" w:rsidRPr="00E33402" w14:paraId="7ED1EECC" w14:textId="77777777" w:rsidTr="00E33402">
        <w:tc>
          <w:tcPr>
            <w:tcW w:w="1984" w:type="dxa"/>
            <w:vMerge/>
            <w:shd w:val="clear" w:color="auto" w:fill="C5E0B3" w:themeFill="accent6" w:themeFillTint="66"/>
          </w:tcPr>
          <w:p w14:paraId="2B53DCCD" w14:textId="77777777" w:rsidR="00E33402" w:rsidRPr="00E33402" w:rsidRDefault="00E33402" w:rsidP="00E33402">
            <w:pPr>
              <w:spacing w:before="30" w:after="30" w:line="360" w:lineRule="auto"/>
              <w:jc w:val="both"/>
              <w:rPr>
                <w:rFonts w:cstheme="minorHAnsi"/>
              </w:rPr>
            </w:pPr>
          </w:p>
        </w:tc>
        <w:tc>
          <w:tcPr>
            <w:tcW w:w="5387" w:type="dxa"/>
          </w:tcPr>
          <w:p w14:paraId="4B4A5CAB" w14:textId="77777777" w:rsidR="00E33402" w:rsidRPr="00E33402" w:rsidRDefault="00E33402" w:rsidP="00E33402">
            <w:pPr>
              <w:spacing w:before="30" w:after="30" w:line="360" w:lineRule="auto"/>
              <w:jc w:val="both"/>
              <w:rPr>
                <w:rFonts w:cstheme="minorHAnsi"/>
              </w:rPr>
            </w:pPr>
            <w:r w:rsidRPr="00E33402">
              <w:rPr>
                <w:rFonts w:cstheme="minorHAnsi"/>
              </w:rPr>
              <w:t xml:space="preserve">provođenju preventivnih mjera higijene i dezinfekcije </w:t>
            </w:r>
          </w:p>
        </w:tc>
      </w:tr>
      <w:tr w:rsidR="00E33402" w:rsidRPr="00E33402" w14:paraId="62DDE154" w14:textId="77777777" w:rsidTr="00E33402">
        <w:tc>
          <w:tcPr>
            <w:tcW w:w="1984" w:type="dxa"/>
            <w:vMerge/>
            <w:shd w:val="clear" w:color="auto" w:fill="C5E0B3" w:themeFill="accent6" w:themeFillTint="66"/>
          </w:tcPr>
          <w:p w14:paraId="56C310C7" w14:textId="77777777" w:rsidR="00E33402" w:rsidRPr="00E33402" w:rsidRDefault="00E33402" w:rsidP="00E33402">
            <w:pPr>
              <w:spacing w:before="30" w:after="30" w:line="360" w:lineRule="auto"/>
              <w:jc w:val="both"/>
              <w:rPr>
                <w:rFonts w:cstheme="minorHAnsi"/>
              </w:rPr>
            </w:pPr>
          </w:p>
        </w:tc>
        <w:tc>
          <w:tcPr>
            <w:tcW w:w="5387" w:type="dxa"/>
          </w:tcPr>
          <w:p w14:paraId="14678820" w14:textId="77777777" w:rsidR="00E33402" w:rsidRPr="00E33402" w:rsidRDefault="00E33402" w:rsidP="00E33402">
            <w:pPr>
              <w:spacing w:before="30" w:after="30" w:line="360" w:lineRule="auto"/>
              <w:jc w:val="both"/>
              <w:rPr>
                <w:rFonts w:cstheme="minorHAnsi"/>
              </w:rPr>
            </w:pPr>
            <w:r w:rsidRPr="00E33402">
              <w:rPr>
                <w:rFonts w:cstheme="minorHAnsi"/>
              </w:rPr>
              <w:t>informiranju</w:t>
            </w:r>
          </w:p>
        </w:tc>
      </w:tr>
      <w:tr w:rsidR="00E33402" w:rsidRPr="00E33402" w14:paraId="5588EF7E" w14:textId="77777777" w:rsidTr="00E33402">
        <w:trPr>
          <w:trHeight w:val="575"/>
        </w:trPr>
        <w:tc>
          <w:tcPr>
            <w:tcW w:w="1984" w:type="dxa"/>
            <w:vMerge/>
            <w:shd w:val="clear" w:color="auto" w:fill="C5E0B3" w:themeFill="accent6" w:themeFillTint="66"/>
          </w:tcPr>
          <w:p w14:paraId="751A4C13" w14:textId="77777777" w:rsidR="00E33402" w:rsidRPr="00E33402" w:rsidRDefault="00E33402" w:rsidP="00E33402">
            <w:pPr>
              <w:spacing w:before="30" w:after="30" w:line="360" w:lineRule="auto"/>
              <w:jc w:val="both"/>
              <w:rPr>
                <w:rFonts w:cstheme="minorHAnsi"/>
              </w:rPr>
            </w:pPr>
          </w:p>
        </w:tc>
        <w:tc>
          <w:tcPr>
            <w:tcW w:w="5387" w:type="dxa"/>
          </w:tcPr>
          <w:p w14:paraId="0CE558B6" w14:textId="77777777" w:rsidR="00E33402" w:rsidRPr="00E33402" w:rsidRDefault="00E33402" w:rsidP="00E33402">
            <w:pPr>
              <w:spacing w:before="30" w:after="30" w:line="360" w:lineRule="auto"/>
              <w:jc w:val="both"/>
              <w:rPr>
                <w:rFonts w:cstheme="minorHAnsi"/>
              </w:rPr>
            </w:pPr>
            <w:r w:rsidRPr="00E33402">
              <w:rPr>
                <w:rFonts w:cstheme="minorHAnsi"/>
              </w:rPr>
              <w:t>imunizacija - praćenjem kalendara cijepljenja</w:t>
            </w:r>
          </w:p>
        </w:tc>
      </w:tr>
    </w:tbl>
    <w:p w14:paraId="416BE047" w14:textId="77777777" w:rsidR="00E33402" w:rsidRPr="00E33402" w:rsidRDefault="00E33402" w:rsidP="00E33402">
      <w:pPr>
        <w:spacing w:before="30" w:after="30" w:line="360" w:lineRule="auto"/>
        <w:jc w:val="both"/>
        <w:rPr>
          <w:rFonts w:ascii="Times New Roman" w:hAnsi="Times New Roman" w:cs="Times New Roman"/>
          <w:b/>
          <w:sz w:val="24"/>
          <w:szCs w:val="24"/>
        </w:rPr>
      </w:pPr>
    </w:p>
    <w:p w14:paraId="6287EDE4" w14:textId="77777777" w:rsidR="00E33402" w:rsidRPr="00E33402" w:rsidRDefault="00E33402" w:rsidP="00E33402">
      <w:pPr>
        <w:keepNext/>
        <w:keepLines/>
        <w:spacing w:before="120" w:after="120" w:line="360" w:lineRule="auto"/>
        <w:ind w:left="360" w:hanging="360"/>
        <w:outlineLvl w:val="1"/>
        <w:rPr>
          <w:rFonts w:ascii="Times New Roman" w:eastAsiaTheme="majorEastAsia" w:hAnsi="Times New Roman" w:cs="Times New Roman"/>
          <w:b/>
          <w:color w:val="000000" w:themeColor="text1"/>
          <w:sz w:val="24"/>
          <w:szCs w:val="24"/>
        </w:rPr>
      </w:pPr>
      <w:r w:rsidRPr="00E33402">
        <w:rPr>
          <w:rFonts w:ascii="Times New Roman" w:eastAsiaTheme="majorEastAsia" w:hAnsi="Times New Roman" w:cs="Times New Roman"/>
          <w:b/>
          <w:color w:val="000000" w:themeColor="text1"/>
          <w:sz w:val="24"/>
          <w:szCs w:val="24"/>
        </w:rPr>
        <w:t>4.1.HIGIJENSKO- EPIDEMIOLOŠKE MJERE</w:t>
      </w:r>
    </w:p>
    <w:p w14:paraId="13BE30ED" w14:textId="77777777" w:rsidR="00E33402" w:rsidRPr="00E33402" w:rsidRDefault="00E33402" w:rsidP="00E33402">
      <w:pPr>
        <w:shd w:val="clear" w:color="auto" w:fill="FFFFFF"/>
        <w:spacing w:before="100" w:beforeAutospacing="1" w:after="100" w:afterAutospacing="1" w:line="360" w:lineRule="auto"/>
        <w:jc w:val="both"/>
        <w:rPr>
          <w:rFonts w:ascii="Times New Roman" w:hAnsi="Times New Roman" w:cs="Times New Roman"/>
          <w:sz w:val="24"/>
          <w:szCs w:val="24"/>
        </w:rPr>
      </w:pPr>
      <w:r w:rsidRPr="00E33402">
        <w:rPr>
          <w:rFonts w:ascii="Times New Roman" w:hAnsi="Times New Roman" w:cs="Times New Roman"/>
          <w:sz w:val="24"/>
          <w:szCs w:val="24"/>
        </w:rPr>
        <w:t>Program zdravstvene zaštite djece, higijene i prehrane provodit će se prema preporukama i uputama) nadležnih institucija.</w:t>
      </w:r>
    </w:p>
    <w:p w14:paraId="0267B98F"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Tijekom godine provest će se obvezni redovni zdravstveni pregledi  zaposlenika, prema potrebi i dodatni, u suradnji sa Zavodom za javno zdravstvo Krapinsko-zagorske županije. </w:t>
      </w:r>
    </w:p>
    <w:p w14:paraId="60466509"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U Vrtiću će se svakodnevno vršiti dezinfekcija sanitarnih čvorova, kuhinjske opreme i didaktičkih sredstava s kojima djeca dolaze u doticaj te će se nekoliko puta dnevno provjetravati svi prostori vrtića.</w:t>
      </w:r>
    </w:p>
    <w:p w14:paraId="76D2A123" w14:textId="5F38BFDB"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Dva puta godišnje vršit će se analiza hrane, vode i brisevi u kuhinji od strane Zavoda za javno zdravstvo, a Veterinarska stanica Zlatar Bistrica iz Konjščine vršit će dezinsekciju i deratizaciju unutarnjeg prostora vrtića, terasa i prilaza. </w:t>
      </w:r>
    </w:p>
    <w:p w14:paraId="097CA392" w14:textId="77777777" w:rsidR="00E33402" w:rsidRPr="00E33402" w:rsidRDefault="00E33402" w:rsidP="00E33402">
      <w:pPr>
        <w:spacing w:before="30" w:after="30" w:line="360" w:lineRule="auto"/>
        <w:jc w:val="both"/>
        <w:rPr>
          <w:rFonts w:ascii="Times New Roman" w:hAnsi="Times New Roman" w:cs="Times New Roman"/>
          <w:sz w:val="24"/>
          <w:szCs w:val="24"/>
          <w:u w:val="single"/>
        </w:rPr>
      </w:pPr>
      <w:r w:rsidRPr="00E33402">
        <w:rPr>
          <w:rFonts w:ascii="Times New Roman" w:hAnsi="Times New Roman" w:cs="Times New Roman"/>
          <w:sz w:val="24"/>
          <w:szCs w:val="24"/>
          <w:u w:val="single"/>
        </w:rPr>
        <w:t>Informiranje roditelja i djelatnika:</w:t>
      </w:r>
    </w:p>
    <w:p w14:paraId="0D9BC23A"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Na ulazima u vrtić, oglasnoj ploči te na sastancima bit će izložene sve mjere i ponašanja koja se provode i očekuju kontinuirano tijekom godine kako bi se omogućilo provođenje potrebnih mjera i zaštita zdravlja svih sudionika odgojno- obrazovnog procesa i zaposlenika ustanove. Kao što je propisano i u Sigurnosno- preventivnom programu naše ustanove, u vrtić i predškolu ne dovode se djeca i ne dolaze u pratnji odrasle osobe ukoliko:</w:t>
      </w:r>
    </w:p>
    <w:p w14:paraId="2B76E8AA" w14:textId="77777777" w:rsidR="00E33402" w:rsidRPr="00E33402" w:rsidRDefault="00E33402" w:rsidP="00465FE9">
      <w:pPr>
        <w:numPr>
          <w:ilvl w:val="0"/>
          <w:numId w:val="57"/>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imaju simptome zarazne bolesti (npr. povišena tjelesna temperatura, kašalj, teškoće u disanju, poremećaj osjeta njuha i okusa, grlobolja, proljev, povraćanje)</w:t>
      </w:r>
    </w:p>
    <w:p w14:paraId="0BC88113"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-ne dovode dijete u ustanovu ako:</w:t>
      </w:r>
    </w:p>
    <w:p w14:paraId="62EC14FB" w14:textId="1F2513A5" w:rsidR="00E33402" w:rsidRPr="00E33402" w:rsidRDefault="00E33402" w:rsidP="00E33402">
      <w:pPr>
        <w:spacing w:before="30" w:after="30" w:line="360" w:lineRule="auto"/>
        <w:ind w:left="708"/>
        <w:jc w:val="both"/>
        <w:rPr>
          <w:rFonts w:ascii="Times New Roman" w:hAnsi="Times New Roman" w:cs="Times New Roman"/>
          <w:sz w:val="24"/>
          <w:szCs w:val="24"/>
        </w:rPr>
      </w:pPr>
      <w:r w:rsidRPr="00E33402">
        <w:rPr>
          <w:rFonts w:ascii="Times New Roman" w:hAnsi="Times New Roman" w:cs="Times New Roman"/>
          <w:sz w:val="24"/>
          <w:szCs w:val="24"/>
        </w:rPr>
        <w:t>- ima simptome zarazne bolesti (npr. povišena tjelesna temperatura, kašalj, teškoće u disanju, poremećaj osjeta njuha i okusa, grlobolja, proljev, povraćanje)</w:t>
      </w:r>
    </w:p>
    <w:p w14:paraId="15EDD8C6" w14:textId="77777777" w:rsidR="00E33402" w:rsidRPr="00E33402" w:rsidRDefault="00E33402" w:rsidP="00E33402">
      <w:pPr>
        <w:keepNext/>
        <w:keepLines/>
        <w:spacing w:before="40" w:after="240" w:line="276" w:lineRule="auto"/>
        <w:ind w:left="360" w:hanging="360"/>
        <w:outlineLvl w:val="2"/>
        <w:rPr>
          <w:rFonts w:ascii="Times New Roman" w:eastAsiaTheme="majorEastAsia" w:hAnsi="Times New Roman" w:cstheme="majorBidi"/>
          <w:b/>
          <w:sz w:val="24"/>
          <w:szCs w:val="24"/>
        </w:rPr>
      </w:pPr>
      <w:r w:rsidRPr="00E33402">
        <w:rPr>
          <w:rFonts w:ascii="Times New Roman" w:eastAsiaTheme="majorEastAsia" w:hAnsi="Times New Roman" w:cstheme="majorBidi"/>
          <w:b/>
          <w:sz w:val="24"/>
          <w:szCs w:val="24"/>
        </w:rPr>
        <w:lastRenderedPageBreak/>
        <w:t>4.1.1.Protokoli u uvjetima povezanima s bolesti covid-19:</w:t>
      </w:r>
    </w:p>
    <w:p w14:paraId="60A1D382" w14:textId="77777777" w:rsidR="00E33402" w:rsidRPr="00E33402" w:rsidRDefault="00E33402" w:rsidP="00E33402">
      <w:pPr>
        <w:spacing w:line="360" w:lineRule="auto"/>
        <w:ind w:left="720"/>
        <w:contextualSpacing/>
        <w:jc w:val="both"/>
        <w:rPr>
          <w:rFonts w:ascii="Times New Roman" w:hAnsi="Times New Roman" w:cs="Times New Roman"/>
          <w:i/>
          <w:sz w:val="24"/>
          <w:szCs w:val="24"/>
        </w:rPr>
      </w:pPr>
      <w:r w:rsidRPr="00E33402">
        <w:rPr>
          <w:rFonts w:ascii="Times New Roman" w:hAnsi="Times New Roman" w:cs="Times New Roman"/>
          <w:i/>
          <w:sz w:val="24"/>
          <w:szCs w:val="24"/>
        </w:rPr>
        <w:t>Posebne mjere od nadležnih institucija za ovu godinu nisu propisane, osim već važećih iz prethodne pedagoške godine. Istih ćemo se pridržavati, a sve eventualne promjene implementirat ćemo u rad uz stalnu komunikaciju s korisnicima usluga, osnivačem, zaposlenicima i mjerodavnim službama, po potrebi i aktualnoj situaciji.</w:t>
      </w:r>
    </w:p>
    <w:p w14:paraId="3B3C092E" w14:textId="77777777" w:rsidR="00E33402" w:rsidRPr="00E33402" w:rsidRDefault="00E33402" w:rsidP="00E33402">
      <w:pPr>
        <w:spacing w:line="360" w:lineRule="auto"/>
        <w:jc w:val="both"/>
        <w:rPr>
          <w:rFonts w:ascii="Times New Roman" w:hAnsi="Times New Roman" w:cs="Times New Roman"/>
          <w:i/>
          <w:sz w:val="24"/>
          <w:szCs w:val="24"/>
        </w:rPr>
      </w:pPr>
      <w:r w:rsidRPr="00E33402">
        <w:rPr>
          <w:rFonts w:ascii="Times New Roman" w:hAnsi="Times New Roman" w:cs="Times New Roman"/>
          <w:i/>
          <w:sz w:val="24"/>
          <w:szCs w:val="24"/>
          <w:u w:val="single"/>
        </w:rPr>
        <w:t>Djeca</w:t>
      </w:r>
    </w:p>
    <w:p w14:paraId="68D76616" w14:textId="4020EAF7" w:rsidR="00E33402" w:rsidRPr="00E33402" w:rsidRDefault="00E33402" w:rsidP="00465FE9">
      <w:pPr>
        <w:numPr>
          <w:ilvl w:val="0"/>
          <w:numId w:val="32"/>
        </w:numPr>
        <w:spacing w:after="200" w:line="360" w:lineRule="auto"/>
        <w:contextualSpacing/>
        <w:jc w:val="both"/>
        <w:rPr>
          <w:rFonts w:ascii="Times New Roman" w:hAnsi="Times New Roman" w:cs="Times New Roman"/>
          <w:i/>
          <w:sz w:val="24"/>
          <w:szCs w:val="24"/>
          <w:u w:val="single"/>
        </w:rPr>
      </w:pPr>
      <w:r w:rsidRPr="00E33402">
        <w:rPr>
          <w:rFonts w:ascii="Times New Roman" w:hAnsi="Times New Roman" w:cs="Times New Roman"/>
          <w:i/>
          <w:sz w:val="24"/>
          <w:szCs w:val="24"/>
        </w:rPr>
        <w:t>Također, prema planu rada zdravstvene voditeljice, više aktivnosti će se u ovoj pedagoškoj godini posvetiti konkretnim aktivnostima s djecom i odgojiteljima u skupini na temu očuvanja zdravlja i promoviranja zdravog načina života.</w:t>
      </w:r>
    </w:p>
    <w:p w14:paraId="2A74436B" w14:textId="77777777" w:rsidR="00E33402" w:rsidRPr="00E33402" w:rsidRDefault="00E33402" w:rsidP="00E33402">
      <w:pPr>
        <w:spacing w:after="200" w:line="360" w:lineRule="auto"/>
        <w:jc w:val="both"/>
        <w:rPr>
          <w:rFonts w:ascii="Times New Roman" w:hAnsi="Times New Roman" w:cs="Times New Roman"/>
          <w:i/>
          <w:sz w:val="24"/>
          <w:szCs w:val="24"/>
        </w:rPr>
      </w:pPr>
      <w:r w:rsidRPr="00E33402">
        <w:rPr>
          <w:rFonts w:ascii="Times New Roman" w:hAnsi="Times New Roman" w:cs="Times New Roman"/>
          <w:i/>
          <w:sz w:val="24"/>
          <w:szCs w:val="24"/>
          <w:u w:val="single"/>
        </w:rPr>
        <w:t>Dodatne radne zadaće spremačica</w:t>
      </w:r>
      <w:r w:rsidRPr="00E33402">
        <w:rPr>
          <w:rFonts w:ascii="Times New Roman" w:hAnsi="Times New Roman" w:cs="Times New Roman"/>
          <w:i/>
          <w:sz w:val="24"/>
          <w:szCs w:val="24"/>
        </w:rPr>
        <w:t xml:space="preserve"> </w:t>
      </w:r>
    </w:p>
    <w:p w14:paraId="494B2927" w14:textId="77777777" w:rsidR="00E33402" w:rsidRPr="00E33402" w:rsidRDefault="00E33402" w:rsidP="00E33402">
      <w:pPr>
        <w:spacing w:line="360" w:lineRule="auto"/>
        <w:jc w:val="both"/>
        <w:rPr>
          <w:rFonts w:ascii="Times New Roman" w:hAnsi="Times New Roman" w:cs="Times New Roman"/>
          <w:i/>
          <w:sz w:val="24"/>
          <w:szCs w:val="24"/>
        </w:rPr>
      </w:pPr>
      <w:r w:rsidRPr="00E33402">
        <w:rPr>
          <w:rFonts w:ascii="Times New Roman" w:hAnsi="Times New Roman" w:cs="Times New Roman"/>
          <w:i/>
          <w:sz w:val="24"/>
          <w:szCs w:val="24"/>
        </w:rPr>
        <w:t xml:space="preserve">Dodirne točke kao što su ručke na vratima, ručke na prozorima, radne površine, tipkovnice, konzole, slavine u toaletima i kuhinjama, tipke vodokotlića, daljinske upravljače, prekidače za struju, zvona na vratima, ploče dizala te druge dodirne površine koje koristi veći broj osoba neophodno je dezinficirati na početku i na kraju svake smjene, a najmanje 2 puta dnevno. </w:t>
      </w:r>
    </w:p>
    <w:p w14:paraId="5580D0EF" w14:textId="49E2C98A" w:rsidR="00E33402" w:rsidRPr="00E33402" w:rsidRDefault="00E33402" w:rsidP="00E33402">
      <w:pPr>
        <w:spacing w:line="360" w:lineRule="auto"/>
        <w:jc w:val="both"/>
        <w:rPr>
          <w:rFonts w:ascii="Times New Roman" w:hAnsi="Times New Roman" w:cs="Times New Roman"/>
          <w:i/>
          <w:sz w:val="24"/>
          <w:szCs w:val="24"/>
        </w:rPr>
      </w:pPr>
      <w:r w:rsidRPr="00E33402">
        <w:rPr>
          <w:rFonts w:ascii="Times New Roman" w:hAnsi="Times New Roman" w:cs="Times New Roman"/>
          <w:i/>
          <w:sz w:val="24"/>
          <w:szCs w:val="24"/>
        </w:rPr>
        <w:t xml:space="preserve">Prostorije je obvezno prozračivati najmanje dva puta dnevno u trajanju od minimalno pola sata prije dolaska i nakon odlaska djece i, ako to vremenske prilike dopuštaju, ostaviti otvoren prozor. </w:t>
      </w:r>
    </w:p>
    <w:p w14:paraId="49DC4F58"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U svakodnevnom radu posebna će se pozornost posvećivati preventivi zaštite zdravlja, praćenju djetetovog rasta i razvoja antropometrijskim mjerenjima te sklopovima aktivnosti i projektima koji promoviraju zdrave životne i prehrambene navike, brigu za osobnu higijenu i kretanje kao način života.</w:t>
      </w:r>
    </w:p>
    <w:p w14:paraId="23DCB9BD"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Dnevni odmor organizirat će se za djecu svih dobnih skupina prema individualnim potrebama djece. </w:t>
      </w:r>
    </w:p>
    <w:p w14:paraId="65CE482C"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Promovirat će se aktivnosti uz svakodnevni boravak na otvorenom što omogućavaju i dijelom natkrivene terase. Za to vrijeme dodatno će se provjetravati unutrašnjost objekta i prostora u kojem borave djeca. </w:t>
      </w:r>
    </w:p>
    <w:p w14:paraId="35B3A8E3"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Posteljina za dnevni odmor djece mijenjat će se i održavati prema primjerenom načinu i uputstvu proizvođača u suvremeno opremljenoj praonici i peglaonici posteljnog rublja. </w:t>
      </w:r>
    </w:p>
    <w:p w14:paraId="4862CB54"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Svi zaposlenici će nositi zaštitnu radnu odjeću i obuću. Djelatnici vrtića će se upućivati na redovite sanitarne preglede.</w:t>
      </w:r>
    </w:p>
    <w:p w14:paraId="111F3E91" w14:textId="77777777" w:rsidR="00E33402" w:rsidRPr="00E33402" w:rsidRDefault="00E33402" w:rsidP="00E33402">
      <w:pPr>
        <w:spacing w:before="30" w:after="30" w:line="360" w:lineRule="auto"/>
        <w:jc w:val="both"/>
        <w:rPr>
          <w:rFonts w:ascii="Times New Roman" w:hAnsi="Times New Roman" w:cs="Times New Roman"/>
          <w:sz w:val="24"/>
          <w:szCs w:val="24"/>
        </w:rPr>
      </w:pPr>
    </w:p>
    <w:p w14:paraId="76B00D79" w14:textId="77777777" w:rsidR="00E33402" w:rsidRPr="00E33402" w:rsidRDefault="00E33402" w:rsidP="00E33402">
      <w:pPr>
        <w:keepNext/>
        <w:keepLines/>
        <w:spacing w:before="120" w:after="120" w:line="360" w:lineRule="auto"/>
        <w:ind w:left="360" w:hanging="360"/>
        <w:outlineLvl w:val="1"/>
        <w:rPr>
          <w:rFonts w:ascii="Times New Roman" w:eastAsiaTheme="majorEastAsia" w:hAnsi="Times New Roman" w:cs="Times New Roman"/>
          <w:b/>
          <w:color w:val="000000" w:themeColor="text1"/>
          <w:sz w:val="24"/>
          <w:szCs w:val="24"/>
        </w:rPr>
      </w:pPr>
      <w:r w:rsidRPr="00E33402">
        <w:rPr>
          <w:rFonts w:ascii="Times New Roman" w:eastAsiaTheme="majorEastAsia" w:hAnsi="Times New Roman" w:cs="Times New Roman"/>
          <w:b/>
          <w:color w:val="000000" w:themeColor="text1"/>
          <w:sz w:val="24"/>
          <w:szCs w:val="24"/>
        </w:rPr>
        <w:t xml:space="preserve">4.2. BRIGA O PRAVILNOJ I ZDRAVOJ PREHRANI DJECE </w:t>
      </w:r>
    </w:p>
    <w:p w14:paraId="5B01E220"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Na početku svakog tjedna, u kutić za roditelje i na mrežne stranice vrtića stavljat će se jelovnik. Redovito će se pratiti priprema, kvaliteta i distribucija hrane, vremenska realizacija konzumiranja hrane, dostupnost tekućine svakom djetetu. Kod izrade jelovnika pridržavat ćemo se preporuka i smjernica Prehrambenog standarda za planiranje prehrane djece u dječjem vrtiću (jelovnici, normativ 2007.)</w:t>
      </w:r>
    </w:p>
    <w:p w14:paraId="724CD989"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lastRenderedPageBreak/>
        <w:t xml:space="preserve">Za djecu kod koje su prisutne određene alergije ili netolerancija na određene namirnice  prilagođavat će se jelovnici i pripremati hrana prema individualnim potrebama djece. </w:t>
      </w:r>
    </w:p>
    <w:p w14:paraId="09425CE7" w14:textId="77777777" w:rsidR="00E33402" w:rsidRPr="00E33402" w:rsidRDefault="00E33402" w:rsidP="00E33402">
      <w:pPr>
        <w:spacing w:before="30" w:after="30" w:line="360" w:lineRule="auto"/>
        <w:jc w:val="both"/>
        <w:rPr>
          <w:rFonts w:ascii="Times New Roman" w:hAnsi="Times New Roman" w:cs="Times New Roman"/>
          <w:sz w:val="24"/>
          <w:szCs w:val="24"/>
        </w:rPr>
      </w:pPr>
    </w:p>
    <w:p w14:paraId="51F2AE68" w14:textId="77777777" w:rsidR="00E33402" w:rsidRPr="00E33402" w:rsidRDefault="00E33402" w:rsidP="00E33402">
      <w:pPr>
        <w:spacing w:before="30" w:after="30" w:line="360" w:lineRule="auto"/>
        <w:jc w:val="center"/>
        <w:rPr>
          <w:rFonts w:cstheme="minorHAnsi"/>
          <w:i/>
          <w:sz w:val="24"/>
          <w:szCs w:val="24"/>
        </w:rPr>
      </w:pPr>
      <w:r w:rsidRPr="00E33402">
        <w:rPr>
          <w:rFonts w:ascii="Times New Roman" w:hAnsi="Times New Roman" w:cs="Times New Roman"/>
          <w:i/>
          <w:sz w:val="24"/>
          <w:szCs w:val="24"/>
        </w:rPr>
        <w:t>Ritam prehrane</w:t>
      </w:r>
    </w:p>
    <w:p w14:paraId="0397180C" w14:textId="1C5A9BBC" w:rsidR="00E33402" w:rsidRPr="00E33402" w:rsidRDefault="00E33402" w:rsidP="00E33402">
      <w:pPr>
        <w:spacing w:before="30" w:after="30" w:line="360" w:lineRule="auto"/>
        <w:jc w:val="center"/>
        <w:rPr>
          <w:rFonts w:ascii="Times New Roman" w:hAnsi="Times New Roman" w:cs="Times New Roman"/>
          <w:i/>
          <w:sz w:val="24"/>
          <w:szCs w:val="24"/>
        </w:rPr>
      </w:pPr>
      <w:r w:rsidRPr="00E33402">
        <w:rPr>
          <w:rFonts w:ascii="Times New Roman" w:hAnsi="Times New Roman" w:cs="Times New Roman"/>
          <w:i/>
          <w:noProof/>
          <w:sz w:val="24"/>
          <w:szCs w:val="24"/>
          <w:lang w:eastAsia="hr-HR"/>
        </w:rPr>
        <w:drawing>
          <wp:inline distT="0" distB="0" distL="0" distR="0" wp14:anchorId="09CA38FA" wp14:editId="2DF89122">
            <wp:extent cx="3114675" cy="1809750"/>
            <wp:effectExtent l="57150" t="57150" r="9525" b="95250"/>
            <wp:docPr id="3" name="Dij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6822E05" w14:textId="77777777" w:rsidR="00E33402" w:rsidRPr="00E33402" w:rsidRDefault="00E33402" w:rsidP="00E33402">
      <w:pPr>
        <w:spacing w:before="30" w:after="30" w:line="360" w:lineRule="auto"/>
        <w:jc w:val="center"/>
        <w:rPr>
          <w:rFonts w:ascii="Times New Roman" w:hAnsi="Times New Roman" w:cs="Times New Roman"/>
          <w:sz w:val="24"/>
          <w:szCs w:val="24"/>
        </w:rPr>
      </w:pPr>
      <w:r w:rsidRPr="00E33402">
        <w:rPr>
          <w:rFonts w:ascii="Times New Roman" w:hAnsi="Times New Roman" w:cs="Times New Roman"/>
          <w:i/>
          <w:sz w:val="24"/>
          <w:szCs w:val="24"/>
        </w:rPr>
        <w:t>Sadržaji  vezani uz planiranje prehrane u ustanovi</w:t>
      </w:r>
    </w:p>
    <w:tbl>
      <w:tblPr>
        <w:tblStyle w:val="Reetkatablice"/>
        <w:tblW w:w="9067" w:type="dxa"/>
        <w:tblLook w:val="04A0" w:firstRow="1" w:lastRow="0" w:firstColumn="1" w:lastColumn="0" w:noHBand="0" w:noVBand="1"/>
      </w:tblPr>
      <w:tblGrid>
        <w:gridCol w:w="3397"/>
        <w:gridCol w:w="2835"/>
        <w:gridCol w:w="2835"/>
      </w:tblGrid>
      <w:tr w:rsidR="00E33402" w:rsidRPr="00E33402" w14:paraId="368CC912" w14:textId="77777777" w:rsidTr="00E33402">
        <w:tc>
          <w:tcPr>
            <w:tcW w:w="3397" w:type="dxa"/>
            <w:shd w:val="clear" w:color="auto" w:fill="C5E0B3" w:themeFill="accent6" w:themeFillTint="66"/>
          </w:tcPr>
          <w:p w14:paraId="5B2C4F5B" w14:textId="77777777" w:rsidR="00E33402" w:rsidRPr="00E33402" w:rsidRDefault="00E33402" w:rsidP="00E33402">
            <w:pPr>
              <w:spacing w:before="30" w:after="30" w:line="240" w:lineRule="atLeast"/>
              <w:jc w:val="both"/>
              <w:rPr>
                <w:rFonts w:cstheme="minorHAnsi"/>
              </w:rPr>
            </w:pPr>
            <w:r w:rsidRPr="00E33402">
              <w:rPr>
                <w:rFonts w:cstheme="minorHAnsi"/>
              </w:rPr>
              <w:t>Aktivnosti</w:t>
            </w:r>
          </w:p>
        </w:tc>
        <w:tc>
          <w:tcPr>
            <w:tcW w:w="2835" w:type="dxa"/>
            <w:shd w:val="clear" w:color="auto" w:fill="C5E0B3" w:themeFill="accent6" w:themeFillTint="66"/>
          </w:tcPr>
          <w:p w14:paraId="4DED3238" w14:textId="77777777" w:rsidR="00E33402" w:rsidRPr="00E33402" w:rsidRDefault="00E33402" w:rsidP="00E33402">
            <w:pPr>
              <w:spacing w:before="30" w:after="30" w:line="240" w:lineRule="atLeast"/>
              <w:jc w:val="both"/>
              <w:rPr>
                <w:rFonts w:cstheme="minorHAnsi"/>
              </w:rPr>
            </w:pPr>
            <w:r w:rsidRPr="00E33402">
              <w:rPr>
                <w:rFonts w:cstheme="minorHAnsi"/>
              </w:rPr>
              <w:t>Nositelji</w:t>
            </w:r>
          </w:p>
        </w:tc>
        <w:tc>
          <w:tcPr>
            <w:tcW w:w="2835" w:type="dxa"/>
            <w:shd w:val="clear" w:color="auto" w:fill="C5E0B3" w:themeFill="accent6" w:themeFillTint="66"/>
          </w:tcPr>
          <w:p w14:paraId="1FAC7838" w14:textId="77777777" w:rsidR="00E33402" w:rsidRPr="00E33402" w:rsidRDefault="00E33402" w:rsidP="00E33402">
            <w:pPr>
              <w:spacing w:before="30" w:after="30" w:line="240" w:lineRule="atLeast"/>
              <w:jc w:val="both"/>
              <w:rPr>
                <w:rFonts w:cstheme="minorHAnsi"/>
              </w:rPr>
            </w:pPr>
            <w:r w:rsidRPr="00E33402">
              <w:rPr>
                <w:rFonts w:cstheme="minorHAnsi"/>
              </w:rPr>
              <w:t>Dinamika provođenja</w:t>
            </w:r>
          </w:p>
        </w:tc>
      </w:tr>
      <w:tr w:rsidR="00E33402" w:rsidRPr="00E33402" w14:paraId="17CBE0E2" w14:textId="77777777" w:rsidTr="00E33402">
        <w:tc>
          <w:tcPr>
            <w:tcW w:w="3397" w:type="dxa"/>
          </w:tcPr>
          <w:p w14:paraId="520A9161" w14:textId="77777777" w:rsidR="00E33402" w:rsidRPr="00E33402" w:rsidRDefault="00E33402" w:rsidP="00E33402">
            <w:pPr>
              <w:spacing w:before="30" w:after="30" w:line="240" w:lineRule="atLeast"/>
              <w:rPr>
                <w:rFonts w:cstheme="minorHAnsi"/>
              </w:rPr>
            </w:pPr>
            <w:r w:rsidRPr="00E33402">
              <w:rPr>
                <w:rFonts w:cstheme="minorHAnsi"/>
              </w:rPr>
              <w:t>Prehrana</w:t>
            </w:r>
          </w:p>
          <w:p w14:paraId="7A7807E8" w14:textId="77777777" w:rsidR="00E33402" w:rsidRPr="00E33402" w:rsidRDefault="00E33402" w:rsidP="00465FE9">
            <w:pPr>
              <w:numPr>
                <w:ilvl w:val="0"/>
                <w:numId w:val="32"/>
              </w:numPr>
              <w:spacing w:before="30" w:after="30" w:line="240" w:lineRule="atLeast"/>
              <w:contextualSpacing/>
              <w:rPr>
                <w:rFonts w:cstheme="minorHAnsi"/>
              </w:rPr>
            </w:pPr>
            <w:r w:rsidRPr="00E33402">
              <w:rPr>
                <w:rFonts w:cstheme="minorHAnsi"/>
              </w:rPr>
              <w:t>Izrada jelovnika</w:t>
            </w:r>
          </w:p>
          <w:p w14:paraId="69D44F08" w14:textId="77777777" w:rsidR="00E33402" w:rsidRPr="00E33402" w:rsidRDefault="00E33402" w:rsidP="00465FE9">
            <w:pPr>
              <w:numPr>
                <w:ilvl w:val="0"/>
                <w:numId w:val="32"/>
              </w:numPr>
              <w:spacing w:before="30" w:after="30" w:line="240" w:lineRule="atLeast"/>
              <w:contextualSpacing/>
              <w:rPr>
                <w:rFonts w:cstheme="minorHAnsi"/>
              </w:rPr>
            </w:pPr>
            <w:r w:rsidRPr="00E33402">
              <w:rPr>
                <w:rFonts w:cstheme="minorHAnsi"/>
              </w:rPr>
              <w:t>Planiranje prehrane po prehrambenim standardima i normativima</w:t>
            </w:r>
          </w:p>
          <w:p w14:paraId="10E8DA93" w14:textId="77777777" w:rsidR="00E33402" w:rsidRPr="00E33402" w:rsidRDefault="00E33402" w:rsidP="00465FE9">
            <w:pPr>
              <w:numPr>
                <w:ilvl w:val="0"/>
                <w:numId w:val="32"/>
              </w:numPr>
              <w:spacing w:before="30" w:after="30" w:line="240" w:lineRule="atLeast"/>
              <w:contextualSpacing/>
              <w:rPr>
                <w:rFonts w:cstheme="minorHAnsi"/>
              </w:rPr>
            </w:pPr>
            <w:r w:rsidRPr="00E33402">
              <w:rPr>
                <w:rFonts w:cstheme="minorHAnsi"/>
              </w:rPr>
              <w:t>Raspored dnevnih obroka prema potrebama dobne skupine</w:t>
            </w:r>
          </w:p>
        </w:tc>
        <w:tc>
          <w:tcPr>
            <w:tcW w:w="2835" w:type="dxa"/>
          </w:tcPr>
          <w:p w14:paraId="5015E5C2" w14:textId="77777777" w:rsidR="00E33402" w:rsidRPr="00E33402" w:rsidRDefault="00E33402" w:rsidP="00E33402">
            <w:pPr>
              <w:spacing w:before="30" w:after="30" w:line="240" w:lineRule="atLeast"/>
              <w:rPr>
                <w:rFonts w:cstheme="minorHAnsi"/>
              </w:rPr>
            </w:pPr>
            <w:r w:rsidRPr="00E33402">
              <w:rPr>
                <w:rFonts w:cstheme="minorHAnsi"/>
              </w:rPr>
              <w:t>Ravnateljica, kuhari, zdravstvena voditeljica</w:t>
            </w:r>
          </w:p>
        </w:tc>
        <w:tc>
          <w:tcPr>
            <w:tcW w:w="2835" w:type="dxa"/>
          </w:tcPr>
          <w:p w14:paraId="731C31B1" w14:textId="77777777" w:rsidR="00E33402" w:rsidRPr="00E33402" w:rsidRDefault="00E33402" w:rsidP="00E33402">
            <w:pPr>
              <w:spacing w:before="30" w:after="30" w:line="240" w:lineRule="atLeast"/>
              <w:rPr>
                <w:rFonts w:cstheme="minorHAnsi"/>
              </w:rPr>
            </w:pPr>
            <w:r w:rsidRPr="00E33402">
              <w:rPr>
                <w:rFonts w:cstheme="minorHAnsi"/>
              </w:rPr>
              <w:t>-Tjedno</w:t>
            </w:r>
          </w:p>
          <w:p w14:paraId="1BAB5AEC" w14:textId="77777777" w:rsidR="00E33402" w:rsidRPr="00E33402" w:rsidRDefault="00E33402" w:rsidP="00E33402">
            <w:pPr>
              <w:spacing w:before="30" w:after="30" w:line="240" w:lineRule="atLeast"/>
              <w:rPr>
                <w:rFonts w:cstheme="minorHAnsi"/>
              </w:rPr>
            </w:pPr>
            <w:r w:rsidRPr="00E33402">
              <w:rPr>
                <w:rFonts w:cstheme="minorHAnsi"/>
              </w:rPr>
              <w:t>-Kontinuirano tijekom cijele godine</w:t>
            </w:r>
          </w:p>
        </w:tc>
      </w:tr>
      <w:tr w:rsidR="00E33402" w:rsidRPr="00E33402" w14:paraId="6B3ED4F2" w14:textId="77777777" w:rsidTr="00E33402">
        <w:tc>
          <w:tcPr>
            <w:tcW w:w="3397" w:type="dxa"/>
          </w:tcPr>
          <w:p w14:paraId="037F0D14" w14:textId="77777777" w:rsidR="00E33402" w:rsidRPr="00E33402" w:rsidRDefault="00E33402" w:rsidP="00E33402">
            <w:pPr>
              <w:spacing w:before="30" w:after="30" w:line="240" w:lineRule="atLeast"/>
              <w:rPr>
                <w:rFonts w:cstheme="minorHAnsi"/>
              </w:rPr>
            </w:pPr>
            <w:r w:rsidRPr="00E33402">
              <w:rPr>
                <w:rFonts w:cstheme="minorHAnsi"/>
              </w:rPr>
              <w:t>Planiranje prehrane za djecu s posebnim prehrambenim potrebama</w:t>
            </w:r>
          </w:p>
        </w:tc>
        <w:tc>
          <w:tcPr>
            <w:tcW w:w="2835" w:type="dxa"/>
          </w:tcPr>
          <w:p w14:paraId="3C257CFA" w14:textId="77777777" w:rsidR="00E33402" w:rsidRPr="00E33402" w:rsidRDefault="00E33402" w:rsidP="00E33402">
            <w:pPr>
              <w:spacing w:before="30" w:after="30" w:line="240" w:lineRule="atLeast"/>
              <w:rPr>
                <w:rFonts w:cstheme="minorHAnsi"/>
              </w:rPr>
            </w:pPr>
            <w:r w:rsidRPr="00E33402">
              <w:rPr>
                <w:rFonts w:cstheme="minorHAnsi"/>
              </w:rPr>
              <w:t>Zdravstvena voditeljica, roditelji, liječnici, kuhari, odgojitelji prema potrebi oboljelog djeteta i medicinskoj dokumentaciji</w:t>
            </w:r>
          </w:p>
        </w:tc>
        <w:tc>
          <w:tcPr>
            <w:tcW w:w="2835" w:type="dxa"/>
          </w:tcPr>
          <w:p w14:paraId="05384BF4" w14:textId="77777777" w:rsidR="00E33402" w:rsidRPr="00E33402" w:rsidRDefault="00E33402" w:rsidP="00E33402">
            <w:pPr>
              <w:spacing w:before="30" w:after="30" w:line="240" w:lineRule="atLeast"/>
              <w:rPr>
                <w:rFonts w:cstheme="minorHAnsi"/>
              </w:rPr>
            </w:pPr>
            <w:r w:rsidRPr="00E33402">
              <w:rPr>
                <w:rFonts w:cstheme="minorHAnsi"/>
              </w:rPr>
              <w:t>-Tjedno</w:t>
            </w:r>
          </w:p>
          <w:p w14:paraId="5BC68DE8" w14:textId="77777777" w:rsidR="00E33402" w:rsidRPr="00E33402" w:rsidRDefault="00E33402" w:rsidP="00E33402">
            <w:pPr>
              <w:spacing w:before="30" w:after="30" w:line="240" w:lineRule="atLeast"/>
              <w:rPr>
                <w:rFonts w:cstheme="minorHAnsi"/>
              </w:rPr>
            </w:pPr>
            <w:r w:rsidRPr="00E33402">
              <w:rPr>
                <w:rFonts w:cstheme="minorHAnsi"/>
              </w:rPr>
              <w:t>-Kontinuirano tijekom cijele godine</w:t>
            </w:r>
          </w:p>
        </w:tc>
      </w:tr>
      <w:tr w:rsidR="00E33402" w:rsidRPr="00E33402" w14:paraId="40214D2A" w14:textId="77777777" w:rsidTr="00E33402">
        <w:tc>
          <w:tcPr>
            <w:tcW w:w="3397" w:type="dxa"/>
          </w:tcPr>
          <w:p w14:paraId="647C35AF" w14:textId="77777777" w:rsidR="00E33402" w:rsidRPr="00E33402" w:rsidRDefault="00E33402" w:rsidP="00E33402">
            <w:pPr>
              <w:spacing w:before="30" w:after="30" w:line="240" w:lineRule="atLeast"/>
              <w:rPr>
                <w:rFonts w:cstheme="minorHAnsi"/>
              </w:rPr>
            </w:pPr>
            <w:r w:rsidRPr="00E33402">
              <w:rPr>
                <w:rFonts w:cstheme="minorHAnsi"/>
              </w:rPr>
              <w:t>Provođenje HACCP sustava u kuhinji</w:t>
            </w:r>
          </w:p>
          <w:p w14:paraId="0C245876" w14:textId="77777777" w:rsidR="00E33402" w:rsidRPr="00E33402" w:rsidRDefault="00E33402" w:rsidP="00465FE9">
            <w:pPr>
              <w:numPr>
                <w:ilvl w:val="0"/>
                <w:numId w:val="32"/>
              </w:numPr>
              <w:spacing w:before="30" w:after="30" w:line="240" w:lineRule="atLeast"/>
              <w:contextualSpacing/>
              <w:rPr>
                <w:rFonts w:cstheme="minorHAnsi"/>
              </w:rPr>
            </w:pPr>
            <w:r w:rsidRPr="00E33402">
              <w:rPr>
                <w:rFonts w:cstheme="minorHAnsi"/>
              </w:rPr>
              <w:t xml:space="preserve">Praćenje propisanih mjera  sigurnosti u pripremi hrane i održavanju prostora i opreme </w:t>
            </w:r>
          </w:p>
          <w:p w14:paraId="69627132" w14:textId="77777777" w:rsidR="00E33402" w:rsidRPr="00E33402" w:rsidRDefault="00E33402" w:rsidP="00465FE9">
            <w:pPr>
              <w:numPr>
                <w:ilvl w:val="0"/>
                <w:numId w:val="32"/>
              </w:numPr>
              <w:spacing w:before="30" w:after="30" w:line="240" w:lineRule="atLeast"/>
              <w:contextualSpacing/>
              <w:rPr>
                <w:rFonts w:cstheme="minorHAnsi"/>
              </w:rPr>
            </w:pPr>
            <w:r w:rsidRPr="00E33402">
              <w:rPr>
                <w:rFonts w:cstheme="minorHAnsi"/>
              </w:rPr>
              <w:t>Periodički pregledi i kontrole</w:t>
            </w:r>
          </w:p>
        </w:tc>
        <w:tc>
          <w:tcPr>
            <w:tcW w:w="2835" w:type="dxa"/>
          </w:tcPr>
          <w:p w14:paraId="009D6C33" w14:textId="77777777" w:rsidR="00E33402" w:rsidRPr="00E33402" w:rsidRDefault="00E33402" w:rsidP="00E33402">
            <w:pPr>
              <w:spacing w:before="30" w:after="30" w:line="240" w:lineRule="atLeast"/>
              <w:jc w:val="both"/>
              <w:rPr>
                <w:rFonts w:cstheme="minorHAnsi"/>
              </w:rPr>
            </w:pPr>
            <w:r w:rsidRPr="00E33402">
              <w:rPr>
                <w:rFonts w:cstheme="minorHAnsi"/>
              </w:rPr>
              <w:t>Nadležne službe, kuhari, zdravstveni voditelj, ravnateljica</w:t>
            </w:r>
          </w:p>
        </w:tc>
        <w:tc>
          <w:tcPr>
            <w:tcW w:w="2835" w:type="dxa"/>
          </w:tcPr>
          <w:p w14:paraId="324C9C9F" w14:textId="77777777" w:rsidR="00E33402" w:rsidRPr="00E33402" w:rsidRDefault="00E33402" w:rsidP="00E33402">
            <w:pPr>
              <w:spacing w:before="30" w:after="30" w:line="240" w:lineRule="atLeast"/>
              <w:jc w:val="both"/>
              <w:rPr>
                <w:rFonts w:cstheme="minorHAnsi"/>
              </w:rPr>
            </w:pPr>
            <w:r w:rsidRPr="00E33402">
              <w:rPr>
                <w:rFonts w:cstheme="minorHAnsi"/>
              </w:rPr>
              <w:t>-Kontinuirano tijekom cijele godine</w:t>
            </w:r>
          </w:p>
        </w:tc>
      </w:tr>
    </w:tbl>
    <w:p w14:paraId="589A1B96" w14:textId="77777777" w:rsidR="00E33402" w:rsidRPr="00E33402" w:rsidRDefault="00E33402" w:rsidP="00E33402">
      <w:pPr>
        <w:spacing w:before="30" w:after="30" w:line="360" w:lineRule="auto"/>
        <w:jc w:val="center"/>
        <w:rPr>
          <w:rFonts w:ascii="Times New Roman" w:hAnsi="Times New Roman" w:cs="Times New Roman"/>
          <w:i/>
          <w:sz w:val="24"/>
          <w:szCs w:val="24"/>
        </w:rPr>
      </w:pPr>
    </w:p>
    <w:p w14:paraId="2B212B0D" w14:textId="77777777" w:rsidR="00E33402" w:rsidRPr="00E33402" w:rsidRDefault="00E33402" w:rsidP="00E33402">
      <w:pPr>
        <w:keepNext/>
        <w:keepLines/>
        <w:spacing w:before="120" w:after="120" w:line="360" w:lineRule="auto"/>
        <w:ind w:left="360" w:hanging="360"/>
        <w:outlineLvl w:val="1"/>
        <w:rPr>
          <w:rFonts w:ascii="Times New Roman" w:eastAsiaTheme="majorEastAsia" w:hAnsi="Times New Roman" w:cs="Times New Roman"/>
          <w:b/>
          <w:color w:val="000000" w:themeColor="text1"/>
          <w:sz w:val="24"/>
          <w:szCs w:val="24"/>
        </w:rPr>
      </w:pPr>
      <w:r w:rsidRPr="00E33402">
        <w:rPr>
          <w:rFonts w:ascii="Times New Roman" w:eastAsiaTheme="majorEastAsia" w:hAnsi="Times New Roman" w:cs="Times New Roman"/>
          <w:b/>
          <w:color w:val="000000" w:themeColor="text1"/>
          <w:sz w:val="24"/>
          <w:szCs w:val="24"/>
        </w:rPr>
        <w:t xml:space="preserve">4.3.PRAĆENJE I UNAPREĐENJE RADA NA ZDRAVSTVENOJ ZAŠTITI DJECE I ODRASLIH </w:t>
      </w:r>
    </w:p>
    <w:p w14:paraId="327D583B"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Vrtić će kontinuirano raditi na identifikaciji i zbrinjavanju djece s posebnim zdravstvenim potrebama ukoliko se pokaže potreba za tim i to kroz izradu individualnih planova za djecu s posebnim potrebama i vođenjem dosjea. </w:t>
      </w:r>
    </w:p>
    <w:p w14:paraId="0DAEA65B"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Kontinuirano će se provoditi  mjere sigurnosti i zaštite djece prema Sigurnosno- zaštitnom i preventivnom programu ustanove. Za svako će se dijete voditi zdravstveni karton s uvidom u procijepljenost i upućivanjem na docjepljivanje. </w:t>
      </w:r>
    </w:p>
    <w:p w14:paraId="00309926"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lastRenderedPageBreak/>
        <w:t>Vrtić će pratiti pobole kod djece i odraslih (suradnja s nadležnom Higijensko-epidemiološkom službom u slučaju epidemioloških indikacija, postupanje prema naputcima- sprečavanje, rano otkrivanje i poduzimanje mjera za suzbijanje zaraznih bolesti).</w:t>
      </w:r>
    </w:p>
    <w:p w14:paraId="63700119"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O svim aktualnostima redovito će se informirati  i educirati roditelje izradom obavijesti, članaka, letaka, protokola i naputaka. </w:t>
      </w:r>
    </w:p>
    <w:p w14:paraId="5AE7020F"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Dnevni ritam aktivnosti usklađivat će se prema potrebama djece (vrijeme obroka, boravak na zraku, dnevni odmor). Svi djelatnici ustanove kontinuirano će pratiti aktualnosti i educirati se, odnosno obnavljati znanje. </w:t>
      </w:r>
    </w:p>
    <w:p w14:paraId="6B46E9D7"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BITNI ZADACI ODNOSIT ĆE SE NA:</w:t>
      </w:r>
    </w:p>
    <w:p w14:paraId="1A85C8A1"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1. Educiranje o važnosti održavanja higijene, potrebe svakodnevnog pranja zubi, redovite higijene ruku, higijene nosa</w:t>
      </w:r>
    </w:p>
    <w:p w14:paraId="196E9525"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2. Rad na kulturi objedovanja (priprema, higijena ruku, poticanje samostalnosti, pravilno korištenje pribora za jelo)</w:t>
      </w:r>
    </w:p>
    <w:p w14:paraId="425C58F3"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3. Rad na poboljšanju održavanja higijene igračaka, provođenje popodnevnog odmora</w:t>
      </w:r>
    </w:p>
    <w:p w14:paraId="6BCD3811" w14:textId="77777777" w:rsidR="00E33402" w:rsidRPr="00E33402" w:rsidRDefault="00E33402" w:rsidP="00E33402">
      <w:pPr>
        <w:spacing w:before="30" w:after="30" w:line="360" w:lineRule="auto"/>
        <w:jc w:val="both"/>
        <w:rPr>
          <w:rFonts w:ascii="Times New Roman" w:hAnsi="Times New Roman" w:cs="Times New Roman"/>
          <w:sz w:val="24"/>
          <w:szCs w:val="24"/>
        </w:rPr>
      </w:pPr>
    </w:p>
    <w:p w14:paraId="3AECE38E" w14:textId="77777777" w:rsidR="00E33402" w:rsidRPr="00E33402" w:rsidRDefault="00E33402" w:rsidP="00E33402">
      <w:pPr>
        <w:spacing w:before="30" w:after="30" w:line="360" w:lineRule="auto"/>
        <w:jc w:val="center"/>
        <w:rPr>
          <w:rFonts w:ascii="Times New Roman" w:hAnsi="Times New Roman" w:cs="Times New Roman"/>
          <w:i/>
          <w:sz w:val="24"/>
          <w:szCs w:val="24"/>
        </w:rPr>
      </w:pPr>
      <w:r w:rsidRPr="00E33402">
        <w:rPr>
          <w:rFonts w:ascii="Times New Roman" w:hAnsi="Times New Roman" w:cs="Times New Roman"/>
          <w:i/>
          <w:sz w:val="24"/>
          <w:szCs w:val="24"/>
        </w:rPr>
        <w:t>Bitne zadaće za unapređenje zdravstvene zaštite djece i odraslih</w:t>
      </w:r>
    </w:p>
    <w:tbl>
      <w:tblPr>
        <w:tblStyle w:val="Svijetlatablicareetke1-isticanje6"/>
        <w:tblW w:w="9322" w:type="dxa"/>
        <w:tblLayout w:type="fixed"/>
        <w:tblLook w:val="04A0" w:firstRow="1" w:lastRow="0" w:firstColumn="1" w:lastColumn="0" w:noHBand="0" w:noVBand="1"/>
      </w:tblPr>
      <w:tblGrid>
        <w:gridCol w:w="1696"/>
        <w:gridCol w:w="7626"/>
      </w:tblGrid>
      <w:tr w:rsidR="00E33402" w:rsidRPr="00E33402" w14:paraId="32E50744" w14:textId="77777777" w:rsidTr="00E33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extDirection w:val="btLr"/>
          </w:tcPr>
          <w:p w14:paraId="2CE29056" w14:textId="77777777" w:rsidR="00E33402" w:rsidRPr="00E33402" w:rsidRDefault="00E33402" w:rsidP="00E33402">
            <w:pPr>
              <w:spacing w:before="21" w:after="21" w:line="240" w:lineRule="atLeast"/>
              <w:ind w:left="113" w:right="113"/>
              <w:rPr>
                <w:rFonts w:cstheme="minorHAnsi"/>
              </w:rPr>
            </w:pPr>
            <w:r w:rsidRPr="00E33402">
              <w:rPr>
                <w:rFonts w:cstheme="minorHAnsi"/>
                <w:color w:val="00B050"/>
              </w:rPr>
              <w:t>U O</w:t>
            </w:r>
            <w:r w:rsidRPr="00E33402">
              <w:rPr>
                <w:rFonts w:cstheme="minorHAnsi"/>
                <w:color w:val="00B050"/>
                <w:sz w:val="24"/>
                <w:szCs w:val="24"/>
              </w:rPr>
              <w:t>DNOSU NA DIJETE</w:t>
            </w:r>
          </w:p>
        </w:tc>
        <w:tc>
          <w:tcPr>
            <w:tcW w:w="7626" w:type="dxa"/>
            <w:hideMark/>
          </w:tcPr>
          <w:p w14:paraId="0AC7ED3E" w14:textId="77777777" w:rsidR="00E33402" w:rsidRPr="00E33402" w:rsidRDefault="00E33402" w:rsidP="00E33402">
            <w:pPr>
              <w:spacing w:before="21" w:after="21" w:line="240" w:lineRule="atLeast"/>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33402">
              <w:rPr>
                <w:rFonts w:cstheme="minorHAnsi"/>
                <w:color w:val="00B050"/>
                <w:sz w:val="24"/>
                <w:szCs w:val="24"/>
              </w:rPr>
              <w:t>ZADAĆE</w:t>
            </w:r>
          </w:p>
        </w:tc>
      </w:tr>
      <w:tr w:rsidR="00E33402" w:rsidRPr="00E33402" w14:paraId="4E9B3DBB" w14:textId="77777777" w:rsidTr="00E33402">
        <w:tc>
          <w:tcPr>
            <w:cnfStyle w:val="001000000000" w:firstRow="0" w:lastRow="0" w:firstColumn="1" w:lastColumn="0" w:oddVBand="0" w:evenVBand="0" w:oddHBand="0" w:evenHBand="0" w:firstRowFirstColumn="0" w:firstRowLastColumn="0" w:lastRowFirstColumn="0" w:lastRowLastColumn="0"/>
            <w:tcW w:w="1696" w:type="dxa"/>
            <w:vMerge/>
            <w:hideMark/>
          </w:tcPr>
          <w:p w14:paraId="175487D5" w14:textId="77777777" w:rsidR="00E33402" w:rsidRPr="00E33402" w:rsidRDefault="00E33402" w:rsidP="00E33402">
            <w:pPr>
              <w:spacing w:line="240" w:lineRule="atLeast"/>
              <w:jc w:val="center"/>
              <w:rPr>
                <w:rFonts w:cstheme="minorHAnsi"/>
              </w:rPr>
            </w:pPr>
          </w:p>
        </w:tc>
        <w:tc>
          <w:tcPr>
            <w:tcW w:w="7626" w:type="dxa"/>
            <w:hideMark/>
          </w:tcPr>
          <w:p w14:paraId="20EBBED6"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-osiguranje sigurnih i higijenskih uvjeta u svim prostorima u kojima borave djeca</w:t>
            </w:r>
          </w:p>
          <w:p w14:paraId="0F04E406"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-poticanje stjecanja navika pravilne prehrane</w:t>
            </w:r>
          </w:p>
          <w:p w14:paraId="49AC6A35"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-poticanje  i osvješćivanje o brizi za vlastito zdravlje</w:t>
            </w:r>
          </w:p>
          <w:p w14:paraId="76735DA6"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-poticanje kulturno- higijenskih navika</w:t>
            </w:r>
          </w:p>
          <w:p w14:paraId="42DCA6CF"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-praćenje pobola djece i procjenjivanje vrijednosti provedenih preventivnih mjera </w:t>
            </w:r>
          </w:p>
          <w:p w14:paraId="25F836A2"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-nabava priručne ljekarne za pružanje prve medicinske pomoći</w:t>
            </w:r>
          </w:p>
          <w:p w14:paraId="3E5499C0"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-poticanje zdravog načina života i kretanja</w:t>
            </w:r>
          </w:p>
        </w:tc>
      </w:tr>
      <w:tr w:rsidR="00E33402" w:rsidRPr="00E33402" w14:paraId="7FCAC2B8" w14:textId="77777777" w:rsidTr="00E33402">
        <w:trPr>
          <w:trHeight w:val="1134"/>
        </w:trPr>
        <w:tc>
          <w:tcPr>
            <w:cnfStyle w:val="001000000000" w:firstRow="0" w:lastRow="0" w:firstColumn="1" w:lastColumn="0" w:oddVBand="0" w:evenVBand="0" w:oddHBand="0" w:evenHBand="0" w:firstRowFirstColumn="0" w:firstRowLastColumn="0" w:lastRowFirstColumn="0" w:lastRowLastColumn="0"/>
            <w:tcW w:w="1696" w:type="dxa"/>
            <w:textDirection w:val="btLr"/>
          </w:tcPr>
          <w:p w14:paraId="349C06C0" w14:textId="77777777" w:rsidR="00E33402" w:rsidRPr="00E33402" w:rsidRDefault="00E33402" w:rsidP="00E33402">
            <w:pPr>
              <w:spacing w:before="21" w:after="21" w:line="240" w:lineRule="atLeast"/>
              <w:ind w:left="113" w:right="113"/>
              <w:jc w:val="center"/>
              <w:rPr>
                <w:rFonts w:cstheme="minorHAnsi"/>
                <w:sz w:val="24"/>
                <w:szCs w:val="24"/>
              </w:rPr>
            </w:pPr>
            <w:r w:rsidRPr="00E33402">
              <w:rPr>
                <w:rFonts w:cstheme="minorHAnsi"/>
                <w:color w:val="00B050"/>
                <w:sz w:val="24"/>
                <w:szCs w:val="24"/>
              </w:rPr>
              <w:t>U ODNOSU NA ODGOJITELJE I DRUGE DJELATNIKE</w:t>
            </w:r>
          </w:p>
        </w:tc>
        <w:tc>
          <w:tcPr>
            <w:tcW w:w="7626" w:type="dxa"/>
            <w:hideMark/>
          </w:tcPr>
          <w:p w14:paraId="60BBC917"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 osvješćivanje odgojitelja o važnosti pravilnih postupaka u procesu provedbe njege djeteta te zadovoljavanje sanitarnih propisa nakon njege djeteta </w:t>
            </w:r>
          </w:p>
          <w:p w14:paraId="1F1E734A"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-edukacija svih zaposlenika o provođenju higijenskih postupaka sa bočicama, posuđem, odjećom i obućom, igračkama i prostorom u kojem borave djeca i odrasli</w:t>
            </w:r>
          </w:p>
          <w:p w14:paraId="6E39A1FD"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 - edukacija tehničkog osoblja o važnosti pravilnog doziranja sredstava za čišćenje i dezinfekciju u odnosu na: količinu sredstva, vrijeme djelovanja i učestalost provedbe pranja i dezinfekcije opreme, radnih površina i prostora </w:t>
            </w:r>
          </w:p>
          <w:p w14:paraId="34086B62"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-poduzimanje mjera za sprječavanje širenja zaraznih bolesti</w:t>
            </w:r>
          </w:p>
          <w:p w14:paraId="420C6DD6"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osvješćivanje kuhara o važnosti pravilnog planiranja prehrane i posluživanja hrane</w:t>
            </w:r>
          </w:p>
          <w:p w14:paraId="71DE7F69"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osiguranje higijenskih standarda u procesu pripreme i raspodjele hrane prema planu HACCP</w:t>
            </w:r>
          </w:p>
        </w:tc>
      </w:tr>
      <w:tr w:rsidR="00E33402" w:rsidRPr="00E33402" w14:paraId="2017F125" w14:textId="77777777" w:rsidTr="00E33402">
        <w:trPr>
          <w:trHeight w:val="1134"/>
        </w:trPr>
        <w:tc>
          <w:tcPr>
            <w:cnfStyle w:val="001000000000" w:firstRow="0" w:lastRow="0" w:firstColumn="1" w:lastColumn="0" w:oddVBand="0" w:evenVBand="0" w:oddHBand="0" w:evenHBand="0" w:firstRowFirstColumn="0" w:firstRowLastColumn="0" w:lastRowFirstColumn="0" w:lastRowLastColumn="0"/>
            <w:tcW w:w="1696" w:type="dxa"/>
            <w:textDirection w:val="btLr"/>
          </w:tcPr>
          <w:p w14:paraId="209D1C7C" w14:textId="77777777" w:rsidR="00E33402" w:rsidRPr="00E33402" w:rsidRDefault="00E33402" w:rsidP="00E33402">
            <w:pPr>
              <w:spacing w:before="21" w:after="21" w:line="240" w:lineRule="atLeast"/>
              <w:ind w:left="113" w:right="113"/>
              <w:jc w:val="center"/>
              <w:rPr>
                <w:rFonts w:ascii="Times New Roman" w:hAnsi="Times New Roman" w:cs="Times New Roman"/>
                <w:sz w:val="24"/>
                <w:szCs w:val="24"/>
              </w:rPr>
            </w:pPr>
            <w:r w:rsidRPr="00E33402">
              <w:rPr>
                <w:rFonts w:cstheme="minorHAnsi"/>
                <w:color w:val="00B050"/>
                <w:sz w:val="24"/>
                <w:szCs w:val="24"/>
              </w:rPr>
              <w:lastRenderedPageBreak/>
              <w:t>U ODNOSU NA RODITELJE</w:t>
            </w:r>
          </w:p>
        </w:tc>
        <w:tc>
          <w:tcPr>
            <w:tcW w:w="7626" w:type="dxa"/>
            <w:hideMark/>
          </w:tcPr>
          <w:p w14:paraId="465A7C77"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-osvješćivanje o protokolima boravka u ustanovi u uvjetima povezanima s pojavom virusa COVID-19 ukoliko se javi potreba za istim</w:t>
            </w:r>
          </w:p>
          <w:p w14:paraId="1865BCA5"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-izmjena informacija važnih za djetetov rast i razvoj</w:t>
            </w:r>
          </w:p>
          <w:p w14:paraId="1202D080"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-individualna suradnja s roditeljima djece s teškoćama</w:t>
            </w:r>
          </w:p>
          <w:p w14:paraId="110567B7" w14:textId="77777777" w:rsidR="00E33402" w:rsidRPr="00E33402" w:rsidRDefault="00E33402" w:rsidP="00E33402">
            <w:pPr>
              <w:spacing w:before="30" w:after="30"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-izrada i izlaganje zdravstvenih tema za roditelje (roditeljski sastanci, pisani materijali- pravilna prehrana, pravovremeno odvikavanje od duda, bočica, usvajanje higijenskih navika)</w:t>
            </w:r>
          </w:p>
          <w:p w14:paraId="17688736" w14:textId="77777777" w:rsidR="00E33402" w:rsidRPr="00E33402" w:rsidRDefault="00E33402" w:rsidP="00E33402">
            <w:pPr>
              <w:spacing w:before="21" w:after="21"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-informiranje roditelja o djetetovom napretku ustanovi</w:t>
            </w:r>
          </w:p>
        </w:tc>
      </w:tr>
    </w:tbl>
    <w:p w14:paraId="56CEB03F" w14:textId="77777777" w:rsidR="00E33402" w:rsidRPr="00E33402" w:rsidRDefault="00E33402" w:rsidP="00E33402">
      <w:pPr>
        <w:spacing w:before="30" w:after="30" w:line="360" w:lineRule="auto"/>
        <w:jc w:val="both"/>
        <w:rPr>
          <w:rFonts w:ascii="Times New Roman" w:hAnsi="Times New Roman" w:cs="Times New Roman"/>
          <w:sz w:val="24"/>
          <w:szCs w:val="24"/>
        </w:rPr>
      </w:pPr>
    </w:p>
    <w:p w14:paraId="52BD7480" w14:textId="5B1544A6" w:rsidR="00E33402" w:rsidRPr="00E33402" w:rsidRDefault="00E33402" w:rsidP="00E33402">
      <w:pPr>
        <w:keepNext/>
        <w:keepLines/>
        <w:spacing w:before="40" w:after="0" w:line="360" w:lineRule="auto"/>
        <w:ind w:left="360"/>
        <w:outlineLvl w:val="2"/>
        <w:rPr>
          <w:rFonts w:ascii="Times New Roman" w:eastAsiaTheme="majorEastAsia" w:hAnsi="Times New Roman" w:cs="Times New Roman"/>
          <w:b/>
          <w:sz w:val="24"/>
          <w:szCs w:val="24"/>
        </w:rPr>
      </w:pPr>
      <w:r w:rsidRPr="00E33402">
        <w:rPr>
          <w:rFonts w:ascii="Times New Roman" w:eastAsiaTheme="majorEastAsia" w:hAnsi="Times New Roman" w:cs="Times New Roman"/>
          <w:b/>
          <w:sz w:val="24"/>
          <w:szCs w:val="24"/>
        </w:rPr>
        <w:t>4.3.1.Vođenje zdravstvene dokumentacije u vrtiću</w:t>
      </w:r>
    </w:p>
    <w:p w14:paraId="492B2273"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U vrtiću se vodi  i čuva, u fizičkom ili digitalnom obliku sljedeća zdravstvena dokumentacija: </w:t>
      </w:r>
    </w:p>
    <w:p w14:paraId="16D5685A" w14:textId="77777777" w:rsidR="00E33402" w:rsidRPr="00E33402" w:rsidRDefault="00E33402" w:rsidP="00465FE9">
      <w:pPr>
        <w:numPr>
          <w:ilvl w:val="0"/>
          <w:numId w:val="3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Zdravstveni kartoni djece  (potvrde o sistematskom pregledu, knjižice cijepljenja, povijesti bolesti, zdravstvene potrebe – alergije evidencija pobola djece/ cijepljenje, liječničke potvrde, ispričnice)</w:t>
      </w:r>
    </w:p>
    <w:p w14:paraId="1410FE9E" w14:textId="77777777" w:rsidR="00E33402" w:rsidRPr="00E33402" w:rsidRDefault="00E33402" w:rsidP="00465FE9">
      <w:pPr>
        <w:numPr>
          <w:ilvl w:val="0"/>
          <w:numId w:val="3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Evidencija procijepljenosti i bolesti djece </w:t>
      </w:r>
    </w:p>
    <w:p w14:paraId="6B04B688" w14:textId="77777777" w:rsidR="00E33402" w:rsidRPr="00E33402" w:rsidRDefault="00E33402" w:rsidP="00465FE9">
      <w:pPr>
        <w:numPr>
          <w:ilvl w:val="0"/>
          <w:numId w:val="3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Evidencija ozljeda </w:t>
      </w:r>
    </w:p>
    <w:p w14:paraId="2EDB7605" w14:textId="77777777" w:rsidR="00E33402" w:rsidRPr="00E33402" w:rsidRDefault="00E33402" w:rsidP="00465FE9">
      <w:pPr>
        <w:numPr>
          <w:ilvl w:val="0"/>
          <w:numId w:val="3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Evidencija higijensko- epidemioloških indikacija </w:t>
      </w:r>
    </w:p>
    <w:p w14:paraId="344B65F9" w14:textId="77777777" w:rsidR="00E33402" w:rsidRPr="00E33402" w:rsidRDefault="00E33402" w:rsidP="00465FE9">
      <w:pPr>
        <w:numPr>
          <w:ilvl w:val="0"/>
          <w:numId w:val="3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Evidencija sanitarnog nadzora </w:t>
      </w:r>
    </w:p>
    <w:p w14:paraId="4B93D839" w14:textId="77777777" w:rsidR="00E33402" w:rsidRPr="00E33402" w:rsidRDefault="00E33402" w:rsidP="00465FE9">
      <w:pPr>
        <w:numPr>
          <w:ilvl w:val="0"/>
          <w:numId w:val="3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Evidencija higijensko- epidemiološkog nadzora </w:t>
      </w:r>
    </w:p>
    <w:p w14:paraId="01DAE996" w14:textId="77777777" w:rsidR="00E33402" w:rsidRPr="00E33402" w:rsidRDefault="00E33402" w:rsidP="00465FE9">
      <w:pPr>
        <w:numPr>
          <w:ilvl w:val="0"/>
          <w:numId w:val="3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Evidencija zdravstvenog odgoja </w:t>
      </w:r>
    </w:p>
    <w:p w14:paraId="463FE207" w14:textId="77777777" w:rsidR="00E33402" w:rsidRPr="00E33402" w:rsidRDefault="00E33402" w:rsidP="00465FE9">
      <w:pPr>
        <w:numPr>
          <w:ilvl w:val="0"/>
          <w:numId w:val="3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Popis djece s alergijama i kroničnim nezaraznim bolestima i stanjima </w:t>
      </w:r>
    </w:p>
    <w:p w14:paraId="1BCF0BC7" w14:textId="77777777" w:rsidR="00E33402" w:rsidRPr="00E33402" w:rsidRDefault="00E33402" w:rsidP="00465FE9">
      <w:pPr>
        <w:numPr>
          <w:ilvl w:val="0"/>
          <w:numId w:val="3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Popis lijekova za individualno pružanje prve pomoći </w:t>
      </w:r>
    </w:p>
    <w:p w14:paraId="7103849E" w14:textId="77777777" w:rsidR="00E33402" w:rsidRPr="00E33402" w:rsidRDefault="00E33402" w:rsidP="00465FE9">
      <w:pPr>
        <w:numPr>
          <w:ilvl w:val="0"/>
          <w:numId w:val="3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Evidencija antropometrijskih mjerenja </w:t>
      </w:r>
    </w:p>
    <w:p w14:paraId="2F038B80" w14:textId="77777777" w:rsidR="00E33402" w:rsidRPr="00E33402" w:rsidRDefault="00E33402" w:rsidP="00E33402">
      <w:pPr>
        <w:spacing w:before="30" w:after="30" w:line="360" w:lineRule="auto"/>
        <w:ind w:left="720"/>
        <w:contextualSpacing/>
        <w:jc w:val="both"/>
        <w:rPr>
          <w:rFonts w:ascii="Times New Roman" w:hAnsi="Times New Roman" w:cs="Times New Roman"/>
          <w:sz w:val="24"/>
          <w:szCs w:val="24"/>
        </w:rPr>
      </w:pPr>
    </w:p>
    <w:p w14:paraId="360B68C5" w14:textId="77777777" w:rsidR="00E33402" w:rsidRPr="00E33402" w:rsidRDefault="00E33402" w:rsidP="00E33402">
      <w:pPr>
        <w:spacing w:before="30" w:after="30" w:line="360" w:lineRule="auto"/>
        <w:ind w:left="720"/>
        <w:contextualSpacing/>
        <w:jc w:val="both"/>
        <w:rPr>
          <w:rFonts w:ascii="Times New Roman" w:hAnsi="Times New Roman" w:cs="Times New Roman"/>
          <w:sz w:val="24"/>
          <w:szCs w:val="24"/>
        </w:rPr>
      </w:pPr>
    </w:p>
    <w:p w14:paraId="6EBF1B0A"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Vođenje zdravstvene dokumentacije ustanove zadatak je zdravstvene voditeljice koja je čuva i koristi u suradnji s matičnim odgojiteljima te, prema potrebi, ostalim stručnim djelatnicima u Vrtiću.</w:t>
      </w:r>
    </w:p>
    <w:p w14:paraId="347D47CB"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Dokumentacija HACCP sustava pohranjuje se u pomoćnom prostoru kuhinje nakon pregleda nadležnih službi.</w:t>
      </w:r>
    </w:p>
    <w:p w14:paraId="453805A5" w14:textId="77777777" w:rsidR="00E33402" w:rsidRPr="00E33402" w:rsidRDefault="00E33402" w:rsidP="00465FE9">
      <w:pPr>
        <w:keepNext/>
        <w:keepLines/>
        <w:numPr>
          <w:ilvl w:val="0"/>
          <w:numId w:val="41"/>
        </w:numPr>
        <w:spacing w:before="480" w:after="120" w:line="360" w:lineRule="auto"/>
        <w:ind w:left="357" w:hanging="357"/>
        <w:outlineLvl w:val="0"/>
        <w:rPr>
          <w:rFonts w:ascii="Times New Roman" w:eastAsiaTheme="majorEastAsia" w:hAnsi="Times New Roman" w:cs="Times New Roman"/>
          <w:b/>
          <w:bCs/>
          <w:color w:val="0D0D0D" w:themeColor="text1" w:themeTint="F2"/>
          <w:sz w:val="28"/>
          <w:szCs w:val="28"/>
        </w:rPr>
      </w:pPr>
      <w:r w:rsidRPr="00E33402">
        <w:rPr>
          <w:rFonts w:ascii="Times New Roman" w:eastAsiaTheme="majorEastAsia" w:hAnsi="Times New Roman" w:cs="Times New Roman"/>
          <w:b/>
          <w:bCs/>
          <w:color w:val="0D0D0D" w:themeColor="text1" w:themeTint="F2"/>
          <w:sz w:val="28"/>
          <w:szCs w:val="28"/>
        </w:rPr>
        <w:t>ODGOJNO- OBRAZOVNI RAD</w:t>
      </w:r>
    </w:p>
    <w:p w14:paraId="113D6F0C"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Rano djetinjstvo je razdoblje kada se stvaraju temelji za razvoj i odgoj svih ljudskih potencijala i sposobnosti. Njegujući važnost okruženja u kojem dijete boravi, materijalnog i odnosnog, temeljne vrijednosti naše ustanove odnose se na:</w:t>
      </w:r>
    </w:p>
    <w:p w14:paraId="7CD9EC9B"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-razvojnu, kronološku i individualnu primjerenost</w:t>
      </w:r>
    </w:p>
    <w:p w14:paraId="4F5700ED"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-estetski segment oblikovanja okruženja</w:t>
      </w:r>
    </w:p>
    <w:p w14:paraId="57CB5F6F"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lastRenderedPageBreak/>
        <w:t>-socijalne odnose</w:t>
      </w:r>
    </w:p>
    <w:p w14:paraId="4C6BC420" w14:textId="1CA05BEB"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-socio- konstruktivističku paradigmu cjeloživotnog učenja</w:t>
      </w:r>
    </w:p>
    <w:p w14:paraId="5D4FD557" w14:textId="77777777" w:rsidR="00E33402" w:rsidRPr="00E33402" w:rsidRDefault="00E33402" w:rsidP="00E33402">
      <w:pPr>
        <w:spacing w:after="200" w:line="360" w:lineRule="auto"/>
        <w:jc w:val="both"/>
        <w:rPr>
          <w:rFonts w:ascii="Times New Roman" w:eastAsia="Calibri" w:hAnsi="Times New Roman" w:cs="Times New Roman"/>
          <w:sz w:val="24"/>
          <w:szCs w:val="24"/>
        </w:rPr>
      </w:pPr>
      <w:r w:rsidRPr="00E33402">
        <w:rPr>
          <w:rFonts w:ascii="Times New Roman" w:eastAsia="Calibri" w:hAnsi="Times New Roman" w:cs="Times New Roman"/>
          <w:sz w:val="24"/>
          <w:szCs w:val="24"/>
        </w:rPr>
        <w:t>Odgojno- obrazovni rad temelji se na  humanističko- razvojnoj koncepciji podržavajući cjelovit</w:t>
      </w:r>
      <w:r w:rsidRPr="00E33402">
        <w:rPr>
          <w:rFonts w:ascii="Times New Roman" w:hAnsi="Times New Roman" w:cs="Times New Roman"/>
          <w:sz w:val="24"/>
          <w:szCs w:val="24"/>
        </w:rPr>
        <w:t>i pri</w:t>
      </w:r>
      <w:r w:rsidRPr="00E33402">
        <w:rPr>
          <w:rFonts w:ascii="Times New Roman" w:eastAsia="Calibri" w:hAnsi="Times New Roman" w:cs="Times New Roman"/>
          <w:sz w:val="24"/>
          <w:szCs w:val="24"/>
        </w:rPr>
        <w:t>stup razvoju djeteta  koji zastupa:</w:t>
      </w:r>
    </w:p>
    <w:p w14:paraId="5AB86304" w14:textId="77777777" w:rsidR="00E33402" w:rsidRPr="00E33402" w:rsidRDefault="00E33402" w:rsidP="00465FE9">
      <w:pPr>
        <w:numPr>
          <w:ilvl w:val="0"/>
          <w:numId w:val="15"/>
        </w:numPr>
        <w:suppressAutoHyphens/>
        <w:autoSpaceDN w:val="0"/>
        <w:spacing w:after="15" w:line="360" w:lineRule="auto"/>
        <w:ind w:right="4"/>
        <w:contextualSpacing/>
        <w:jc w:val="both"/>
        <w:textAlignment w:val="baseline"/>
        <w:rPr>
          <w:rFonts w:ascii="Times New Roman" w:eastAsia="Calibri" w:hAnsi="Times New Roman" w:cs="Times New Roman"/>
          <w:sz w:val="24"/>
          <w:szCs w:val="24"/>
        </w:rPr>
      </w:pPr>
      <w:r w:rsidRPr="00E33402">
        <w:rPr>
          <w:rFonts w:ascii="Times New Roman" w:eastAsia="Calibri" w:hAnsi="Times New Roman" w:cs="Times New Roman"/>
          <w:sz w:val="24"/>
          <w:szCs w:val="24"/>
        </w:rPr>
        <w:t>Ideju humanizma</w:t>
      </w:r>
    </w:p>
    <w:p w14:paraId="6EBB6652" w14:textId="77777777" w:rsidR="00E33402" w:rsidRPr="00E33402" w:rsidRDefault="00E33402" w:rsidP="00465FE9">
      <w:pPr>
        <w:numPr>
          <w:ilvl w:val="0"/>
          <w:numId w:val="15"/>
        </w:numPr>
        <w:suppressAutoHyphens/>
        <w:autoSpaceDN w:val="0"/>
        <w:spacing w:after="15" w:line="360" w:lineRule="auto"/>
        <w:ind w:right="4"/>
        <w:contextualSpacing/>
        <w:jc w:val="both"/>
        <w:textAlignment w:val="baseline"/>
        <w:rPr>
          <w:rFonts w:ascii="Times New Roman" w:eastAsia="Calibri" w:hAnsi="Times New Roman" w:cs="Times New Roman"/>
          <w:sz w:val="24"/>
          <w:szCs w:val="24"/>
        </w:rPr>
      </w:pPr>
      <w:r w:rsidRPr="00E33402">
        <w:rPr>
          <w:rFonts w:ascii="Times New Roman" w:eastAsia="Calibri" w:hAnsi="Times New Roman" w:cs="Times New Roman"/>
          <w:sz w:val="24"/>
          <w:szCs w:val="24"/>
        </w:rPr>
        <w:t>Prava i potrebe djeteta</w:t>
      </w:r>
    </w:p>
    <w:p w14:paraId="265137C6" w14:textId="77777777" w:rsidR="00E33402" w:rsidRPr="00E33402" w:rsidRDefault="00E33402" w:rsidP="00465FE9">
      <w:pPr>
        <w:numPr>
          <w:ilvl w:val="0"/>
          <w:numId w:val="15"/>
        </w:numPr>
        <w:suppressAutoHyphens/>
        <w:autoSpaceDN w:val="0"/>
        <w:spacing w:after="15" w:line="360" w:lineRule="auto"/>
        <w:ind w:right="4"/>
        <w:contextualSpacing/>
        <w:jc w:val="both"/>
        <w:textAlignment w:val="baseline"/>
        <w:rPr>
          <w:rFonts w:ascii="Times New Roman" w:eastAsia="Calibri" w:hAnsi="Times New Roman" w:cs="Times New Roman"/>
          <w:sz w:val="24"/>
          <w:szCs w:val="24"/>
        </w:rPr>
      </w:pPr>
      <w:r w:rsidRPr="00E33402">
        <w:rPr>
          <w:rFonts w:ascii="Times New Roman" w:eastAsia="Calibri" w:hAnsi="Times New Roman" w:cs="Times New Roman"/>
          <w:sz w:val="24"/>
          <w:szCs w:val="24"/>
        </w:rPr>
        <w:t>Demokratska načela</w:t>
      </w:r>
    </w:p>
    <w:p w14:paraId="14D574A2" w14:textId="77777777" w:rsidR="00E33402" w:rsidRPr="00E33402" w:rsidRDefault="00E33402" w:rsidP="00465FE9">
      <w:pPr>
        <w:numPr>
          <w:ilvl w:val="0"/>
          <w:numId w:val="15"/>
        </w:numPr>
        <w:suppressAutoHyphens/>
        <w:autoSpaceDN w:val="0"/>
        <w:spacing w:after="15" w:line="360" w:lineRule="auto"/>
        <w:ind w:right="4"/>
        <w:contextualSpacing/>
        <w:jc w:val="both"/>
        <w:textAlignment w:val="baseline"/>
        <w:rPr>
          <w:rFonts w:ascii="Times New Roman" w:eastAsia="Calibri" w:hAnsi="Times New Roman" w:cs="Times New Roman"/>
          <w:sz w:val="24"/>
          <w:szCs w:val="24"/>
        </w:rPr>
      </w:pPr>
      <w:r w:rsidRPr="00E33402">
        <w:rPr>
          <w:rFonts w:ascii="Times New Roman" w:eastAsia="Calibri" w:hAnsi="Times New Roman" w:cs="Times New Roman"/>
          <w:sz w:val="24"/>
          <w:szCs w:val="24"/>
        </w:rPr>
        <w:t>Dijete kao  vrijednost  po sebi sa svim njegovim osobitostima</w:t>
      </w:r>
    </w:p>
    <w:p w14:paraId="5306E699" w14:textId="72B3D07B" w:rsidR="00E33402" w:rsidRPr="00E33402" w:rsidRDefault="00E33402" w:rsidP="00465FE9">
      <w:pPr>
        <w:numPr>
          <w:ilvl w:val="0"/>
          <w:numId w:val="15"/>
        </w:numPr>
        <w:suppressAutoHyphens/>
        <w:autoSpaceDN w:val="0"/>
        <w:spacing w:after="15" w:line="360" w:lineRule="auto"/>
        <w:ind w:right="4"/>
        <w:contextualSpacing/>
        <w:jc w:val="both"/>
        <w:textAlignment w:val="baseline"/>
        <w:rPr>
          <w:rFonts w:ascii="Times New Roman" w:eastAsia="Calibri" w:hAnsi="Times New Roman" w:cs="Times New Roman"/>
          <w:sz w:val="24"/>
          <w:szCs w:val="24"/>
        </w:rPr>
      </w:pPr>
      <w:r w:rsidRPr="00E33402">
        <w:rPr>
          <w:rFonts w:ascii="Times New Roman" w:eastAsia="Calibri" w:hAnsi="Times New Roman" w:cs="Times New Roman"/>
          <w:sz w:val="24"/>
          <w:szCs w:val="24"/>
        </w:rPr>
        <w:t>Individualni pristup</w:t>
      </w:r>
    </w:p>
    <w:p w14:paraId="2BCA4048" w14:textId="2D4BFA5F" w:rsidR="00E33402" w:rsidRPr="00E33402" w:rsidRDefault="00E33402" w:rsidP="00465FE9">
      <w:pPr>
        <w:keepNext/>
        <w:keepLines/>
        <w:numPr>
          <w:ilvl w:val="1"/>
          <w:numId w:val="13"/>
        </w:numPr>
        <w:spacing w:before="120" w:after="120" w:line="360" w:lineRule="auto"/>
        <w:ind w:left="709"/>
        <w:outlineLvl w:val="1"/>
        <w:rPr>
          <w:rFonts w:ascii="Times New Roman" w:eastAsiaTheme="majorEastAsia" w:hAnsi="Times New Roman" w:cs="Times New Roman"/>
          <w:b/>
          <w:color w:val="000000" w:themeColor="text1"/>
          <w:sz w:val="24"/>
          <w:szCs w:val="24"/>
        </w:rPr>
      </w:pPr>
      <w:r w:rsidRPr="00E33402">
        <w:rPr>
          <w:rFonts w:ascii="Times New Roman" w:eastAsiaTheme="majorEastAsia" w:hAnsi="Times New Roman" w:cs="Times New Roman"/>
          <w:b/>
          <w:color w:val="000000" w:themeColor="text1"/>
          <w:sz w:val="24"/>
          <w:szCs w:val="24"/>
        </w:rPr>
        <w:t>CILJEVI I ZADAĆE ODGOJNO-OBRAZOVNOG RADA</w:t>
      </w:r>
    </w:p>
    <w:p w14:paraId="0910E63F"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b/>
          <w:sz w:val="24"/>
          <w:szCs w:val="24"/>
        </w:rPr>
        <w:t>Globalni cilj</w:t>
      </w:r>
      <w:r w:rsidRPr="00E33402">
        <w:rPr>
          <w:rFonts w:ascii="Times New Roman" w:hAnsi="Times New Roman" w:cs="Times New Roman"/>
          <w:sz w:val="24"/>
          <w:szCs w:val="24"/>
        </w:rPr>
        <w:t xml:space="preserve">  usmjeren je na poticanje i razvoj svih djetetovih aktualnih i potencijalnih vještina i sposobnosti kroz razvoj kompetencija te na zadovoljavanje potreba svakog djeteta i to u poticajnom prostorno- materijalnom okruženju. </w:t>
      </w:r>
    </w:p>
    <w:p w14:paraId="685DBB6D"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U ovoj pedagoškoj godini ciljevi koji se ostvaruju u ustanovi odnose se na:</w:t>
      </w:r>
    </w:p>
    <w:p w14:paraId="6EEC3BCE" w14:textId="77777777" w:rsidR="00E33402" w:rsidRPr="00E33402" w:rsidRDefault="00E33402" w:rsidP="00465FE9">
      <w:pPr>
        <w:numPr>
          <w:ilvl w:val="0"/>
          <w:numId w:val="61"/>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prepoznavanje osobitosti svakog djeteta</w:t>
      </w:r>
    </w:p>
    <w:p w14:paraId="77BF4DA9" w14:textId="77777777" w:rsidR="00E33402" w:rsidRPr="00E33402" w:rsidRDefault="00E33402" w:rsidP="00465FE9">
      <w:pPr>
        <w:numPr>
          <w:ilvl w:val="0"/>
          <w:numId w:val="61"/>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stvaranje uvjeta koji djeci omogućuju da djeca zadovoljno i veselo dolaze u jaslice i vrtić </w:t>
      </w:r>
    </w:p>
    <w:p w14:paraId="0113481B" w14:textId="77777777" w:rsidR="00E33402" w:rsidRPr="00E33402" w:rsidRDefault="00E33402" w:rsidP="00465FE9">
      <w:pPr>
        <w:numPr>
          <w:ilvl w:val="0"/>
          <w:numId w:val="61"/>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stvaranje uvjeta koji djeci omogućuju da budu aktivna u otkrivanju okruženja. </w:t>
      </w:r>
    </w:p>
    <w:p w14:paraId="3831B470" w14:textId="336762B0" w:rsidR="00E33402" w:rsidRPr="00E33402" w:rsidRDefault="00E33402" w:rsidP="00465FE9">
      <w:pPr>
        <w:numPr>
          <w:ilvl w:val="0"/>
          <w:numId w:val="61"/>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stvaranje uvjeta za odgoj i obrazovanje koje će dijete  pripremiti za odgovorni život u slobodnom društvu</w:t>
      </w:r>
    </w:p>
    <w:p w14:paraId="65E3EBC6"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Poticat ćemo vrijednosti:</w:t>
      </w:r>
    </w:p>
    <w:p w14:paraId="73D908E2"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 poštivanja i uvažavanja drugoga sa svim svojim različitostima </w:t>
      </w:r>
    </w:p>
    <w:p w14:paraId="1493FBDA" w14:textId="2041CEAF"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brige za prirodni okoliš, kroz primjereno praćenje djetetovih aktivnosti i potreba u svrhu primjerenog planiranja</w:t>
      </w:r>
    </w:p>
    <w:p w14:paraId="0C319D2F"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Primjerenim oblicima suradnje i određenim programima usmjerit ćemo se na:</w:t>
      </w:r>
    </w:p>
    <w:p w14:paraId="6667D662"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 jačanje roditeljskih kompetencija </w:t>
      </w:r>
    </w:p>
    <w:p w14:paraId="494C39EF" w14:textId="17A2D3C3"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jačanje partnerskih odnosa s roditeljima</w:t>
      </w:r>
    </w:p>
    <w:p w14:paraId="0CDE86E0" w14:textId="5CA29E8E"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Listama praćenja, dokumentiranjem odgojno- obrazovnog procesa i individualnim pristupom, omogućit ćemo djetetu kreiranje sadržaja odgojno- obrazovnog rada. Zajednički, timski pristup odgojno- obrazovnom procesu svih sudionika, posebice odgojitelja u procesu razumijevanja djeteta omogućit će nam poticanje pozitivne slike djeteta o sebi kod djeteta, usvajanje socijalnih i građanskih kompetencija djece i odraslih, kompetencija vezanih uz brigu o okolišu (održivi razvoj), inicijativnost i poduzetnost te razvoj kompetencije učiti kako učiti (motivacija i samoorganizacija, metakognicija, samoevaluacija). </w:t>
      </w:r>
    </w:p>
    <w:p w14:paraId="209F4293" w14:textId="33EE1012"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Poticaji i aktivnosti koje se nude i provode bit će cjelovite i usklađene  s temeljnim programskim zadaćama. Odgojitelji i stručni suradnici osiguravaju pozitivnu emocionalnu klimu fleksibilnom i </w:t>
      </w:r>
      <w:r w:rsidRPr="00E33402">
        <w:rPr>
          <w:rFonts w:ascii="Times New Roman" w:hAnsi="Times New Roman" w:cs="Times New Roman"/>
          <w:sz w:val="24"/>
          <w:szCs w:val="24"/>
        </w:rPr>
        <w:lastRenderedPageBreak/>
        <w:t>elastičnom organizacijom neposrednog odgojno- obrazovnog rada, praćenjem dječjeg razvoja, dokumentiranjem procesa učenja i poticanjem na istraživanje i samostalnost. Djeci se osigurava svakodnevni boravak i igra na otvorenome. Sadržaji i aktivnosti proširuju se i nadopunjuju ovisno o dječjim potrebama i interesima te o životu i aktivnostima u zajednici.</w:t>
      </w:r>
    </w:p>
    <w:p w14:paraId="18C9BDDF" w14:textId="77777777" w:rsidR="00E33402" w:rsidRPr="00E33402" w:rsidRDefault="00E33402" w:rsidP="00E33402">
      <w:pPr>
        <w:spacing w:before="30" w:after="30" w:line="360" w:lineRule="auto"/>
        <w:contextualSpacing/>
        <w:jc w:val="center"/>
        <w:rPr>
          <w:rFonts w:ascii="Times New Roman" w:hAnsi="Times New Roman" w:cs="Times New Roman"/>
          <w:i/>
          <w:sz w:val="24"/>
          <w:szCs w:val="24"/>
        </w:rPr>
      </w:pPr>
      <w:r w:rsidRPr="00E33402">
        <w:rPr>
          <w:rFonts w:ascii="Times New Roman" w:hAnsi="Times New Roman" w:cs="Times New Roman"/>
          <w:i/>
          <w:sz w:val="24"/>
          <w:szCs w:val="24"/>
        </w:rPr>
        <w:t>Bitne zadaće odgojno-obrazovnog rada</w:t>
      </w:r>
    </w:p>
    <w:tbl>
      <w:tblPr>
        <w:tblStyle w:val="Svijetlatablicareetke1-isticanje6"/>
        <w:tblW w:w="0" w:type="auto"/>
        <w:tblLook w:val="04A0" w:firstRow="1" w:lastRow="0" w:firstColumn="1" w:lastColumn="0" w:noHBand="0" w:noVBand="1"/>
      </w:tblPr>
      <w:tblGrid>
        <w:gridCol w:w="2263"/>
        <w:gridCol w:w="6799"/>
      </w:tblGrid>
      <w:tr w:rsidR="00E33402" w:rsidRPr="00E33402" w14:paraId="44CC75AB" w14:textId="77777777" w:rsidTr="00E33402">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263" w:type="dxa"/>
            <w:hideMark/>
          </w:tcPr>
          <w:p w14:paraId="0E85DDE5" w14:textId="77777777" w:rsidR="00E33402" w:rsidRPr="00E33402" w:rsidRDefault="00E33402" w:rsidP="00E33402">
            <w:pPr>
              <w:spacing w:before="21" w:line="360" w:lineRule="auto"/>
              <w:contextualSpacing/>
              <w:jc w:val="center"/>
              <w:rPr>
                <w:rFonts w:cstheme="minorHAnsi"/>
              </w:rPr>
            </w:pPr>
            <w:r w:rsidRPr="00E33402">
              <w:rPr>
                <w:rFonts w:cstheme="minorHAnsi"/>
              </w:rPr>
              <w:t xml:space="preserve">ZADAĆE </w:t>
            </w:r>
          </w:p>
          <w:p w14:paraId="409E516A" w14:textId="77777777" w:rsidR="00E33402" w:rsidRPr="00E33402" w:rsidRDefault="00E33402" w:rsidP="00E33402">
            <w:pPr>
              <w:spacing w:before="21" w:line="360" w:lineRule="auto"/>
              <w:contextualSpacing/>
              <w:jc w:val="center"/>
              <w:rPr>
                <w:rFonts w:cstheme="minorHAnsi"/>
              </w:rPr>
            </w:pPr>
            <w:r w:rsidRPr="00E33402">
              <w:rPr>
                <w:rFonts w:cstheme="minorHAnsi"/>
              </w:rPr>
              <w:t>U ODNOSU NA:</w:t>
            </w:r>
          </w:p>
        </w:tc>
        <w:tc>
          <w:tcPr>
            <w:tcW w:w="6799" w:type="dxa"/>
            <w:hideMark/>
          </w:tcPr>
          <w:p w14:paraId="14A62454" w14:textId="77777777" w:rsidR="00E33402" w:rsidRPr="00E33402" w:rsidRDefault="00E33402" w:rsidP="00E33402">
            <w:pPr>
              <w:spacing w:before="21" w:line="360"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ZADAĆE</w:t>
            </w:r>
          </w:p>
        </w:tc>
      </w:tr>
      <w:tr w:rsidR="00E33402" w:rsidRPr="00E33402" w14:paraId="1ED2546A" w14:textId="77777777" w:rsidTr="00E33402">
        <w:trPr>
          <w:trHeight w:val="1134"/>
        </w:trPr>
        <w:tc>
          <w:tcPr>
            <w:cnfStyle w:val="001000000000" w:firstRow="0" w:lastRow="0" w:firstColumn="1" w:lastColumn="0" w:oddVBand="0" w:evenVBand="0" w:oddHBand="0" w:evenHBand="0" w:firstRowFirstColumn="0" w:firstRowLastColumn="0" w:lastRowFirstColumn="0" w:lastRowLastColumn="0"/>
            <w:tcW w:w="2263" w:type="dxa"/>
            <w:textDirection w:val="btLr"/>
            <w:hideMark/>
          </w:tcPr>
          <w:p w14:paraId="72CB0213" w14:textId="77777777" w:rsidR="00E33402" w:rsidRPr="00E33402" w:rsidRDefault="00E33402" w:rsidP="00465FE9">
            <w:pPr>
              <w:numPr>
                <w:ilvl w:val="0"/>
                <w:numId w:val="34"/>
              </w:numPr>
              <w:spacing w:before="21" w:after="21" w:line="360" w:lineRule="auto"/>
              <w:ind w:left="511" w:right="113" w:hanging="255"/>
              <w:contextualSpacing/>
              <w:jc w:val="both"/>
              <w:rPr>
                <w:rFonts w:cstheme="minorHAnsi"/>
              </w:rPr>
            </w:pPr>
            <w:r w:rsidRPr="00E33402">
              <w:rPr>
                <w:rFonts w:cstheme="minorHAnsi"/>
              </w:rPr>
              <w:t>DIJETE</w:t>
            </w:r>
          </w:p>
        </w:tc>
        <w:tc>
          <w:tcPr>
            <w:tcW w:w="6799" w:type="dxa"/>
            <w:hideMark/>
          </w:tcPr>
          <w:p w14:paraId="711B94C0"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b/>
              </w:rPr>
              <w:t>-</w:t>
            </w:r>
            <w:r w:rsidRPr="00E33402">
              <w:rPr>
                <w:rFonts w:cstheme="minorHAnsi"/>
              </w:rPr>
              <w:t>poticati dijete na odgovornost prema sebi i drugome</w:t>
            </w:r>
          </w:p>
          <w:p w14:paraId="4A2681B6"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-razvoj pozitivne slike o sebi</w:t>
            </w:r>
          </w:p>
          <w:p w14:paraId="424AF59D"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t>-dnevnim rasporedom poticati usvajanje zdravog načina života i navika korisnih za zdravlje</w:t>
            </w:r>
          </w:p>
          <w:p w14:paraId="50BD6159"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-osigurati bogatu i raznovrsnu ponudu materijala i situacija </w:t>
            </w:r>
          </w:p>
          <w:p w14:paraId="0C4C80F5"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-osmišljavati aktivnosti kroz koje će djeca razvijati različite kompetencije i sposobnosti </w:t>
            </w:r>
          </w:p>
          <w:p w14:paraId="6DFBE083"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w:t>
            </w:r>
            <w:r w:rsidRPr="00E33402">
              <w:t xml:space="preserve">razvijati humane i ravnopravne odnose među spolovima </w:t>
            </w:r>
          </w:p>
          <w:p w14:paraId="72E0F38E"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-poticaje prilagoditi mogućnostima, potrebama i interesima djece </w:t>
            </w:r>
          </w:p>
          <w:p w14:paraId="3AEC7311"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-poticati slobodu iznošenja mišljenja </w:t>
            </w:r>
          </w:p>
          <w:p w14:paraId="1C071CFC"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-poticati razvoj kreativnoga i kritičkog mišljenja djece</w:t>
            </w:r>
          </w:p>
          <w:p w14:paraId="57EF9FCD"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-poticati brigu za okoliš i razvoj identiteta</w:t>
            </w:r>
          </w:p>
        </w:tc>
      </w:tr>
      <w:tr w:rsidR="00E33402" w:rsidRPr="00E33402" w14:paraId="61455B5A" w14:textId="77777777" w:rsidTr="00E33402">
        <w:trPr>
          <w:trHeight w:val="1134"/>
        </w:trPr>
        <w:tc>
          <w:tcPr>
            <w:cnfStyle w:val="001000000000" w:firstRow="0" w:lastRow="0" w:firstColumn="1" w:lastColumn="0" w:oddVBand="0" w:evenVBand="0" w:oddHBand="0" w:evenHBand="0" w:firstRowFirstColumn="0" w:firstRowLastColumn="0" w:lastRowFirstColumn="0" w:lastRowLastColumn="0"/>
            <w:tcW w:w="2263" w:type="dxa"/>
            <w:textDirection w:val="btLr"/>
            <w:hideMark/>
          </w:tcPr>
          <w:p w14:paraId="05FD314A" w14:textId="77777777" w:rsidR="00E33402" w:rsidRPr="00E33402" w:rsidRDefault="00E33402" w:rsidP="00465FE9">
            <w:pPr>
              <w:numPr>
                <w:ilvl w:val="0"/>
                <w:numId w:val="34"/>
              </w:numPr>
              <w:spacing w:before="21" w:after="21" w:line="360" w:lineRule="auto"/>
              <w:ind w:left="511" w:right="113" w:hanging="255"/>
              <w:contextualSpacing/>
              <w:jc w:val="both"/>
              <w:rPr>
                <w:rFonts w:cstheme="minorHAnsi"/>
              </w:rPr>
            </w:pPr>
            <w:r w:rsidRPr="00E33402">
              <w:rPr>
                <w:rFonts w:cstheme="minorHAnsi"/>
              </w:rPr>
              <w:t>ODGOJITELJE</w:t>
            </w:r>
          </w:p>
        </w:tc>
        <w:tc>
          <w:tcPr>
            <w:tcW w:w="6799" w:type="dxa"/>
            <w:hideMark/>
          </w:tcPr>
          <w:p w14:paraId="5D58A1FF"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-poticati timski rad u promišljanju razvojno-primjerenog konteksta za učenje, odabiru sadržaja te  fleksibilnoj organizaciji rada</w:t>
            </w:r>
          </w:p>
          <w:p w14:paraId="2C4BA3BB"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 poticati kvalitetnu međusobnu komunikaciju (odrasli – odrasli, odrasli – djeca) </w:t>
            </w:r>
          </w:p>
          <w:p w14:paraId="6CD50C94"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-dokumentirati djetetov razvoj i postignuća</w:t>
            </w:r>
          </w:p>
          <w:p w14:paraId="44508D31"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-koristiti suvremene metode rada s djecom rane i predškolske dobi</w:t>
            </w:r>
          </w:p>
        </w:tc>
      </w:tr>
      <w:tr w:rsidR="00E33402" w:rsidRPr="00E33402" w14:paraId="7453266F" w14:textId="77777777" w:rsidTr="00E33402">
        <w:trPr>
          <w:trHeight w:val="1134"/>
        </w:trPr>
        <w:tc>
          <w:tcPr>
            <w:cnfStyle w:val="001000000000" w:firstRow="0" w:lastRow="0" w:firstColumn="1" w:lastColumn="0" w:oddVBand="0" w:evenVBand="0" w:oddHBand="0" w:evenHBand="0" w:firstRowFirstColumn="0" w:firstRowLastColumn="0" w:lastRowFirstColumn="0" w:lastRowLastColumn="0"/>
            <w:tcW w:w="2263" w:type="dxa"/>
            <w:textDirection w:val="btLr"/>
            <w:hideMark/>
          </w:tcPr>
          <w:p w14:paraId="3CCE81A2" w14:textId="77777777" w:rsidR="00E33402" w:rsidRPr="00E33402" w:rsidRDefault="00E33402" w:rsidP="00465FE9">
            <w:pPr>
              <w:numPr>
                <w:ilvl w:val="0"/>
                <w:numId w:val="34"/>
              </w:numPr>
              <w:spacing w:before="21" w:after="21" w:line="360" w:lineRule="auto"/>
              <w:ind w:left="511" w:right="113" w:hanging="255"/>
              <w:contextualSpacing/>
              <w:jc w:val="both"/>
              <w:rPr>
                <w:rFonts w:cstheme="minorHAnsi"/>
              </w:rPr>
            </w:pPr>
            <w:r w:rsidRPr="00E33402">
              <w:rPr>
                <w:rFonts w:cstheme="minorHAnsi"/>
              </w:rPr>
              <w:t>RODITELJE</w:t>
            </w:r>
          </w:p>
        </w:tc>
        <w:tc>
          <w:tcPr>
            <w:tcW w:w="6799" w:type="dxa"/>
            <w:hideMark/>
          </w:tcPr>
          <w:p w14:paraId="594FF9F1"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-jačati roditeljske kompetencije</w:t>
            </w:r>
          </w:p>
          <w:p w14:paraId="6C348770"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-osvještavati roditelje o važnosti primjerenih poticaja u intenzivnom razdoblju djetetova rasta i razvoja </w:t>
            </w:r>
          </w:p>
          <w:p w14:paraId="363CBB50"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-uključivati roditelje u aktivnosti s djecom i timom u vrtiću</w:t>
            </w:r>
          </w:p>
          <w:p w14:paraId="52EACDFE"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-razvijati partnerstvo i suradnju s roditeljima</w:t>
            </w:r>
          </w:p>
          <w:p w14:paraId="14ED72A0"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w:t>
            </w:r>
            <w:r w:rsidRPr="00E33402">
              <w:t xml:space="preserve">nadopuniti obiteljski odgoj </w:t>
            </w:r>
          </w:p>
        </w:tc>
      </w:tr>
    </w:tbl>
    <w:p w14:paraId="6BDAAD23" w14:textId="77777777" w:rsidR="00E33402" w:rsidRPr="00E33402" w:rsidRDefault="00E33402" w:rsidP="00E33402">
      <w:pPr>
        <w:spacing w:before="30" w:after="30" w:line="360" w:lineRule="auto"/>
        <w:contextualSpacing/>
        <w:jc w:val="both"/>
        <w:rPr>
          <w:rFonts w:ascii="Times New Roman" w:hAnsi="Times New Roman" w:cs="Times New Roman"/>
          <w:b/>
          <w:sz w:val="24"/>
          <w:szCs w:val="24"/>
        </w:rPr>
      </w:pPr>
    </w:p>
    <w:p w14:paraId="3F3109C2" w14:textId="77777777" w:rsidR="00E33402" w:rsidRPr="00E33402" w:rsidRDefault="00E33402" w:rsidP="00465FE9">
      <w:pPr>
        <w:keepNext/>
        <w:keepLines/>
        <w:numPr>
          <w:ilvl w:val="1"/>
          <w:numId w:val="13"/>
        </w:numPr>
        <w:spacing w:before="120" w:after="120" w:line="360" w:lineRule="auto"/>
        <w:ind w:left="709"/>
        <w:outlineLvl w:val="1"/>
        <w:rPr>
          <w:rFonts w:ascii="Times New Roman" w:eastAsiaTheme="majorEastAsia" w:hAnsi="Times New Roman" w:cs="Times New Roman"/>
          <w:b/>
          <w:color w:val="000000" w:themeColor="text1"/>
          <w:sz w:val="24"/>
          <w:szCs w:val="24"/>
        </w:rPr>
      </w:pPr>
      <w:r w:rsidRPr="00E33402">
        <w:rPr>
          <w:rFonts w:ascii="Times New Roman" w:eastAsiaTheme="majorEastAsia" w:hAnsi="Times New Roman" w:cs="Times New Roman"/>
          <w:b/>
          <w:color w:val="000000" w:themeColor="text1"/>
          <w:sz w:val="24"/>
          <w:szCs w:val="24"/>
        </w:rPr>
        <w:t>STRATEGIJE DJELOVANJA ODGOJNO- OBRAZOVNOG RADA</w:t>
      </w:r>
    </w:p>
    <w:p w14:paraId="14B8E8A7" w14:textId="4EEB6299"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Strategije odgojno- obrazovnog rada odnose se na profesionalni pristup u provođenju odgojno- obrazovnog procesa; sustavno planiranje, praćenje i vrednovanje samog procesa te planiranje razvojnih zadaća na individualnoj razini; fleksibilni pristup i organizaciju prostora i vremena; održavanje radnih dogovora odgojitelja, stručnog suradnika, zdravstvenog voditelja i ravnatelja na kojima se promišlja  </w:t>
      </w:r>
      <w:r w:rsidRPr="00E33402">
        <w:rPr>
          <w:rFonts w:ascii="Times New Roman" w:hAnsi="Times New Roman" w:cs="Times New Roman"/>
          <w:sz w:val="24"/>
          <w:szCs w:val="24"/>
        </w:rPr>
        <w:lastRenderedPageBreak/>
        <w:t>prostorno- materijalni kontekst i organizacija rada;  izrada/dopuna Kurikuluma vrtića; individualni razgovori odgojitelja i/ili stručnog suradnika s roditeljima i razmjena iskustava; izrada individualnih razvojnih mapa (osobna karta djeteta, bilješke o aktivnostima djeteta, fotografije djece u aktivnostima, dječji crteži, izjave i dr.), prezentacije rada i sl.</w:t>
      </w:r>
    </w:p>
    <w:p w14:paraId="71DBF6FB" w14:textId="4DFD418A" w:rsidR="00E33402" w:rsidRPr="00E33402" w:rsidRDefault="00E33402" w:rsidP="00465FE9">
      <w:pPr>
        <w:keepNext/>
        <w:keepLines/>
        <w:numPr>
          <w:ilvl w:val="1"/>
          <w:numId w:val="13"/>
        </w:numPr>
        <w:spacing w:before="120" w:after="120" w:line="360" w:lineRule="auto"/>
        <w:ind w:left="709"/>
        <w:outlineLvl w:val="1"/>
        <w:rPr>
          <w:rFonts w:ascii="Times New Roman" w:eastAsiaTheme="majorEastAsia" w:hAnsi="Times New Roman" w:cs="Times New Roman"/>
          <w:b/>
          <w:color w:val="000000" w:themeColor="text1"/>
          <w:sz w:val="24"/>
          <w:szCs w:val="24"/>
        </w:rPr>
      </w:pPr>
      <w:r w:rsidRPr="00E33402">
        <w:rPr>
          <w:rFonts w:ascii="Times New Roman" w:eastAsiaTheme="majorEastAsia" w:hAnsi="Times New Roman" w:cs="Times New Roman"/>
          <w:b/>
          <w:color w:val="000000" w:themeColor="text1"/>
          <w:sz w:val="24"/>
          <w:szCs w:val="24"/>
        </w:rPr>
        <w:t>NAČINI PRAĆENJA, EVALUIRANJA I DOKUMENTIRANJA</w:t>
      </w:r>
    </w:p>
    <w:p w14:paraId="1E9EF6D1"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Odgojno-obrazovni rad pratit će se kontinuirano tijekom cijele godine kako bi se maksimalno približio djetetu i njegovom načinu aktivnog učenja kroz igru. U tu će se svrhu dokumentirati proces kako bi djetetu i odgojitelju dao uvid u aktualni razvojni status djeteta i skupine. </w:t>
      </w:r>
    </w:p>
    <w:p w14:paraId="536F7EAD"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noProof/>
          <w:sz w:val="24"/>
          <w:szCs w:val="24"/>
          <w:lang w:eastAsia="hr-HR"/>
        </w:rPr>
        <w:drawing>
          <wp:inline distT="0" distB="0" distL="0" distR="0" wp14:anchorId="33E495AD" wp14:editId="634EDCE5">
            <wp:extent cx="4876800" cy="2114550"/>
            <wp:effectExtent l="57150" t="38100" r="57150" b="38100"/>
            <wp:docPr id="8" name="Dij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75B8903"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 </w:t>
      </w:r>
    </w:p>
    <w:p w14:paraId="0DA433F3"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Na kraju godine koristit će se </w:t>
      </w:r>
      <w:r w:rsidRPr="00E33402">
        <w:rPr>
          <w:rFonts w:ascii="Times New Roman" w:hAnsi="Times New Roman" w:cs="Times New Roman"/>
          <w:i/>
          <w:sz w:val="24"/>
          <w:szCs w:val="24"/>
        </w:rPr>
        <w:t>Upitnik za odgojitelje/ elementi ostvarivanja godišnjeg plana i program odgojno- obrazovnog rada</w:t>
      </w:r>
      <w:r w:rsidRPr="00E33402">
        <w:rPr>
          <w:rFonts w:ascii="Times New Roman" w:hAnsi="Times New Roman" w:cs="Times New Roman"/>
          <w:sz w:val="24"/>
          <w:szCs w:val="24"/>
        </w:rPr>
        <w:t xml:space="preserve"> vezan uz: </w:t>
      </w:r>
    </w:p>
    <w:p w14:paraId="6F69AE7E" w14:textId="77777777" w:rsidR="00E33402" w:rsidRPr="00E33402" w:rsidRDefault="00E33402" w:rsidP="00E33402">
      <w:pPr>
        <w:spacing w:before="30" w:after="30" w:line="360" w:lineRule="auto"/>
        <w:ind w:left="426"/>
        <w:contextualSpacing/>
        <w:jc w:val="both"/>
        <w:rPr>
          <w:rFonts w:ascii="Times New Roman" w:hAnsi="Times New Roman" w:cs="Times New Roman"/>
          <w:sz w:val="24"/>
          <w:szCs w:val="24"/>
        </w:rPr>
      </w:pPr>
      <w:r w:rsidRPr="00E33402">
        <w:rPr>
          <w:rFonts w:ascii="Times New Roman" w:hAnsi="Times New Roman" w:cs="Times New Roman"/>
          <w:sz w:val="24"/>
          <w:szCs w:val="24"/>
        </w:rPr>
        <w:t>- procjenu prostornog i materijalnog konteksta</w:t>
      </w:r>
    </w:p>
    <w:p w14:paraId="445800F9" w14:textId="77777777" w:rsidR="00E33402" w:rsidRPr="00E33402" w:rsidRDefault="00E33402" w:rsidP="00E33402">
      <w:pPr>
        <w:spacing w:before="30" w:after="30" w:line="360" w:lineRule="auto"/>
        <w:ind w:left="426"/>
        <w:contextualSpacing/>
        <w:jc w:val="both"/>
        <w:rPr>
          <w:rFonts w:ascii="Times New Roman" w:hAnsi="Times New Roman" w:cs="Times New Roman"/>
          <w:sz w:val="24"/>
          <w:szCs w:val="24"/>
        </w:rPr>
      </w:pPr>
      <w:r w:rsidRPr="00E33402">
        <w:rPr>
          <w:rFonts w:ascii="Times New Roman" w:hAnsi="Times New Roman" w:cs="Times New Roman"/>
          <w:sz w:val="24"/>
          <w:szCs w:val="24"/>
        </w:rPr>
        <w:t>-procjenu odgojno – obrazovnog procesa po skupinama</w:t>
      </w:r>
    </w:p>
    <w:p w14:paraId="7F2A2B31" w14:textId="77777777" w:rsidR="00E33402" w:rsidRPr="00E33402" w:rsidRDefault="00E33402" w:rsidP="00E33402">
      <w:pPr>
        <w:spacing w:before="30" w:after="30" w:line="360" w:lineRule="auto"/>
        <w:ind w:left="426"/>
        <w:contextualSpacing/>
        <w:jc w:val="both"/>
        <w:rPr>
          <w:rFonts w:ascii="Times New Roman" w:hAnsi="Times New Roman" w:cs="Times New Roman"/>
          <w:sz w:val="24"/>
          <w:szCs w:val="24"/>
        </w:rPr>
      </w:pPr>
      <w:r w:rsidRPr="00E33402">
        <w:rPr>
          <w:rFonts w:ascii="Times New Roman" w:hAnsi="Times New Roman" w:cs="Times New Roman"/>
          <w:sz w:val="24"/>
          <w:szCs w:val="24"/>
        </w:rPr>
        <w:t>-timski rad u ustanovi</w:t>
      </w:r>
    </w:p>
    <w:p w14:paraId="0FC7F5BC" w14:textId="77777777" w:rsidR="00E33402" w:rsidRPr="00E33402" w:rsidRDefault="00E33402" w:rsidP="00E33402">
      <w:pPr>
        <w:spacing w:before="30" w:after="30" w:line="360" w:lineRule="auto"/>
        <w:ind w:left="426"/>
        <w:contextualSpacing/>
        <w:jc w:val="both"/>
        <w:rPr>
          <w:rFonts w:ascii="Times New Roman" w:hAnsi="Times New Roman" w:cs="Times New Roman"/>
          <w:sz w:val="24"/>
          <w:szCs w:val="24"/>
        </w:rPr>
      </w:pPr>
      <w:r w:rsidRPr="00E33402">
        <w:rPr>
          <w:rFonts w:ascii="Times New Roman" w:hAnsi="Times New Roman" w:cs="Times New Roman"/>
          <w:sz w:val="24"/>
          <w:szCs w:val="24"/>
        </w:rPr>
        <w:t>-suradnju s roditeljima i društvenom zajednicom</w:t>
      </w:r>
    </w:p>
    <w:p w14:paraId="052AD563" w14:textId="77777777" w:rsidR="00E33402" w:rsidRPr="00E33402" w:rsidRDefault="00E33402" w:rsidP="00E33402">
      <w:pPr>
        <w:spacing w:before="30" w:after="30" w:line="360" w:lineRule="auto"/>
        <w:ind w:left="426"/>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 organizaciju primarnog programa </w:t>
      </w:r>
    </w:p>
    <w:p w14:paraId="5748F142" w14:textId="77777777" w:rsidR="00E33402" w:rsidRPr="00E33402" w:rsidRDefault="00E33402" w:rsidP="00E33402">
      <w:pPr>
        <w:spacing w:before="30" w:after="30" w:line="360" w:lineRule="auto"/>
        <w:ind w:left="426"/>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 područja od posebnog stručnog interesa  </w:t>
      </w:r>
    </w:p>
    <w:p w14:paraId="245C56F5" w14:textId="77777777" w:rsidR="00E33402" w:rsidRPr="00E33402" w:rsidRDefault="00E33402" w:rsidP="00E33402">
      <w:pPr>
        <w:spacing w:before="30" w:after="30" w:line="360" w:lineRule="auto"/>
        <w:ind w:left="426"/>
        <w:contextualSpacing/>
        <w:jc w:val="both"/>
        <w:rPr>
          <w:rFonts w:ascii="Times New Roman" w:hAnsi="Times New Roman" w:cs="Times New Roman"/>
          <w:sz w:val="24"/>
          <w:szCs w:val="24"/>
        </w:rPr>
      </w:pPr>
      <w:r w:rsidRPr="00E33402">
        <w:rPr>
          <w:rFonts w:ascii="Times New Roman" w:hAnsi="Times New Roman" w:cs="Times New Roman"/>
          <w:sz w:val="24"/>
          <w:szCs w:val="24"/>
        </w:rPr>
        <w:t>- područja individualnog stručnog usavršavanja</w:t>
      </w:r>
    </w:p>
    <w:p w14:paraId="0580B0A7" w14:textId="77777777" w:rsidR="00E33402" w:rsidRPr="00E33402" w:rsidRDefault="00E33402" w:rsidP="00465FE9">
      <w:pPr>
        <w:keepNext/>
        <w:keepLines/>
        <w:numPr>
          <w:ilvl w:val="1"/>
          <w:numId w:val="13"/>
        </w:numPr>
        <w:spacing w:before="120" w:after="120" w:line="360" w:lineRule="auto"/>
        <w:ind w:left="709"/>
        <w:outlineLvl w:val="1"/>
        <w:rPr>
          <w:rFonts w:ascii="Times New Roman" w:eastAsiaTheme="majorEastAsia" w:hAnsi="Times New Roman" w:cs="Times New Roman"/>
          <w:b/>
          <w:color w:val="000000" w:themeColor="text1"/>
          <w:sz w:val="24"/>
          <w:szCs w:val="24"/>
        </w:rPr>
      </w:pPr>
      <w:r w:rsidRPr="00E33402">
        <w:rPr>
          <w:rFonts w:ascii="Times New Roman" w:eastAsiaTheme="majorEastAsia" w:hAnsi="Times New Roman" w:cs="Times New Roman"/>
          <w:b/>
          <w:color w:val="000000" w:themeColor="text1"/>
          <w:sz w:val="24"/>
          <w:szCs w:val="24"/>
        </w:rPr>
        <w:t>AKTIVNOSTI ZA DJECU RANE I PREDŠKOLSKE DOBI</w:t>
      </w:r>
    </w:p>
    <w:p w14:paraId="35059A43"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Učenje djece rane i predškolske dobi je integrirano te se aktivnosti ne planiraju unaprijed već slijede interes i potrebe djeteta i skupine. Ukoliko epidemiološke mjere omoguće miješanje skupina, svakako će se širiti projekti i sklopovi na razini ustanove. Trenutno svaka odgojno- obrazovna skupina planira provoditi sljedeće projekte:</w:t>
      </w:r>
    </w:p>
    <w:p w14:paraId="32FBBA88"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p>
    <w:p w14:paraId="7E2FC41A" w14:textId="77777777" w:rsidR="00E33402" w:rsidRPr="00E33402" w:rsidRDefault="00E33402" w:rsidP="00E33402">
      <w:pPr>
        <w:spacing w:before="30" w:after="30" w:line="360" w:lineRule="auto"/>
        <w:contextualSpacing/>
        <w:jc w:val="center"/>
        <w:rPr>
          <w:rFonts w:ascii="Times New Roman" w:hAnsi="Times New Roman" w:cs="Times New Roman"/>
          <w:i/>
          <w:sz w:val="24"/>
          <w:szCs w:val="24"/>
        </w:rPr>
      </w:pPr>
      <w:r w:rsidRPr="00E33402">
        <w:rPr>
          <w:rFonts w:ascii="Times New Roman" w:hAnsi="Times New Roman" w:cs="Times New Roman"/>
          <w:i/>
          <w:sz w:val="24"/>
          <w:szCs w:val="24"/>
        </w:rPr>
        <w:t>Prijedlozi i naznake projekata i aktivnosti po odgojno-obrazovnim skupinama</w:t>
      </w:r>
    </w:p>
    <w:tbl>
      <w:tblPr>
        <w:tblStyle w:val="Reetkatablice"/>
        <w:tblW w:w="0" w:type="auto"/>
        <w:tblLook w:val="04A0" w:firstRow="1" w:lastRow="0" w:firstColumn="1" w:lastColumn="0" w:noHBand="0" w:noVBand="1"/>
      </w:tblPr>
      <w:tblGrid>
        <w:gridCol w:w="2263"/>
        <w:gridCol w:w="6799"/>
      </w:tblGrid>
      <w:tr w:rsidR="00E33402" w:rsidRPr="00E33402" w14:paraId="32043D18" w14:textId="77777777" w:rsidTr="00E33402">
        <w:trPr>
          <w:cantSplit/>
          <w:trHeight w:val="1134"/>
        </w:trPr>
        <w:tc>
          <w:tcPr>
            <w:tcW w:w="2263" w:type="dxa"/>
            <w:shd w:val="clear" w:color="auto" w:fill="A8D08D" w:themeFill="accent6" w:themeFillTint="99"/>
            <w:hideMark/>
          </w:tcPr>
          <w:p w14:paraId="09830B57" w14:textId="77777777" w:rsidR="00E33402" w:rsidRPr="00E33402" w:rsidRDefault="00E33402" w:rsidP="00E33402">
            <w:pPr>
              <w:spacing w:before="21" w:after="21" w:line="360" w:lineRule="auto"/>
              <w:contextualSpacing/>
              <w:jc w:val="center"/>
              <w:rPr>
                <w:rFonts w:cstheme="minorHAnsi"/>
              </w:rPr>
            </w:pPr>
            <w:r w:rsidRPr="00E33402">
              <w:rPr>
                <w:rFonts w:cstheme="minorHAnsi"/>
              </w:rPr>
              <w:lastRenderedPageBreak/>
              <w:t>ODGOJNO-OBRAZOVNA SKUPINA</w:t>
            </w:r>
          </w:p>
        </w:tc>
        <w:tc>
          <w:tcPr>
            <w:tcW w:w="6799" w:type="dxa"/>
            <w:shd w:val="clear" w:color="auto" w:fill="A8D08D" w:themeFill="accent6" w:themeFillTint="99"/>
            <w:hideMark/>
          </w:tcPr>
          <w:p w14:paraId="0356BFAF" w14:textId="77777777" w:rsidR="00E33402" w:rsidRPr="00E33402" w:rsidRDefault="00E33402" w:rsidP="00E33402">
            <w:pPr>
              <w:spacing w:before="21" w:after="21" w:line="360" w:lineRule="auto"/>
              <w:contextualSpacing/>
              <w:jc w:val="center"/>
              <w:rPr>
                <w:rFonts w:cstheme="minorHAnsi"/>
              </w:rPr>
            </w:pPr>
            <w:r w:rsidRPr="00E33402">
              <w:rPr>
                <w:rFonts w:cstheme="minorHAnsi"/>
              </w:rPr>
              <w:t>PLANIRANI PROJEKTI, TEME I SKLOPOVI AKTIVNOSTI</w:t>
            </w:r>
          </w:p>
        </w:tc>
      </w:tr>
      <w:tr w:rsidR="00E33402" w:rsidRPr="00E33402" w14:paraId="5E889970" w14:textId="77777777" w:rsidTr="00E33402">
        <w:trPr>
          <w:cantSplit/>
          <w:trHeight w:val="1134"/>
        </w:trPr>
        <w:tc>
          <w:tcPr>
            <w:tcW w:w="2263" w:type="dxa"/>
            <w:textDirection w:val="btLr"/>
            <w:hideMark/>
          </w:tcPr>
          <w:p w14:paraId="67A8951D" w14:textId="77777777" w:rsidR="00E33402" w:rsidRPr="00E33402" w:rsidRDefault="00E33402" w:rsidP="00E33402">
            <w:pPr>
              <w:spacing w:line="360" w:lineRule="auto"/>
              <w:ind w:left="113" w:right="113"/>
              <w:contextualSpacing/>
              <w:rPr>
                <w:rFonts w:cstheme="minorHAnsi"/>
                <w:b/>
              </w:rPr>
            </w:pPr>
            <w:r w:rsidRPr="00E33402">
              <w:rPr>
                <w:rFonts w:cstheme="minorHAnsi"/>
                <w:b/>
              </w:rPr>
              <w:t>-jaslična  Ribice</w:t>
            </w:r>
          </w:p>
        </w:tc>
        <w:tc>
          <w:tcPr>
            <w:tcW w:w="6799" w:type="dxa"/>
            <w:hideMark/>
          </w:tcPr>
          <w:p w14:paraId="496D59BE" w14:textId="77777777" w:rsidR="00E33402" w:rsidRPr="00E33402" w:rsidRDefault="00E33402" w:rsidP="00E33402">
            <w:pPr>
              <w:spacing w:line="360" w:lineRule="auto"/>
              <w:contextualSpacing/>
              <w:rPr>
                <w:rFonts w:cstheme="minorHAnsi"/>
              </w:rPr>
            </w:pPr>
            <w:r w:rsidRPr="00E33402">
              <w:rPr>
                <w:rFonts w:cstheme="minorHAnsi"/>
              </w:rPr>
              <w:t>-Glazba i pokret u ranoj dobi</w:t>
            </w:r>
          </w:p>
          <w:p w14:paraId="0318B08F" w14:textId="77777777" w:rsidR="00E33402" w:rsidRPr="00E33402" w:rsidRDefault="00E33402" w:rsidP="00E33402">
            <w:pPr>
              <w:spacing w:line="360" w:lineRule="auto"/>
              <w:contextualSpacing/>
              <w:rPr>
                <w:rFonts w:cstheme="minorHAnsi"/>
              </w:rPr>
            </w:pPr>
            <w:r w:rsidRPr="00E33402">
              <w:rPr>
                <w:rFonts w:cstheme="minorHAnsi"/>
              </w:rPr>
              <w:t>-Istraživanje zvuka u jaslicama</w:t>
            </w:r>
          </w:p>
          <w:p w14:paraId="653A0BF4" w14:textId="77777777" w:rsidR="00E33402" w:rsidRPr="00E33402" w:rsidRDefault="00E33402" w:rsidP="00E33402">
            <w:pPr>
              <w:spacing w:line="360" w:lineRule="auto"/>
              <w:contextualSpacing/>
              <w:rPr>
                <w:rFonts w:cstheme="minorHAnsi"/>
              </w:rPr>
            </w:pPr>
            <w:r w:rsidRPr="00E33402">
              <w:rPr>
                <w:rFonts w:cstheme="minorHAnsi"/>
              </w:rPr>
              <w:t>-Poticanje samostalnosti kod djece</w:t>
            </w:r>
          </w:p>
          <w:p w14:paraId="7EE97DB6" w14:textId="77777777" w:rsidR="00E33402" w:rsidRPr="00E33402" w:rsidRDefault="00E33402" w:rsidP="00E33402">
            <w:pPr>
              <w:spacing w:line="360" w:lineRule="auto"/>
              <w:contextualSpacing/>
              <w:rPr>
                <w:rFonts w:cstheme="minorHAnsi"/>
              </w:rPr>
            </w:pPr>
            <w:r w:rsidRPr="00E33402">
              <w:t>-Istraživačkim senzomotoričkim aktivnostima otkrivati svijet oko sebe i poticati razvoj mašte</w:t>
            </w:r>
          </w:p>
        </w:tc>
      </w:tr>
      <w:tr w:rsidR="00E33402" w:rsidRPr="00E33402" w14:paraId="305F029C" w14:textId="77777777" w:rsidTr="00E33402">
        <w:trPr>
          <w:cantSplit/>
          <w:trHeight w:val="1134"/>
        </w:trPr>
        <w:tc>
          <w:tcPr>
            <w:tcW w:w="2263" w:type="dxa"/>
            <w:textDirection w:val="btLr"/>
            <w:hideMark/>
          </w:tcPr>
          <w:p w14:paraId="3973544D" w14:textId="77777777" w:rsidR="00E33402" w:rsidRPr="00E33402" w:rsidRDefault="00E33402" w:rsidP="00E33402">
            <w:pPr>
              <w:spacing w:line="360" w:lineRule="auto"/>
              <w:ind w:left="113" w:right="113"/>
              <w:contextualSpacing/>
              <w:rPr>
                <w:rFonts w:cstheme="minorHAnsi"/>
                <w:b/>
              </w:rPr>
            </w:pPr>
            <w:r w:rsidRPr="00E33402">
              <w:rPr>
                <w:rFonts w:cstheme="minorHAnsi"/>
                <w:b/>
              </w:rPr>
              <w:t>-mlađa mješovita  Tigrići</w:t>
            </w:r>
          </w:p>
        </w:tc>
        <w:tc>
          <w:tcPr>
            <w:tcW w:w="6799" w:type="dxa"/>
            <w:hideMark/>
          </w:tcPr>
          <w:p w14:paraId="1875D60E" w14:textId="77777777" w:rsidR="00E33402" w:rsidRPr="00E33402" w:rsidRDefault="00E33402" w:rsidP="00E33402">
            <w:pPr>
              <w:spacing w:line="360" w:lineRule="auto"/>
              <w:contextualSpacing/>
              <w:rPr>
                <w:rFonts w:cstheme="minorHAnsi"/>
              </w:rPr>
            </w:pPr>
            <w:r w:rsidRPr="00E33402">
              <w:rPr>
                <w:rFonts w:cstheme="minorHAnsi"/>
              </w:rPr>
              <w:t>-Od igre do samostalnosti</w:t>
            </w:r>
          </w:p>
          <w:p w14:paraId="7BA1A6E2" w14:textId="77777777" w:rsidR="00E33402" w:rsidRPr="00E33402" w:rsidRDefault="00E33402" w:rsidP="00E33402">
            <w:pPr>
              <w:spacing w:line="360" w:lineRule="auto"/>
              <w:contextualSpacing/>
              <w:rPr>
                <w:rFonts w:cstheme="minorHAnsi"/>
              </w:rPr>
            </w:pPr>
            <w:r w:rsidRPr="00E33402">
              <w:rPr>
                <w:rFonts w:cstheme="minorHAnsi"/>
              </w:rPr>
              <w:t>-To sam ja- jačanje svijesti o sebi, razvoj samostalnosti</w:t>
            </w:r>
          </w:p>
          <w:p w14:paraId="038C171A" w14:textId="77777777" w:rsidR="00E33402" w:rsidRPr="00E33402" w:rsidRDefault="00E33402" w:rsidP="00E33402">
            <w:pPr>
              <w:spacing w:line="360" w:lineRule="auto"/>
              <w:contextualSpacing/>
              <w:rPr>
                <w:rFonts w:cstheme="minorHAnsi"/>
              </w:rPr>
            </w:pPr>
            <w:r w:rsidRPr="00E33402">
              <w:rPr>
                <w:rFonts w:cstheme="minorHAnsi"/>
              </w:rPr>
              <w:t>-Istraživačke aktivnosti za upoznavanje okruženja</w:t>
            </w:r>
          </w:p>
        </w:tc>
      </w:tr>
      <w:tr w:rsidR="00E33402" w:rsidRPr="00E33402" w14:paraId="05185028" w14:textId="77777777" w:rsidTr="00E33402">
        <w:trPr>
          <w:cantSplit/>
          <w:trHeight w:val="1134"/>
        </w:trPr>
        <w:tc>
          <w:tcPr>
            <w:tcW w:w="2263" w:type="dxa"/>
            <w:textDirection w:val="btLr"/>
            <w:hideMark/>
          </w:tcPr>
          <w:p w14:paraId="47F3DD0F" w14:textId="77777777" w:rsidR="00E33402" w:rsidRPr="00E33402" w:rsidRDefault="00E33402" w:rsidP="00E33402">
            <w:pPr>
              <w:spacing w:line="360" w:lineRule="auto"/>
              <w:ind w:left="113" w:right="113"/>
              <w:contextualSpacing/>
              <w:rPr>
                <w:rFonts w:cstheme="minorHAnsi"/>
                <w:b/>
              </w:rPr>
            </w:pPr>
            <w:r w:rsidRPr="00E33402">
              <w:rPr>
                <w:rFonts w:cstheme="minorHAnsi"/>
                <w:b/>
              </w:rPr>
              <w:t>-mlađa mješovita Pčelice</w:t>
            </w:r>
          </w:p>
        </w:tc>
        <w:tc>
          <w:tcPr>
            <w:tcW w:w="6799" w:type="dxa"/>
            <w:hideMark/>
          </w:tcPr>
          <w:p w14:paraId="71745FBD" w14:textId="77777777" w:rsidR="00E33402" w:rsidRPr="00E33402" w:rsidRDefault="00E33402" w:rsidP="00E33402">
            <w:pPr>
              <w:spacing w:after="200"/>
              <w:rPr>
                <w:rFonts w:cstheme="minorHAnsi"/>
              </w:rPr>
            </w:pPr>
            <w:r w:rsidRPr="00E33402">
              <w:rPr>
                <w:rFonts w:cstheme="minorHAnsi"/>
              </w:rPr>
              <w:t>- Zdravlje- promoviranje i poticanje zdravih navika</w:t>
            </w:r>
          </w:p>
          <w:p w14:paraId="1889C6F4" w14:textId="77777777" w:rsidR="00E33402" w:rsidRPr="00E33402" w:rsidRDefault="00E33402" w:rsidP="00E33402">
            <w:pPr>
              <w:spacing w:after="200"/>
              <w:rPr>
                <w:rFonts w:cstheme="minorHAnsi"/>
              </w:rPr>
            </w:pPr>
            <w:r w:rsidRPr="00E33402">
              <w:rPr>
                <w:rFonts w:cstheme="minorHAnsi"/>
              </w:rPr>
              <w:t xml:space="preserve">-Zdrava prehrana </w:t>
            </w:r>
          </w:p>
          <w:p w14:paraId="78A24AB1" w14:textId="77777777" w:rsidR="00E33402" w:rsidRPr="00E33402" w:rsidRDefault="00E33402" w:rsidP="00E33402">
            <w:pPr>
              <w:spacing w:after="200"/>
              <w:rPr>
                <w:rFonts w:cstheme="minorHAnsi"/>
              </w:rPr>
            </w:pPr>
            <w:r w:rsidRPr="00E33402">
              <w:rPr>
                <w:rFonts w:cstheme="minorHAnsi"/>
              </w:rPr>
              <w:t>- Kulturni identitet/ moje mjesto</w:t>
            </w:r>
          </w:p>
        </w:tc>
      </w:tr>
      <w:tr w:rsidR="00E33402" w:rsidRPr="00E33402" w14:paraId="6DD02E93" w14:textId="77777777" w:rsidTr="00E33402">
        <w:trPr>
          <w:cantSplit/>
          <w:trHeight w:val="1134"/>
        </w:trPr>
        <w:tc>
          <w:tcPr>
            <w:tcW w:w="2263" w:type="dxa"/>
            <w:textDirection w:val="btLr"/>
            <w:hideMark/>
          </w:tcPr>
          <w:p w14:paraId="10C7B8B8" w14:textId="77777777" w:rsidR="00E33402" w:rsidRPr="00E33402" w:rsidRDefault="00E33402" w:rsidP="00E33402">
            <w:pPr>
              <w:spacing w:line="360" w:lineRule="auto"/>
              <w:ind w:left="113" w:right="113"/>
              <w:contextualSpacing/>
              <w:rPr>
                <w:rFonts w:cstheme="minorHAnsi"/>
                <w:b/>
              </w:rPr>
            </w:pPr>
            <w:r w:rsidRPr="00E33402">
              <w:rPr>
                <w:rFonts w:cstheme="minorHAnsi"/>
                <w:b/>
              </w:rPr>
              <w:t>-srednja Žabice</w:t>
            </w:r>
          </w:p>
        </w:tc>
        <w:tc>
          <w:tcPr>
            <w:tcW w:w="6799" w:type="dxa"/>
            <w:hideMark/>
          </w:tcPr>
          <w:p w14:paraId="5906286F" w14:textId="77777777" w:rsidR="00E33402" w:rsidRPr="00E33402" w:rsidRDefault="00E33402" w:rsidP="00E33402">
            <w:pPr>
              <w:spacing w:line="360" w:lineRule="auto"/>
              <w:contextualSpacing/>
              <w:rPr>
                <w:rFonts w:cstheme="minorHAnsi"/>
              </w:rPr>
            </w:pPr>
            <w:r w:rsidRPr="00E33402">
              <w:rPr>
                <w:rFonts w:cstheme="minorHAnsi"/>
              </w:rPr>
              <w:t>-Ekološki odgoj u vrtiću</w:t>
            </w:r>
          </w:p>
          <w:p w14:paraId="5C4A1000" w14:textId="77777777" w:rsidR="00E33402" w:rsidRPr="00E33402" w:rsidRDefault="00E33402" w:rsidP="00E33402">
            <w:pPr>
              <w:spacing w:line="360" w:lineRule="auto"/>
              <w:contextualSpacing/>
            </w:pPr>
            <w:r w:rsidRPr="00E33402">
              <w:t>-Proširivanje postojećih i usvajanje novih spoznaja kroz razvoj istraživačkih aktivnosti</w:t>
            </w:r>
          </w:p>
          <w:p w14:paraId="2054BC80" w14:textId="77777777" w:rsidR="00E33402" w:rsidRPr="00E33402" w:rsidRDefault="00E33402" w:rsidP="00E33402">
            <w:pPr>
              <w:spacing w:line="360" w:lineRule="auto"/>
              <w:contextualSpacing/>
              <w:rPr>
                <w:rFonts w:cstheme="minorHAnsi"/>
              </w:rPr>
            </w:pPr>
            <w:r w:rsidRPr="00E33402">
              <w:t>-Proširivanje postojećih iskustava i spoznaja kroz umjetničko izražavanje i stvaranje djeteta</w:t>
            </w:r>
          </w:p>
        </w:tc>
      </w:tr>
      <w:tr w:rsidR="00E33402" w:rsidRPr="00E33402" w14:paraId="6C90D51B" w14:textId="77777777" w:rsidTr="00E33402">
        <w:trPr>
          <w:cantSplit/>
          <w:trHeight w:val="1134"/>
        </w:trPr>
        <w:tc>
          <w:tcPr>
            <w:tcW w:w="2263" w:type="dxa"/>
            <w:textDirection w:val="btLr"/>
          </w:tcPr>
          <w:p w14:paraId="6697A075" w14:textId="77777777" w:rsidR="00E33402" w:rsidRPr="00E33402" w:rsidRDefault="00E33402" w:rsidP="00E33402">
            <w:pPr>
              <w:spacing w:line="360" w:lineRule="auto"/>
              <w:ind w:left="113" w:right="113"/>
              <w:contextualSpacing/>
              <w:rPr>
                <w:rFonts w:cstheme="minorHAnsi"/>
                <w:b/>
              </w:rPr>
            </w:pPr>
            <w:r w:rsidRPr="00E33402">
              <w:rPr>
                <w:rFonts w:cstheme="minorHAnsi"/>
                <w:b/>
              </w:rPr>
              <w:t>-starija Leptirići</w:t>
            </w:r>
          </w:p>
        </w:tc>
        <w:tc>
          <w:tcPr>
            <w:tcW w:w="6799" w:type="dxa"/>
          </w:tcPr>
          <w:p w14:paraId="61F38770" w14:textId="77777777" w:rsidR="00E33402" w:rsidRPr="00E33402" w:rsidRDefault="00E33402" w:rsidP="00E33402">
            <w:pPr>
              <w:spacing w:line="360" w:lineRule="auto"/>
              <w:contextualSpacing/>
              <w:rPr>
                <w:rFonts w:cstheme="minorHAnsi"/>
              </w:rPr>
            </w:pPr>
            <w:r w:rsidRPr="00E33402">
              <w:rPr>
                <w:rFonts w:cstheme="minorHAnsi"/>
              </w:rPr>
              <w:t>-Moje mjesto</w:t>
            </w:r>
          </w:p>
          <w:p w14:paraId="569FB2D8" w14:textId="77777777" w:rsidR="00E33402" w:rsidRPr="00E33402" w:rsidRDefault="00E33402" w:rsidP="00E33402">
            <w:pPr>
              <w:spacing w:line="360" w:lineRule="auto"/>
              <w:contextualSpacing/>
              <w:rPr>
                <w:rFonts w:cstheme="minorHAnsi"/>
              </w:rPr>
            </w:pPr>
            <w:r w:rsidRPr="00E33402">
              <w:rPr>
                <w:rFonts w:cstheme="minorHAnsi"/>
              </w:rPr>
              <w:t>-Priprema za školu</w:t>
            </w:r>
          </w:p>
          <w:p w14:paraId="479CFC88" w14:textId="77777777" w:rsidR="00E33402" w:rsidRPr="00E33402" w:rsidRDefault="00E33402" w:rsidP="00E33402">
            <w:pPr>
              <w:spacing w:line="360" w:lineRule="auto"/>
              <w:contextualSpacing/>
              <w:rPr>
                <w:rFonts w:cstheme="minorHAnsi"/>
              </w:rPr>
            </w:pPr>
            <w:r w:rsidRPr="00E33402">
              <w:rPr>
                <w:rFonts w:cstheme="minorHAnsi"/>
              </w:rPr>
              <w:t>-Tradicija mojeg kraja</w:t>
            </w:r>
          </w:p>
        </w:tc>
      </w:tr>
    </w:tbl>
    <w:p w14:paraId="0A7E0631" w14:textId="77777777" w:rsidR="00E33402" w:rsidRPr="00E33402" w:rsidRDefault="00E33402" w:rsidP="00E33402">
      <w:pPr>
        <w:spacing w:after="200" w:line="276" w:lineRule="auto"/>
      </w:pPr>
    </w:p>
    <w:p w14:paraId="2A935F4A" w14:textId="07C83948" w:rsidR="00E33402" w:rsidRPr="00E33402" w:rsidRDefault="00E33402" w:rsidP="00E33402">
      <w:pPr>
        <w:keepNext/>
        <w:keepLines/>
        <w:spacing w:before="120" w:after="120" w:line="360" w:lineRule="auto"/>
        <w:outlineLvl w:val="1"/>
        <w:rPr>
          <w:rFonts w:ascii="Times New Roman" w:eastAsiaTheme="majorEastAsia" w:hAnsi="Times New Roman" w:cs="Times New Roman"/>
          <w:b/>
          <w:color w:val="000000" w:themeColor="text1"/>
          <w:sz w:val="24"/>
          <w:szCs w:val="24"/>
        </w:rPr>
      </w:pPr>
      <w:r w:rsidRPr="00E33402">
        <w:rPr>
          <w:rFonts w:ascii="Times New Roman" w:eastAsiaTheme="majorEastAsia" w:hAnsi="Times New Roman" w:cs="Times New Roman"/>
          <w:b/>
          <w:color w:val="000000" w:themeColor="text1"/>
          <w:sz w:val="24"/>
          <w:szCs w:val="24"/>
        </w:rPr>
        <w:t>5.5.RAZDOBLJE PRILAGODBE</w:t>
      </w:r>
    </w:p>
    <w:p w14:paraId="72BB5838"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Prilagodba na novu sredinu, potrebna je svima, naročito djeci. Za sve sudionike odgojno- obrazovnog procesa, a naročito za novoupisano djecu posebno se planira period prilagodbe. Kod djece se često u početku javlja separacijski strah, što otežava privikavanje na novonastalu situaciju. Za ovu pedagošku godinu nisu predviđene epidemiološke mjere koje su djelomično diktirale proces prilagodbe te je djetetu omogućen boravak u skupini s roditeljem. Odgojitelji i stručni tim će prije početka prilagodbe napraviti  raspored dolazaka u novu odgojno- obrazovnu skupinu.</w:t>
      </w:r>
    </w:p>
    <w:p w14:paraId="18346158"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Prije početka nove pedagoške godine, ravnateljica i stručna suradnica održale su roditeljski sastanak s roditeljima djece koja tek kreću u vrtić u rujnu. Roditeljima se pruža niz informacija prije upisa kako bi ih se upoznalo s tijekom i očekivanjima u vrijeme prilagodbe u obliku letaka, informacija i obavijesti u kutiću roditelja, na Oglasnoj ploči vrtića te, ukoliko je potrebno individualnim razgovorom koji je moguć uživo, telefonskim putem ili komunikacijom elektroničkom poštom odgojno- obrazovne skupine.</w:t>
      </w:r>
    </w:p>
    <w:p w14:paraId="503EE134" w14:textId="274A3315"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lastRenderedPageBreak/>
        <w:t>Opći cilj prilagodbe je pravovremena i učinkovita priprema odgojitelja za dolazak nove djece,  pružanje relevantnih informacija i podrška roditeljima tijekom prilagodbe te ublažavanje teškoća odvajanja i olakšavanje prilagodbe djeteta na novu sredinu.</w:t>
      </w:r>
    </w:p>
    <w:p w14:paraId="4D2603FF" w14:textId="649681BF"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STRATEGIJE DJELOVANJA u periodu prilagodbe odnose se na:</w:t>
      </w:r>
    </w:p>
    <w:p w14:paraId="46741EB6" w14:textId="77777777" w:rsidR="00E33402" w:rsidRPr="00E33402" w:rsidRDefault="00E33402" w:rsidP="00465FE9">
      <w:pPr>
        <w:numPr>
          <w:ilvl w:val="0"/>
          <w:numId w:val="54"/>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pripreme roditelja i odgojiteljica koje se održavaju inicijalnim razgovori s roditeljima</w:t>
      </w:r>
    </w:p>
    <w:p w14:paraId="6FCAF41F" w14:textId="77777777" w:rsidR="00E33402" w:rsidRPr="00E33402" w:rsidRDefault="00E33402" w:rsidP="00465FE9">
      <w:pPr>
        <w:numPr>
          <w:ilvl w:val="0"/>
          <w:numId w:val="54"/>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informacije za roditelje na web stranici Vrtića, radnim dogovorima odgojiteljica i stručne suradnice </w:t>
      </w:r>
    </w:p>
    <w:p w14:paraId="58043874" w14:textId="77777777" w:rsidR="00E33402" w:rsidRPr="00E33402" w:rsidRDefault="00E33402" w:rsidP="00465FE9">
      <w:pPr>
        <w:numPr>
          <w:ilvl w:val="0"/>
          <w:numId w:val="54"/>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unaprijed dogovoreni raspored prilagodbe </w:t>
      </w:r>
    </w:p>
    <w:p w14:paraId="727EE847" w14:textId="72E36AAD" w:rsidR="00E33402" w:rsidRPr="00E33402" w:rsidRDefault="00E33402" w:rsidP="00465FE9">
      <w:pPr>
        <w:numPr>
          <w:ilvl w:val="0"/>
          <w:numId w:val="54"/>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praćenje i procjenjivanje: svakodnevna zapažanja odgojiteljica i stručne suradnice, liste za praćenje, završna evaluacija</w:t>
      </w:r>
    </w:p>
    <w:p w14:paraId="09A1EBB3" w14:textId="77777777" w:rsidR="00E33402" w:rsidRPr="00E33402" w:rsidRDefault="00E33402" w:rsidP="00E33402">
      <w:pPr>
        <w:spacing w:before="30" w:after="30" w:line="360" w:lineRule="auto"/>
        <w:contextualSpacing/>
        <w:jc w:val="both"/>
        <w:rPr>
          <w:rFonts w:ascii="Times New Roman" w:hAnsi="Times New Roman" w:cs="Times New Roman"/>
          <w:i/>
          <w:sz w:val="24"/>
          <w:szCs w:val="24"/>
        </w:rPr>
      </w:pPr>
    </w:p>
    <w:p w14:paraId="23DBE7E7" w14:textId="77777777" w:rsidR="00E33402" w:rsidRPr="00E33402" w:rsidRDefault="00E33402" w:rsidP="00E33402">
      <w:pPr>
        <w:spacing w:before="30" w:after="30" w:line="360" w:lineRule="auto"/>
        <w:contextualSpacing/>
        <w:jc w:val="center"/>
        <w:rPr>
          <w:rFonts w:ascii="Times New Roman" w:hAnsi="Times New Roman" w:cs="Times New Roman"/>
          <w:i/>
          <w:sz w:val="24"/>
          <w:szCs w:val="24"/>
        </w:rPr>
      </w:pPr>
      <w:r w:rsidRPr="00E33402">
        <w:rPr>
          <w:rFonts w:ascii="Times New Roman" w:hAnsi="Times New Roman" w:cs="Times New Roman"/>
          <w:i/>
          <w:sz w:val="24"/>
          <w:szCs w:val="24"/>
        </w:rPr>
        <w:t>Zadaće u razdoblju prilagodbe</w:t>
      </w:r>
    </w:p>
    <w:tbl>
      <w:tblPr>
        <w:tblStyle w:val="Svijetlatablicareetke1-isticanje6"/>
        <w:tblW w:w="0" w:type="auto"/>
        <w:tblLook w:val="04A0" w:firstRow="1" w:lastRow="0" w:firstColumn="1" w:lastColumn="0" w:noHBand="0" w:noVBand="1"/>
      </w:tblPr>
      <w:tblGrid>
        <w:gridCol w:w="2263"/>
        <w:gridCol w:w="6799"/>
      </w:tblGrid>
      <w:tr w:rsidR="00E33402" w:rsidRPr="00E33402" w14:paraId="5EF838A9" w14:textId="77777777" w:rsidTr="00E33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hideMark/>
          </w:tcPr>
          <w:p w14:paraId="465C5366" w14:textId="77777777" w:rsidR="00E33402" w:rsidRPr="00E33402" w:rsidRDefault="00E33402" w:rsidP="00E33402">
            <w:pPr>
              <w:spacing w:before="21" w:line="360" w:lineRule="auto"/>
              <w:contextualSpacing/>
              <w:jc w:val="center"/>
              <w:rPr>
                <w:rFonts w:cstheme="minorHAnsi"/>
                <w:sz w:val="24"/>
                <w:szCs w:val="24"/>
              </w:rPr>
            </w:pPr>
            <w:bookmarkStart w:id="18" w:name="_Hlk114566772"/>
            <w:r w:rsidRPr="00E33402">
              <w:rPr>
                <w:rFonts w:cstheme="minorHAnsi"/>
                <w:sz w:val="24"/>
                <w:szCs w:val="24"/>
              </w:rPr>
              <w:t>ZADAĆE U RAZDOBLJU PRILAGODBE</w:t>
            </w:r>
          </w:p>
        </w:tc>
      </w:tr>
      <w:tr w:rsidR="00E33402" w:rsidRPr="00E33402" w14:paraId="7CBCFC48" w14:textId="77777777" w:rsidTr="00E33402">
        <w:trPr>
          <w:cantSplit/>
          <w:trHeight w:val="1134"/>
        </w:trPr>
        <w:tc>
          <w:tcPr>
            <w:cnfStyle w:val="001000000000" w:firstRow="0" w:lastRow="0" w:firstColumn="1" w:lastColumn="0" w:oddVBand="0" w:evenVBand="0" w:oddHBand="0" w:evenHBand="0" w:firstRowFirstColumn="0" w:firstRowLastColumn="0" w:lastRowFirstColumn="0" w:lastRowLastColumn="0"/>
            <w:tcW w:w="2263" w:type="dxa"/>
            <w:textDirection w:val="btLr"/>
            <w:hideMark/>
          </w:tcPr>
          <w:p w14:paraId="73A2859B" w14:textId="77777777" w:rsidR="00E33402" w:rsidRPr="00E33402" w:rsidRDefault="00E33402" w:rsidP="00E33402">
            <w:pPr>
              <w:spacing w:before="21" w:after="21"/>
              <w:ind w:left="113" w:right="113"/>
              <w:contextualSpacing/>
              <w:rPr>
                <w:rFonts w:cstheme="minorHAnsi"/>
                <w:sz w:val="24"/>
                <w:szCs w:val="24"/>
              </w:rPr>
            </w:pPr>
            <w:r w:rsidRPr="00E33402">
              <w:rPr>
                <w:rFonts w:cstheme="minorHAnsi"/>
                <w:sz w:val="24"/>
                <w:szCs w:val="24"/>
              </w:rPr>
              <w:t>U ODNOSU NA DIJETE</w:t>
            </w:r>
          </w:p>
        </w:tc>
        <w:tc>
          <w:tcPr>
            <w:tcW w:w="6799" w:type="dxa"/>
            <w:hideMark/>
          </w:tcPr>
          <w:p w14:paraId="3CEC7FD3"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-prevladavanje separacijskog straha</w:t>
            </w:r>
          </w:p>
          <w:p w14:paraId="57F08683"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-podržavanje postupne prilagodbe djeteta </w:t>
            </w:r>
          </w:p>
          <w:p w14:paraId="416526A8"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-razvijanje djetetova osjećaja sigurnosti, i prihvaćenosti</w:t>
            </w:r>
          </w:p>
          <w:p w14:paraId="6088D76B"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-stvaranje tople socio- emocionalne klime u jaslicama i vrtiću</w:t>
            </w:r>
          </w:p>
        </w:tc>
      </w:tr>
      <w:tr w:rsidR="00E33402" w:rsidRPr="00E33402" w14:paraId="6796C97E" w14:textId="77777777" w:rsidTr="00E33402">
        <w:trPr>
          <w:cantSplit/>
          <w:trHeight w:val="1134"/>
        </w:trPr>
        <w:tc>
          <w:tcPr>
            <w:cnfStyle w:val="001000000000" w:firstRow="0" w:lastRow="0" w:firstColumn="1" w:lastColumn="0" w:oddVBand="0" w:evenVBand="0" w:oddHBand="0" w:evenHBand="0" w:firstRowFirstColumn="0" w:firstRowLastColumn="0" w:lastRowFirstColumn="0" w:lastRowLastColumn="0"/>
            <w:tcW w:w="2263" w:type="dxa"/>
            <w:textDirection w:val="btLr"/>
            <w:hideMark/>
          </w:tcPr>
          <w:p w14:paraId="7927633E" w14:textId="77777777" w:rsidR="00E33402" w:rsidRPr="00E33402" w:rsidRDefault="00E33402" w:rsidP="00E33402">
            <w:pPr>
              <w:spacing w:before="21" w:after="21"/>
              <w:ind w:left="113" w:right="113"/>
              <w:contextualSpacing/>
              <w:rPr>
                <w:rFonts w:cstheme="minorHAnsi"/>
                <w:sz w:val="24"/>
                <w:szCs w:val="24"/>
              </w:rPr>
            </w:pPr>
            <w:r w:rsidRPr="00E33402">
              <w:rPr>
                <w:rFonts w:cstheme="minorHAnsi"/>
                <w:sz w:val="24"/>
                <w:szCs w:val="24"/>
              </w:rPr>
              <w:t xml:space="preserve">U ODNOSU NA ODGOJITELJE  </w:t>
            </w:r>
          </w:p>
          <w:p w14:paraId="771742EC" w14:textId="77777777" w:rsidR="00E33402" w:rsidRPr="00E33402" w:rsidRDefault="00E33402" w:rsidP="00E33402">
            <w:pPr>
              <w:spacing w:before="21" w:after="21"/>
              <w:ind w:left="113" w:right="113"/>
              <w:contextualSpacing/>
              <w:rPr>
                <w:rFonts w:cstheme="minorHAnsi"/>
                <w:sz w:val="24"/>
                <w:szCs w:val="24"/>
              </w:rPr>
            </w:pPr>
            <w:r w:rsidRPr="00E33402">
              <w:rPr>
                <w:rFonts w:cstheme="minorHAnsi"/>
                <w:sz w:val="24"/>
                <w:szCs w:val="24"/>
              </w:rPr>
              <w:t>I</w:t>
            </w:r>
          </w:p>
          <w:p w14:paraId="526F4C3F" w14:textId="77777777" w:rsidR="00E33402" w:rsidRPr="00E33402" w:rsidRDefault="00E33402" w:rsidP="00E33402">
            <w:pPr>
              <w:spacing w:before="21" w:after="21"/>
              <w:ind w:left="113" w:right="113"/>
              <w:contextualSpacing/>
              <w:rPr>
                <w:rFonts w:cstheme="minorHAnsi"/>
                <w:sz w:val="24"/>
                <w:szCs w:val="24"/>
              </w:rPr>
            </w:pPr>
            <w:r w:rsidRPr="00E33402">
              <w:rPr>
                <w:rFonts w:cstheme="minorHAnsi"/>
                <w:sz w:val="24"/>
                <w:szCs w:val="24"/>
              </w:rPr>
              <w:t xml:space="preserve"> OSTALE ZAPOSLENIKE </w:t>
            </w:r>
          </w:p>
          <w:p w14:paraId="12CCF81D" w14:textId="77777777" w:rsidR="00E33402" w:rsidRPr="00E33402" w:rsidRDefault="00E33402" w:rsidP="00E33402">
            <w:pPr>
              <w:spacing w:before="21" w:after="21"/>
              <w:ind w:left="113" w:right="113"/>
              <w:contextualSpacing/>
              <w:rPr>
                <w:rFonts w:cstheme="minorHAnsi"/>
                <w:sz w:val="24"/>
                <w:szCs w:val="24"/>
              </w:rPr>
            </w:pPr>
            <w:r w:rsidRPr="00E33402">
              <w:rPr>
                <w:rFonts w:cstheme="minorHAnsi"/>
                <w:sz w:val="24"/>
                <w:szCs w:val="24"/>
              </w:rPr>
              <w:t>U USTANOVI</w:t>
            </w:r>
          </w:p>
        </w:tc>
        <w:tc>
          <w:tcPr>
            <w:tcW w:w="6799" w:type="dxa"/>
            <w:hideMark/>
          </w:tcPr>
          <w:p w14:paraId="5C57213D"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-dogovor i informiranost na razini ustanove</w:t>
            </w:r>
          </w:p>
          <w:p w14:paraId="15A2FD8D"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-priprema za prihvat nove djece </w:t>
            </w:r>
          </w:p>
          <w:p w14:paraId="28E5BC47"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-razmjena informacija s ostalim djelatnicima (fleksibilnost u organizaciji obroka, dnevnog odmora, održavanja prostora, informiranost kuharice o alergijama ili posebnim uvjetima za pojedino dijete)</w:t>
            </w:r>
          </w:p>
          <w:p w14:paraId="1074B029"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-prepoznavanje  djetetovih potreba i primjereno  reagiranje na njih</w:t>
            </w:r>
          </w:p>
        </w:tc>
      </w:tr>
      <w:tr w:rsidR="00E33402" w:rsidRPr="00E33402" w14:paraId="4FF1CB95" w14:textId="77777777" w:rsidTr="00E33402">
        <w:trPr>
          <w:cantSplit/>
          <w:trHeight w:val="1134"/>
        </w:trPr>
        <w:tc>
          <w:tcPr>
            <w:cnfStyle w:val="001000000000" w:firstRow="0" w:lastRow="0" w:firstColumn="1" w:lastColumn="0" w:oddVBand="0" w:evenVBand="0" w:oddHBand="0" w:evenHBand="0" w:firstRowFirstColumn="0" w:firstRowLastColumn="0" w:lastRowFirstColumn="0" w:lastRowLastColumn="0"/>
            <w:tcW w:w="2263" w:type="dxa"/>
            <w:textDirection w:val="btLr"/>
            <w:hideMark/>
          </w:tcPr>
          <w:p w14:paraId="1EBCD43F" w14:textId="77777777" w:rsidR="00E33402" w:rsidRPr="00E33402" w:rsidRDefault="00E33402" w:rsidP="00E33402">
            <w:pPr>
              <w:spacing w:before="21" w:after="21"/>
              <w:ind w:left="113" w:right="113"/>
              <w:contextualSpacing/>
              <w:rPr>
                <w:rFonts w:cstheme="minorHAnsi"/>
                <w:sz w:val="24"/>
                <w:szCs w:val="24"/>
              </w:rPr>
            </w:pPr>
            <w:r w:rsidRPr="00E33402">
              <w:rPr>
                <w:rFonts w:cstheme="minorHAnsi"/>
                <w:sz w:val="24"/>
                <w:szCs w:val="24"/>
              </w:rPr>
              <w:t>U ODNOSU NA RODITELJE</w:t>
            </w:r>
          </w:p>
        </w:tc>
        <w:tc>
          <w:tcPr>
            <w:tcW w:w="6799" w:type="dxa"/>
            <w:hideMark/>
          </w:tcPr>
          <w:p w14:paraId="4D2736D3"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-informiranost, primjerena komunikacija i otvorenost za boravak roditelja u skupini i njihovo sudjelovanje u odgojno- obrazovnom procesu- uz poštivanje epidemioloških mjera </w:t>
            </w:r>
          </w:p>
          <w:p w14:paraId="746F107F"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-prikupljanje podataka o djetetu</w:t>
            </w:r>
          </w:p>
          <w:p w14:paraId="63D8BBCA"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-razmjena iskustava u odgojnim postupcima</w:t>
            </w:r>
          </w:p>
          <w:p w14:paraId="0CA924B4" w14:textId="77777777" w:rsidR="00E33402" w:rsidRPr="00E33402" w:rsidRDefault="00E33402" w:rsidP="00E33402">
            <w:pPr>
              <w:spacing w:before="21" w:after="21"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-stvaranje pozitivne klime u suradnji vrtić-obitelj</w:t>
            </w:r>
          </w:p>
        </w:tc>
      </w:tr>
      <w:bookmarkEnd w:id="18"/>
    </w:tbl>
    <w:p w14:paraId="6B00078B" w14:textId="77777777" w:rsidR="00E33402" w:rsidRPr="00E33402" w:rsidRDefault="00E33402" w:rsidP="00E33402">
      <w:pPr>
        <w:spacing w:before="30" w:after="30" w:line="360" w:lineRule="auto"/>
        <w:contextualSpacing/>
        <w:jc w:val="both"/>
        <w:rPr>
          <w:rFonts w:ascii="Times New Roman" w:hAnsi="Times New Roman" w:cs="Times New Roman"/>
          <w:i/>
          <w:sz w:val="24"/>
          <w:szCs w:val="24"/>
        </w:rPr>
      </w:pPr>
    </w:p>
    <w:p w14:paraId="37E463C8" w14:textId="19806DDB" w:rsidR="00E33402" w:rsidRPr="00E33402" w:rsidRDefault="00E33402" w:rsidP="00E33402">
      <w:pPr>
        <w:spacing w:before="30" w:after="30" w:line="360" w:lineRule="auto"/>
        <w:contextualSpacing/>
        <w:jc w:val="both"/>
        <w:rPr>
          <w:rFonts w:ascii="Times New Roman" w:hAnsi="Times New Roman" w:cs="Times New Roman"/>
          <w:b/>
          <w:sz w:val="24"/>
          <w:szCs w:val="24"/>
        </w:rPr>
      </w:pPr>
      <w:r w:rsidRPr="00E33402">
        <w:rPr>
          <w:rFonts w:ascii="Times New Roman" w:hAnsi="Times New Roman" w:cs="Times New Roman"/>
          <w:b/>
          <w:sz w:val="24"/>
          <w:szCs w:val="24"/>
        </w:rPr>
        <w:t>5.6.RAD S DJECOM S TEŠKOĆAMA U RAZVOJU</w:t>
      </w:r>
    </w:p>
    <w:p w14:paraId="4FD4CA18"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Naglasak će se u ovom području odnositi na:</w:t>
      </w:r>
    </w:p>
    <w:p w14:paraId="3159DDC6" w14:textId="77777777" w:rsidR="00E33402" w:rsidRPr="00E33402" w:rsidRDefault="00E33402" w:rsidP="00465FE9">
      <w:pPr>
        <w:numPr>
          <w:ilvl w:val="0"/>
          <w:numId w:val="68"/>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unaprjeđivanje procesa inkluzije</w:t>
      </w:r>
    </w:p>
    <w:p w14:paraId="5F9DD3B6" w14:textId="77777777" w:rsidR="00E33402" w:rsidRPr="00E33402" w:rsidRDefault="00E33402" w:rsidP="00465FE9">
      <w:pPr>
        <w:numPr>
          <w:ilvl w:val="0"/>
          <w:numId w:val="68"/>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stvaranje prostorno materijalnih uvjeta i aktivnosti za kvalitetnije provođenje aktivnosti za djecu s teškoćama u razvoju</w:t>
      </w:r>
    </w:p>
    <w:p w14:paraId="44CFE4B4" w14:textId="77777777" w:rsidR="00E33402" w:rsidRPr="00E33402" w:rsidRDefault="00E33402" w:rsidP="00465FE9">
      <w:pPr>
        <w:numPr>
          <w:ilvl w:val="0"/>
          <w:numId w:val="68"/>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zapošljavanje trećeg odgojitelja u skupini u koju je uključeno dijete s teškoćama u razvoju, a po preporuci nadležnih institucija</w:t>
      </w:r>
    </w:p>
    <w:p w14:paraId="7685A355" w14:textId="77777777" w:rsidR="00E33402" w:rsidRPr="00E33402" w:rsidRDefault="00E33402" w:rsidP="00465FE9">
      <w:pPr>
        <w:numPr>
          <w:ilvl w:val="0"/>
          <w:numId w:val="68"/>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lastRenderedPageBreak/>
        <w:t>podržati djecu i roditelje s potencijalnim teškoćama u razvoju- u smislu edukacije, podrške u ustanovi i poticanja na suradnju s odgovarajućim ustanovama.</w:t>
      </w:r>
    </w:p>
    <w:p w14:paraId="7FD7DAD4"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Također, potrebno je stvoriti uvjete za:</w:t>
      </w:r>
    </w:p>
    <w:p w14:paraId="16F2E709" w14:textId="77777777" w:rsidR="00E33402" w:rsidRPr="00E33402" w:rsidRDefault="00E33402" w:rsidP="00465FE9">
      <w:pPr>
        <w:numPr>
          <w:ilvl w:val="0"/>
          <w:numId w:val="62"/>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podršku odgojiteljima u adaptaciji i socijalizaciji djece s teškoćama u razvoju </w:t>
      </w:r>
    </w:p>
    <w:p w14:paraId="7F960D05" w14:textId="77777777" w:rsidR="00E33402" w:rsidRPr="00E33402" w:rsidRDefault="00E33402" w:rsidP="00465FE9">
      <w:pPr>
        <w:numPr>
          <w:ilvl w:val="0"/>
          <w:numId w:val="62"/>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poticanje prihvaćanja različitosti među djecom isticanjem djetetovih mogućnosti </w:t>
      </w:r>
    </w:p>
    <w:p w14:paraId="3A7E8755" w14:textId="77777777" w:rsidR="00E33402" w:rsidRPr="00E33402" w:rsidRDefault="00E33402" w:rsidP="00465FE9">
      <w:pPr>
        <w:numPr>
          <w:ilvl w:val="0"/>
          <w:numId w:val="62"/>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podršku odgojiteljima u skupinama s djecom s posebnim potrebama </w:t>
      </w:r>
    </w:p>
    <w:p w14:paraId="231A8DF0" w14:textId="77777777" w:rsidR="00E33402" w:rsidRPr="00E33402" w:rsidRDefault="00E33402" w:rsidP="00465FE9">
      <w:pPr>
        <w:numPr>
          <w:ilvl w:val="0"/>
          <w:numId w:val="62"/>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refleksiju na rad i boravak djeteta u ustanovi</w:t>
      </w:r>
    </w:p>
    <w:p w14:paraId="4CC403A8"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p>
    <w:p w14:paraId="7D454480" w14:textId="6F031989"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Na upisima za pedagošku godinu 2022./2023.. evidentirano je troje djece s teškoćama, od kojih jedno zahtijeva trećeg  (dodatnog) odgojitelja, što je osigurano s početkom odgojno- obrazovne godine. </w:t>
      </w:r>
    </w:p>
    <w:p w14:paraId="74042A96" w14:textId="64F798B3" w:rsidR="00E33402" w:rsidRPr="00E33402" w:rsidRDefault="00E33402" w:rsidP="00E33402">
      <w:pPr>
        <w:keepNext/>
        <w:keepLines/>
        <w:spacing w:before="120" w:after="120" w:line="276" w:lineRule="auto"/>
        <w:ind w:left="360" w:hanging="360"/>
        <w:outlineLvl w:val="1"/>
        <w:rPr>
          <w:rFonts w:ascii="Times New Roman" w:eastAsiaTheme="majorEastAsia" w:hAnsi="Times New Roman" w:cstheme="majorBidi"/>
          <w:b/>
          <w:color w:val="000000" w:themeColor="text1"/>
          <w:sz w:val="26"/>
          <w:szCs w:val="26"/>
        </w:rPr>
      </w:pPr>
      <w:r w:rsidRPr="00E33402">
        <w:rPr>
          <w:rFonts w:ascii="Times New Roman" w:eastAsiaTheme="majorEastAsia" w:hAnsi="Times New Roman" w:cstheme="majorBidi"/>
          <w:b/>
          <w:color w:val="000000" w:themeColor="text1"/>
          <w:sz w:val="26"/>
          <w:szCs w:val="26"/>
        </w:rPr>
        <w:t>5.7.PLAN OBOGAĆIVANJA ODGOJNO- OBRAZOVNOG PROCESA</w:t>
      </w:r>
    </w:p>
    <w:p w14:paraId="37F59273" w14:textId="09A9F5A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Obogaćivanje redovitog programa i, prema organizacijskim mogućnostima, program predškole,   ove  pedagoške godine planiramo ostvariti:</w:t>
      </w:r>
    </w:p>
    <w:p w14:paraId="63000E28" w14:textId="77777777" w:rsidR="00E33402" w:rsidRPr="00E33402" w:rsidRDefault="00E33402" w:rsidP="00465FE9">
      <w:pPr>
        <w:numPr>
          <w:ilvl w:val="0"/>
          <w:numId w:val="6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izletom za stariju odgojno- obrazovnu skupinu i skupine u programu predškole</w:t>
      </w:r>
    </w:p>
    <w:p w14:paraId="142C0035" w14:textId="77777777" w:rsidR="00E33402" w:rsidRPr="00E33402" w:rsidRDefault="00E33402" w:rsidP="00465FE9">
      <w:pPr>
        <w:numPr>
          <w:ilvl w:val="0"/>
          <w:numId w:val="6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kazališnim predstavama koje ćemo ugostiti u ustanovi</w:t>
      </w:r>
    </w:p>
    <w:p w14:paraId="7710A567" w14:textId="77777777" w:rsidR="00E33402" w:rsidRPr="00E33402" w:rsidRDefault="00E33402" w:rsidP="00465FE9">
      <w:pPr>
        <w:numPr>
          <w:ilvl w:val="0"/>
          <w:numId w:val="6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sportskim događanjima</w:t>
      </w:r>
    </w:p>
    <w:p w14:paraId="54A64A71" w14:textId="77777777" w:rsidR="00E33402" w:rsidRPr="00E33402" w:rsidRDefault="00E33402" w:rsidP="00465FE9">
      <w:pPr>
        <w:numPr>
          <w:ilvl w:val="0"/>
          <w:numId w:val="6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posjetima udrugama i ustanovama u okruženju</w:t>
      </w:r>
    </w:p>
    <w:p w14:paraId="0A82ABCB" w14:textId="77777777" w:rsidR="00E33402" w:rsidRPr="00E33402" w:rsidRDefault="00E33402" w:rsidP="00465FE9">
      <w:pPr>
        <w:numPr>
          <w:ilvl w:val="0"/>
          <w:numId w:val="6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posjetom osnovnoj školi</w:t>
      </w:r>
    </w:p>
    <w:p w14:paraId="52053CF3" w14:textId="77777777" w:rsidR="00E33402" w:rsidRPr="00E33402" w:rsidRDefault="00E33402" w:rsidP="00465FE9">
      <w:pPr>
        <w:numPr>
          <w:ilvl w:val="0"/>
          <w:numId w:val="6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sudjelovanjem u manifestacijama u općini</w:t>
      </w:r>
    </w:p>
    <w:p w14:paraId="45CDA744" w14:textId="28DCE486" w:rsidR="00E33402" w:rsidRPr="00E33402" w:rsidRDefault="00E33402" w:rsidP="00465FE9">
      <w:pPr>
        <w:numPr>
          <w:ilvl w:val="0"/>
          <w:numId w:val="63"/>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završnim druženjima s roditeljima</w:t>
      </w:r>
    </w:p>
    <w:p w14:paraId="7D96BCF5" w14:textId="77777777" w:rsidR="00E33402" w:rsidRPr="00E33402" w:rsidRDefault="00E33402" w:rsidP="00E33402">
      <w:pPr>
        <w:keepNext/>
        <w:keepLines/>
        <w:spacing w:before="120" w:after="120" w:line="360" w:lineRule="auto"/>
        <w:ind w:left="360" w:hanging="360"/>
        <w:outlineLvl w:val="1"/>
        <w:rPr>
          <w:rFonts w:ascii="Times New Roman" w:eastAsiaTheme="majorEastAsia" w:hAnsi="Times New Roman" w:cs="Times New Roman"/>
          <w:b/>
          <w:color w:val="000000" w:themeColor="text1"/>
          <w:sz w:val="24"/>
          <w:szCs w:val="24"/>
        </w:rPr>
      </w:pPr>
      <w:r w:rsidRPr="00E33402">
        <w:rPr>
          <w:rFonts w:ascii="Times New Roman" w:eastAsiaTheme="majorEastAsia" w:hAnsi="Times New Roman" w:cs="Times New Roman"/>
          <w:b/>
          <w:color w:val="000000" w:themeColor="text1"/>
          <w:sz w:val="24"/>
          <w:szCs w:val="24"/>
        </w:rPr>
        <w:t>5.8.VOĐENJE PEDAGOŠKE DOKUMENTACIJE</w:t>
      </w:r>
    </w:p>
    <w:p w14:paraId="48C32599" w14:textId="7A4EC544"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Bitni zadaci na razini cijele ustanove odnose se na sustavno planiranje, praćenje, evidentiranje, dokumentiranje, istraživanje i refleksiju odgojno-obrazovnog procesa, kao važnog segmenta rada odgojitelja i temelj razvoja kvalitete ustanove. Praćenje i dokumentiranje rada u ustanovi preduvjet je podizanja kvalitete rada i stvaranje sinteze sudionika odgojno-obrazovnog proce</w:t>
      </w:r>
      <w:r>
        <w:rPr>
          <w:rFonts w:ascii="Times New Roman" w:hAnsi="Times New Roman" w:cs="Times New Roman"/>
          <w:sz w:val="24"/>
          <w:szCs w:val="24"/>
        </w:rPr>
        <w:t>sa i svih čimbenika iz okoline.</w:t>
      </w:r>
    </w:p>
    <w:p w14:paraId="01864AB5" w14:textId="77777777" w:rsidR="00E33402" w:rsidRPr="00E33402" w:rsidRDefault="00E33402" w:rsidP="00E33402">
      <w:pPr>
        <w:spacing w:after="200" w:line="360" w:lineRule="auto"/>
        <w:jc w:val="center"/>
        <w:rPr>
          <w:rFonts w:ascii="Times New Roman" w:hAnsi="Times New Roman" w:cs="Times New Roman"/>
          <w:i/>
        </w:rPr>
      </w:pPr>
      <w:r w:rsidRPr="00E33402">
        <w:rPr>
          <w:rFonts w:ascii="Times New Roman" w:hAnsi="Times New Roman" w:cs="Times New Roman"/>
          <w:i/>
        </w:rPr>
        <w:t>Polazište u planiranju odgojno-obrazovnog rada</w:t>
      </w:r>
    </w:p>
    <w:tbl>
      <w:tblPr>
        <w:tblStyle w:val="Tamnatablicareetke5-isticanje6"/>
        <w:tblW w:w="0" w:type="auto"/>
        <w:tblLook w:val="04A0" w:firstRow="1" w:lastRow="0" w:firstColumn="1" w:lastColumn="0" w:noHBand="0" w:noVBand="1"/>
      </w:tblPr>
      <w:tblGrid>
        <w:gridCol w:w="846"/>
        <w:gridCol w:w="7938"/>
      </w:tblGrid>
      <w:tr w:rsidR="00E33402" w:rsidRPr="00E33402" w14:paraId="6F8F82FE" w14:textId="77777777" w:rsidTr="00E33402">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8784" w:type="dxa"/>
            <w:gridSpan w:val="2"/>
          </w:tcPr>
          <w:p w14:paraId="17ECB95A" w14:textId="77777777" w:rsidR="00E33402" w:rsidRPr="00E33402" w:rsidRDefault="00E33402" w:rsidP="00E33402">
            <w:pPr>
              <w:spacing w:after="200"/>
              <w:ind w:left="720"/>
              <w:contextualSpacing/>
              <w:jc w:val="center"/>
              <w:rPr>
                <w:sz w:val="24"/>
                <w:szCs w:val="24"/>
              </w:rPr>
            </w:pPr>
            <w:r w:rsidRPr="00E33402">
              <w:rPr>
                <w:sz w:val="24"/>
                <w:szCs w:val="24"/>
              </w:rPr>
              <w:t>PLANIRANJE ODGOJNO- OBRAZOVNOG PROCESA</w:t>
            </w:r>
          </w:p>
        </w:tc>
      </w:tr>
      <w:tr w:rsidR="00E33402" w:rsidRPr="00E33402" w14:paraId="7D14410A" w14:textId="77777777" w:rsidTr="00E33402">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46" w:type="dxa"/>
            <w:textDirection w:val="btLr"/>
          </w:tcPr>
          <w:p w14:paraId="6FA132AF" w14:textId="77777777" w:rsidR="00E33402" w:rsidRPr="00E33402" w:rsidRDefault="00E33402" w:rsidP="00E33402">
            <w:pPr>
              <w:spacing w:after="200" w:line="360" w:lineRule="auto"/>
              <w:ind w:left="113" w:right="113"/>
              <w:jc w:val="center"/>
            </w:pPr>
            <w:r w:rsidRPr="00E33402">
              <w:t>Polazišta planiranja</w:t>
            </w:r>
          </w:p>
        </w:tc>
        <w:tc>
          <w:tcPr>
            <w:tcW w:w="7938" w:type="dxa"/>
          </w:tcPr>
          <w:p w14:paraId="16225518" w14:textId="77777777" w:rsidR="00E33402" w:rsidRPr="00E33402" w:rsidRDefault="00E33402" w:rsidP="00E33402">
            <w:pPr>
              <w:spacing w:after="200"/>
              <w:ind w:left="720"/>
              <w:contextualSpacing/>
              <w:cnfStyle w:val="000000100000" w:firstRow="0" w:lastRow="0" w:firstColumn="0" w:lastColumn="0" w:oddVBand="0" w:evenVBand="0" w:oddHBand="1" w:evenHBand="0" w:firstRowFirstColumn="0" w:firstRowLastColumn="0" w:lastRowFirstColumn="0" w:lastRowLastColumn="0"/>
            </w:pPr>
          </w:p>
          <w:p w14:paraId="3E273463" w14:textId="77777777" w:rsidR="00E33402" w:rsidRPr="00E33402" w:rsidRDefault="00E33402" w:rsidP="00465FE9">
            <w:pPr>
              <w:numPr>
                <w:ilvl w:val="0"/>
                <w:numId w:val="65"/>
              </w:numPr>
              <w:spacing w:after="200"/>
              <w:contextualSpacing/>
              <w:cnfStyle w:val="000000100000" w:firstRow="0" w:lastRow="0" w:firstColumn="0" w:lastColumn="0" w:oddVBand="0" w:evenVBand="0" w:oddHBand="1" w:evenHBand="0" w:firstRowFirstColumn="0" w:firstRowLastColumn="0" w:lastRowFirstColumn="0" w:lastRowLastColumn="0"/>
            </w:pPr>
            <w:r w:rsidRPr="00E33402">
              <w:t xml:space="preserve">zadovoljavanje potreba i interesa djece </w:t>
            </w:r>
          </w:p>
          <w:p w14:paraId="01119C6D" w14:textId="77777777" w:rsidR="00E33402" w:rsidRPr="00E33402" w:rsidRDefault="00E33402" w:rsidP="00465FE9">
            <w:pPr>
              <w:numPr>
                <w:ilvl w:val="0"/>
                <w:numId w:val="65"/>
              </w:numPr>
              <w:spacing w:after="200"/>
              <w:contextualSpacing/>
              <w:cnfStyle w:val="000000100000" w:firstRow="0" w:lastRow="0" w:firstColumn="0" w:lastColumn="0" w:oddVBand="0" w:evenVBand="0" w:oddHBand="1" w:evenHBand="0" w:firstRowFirstColumn="0" w:firstRowLastColumn="0" w:lastRowFirstColumn="0" w:lastRowLastColumn="0"/>
            </w:pPr>
            <w:r w:rsidRPr="00E33402">
              <w:t xml:space="preserve">poticanje cjelovitog razvoja i sposobnosti djece </w:t>
            </w:r>
          </w:p>
          <w:p w14:paraId="1BAAA8A3" w14:textId="77777777" w:rsidR="00E33402" w:rsidRPr="00E33402" w:rsidRDefault="00E33402" w:rsidP="00465FE9">
            <w:pPr>
              <w:numPr>
                <w:ilvl w:val="0"/>
                <w:numId w:val="65"/>
              </w:numPr>
              <w:spacing w:after="200"/>
              <w:contextualSpacing/>
              <w:cnfStyle w:val="000000100000" w:firstRow="0" w:lastRow="0" w:firstColumn="0" w:lastColumn="0" w:oddVBand="0" w:evenVBand="0" w:oddHBand="1" w:evenHBand="0" w:firstRowFirstColumn="0" w:firstRowLastColumn="0" w:lastRowFirstColumn="0" w:lastRowLastColumn="0"/>
            </w:pPr>
            <w:r w:rsidRPr="00E33402">
              <w:t xml:space="preserve">stvaranje uvjeta za razvoj i učenje putem igre </w:t>
            </w:r>
          </w:p>
        </w:tc>
      </w:tr>
      <w:tr w:rsidR="00E33402" w:rsidRPr="00E33402" w14:paraId="170BBFF7" w14:textId="77777777" w:rsidTr="00E33402">
        <w:trPr>
          <w:trHeight w:val="1134"/>
        </w:trPr>
        <w:tc>
          <w:tcPr>
            <w:cnfStyle w:val="001000000000" w:firstRow="0" w:lastRow="0" w:firstColumn="1" w:lastColumn="0" w:oddVBand="0" w:evenVBand="0" w:oddHBand="0" w:evenHBand="0" w:firstRowFirstColumn="0" w:firstRowLastColumn="0" w:lastRowFirstColumn="0" w:lastRowLastColumn="0"/>
            <w:tcW w:w="846" w:type="dxa"/>
            <w:textDirection w:val="btLr"/>
          </w:tcPr>
          <w:p w14:paraId="0D102172" w14:textId="77777777" w:rsidR="00E33402" w:rsidRPr="00E33402" w:rsidRDefault="00E33402" w:rsidP="00E33402">
            <w:pPr>
              <w:spacing w:after="200" w:line="360" w:lineRule="auto"/>
              <w:ind w:left="113" w:right="113"/>
              <w:jc w:val="center"/>
            </w:pPr>
            <w:r w:rsidRPr="00E33402">
              <w:t>Vremenik planiranja</w:t>
            </w:r>
          </w:p>
        </w:tc>
        <w:tc>
          <w:tcPr>
            <w:tcW w:w="7938" w:type="dxa"/>
          </w:tcPr>
          <w:p w14:paraId="3EDFD793" w14:textId="77777777" w:rsidR="00E33402" w:rsidRPr="00E33402" w:rsidRDefault="00E33402" w:rsidP="00E33402">
            <w:pPr>
              <w:spacing w:after="200"/>
              <w:cnfStyle w:val="000000000000" w:firstRow="0" w:lastRow="0" w:firstColumn="0" w:lastColumn="0" w:oddVBand="0" w:evenVBand="0" w:oddHBand="0" w:evenHBand="0" w:firstRowFirstColumn="0" w:firstRowLastColumn="0" w:lastRowFirstColumn="0" w:lastRowLastColumn="0"/>
            </w:pPr>
            <w:r w:rsidRPr="00E33402">
              <w:t>mjesečno kroz pet planskih razdoblja:</w:t>
            </w:r>
          </w:p>
          <w:p w14:paraId="2C5DEEFB" w14:textId="77777777" w:rsidR="00E33402" w:rsidRPr="00E33402" w:rsidRDefault="00E33402" w:rsidP="00E33402">
            <w:pPr>
              <w:spacing w:after="200"/>
              <w:cnfStyle w:val="000000000000" w:firstRow="0" w:lastRow="0" w:firstColumn="0" w:lastColumn="0" w:oddVBand="0" w:evenVBand="0" w:oddHBand="0" w:evenHBand="0" w:firstRowFirstColumn="0" w:firstRowLastColumn="0" w:lastRowFirstColumn="0" w:lastRowLastColumn="0"/>
            </w:pPr>
            <w:r w:rsidRPr="00E33402">
              <w:t xml:space="preserve"> I - rujan</w:t>
            </w:r>
          </w:p>
          <w:p w14:paraId="2AA5DF16" w14:textId="77777777" w:rsidR="00E33402" w:rsidRPr="00E33402" w:rsidRDefault="00E33402" w:rsidP="00E33402">
            <w:pPr>
              <w:spacing w:after="200"/>
              <w:cnfStyle w:val="000000000000" w:firstRow="0" w:lastRow="0" w:firstColumn="0" w:lastColumn="0" w:oddVBand="0" w:evenVBand="0" w:oddHBand="0" w:evenHBand="0" w:firstRowFirstColumn="0" w:firstRowLastColumn="0" w:lastRowFirstColumn="0" w:lastRowLastColumn="0"/>
            </w:pPr>
            <w:r w:rsidRPr="00E33402">
              <w:t>II - listopad, studeni, prosinac</w:t>
            </w:r>
          </w:p>
          <w:p w14:paraId="386C28E8" w14:textId="77777777" w:rsidR="00E33402" w:rsidRPr="00E33402" w:rsidRDefault="00E33402" w:rsidP="00E33402">
            <w:pPr>
              <w:spacing w:after="200"/>
              <w:cnfStyle w:val="000000000000" w:firstRow="0" w:lastRow="0" w:firstColumn="0" w:lastColumn="0" w:oddVBand="0" w:evenVBand="0" w:oddHBand="0" w:evenHBand="0" w:firstRowFirstColumn="0" w:firstRowLastColumn="0" w:lastRowFirstColumn="0" w:lastRowLastColumn="0"/>
            </w:pPr>
            <w:r w:rsidRPr="00E33402">
              <w:lastRenderedPageBreak/>
              <w:t xml:space="preserve"> III - siječanj, veljača, ožujak</w:t>
            </w:r>
          </w:p>
          <w:p w14:paraId="286A24EC" w14:textId="77777777" w:rsidR="00E33402" w:rsidRPr="00E33402" w:rsidRDefault="00E33402" w:rsidP="00E33402">
            <w:pPr>
              <w:spacing w:after="200"/>
              <w:cnfStyle w:val="000000000000" w:firstRow="0" w:lastRow="0" w:firstColumn="0" w:lastColumn="0" w:oddVBand="0" w:evenVBand="0" w:oddHBand="0" w:evenHBand="0" w:firstRowFirstColumn="0" w:firstRowLastColumn="0" w:lastRowFirstColumn="0" w:lastRowLastColumn="0"/>
            </w:pPr>
            <w:r w:rsidRPr="00E33402">
              <w:t>IV - travanj, svibanj, lipanj</w:t>
            </w:r>
          </w:p>
          <w:p w14:paraId="0B174702" w14:textId="77777777" w:rsidR="00E33402" w:rsidRPr="00E33402" w:rsidRDefault="00E33402" w:rsidP="00E33402">
            <w:pPr>
              <w:spacing w:after="200"/>
              <w:cnfStyle w:val="000000000000" w:firstRow="0" w:lastRow="0" w:firstColumn="0" w:lastColumn="0" w:oddVBand="0" w:evenVBand="0" w:oddHBand="0" w:evenHBand="0" w:firstRowFirstColumn="0" w:firstRowLastColumn="0" w:lastRowFirstColumn="0" w:lastRowLastColumn="0"/>
            </w:pPr>
            <w:r w:rsidRPr="00E33402">
              <w:t>V - srpanj, kolovoz), putem timskog periodičnog planiranja</w:t>
            </w:r>
          </w:p>
        </w:tc>
      </w:tr>
      <w:tr w:rsidR="00E33402" w:rsidRPr="00E33402" w14:paraId="42B3FC19" w14:textId="77777777" w:rsidTr="00E33402">
        <w:trPr>
          <w:cnfStyle w:val="000000100000" w:firstRow="0" w:lastRow="0" w:firstColumn="0" w:lastColumn="0" w:oddVBand="0" w:evenVBand="0" w:oddHBand="1" w:evenHBand="0" w:firstRowFirstColumn="0" w:firstRowLastColumn="0" w:lastRowFirstColumn="0" w:lastRowLastColumn="0"/>
          <w:trHeight w:val="3148"/>
        </w:trPr>
        <w:tc>
          <w:tcPr>
            <w:cnfStyle w:val="001000000000" w:firstRow="0" w:lastRow="0" w:firstColumn="1" w:lastColumn="0" w:oddVBand="0" w:evenVBand="0" w:oddHBand="0" w:evenHBand="0" w:firstRowFirstColumn="0" w:firstRowLastColumn="0" w:lastRowFirstColumn="0" w:lastRowLastColumn="0"/>
            <w:tcW w:w="846" w:type="dxa"/>
            <w:textDirection w:val="btLr"/>
          </w:tcPr>
          <w:p w14:paraId="38D02EF6" w14:textId="77777777" w:rsidR="00E33402" w:rsidRPr="00E33402" w:rsidRDefault="00E33402" w:rsidP="00E33402">
            <w:pPr>
              <w:spacing w:after="200" w:line="360" w:lineRule="auto"/>
              <w:ind w:left="113" w:right="113"/>
              <w:jc w:val="center"/>
            </w:pPr>
            <w:r w:rsidRPr="00E33402">
              <w:lastRenderedPageBreak/>
              <w:t>Aktivnosti</w:t>
            </w:r>
          </w:p>
        </w:tc>
        <w:tc>
          <w:tcPr>
            <w:tcW w:w="7938" w:type="dxa"/>
          </w:tcPr>
          <w:p w14:paraId="25A6711B" w14:textId="77777777" w:rsidR="00E33402" w:rsidRPr="00E33402" w:rsidRDefault="00E33402" w:rsidP="00E33402">
            <w:pPr>
              <w:spacing w:after="200"/>
              <w:cnfStyle w:val="000000100000" w:firstRow="0" w:lastRow="0" w:firstColumn="0" w:lastColumn="0" w:oddVBand="0" w:evenVBand="0" w:oddHBand="1" w:evenHBand="0" w:firstRowFirstColumn="0" w:firstRowLastColumn="0" w:lastRowFirstColumn="0" w:lastRowLastColumn="0"/>
            </w:pPr>
            <w:r w:rsidRPr="00E33402">
              <w:t>osiguravanje i ostvarivanje:</w:t>
            </w:r>
          </w:p>
          <w:p w14:paraId="7D4DD533" w14:textId="77777777" w:rsidR="00E33402" w:rsidRPr="00E33402" w:rsidRDefault="00E33402" w:rsidP="00E33402">
            <w:pPr>
              <w:spacing w:after="200"/>
              <w:cnfStyle w:val="000000100000" w:firstRow="0" w:lastRow="0" w:firstColumn="0" w:lastColumn="0" w:oddVBand="0" w:evenVBand="0" w:oddHBand="1" w:evenHBand="0" w:firstRowFirstColumn="0" w:firstRowLastColumn="0" w:lastRowFirstColumn="0" w:lastRowLastColumn="0"/>
            </w:pPr>
            <w:r w:rsidRPr="00E33402">
              <w:t>• razvojnih zadaća iz područja tjelesnog i psihomotornog razvoja, socio-emocionalnog razvoja i razvoja ličnosti, spoznajnog razvoja te govora, komunikacije, izražavanja i stvaralaštva</w:t>
            </w:r>
          </w:p>
          <w:p w14:paraId="2DF8EECE" w14:textId="77777777" w:rsidR="00E33402" w:rsidRPr="00E33402" w:rsidRDefault="00E33402" w:rsidP="00E33402">
            <w:pPr>
              <w:spacing w:after="200"/>
              <w:cnfStyle w:val="000000100000" w:firstRow="0" w:lastRow="0" w:firstColumn="0" w:lastColumn="0" w:oddVBand="0" w:evenVBand="0" w:oddHBand="1" w:evenHBand="0" w:firstRowFirstColumn="0" w:firstRowLastColumn="0" w:lastRowFirstColumn="0" w:lastRowLastColumn="0"/>
            </w:pPr>
            <w:r w:rsidRPr="00E33402">
              <w:t xml:space="preserve">• materijalnih uvjeta za ostvarivanje planiranih zadaća </w:t>
            </w:r>
          </w:p>
          <w:p w14:paraId="41EE1041" w14:textId="77777777" w:rsidR="00E33402" w:rsidRPr="00E33402" w:rsidRDefault="00E33402" w:rsidP="00E33402">
            <w:pPr>
              <w:spacing w:after="200"/>
              <w:cnfStyle w:val="000000100000" w:firstRow="0" w:lastRow="0" w:firstColumn="0" w:lastColumn="0" w:oddVBand="0" w:evenVBand="0" w:oddHBand="1" w:evenHBand="0" w:firstRowFirstColumn="0" w:firstRowLastColumn="0" w:lastRowFirstColumn="0" w:lastRowLastColumn="0"/>
            </w:pPr>
            <w:r w:rsidRPr="00E33402">
              <w:t xml:space="preserve">• djelatnosti s djecom pomoću kojih će se ostvarivati zadaće (aktivnosti, sklopovi, projekti) </w:t>
            </w:r>
          </w:p>
          <w:p w14:paraId="64F26906" w14:textId="77777777" w:rsidR="00E33402" w:rsidRPr="00E33402" w:rsidRDefault="00E33402" w:rsidP="00E33402">
            <w:pPr>
              <w:spacing w:after="200"/>
              <w:cnfStyle w:val="000000100000" w:firstRow="0" w:lastRow="0" w:firstColumn="0" w:lastColumn="0" w:oddVBand="0" w:evenVBand="0" w:oddHBand="1" w:evenHBand="0" w:firstRowFirstColumn="0" w:firstRowLastColumn="0" w:lastRowFirstColumn="0" w:lastRowLastColumn="0"/>
            </w:pPr>
            <w:r w:rsidRPr="00E33402">
              <w:t>• suradnje s roditeljima, sa stručnjacima i dr.</w:t>
            </w:r>
          </w:p>
        </w:tc>
      </w:tr>
    </w:tbl>
    <w:p w14:paraId="0DDB1AA9" w14:textId="77777777" w:rsidR="00E33402" w:rsidRPr="00E33402" w:rsidRDefault="00E33402" w:rsidP="00E33402">
      <w:pPr>
        <w:spacing w:after="200" w:line="360" w:lineRule="auto"/>
        <w:jc w:val="both"/>
      </w:pPr>
    </w:p>
    <w:p w14:paraId="299A7520" w14:textId="77777777"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U vrtiću se  vodi i čuva  propisana pedagoška dokumentacija:</w:t>
      </w:r>
    </w:p>
    <w:p w14:paraId="258C1B27" w14:textId="77777777" w:rsidR="00E33402" w:rsidRPr="00E33402" w:rsidRDefault="00E33402" w:rsidP="00E33402">
      <w:pPr>
        <w:spacing w:after="200" w:line="360" w:lineRule="auto"/>
        <w:ind w:left="284"/>
        <w:jc w:val="both"/>
        <w:rPr>
          <w:rFonts w:ascii="Times New Roman" w:hAnsi="Times New Roman" w:cs="Times New Roman"/>
          <w:sz w:val="24"/>
          <w:szCs w:val="24"/>
        </w:rPr>
      </w:pPr>
      <w:r w:rsidRPr="00E33402">
        <w:rPr>
          <w:rFonts w:ascii="Times New Roman" w:hAnsi="Times New Roman" w:cs="Times New Roman"/>
          <w:sz w:val="24"/>
          <w:szCs w:val="24"/>
        </w:rPr>
        <w:t>1. Imenik djece – ime i prezime djeteta, OIB, podaci koje je potrebno prikupiti od roditelja,</w:t>
      </w:r>
    </w:p>
    <w:p w14:paraId="0AFA686F" w14:textId="77777777" w:rsidR="00E33402" w:rsidRPr="00E33402" w:rsidRDefault="00E33402" w:rsidP="00E33402">
      <w:pPr>
        <w:spacing w:after="200" w:line="360" w:lineRule="auto"/>
        <w:ind w:left="284"/>
        <w:jc w:val="both"/>
        <w:rPr>
          <w:rFonts w:ascii="Times New Roman" w:hAnsi="Times New Roman" w:cs="Times New Roman"/>
          <w:sz w:val="24"/>
          <w:szCs w:val="24"/>
        </w:rPr>
      </w:pPr>
      <w:r w:rsidRPr="00E33402">
        <w:rPr>
          <w:rFonts w:ascii="Times New Roman" w:hAnsi="Times New Roman" w:cs="Times New Roman"/>
          <w:sz w:val="24"/>
          <w:szCs w:val="24"/>
        </w:rPr>
        <w:t xml:space="preserve">    (adresa stanovanja, telefon, radno mjesto, stručna sprema i sl.)</w:t>
      </w:r>
    </w:p>
    <w:p w14:paraId="438525D1" w14:textId="77777777" w:rsidR="00E33402" w:rsidRPr="00E33402" w:rsidRDefault="00E33402" w:rsidP="00E33402">
      <w:pPr>
        <w:spacing w:after="200" w:line="360" w:lineRule="auto"/>
        <w:ind w:left="284"/>
        <w:jc w:val="both"/>
        <w:rPr>
          <w:rFonts w:ascii="Times New Roman" w:hAnsi="Times New Roman" w:cs="Times New Roman"/>
          <w:sz w:val="24"/>
          <w:szCs w:val="24"/>
        </w:rPr>
      </w:pPr>
      <w:r w:rsidRPr="00E33402">
        <w:rPr>
          <w:rFonts w:ascii="Times New Roman" w:hAnsi="Times New Roman" w:cs="Times New Roman"/>
          <w:sz w:val="24"/>
          <w:szCs w:val="24"/>
        </w:rPr>
        <w:t xml:space="preserve">2. Matična knjiga </w:t>
      </w:r>
    </w:p>
    <w:p w14:paraId="6608A54E" w14:textId="77777777" w:rsidR="00E33402" w:rsidRPr="00E33402" w:rsidRDefault="00E33402" w:rsidP="00E33402">
      <w:pPr>
        <w:spacing w:after="200" w:line="360" w:lineRule="auto"/>
        <w:ind w:left="284"/>
        <w:jc w:val="both"/>
        <w:rPr>
          <w:rFonts w:ascii="Times New Roman" w:hAnsi="Times New Roman" w:cs="Times New Roman"/>
          <w:sz w:val="24"/>
          <w:szCs w:val="24"/>
        </w:rPr>
      </w:pPr>
      <w:r w:rsidRPr="00E33402">
        <w:rPr>
          <w:rFonts w:ascii="Times New Roman" w:hAnsi="Times New Roman" w:cs="Times New Roman"/>
          <w:sz w:val="24"/>
          <w:szCs w:val="24"/>
        </w:rPr>
        <w:t>3. Evidencijska lista prisutnosti djece - odgojitelji će svakodnevno bilježiti prisutnost djece</w:t>
      </w:r>
    </w:p>
    <w:p w14:paraId="74BA8E21" w14:textId="77777777" w:rsidR="00E33402" w:rsidRPr="00E33402" w:rsidRDefault="00E33402" w:rsidP="00E33402">
      <w:pPr>
        <w:spacing w:after="200" w:line="360" w:lineRule="auto"/>
        <w:ind w:left="284"/>
        <w:jc w:val="both"/>
        <w:rPr>
          <w:rFonts w:ascii="Times New Roman" w:hAnsi="Times New Roman" w:cs="Times New Roman"/>
          <w:sz w:val="24"/>
          <w:szCs w:val="24"/>
        </w:rPr>
      </w:pPr>
      <w:r w:rsidRPr="00E33402">
        <w:rPr>
          <w:rFonts w:ascii="Times New Roman" w:hAnsi="Times New Roman" w:cs="Times New Roman"/>
          <w:sz w:val="24"/>
          <w:szCs w:val="24"/>
        </w:rPr>
        <w:t xml:space="preserve">    u vrtiću na listi koju će na kraju mjeseca predati u računovodstvo radi obračuna </w:t>
      </w:r>
    </w:p>
    <w:p w14:paraId="33EB7E4D" w14:textId="77777777" w:rsidR="00E33402" w:rsidRPr="00E33402" w:rsidRDefault="00E33402" w:rsidP="00E33402">
      <w:pPr>
        <w:spacing w:after="200" w:line="360" w:lineRule="auto"/>
        <w:ind w:left="284"/>
        <w:jc w:val="both"/>
        <w:rPr>
          <w:rFonts w:ascii="Times New Roman" w:hAnsi="Times New Roman" w:cs="Times New Roman"/>
          <w:sz w:val="24"/>
          <w:szCs w:val="24"/>
        </w:rPr>
      </w:pPr>
      <w:r w:rsidRPr="00E33402">
        <w:rPr>
          <w:rFonts w:ascii="Times New Roman" w:hAnsi="Times New Roman" w:cs="Times New Roman"/>
          <w:sz w:val="24"/>
          <w:szCs w:val="24"/>
        </w:rPr>
        <w:t xml:space="preserve">4. Knjiga pedagoške dokumentacije odgojne skupine </w:t>
      </w:r>
    </w:p>
    <w:p w14:paraId="6C59229E" w14:textId="77777777" w:rsidR="00E33402" w:rsidRPr="00E33402" w:rsidRDefault="00E33402" w:rsidP="00E33402">
      <w:pPr>
        <w:spacing w:after="200" w:line="360" w:lineRule="auto"/>
        <w:ind w:left="284"/>
        <w:jc w:val="both"/>
        <w:rPr>
          <w:rFonts w:ascii="Times New Roman" w:hAnsi="Times New Roman" w:cs="Times New Roman"/>
          <w:sz w:val="24"/>
          <w:szCs w:val="24"/>
        </w:rPr>
      </w:pPr>
      <w:r w:rsidRPr="00E33402">
        <w:rPr>
          <w:rFonts w:ascii="Times New Roman" w:hAnsi="Times New Roman" w:cs="Times New Roman"/>
          <w:sz w:val="24"/>
          <w:szCs w:val="24"/>
        </w:rPr>
        <w:t xml:space="preserve">5. Tromjesečni i dnevni planovi rada </w:t>
      </w:r>
    </w:p>
    <w:p w14:paraId="3291EEA7" w14:textId="77777777" w:rsidR="00E33402" w:rsidRPr="00E33402" w:rsidRDefault="00E33402" w:rsidP="00E33402">
      <w:pPr>
        <w:spacing w:after="200" w:line="360" w:lineRule="auto"/>
        <w:ind w:left="284"/>
        <w:jc w:val="both"/>
        <w:rPr>
          <w:rFonts w:ascii="Times New Roman" w:hAnsi="Times New Roman" w:cs="Times New Roman"/>
          <w:sz w:val="24"/>
          <w:szCs w:val="24"/>
        </w:rPr>
      </w:pPr>
      <w:r w:rsidRPr="00E33402">
        <w:rPr>
          <w:rFonts w:ascii="Times New Roman" w:hAnsi="Times New Roman" w:cs="Times New Roman"/>
          <w:sz w:val="24"/>
          <w:szCs w:val="24"/>
        </w:rPr>
        <w:t xml:space="preserve">6. Ljetopis dječjeg vrtića </w:t>
      </w:r>
    </w:p>
    <w:p w14:paraId="237D3BD6" w14:textId="77777777" w:rsidR="00E33402" w:rsidRPr="00E33402" w:rsidRDefault="00E33402" w:rsidP="00E33402">
      <w:pPr>
        <w:spacing w:after="200" w:line="360" w:lineRule="auto"/>
        <w:ind w:left="284"/>
        <w:jc w:val="both"/>
        <w:rPr>
          <w:rFonts w:ascii="Times New Roman" w:hAnsi="Times New Roman" w:cs="Times New Roman"/>
          <w:sz w:val="24"/>
          <w:szCs w:val="24"/>
        </w:rPr>
      </w:pPr>
      <w:r w:rsidRPr="00E33402">
        <w:rPr>
          <w:rFonts w:ascii="Times New Roman" w:hAnsi="Times New Roman" w:cs="Times New Roman"/>
          <w:sz w:val="24"/>
          <w:szCs w:val="24"/>
        </w:rPr>
        <w:t xml:space="preserve">7. Godišnji plan i program odgojno-obrazovnog rada </w:t>
      </w:r>
    </w:p>
    <w:p w14:paraId="166D38F1" w14:textId="77777777" w:rsidR="00E33402" w:rsidRPr="00E33402" w:rsidRDefault="00E33402" w:rsidP="00E33402">
      <w:pPr>
        <w:spacing w:after="200" w:line="360" w:lineRule="auto"/>
        <w:ind w:left="284"/>
        <w:jc w:val="both"/>
        <w:rPr>
          <w:rFonts w:ascii="Times New Roman" w:hAnsi="Times New Roman" w:cs="Times New Roman"/>
          <w:sz w:val="24"/>
          <w:szCs w:val="24"/>
        </w:rPr>
      </w:pPr>
      <w:r w:rsidRPr="00E33402">
        <w:rPr>
          <w:rFonts w:ascii="Times New Roman" w:hAnsi="Times New Roman" w:cs="Times New Roman"/>
          <w:sz w:val="24"/>
          <w:szCs w:val="24"/>
        </w:rPr>
        <w:t xml:space="preserve">8. Godišnje izvješće o ostvarivanju plana i programa </w:t>
      </w:r>
    </w:p>
    <w:p w14:paraId="772E31DD" w14:textId="77777777" w:rsidR="00E33402" w:rsidRPr="00E33402" w:rsidRDefault="00E33402" w:rsidP="00E33402">
      <w:pPr>
        <w:spacing w:after="200" w:line="360" w:lineRule="auto"/>
        <w:ind w:left="284"/>
        <w:jc w:val="both"/>
        <w:rPr>
          <w:rFonts w:ascii="Times New Roman" w:hAnsi="Times New Roman" w:cs="Times New Roman"/>
          <w:sz w:val="24"/>
          <w:szCs w:val="24"/>
        </w:rPr>
      </w:pPr>
      <w:r w:rsidRPr="00E33402">
        <w:rPr>
          <w:rFonts w:ascii="Times New Roman" w:hAnsi="Times New Roman" w:cs="Times New Roman"/>
          <w:sz w:val="24"/>
          <w:szCs w:val="24"/>
        </w:rPr>
        <w:t xml:space="preserve">9. Program stručnog usavršavanja </w:t>
      </w:r>
    </w:p>
    <w:p w14:paraId="423BF3F4" w14:textId="77777777" w:rsidR="00E33402" w:rsidRPr="00E33402" w:rsidRDefault="00E33402" w:rsidP="00E33402">
      <w:pPr>
        <w:spacing w:after="200" w:line="360" w:lineRule="auto"/>
        <w:ind w:left="284"/>
        <w:jc w:val="both"/>
        <w:rPr>
          <w:rFonts w:ascii="Times New Roman" w:hAnsi="Times New Roman" w:cs="Times New Roman"/>
          <w:sz w:val="24"/>
          <w:szCs w:val="24"/>
        </w:rPr>
      </w:pPr>
      <w:r w:rsidRPr="00E33402">
        <w:rPr>
          <w:rFonts w:ascii="Times New Roman" w:hAnsi="Times New Roman" w:cs="Times New Roman"/>
          <w:sz w:val="24"/>
          <w:szCs w:val="24"/>
        </w:rPr>
        <w:t>10. Knjige zapisnika</w:t>
      </w:r>
    </w:p>
    <w:p w14:paraId="110ABD79" w14:textId="77777777"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Planiranje odgojno- obrazovnog rada pisat će se tromjesečno. Planiraju se bitne zadaće, sadržaji i aktivnosti te materijalni uvjeti za ostvarivanje razvojnih zadaća. </w:t>
      </w:r>
    </w:p>
    <w:p w14:paraId="641378A9" w14:textId="77777777"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Dnevni planovi sadržavat će poticaje i aktivnosti te zabilješke s roditeljima i sustručnjacima. Na razini tjedna planiraju se aktivnosti i nužni poslovi za njihovo ostvarivanje te zabilješke kao vrednovanje i ishod iz kojeg se planira budući odgojno- obrazovni rad. </w:t>
      </w:r>
    </w:p>
    <w:p w14:paraId="5A08E3F4" w14:textId="77777777"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lastRenderedPageBreak/>
        <w:t xml:space="preserve">Ostali oblici dokumentacije su: </w:t>
      </w:r>
    </w:p>
    <w:p w14:paraId="221DEB72" w14:textId="77777777" w:rsidR="00E33402" w:rsidRPr="00E33402" w:rsidRDefault="00E33402" w:rsidP="00465FE9">
      <w:pPr>
        <w:numPr>
          <w:ilvl w:val="0"/>
          <w:numId w:val="64"/>
        </w:num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pisane anegdotske bilješke</w:t>
      </w:r>
    </w:p>
    <w:p w14:paraId="70DE4C27" w14:textId="77777777" w:rsidR="00E33402" w:rsidRPr="00E33402" w:rsidRDefault="00E33402" w:rsidP="00465FE9">
      <w:pPr>
        <w:numPr>
          <w:ilvl w:val="0"/>
          <w:numId w:val="64"/>
        </w:num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dnevnici</w:t>
      </w:r>
    </w:p>
    <w:p w14:paraId="1B1C68E9" w14:textId="77777777" w:rsidR="00E33402" w:rsidRPr="00E33402" w:rsidRDefault="00E33402" w:rsidP="00465FE9">
      <w:pPr>
        <w:numPr>
          <w:ilvl w:val="0"/>
          <w:numId w:val="64"/>
        </w:num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transkripti razgovora različitih subjekata i druge narativne forme</w:t>
      </w:r>
    </w:p>
    <w:p w14:paraId="2BF1661F" w14:textId="77777777" w:rsidR="00E33402" w:rsidRPr="00E33402" w:rsidRDefault="00E33402" w:rsidP="00465FE9">
      <w:pPr>
        <w:numPr>
          <w:ilvl w:val="0"/>
          <w:numId w:val="64"/>
        </w:num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dječji likovni radovi</w:t>
      </w:r>
    </w:p>
    <w:p w14:paraId="66E784EE" w14:textId="77777777" w:rsidR="00E33402" w:rsidRPr="00E33402" w:rsidRDefault="00E33402" w:rsidP="00465FE9">
      <w:pPr>
        <w:numPr>
          <w:ilvl w:val="0"/>
          <w:numId w:val="64"/>
        </w:num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grafički prikazi i makete  </w:t>
      </w:r>
    </w:p>
    <w:p w14:paraId="69397234" w14:textId="0AC53F82" w:rsidR="00E33402" w:rsidRPr="00E33402" w:rsidRDefault="00E33402" w:rsidP="00465FE9">
      <w:pPr>
        <w:numPr>
          <w:ilvl w:val="0"/>
          <w:numId w:val="64"/>
        </w:numPr>
        <w:spacing w:after="20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audio i video zapisi, fotografije, slajdovi i dr. </w:t>
      </w:r>
    </w:p>
    <w:p w14:paraId="5BDF2701" w14:textId="77777777" w:rsidR="00E33402" w:rsidRPr="00E33402" w:rsidRDefault="00E33402" w:rsidP="00E33402">
      <w:pPr>
        <w:keepNext/>
        <w:keepLines/>
        <w:spacing w:before="120" w:after="120" w:line="360" w:lineRule="auto"/>
        <w:ind w:left="360" w:hanging="360"/>
        <w:outlineLvl w:val="1"/>
        <w:rPr>
          <w:rFonts w:ascii="Times New Roman" w:eastAsiaTheme="majorEastAsia" w:hAnsi="Times New Roman" w:cs="Times New Roman"/>
          <w:b/>
          <w:color w:val="000000" w:themeColor="text1"/>
          <w:sz w:val="24"/>
          <w:szCs w:val="24"/>
        </w:rPr>
      </w:pPr>
      <w:r w:rsidRPr="00E33402">
        <w:rPr>
          <w:rFonts w:ascii="Times New Roman" w:eastAsiaTheme="majorEastAsia" w:hAnsi="Times New Roman" w:cs="Times New Roman"/>
          <w:b/>
          <w:color w:val="000000" w:themeColor="text1"/>
          <w:sz w:val="24"/>
          <w:szCs w:val="24"/>
        </w:rPr>
        <w:t>5.9.ODGOJNO-OBRAZOVNI RAD U PREDŠKOLI</w:t>
      </w:r>
    </w:p>
    <w:p w14:paraId="1AE843B5"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Odgojno- obrazovni rad s djecom u godini prije polaska u školu planira se i oblikuje cjelovito. Temeljna zadaća programa je razvijanje i unapređivanje tjelesnih, emocionalnih, socijalnih i spoznajnih potencijala djeteta te poticanje komunikacijskih vještina potrebnih za nove oblike učenja, prema </w:t>
      </w:r>
      <w:r w:rsidRPr="00E33402">
        <w:rPr>
          <w:rFonts w:ascii="Times New Roman" w:hAnsi="Times New Roman" w:cs="Times New Roman"/>
          <w:i/>
          <w:sz w:val="24"/>
          <w:szCs w:val="24"/>
        </w:rPr>
        <w:t>Pravilniku o sadržaju i trajanju programa predškole</w:t>
      </w:r>
      <w:r w:rsidRPr="00E33402">
        <w:rPr>
          <w:rFonts w:ascii="Times New Roman" w:hAnsi="Times New Roman" w:cs="Times New Roman"/>
          <w:sz w:val="24"/>
          <w:szCs w:val="24"/>
        </w:rPr>
        <w:t xml:space="preserve"> (NN107/2014). I ovdje se rad planira i provodi u skladu s epidemiološkim mjerama. U slučaju izostanaka djece zbog bolesti, mjera samoizolacije i sl., odgojiteljica će s djecom i roditeljima dio aktivnosti provoditi u online obliku, prema modelima iz preporuka MZO.</w:t>
      </w:r>
    </w:p>
    <w:p w14:paraId="00CD25ED" w14:textId="4FEEB081"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U program predškole upisano je ukupno 25-ero djece. Program će se realizirati u tri odgojne skupine u poslijepodnevnim satima. Budući da se prostor u kojem se odvija program predškole, u prijepodnevnim satima koristi za druge programe (vrtića ili osnovne škole), organizacija rada će se planirati tako da se prije početka predškole sve prostorije provjetravaju i dezinficiraju. </w:t>
      </w:r>
    </w:p>
    <w:p w14:paraId="593499E3" w14:textId="77777777" w:rsidR="00E33402" w:rsidRPr="00E33402" w:rsidRDefault="00E33402" w:rsidP="00E33402">
      <w:pPr>
        <w:keepNext/>
        <w:keepLines/>
        <w:spacing w:before="40" w:after="240" w:line="360" w:lineRule="auto"/>
        <w:ind w:left="360"/>
        <w:outlineLvl w:val="2"/>
        <w:rPr>
          <w:rFonts w:ascii="Times New Roman" w:eastAsiaTheme="majorEastAsia" w:hAnsi="Times New Roman" w:cs="Times New Roman"/>
          <w:b/>
          <w:sz w:val="24"/>
          <w:szCs w:val="24"/>
        </w:rPr>
      </w:pPr>
      <w:r w:rsidRPr="00E33402">
        <w:rPr>
          <w:rFonts w:ascii="Times New Roman" w:eastAsiaTheme="majorEastAsia" w:hAnsi="Times New Roman" w:cs="Times New Roman"/>
          <w:b/>
          <w:sz w:val="24"/>
          <w:szCs w:val="24"/>
        </w:rPr>
        <w:t>5.9.1.Zadaće programa predškole</w:t>
      </w:r>
    </w:p>
    <w:p w14:paraId="52007A6C" w14:textId="77777777" w:rsidR="00E33402" w:rsidRPr="00E33402" w:rsidRDefault="00E33402" w:rsidP="00E33402">
      <w:pPr>
        <w:spacing w:after="200" w:line="360" w:lineRule="auto"/>
        <w:jc w:val="both"/>
        <w:rPr>
          <w:rFonts w:ascii="Times New Roman" w:hAnsi="Times New Roman" w:cs="Times New Roman"/>
          <w:color w:val="000000"/>
          <w:sz w:val="24"/>
          <w:szCs w:val="24"/>
          <w:shd w:val="clear" w:color="auto" w:fill="FFFFFF"/>
        </w:rPr>
      </w:pPr>
      <w:r w:rsidRPr="00E33402">
        <w:rPr>
          <w:rFonts w:ascii="Times New Roman" w:hAnsi="Times New Roman" w:cs="Times New Roman"/>
          <w:color w:val="000000"/>
          <w:sz w:val="24"/>
          <w:szCs w:val="24"/>
          <w:shd w:val="clear" w:color="auto" w:fill="FFFFFF"/>
        </w:rPr>
        <w:t>Program predškole je obvezni program odgojno-obrazovnoga rada s djecom u godini dana prije polaska u osnovnu školu, a koja nisu uključenja u sustav predškolskog odgoja i obrazovanja,  tijekom kojeg djeca razvijaju vještine, navike i kompetencije koje će im pomoći u prilagodbi na nove uvjete života, rasta i razvoja te lakši prelazak u školsko okruženje.</w:t>
      </w:r>
    </w:p>
    <w:p w14:paraId="7765682F" w14:textId="77777777" w:rsidR="00E33402" w:rsidRPr="00E33402" w:rsidRDefault="00E33402" w:rsidP="00E33402">
      <w:pPr>
        <w:spacing w:after="200" w:line="276" w:lineRule="auto"/>
        <w:jc w:val="both"/>
        <w:rPr>
          <w:rFonts w:ascii="Times New Roman" w:hAnsi="Times New Roman" w:cs="Times New Roman"/>
          <w:sz w:val="24"/>
          <w:szCs w:val="24"/>
        </w:rPr>
      </w:pPr>
      <w:r w:rsidRPr="00E33402">
        <w:rPr>
          <w:rFonts w:ascii="Times New Roman" w:hAnsi="Times New Roman" w:cs="Times New Roman"/>
          <w:color w:val="000000"/>
          <w:sz w:val="24"/>
          <w:szCs w:val="24"/>
          <w:u w:val="single"/>
        </w:rPr>
        <w:t xml:space="preserve">Cilj </w:t>
      </w:r>
      <w:r w:rsidRPr="00E33402">
        <w:rPr>
          <w:rFonts w:ascii="Times New Roman" w:hAnsi="Times New Roman" w:cs="Times New Roman"/>
          <w:color w:val="000000"/>
          <w:sz w:val="24"/>
          <w:szCs w:val="24"/>
        </w:rPr>
        <w:t>programa je cjelovito poticanje razvoja, očekivanih sposobnosti i vještina djece u dobi od 6 do 7 godina, s naglaskom na socio-emocionalni aspekt razvoja</w:t>
      </w:r>
      <w:r w:rsidRPr="00E33402">
        <w:rPr>
          <w:rFonts w:ascii="Arial" w:hAnsi="Arial" w:cs="Arial"/>
          <w:color w:val="000000"/>
          <w:sz w:val="21"/>
          <w:szCs w:val="21"/>
        </w:rPr>
        <w:t>.</w:t>
      </w:r>
    </w:p>
    <w:p w14:paraId="1CF578BC" w14:textId="12F629DF" w:rsidR="00E33402" w:rsidRPr="00E33402" w:rsidRDefault="00E33402" w:rsidP="00E33402">
      <w:pPr>
        <w:widowControl w:val="0"/>
        <w:suppressAutoHyphens/>
        <w:spacing w:after="0" w:line="360" w:lineRule="auto"/>
        <w:jc w:val="both"/>
        <w:rPr>
          <w:rFonts w:ascii="Times New Roman" w:hAnsi="Times New Roman" w:cs="Times New Roman"/>
          <w:noProof/>
          <w:sz w:val="24"/>
          <w:szCs w:val="24"/>
        </w:rPr>
      </w:pPr>
      <w:r w:rsidRPr="00E33402">
        <w:rPr>
          <w:rFonts w:ascii="Times New Roman" w:hAnsi="Times New Roman" w:cs="Times New Roman"/>
          <w:noProof/>
          <w:sz w:val="24"/>
          <w:szCs w:val="24"/>
          <w:u w:val="single"/>
        </w:rPr>
        <w:t>Najvažnija zadaća predškole</w:t>
      </w:r>
      <w:r w:rsidRPr="00E33402">
        <w:rPr>
          <w:rFonts w:ascii="Times New Roman" w:hAnsi="Times New Roman" w:cs="Times New Roman"/>
          <w:noProof/>
          <w:sz w:val="24"/>
          <w:szCs w:val="24"/>
        </w:rPr>
        <w:t xml:space="preserve"> odnosi se na zadovoljavanje djetetovih aktualnih potreba za sigurnošću, pripadnošću, ljubavlju, samopoštovanjem i poštovanjem drugih osoba te potrebe za samoostvarenjem njegovih osobnih potencijala djelovanjem na njegov cjelokupni razvoj.</w:t>
      </w:r>
    </w:p>
    <w:p w14:paraId="10258E54" w14:textId="77777777" w:rsidR="00E33402" w:rsidRPr="00E33402" w:rsidRDefault="00E33402" w:rsidP="00E33402">
      <w:pPr>
        <w:widowControl w:val="0"/>
        <w:suppressAutoHyphens/>
        <w:spacing w:after="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Zadaće programa su: </w:t>
      </w:r>
    </w:p>
    <w:p w14:paraId="0BD1F1AE" w14:textId="77777777" w:rsidR="00E33402" w:rsidRPr="00E33402" w:rsidRDefault="00E33402" w:rsidP="00E33402">
      <w:pPr>
        <w:widowControl w:val="0"/>
        <w:suppressAutoHyphens/>
        <w:spacing w:after="0" w:line="360" w:lineRule="auto"/>
        <w:jc w:val="both"/>
        <w:rPr>
          <w:rFonts w:ascii="Times New Roman" w:hAnsi="Times New Roman" w:cs="Times New Roman"/>
          <w:sz w:val="24"/>
          <w:szCs w:val="24"/>
        </w:rPr>
      </w:pPr>
      <w:r w:rsidRPr="00E33402">
        <w:rPr>
          <w:rFonts w:ascii="Times New Roman" w:hAnsi="Times New Roman" w:cs="Times New Roman"/>
          <w:sz w:val="24"/>
          <w:szCs w:val="24"/>
        </w:rPr>
        <w:t>- osigurati djeci prilike za stjecanje kompetencija rane pismenosti sukladno njihovim mogućnostima i interesima, u zoni budućeg razvoja</w:t>
      </w:r>
    </w:p>
    <w:p w14:paraId="1031466D" w14:textId="77777777" w:rsidR="00E33402" w:rsidRPr="00E33402" w:rsidRDefault="00E33402" w:rsidP="00E33402">
      <w:pPr>
        <w:widowControl w:val="0"/>
        <w:suppressAutoHyphens/>
        <w:spacing w:after="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 poticati razvoj govora i jezika radom u maloj grupi </w:t>
      </w:r>
    </w:p>
    <w:p w14:paraId="4D678F80" w14:textId="77777777" w:rsidR="00E33402" w:rsidRPr="00E33402" w:rsidRDefault="00E33402" w:rsidP="00E33402">
      <w:pPr>
        <w:widowControl w:val="0"/>
        <w:suppressAutoHyphens/>
        <w:spacing w:after="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 iskoristiti kritične periode za razvoj rane pismenosti na djeci prihvatljiv način </w:t>
      </w:r>
    </w:p>
    <w:p w14:paraId="18F8FB6B" w14:textId="77777777" w:rsidR="00E33402" w:rsidRPr="00E33402" w:rsidRDefault="00E33402" w:rsidP="00E33402">
      <w:pPr>
        <w:widowControl w:val="0"/>
        <w:suppressAutoHyphens/>
        <w:spacing w:after="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 omogućiti suradničko učenje </w:t>
      </w:r>
    </w:p>
    <w:p w14:paraId="22D1EA26" w14:textId="77777777" w:rsidR="00E33402" w:rsidRPr="00E33402" w:rsidRDefault="00E33402" w:rsidP="00E33402">
      <w:pPr>
        <w:widowControl w:val="0"/>
        <w:suppressAutoHyphens/>
        <w:spacing w:after="0" w:line="360" w:lineRule="auto"/>
        <w:jc w:val="both"/>
        <w:rPr>
          <w:rFonts w:ascii="Times New Roman" w:hAnsi="Times New Roman" w:cs="Times New Roman"/>
          <w:sz w:val="24"/>
          <w:szCs w:val="24"/>
        </w:rPr>
      </w:pPr>
      <w:r w:rsidRPr="00E33402">
        <w:rPr>
          <w:rFonts w:ascii="Times New Roman" w:hAnsi="Times New Roman" w:cs="Times New Roman"/>
          <w:sz w:val="24"/>
          <w:szCs w:val="24"/>
        </w:rPr>
        <w:lastRenderedPageBreak/>
        <w:t xml:space="preserve">- podržavati fleksibilnost kroz uvažavanje prijedloga, mišljenja i sugestija djece i roditelja </w:t>
      </w:r>
    </w:p>
    <w:p w14:paraId="6A108912" w14:textId="77777777" w:rsidR="00E33402" w:rsidRPr="00E33402" w:rsidRDefault="00E33402" w:rsidP="00E33402">
      <w:pPr>
        <w:widowControl w:val="0"/>
        <w:suppressAutoHyphens/>
        <w:spacing w:after="0" w:line="360" w:lineRule="auto"/>
        <w:jc w:val="both"/>
        <w:rPr>
          <w:rFonts w:ascii="Times New Roman" w:hAnsi="Times New Roman" w:cs="Times New Roman"/>
          <w:sz w:val="24"/>
          <w:szCs w:val="24"/>
        </w:rPr>
      </w:pPr>
      <w:r w:rsidRPr="00E33402">
        <w:rPr>
          <w:rFonts w:ascii="Times New Roman" w:hAnsi="Times New Roman" w:cs="Times New Roman"/>
          <w:sz w:val="24"/>
          <w:szCs w:val="24"/>
        </w:rPr>
        <w:t>- osigurati otvorenu, podržavajuću i ravnopravnu komunikaciju svih sudionika</w:t>
      </w:r>
    </w:p>
    <w:p w14:paraId="08F8CB75" w14:textId="08B0FDCC" w:rsidR="00E33402" w:rsidRPr="00E33402" w:rsidRDefault="00E33402" w:rsidP="00E33402">
      <w:pPr>
        <w:widowControl w:val="0"/>
        <w:suppressAutoHyphens/>
        <w:spacing w:after="0" w:line="360" w:lineRule="auto"/>
        <w:jc w:val="both"/>
        <w:rPr>
          <w:rFonts w:ascii="Times New Roman" w:hAnsi="Times New Roman" w:cs="Times New Roman"/>
          <w:sz w:val="24"/>
          <w:szCs w:val="24"/>
        </w:rPr>
      </w:pPr>
      <w:r w:rsidRPr="00E33402">
        <w:rPr>
          <w:rFonts w:ascii="Times New Roman" w:hAnsi="Times New Roman" w:cs="Times New Roman"/>
          <w:sz w:val="24"/>
          <w:szCs w:val="24"/>
        </w:rPr>
        <w:t>-omogućiti djeci jednake uvjete za sudjelovanje u svim segmentima rada, s posebnim naglaskom na planiranje i vrednovanje</w:t>
      </w:r>
    </w:p>
    <w:p w14:paraId="4BA203F8"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Program predškole omogućit će djetetu da:</w:t>
      </w:r>
    </w:p>
    <w:p w14:paraId="217F3157" w14:textId="77777777" w:rsidR="00E33402" w:rsidRPr="00E33402" w:rsidRDefault="00E33402" w:rsidP="00E33402">
      <w:pPr>
        <w:spacing w:before="30" w:after="30" w:line="360" w:lineRule="auto"/>
        <w:ind w:left="284"/>
        <w:contextualSpacing/>
        <w:jc w:val="both"/>
        <w:rPr>
          <w:rFonts w:ascii="Times New Roman" w:hAnsi="Times New Roman" w:cs="Times New Roman"/>
          <w:sz w:val="24"/>
          <w:szCs w:val="24"/>
        </w:rPr>
      </w:pPr>
      <w:r w:rsidRPr="00E33402">
        <w:rPr>
          <w:rFonts w:ascii="Times New Roman" w:hAnsi="Times New Roman" w:cs="Times New Roman"/>
          <w:sz w:val="24"/>
          <w:szCs w:val="24"/>
        </w:rPr>
        <w:t>- se osjeća sigurno i prihvaćeno</w:t>
      </w:r>
    </w:p>
    <w:p w14:paraId="27948DD4" w14:textId="77777777" w:rsidR="00E33402" w:rsidRPr="00E33402" w:rsidRDefault="00E33402" w:rsidP="00E33402">
      <w:pPr>
        <w:spacing w:before="30" w:after="30" w:line="360" w:lineRule="auto"/>
        <w:ind w:left="284"/>
        <w:contextualSpacing/>
        <w:jc w:val="both"/>
        <w:rPr>
          <w:rFonts w:ascii="Times New Roman" w:hAnsi="Times New Roman" w:cs="Times New Roman"/>
          <w:sz w:val="24"/>
          <w:szCs w:val="24"/>
        </w:rPr>
      </w:pPr>
      <w:r w:rsidRPr="00E33402">
        <w:rPr>
          <w:rFonts w:ascii="Times New Roman" w:hAnsi="Times New Roman" w:cs="Times New Roman"/>
          <w:sz w:val="24"/>
          <w:szCs w:val="24"/>
        </w:rPr>
        <w:t>- može brinuti o sebi, svojem zdravlju i osobnoj higijeni</w:t>
      </w:r>
    </w:p>
    <w:p w14:paraId="0911D2D7" w14:textId="77777777" w:rsidR="00E33402" w:rsidRPr="00E33402" w:rsidRDefault="00E33402" w:rsidP="00E33402">
      <w:pPr>
        <w:spacing w:before="30" w:after="30" w:line="360" w:lineRule="auto"/>
        <w:ind w:left="284"/>
        <w:contextualSpacing/>
        <w:jc w:val="both"/>
        <w:rPr>
          <w:rFonts w:ascii="Times New Roman" w:hAnsi="Times New Roman" w:cs="Times New Roman"/>
          <w:sz w:val="24"/>
          <w:szCs w:val="24"/>
        </w:rPr>
      </w:pPr>
      <w:r w:rsidRPr="00E33402">
        <w:rPr>
          <w:rFonts w:ascii="Times New Roman" w:hAnsi="Times New Roman" w:cs="Times New Roman"/>
          <w:sz w:val="24"/>
          <w:szCs w:val="24"/>
        </w:rPr>
        <w:t>- uspostavlja socijalne odnose s vršnjacima i ostalim sudionicima odgojno- obrazovnog procesa</w:t>
      </w:r>
    </w:p>
    <w:p w14:paraId="0BD226E6" w14:textId="77777777" w:rsidR="00E33402" w:rsidRPr="00E33402" w:rsidRDefault="00E33402" w:rsidP="00E33402">
      <w:pPr>
        <w:spacing w:before="30" w:after="30" w:line="360" w:lineRule="auto"/>
        <w:ind w:left="284"/>
        <w:contextualSpacing/>
        <w:jc w:val="both"/>
        <w:rPr>
          <w:rFonts w:ascii="Times New Roman" w:hAnsi="Times New Roman" w:cs="Times New Roman"/>
          <w:sz w:val="24"/>
          <w:szCs w:val="24"/>
        </w:rPr>
      </w:pPr>
      <w:r w:rsidRPr="00E33402">
        <w:rPr>
          <w:rFonts w:ascii="Times New Roman" w:hAnsi="Times New Roman" w:cs="Times New Roman"/>
          <w:sz w:val="24"/>
          <w:szCs w:val="24"/>
        </w:rPr>
        <w:t>- stječe nova znanja i vještine</w:t>
      </w:r>
    </w:p>
    <w:p w14:paraId="182B0027" w14:textId="77777777" w:rsidR="00E33402" w:rsidRPr="00E33402" w:rsidRDefault="00E33402" w:rsidP="00E33402">
      <w:pPr>
        <w:spacing w:before="30" w:after="30" w:line="360" w:lineRule="auto"/>
        <w:ind w:left="284"/>
        <w:contextualSpacing/>
        <w:jc w:val="both"/>
        <w:rPr>
          <w:rFonts w:ascii="Times New Roman" w:hAnsi="Times New Roman" w:cs="Times New Roman"/>
          <w:sz w:val="24"/>
          <w:szCs w:val="24"/>
        </w:rPr>
      </w:pPr>
      <w:r w:rsidRPr="00E33402">
        <w:rPr>
          <w:rFonts w:ascii="Times New Roman" w:hAnsi="Times New Roman" w:cs="Times New Roman"/>
          <w:sz w:val="24"/>
          <w:szCs w:val="24"/>
        </w:rPr>
        <w:t>- razvija predčitačke, predpisačke i predmatematičke vještine</w:t>
      </w:r>
    </w:p>
    <w:p w14:paraId="44B18D4B" w14:textId="77777777" w:rsidR="00E33402" w:rsidRPr="00E33402" w:rsidRDefault="00E33402" w:rsidP="00E33402">
      <w:pPr>
        <w:spacing w:before="30" w:after="30" w:line="360" w:lineRule="auto"/>
        <w:ind w:left="284"/>
        <w:contextualSpacing/>
        <w:jc w:val="both"/>
        <w:rPr>
          <w:rFonts w:ascii="Times New Roman" w:hAnsi="Times New Roman" w:cs="Times New Roman"/>
          <w:sz w:val="24"/>
          <w:szCs w:val="24"/>
        </w:rPr>
      </w:pPr>
      <w:r w:rsidRPr="00E33402">
        <w:rPr>
          <w:rFonts w:ascii="Times New Roman" w:hAnsi="Times New Roman" w:cs="Times New Roman"/>
          <w:sz w:val="24"/>
          <w:szCs w:val="24"/>
        </w:rPr>
        <w:t>- aktivno uči kroz igru</w:t>
      </w:r>
    </w:p>
    <w:p w14:paraId="6A8647C4" w14:textId="77777777" w:rsidR="00E33402" w:rsidRPr="00E33402" w:rsidRDefault="00E33402" w:rsidP="00E33402">
      <w:pPr>
        <w:spacing w:before="30" w:after="30" w:line="360" w:lineRule="auto"/>
        <w:ind w:left="284"/>
        <w:contextualSpacing/>
        <w:jc w:val="both"/>
        <w:rPr>
          <w:rFonts w:ascii="Times New Roman" w:hAnsi="Times New Roman" w:cs="Times New Roman"/>
          <w:sz w:val="24"/>
          <w:szCs w:val="24"/>
        </w:rPr>
      </w:pPr>
      <w:r w:rsidRPr="00E33402">
        <w:rPr>
          <w:rFonts w:ascii="Times New Roman" w:hAnsi="Times New Roman" w:cs="Times New Roman"/>
          <w:sz w:val="24"/>
          <w:szCs w:val="24"/>
        </w:rPr>
        <w:t>- osvijesti razliku između obiteljskog i institucijskog konteksta</w:t>
      </w:r>
    </w:p>
    <w:p w14:paraId="004BC24A" w14:textId="09052DEA" w:rsidR="00E33402" w:rsidRPr="00E33402" w:rsidRDefault="00E33402" w:rsidP="00E33402">
      <w:pPr>
        <w:spacing w:before="30" w:after="30" w:line="360" w:lineRule="auto"/>
        <w:ind w:left="284"/>
        <w:contextualSpacing/>
        <w:jc w:val="both"/>
        <w:rPr>
          <w:rFonts w:ascii="Times New Roman" w:hAnsi="Times New Roman" w:cs="Times New Roman"/>
          <w:sz w:val="24"/>
          <w:szCs w:val="24"/>
        </w:rPr>
      </w:pPr>
      <w:r w:rsidRPr="00E33402">
        <w:rPr>
          <w:rFonts w:ascii="Times New Roman" w:hAnsi="Times New Roman" w:cs="Times New Roman"/>
          <w:sz w:val="24"/>
          <w:szCs w:val="24"/>
        </w:rPr>
        <w:t>- olakša prijelaz u osnovnu školu</w:t>
      </w:r>
    </w:p>
    <w:p w14:paraId="75693585"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Tematske cjeline koje se planiraju u programu predškole:</w:t>
      </w:r>
    </w:p>
    <w:p w14:paraId="603728B3" w14:textId="77777777" w:rsidR="00E33402" w:rsidRPr="00E33402" w:rsidRDefault="00E33402" w:rsidP="00E33402">
      <w:pPr>
        <w:spacing w:before="30" w:after="30" w:line="360" w:lineRule="auto"/>
        <w:ind w:left="284"/>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 Ja i moja obitelj </w:t>
      </w:r>
    </w:p>
    <w:p w14:paraId="3F214D25" w14:textId="77777777" w:rsidR="00E33402" w:rsidRPr="00E33402" w:rsidRDefault="00E33402" w:rsidP="00E33402">
      <w:pPr>
        <w:spacing w:before="30" w:after="30" w:line="360" w:lineRule="auto"/>
        <w:ind w:left="284"/>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 Moje naselje - put od kuće do vrtića, oprez u prometu </w:t>
      </w:r>
    </w:p>
    <w:p w14:paraId="7B99506A" w14:textId="77777777" w:rsidR="00E33402" w:rsidRPr="00E33402" w:rsidRDefault="00E33402" w:rsidP="00E33402">
      <w:pPr>
        <w:spacing w:before="30" w:after="30" w:line="360" w:lineRule="auto"/>
        <w:ind w:left="284"/>
        <w:contextualSpacing/>
        <w:jc w:val="both"/>
        <w:rPr>
          <w:rFonts w:ascii="Times New Roman" w:hAnsi="Times New Roman" w:cs="Times New Roman"/>
          <w:sz w:val="24"/>
          <w:szCs w:val="24"/>
        </w:rPr>
      </w:pPr>
      <w:r w:rsidRPr="00E33402">
        <w:rPr>
          <w:rFonts w:ascii="Times New Roman" w:hAnsi="Times New Roman" w:cs="Times New Roman"/>
          <w:sz w:val="24"/>
          <w:szCs w:val="24"/>
        </w:rPr>
        <w:t>- Škola</w:t>
      </w:r>
    </w:p>
    <w:p w14:paraId="43AEF9C1" w14:textId="77777777" w:rsidR="00E33402" w:rsidRPr="00E33402" w:rsidRDefault="00E33402" w:rsidP="00E33402">
      <w:pPr>
        <w:spacing w:before="30" w:after="30" w:line="360" w:lineRule="auto"/>
        <w:ind w:left="284"/>
        <w:contextualSpacing/>
        <w:jc w:val="both"/>
        <w:rPr>
          <w:rFonts w:ascii="Times New Roman" w:hAnsi="Times New Roman" w:cs="Times New Roman"/>
          <w:sz w:val="24"/>
          <w:szCs w:val="24"/>
        </w:rPr>
      </w:pPr>
      <w:r w:rsidRPr="00E33402">
        <w:rPr>
          <w:rFonts w:ascii="Times New Roman" w:hAnsi="Times New Roman" w:cs="Times New Roman"/>
          <w:sz w:val="24"/>
          <w:szCs w:val="24"/>
        </w:rPr>
        <w:t>- Briga za okoliš- održivi razvoj</w:t>
      </w:r>
    </w:p>
    <w:p w14:paraId="1E5B8F33" w14:textId="7A7D8C94" w:rsidR="00E33402" w:rsidRPr="00E33402" w:rsidRDefault="00E33402" w:rsidP="00E33402">
      <w:pPr>
        <w:spacing w:before="30" w:after="30" w:line="360" w:lineRule="auto"/>
        <w:ind w:left="284"/>
        <w:contextualSpacing/>
        <w:jc w:val="both"/>
        <w:rPr>
          <w:rFonts w:ascii="Times New Roman" w:hAnsi="Times New Roman" w:cs="Times New Roman"/>
          <w:sz w:val="24"/>
          <w:szCs w:val="24"/>
        </w:rPr>
      </w:pPr>
      <w:r w:rsidRPr="00E33402">
        <w:rPr>
          <w:rFonts w:ascii="Times New Roman" w:hAnsi="Times New Roman" w:cs="Times New Roman"/>
          <w:sz w:val="24"/>
          <w:szCs w:val="24"/>
        </w:rPr>
        <w:t>-Mašta može svašta</w:t>
      </w:r>
    </w:p>
    <w:p w14:paraId="39914D54" w14:textId="77777777" w:rsidR="00E33402" w:rsidRPr="00E33402" w:rsidRDefault="00E33402" w:rsidP="00465FE9">
      <w:pPr>
        <w:keepNext/>
        <w:keepLines/>
        <w:numPr>
          <w:ilvl w:val="0"/>
          <w:numId w:val="41"/>
        </w:numPr>
        <w:spacing w:before="480" w:after="120" w:line="360" w:lineRule="auto"/>
        <w:ind w:left="357" w:hanging="357"/>
        <w:outlineLvl w:val="0"/>
        <w:rPr>
          <w:rFonts w:ascii="Times New Roman" w:eastAsiaTheme="majorEastAsia" w:hAnsi="Times New Roman" w:cs="Times New Roman"/>
          <w:b/>
          <w:bCs/>
          <w:color w:val="0D0D0D" w:themeColor="text1" w:themeTint="F2"/>
          <w:sz w:val="28"/>
          <w:szCs w:val="28"/>
        </w:rPr>
      </w:pPr>
      <w:r w:rsidRPr="00E33402">
        <w:rPr>
          <w:rFonts w:ascii="Times New Roman" w:eastAsiaTheme="majorEastAsia" w:hAnsi="Times New Roman" w:cs="Times New Roman"/>
          <w:b/>
          <w:bCs/>
          <w:color w:val="0D0D0D" w:themeColor="text1" w:themeTint="F2"/>
          <w:sz w:val="28"/>
          <w:szCs w:val="28"/>
        </w:rPr>
        <w:t>NAOBRAZBA I STRUČNO USAVRŠAVANJE</w:t>
      </w:r>
    </w:p>
    <w:p w14:paraId="228E0046" w14:textId="3D86F3A4"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Stručno usavršavanje odgojitelja usmjereno je na proširivanje, razmjenu i stjecanje novih znanja i vještina te razvoj stručnih kompetencija. Odvijat će se putem sjednica Vijeća odgojitelja i stručnih aktiva- radionica, temeljem Godišnjeg plana i programa rada, Programa stručnog usavršavanja, uključivanjem u planirane edukacije Agencije za odgoj i obrazovanje te individualnim stručnim usavršavanjem kroz različite seminare, stručne aktive, akcijska istraživanja u radu te kroz dodatne tečajeve i stručnu literaturu.</w:t>
      </w:r>
    </w:p>
    <w:p w14:paraId="3CAD30E8"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u w:val="single"/>
        </w:rPr>
        <w:t>GLOBALNI CILJ:</w:t>
      </w:r>
      <w:r w:rsidRPr="00E33402">
        <w:rPr>
          <w:rFonts w:ascii="Times New Roman" w:hAnsi="Times New Roman" w:cs="Times New Roman"/>
          <w:sz w:val="24"/>
          <w:szCs w:val="24"/>
        </w:rPr>
        <w:t xml:space="preserve"> Stvaranje uvjeta za permanentno stručno usavršavanje odgojitelja, stručnih suradnika i ostalih djelatnika </w:t>
      </w:r>
    </w:p>
    <w:p w14:paraId="5B3A05F4"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Bitni zadaci: </w:t>
      </w:r>
    </w:p>
    <w:p w14:paraId="5C033B07" w14:textId="77777777" w:rsidR="00E33402" w:rsidRPr="00E33402" w:rsidRDefault="00E33402" w:rsidP="00465FE9">
      <w:pPr>
        <w:numPr>
          <w:ilvl w:val="0"/>
          <w:numId w:val="67"/>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Razmjena iskustava o radu s djecom s teškoćama u razvoju</w:t>
      </w:r>
    </w:p>
    <w:p w14:paraId="02FC7023" w14:textId="77777777" w:rsidR="00E33402" w:rsidRPr="00E33402" w:rsidRDefault="00E33402" w:rsidP="00465FE9">
      <w:pPr>
        <w:numPr>
          <w:ilvl w:val="0"/>
          <w:numId w:val="67"/>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Jačanje kompetencija odgojitelja i pomagača za rad s djecom s teškoćama u razvoju</w:t>
      </w:r>
    </w:p>
    <w:p w14:paraId="2966941B" w14:textId="77777777" w:rsidR="00E33402" w:rsidRPr="00E33402" w:rsidRDefault="00E33402" w:rsidP="00465FE9">
      <w:pPr>
        <w:numPr>
          <w:ilvl w:val="0"/>
          <w:numId w:val="67"/>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Jačanje kompetencija odgajatelja za stvaranje konteksta koji će doprinijeti jačanju socijalnih kompetencija djeteta, osobito plašljive, sramežljive i povučene djece</w:t>
      </w:r>
    </w:p>
    <w:p w14:paraId="5F4C9BC9" w14:textId="77777777" w:rsidR="00E33402" w:rsidRPr="00E33402" w:rsidRDefault="00E33402" w:rsidP="00465FE9">
      <w:pPr>
        <w:numPr>
          <w:ilvl w:val="0"/>
          <w:numId w:val="67"/>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Dogovaranje strategija poučavanja roditelja u cilju zaštite djece u prometu </w:t>
      </w:r>
    </w:p>
    <w:p w14:paraId="190165E8" w14:textId="77777777" w:rsidR="00E33402" w:rsidRPr="00E33402" w:rsidRDefault="00E33402" w:rsidP="00465FE9">
      <w:pPr>
        <w:numPr>
          <w:ilvl w:val="0"/>
          <w:numId w:val="67"/>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lastRenderedPageBreak/>
        <w:t xml:space="preserve">Jačanje kompetencija odgojitelja za provedbu programa odgoja za humanost od malih nogu (program: Hrvatski Crveni križ) </w:t>
      </w:r>
    </w:p>
    <w:p w14:paraId="65AF40BB" w14:textId="77777777" w:rsidR="00E33402" w:rsidRPr="00E33402" w:rsidRDefault="00E33402" w:rsidP="00465FE9">
      <w:pPr>
        <w:numPr>
          <w:ilvl w:val="0"/>
          <w:numId w:val="67"/>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Učestvovati u svim oblicima stručnog usavršavanja izvan ustanove namijenjenim zaposlenicima u predškolskom odgoju i obrazovanju, prema dogovoru i odlukama ravnatelja i Odgojiteljskog vijeća</w:t>
      </w:r>
    </w:p>
    <w:p w14:paraId="0F5342C4" w14:textId="77777777" w:rsidR="00E33402" w:rsidRPr="00E33402" w:rsidRDefault="00E33402" w:rsidP="00465FE9">
      <w:pPr>
        <w:numPr>
          <w:ilvl w:val="0"/>
          <w:numId w:val="67"/>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Prezentiranje vlastitih iskustava na stručnim skupovima unutar i izvan ustanove</w:t>
      </w:r>
    </w:p>
    <w:p w14:paraId="08352436" w14:textId="77777777" w:rsidR="00E33402" w:rsidRPr="00E33402" w:rsidRDefault="00E33402" w:rsidP="00465FE9">
      <w:pPr>
        <w:numPr>
          <w:ilvl w:val="0"/>
          <w:numId w:val="67"/>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Uključivanje zaposlenika (prema propisima) u tečaj higijenskog minimuma</w:t>
      </w:r>
    </w:p>
    <w:p w14:paraId="79BAD845" w14:textId="77777777" w:rsidR="00E33402" w:rsidRPr="00E33402" w:rsidRDefault="00E33402" w:rsidP="00465FE9">
      <w:pPr>
        <w:numPr>
          <w:ilvl w:val="0"/>
          <w:numId w:val="67"/>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Uključivanje administrativno – tehničkog kadra u seminare vezane uz praćenje novih propisa</w:t>
      </w:r>
    </w:p>
    <w:p w14:paraId="1007D92A" w14:textId="77777777" w:rsidR="00E33402" w:rsidRPr="00E33402" w:rsidRDefault="00E33402" w:rsidP="00E33402">
      <w:pPr>
        <w:spacing w:before="30" w:after="30" w:line="360" w:lineRule="auto"/>
        <w:contextualSpacing/>
        <w:jc w:val="both"/>
        <w:rPr>
          <w:rFonts w:ascii="Times New Roman" w:hAnsi="Times New Roman" w:cs="Times New Roman"/>
          <w:i/>
          <w:sz w:val="24"/>
          <w:szCs w:val="24"/>
        </w:rPr>
      </w:pPr>
    </w:p>
    <w:p w14:paraId="1822CABF" w14:textId="77777777" w:rsidR="00E33402" w:rsidRPr="00E33402" w:rsidRDefault="00E33402" w:rsidP="00E33402">
      <w:pPr>
        <w:spacing w:before="30" w:after="30" w:line="360" w:lineRule="auto"/>
        <w:contextualSpacing/>
        <w:jc w:val="center"/>
        <w:rPr>
          <w:rFonts w:ascii="Times New Roman" w:hAnsi="Times New Roman" w:cs="Times New Roman"/>
          <w:i/>
          <w:sz w:val="24"/>
          <w:szCs w:val="24"/>
        </w:rPr>
      </w:pPr>
      <w:r w:rsidRPr="00E33402">
        <w:rPr>
          <w:rFonts w:ascii="Times New Roman" w:hAnsi="Times New Roman" w:cs="Times New Roman"/>
          <w:i/>
          <w:sz w:val="24"/>
          <w:szCs w:val="24"/>
        </w:rPr>
        <w:t>Strategija rada</w:t>
      </w:r>
    </w:p>
    <w:tbl>
      <w:tblPr>
        <w:tblStyle w:val="Reetkatablice"/>
        <w:tblW w:w="0" w:type="auto"/>
        <w:tblLook w:val="04A0" w:firstRow="1" w:lastRow="0" w:firstColumn="1" w:lastColumn="0" w:noHBand="0" w:noVBand="1"/>
      </w:tblPr>
      <w:tblGrid>
        <w:gridCol w:w="3397"/>
        <w:gridCol w:w="5665"/>
      </w:tblGrid>
      <w:tr w:rsidR="00E33402" w:rsidRPr="00E33402" w14:paraId="7EF0AD46" w14:textId="77777777" w:rsidTr="00E33402">
        <w:tc>
          <w:tcPr>
            <w:tcW w:w="3397" w:type="dxa"/>
            <w:shd w:val="clear" w:color="auto" w:fill="C5E0B3" w:themeFill="accent6" w:themeFillTint="66"/>
          </w:tcPr>
          <w:p w14:paraId="09C8B47E" w14:textId="77777777" w:rsidR="00E33402" w:rsidRPr="00E33402" w:rsidRDefault="00E33402" w:rsidP="00E33402">
            <w:r w:rsidRPr="00E33402">
              <w:t>Obavezne teme stručnog usavršavanja prema planu i programu ustanove</w:t>
            </w:r>
          </w:p>
        </w:tc>
        <w:tc>
          <w:tcPr>
            <w:tcW w:w="5665" w:type="dxa"/>
          </w:tcPr>
          <w:p w14:paraId="73C0F49A" w14:textId="77777777" w:rsidR="00E33402" w:rsidRPr="00E33402" w:rsidRDefault="00E33402" w:rsidP="00465FE9">
            <w:pPr>
              <w:numPr>
                <w:ilvl w:val="0"/>
                <w:numId w:val="73"/>
              </w:numPr>
              <w:spacing w:after="200" w:line="276" w:lineRule="auto"/>
            </w:pPr>
            <w:r w:rsidRPr="00E33402">
              <w:t xml:space="preserve">Odgojiteljska vijeća </w:t>
            </w:r>
          </w:p>
          <w:p w14:paraId="4C74A5F1" w14:textId="77777777" w:rsidR="00E33402" w:rsidRPr="00E33402" w:rsidRDefault="00E33402" w:rsidP="00465FE9">
            <w:pPr>
              <w:numPr>
                <w:ilvl w:val="0"/>
                <w:numId w:val="73"/>
              </w:numPr>
              <w:spacing w:after="200" w:line="276" w:lineRule="auto"/>
            </w:pPr>
            <w:r w:rsidRPr="00E33402">
              <w:t xml:space="preserve">Interni stručni aktivi </w:t>
            </w:r>
          </w:p>
          <w:p w14:paraId="320EDAE7" w14:textId="77777777" w:rsidR="00E33402" w:rsidRPr="00E33402" w:rsidRDefault="00E33402" w:rsidP="00465FE9">
            <w:pPr>
              <w:numPr>
                <w:ilvl w:val="0"/>
                <w:numId w:val="73"/>
              </w:numPr>
              <w:spacing w:after="200" w:line="276" w:lineRule="auto"/>
            </w:pPr>
            <w:r w:rsidRPr="00E33402">
              <w:t>Radni dogovori</w:t>
            </w:r>
          </w:p>
        </w:tc>
      </w:tr>
      <w:tr w:rsidR="00E33402" w:rsidRPr="00E33402" w14:paraId="7F08984C" w14:textId="77777777" w:rsidTr="00E33402">
        <w:tc>
          <w:tcPr>
            <w:tcW w:w="3397" w:type="dxa"/>
            <w:shd w:val="clear" w:color="auto" w:fill="C5E0B3" w:themeFill="accent6" w:themeFillTint="66"/>
          </w:tcPr>
          <w:p w14:paraId="72346311" w14:textId="77777777" w:rsidR="00E33402" w:rsidRPr="00E33402" w:rsidRDefault="00E33402" w:rsidP="00E33402">
            <w:r w:rsidRPr="00E33402">
              <w:t>Područja posebnog stručnog interesa</w:t>
            </w:r>
          </w:p>
        </w:tc>
        <w:tc>
          <w:tcPr>
            <w:tcW w:w="5665" w:type="dxa"/>
          </w:tcPr>
          <w:p w14:paraId="5EC98121" w14:textId="77777777" w:rsidR="00E33402" w:rsidRPr="00E33402" w:rsidRDefault="00E33402" w:rsidP="00465FE9">
            <w:pPr>
              <w:numPr>
                <w:ilvl w:val="0"/>
                <w:numId w:val="73"/>
              </w:numPr>
              <w:spacing w:after="200" w:line="276" w:lineRule="auto"/>
            </w:pPr>
            <w:r w:rsidRPr="00E33402">
              <w:t xml:space="preserve">Teme od posebnog stručnog interesa odgojitelja </w:t>
            </w:r>
          </w:p>
          <w:p w14:paraId="736BB5DD" w14:textId="77777777" w:rsidR="00E33402" w:rsidRPr="00E33402" w:rsidRDefault="00E33402" w:rsidP="00465FE9">
            <w:pPr>
              <w:numPr>
                <w:ilvl w:val="0"/>
                <w:numId w:val="73"/>
              </w:numPr>
              <w:spacing w:after="200" w:line="276" w:lineRule="auto"/>
            </w:pPr>
            <w:r w:rsidRPr="00E33402">
              <w:t xml:space="preserve">Rad u interesnim timovima </w:t>
            </w:r>
          </w:p>
          <w:p w14:paraId="062CC830" w14:textId="77777777" w:rsidR="00E33402" w:rsidRPr="00E33402" w:rsidRDefault="00E33402" w:rsidP="00465FE9">
            <w:pPr>
              <w:numPr>
                <w:ilvl w:val="0"/>
                <w:numId w:val="73"/>
              </w:numPr>
              <w:spacing w:after="200" w:line="276" w:lineRule="auto"/>
            </w:pPr>
            <w:r w:rsidRPr="00E33402">
              <w:t>Stručno usavršavanje izvan vrtića</w:t>
            </w:r>
          </w:p>
        </w:tc>
      </w:tr>
      <w:tr w:rsidR="00E33402" w:rsidRPr="00E33402" w14:paraId="11A22ABC" w14:textId="77777777" w:rsidTr="00E33402">
        <w:tc>
          <w:tcPr>
            <w:tcW w:w="3397" w:type="dxa"/>
            <w:shd w:val="clear" w:color="auto" w:fill="C5E0B3" w:themeFill="accent6" w:themeFillTint="66"/>
          </w:tcPr>
          <w:p w14:paraId="07C7AB07" w14:textId="77777777" w:rsidR="00E33402" w:rsidRPr="00E33402" w:rsidRDefault="00E33402" w:rsidP="00E33402">
            <w:r w:rsidRPr="00E33402">
              <w:t>Proučavanje stručne literature</w:t>
            </w:r>
          </w:p>
        </w:tc>
        <w:tc>
          <w:tcPr>
            <w:tcW w:w="5665" w:type="dxa"/>
          </w:tcPr>
          <w:p w14:paraId="11F8D222" w14:textId="77777777" w:rsidR="00E33402" w:rsidRPr="00E33402" w:rsidRDefault="00E33402" w:rsidP="00465FE9">
            <w:pPr>
              <w:numPr>
                <w:ilvl w:val="0"/>
                <w:numId w:val="73"/>
              </w:numPr>
              <w:spacing w:after="200" w:line="276" w:lineRule="auto"/>
            </w:pPr>
            <w:r w:rsidRPr="00E33402">
              <w:t>Prema područjima interesa po skupinama</w:t>
            </w:r>
          </w:p>
        </w:tc>
      </w:tr>
    </w:tbl>
    <w:p w14:paraId="154E339C" w14:textId="77777777" w:rsidR="00E33402" w:rsidRPr="00E33402" w:rsidRDefault="00E33402" w:rsidP="00E33402">
      <w:pPr>
        <w:spacing w:before="30" w:after="30" w:line="360" w:lineRule="auto"/>
        <w:contextualSpacing/>
        <w:jc w:val="both"/>
        <w:rPr>
          <w:rFonts w:ascii="Times New Roman" w:hAnsi="Times New Roman" w:cs="Times New Roman"/>
          <w:b/>
          <w:sz w:val="24"/>
          <w:szCs w:val="24"/>
          <w:u w:val="single"/>
        </w:rPr>
      </w:pPr>
    </w:p>
    <w:p w14:paraId="741E9BD2" w14:textId="77777777" w:rsidR="00E33402" w:rsidRPr="00E33402" w:rsidRDefault="00E33402" w:rsidP="00E33402">
      <w:pPr>
        <w:spacing w:before="30" w:after="30" w:line="360" w:lineRule="auto"/>
        <w:contextualSpacing/>
        <w:jc w:val="both"/>
        <w:rPr>
          <w:rFonts w:ascii="Times New Roman" w:hAnsi="Times New Roman" w:cs="Times New Roman"/>
          <w:b/>
          <w:sz w:val="24"/>
          <w:szCs w:val="24"/>
          <w:u w:val="single"/>
        </w:rPr>
      </w:pPr>
      <w:r w:rsidRPr="00E33402">
        <w:rPr>
          <w:rFonts w:ascii="Times New Roman" w:hAnsi="Times New Roman" w:cs="Times New Roman"/>
          <w:b/>
          <w:sz w:val="24"/>
          <w:szCs w:val="24"/>
          <w:u w:val="single"/>
        </w:rPr>
        <w:t>Stručno usavršavanje u ustanovi:</w:t>
      </w:r>
    </w:p>
    <w:p w14:paraId="554CB150" w14:textId="77777777" w:rsidR="00E33402" w:rsidRPr="00E33402" w:rsidRDefault="00E33402" w:rsidP="00E33402">
      <w:pPr>
        <w:spacing w:before="30" w:after="30" w:line="360" w:lineRule="auto"/>
        <w:contextualSpacing/>
        <w:jc w:val="both"/>
        <w:rPr>
          <w:rFonts w:ascii="Times New Roman" w:hAnsi="Times New Roman" w:cs="Times New Roman"/>
          <w:b/>
          <w:sz w:val="24"/>
          <w:szCs w:val="24"/>
          <w:u w:val="single"/>
        </w:rPr>
      </w:pPr>
    </w:p>
    <w:p w14:paraId="7A3B24CC"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Odgojiteljska vijeća, timsko planiranje i radni dogovori odvijat će se u ustanovi kada to epidemiološke mjere budu dozvoljavale, a prema potrebi će se planirati održavanje istih i elektroničkim putem. Planirano je održavanje osam sjednica odgojiteljskih vijeća koje se mogu kroz godinu nadopunjavati.</w:t>
      </w:r>
    </w:p>
    <w:p w14:paraId="6F6B3F15" w14:textId="77777777" w:rsidR="00E33402" w:rsidRPr="00E33402" w:rsidRDefault="00E33402" w:rsidP="00E33402">
      <w:pPr>
        <w:spacing w:before="30" w:after="30" w:line="360" w:lineRule="auto"/>
        <w:contextualSpacing/>
        <w:rPr>
          <w:rFonts w:ascii="Times New Roman" w:hAnsi="Times New Roman" w:cs="Times New Roman"/>
          <w:sz w:val="24"/>
          <w:szCs w:val="24"/>
        </w:rPr>
      </w:pPr>
    </w:p>
    <w:p w14:paraId="005FE94A" w14:textId="77777777" w:rsidR="00E33402" w:rsidRPr="00E33402" w:rsidRDefault="00E33402" w:rsidP="00E33402">
      <w:pPr>
        <w:spacing w:before="30" w:after="30" w:line="360" w:lineRule="auto"/>
        <w:contextualSpacing/>
        <w:jc w:val="center"/>
        <w:rPr>
          <w:rFonts w:ascii="Times New Roman" w:hAnsi="Times New Roman" w:cs="Times New Roman"/>
          <w:b/>
          <w:sz w:val="24"/>
          <w:szCs w:val="24"/>
        </w:rPr>
      </w:pPr>
      <w:bookmarkStart w:id="19" w:name="_Hlk114566814"/>
      <w:r w:rsidRPr="00E33402">
        <w:rPr>
          <w:rFonts w:ascii="Times New Roman" w:hAnsi="Times New Roman" w:cs="Times New Roman"/>
          <w:i/>
          <w:sz w:val="24"/>
          <w:szCs w:val="24"/>
        </w:rPr>
        <w:t xml:space="preserve">RAD ODGOJITELJSKOG VIJEĆA: </w:t>
      </w:r>
      <w:r w:rsidRPr="00E33402">
        <w:rPr>
          <w:rFonts w:ascii="Times New Roman" w:hAnsi="Times New Roman" w:cs="Times New Roman"/>
          <w:b/>
          <w:sz w:val="24"/>
          <w:szCs w:val="24"/>
        </w:rPr>
        <w:t xml:space="preserve"> </w:t>
      </w:r>
      <w:r w:rsidRPr="00E33402">
        <w:rPr>
          <w:rFonts w:ascii="Times New Roman" w:hAnsi="Times New Roman" w:cs="Times New Roman"/>
          <w:i/>
          <w:sz w:val="24"/>
          <w:szCs w:val="24"/>
        </w:rPr>
        <w:t>Okvirni plan stručnog usavršavanja</w:t>
      </w:r>
    </w:p>
    <w:tbl>
      <w:tblPr>
        <w:tblStyle w:val="LightList1"/>
        <w:tblW w:w="0" w:type="auto"/>
        <w:tblInd w:w="-5" w:type="dxa"/>
        <w:tblLook w:val="04A0" w:firstRow="1" w:lastRow="0" w:firstColumn="1" w:lastColumn="0" w:noHBand="0" w:noVBand="1"/>
      </w:tblPr>
      <w:tblGrid>
        <w:gridCol w:w="3018"/>
        <w:gridCol w:w="3781"/>
        <w:gridCol w:w="2258"/>
      </w:tblGrid>
      <w:tr w:rsidR="00E33402" w:rsidRPr="00E33402" w14:paraId="31A790E5" w14:textId="77777777" w:rsidTr="00E33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Borders>
              <w:right w:val="double" w:sz="4" w:space="0" w:color="70AD47" w:themeColor="accent6"/>
            </w:tcBorders>
            <w:shd w:val="clear" w:color="auto" w:fill="A8D08D" w:themeFill="accent6" w:themeFillTint="99"/>
          </w:tcPr>
          <w:p w14:paraId="7A857BA5" w14:textId="77777777" w:rsidR="00E33402" w:rsidRPr="00E33402" w:rsidRDefault="00E33402" w:rsidP="00E33402">
            <w:pPr>
              <w:spacing w:before="30" w:after="30" w:line="360" w:lineRule="auto"/>
              <w:contextualSpacing/>
              <w:rPr>
                <w:rFonts w:cstheme="minorHAnsi"/>
              </w:rPr>
            </w:pPr>
            <w:r w:rsidRPr="00E33402">
              <w:rPr>
                <w:rFonts w:cstheme="minorHAnsi"/>
              </w:rPr>
              <w:t>Tema edukacije</w:t>
            </w:r>
          </w:p>
        </w:tc>
        <w:tc>
          <w:tcPr>
            <w:tcW w:w="3781" w:type="dxa"/>
            <w:tcBorders>
              <w:left w:val="double" w:sz="4" w:space="0" w:color="70AD47" w:themeColor="accent6"/>
              <w:right w:val="double" w:sz="4" w:space="0" w:color="70AD47" w:themeColor="accent6"/>
            </w:tcBorders>
            <w:shd w:val="clear" w:color="auto" w:fill="A8D08D" w:themeFill="accent6" w:themeFillTint="99"/>
          </w:tcPr>
          <w:p w14:paraId="6DE558E2" w14:textId="77777777" w:rsidR="00E33402" w:rsidRPr="00E33402" w:rsidRDefault="00E33402" w:rsidP="00E33402">
            <w:pPr>
              <w:spacing w:before="30" w:after="30" w:line="360" w:lineRule="auto"/>
              <w:contextualSpacing/>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Voditelji/nositelj edukacije</w:t>
            </w:r>
          </w:p>
        </w:tc>
        <w:tc>
          <w:tcPr>
            <w:tcW w:w="2258" w:type="dxa"/>
            <w:tcBorders>
              <w:left w:val="double" w:sz="4" w:space="0" w:color="70AD47" w:themeColor="accent6"/>
            </w:tcBorders>
            <w:shd w:val="clear" w:color="auto" w:fill="A8D08D" w:themeFill="accent6" w:themeFillTint="99"/>
          </w:tcPr>
          <w:p w14:paraId="128FCC91" w14:textId="77777777" w:rsidR="00E33402" w:rsidRPr="00E33402" w:rsidRDefault="00E33402" w:rsidP="00E33402">
            <w:pPr>
              <w:spacing w:before="30" w:after="30" w:line="360" w:lineRule="auto"/>
              <w:contextualSpacing/>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Datum održavanja</w:t>
            </w:r>
          </w:p>
        </w:tc>
      </w:tr>
      <w:tr w:rsidR="00E33402" w:rsidRPr="00E33402" w14:paraId="206104B1" w14:textId="77777777" w:rsidTr="00E33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Borders>
              <w:right w:val="single" w:sz="4" w:space="0" w:color="70AD47" w:themeColor="accent6"/>
            </w:tcBorders>
          </w:tcPr>
          <w:p w14:paraId="046E8034" w14:textId="77777777" w:rsidR="00E33402" w:rsidRPr="00E33402" w:rsidRDefault="00E33402" w:rsidP="00E33402">
            <w:pPr>
              <w:spacing w:before="30" w:after="30" w:line="240" w:lineRule="atLeast"/>
              <w:contextualSpacing/>
              <w:rPr>
                <w:rFonts w:cstheme="minorHAnsi"/>
              </w:rPr>
            </w:pPr>
            <w:r w:rsidRPr="00E33402">
              <w:rPr>
                <w:rFonts w:cstheme="minorHAnsi"/>
              </w:rPr>
              <w:t>Godišnji plan i program rada i Kurikulum za pedagošku godinu 2022./2023.</w:t>
            </w:r>
          </w:p>
          <w:p w14:paraId="1E390AA8" w14:textId="77777777" w:rsidR="00E33402" w:rsidRPr="00E33402" w:rsidRDefault="00E33402" w:rsidP="00E33402">
            <w:pPr>
              <w:spacing w:before="30" w:after="30" w:line="240" w:lineRule="atLeast"/>
              <w:contextualSpacing/>
              <w:rPr>
                <w:rFonts w:cstheme="minorHAnsi"/>
              </w:rPr>
            </w:pPr>
            <w:r w:rsidRPr="00E33402">
              <w:rPr>
                <w:rFonts w:cstheme="minorHAnsi"/>
              </w:rPr>
              <w:t>Program stažiranja odgojitelja pripravnika</w:t>
            </w:r>
          </w:p>
        </w:tc>
        <w:tc>
          <w:tcPr>
            <w:tcW w:w="3781" w:type="dxa"/>
            <w:tcBorders>
              <w:left w:val="single" w:sz="4" w:space="0" w:color="70AD47" w:themeColor="accent6"/>
              <w:right w:val="single" w:sz="4" w:space="0" w:color="70AD47" w:themeColor="accent6"/>
            </w:tcBorders>
          </w:tcPr>
          <w:p w14:paraId="0D5A989D" w14:textId="77777777" w:rsidR="00E33402" w:rsidRPr="00E33402" w:rsidRDefault="00E33402" w:rsidP="00E33402">
            <w:pPr>
              <w:spacing w:before="30" w:after="30" w:line="240" w:lineRule="atLeast"/>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E33402">
              <w:rPr>
                <w:rFonts w:cstheme="minorHAnsi"/>
              </w:rPr>
              <w:t>Martina Jakuš, ravnateljica</w:t>
            </w:r>
          </w:p>
        </w:tc>
        <w:tc>
          <w:tcPr>
            <w:tcW w:w="2258" w:type="dxa"/>
            <w:tcBorders>
              <w:left w:val="single" w:sz="4" w:space="0" w:color="70AD47" w:themeColor="accent6"/>
            </w:tcBorders>
          </w:tcPr>
          <w:p w14:paraId="679D80BF" w14:textId="77777777" w:rsidR="00E33402" w:rsidRPr="00E33402" w:rsidRDefault="00E33402" w:rsidP="00E33402">
            <w:pPr>
              <w:spacing w:before="30" w:after="30" w:line="240" w:lineRule="atLeast"/>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E33402">
              <w:rPr>
                <w:rFonts w:cstheme="minorHAnsi"/>
              </w:rPr>
              <w:t>-rujan 2022.</w:t>
            </w:r>
          </w:p>
        </w:tc>
      </w:tr>
      <w:tr w:rsidR="00E33402" w:rsidRPr="00E33402" w14:paraId="3E26D482" w14:textId="77777777" w:rsidTr="00E33402">
        <w:tc>
          <w:tcPr>
            <w:cnfStyle w:val="001000000000" w:firstRow="0" w:lastRow="0" w:firstColumn="1" w:lastColumn="0" w:oddVBand="0" w:evenVBand="0" w:oddHBand="0" w:evenHBand="0" w:firstRowFirstColumn="0" w:firstRowLastColumn="0" w:lastRowFirstColumn="0" w:lastRowLastColumn="0"/>
            <w:tcW w:w="3018" w:type="dxa"/>
            <w:tcBorders>
              <w:right w:val="single" w:sz="4" w:space="0" w:color="70AD47" w:themeColor="accent6"/>
            </w:tcBorders>
          </w:tcPr>
          <w:p w14:paraId="44FDC3F5" w14:textId="77777777" w:rsidR="00E33402" w:rsidRPr="00E33402" w:rsidRDefault="00E33402" w:rsidP="00E33402">
            <w:pPr>
              <w:spacing w:before="30" w:after="30" w:line="240" w:lineRule="atLeast"/>
              <w:contextualSpacing/>
              <w:rPr>
                <w:rFonts w:cstheme="minorHAnsi"/>
              </w:rPr>
            </w:pPr>
            <w:r w:rsidRPr="00E33402">
              <w:rPr>
                <w:rFonts w:cstheme="minorHAnsi"/>
              </w:rPr>
              <w:t>Plan i program individualnog stručnog usavršavanja</w:t>
            </w:r>
          </w:p>
        </w:tc>
        <w:tc>
          <w:tcPr>
            <w:tcW w:w="3781" w:type="dxa"/>
            <w:tcBorders>
              <w:left w:val="single" w:sz="4" w:space="0" w:color="70AD47" w:themeColor="accent6"/>
              <w:right w:val="single" w:sz="4" w:space="0" w:color="70AD47" w:themeColor="accent6"/>
            </w:tcBorders>
          </w:tcPr>
          <w:p w14:paraId="565356AF" w14:textId="77777777" w:rsidR="00E33402" w:rsidRPr="00E33402" w:rsidRDefault="00E33402" w:rsidP="00E33402">
            <w:pPr>
              <w:spacing w:before="30" w:after="3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Martina Jakuš, ravnateljica</w:t>
            </w:r>
          </w:p>
        </w:tc>
        <w:tc>
          <w:tcPr>
            <w:tcW w:w="2258" w:type="dxa"/>
            <w:tcBorders>
              <w:left w:val="single" w:sz="4" w:space="0" w:color="70AD47" w:themeColor="accent6"/>
            </w:tcBorders>
          </w:tcPr>
          <w:p w14:paraId="563158C1" w14:textId="77777777" w:rsidR="00E33402" w:rsidRPr="00E33402" w:rsidRDefault="00E33402" w:rsidP="00E33402">
            <w:pPr>
              <w:spacing w:before="30" w:after="3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-rujan 2022.</w:t>
            </w:r>
          </w:p>
        </w:tc>
      </w:tr>
      <w:tr w:rsidR="00E33402" w:rsidRPr="00E33402" w14:paraId="675A7E83" w14:textId="77777777" w:rsidTr="00E33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Borders>
              <w:right w:val="single" w:sz="4" w:space="0" w:color="70AD47" w:themeColor="accent6"/>
            </w:tcBorders>
          </w:tcPr>
          <w:p w14:paraId="72B34462" w14:textId="77777777" w:rsidR="00E33402" w:rsidRPr="00E33402" w:rsidRDefault="00E33402" w:rsidP="00E33402">
            <w:pPr>
              <w:spacing w:before="30" w:after="30" w:line="240" w:lineRule="atLeast"/>
              <w:contextualSpacing/>
              <w:rPr>
                <w:rFonts w:cstheme="minorHAnsi"/>
              </w:rPr>
            </w:pPr>
            <w:r w:rsidRPr="00E33402">
              <w:rPr>
                <w:rFonts w:cstheme="minorHAnsi"/>
              </w:rPr>
              <w:t>Uključivanje djece s teškoćama u redoviti program</w:t>
            </w:r>
          </w:p>
        </w:tc>
        <w:tc>
          <w:tcPr>
            <w:tcW w:w="3781" w:type="dxa"/>
            <w:tcBorders>
              <w:left w:val="single" w:sz="4" w:space="0" w:color="70AD47" w:themeColor="accent6"/>
              <w:right w:val="single" w:sz="4" w:space="0" w:color="70AD47" w:themeColor="accent6"/>
            </w:tcBorders>
          </w:tcPr>
          <w:p w14:paraId="6253568A" w14:textId="77777777" w:rsidR="00E33402" w:rsidRPr="00E33402" w:rsidRDefault="00E33402" w:rsidP="00E33402">
            <w:pPr>
              <w:spacing w:before="30" w:after="30" w:line="240" w:lineRule="atLeast"/>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E33402">
              <w:rPr>
                <w:rFonts w:cstheme="minorHAnsi"/>
              </w:rPr>
              <w:t>Ljiljana Mlinarić, stručna suradnica</w:t>
            </w:r>
          </w:p>
          <w:p w14:paraId="322BDE8D" w14:textId="77777777" w:rsidR="00E33402" w:rsidRPr="00E33402" w:rsidRDefault="00E33402" w:rsidP="00E33402">
            <w:pPr>
              <w:spacing w:before="30" w:after="30" w:line="240" w:lineRule="atLeast"/>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E33402">
              <w:rPr>
                <w:rFonts w:cstheme="minorHAnsi"/>
              </w:rPr>
              <w:t>Ana Piljek, zdravstvena voditeljica</w:t>
            </w:r>
          </w:p>
        </w:tc>
        <w:tc>
          <w:tcPr>
            <w:tcW w:w="2258" w:type="dxa"/>
            <w:tcBorders>
              <w:left w:val="single" w:sz="4" w:space="0" w:color="70AD47" w:themeColor="accent6"/>
            </w:tcBorders>
          </w:tcPr>
          <w:p w14:paraId="580588B5" w14:textId="77777777" w:rsidR="00E33402" w:rsidRPr="00E33402" w:rsidRDefault="00E33402" w:rsidP="00E33402">
            <w:pPr>
              <w:spacing w:before="30" w:after="30" w:line="240" w:lineRule="atLeast"/>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E33402">
              <w:rPr>
                <w:rFonts w:cstheme="minorHAnsi"/>
              </w:rPr>
              <w:t>-rujan/listopad 2022.</w:t>
            </w:r>
          </w:p>
        </w:tc>
      </w:tr>
      <w:tr w:rsidR="00E33402" w:rsidRPr="00E33402" w14:paraId="1BE6E03A" w14:textId="77777777" w:rsidTr="00E33402">
        <w:tc>
          <w:tcPr>
            <w:cnfStyle w:val="001000000000" w:firstRow="0" w:lastRow="0" w:firstColumn="1" w:lastColumn="0" w:oddVBand="0" w:evenVBand="0" w:oddHBand="0" w:evenHBand="0" w:firstRowFirstColumn="0" w:firstRowLastColumn="0" w:lastRowFirstColumn="0" w:lastRowLastColumn="0"/>
            <w:tcW w:w="3018" w:type="dxa"/>
            <w:tcBorders>
              <w:right w:val="single" w:sz="4" w:space="0" w:color="70AD47" w:themeColor="accent6"/>
            </w:tcBorders>
            <w:shd w:val="clear" w:color="auto" w:fill="E2EFD9" w:themeFill="accent6" w:themeFillTint="33"/>
          </w:tcPr>
          <w:p w14:paraId="15B463F9" w14:textId="77777777" w:rsidR="00E33402" w:rsidRPr="00E33402" w:rsidRDefault="00E33402" w:rsidP="00E33402">
            <w:pPr>
              <w:spacing w:before="30" w:after="30" w:line="240" w:lineRule="atLeast"/>
              <w:contextualSpacing/>
              <w:rPr>
                <w:rFonts w:cstheme="minorHAnsi"/>
              </w:rPr>
            </w:pPr>
            <w:r w:rsidRPr="00E33402">
              <w:rPr>
                <w:rFonts w:cstheme="minorHAnsi"/>
              </w:rPr>
              <w:t>Kako uspješno komunicirati s roditeljima</w:t>
            </w:r>
          </w:p>
        </w:tc>
        <w:tc>
          <w:tcPr>
            <w:tcW w:w="3781" w:type="dxa"/>
            <w:tcBorders>
              <w:left w:val="single" w:sz="4" w:space="0" w:color="70AD47" w:themeColor="accent6"/>
              <w:right w:val="single" w:sz="4" w:space="0" w:color="70AD47" w:themeColor="accent6"/>
            </w:tcBorders>
            <w:shd w:val="clear" w:color="auto" w:fill="E2EFD9" w:themeFill="accent6" w:themeFillTint="33"/>
          </w:tcPr>
          <w:p w14:paraId="446C0F03" w14:textId="77777777" w:rsidR="00E33402" w:rsidRPr="00E33402" w:rsidRDefault="00E33402" w:rsidP="00E33402">
            <w:pPr>
              <w:spacing w:before="30" w:after="3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Lana Kihas Pranjić, odgojiteljica/ vanjska suradnica</w:t>
            </w:r>
          </w:p>
        </w:tc>
        <w:tc>
          <w:tcPr>
            <w:tcW w:w="2258" w:type="dxa"/>
            <w:tcBorders>
              <w:left w:val="single" w:sz="4" w:space="0" w:color="70AD47" w:themeColor="accent6"/>
            </w:tcBorders>
            <w:shd w:val="clear" w:color="auto" w:fill="E2EFD9" w:themeFill="accent6" w:themeFillTint="33"/>
          </w:tcPr>
          <w:p w14:paraId="0088D1D7" w14:textId="77777777" w:rsidR="00E33402" w:rsidRPr="00E33402" w:rsidRDefault="00E33402" w:rsidP="00E33402">
            <w:pPr>
              <w:spacing w:before="30" w:after="3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-listopad 2022.</w:t>
            </w:r>
          </w:p>
        </w:tc>
      </w:tr>
      <w:tr w:rsidR="00E33402" w:rsidRPr="00E33402" w14:paraId="59D91AD3" w14:textId="77777777" w:rsidTr="00E33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Borders>
              <w:right w:val="single" w:sz="4" w:space="0" w:color="70AD47" w:themeColor="accent6"/>
            </w:tcBorders>
          </w:tcPr>
          <w:p w14:paraId="0334D09D" w14:textId="77777777" w:rsidR="00E33402" w:rsidRPr="00E33402" w:rsidRDefault="00E33402" w:rsidP="00E33402">
            <w:pPr>
              <w:spacing w:before="30" w:after="30" w:line="240" w:lineRule="atLeast"/>
              <w:contextualSpacing/>
              <w:rPr>
                <w:rFonts w:cstheme="minorHAnsi"/>
              </w:rPr>
            </w:pPr>
            <w:r w:rsidRPr="00E33402">
              <w:rPr>
                <w:rFonts w:cstheme="minorHAnsi"/>
              </w:rPr>
              <w:t>Tehnike i oblici dokumentiranja</w:t>
            </w:r>
          </w:p>
        </w:tc>
        <w:tc>
          <w:tcPr>
            <w:tcW w:w="3781" w:type="dxa"/>
            <w:tcBorders>
              <w:left w:val="single" w:sz="4" w:space="0" w:color="70AD47" w:themeColor="accent6"/>
              <w:right w:val="single" w:sz="4" w:space="0" w:color="70AD47" w:themeColor="accent6"/>
            </w:tcBorders>
          </w:tcPr>
          <w:p w14:paraId="1C33D737" w14:textId="77777777" w:rsidR="00E33402" w:rsidRPr="00E33402" w:rsidRDefault="00E33402" w:rsidP="00E33402">
            <w:pPr>
              <w:spacing w:before="30" w:after="30" w:line="240" w:lineRule="atLeast"/>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E33402">
              <w:rPr>
                <w:rFonts w:cstheme="minorHAnsi"/>
              </w:rPr>
              <w:t>Marija Mužar, odgojiteljica-pripravnik</w:t>
            </w:r>
          </w:p>
          <w:p w14:paraId="0BD40F59" w14:textId="77777777" w:rsidR="00E33402" w:rsidRPr="00E33402" w:rsidRDefault="00E33402" w:rsidP="00E33402">
            <w:pPr>
              <w:spacing w:before="30" w:after="30" w:line="240" w:lineRule="atLeast"/>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E33402">
              <w:rPr>
                <w:rFonts w:cstheme="minorHAnsi"/>
              </w:rPr>
              <w:t>Jasna Zubić, odgojitelj- mentor</w:t>
            </w:r>
          </w:p>
        </w:tc>
        <w:tc>
          <w:tcPr>
            <w:tcW w:w="2258" w:type="dxa"/>
            <w:tcBorders>
              <w:left w:val="single" w:sz="4" w:space="0" w:color="70AD47" w:themeColor="accent6"/>
            </w:tcBorders>
          </w:tcPr>
          <w:p w14:paraId="615D7833" w14:textId="77777777" w:rsidR="00E33402" w:rsidRPr="00E33402" w:rsidRDefault="00E33402" w:rsidP="00E33402">
            <w:pPr>
              <w:spacing w:before="30" w:after="30" w:line="240" w:lineRule="atLeast"/>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E33402">
              <w:rPr>
                <w:rFonts w:cstheme="minorHAnsi"/>
              </w:rPr>
              <w:t>-siječanj 2023.</w:t>
            </w:r>
          </w:p>
        </w:tc>
      </w:tr>
      <w:tr w:rsidR="00E33402" w:rsidRPr="00E33402" w14:paraId="695A79DD" w14:textId="77777777" w:rsidTr="00E33402">
        <w:tc>
          <w:tcPr>
            <w:cnfStyle w:val="001000000000" w:firstRow="0" w:lastRow="0" w:firstColumn="1" w:lastColumn="0" w:oddVBand="0" w:evenVBand="0" w:oddHBand="0" w:evenHBand="0" w:firstRowFirstColumn="0" w:firstRowLastColumn="0" w:lastRowFirstColumn="0" w:lastRowLastColumn="0"/>
            <w:tcW w:w="3018" w:type="dxa"/>
            <w:tcBorders>
              <w:right w:val="single" w:sz="4" w:space="0" w:color="70AD47" w:themeColor="accent6"/>
            </w:tcBorders>
          </w:tcPr>
          <w:p w14:paraId="78E6EE29" w14:textId="77777777" w:rsidR="00E33402" w:rsidRPr="00E33402" w:rsidRDefault="00E33402" w:rsidP="00E33402">
            <w:pPr>
              <w:spacing w:before="30" w:after="30" w:line="240" w:lineRule="atLeast"/>
              <w:contextualSpacing/>
              <w:rPr>
                <w:rFonts w:cstheme="minorHAnsi"/>
              </w:rPr>
            </w:pPr>
            <w:r w:rsidRPr="00E33402">
              <w:rPr>
                <w:rFonts w:cstheme="minorHAnsi"/>
              </w:rPr>
              <w:lastRenderedPageBreak/>
              <w:t xml:space="preserve"> Informiranje o sadržajima seminara, edukacija i vanjskih aktiva svih članova OV-a i ostalih djelatnika koji su od strane vrtića upućeni na vanjske seminare Upoznavanje s novim izdanjima stručne i pedagoške literature</w:t>
            </w:r>
          </w:p>
        </w:tc>
        <w:tc>
          <w:tcPr>
            <w:tcW w:w="3781" w:type="dxa"/>
            <w:tcBorders>
              <w:left w:val="single" w:sz="4" w:space="0" w:color="70AD47" w:themeColor="accent6"/>
              <w:right w:val="single" w:sz="4" w:space="0" w:color="70AD47" w:themeColor="accent6"/>
            </w:tcBorders>
          </w:tcPr>
          <w:p w14:paraId="4E4B8F1C" w14:textId="77777777" w:rsidR="00E33402" w:rsidRPr="00E33402" w:rsidRDefault="00E33402" w:rsidP="00E33402">
            <w:pPr>
              <w:spacing w:before="30" w:after="3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Stručni djelatnici Vrtića</w:t>
            </w:r>
          </w:p>
        </w:tc>
        <w:tc>
          <w:tcPr>
            <w:tcW w:w="2258" w:type="dxa"/>
            <w:tcBorders>
              <w:left w:val="single" w:sz="4" w:space="0" w:color="70AD47" w:themeColor="accent6"/>
            </w:tcBorders>
          </w:tcPr>
          <w:p w14:paraId="43BDF485" w14:textId="77777777" w:rsidR="00E33402" w:rsidRPr="00E33402" w:rsidRDefault="00E33402" w:rsidP="00E33402">
            <w:pPr>
              <w:spacing w:before="30" w:after="3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-prema potrebi, više puta godišnje</w:t>
            </w:r>
          </w:p>
        </w:tc>
      </w:tr>
      <w:tr w:rsidR="00E33402" w:rsidRPr="00E33402" w14:paraId="1AA4A7E2" w14:textId="77777777" w:rsidTr="00E33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Borders>
              <w:right w:val="single" w:sz="4" w:space="0" w:color="70AD47" w:themeColor="accent6"/>
            </w:tcBorders>
            <w:shd w:val="clear" w:color="auto" w:fill="E2EFD9" w:themeFill="accent6" w:themeFillTint="33"/>
          </w:tcPr>
          <w:p w14:paraId="4F021489" w14:textId="77777777" w:rsidR="00E33402" w:rsidRPr="00E33402" w:rsidRDefault="00E33402" w:rsidP="00E33402">
            <w:pPr>
              <w:spacing w:before="30" w:after="30" w:line="240" w:lineRule="atLeast"/>
              <w:contextualSpacing/>
              <w:rPr>
                <w:rFonts w:cstheme="minorHAnsi"/>
              </w:rPr>
            </w:pPr>
            <w:r w:rsidRPr="00E33402">
              <w:rPr>
                <w:rFonts w:cstheme="minorHAnsi"/>
              </w:rPr>
              <w:t>Osobni i profesionalni razvoj odgojitelja</w:t>
            </w:r>
          </w:p>
        </w:tc>
        <w:tc>
          <w:tcPr>
            <w:tcW w:w="3781" w:type="dxa"/>
            <w:tcBorders>
              <w:left w:val="single" w:sz="4" w:space="0" w:color="70AD47" w:themeColor="accent6"/>
              <w:right w:val="single" w:sz="4" w:space="0" w:color="70AD47" w:themeColor="accent6"/>
            </w:tcBorders>
            <w:shd w:val="clear" w:color="auto" w:fill="E2EFD9" w:themeFill="accent6" w:themeFillTint="33"/>
          </w:tcPr>
          <w:p w14:paraId="1DDAB246" w14:textId="77777777" w:rsidR="00E33402" w:rsidRPr="00E33402" w:rsidRDefault="00E33402" w:rsidP="00E33402">
            <w:pPr>
              <w:spacing w:before="30" w:after="30" w:line="240" w:lineRule="atLeast"/>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E33402">
              <w:rPr>
                <w:rFonts w:cstheme="minorHAnsi"/>
              </w:rPr>
              <w:t>Lana Kihas Pranjić, odgojiteljica/ vanjska suradnica</w:t>
            </w:r>
          </w:p>
        </w:tc>
        <w:tc>
          <w:tcPr>
            <w:tcW w:w="2258" w:type="dxa"/>
            <w:tcBorders>
              <w:left w:val="single" w:sz="4" w:space="0" w:color="70AD47" w:themeColor="accent6"/>
            </w:tcBorders>
            <w:shd w:val="clear" w:color="auto" w:fill="E2EFD9" w:themeFill="accent6" w:themeFillTint="33"/>
          </w:tcPr>
          <w:p w14:paraId="69F5ED7C" w14:textId="77777777" w:rsidR="00E33402" w:rsidRPr="00E33402" w:rsidRDefault="00E33402" w:rsidP="00E33402">
            <w:pPr>
              <w:spacing w:before="30" w:after="30" w:line="240" w:lineRule="atLeast"/>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E33402">
              <w:rPr>
                <w:rFonts w:cstheme="minorHAnsi"/>
              </w:rPr>
              <w:t>- ožujak 2023.</w:t>
            </w:r>
          </w:p>
        </w:tc>
      </w:tr>
      <w:tr w:rsidR="00E33402" w:rsidRPr="00E33402" w14:paraId="1D56EF15" w14:textId="77777777" w:rsidTr="00E33402">
        <w:tc>
          <w:tcPr>
            <w:cnfStyle w:val="001000000000" w:firstRow="0" w:lastRow="0" w:firstColumn="1" w:lastColumn="0" w:oddVBand="0" w:evenVBand="0" w:oddHBand="0" w:evenHBand="0" w:firstRowFirstColumn="0" w:firstRowLastColumn="0" w:lastRowFirstColumn="0" w:lastRowLastColumn="0"/>
            <w:tcW w:w="3018" w:type="dxa"/>
            <w:tcBorders>
              <w:right w:val="single" w:sz="4" w:space="0" w:color="70AD47" w:themeColor="accent6"/>
            </w:tcBorders>
          </w:tcPr>
          <w:p w14:paraId="39C949EA" w14:textId="77777777" w:rsidR="00E33402" w:rsidRPr="00E33402" w:rsidRDefault="00E33402" w:rsidP="00E33402">
            <w:pPr>
              <w:spacing w:before="30" w:after="30" w:line="240" w:lineRule="atLeast"/>
              <w:contextualSpacing/>
              <w:rPr>
                <w:rFonts w:cstheme="minorHAnsi"/>
              </w:rPr>
            </w:pPr>
            <w:r w:rsidRPr="00E33402">
              <w:rPr>
                <w:rFonts w:cstheme="minorHAnsi"/>
              </w:rPr>
              <w:t xml:space="preserve">Radionice </w:t>
            </w:r>
            <w:r w:rsidRPr="00E33402">
              <w:rPr>
                <w:rFonts w:cstheme="minorHAnsi"/>
                <w:i/>
              </w:rPr>
              <w:t>Rastimo zajedno za odgojitelje</w:t>
            </w:r>
          </w:p>
        </w:tc>
        <w:tc>
          <w:tcPr>
            <w:tcW w:w="3781" w:type="dxa"/>
            <w:tcBorders>
              <w:left w:val="single" w:sz="4" w:space="0" w:color="70AD47" w:themeColor="accent6"/>
              <w:right w:val="single" w:sz="4" w:space="0" w:color="70AD47" w:themeColor="accent6"/>
            </w:tcBorders>
          </w:tcPr>
          <w:p w14:paraId="7A25746A" w14:textId="77777777" w:rsidR="00E33402" w:rsidRPr="00E33402" w:rsidRDefault="00E33402" w:rsidP="00E33402">
            <w:pPr>
              <w:spacing w:before="30" w:after="3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Martina Jakuš, ravnateljica</w:t>
            </w:r>
          </w:p>
          <w:p w14:paraId="09F0019E" w14:textId="77777777" w:rsidR="00E33402" w:rsidRPr="00E33402" w:rsidRDefault="00E33402" w:rsidP="00E33402">
            <w:pPr>
              <w:spacing w:before="30" w:after="3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Jasna Zubić, odgojitelj- mentor</w:t>
            </w:r>
          </w:p>
        </w:tc>
        <w:tc>
          <w:tcPr>
            <w:tcW w:w="2258" w:type="dxa"/>
            <w:tcBorders>
              <w:left w:val="single" w:sz="4" w:space="0" w:color="70AD47" w:themeColor="accent6"/>
            </w:tcBorders>
          </w:tcPr>
          <w:p w14:paraId="577ACEA8" w14:textId="77777777" w:rsidR="00E33402" w:rsidRPr="00E33402" w:rsidRDefault="00E33402" w:rsidP="00E33402">
            <w:pPr>
              <w:spacing w:before="30" w:after="3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-veljača-travanj 2023.</w:t>
            </w:r>
          </w:p>
        </w:tc>
      </w:tr>
      <w:tr w:rsidR="00E33402" w:rsidRPr="00E33402" w14:paraId="489DB5B8" w14:textId="77777777" w:rsidTr="00E33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Borders>
              <w:right w:val="single" w:sz="4" w:space="0" w:color="70AD47" w:themeColor="accent6"/>
            </w:tcBorders>
          </w:tcPr>
          <w:p w14:paraId="2B1EA942" w14:textId="77777777" w:rsidR="00E33402" w:rsidRPr="00E33402" w:rsidRDefault="00E33402" w:rsidP="00E33402">
            <w:pPr>
              <w:spacing w:before="30" w:after="30" w:line="240" w:lineRule="atLeast"/>
              <w:contextualSpacing/>
              <w:rPr>
                <w:rFonts w:cstheme="minorHAnsi"/>
              </w:rPr>
            </w:pPr>
            <w:r w:rsidRPr="00E33402">
              <w:rPr>
                <w:rFonts w:cstheme="minorHAnsi"/>
              </w:rPr>
              <w:t>Plan rada ljeti</w:t>
            </w:r>
          </w:p>
          <w:p w14:paraId="52501E65" w14:textId="77777777" w:rsidR="00E33402" w:rsidRPr="00E33402" w:rsidRDefault="00E33402" w:rsidP="00E33402">
            <w:pPr>
              <w:spacing w:before="30" w:after="30" w:line="240" w:lineRule="atLeast"/>
              <w:contextualSpacing/>
              <w:rPr>
                <w:rFonts w:cstheme="minorHAnsi"/>
              </w:rPr>
            </w:pPr>
            <w:r w:rsidRPr="00E33402">
              <w:rPr>
                <w:rFonts w:cstheme="minorHAnsi"/>
              </w:rPr>
              <w:t>Godišnje izvješće o ostvarivanju plana i programa</w:t>
            </w:r>
          </w:p>
        </w:tc>
        <w:tc>
          <w:tcPr>
            <w:tcW w:w="3781" w:type="dxa"/>
            <w:tcBorders>
              <w:left w:val="single" w:sz="4" w:space="0" w:color="70AD47" w:themeColor="accent6"/>
              <w:right w:val="single" w:sz="4" w:space="0" w:color="70AD47" w:themeColor="accent6"/>
            </w:tcBorders>
          </w:tcPr>
          <w:p w14:paraId="66AAE53A" w14:textId="77777777" w:rsidR="00E33402" w:rsidRPr="00E33402" w:rsidRDefault="00E33402" w:rsidP="00E33402">
            <w:pPr>
              <w:spacing w:before="30" w:after="30" w:line="240" w:lineRule="atLeast"/>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E33402">
              <w:rPr>
                <w:rFonts w:cstheme="minorHAnsi"/>
              </w:rPr>
              <w:t>Martina Jakuš, ravnateljica</w:t>
            </w:r>
          </w:p>
        </w:tc>
        <w:tc>
          <w:tcPr>
            <w:tcW w:w="2258" w:type="dxa"/>
            <w:tcBorders>
              <w:left w:val="single" w:sz="4" w:space="0" w:color="70AD47" w:themeColor="accent6"/>
            </w:tcBorders>
          </w:tcPr>
          <w:p w14:paraId="4528C86C" w14:textId="77777777" w:rsidR="00E33402" w:rsidRPr="00E33402" w:rsidRDefault="00E33402" w:rsidP="00E33402">
            <w:pPr>
              <w:spacing w:before="30" w:after="30" w:line="240" w:lineRule="atLeast"/>
              <w:contextualSpacing/>
              <w:cnfStyle w:val="000000100000" w:firstRow="0" w:lastRow="0" w:firstColumn="0" w:lastColumn="0" w:oddVBand="0" w:evenVBand="0" w:oddHBand="1" w:evenHBand="0" w:firstRowFirstColumn="0" w:firstRowLastColumn="0" w:lastRowFirstColumn="0" w:lastRowLastColumn="0"/>
              <w:rPr>
                <w:rFonts w:cstheme="minorHAnsi"/>
              </w:rPr>
            </w:pPr>
            <w:r w:rsidRPr="00E33402">
              <w:rPr>
                <w:rFonts w:cstheme="minorHAnsi"/>
              </w:rPr>
              <w:t>-lipanj 2023.</w:t>
            </w:r>
          </w:p>
        </w:tc>
      </w:tr>
      <w:bookmarkEnd w:id="19"/>
    </w:tbl>
    <w:p w14:paraId="16BCF58C"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p>
    <w:p w14:paraId="318B2076" w14:textId="7D3DA760"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Individualno stručno usavršavanje podrazumijevat će praćenje suvremene stručne literature i implementaciju novih saznanja u svakodnevni rad, a prema područjima osobnih interesa. U tu svrhu će se nadopunjavati stručna literatura na razini ustanove. </w:t>
      </w:r>
    </w:p>
    <w:p w14:paraId="4169129A" w14:textId="77777777" w:rsidR="00E33402" w:rsidRPr="00E33402" w:rsidRDefault="00E33402" w:rsidP="00E33402">
      <w:pPr>
        <w:spacing w:before="30" w:after="30" w:line="360" w:lineRule="auto"/>
        <w:contextualSpacing/>
        <w:jc w:val="both"/>
        <w:rPr>
          <w:rFonts w:ascii="Times New Roman" w:hAnsi="Times New Roman" w:cs="Times New Roman"/>
          <w:b/>
          <w:sz w:val="24"/>
          <w:szCs w:val="24"/>
          <w:u w:val="single"/>
        </w:rPr>
      </w:pPr>
      <w:r w:rsidRPr="00E33402">
        <w:rPr>
          <w:rFonts w:ascii="Times New Roman" w:hAnsi="Times New Roman" w:cs="Times New Roman"/>
          <w:b/>
          <w:sz w:val="24"/>
          <w:szCs w:val="24"/>
          <w:u w:val="single"/>
        </w:rPr>
        <w:t>Stručno usavršavanje izvan ustanove:</w:t>
      </w:r>
    </w:p>
    <w:p w14:paraId="010B3906" w14:textId="414B150C"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Tijekom pedagoške godine planira se  sudjelovanje na seminarima i stručnim skupovima u organizaciji Agencije za odgoj i obrazovanje, skupovima na županijskoj razini te radionicama i predavanjima u organizaciji stručnih institucija i strukovnih udruženja.</w:t>
      </w:r>
    </w:p>
    <w:p w14:paraId="12F9BF81" w14:textId="736760BA" w:rsidR="00E33402" w:rsidRPr="00E33402" w:rsidRDefault="00E33402" w:rsidP="00465FE9">
      <w:pPr>
        <w:keepNext/>
        <w:keepLines/>
        <w:numPr>
          <w:ilvl w:val="0"/>
          <w:numId w:val="41"/>
        </w:numPr>
        <w:spacing w:before="480" w:after="120" w:line="360" w:lineRule="auto"/>
        <w:ind w:left="357" w:hanging="357"/>
        <w:outlineLvl w:val="0"/>
        <w:rPr>
          <w:rFonts w:ascii="Times New Roman" w:eastAsiaTheme="majorEastAsia" w:hAnsi="Times New Roman" w:cs="Times New Roman"/>
          <w:b/>
          <w:bCs/>
          <w:color w:val="0D0D0D" w:themeColor="text1" w:themeTint="F2"/>
          <w:sz w:val="28"/>
          <w:szCs w:val="28"/>
        </w:rPr>
      </w:pPr>
      <w:r w:rsidRPr="00E33402">
        <w:rPr>
          <w:rFonts w:ascii="Times New Roman" w:eastAsiaTheme="majorEastAsia" w:hAnsi="Times New Roman" w:cs="Times New Roman"/>
          <w:b/>
          <w:bCs/>
          <w:color w:val="0D0D0D" w:themeColor="text1" w:themeTint="F2"/>
          <w:sz w:val="28"/>
          <w:szCs w:val="28"/>
        </w:rPr>
        <w:t>SURADNJA S RODITELJIMA</w:t>
      </w:r>
    </w:p>
    <w:p w14:paraId="12346263" w14:textId="77777777"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CILJ: povezivanje obiteljskog i izvanobiteljskog djetetova iskustva i usklađenost odgojnih postupaka vrtića i obitelji.</w:t>
      </w:r>
    </w:p>
    <w:p w14:paraId="7EAF39BA" w14:textId="77777777"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Za razvoj djeteta važna je kvalitetna, topla, ravnopravna i podržavajuća suradnja između vrtića i obitelji. Uloga današnjeg vrtića usmjerena je na podršku roditeljstvu, nadopunu obiteljskog odgoja, jačanje kompetencija roditelja i sudjelovanje roditelja u odgojno- obrazovnom procesu. </w:t>
      </w:r>
    </w:p>
    <w:p w14:paraId="2346A140" w14:textId="77777777" w:rsidR="00E33402" w:rsidRPr="00E33402" w:rsidRDefault="00E33402" w:rsidP="00E33402">
      <w:pPr>
        <w:spacing w:after="0" w:line="360" w:lineRule="auto"/>
        <w:jc w:val="center"/>
        <w:rPr>
          <w:rFonts w:ascii="Times New Roman" w:hAnsi="Times New Roman" w:cs="Times New Roman"/>
          <w:i/>
          <w:sz w:val="24"/>
          <w:szCs w:val="24"/>
        </w:rPr>
      </w:pPr>
      <w:r w:rsidRPr="00E33402">
        <w:rPr>
          <w:rFonts w:ascii="Times New Roman" w:hAnsi="Times New Roman" w:cs="Times New Roman"/>
          <w:i/>
          <w:sz w:val="24"/>
          <w:szCs w:val="24"/>
        </w:rPr>
        <w:t>Oblici suradnje s roditeljima</w:t>
      </w:r>
    </w:p>
    <w:tbl>
      <w:tblPr>
        <w:tblStyle w:val="Svijetlatablicareetke1-isticanje6"/>
        <w:tblW w:w="0" w:type="auto"/>
        <w:tblInd w:w="-289" w:type="dxa"/>
        <w:tblLook w:val="04A0" w:firstRow="1" w:lastRow="0" w:firstColumn="1" w:lastColumn="0" w:noHBand="0" w:noVBand="1"/>
      </w:tblPr>
      <w:tblGrid>
        <w:gridCol w:w="1844"/>
        <w:gridCol w:w="2377"/>
        <w:gridCol w:w="3434"/>
        <w:gridCol w:w="1696"/>
      </w:tblGrid>
      <w:tr w:rsidR="00E33402" w:rsidRPr="00E33402" w14:paraId="595C07EA" w14:textId="77777777" w:rsidTr="00E3340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44" w:type="dxa"/>
            <w:hideMark/>
          </w:tcPr>
          <w:p w14:paraId="67A4DC1B" w14:textId="77777777" w:rsidR="00E33402" w:rsidRPr="00E33402" w:rsidRDefault="00E33402" w:rsidP="00E33402">
            <w:pPr>
              <w:spacing w:line="240" w:lineRule="atLeast"/>
              <w:jc w:val="both"/>
              <w:rPr>
                <w:rFonts w:cstheme="minorHAnsi"/>
              </w:rPr>
            </w:pPr>
            <w:r w:rsidRPr="00E33402">
              <w:rPr>
                <w:rFonts w:cstheme="minorHAnsi"/>
              </w:rPr>
              <w:t>Oblik suradnje</w:t>
            </w:r>
          </w:p>
        </w:tc>
        <w:tc>
          <w:tcPr>
            <w:tcW w:w="2377" w:type="dxa"/>
            <w:hideMark/>
          </w:tcPr>
          <w:p w14:paraId="3A9CD911" w14:textId="77777777" w:rsidR="00E33402" w:rsidRPr="00E33402" w:rsidRDefault="00E33402" w:rsidP="00E33402">
            <w:pPr>
              <w:spacing w:line="240" w:lineRule="atLeast"/>
              <w:jc w:val="both"/>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Vrijeme</w:t>
            </w:r>
          </w:p>
        </w:tc>
        <w:tc>
          <w:tcPr>
            <w:tcW w:w="3434" w:type="dxa"/>
          </w:tcPr>
          <w:p w14:paraId="2E40322D" w14:textId="77777777" w:rsidR="00E33402" w:rsidRPr="00E33402" w:rsidRDefault="00E33402" w:rsidP="00E33402">
            <w:pPr>
              <w:spacing w:line="240" w:lineRule="atLeast"/>
              <w:jc w:val="both"/>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Teme</w:t>
            </w:r>
          </w:p>
        </w:tc>
        <w:tc>
          <w:tcPr>
            <w:tcW w:w="1696" w:type="dxa"/>
            <w:hideMark/>
          </w:tcPr>
          <w:p w14:paraId="6FD1A962" w14:textId="77777777" w:rsidR="00E33402" w:rsidRPr="00E33402" w:rsidRDefault="00E33402" w:rsidP="00E33402">
            <w:pPr>
              <w:spacing w:line="240" w:lineRule="atLeast"/>
              <w:jc w:val="both"/>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Nositelji</w:t>
            </w:r>
          </w:p>
        </w:tc>
      </w:tr>
      <w:tr w:rsidR="00E33402" w:rsidRPr="00E33402" w14:paraId="751F0531" w14:textId="77777777" w:rsidTr="00E33402">
        <w:trPr>
          <w:cantSplit/>
          <w:trHeight w:val="1134"/>
        </w:trPr>
        <w:tc>
          <w:tcPr>
            <w:cnfStyle w:val="001000000000" w:firstRow="0" w:lastRow="0" w:firstColumn="1" w:lastColumn="0" w:oddVBand="0" w:evenVBand="0" w:oddHBand="0" w:evenHBand="0" w:firstRowFirstColumn="0" w:firstRowLastColumn="0" w:lastRowFirstColumn="0" w:lastRowLastColumn="0"/>
            <w:tcW w:w="1844" w:type="dxa"/>
            <w:hideMark/>
          </w:tcPr>
          <w:p w14:paraId="3AA88AD4" w14:textId="77777777" w:rsidR="00E33402" w:rsidRPr="00E33402" w:rsidRDefault="00E33402" w:rsidP="00E33402">
            <w:r w:rsidRPr="00E33402">
              <w:t>roditeljski sastanak</w:t>
            </w:r>
          </w:p>
        </w:tc>
        <w:tc>
          <w:tcPr>
            <w:tcW w:w="2377" w:type="dxa"/>
            <w:hideMark/>
          </w:tcPr>
          <w:p w14:paraId="6EE2B34A"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-tri puta godišnje</w:t>
            </w:r>
          </w:p>
        </w:tc>
        <w:tc>
          <w:tcPr>
            <w:tcW w:w="3434" w:type="dxa"/>
          </w:tcPr>
          <w:p w14:paraId="0A051AA4" w14:textId="77777777" w:rsidR="00E33402" w:rsidRPr="00E33402" w:rsidRDefault="00E33402" w:rsidP="00465FE9">
            <w:pPr>
              <w:numPr>
                <w:ilvl w:val="0"/>
                <w:numId w:val="10"/>
              </w:numPr>
              <w:spacing w:line="240" w:lineRule="atLeast"/>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informativni roditeljski sastanak- zajedničke smjernice za sve skupine</w:t>
            </w:r>
          </w:p>
          <w:p w14:paraId="00DBC9B1" w14:textId="77777777" w:rsidR="00E33402" w:rsidRPr="00E33402" w:rsidRDefault="00E33402" w:rsidP="00465FE9">
            <w:pPr>
              <w:numPr>
                <w:ilvl w:val="0"/>
                <w:numId w:val="10"/>
              </w:numPr>
              <w:spacing w:line="240" w:lineRule="atLeast"/>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osvrt na prilagodbu i odgojno – obrazovni rad</w:t>
            </w:r>
          </w:p>
          <w:p w14:paraId="0AD5430D" w14:textId="77777777" w:rsidR="00E33402" w:rsidRPr="00E33402" w:rsidRDefault="00E33402" w:rsidP="00465FE9">
            <w:pPr>
              <w:numPr>
                <w:ilvl w:val="0"/>
                <w:numId w:val="10"/>
              </w:numPr>
              <w:spacing w:line="240" w:lineRule="atLeast"/>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komunikacijski roditeljski sastanak sa stručnom temom iz područja predškolskog razvoja, odgoja i obrazovanja</w:t>
            </w:r>
          </w:p>
          <w:p w14:paraId="327A0298" w14:textId="77777777" w:rsidR="00E33402" w:rsidRPr="00E33402" w:rsidRDefault="00E33402" w:rsidP="00465FE9">
            <w:pPr>
              <w:numPr>
                <w:ilvl w:val="0"/>
                <w:numId w:val="10"/>
              </w:numPr>
              <w:spacing w:line="240" w:lineRule="atLeast"/>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prikaz i vrednovanje rada </w:t>
            </w:r>
          </w:p>
        </w:tc>
        <w:tc>
          <w:tcPr>
            <w:tcW w:w="1696" w:type="dxa"/>
            <w:hideMark/>
          </w:tcPr>
          <w:p w14:paraId="0DC26165"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-ravnateljica, stručne suradnice, odgojiteljice</w:t>
            </w:r>
          </w:p>
        </w:tc>
      </w:tr>
      <w:tr w:rsidR="00E33402" w:rsidRPr="00E33402" w14:paraId="1294B1DE" w14:textId="77777777" w:rsidTr="00E33402">
        <w:trPr>
          <w:cantSplit/>
          <w:trHeight w:val="965"/>
        </w:trPr>
        <w:tc>
          <w:tcPr>
            <w:cnfStyle w:val="001000000000" w:firstRow="0" w:lastRow="0" w:firstColumn="1" w:lastColumn="0" w:oddVBand="0" w:evenVBand="0" w:oddHBand="0" w:evenHBand="0" w:firstRowFirstColumn="0" w:firstRowLastColumn="0" w:lastRowFirstColumn="0" w:lastRowLastColumn="0"/>
            <w:tcW w:w="1844" w:type="dxa"/>
            <w:hideMark/>
          </w:tcPr>
          <w:p w14:paraId="4217126A" w14:textId="77777777" w:rsidR="00E33402" w:rsidRPr="00E33402" w:rsidRDefault="00E33402" w:rsidP="00E33402">
            <w:r w:rsidRPr="00E33402">
              <w:lastRenderedPageBreak/>
              <w:t>individualni razgovori</w:t>
            </w:r>
          </w:p>
        </w:tc>
        <w:tc>
          <w:tcPr>
            <w:tcW w:w="2377" w:type="dxa"/>
            <w:hideMark/>
          </w:tcPr>
          <w:p w14:paraId="0A2A3411" w14:textId="77777777" w:rsidR="00E33402" w:rsidRPr="00E33402" w:rsidRDefault="00E33402" w:rsidP="00E33402">
            <w:pPr>
              <w:spacing w:line="240" w:lineRule="atLeast"/>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-prema potrebi/po rasporedu uz mogućnost održavanja jednom tjedno</w:t>
            </w:r>
          </w:p>
        </w:tc>
        <w:tc>
          <w:tcPr>
            <w:tcW w:w="3434" w:type="dxa"/>
          </w:tcPr>
          <w:p w14:paraId="101C3590" w14:textId="77777777" w:rsidR="00E33402" w:rsidRPr="00E33402" w:rsidRDefault="00E33402" w:rsidP="00465FE9">
            <w:pPr>
              <w:numPr>
                <w:ilvl w:val="0"/>
                <w:numId w:val="66"/>
              </w:num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planirani i dogovoreni razgovor o aspektima razvoja djeteta, djetetovom praćenju, napredovanju, eventualnim problemima te preporukama</w:t>
            </w:r>
          </w:p>
        </w:tc>
        <w:tc>
          <w:tcPr>
            <w:tcW w:w="1696" w:type="dxa"/>
            <w:hideMark/>
          </w:tcPr>
          <w:p w14:paraId="253F906F"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-stručne suradnice, odgojiteljice, prema potrebi i ravnateljica</w:t>
            </w:r>
          </w:p>
        </w:tc>
      </w:tr>
      <w:tr w:rsidR="00E33402" w:rsidRPr="00E33402" w14:paraId="5DEEE782" w14:textId="77777777" w:rsidTr="00E33402">
        <w:trPr>
          <w:cantSplit/>
          <w:trHeight w:val="1134"/>
        </w:trPr>
        <w:tc>
          <w:tcPr>
            <w:cnfStyle w:val="001000000000" w:firstRow="0" w:lastRow="0" w:firstColumn="1" w:lastColumn="0" w:oddVBand="0" w:evenVBand="0" w:oddHBand="0" w:evenHBand="0" w:firstRowFirstColumn="0" w:firstRowLastColumn="0" w:lastRowFirstColumn="0" w:lastRowLastColumn="0"/>
            <w:tcW w:w="1844" w:type="dxa"/>
            <w:hideMark/>
          </w:tcPr>
          <w:p w14:paraId="6D784652" w14:textId="77777777" w:rsidR="00E33402" w:rsidRPr="00E33402" w:rsidRDefault="00E33402" w:rsidP="00E33402">
            <w:r w:rsidRPr="00E33402">
              <w:t>svakodnevni individualni kontakti</w:t>
            </w:r>
          </w:p>
        </w:tc>
        <w:tc>
          <w:tcPr>
            <w:tcW w:w="2377" w:type="dxa"/>
            <w:hideMark/>
          </w:tcPr>
          <w:p w14:paraId="3A2EAC3A"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-svakodnevno, prema potrebi</w:t>
            </w:r>
          </w:p>
        </w:tc>
        <w:tc>
          <w:tcPr>
            <w:tcW w:w="3434" w:type="dxa"/>
          </w:tcPr>
          <w:p w14:paraId="2B921167" w14:textId="77777777" w:rsidR="00E33402" w:rsidRPr="00E33402" w:rsidRDefault="00E33402" w:rsidP="00465FE9">
            <w:pPr>
              <w:numPr>
                <w:ilvl w:val="0"/>
                <w:numId w:val="66"/>
              </w:numPr>
              <w:spacing w:line="240" w:lineRule="atLeast"/>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prijenos važnih informacija</w:t>
            </w:r>
          </w:p>
        </w:tc>
        <w:tc>
          <w:tcPr>
            <w:tcW w:w="1696" w:type="dxa"/>
            <w:hideMark/>
          </w:tcPr>
          <w:p w14:paraId="1DB25837"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-odgojiteljice</w:t>
            </w:r>
          </w:p>
        </w:tc>
      </w:tr>
      <w:tr w:rsidR="00E33402" w:rsidRPr="00E33402" w14:paraId="4F1F36C1" w14:textId="77777777" w:rsidTr="00E33402">
        <w:trPr>
          <w:cantSplit/>
          <w:trHeight w:val="1134"/>
        </w:trPr>
        <w:tc>
          <w:tcPr>
            <w:cnfStyle w:val="001000000000" w:firstRow="0" w:lastRow="0" w:firstColumn="1" w:lastColumn="0" w:oddVBand="0" w:evenVBand="0" w:oddHBand="0" w:evenHBand="0" w:firstRowFirstColumn="0" w:firstRowLastColumn="0" w:lastRowFirstColumn="0" w:lastRowLastColumn="0"/>
            <w:tcW w:w="1844" w:type="dxa"/>
            <w:hideMark/>
          </w:tcPr>
          <w:p w14:paraId="3134428A" w14:textId="77777777" w:rsidR="00E33402" w:rsidRPr="00E33402" w:rsidRDefault="00E33402" w:rsidP="00E33402">
            <w:r w:rsidRPr="00E33402">
              <w:t>informativni kutić za roditelje</w:t>
            </w:r>
          </w:p>
        </w:tc>
        <w:tc>
          <w:tcPr>
            <w:tcW w:w="2377" w:type="dxa"/>
            <w:hideMark/>
          </w:tcPr>
          <w:p w14:paraId="3CE97995"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-tjedno</w:t>
            </w:r>
          </w:p>
        </w:tc>
        <w:tc>
          <w:tcPr>
            <w:tcW w:w="3434" w:type="dxa"/>
          </w:tcPr>
          <w:p w14:paraId="63EA0D9D" w14:textId="77777777" w:rsidR="00E33402" w:rsidRPr="00E33402" w:rsidRDefault="00E33402" w:rsidP="00465FE9">
            <w:pPr>
              <w:numPr>
                <w:ilvl w:val="0"/>
                <w:numId w:val="66"/>
              </w:numPr>
              <w:spacing w:line="240" w:lineRule="atLeast"/>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obavijesti o aktivnostima na nivou skupine, letci o razvoju djece, prehrani, nova stručna literatura</w:t>
            </w:r>
          </w:p>
        </w:tc>
        <w:tc>
          <w:tcPr>
            <w:tcW w:w="1696" w:type="dxa"/>
            <w:hideMark/>
          </w:tcPr>
          <w:p w14:paraId="25191AA0"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-odgojiteljice</w:t>
            </w:r>
          </w:p>
        </w:tc>
      </w:tr>
      <w:tr w:rsidR="00E33402" w:rsidRPr="00E33402" w14:paraId="4D08E499" w14:textId="77777777" w:rsidTr="00E33402">
        <w:trPr>
          <w:cantSplit/>
          <w:trHeight w:val="1134"/>
        </w:trPr>
        <w:tc>
          <w:tcPr>
            <w:cnfStyle w:val="001000000000" w:firstRow="0" w:lastRow="0" w:firstColumn="1" w:lastColumn="0" w:oddVBand="0" w:evenVBand="0" w:oddHBand="0" w:evenHBand="0" w:firstRowFirstColumn="0" w:firstRowLastColumn="0" w:lastRowFirstColumn="0" w:lastRowLastColumn="0"/>
            <w:tcW w:w="1844" w:type="dxa"/>
          </w:tcPr>
          <w:p w14:paraId="7B8460A7" w14:textId="77777777" w:rsidR="00E33402" w:rsidRPr="00E33402" w:rsidRDefault="00E33402" w:rsidP="00E33402">
            <w:r w:rsidRPr="00E33402">
              <w:t>elektronička pošta odgojno- obrazovne skupine</w:t>
            </w:r>
          </w:p>
        </w:tc>
        <w:tc>
          <w:tcPr>
            <w:tcW w:w="2377" w:type="dxa"/>
          </w:tcPr>
          <w:p w14:paraId="207CDF01"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-prema potrebi</w:t>
            </w:r>
          </w:p>
        </w:tc>
        <w:tc>
          <w:tcPr>
            <w:tcW w:w="3434" w:type="dxa"/>
          </w:tcPr>
          <w:p w14:paraId="7183F869" w14:textId="77777777" w:rsidR="00E33402" w:rsidRPr="00E33402" w:rsidRDefault="00E33402" w:rsidP="00465FE9">
            <w:pPr>
              <w:numPr>
                <w:ilvl w:val="0"/>
                <w:numId w:val="66"/>
              </w:numPr>
              <w:spacing w:line="240" w:lineRule="atLeast"/>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prijenos važnih informacija i obavijesti</w:t>
            </w:r>
          </w:p>
        </w:tc>
        <w:tc>
          <w:tcPr>
            <w:tcW w:w="1696" w:type="dxa"/>
          </w:tcPr>
          <w:p w14:paraId="6EDDC62F"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-odgojiteljice</w:t>
            </w:r>
          </w:p>
        </w:tc>
      </w:tr>
      <w:tr w:rsidR="00E33402" w:rsidRPr="00E33402" w14:paraId="336074CC" w14:textId="77777777" w:rsidTr="00E33402">
        <w:trPr>
          <w:cantSplit/>
          <w:trHeight w:val="1134"/>
        </w:trPr>
        <w:tc>
          <w:tcPr>
            <w:cnfStyle w:val="001000000000" w:firstRow="0" w:lastRow="0" w:firstColumn="1" w:lastColumn="0" w:oddVBand="0" w:evenVBand="0" w:oddHBand="0" w:evenHBand="0" w:firstRowFirstColumn="0" w:firstRowLastColumn="0" w:lastRowFirstColumn="0" w:lastRowLastColumn="0"/>
            <w:tcW w:w="1844" w:type="dxa"/>
            <w:hideMark/>
          </w:tcPr>
          <w:p w14:paraId="69368E3B" w14:textId="77777777" w:rsidR="00E33402" w:rsidRPr="00E33402" w:rsidRDefault="00E33402" w:rsidP="00E33402">
            <w:r w:rsidRPr="00E33402">
              <w:t>oglasna ploča vrtića</w:t>
            </w:r>
          </w:p>
        </w:tc>
        <w:tc>
          <w:tcPr>
            <w:tcW w:w="2377" w:type="dxa"/>
            <w:hideMark/>
          </w:tcPr>
          <w:p w14:paraId="6CFB66AA"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-periodično</w:t>
            </w:r>
          </w:p>
        </w:tc>
        <w:tc>
          <w:tcPr>
            <w:tcW w:w="3434" w:type="dxa"/>
          </w:tcPr>
          <w:p w14:paraId="039E83EB" w14:textId="77777777" w:rsidR="00E33402" w:rsidRPr="00E33402" w:rsidRDefault="00E33402" w:rsidP="00465FE9">
            <w:pPr>
              <w:numPr>
                <w:ilvl w:val="0"/>
                <w:numId w:val="66"/>
              </w:num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oglasne ploče na kojima se nalaze obavijesti o aktivnostima na nivou vrtića, prehrani, nova stručna literatura</w:t>
            </w:r>
          </w:p>
        </w:tc>
        <w:tc>
          <w:tcPr>
            <w:tcW w:w="1696" w:type="dxa"/>
            <w:hideMark/>
          </w:tcPr>
          <w:p w14:paraId="73378118"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-ravnateljica, stručne suradnice, odgojiteljice</w:t>
            </w:r>
          </w:p>
        </w:tc>
      </w:tr>
      <w:tr w:rsidR="00E33402" w:rsidRPr="00E33402" w14:paraId="18AC84E5" w14:textId="77777777" w:rsidTr="00E33402">
        <w:trPr>
          <w:cantSplit/>
          <w:trHeight w:val="1134"/>
        </w:trPr>
        <w:tc>
          <w:tcPr>
            <w:cnfStyle w:val="001000000000" w:firstRow="0" w:lastRow="0" w:firstColumn="1" w:lastColumn="0" w:oddVBand="0" w:evenVBand="0" w:oddHBand="0" w:evenHBand="0" w:firstRowFirstColumn="0" w:firstRowLastColumn="0" w:lastRowFirstColumn="0" w:lastRowLastColumn="0"/>
            <w:tcW w:w="1844" w:type="dxa"/>
            <w:hideMark/>
          </w:tcPr>
          <w:p w14:paraId="166D9259" w14:textId="77777777" w:rsidR="00E33402" w:rsidRPr="00E33402" w:rsidRDefault="00E33402" w:rsidP="00E33402">
            <w:r w:rsidRPr="00E33402">
              <w:t>sudjelovanje roditelja u odgojno-obrazovnom procesu</w:t>
            </w:r>
          </w:p>
        </w:tc>
        <w:tc>
          <w:tcPr>
            <w:tcW w:w="2377" w:type="dxa"/>
            <w:hideMark/>
          </w:tcPr>
          <w:p w14:paraId="04942AD1"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-u skladu s Godišnjim planom i programom/prema epidemiološkim mjerama</w:t>
            </w:r>
          </w:p>
        </w:tc>
        <w:tc>
          <w:tcPr>
            <w:tcW w:w="3434" w:type="dxa"/>
          </w:tcPr>
          <w:p w14:paraId="433B362B" w14:textId="77777777" w:rsidR="00E33402" w:rsidRPr="00E33402" w:rsidRDefault="00E33402" w:rsidP="00465FE9">
            <w:pPr>
              <w:numPr>
                <w:ilvl w:val="0"/>
                <w:numId w:val="66"/>
              </w:numPr>
              <w:spacing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uključivanje roditelja u neposredni odgojno- obrazovni proces</w:t>
            </w:r>
          </w:p>
        </w:tc>
        <w:tc>
          <w:tcPr>
            <w:tcW w:w="1696" w:type="dxa"/>
            <w:hideMark/>
          </w:tcPr>
          <w:p w14:paraId="5199E9D6"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-ravnateljica, stručne suradnice, odgojiteljice</w:t>
            </w:r>
          </w:p>
        </w:tc>
      </w:tr>
      <w:tr w:rsidR="00E33402" w:rsidRPr="00E33402" w14:paraId="22EA1EDA" w14:textId="77777777" w:rsidTr="00E33402">
        <w:trPr>
          <w:cantSplit/>
          <w:trHeight w:val="1134"/>
        </w:trPr>
        <w:tc>
          <w:tcPr>
            <w:cnfStyle w:val="001000000000" w:firstRow="0" w:lastRow="0" w:firstColumn="1" w:lastColumn="0" w:oddVBand="0" w:evenVBand="0" w:oddHBand="0" w:evenHBand="0" w:firstRowFirstColumn="0" w:firstRowLastColumn="0" w:lastRowFirstColumn="0" w:lastRowLastColumn="0"/>
            <w:tcW w:w="1844" w:type="dxa"/>
            <w:hideMark/>
          </w:tcPr>
          <w:p w14:paraId="2D7309FA" w14:textId="77777777" w:rsidR="00E33402" w:rsidRPr="00E33402" w:rsidRDefault="00E33402" w:rsidP="00E33402">
            <w:r w:rsidRPr="00E33402">
              <w:t>ankete i upitnici za roditelje</w:t>
            </w:r>
          </w:p>
        </w:tc>
        <w:tc>
          <w:tcPr>
            <w:tcW w:w="2377" w:type="dxa"/>
            <w:hideMark/>
          </w:tcPr>
          <w:p w14:paraId="31528BEB" w14:textId="77777777" w:rsidR="00E33402" w:rsidRPr="00E33402" w:rsidRDefault="00E33402" w:rsidP="00E33402">
            <w:pPr>
              <w:spacing w:line="240" w:lineRule="atLeast"/>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-prema potrebi</w:t>
            </w:r>
          </w:p>
        </w:tc>
        <w:tc>
          <w:tcPr>
            <w:tcW w:w="3434" w:type="dxa"/>
          </w:tcPr>
          <w:p w14:paraId="46CE96E1"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-ispitivanje potreba roditelja</w:t>
            </w:r>
          </w:p>
          <w:p w14:paraId="7E7F0DC7"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-vrednovanje rada ustanove</w:t>
            </w:r>
          </w:p>
        </w:tc>
        <w:tc>
          <w:tcPr>
            <w:tcW w:w="1696" w:type="dxa"/>
            <w:hideMark/>
          </w:tcPr>
          <w:p w14:paraId="6B40758A"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-ravnateljica, stručne suradnice, odgojiteljice</w:t>
            </w:r>
          </w:p>
        </w:tc>
      </w:tr>
      <w:tr w:rsidR="00E33402" w:rsidRPr="00E33402" w14:paraId="7C204792" w14:textId="77777777" w:rsidTr="00E33402">
        <w:trPr>
          <w:cantSplit/>
          <w:trHeight w:val="1134"/>
        </w:trPr>
        <w:tc>
          <w:tcPr>
            <w:cnfStyle w:val="001000000000" w:firstRow="0" w:lastRow="0" w:firstColumn="1" w:lastColumn="0" w:oddVBand="0" w:evenVBand="0" w:oddHBand="0" w:evenHBand="0" w:firstRowFirstColumn="0" w:firstRowLastColumn="0" w:lastRowFirstColumn="0" w:lastRowLastColumn="0"/>
            <w:tcW w:w="1844" w:type="dxa"/>
          </w:tcPr>
          <w:p w14:paraId="0AAE6472" w14:textId="77777777" w:rsidR="00E33402" w:rsidRPr="00E33402" w:rsidRDefault="00E33402" w:rsidP="00E33402">
            <w:r w:rsidRPr="00E33402">
              <w:t>WEB stranica vrtića</w:t>
            </w:r>
          </w:p>
        </w:tc>
        <w:tc>
          <w:tcPr>
            <w:tcW w:w="2377" w:type="dxa"/>
          </w:tcPr>
          <w:p w14:paraId="5F501552" w14:textId="77777777" w:rsidR="00E33402" w:rsidRPr="00E33402" w:rsidRDefault="00E33402" w:rsidP="00E33402">
            <w:pPr>
              <w:spacing w:line="240" w:lineRule="atLeast"/>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-kontinuirano tijekom godine</w:t>
            </w:r>
          </w:p>
        </w:tc>
        <w:tc>
          <w:tcPr>
            <w:tcW w:w="3434" w:type="dxa"/>
          </w:tcPr>
          <w:p w14:paraId="1E4ED590"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-aktualni podaci o događajima u vrtiću, informacijama za roditelje, o upisima, programima itd.</w:t>
            </w:r>
          </w:p>
        </w:tc>
        <w:tc>
          <w:tcPr>
            <w:tcW w:w="1696" w:type="dxa"/>
          </w:tcPr>
          <w:p w14:paraId="5163C8EF"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-ravnateljica, stručne suradnice, odgojiteljice</w:t>
            </w:r>
          </w:p>
        </w:tc>
      </w:tr>
      <w:tr w:rsidR="00E33402" w:rsidRPr="00E33402" w14:paraId="7749B087" w14:textId="77777777" w:rsidTr="00E33402">
        <w:trPr>
          <w:cantSplit/>
          <w:trHeight w:val="1134"/>
        </w:trPr>
        <w:tc>
          <w:tcPr>
            <w:cnfStyle w:val="001000000000" w:firstRow="0" w:lastRow="0" w:firstColumn="1" w:lastColumn="0" w:oddVBand="0" w:evenVBand="0" w:oddHBand="0" w:evenHBand="0" w:firstRowFirstColumn="0" w:firstRowLastColumn="0" w:lastRowFirstColumn="0" w:lastRowLastColumn="0"/>
            <w:tcW w:w="1844" w:type="dxa"/>
          </w:tcPr>
          <w:p w14:paraId="7D66A891" w14:textId="77777777" w:rsidR="00E33402" w:rsidRPr="00E33402" w:rsidRDefault="00E33402" w:rsidP="00E33402">
            <w:r w:rsidRPr="00E33402">
              <w:t>radionice za djecu, roditelje i odgojitelje</w:t>
            </w:r>
          </w:p>
        </w:tc>
        <w:tc>
          <w:tcPr>
            <w:tcW w:w="2377" w:type="dxa"/>
          </w:tcPr>
          <w:p w14:paraId="665DBEAE"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-prema potrebi</w:t>
            </w:r>
          </w:p>
        </w:tc>
        <w:tc>
          <w:tcPr>
            <w:tcW w:w="3434" w:type="dxa"/>
          </w:tcPr>
          <w:p w14:paraId="35690ABA"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shd w:val="clear" w:color="auto" w:fill="FFFFFF"/>
              </w:rPr>
              <w:t>razmjena informacija, znanja, vještina i podrške  roditeljima</w:t>
            </w:r>
          </w:p>
        </w:tc>
        <w:tc>
          <w:tcPr>
            <w:tcW w:w="1696" w:type="dxa"/>
          </w:tcPr>
          <w:p w14:paraId="19CD6288" w14:textId="77777777" w:rsidR="00E33402" w:rsidRPr="00E33402" w:rsidRDefault="00E33402" w:rsidP="00E33402">
            <w:pPr>
              <w:spacing w:line="240" w:lineRule="atLeast"/>
              <w:jc w:val="both"/>
              <w:cnfStyle w:val="000000000000" w:firstRow="0" w:lastRow="0" w:firstColumn="0" w:lastColumn="0" w:oddVBand="0" w:evenVBand="0" w:oddHBand="0" w:evenHBand="0" w:firstRowFirstColumn="0" w:firstRowLastColumn="0" w:lastRowFirstColumn="0" w:lastRowLastColumn="0"/>
              <w:rPr>
                <w:rFonts w:cstheme="minorHAnsi"/>
              </w:rPr>
            </w:pPr>
          </w:p>
        </w:tc>
      </w:tr>
    </w:tbl>
    <w:p w14:paraId="12B7CDB2"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p>
    <w:p w14:paraId="290C82F5" w14:textId="47CE2FBB" w:rsidR="00E33402" w:rsidRPr="00E33402" w:rsidRDefault="00E33402" w:rsidP="00465FE9">
      <w:pPr>
        <w:keepNext/>
        <w:keepLines/>
        <w:numPr>
          <w:ilvl w:val="0"/>
          <w:numId w:val="41"/>
        </w:numPr>
        <w:spacing w:before="480" w:after="120" w:line="360" w:lineRule="auto"/>
        <w:ind w:left="357" w:hanging="357"/>
        <w:outlineLvl w:val="0"/>
        <w:rPr>
          <w:rFonts w:ascii="Times New Roman" w:eastAsiaTheme="majorEastAsia" w:hAnsi="Times New Roman" w:cs="Times New Roman"/>
          <w:b/>
          <w:bCs/>
          <w:color w:val="0D0D0D" w:themeColor="text1" w:themeTint="F2"/>
          <w:sz w:val="28"/>
          <w:szCs w:val="28"/>
        </w:rPr>
      </w:pPr>
      <w:r w:rsidRPr="00E33402">
        <w:rPr>
          <w:rFonts w:ascii="Times New Roman" w:eastAsiaTheme="majorEastAsia" w:hAnsi="Times New Roman" w:cs="Times New Roman"/>
          <w:b/>
          <w:bCs/>
          <w:color w:val="0D0D0D" w:themeColor="text1" w:themeTint="F2"/>
          <w:sz w:val="28"/>
          <w:szCs w:val="28"/>
        </w:rPr>
        <w:t>SURADNJA S DRUŠTVENIM ČIMBENICIMA</w:t>
      </w:r>
    </w:p>
    <w:p w14:paraId="6008BEB4"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CILJ: Unapređivanje kulturne i javne djelatnosti, interakcija s društvenom sredinom, prezentacija postignuća unutar i izvan vrtića.</w:t>
      </w:r>
    </w:p>
    <w:p w14:paraId="4A88E717" w14:textId="77777777"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Posebna se pozornost posvećuje kvalitetnoj suradnji s čimbenicima sredine u kojoj dijete živi. Suradnja s lokalnom zajednicom kao ravnopravnim partnerom u odgoju i obrazovanju djece provodi se s ciljem unapređivanja odgojno-obrazovnog rada, podizanja kvalitete i  obogaćivanja dječjeg iskustva te unapređenja uvjeta, kvalitete odgojne prakse i kulture vrtića i otvaranja vrtića prema društvenoj sredini. </w:t>
      </w:r>
    </w:p>
    <w:p w14:paraId="0116462F" w14:textId="77777777" w:rsidR="00E33402" w:rsidRPr="00E33402" w:rsidRDefault="00E33402" w:rsidP="00E33402">
      <w:pPr>
        <w:spacing w:before="30" w:after="30" w:line="360" w:lineRule="auto"/>
        <w:jc w:val="both"/>
        <w:rPr>
          <w:rFonts w:ascii="Times New Roman" w:hAnsi="Times New Roman" w:cs="Times New Roman"/>
          <w:sz w:val="24"/>
          <w:szCs w:val="24"/>
        </w:rPr>
      </w:pPr>
      <w:r w:rsidRPr="00E33402">
        <w:rPr>
          <w:rFonts w:ascii="Times New Roman" w:hAnsi="Times New Roman" w:cs="Times New Roman"/>
          <w:sz w:val="24"/>
          <w:szCs w:val="24"/>
        </w:rPr>
        <w:lastRenderedPageBreak/>
        <w:t>Suradnja se ostvaruje sa:</w:t>
      </w:r>
    </w:p>
    <w:p w14:paraId="4E8F30F8" w14:textId="77777777" w:rsidR="00E33402" w:rsidRPr="00E33402" w:rsidRDefault="00E33402" w:rsidP="00465FE9">
      <w:pPr>
        <w:numPr>
          <w:ilvl w:val="0"/>
          <w:numId w:val="35"/>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Osnivačem, Općinom Sveti Križ Začretje, tijekom cijele godine zbog organizacije rada, financiranja, uključenosti u svakodnevni život i programe u Općini</w:t>
      </w:r>
    </w:p>
    <w:p w14:paraId="66568743" w14:textId="77777777" w:rsidR="00E33402" w:rsidRPr="00E33402" w:rsidRDefault="00E33402" w:rsidP="00465FE9">
      <w:pPr>
        <w:numPr>
          <w:ilvl w:val="0"/>
          <w:numId w:val="35"/>
        </w:num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drugim dječjim vrtićima zbog razmjene iskustava </w:t>
      </w:r>
    </w:p>
    <w:p w14:paraId="20901399" w14:textId="77777777"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Osnovnom školom Sveti Križ Začretje - upoznavanje polaznika predškole s institucijom škole, suorganizacije zajedničkih svečanosti, prilagodba i lakši prijelaz u školski sustav; pedagoško praćenje, planiranje, dokumentiranje i vrednovanje odgojno-obrazovnog procesa u suradnji sa stručnim suradnikom pedagogom u Osnovnoj školi Sveti Križ Začretje</w:t>
      </w:r>
    </w:p>
    <w:p w14:paraId="524C8A88" w14:textId="77777777"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Općinskom knjižnicom i čitaonicom</w:t>
      </w:r>
    </w:p>
    <w:p w14:paraId="5D6B54DA" w14:textId="77777777"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Ministarstvom unutarnjih poslova, Policijskom postajom Zabok radi provođenja aktivnosti vezanih uz prometni odgoj i prihvatljiv način života u zajednici</w:t>
      </w:r>
    </w:p>
    <w:p w14:paraId="79A31A0A" w14:textId="77777777"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Ministarstvom znanost i obrazovanja </w:t>
      </w:r>
    </w:p>
    <w:p w14:paraId="012AF297" w14:textId="77777777"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Agencijom za odgoj i obrazovanje</w:t>
      </w:r>
    </w:p>
    <w:p w14:paraId="67A92F32" w14:textId="77777777"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Društvom Naša djeca Sveti Križ Začretje</w:t>
      </w:r>
    </w:p>
    <w:p w14:paraId="60846EAD" w14:textId="77777777"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Društvom Naša djeca Hrvatske</w:t>
      </w:r>
    </w:p>
    <w:p w14:paraId="5396BC29" w14:textId="77777777"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udrugama i sportskim društvima u općini i županiji</w:t>
      </w:r>
    </w:p>
    <w:p w14:paraId="58BD5E83" w14:textId="77777777"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kulturnim institucijama (kazalište lutaka, kazalište za djecu, mađioničar,…)</w:t>
      </w:r>
    </w:p>
    <w:p w14:paraId="73DFBDD3" w14:textId="77777777"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lokalnim institucijama</w:t>
      </w:r>
    </w:p>
    <w:p w14:paraId="6982399E" w14:textId="77777777"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Domom zdravlja- ambulantom Sveti Križ Začretje</w:t>
      </w:r>
    </w:p>
    <w:p w14:paraId="43E946E1" w14:textId="77777777"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Fakultetima: Učiteljski fakultet u Zagrebu i Sveučilište Jurja Dobrile u Puli- stručno pedagoška praksa studenata studija Ranog i predškolskog odgoja i obrazovanja</w:t>
      </w:r>
    </w:p>
    <w:p w14:paraId="6750EF77" w14:textId="77777777"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Centrom Rastimo zajedno</w:t>
      </w:r>
    </w:p>
    <w:p w14:paraId="26FF9E3F" w14:textId="77777777"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Kazališta</w:t>
      </w:r>
    </w:p>
    <w:p w14:paraId="37668D96" w14:textId="77777777"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Hrvatski Crveni križ</w:t>
      </w:r>
    </w:p>
    <w:p w14:paraId="74527DE5" w14:textId="77777777"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Izletišta za djecu</w:t>
      </w:r>
    </w:p>
    <w:p w14:paraId="54F8C18D" w14:textId="7A0EE3D0" w:rsidR="00E33402" w:rsidRPr="00E33402" w:rsidRDefault="00E33402" w:rsidP="00465FE9">
      <w:pPr>
        <w:widowControl w:val="0"/>
        <w:numPr>
          <w:ilvl w:val="0"/>
          <w:numId w:val="35"/>
        </w:numPr>
        <w:suppressAutoHyphens/>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Policijska postaja Krapine (prometna)</w:t>
      </w:r>
    </w:p>
    <w:p w14:paraId="662630B6" w14:textId="77777777" w:rsidR="00E33402" w:rsidRPr="00E33402" w:rsidRDefault="00E33402" w:rsidP="00465FE9">
      <w:pPr>
        <w:keepNext/>
        <w:keepLines/>
        <w:numPr>
          <w:ilvl w:val="0"/>
          <w:numId w:val="41"/>
        </w:numPr>
        <w:spacing w:before="480" w:after="120" w:line="360" w:lineRule="auto"/>
        <w:ind w:left="357" w:hanging="357"/>
        <w:outlineLvl w:val="0"/>
        <w:rPr>
          <w:rFonts w:ascii="Times New Roman" w:eastAsiaTheme="majorEastAsia" w:hAnsi="Times New Roman" w:cs="Times New Roman"/>
          <w:b/>
          <w:bCs/>
          <w:color w:val="0D0D0D" w:themeColor="text1" w:themeTint="F2"/>
          <w:sz w:val="28"/>
          <w:szCs w:val="28"/>
        </w:rPr>
      </w:pPr>
      <w:r w:rsidRPr="00E33402">
        <w:rPr>
          <w:rFonts w:ascii="Times New Roman" w:eastAsiaTheme="majorEastAsia" w:hAnsi="Times New Roman" w:cs="Times New Roman"/>
          <w:b/>
          <w:bCs/>
          <w:color w:val="0D0D0D" w:themeColor="text1" w:themeTint="F2"/>
          <w:sz w:val="28"/>
          <w:szCs w:val="28"/>
        </w:rPr>
        <w:t>VREDNOVANJE PROGRAMA</w:t>
      </w:r>
    </w:p>
    <w:p w14:paraId="6227A4EF" w14:textId="77777777"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CILJ: Procjena postignuća i kompetencija djece, oblikovanje kurikuluma vrtića, razvoj partnerstva s roditeljima i uključivanje u društvenu zajednicu.</w:t>
      </w:r>
    </w:p>
    <w:p w14:paraId="25EF5777" w14:textId="77777777" w:rsidR="00E33402" w:rsidRPr="00E33402" w:rsidRDefault="00E33402" w:rsidP="00E33402">
      <w:pPr>
        <w:spacing w:after="200" w:line="360" w:lineRule="auto"/>
        <w:jc w:val="both"/>
        <w:rPr>
          <w:rFonts w:ascii="Times New Roman" w:hAnsi="Times New Roman" w:cs="Times New Roman"/>
          <w:sz w:val="24"/>
          <w:szCs w:val="24"/>
          <w:u w:val="single"/>
        </w:rPr>
      </w:pPr>
      <w:r w:rsidRPr="00E33402">
        <w:rPr>
          <w:rFonts w:ascii="Times New Roman" w:hAnsi="Times New Roman" w:cs="Times New Roman"/>
          <w:sz w:val="24"/>
          <w:szCs w:val="24"/>
        </w:rPr>
        <w:t xml:space="preserve">Praćenje kvalitete programa odvija se stalnom analizom postojeće prakse, uočavanjem i isticanjem dobrih primjera kao i uočavanjem poteškoća i njihovim kvalitetnim rješavanjem. U vrednovanju programa sudjelovat će ravnatelj, odgojitelji, stručni suradnik i roditelji. </w:t>
      </w:r>
    </w:p>
    <w:p w14:paraId="69FB469F" w14:textId="77777777" w:rsidR="00E33402" w:rsidRPr="00E33402" w:rsidRDefault="00E33402" w:rsidP="00E33402">
      <w:pPr>
        <w:spacing w:before="30" w:after="30" w:line="360" w:lineRule="auto"/>
        <w:jc w:val="center"/>
        <w:rPr>
          <w:rFonts w:ascii="Times New Roman" w:hAnsi="Times New Roman" w:cs="Times New Roman"/>
          <w:i/>
          <w:iCs/>
          <w:sz w:val="24"/>
          <w:szCs w:val="24"/>
        </w:rPr>
      </w:pPr>
      <w:r w:rsidRPr="00E33402">
        <w:rPr>
          <w:rFonts w:ascii="Times New Roman" w:hAnsi="Times New Roman" w:cs="Times New Roman"/>
          <w:i/>
          <w:iCs/>
          <w:sz w:val="24"/>
          <w:szCs w:val="24"/>
        </w:rPr>
        <w:t>Indikatori vrednovanja</w:t>
      </w:r>
    </w:p>
    <w:tbl>
      <w:tblPr>
        <w:tblStyle w:val="Svijetlatablicareetke1-isticanje6"/>
        <w:tblW w:w="0" w:type="auto"/>
        <w:tblLook w:val="04A0" w:firstRow="1" w:lastRow="0" w:firstColumn="1" w:lastColumn="0" w:noHBand="0" w:noVBand="1"/>
      </w:tblPr>
      <w:tblGrid>
        <w:gridCol w:w="1418"/>
        <w:gridCol w:w="7791"/>
      </w:tblGrid>
      <w:tr w:rsidR="00E33402" w:rsidRPr="00E33402" w14:paraId="690B333D" w14:textId="77777777" w:rsidTr="00E33402">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418" w:type="dxa"/>
            <w:textDirection w:val="btLr"/>
          </w:tcPr>
          <w:p w14:paraId="67D12C28" w14:textId="77777777" w:rsidR="00E33402" w:rsidRPr="00E33402" w:rsidRDefault="00E33402" w:rsidP="00E33402">
            <w:pPr>
              <w:spacing w:before="30" w:after="30" w:line="360" w:lineRule="auto"/>
              <w:ind w:left="113" w:right="113"/>
              <w:contextualSpacing/>
              <w:jc w:val="both"/>
              <w:rPr>
                <w:rFonts w:cstheme="minorHAnsi"/>
                <w:sz w:val="24"/>
                <w:szCs w:val="24"/>
              </w:rPr>
            </w:pPr>
            <w:r w:rsidRPr="00E33402">
              <w:rPr>
                <w:rFonts w:cstheme="minorHAnsi"/>
                <w:sz w:val="24"/>
                <w:szCs w:val="24"/>
              </w:rPr>
              <w:lastRenderedPageBreak/>
              <w:t>INSTRUMENTI VREDNOVANJA</w:t>
            </w:r>
          </w:p>
        </w:tc>
        <w:tc>
          <w:tcPr>
            <w:tcW w:w="7791" w:type="dxa"/>
          </w:tcPr>
          <w:p w14:paraId="5E97F809" w14:textId="77777777" w:rsidR="00E33402" w:rsidRPr="00E33402" w:rsidRDefault="00E33402" w:rsidP="00E33402">
            <w:pPr>
              <w:spacing w:before="30" w:after="30" w:line="360" w:lineRule="auto"/>
              <w:ind w:left="426"/>
              <w:contextualSpacing/>
              <w:jc w:val="both"/>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-promatranja djece i njihovih postignuća</w:t>
            </w:r>
          </w:p>
          <w:p w14:paraId="071354A1" w14:textId="77777777" w:rsidR="00E33402" w:rsidRPr="00E33402" w:rsidRDefault="00E33402" w:rsidP="00E33402">
            <w:pPr>
              <w:spacing w:before="30" w:after="30" w:line="360" w:lineRule="auto"/>
              <w:ind w:left="426"/>
              <w:contextualSpacing/>
              <w:jc w:val="both"/>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-vođenje propisane pedagoške dokumentacije i dokumentacije za praćenje djece</w:t>
            </w:r>
          </w:p>
          <w:p w14:paraId="0BA2526C" w14:textId="77777777" w:rsidR="00E33402" w:rsidRPr="00E33402" w:rsidRDefault="00E33402" w:rsidP="00E33402">
            <w:pPr>
              <w:spacing w:before="30" w:after="30" w:line="360" w:lineRule="auto"/>
              <w:ind w:left="426"/>
              <w:contextualSpacing/>
              <w:jc w:val="both"/>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 ispunjavanje evaluacijskih lista za odgojitelje, roditelje, stručne suradnike</w:t>
            </w:r>
          </w:p>
          <w:p w14:paraId="6D40B9F8" w14:textId="77777777" w:rsidR="00E33402" w:rsidRPr="00E33402" w:rsidRDefault="00E33402" w:rsidP="00E33402">
            <w:pPr>
              <w:spacing w:before="30" w:after="30" w:line="360" w:lineRule="auto"/>
              <w:ind w:left="426"/>
              <w:contextualSpacing/>
              <w:jc w:val="both"/>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 ispunjavanje protokola i razvojnih lista za djecu</w:t>
            </w:r>
          </w:p>
          <w:p w14:paraId="672B5CE5" w14:textId="77777777" w:rsidR="00E33402" w:rsidRPr="00E33402" w:rsidRDefault="00E33402" w:rsidP="00E33402">
            <w:pPr>
              <w:spacing w:before="30" w:after="30" w:line="360" w:lineRule="auto"/>
              <w:ind w:left="426"/>
              <w:contextualSpacing/>
              <w:jc w:val="both"/>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 ispunjavanje anketnih upitnika za roditelje</w:t>
            </w:r>
          </w:p>
          <w:p w14:paraId="0597BC80" w14:textId="77777777" w:rsidR="00E33402" w:rsidRPr="00E33402" w:rsidRDefault="00E33402" w:rsidP="00E33402">
            <w:pPr>
              <w:spacing w:before="30" w:after="30" w:line="360" w:lineRule="auto"/>
              <w:ind w:left="426"/>
              <w:contextualSpacing/>
              <w:jc w:val="both"/>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 ispunjavanje anketnih upitnika za odgojitelje</w:t>
            </w:r>
          </w:p>
          <w:p w14:paraId="29271EEB" w14:textId="77777777" w:rsidR="00E33402" w:rsidRPr="00E33402" w:rsidRDefault="00E33402" w:rsidP="00E33402">
            <w:pPr>
              <w:spacing w:before="30" w:after="30" w:line="360" w:lineRule="auto"/>
              <w:ind w:left="426"/>
              <w:contextualSpacing/>
              <w:jc w:val="both"/>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 zapisnici razgovora s roditeljima kao partnerima u odgojno- obrazovnom procesu </w:t>
            </w:r>
          </w:p>
          <w:p w14:paraId="5CD9DB7C" w14:textId="77777777" w:rsidR="00E33402" w:rsidRPr="00E33402" w:rsidRDefault="00E33402" w:rsidP="00E33402">
            <w:pPr>
              <w:spacing w:before="30" w:after="30" w:line="360" w:lineRule="auto"/>
              <w:ind w:left="426"/>
              <w:contextualSpacing/>
              <w:jc w:val="both"/>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-zapisnici Odgojiteljskih vijeća, Internih stručnih aktiva, radnih dogovora </w:t>
            </w:r>
          </w:p>
          <w:p w14:paraId="2CC61424" w14:textId="77777777" w:rsidR="00E33402" w:rsidRPr="00E33402" w:rsidRDefault="00E33402" w:rsidP="00E33402">
            <w:pPr>
              <w:spacing w:before="30" w:after="30" w:line="360" w:lineRule="auto"/>
              <w:ind w:left="426"/>
              <w:contextualSpacing/>
              <w:jc w:val="both"/>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-potvrde o sudjelovanju na stručnom usavršavanju</w:t>
            </w:r>
          </w:p>
          <w:p w14:paraId="45FF78BA" w14:textId="77777777" w:rsidR="00E33402" w:rsidRPr="00E33402" w:rsidRDefault="00E33402" w:rsidP="00E33402">
            <w:pPr>
              <w:spacing w:before="30" w:after="30" w:line="360" w:lineRule="auto"/>
              <w:ind w:left="426"/>
              <w:contextualSpacing/>
              <w:jc w:val="both"/>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-prezentacije  stručnih usavršavanja na Odgojiteljskim vijećima</w:t>
            </w:r>
          </w:p>
          <w:p w14:paraId="74C754A1" w14:textId="77777777" w:rsidR="00E33402" w:rsidRPr="00E33402" w:rsidRDefault="00E33402" w:rsidP="00E33402">
            <w:pPr>
              <w:spacing w:before="30" w:after="30" w:line="360" w:lineRule="auto"/>
              <w:ind w:left="426"/>
              <w:contextualSpacing/>
              <w:jc w:val="both"/>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-vođenje evidencija i dokumentacije o stažiranju odgojitelja </w:t>
            </w:r>
          </w:p>
          <w:p w14:paraId="1E069542" w14:textId="77777777" w:rsidR="00E33402" w:rsidRPr="00E33402" w:rsidRDefault="00E33402" w:rsidP="00E33402">
            <w:pPr>
              <w:spacing w:before="30" w:after="30" w:line="360" w:lineRule="auto"/>
              <w:ind w:left="426"/>
              <w:contextualSpacing/>
              <w:jc w:val="both"/>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 ispunjavanje lista praćenja rada u kuhinji i HACCP program </w:t>
            </w:r>
          </w:p>
          <w:p w14:paraId="7D98C6AF" w14:textId="77777777" w:rsidR="00E33402" w:rsidRPr="00E33402" w:rsidRDefault="00E33402" w:rsidP="00E33402">
            <w:pPr>
              <w:spacing w:before="30" w:after="30" w:line="360" w:lineRule="auto"/>
              <w:contextualSpacing/>
              <w:jc w:val="both"/>
              <w:cnfStyle w:val="100000000000" w:firstRow="1" w:lastRow="0" w:firstColumn="0" w:lastColumn="0" w:oddVBand="0" w:evenVBand="0" w:oddHBand="0" w:evenHBand="0" w:firstRowFirstColumn="0" w:firstRowLastColumn="0" w:lastRowFirstColumn="0" w:lastRowLastColumn="0"/>
              <w:rPr>
                <w:rFonts w:cstheme="minorHAnsi"/>
              </w:rPr>
            </w:pPr>
          </w:p>
        </w:tc>
      </w:tr>
      <w:tr w:rsidR="00E33402" w:rsidRPr="00E33402" w14:paraId="51232967" w14:textId="77777777" w:rsidTr="00E33402">
        <w:trPr>
          <w:cantSplit/>
          <w:trHeight w:val="1134"/>
        </w:trPr>
        <w:tc>
          <w:tcPr>
            <w:cnfStyle w:val="001000000000" w:firstRow="0" w:lastRow="0" w:firstColumn="1" w:lastColumn="0" w:oddVBand="0" w:evenVBand="0" w:oddHBand="0" w:evenHBand="0" w:firstRowFirstColumn="0" w:firstRowLastColumn="0" w:lastRowFirstColumn="0" w:lastRowLastColumn="0"/>
            <w:tcW w:w="1418" w:type="dxa"/>
            <w:textDirection w:val="btLr"/>
          </w:tcPr>
          <w:p w14:paraId="6DB99B2D" w14:textId="77777777" w:rsidR="00E33402" w:rsidRPr="00E33402" w:rsidRDefault="00E33402" w:rsidP="00E33402">
            <w:pPr>
              <w:spacing w:before="30" w:after="30" w:line="360" w:lineRule="auto"/>
              <w:ind w:left="113" w:right="113"/>
              <w:contextualSpacing/>
              <w:jc w:val="both"/>
              <w:rPr>
                <w:rFonts w:cstheme="minorHAnsi"/>
                <w:sz w:val="24"/>
                <w:szCs w:val="24"/>
              </w:rPr>
            </w:pPr>
            <w:r w:rsidRPr="00E33402">
              <w:rPr>
                <w:rFonts w:cstheme="minorHAnsi"/>
                <w:sz w:val="24"/>
                <w:szCs w:val="24"/>
              </w:rPr>
              <w:t>INDIKATORI VREDNOVANJA</w:t>
            </w:r>
          </w:p>
        </w:tc>
        <w:tc>
          <w:tcPr>
            <w:tcW w:w="7791" w:type="dxa"/>
          </w:tcPr>
          <w:p w14:paraId="0482FC65" w14:textId="77777777" w:rsidR="00E33402" w:rsidRPr="00E33402" w:rsidRDefault="00E33402" w:rsidP="00E33402">
            <w:pPr>
              <w:spacing w:before="30" w:after="30"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Rezultati samovrednovanja odgojno-obrazovnog rada:</w:t>
            </w:r>
          </w:p>
          <w:p w14:paraId="301969A9" w14:textId="77777777" w:rsidR="00E33402" w:rsidRPr="00E33402" w:rsidRDefault="00E33402" w:rsidP="00E33402">
            <w:pPr>
              <w:spacing w:before="30" w:after="30"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-broj inicijalnih razgovora</w:t>
            </w:r>
          </w:p>
          <w:p w14:paraId="59F7505C" w14:textId="77777777" w:rsidR="00E33402" w:rsidRPr="00E33402" w:rsidRDefault="00E33402" w:rsidP="00E33402">
            <w:pPr>
              <w:spacing w:before="30" w:after="30"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-broj otkrivene djece s posebnim odgojno- obrazovnim potrebama </w:t>
            </w:r>
          </w:p>
          <w:p w14:paraId="7FD2BCB3" w14:textId="77777777" w:rsidR="00E33402" w:rsidRPr="00E33402" w:rsidRDefault="00E33402" w:rsidP="00E33402">
            <w:pPr>
              <w:spacing w:before="30" w:after="30"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Informiranost </w:t>
            </w:r>
          </w:p>
          <w:p w14:paraId="529E12B7" w14:textId="77777777" w:rsidR="00E33402" w:rsidRPr="00E33402" w:rsidRDefault="00E33402" w:rsidP="00465FE9">
            <w:pPr>
              <w:numPr>
                <w:ilvl w:val="0"/>
                <w:numId w:val="56"/>
              </w:numPr>
              <w:spacing w:before="30" w:after="30"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odgojitelja o prijemu novog djeteta, o zdravlju i opservaciji djece s teškoćama</w:t>
            </w:r>
          </w:p>
          <w:p w14:paraId="1540E1B5" w14:textId="77777777" w:rsidR="00E33402" w:rsidRPr="00E33402" w:rsidRDefault="00E33402" w:rsidP="00465FE9">
            <w:pPr>
              <w:numPr>
                <w:ilvl w:val="0"/>
                <w:numId w:val="56"/>
              </w:numPr>
              <w:spacing w:before="30" w:after="30"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roditelja o procjeni stručnog tima</w:t>
            </w:r>
          </w:p>
          <w:p w14:paraId="751F8D74" w14:textId="77777777" w:rsidR="00E33402" w:rsidRPr="00E33402" w:rsidRDefault="00E33402" w:rsidP="00E33402">
            <w:pPr>
              <w:spacing w:before="30" w:after="30"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Broj djece s očekivanim reakcijama u prilagodbi te analiza uvida u odgojno – obrazovni proces tijekom prilagodbe</w:t>
            </w:r>
          </w:p>
          <w:p w14:paraId="56829DE4" w14:textId="77777777" w:rsidR="00E33402" w:rsidRPr="00E33402" w:rsidRDefault="00E33402" w:rsidP="00E33402">
            <w:pPr>
              <w:spacing w:before="30" w:after="30"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Rezultati logopedske procjene</w:t>
            </w:r>
          </w:p>
          <w:p w14:paraId="6BF00C51" w14:textId="77777777" w:rsidR="00E33402" w:rsidRPr="00E33402" w:rsidRDefault="00E33402" w:rsidP="00E33402">
            <w:pPr>
              <w:spacing w:before="30" w:after="30"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Napredak pojedinog djeteta </w:t>
            </w:r>
          </w:p>
          <w:p w14:paraId="73156D1E" w14:textId="77777777" w:rsidR="00E33402" w:rsidRPr="00E33402" w:rsidRDefault="00E33402" w:rsidP="00E33402">
            <w:pPr>
              <w:spacing w:before="30" w:after="30"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Rezultati anketa i upitnika za djecu, roditelje i odgojitelje</w:t>
            </w:r>
          </w:p>
          <w:p w14:paraId="1808151B" w14:textId="77777777" w:rsidR="00E33402" w:rsidRPr="00E33402" w:rsidRDefault="00E33402" w:rsidP="00E33402">
            <w:pPr>
              <w:spacing w:before="30" w:after="30"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Realizacija aktivnosti poticanja specifičnih</w:t>
            </w:r>
          </w:p>
          <w:p w14:paraId="091E745E" w14:textId="77777777" w:rsidR="00E33402" w:rsidRPr="00E33402" w:rsidRDefault="00E33402" w:rsidP="00465FE9">
            <w:pPr>
              <w:numPr>
                <w:ilvl w:val="1"/>
                <w:numId w:val="55"/>
              </w:numPr>
              <w:spacing w:before="30" w:after="30"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 xml:space="preserve">sposobnosti i interesa darovitog djeteta </w:t>
            </w:r>
          </w:p>
          <w:p w14:paraId="7062FF88" w14:textId="77777777" w:rsidR="00E33402" w:rsidRPr="00E33402" w:rsidRDefault="00E33402" w:rsidP="00465FE9">
            <w:pPr>
              <w:numPr>
                <w:ilvl w:val="1"/>
                <w:numId w:val="55"/>
              </w:numPr>
              <w:spacing w:before="30" w:after="30" w:line="36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kreativnosti</w:t>
            </w:r>
          </w:p>
          <w:p w14:paraId="20F1E5E4" w14:textId="77777777" w:rsidR="00E33402" w:rsidRPr="00E33402" w:rsidRDefault="00E33402" w:rsidP="00E33402">
            <w:pPr>
              <w:spacing w:before="30" w:after="30"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Izjave i procjene djece</w:t>
            </w:r>
          </w:p>
          <w:p w14:paraId="7B0D1B70" w14:textId="77777777" w:rsidR="00E33402" w:rsidRPr="00E33402" w:rsidRDefault="00E33402" w:rsidP="00E33402">
            <w:pPr>
              <w:spacing w:before="30" w:after="30"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Uključenost roditelja u različite oblike partnerstva</w:t>
            </w:r>
          </w:p>
          <w:p w14:paraId="40E2A00F" w14:textId="77777777" w:rsidR="00E33402" w:rsidRPr="00E33402" w:rsidRDefault="00E33402" w:rsidP="00E33402">
            <w:pPr>
              <w:spacing w:before="30" w:after="30"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Uključenost djece u tretman i stručnu potporu u vrtiću</w:t>
            </w:r>
          </w:p>
        </w:tc>
      </w:tr>
    </w:tbl>
    <w:p w14:paraId="4CF838F9" w14:textId="77777777" w:rsidR="00E33402" w:rsidRPr="00E33402" w:rsidRDefault="00E33402" w:rsidP="00E33402">
      <w:pPr>
        <w:spacing w:before="30" w:after="30" w:line="360" w:lineRule="auto"/>
        <w:ind w:left="426"/>
        <w:contextualSpacing/>
        <w:jc w:val="both"/>
        <w:rPr>
          <w:rFonts w:ascii="Times New Roman" w:hAnsi="Times New Roman" w:cs="Times New Roman"/>
          <w:sz w:val="24"/>
          <w:szCs w:val="24"/>
        </w:rPr>
      </w:pPr>
    </w:p>
    <w:p w14:paraId="69AE7927"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p>
    <w:p w14:paraId="05129FBB" w14:textId="77777777" w:rsidR="00E33402" w:rsidRPr="00E33402" w:rsidRDefault="00E33402" w:rsidP="00E33402">
      <w:pPr>
        <w:spacing w:after="200" w:line="360" w:lineRule="auto"/>
        <w:rPr>
          <w:rFonts w:ascii="Times New Roman" w:hAnsi="Times New Roman" w:cs="Times New Roman"/>
          <w:b/>
          <w:sz w:val="24"/>
          <w:szCs w:val="24"/>
        </w:rPr>
      </w:pPr>
      <w:r w:rsidRPr="00E33402">
        <w:rPr>
          <w:rFonts w:ascii="Times New Roman" w:hAnsi="Times New Roman" w:cs="Times New Roman"/>
          <w:b/>
          <w:sz w:val="24"/>
          <w:szCs w:val="24"/>
        </w:rPr>
        <w:br w:type="page"/>
      </w:r>
    </w:p>
    <w:p w14:paraId="368682C7" w14:textId="77777777" w:rsidR="00E33402" w:rsidRPr="00E33402" w:rsidRDefault="00E33402" w:rsidP="00465FE9">
      <w:pPr>
        <w:keepNext/>
        <w:keepLines/>
        <w:numPr>
          <w:ilvl w:val="0"/>
          <w:numId w:val="41"/>
        </w:numPr>
        <w:spacing w:before="480" w:after="120" w:line="360" w:lineRule="auto"/>
        <w:ind w:left="357" w:hanging="357"/>
        <w:outlineLvl w:val="0"/>
        <w:rPr>
          <w:rFonts w:ascii="Times New Roman" w:eastAsiaTheme="majorEastAsia" w:hAnsi="Times New Roman" w:cs="Times New Roman"/>
          <w:b/>
          <w:bCs/>
          <w:color w:val="0D0D0D" w:themeColor="text1" w:themeTint="F2"/>
          <w:sz w:val="28"/>
          <w:szCs w:val="28"/>
        </w:rPr>
      </w:pPr>
      <w:r w:rsidRPr="00E33402">
        <w:rPr>
          <w:rFonts w:ascii="Times New Roman" w:eastAsiaTheme="majorEastAsia" w:hAnsi="Times New Roman" w:cs="Times New Roman"/>
          <w:b/>
          <w:bCs/>
          <w:color w:val="0D0D0D" w:themeColor="text1" w:themeTint="F2"/>
          <w:sz w:val="28"/>
          <w:szCs w:val="28"/>
        </w:rPr>
        <w:lastRenderedPageBreak/>
        <w:t xml:space="preserve"> GODIŠNJI PLAN I PROGRAM RADA RAVNATELJICE,  STRUČNE SURADNICE I ZDRAVSTVENE VODITELJICE</w:t>
      </w:r>
    </w:p>
    <w:p w14:paraId="6153EED2" w14:textId="77777777" w:rsidR="00E33402" w:rsidRPr="00E33402" w:rsidRDefault="00E33402" w:rsidP="00E33402">
      <w:pPr>
        <w:spacing w:after="200" w:line="276" w:lineRule="auto"/>
      </w:pPr>
    </w:p>
    <w:p w14:paraId="6BFDE905" w14:textId="77777777" w:rsidR="00E33402" w:rsidRPr="00E33402" w:rsidRDefault="00E33402" w:rsidP="00465FE9">
      <w:pPr>
        <w:keepNext/>
        <w:keepLines/>
        <w:numPr>
          <w:ilvl w:val="1"/>
          <w:numId w:val="13"/>
        </w:numPr>
        <w:spacing w:before="120" w:after="120" w:line="360" w:lineRule="auto"/>
        <w:ind w:left="709"/>
        <w:outlineLvl w:val="1"/>
        <w:rPr>
          <w:rFonts w:ascii="Times New Roman" w:eastAsiaTheme="majorEastAsia" w:hAnsi="Times New Roman" w:cs="Times New Roman"/>
          <w:b/>
          <w:color w:val="000000" w:themeColor="text1"/>
          <w:sz w:val="24"/>
          <w:szCs w:val="24"/>
        </w:rPr>
      </w:pPr>
      <w:r w:rsidRPr="00E33402">
        <w:rPr>
          <w:rFonts w:ascii="Times New Roman" w:eastAsiaTheme="majorEastAsia" w:hAnsi="Times New Roman" w:cs="Times New Roman"/>
          <w:b/>
          <w:color w:val="000000" w:themeColor="text1"/>
          <w:sz w:val="24"/>
          <w:szCs w:val="24"/>
        </w:rPr>
        <w:t xml:space="preserve">GODIŠNJI PLAN RADA RAVNATELJICE </w:t>
      </w:r>
    </w:p>
    <w:p w14:paraId="06E152E4" w14:textId="77777777" w:rsidR="00E33402" w:rsidRPr="00E33402" w:rsidRDefault="00E33402" w:rsidP="00E33402">
      <w:pPr>
        <w:spacing w:after="0" w:line="360" w:lineRule="auto"/>
        <w:jc w:val="both"/>
        <w:rPr>
          <w:rFonts w:ascii="Times New Roman" w:hAnsi="Times New Roman" w:cs="Times New Roman"/>
          <w:sz w:val="24"/>
          <w:szCs w:val="24"/>
          <w:lang w:val="en-GB" w:eastAsia="en-GB"/>
        </w:rPr>
      </w:pPr>
      <w:r w:rsidRPr="00E33402">
        <w:rPr>
          <w:rFonts w:ascii="Times New Roman" w:hAnsi="Times New Roman" w:cs="Times New Roman"/>
          <w:sz w:val="24"/>
          <w:szCs w:val="24"/>
          <w:lang w:val="en-GB" w:eastAsia="en-GB"/>
        </w:rPr>
        <w:t>Rad ravnateljice bit će raspoređen u 5 dana u tjednu, u okviru 40-satnog radnog tjedna. Poslovi će se obavljati u sklopu 8-satnog radnog vremena u jutarnjoj smjeni (7,00-15,00 ili 8,00-16,00), a prema potrebi i popodnevnoj, zbog organizacije rada i praćenja popodnevnih programa (program predškole i kraći programi).</w:t>
      </w:r>
    </w:p>
    <w:p w14:paraId="0D35A1DD" w14:textId="77777777" w:rsidR="00E33402" w:rsidRPr="00E33402" w:rsidRDefault="00E33402" w:rsidP="00E33402">
      <w:pPr>
        <w:spacing w:before="30" w:after="30" w:line="360" w:lineRule="auto"/>
        <w:contextualSpacing/>
        <w:jc w:val="both"/>
        <w:rPr>
          <w:rFonts w:ascii="Times New Roman" w:hAnsi="Times New Roman" w:cs="Times New Roman"/>
          <w:sz w:val="24"/>
          <w:szCs w:val="24"/>
          <w:u w:val="single"/>
        </w:rPr>
      </w:pPr>
    </w:p>
    <w:p w14:paraId="5D8F5521"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u w:val="single"/>
        </w:rPr>
        <w:t>Bitni zadaci</w:t>
      </w:r>
      <w:r w:rsidRPr="00E33402">
        <w:rPr>
          <w:rFonts w:ascii="Times New Roman" w:hAnsi="Times New Roman" w:cs="Times New Roman"/>
          <w:sz w:val="24"/>
          <w:szCs w:val="24"/>
        </w:rPr>
        <w:t>:</w:t>
      </w:r>
    </w:p>
    <w:p w14:paraId="5EC1B584"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osigurati što sigurnije uvjete za provođenje odgojno- obrazovnog rada</w:t>
      </w:r>
    </w:p>
    <w:p w14:paraId="485D83AF"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osigurati materijalne uvjete za provođenje odgojno- obrazovnog rada</w:t>
      </w:r>
    </w:p>
    <w:p w14:paraId="4691BEA5"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vođenje ustanove prema zakonskim odredbama</w:t>
      </w:r>
    </w:p>
    <w:p w14:paraId="604B9343"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xml:space="preserve">- stalno praćenje potreba djece i roditelja </w:t>
      </w:r>
    </w:p>
    <w:p w14:paraId="4E5D4A94"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unapređenje osnovne djelatnosti</w:t>
      </w:r>
    </w:p>
    <w:p w14:paraId="454321F4" w14:textId="28469C06" w:rsidR="00E33402" w:rsidRPr="00E33402" w:rsidRDefault="00E33402" w:rsidP="00E33402">
      <w:pPr>
        <w:spacing w:before="30" w:after="30" w:line="360" w:lineRule="auto"/>
        <w:contextualSpacing/>
        <w:jc w:val="both"/>
        <w:rPr>
          <w:rFonts w:ascii="Times New Roman" w:hAnsi="Times New Roman" w:cs="Times New Roman"/>
          <w:sz w:val="24"/>
          <w:szCs w:val="24"/>
        </w:rPr>
      </w:pPr>
      <w:r w:rsidRPr="00E33402">
        <w:rPr>
          <w:rFonts w:ascii="Times New Roman" w:hAnsi="Times New Roman" w:cs="Times New Roman"/>
          <w:sz w:val="24"/>
          <w:szCs w:val="24"/>
        </w:rPr>
        <w:t>- stalno praćenje stručnog rada</w:t>
      </w:r>
    </w:p>
    <w:p w14:paraId="3B7A562C" w14:textId="77777777" w:rsidR="00E33402" w:rsidRPr="00E33402" w:rsidRDefault="00E33402" w:rsidP="00E33402">
      <w:pPr>
        <w:spacing w:after="200" w:line="360" w:lineRule="auto"/>
        <w:contextualSpacing/>
        <w:jc w:val="center"/>
        <w:rPr>
          <w:rFonts w:ascii="Times New Roman" w:hAnsi="Times New Roman" w:cs="Times New Roman"/>
          <w:i/>
          <w:sz w:val="24"/>
          <w:szCs w:val="24"/>
        </w:rPr>
      </w:pPr>
      <w:r w:rsidRPr="00E33402">
        <w:rPr>
          <w:rFonts w:ascii="Times New Roman" w:hAnsi="Times New Roman" w:cs="Times New Roman"/>
          <w:i/>
          <w:sz w:val="24"/>
          <w:szCs w:val="24"/>
        </w:rPr>
        <w:t>Struktura dnevnog  radnog vremena ravnateljice za 2022./2023. pedagošku godinu</w:t>
      </w:r>
    </w:p>
    <w:tbl>
      <w:tblPr>
        <w:tblStyle w:val="Svijetlatablicareetke1-isticanje6"/>
        <w:tblW w:w="9067" w:type="dxa"/>
        <w:tblLayout w:type="fixed"/>
        <w:tblLook w:val="04A0" w:firstRow="1" w:lastRow="0" w:firstColumn="1" w:lastColumn="0" w:noHBand="0" w:noVBand="1"/>
      </w:tblPr>
      <w:tblGrid>
        <w:gridCol w:w="6941"/>
        <w:gridCol w:w="2126"/>
      </w:tblGrid>
      <w:tr w:rsidR="00E33402" w:rsidRPr="00E33402" w14:paraId="34EDFA2A" w14:textId="77777777" w:rsidTr="00E33402">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6941" w:type="dxa"/>
            <w:hideMark/>
          </w:tcPr>
          <w:p w14:paraId="5F48A93A" w14:textId="77777777" w:rsidR="00E33402" w:rsidRPr="00E33402" w:rsidRDefault="00E33402" w:rsidP="00E33402">
            <w:pPr>
              <w:spacing w:before="170" w:line="360" w:lineRule="auto"/>
              <w:jc w:val="center"/>
              <w:rPr>
                <w:rFonts w:cstheme="minorHAnsi"/>
              </w:rPr>
            </w:pPr>
            <w:r w:rsidRPr="00E33402">
              <w:rPr>
                <w:rFonts w:cstheme="minorHAnsi"/>
              </w:rPr>
              <w:t>Područja rada</w:t>
            </w:r>
          </w:p>
        </w:tc>
        <w:tc>
          <w:tcPr>
            <w:tcW w:w="2126" w:type="dxa"/>
            <w:hideMark/>
          </w:tcPr>
          <w:p w14:paraId="01910EB6" w14:textId="77777777" w:rsidR="00E33402" w:rsidRPr="00E33402" w:rsidRDefault="00E33402" w:rsidP="00E33402">
            <w:pPr>
              <w:spacing w:before="170"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E33402">
              <w:rPr>
                <w:rFonts w:cstheme="minorHAnsi"/>
              </w:rPr>
              <w:t>Sati</w:t>
            </w:r>
          </w:p>
        </w:tc>
      </w:tr>
      <w:tr w:rsidR="00E33402" w:rsidRPr="00E33402" w14:paraId="27C1EBBA" w14:textId="77777777" w:rsidTr="00E33402">
        <w:trPr>
          <w:trHeight w:val="307"/>
        </w:trPr>
        <w:tc>
          <w:tcPr>
            <w:cnfStyle w:val="001000000000" w:firstRow="0" w:lastRow="0" w:firstColumn="1" w:lastColumn="0" w:oddVBand="0" w:evenVBand="0" w:oddHBand="0" w:evenHBand="0" w:firstRowFirstColumn="0" w:firstRowLastColumn="0" w:lastRowFirstColumn="0" w:lastRowLastColumn="0"/>
            <w:tcW w:w="6941" w:type="dxa"/>
            <w:hideMark/>
          </w:tcPr>
          <w:p w14:paraId="28A2F0E1" w14:textId="77777777" w:rsidR="00E33402" w:rsidRPr="00E33402" w:rsidRDefault="00E33402" w:rsidP="00E33402">
            <w:pPr>
              <w:spacing w:before="21" w:after="21"/>
              <w:contextualSpacing/>
              <w:jc w:val="center"/>
              <w:rPr>
                <w:rFonts w:cstheme="minorHAnsi"/>
              </w:rPr>
            </w:pPr>
            <w:r w:rsidRPr="00E33402">
              <w:rPr>
                <w:rFonts w:cstheme="minorHAnsi"/>
              </w:rPr>
              <w:t>POSLOVI PLANIRANJA, UPRAVLJANJA I FINANCIJSKOG POSLOVANJA</w:t>
            </w:r>
          </w:p>
        </w:tc>
        <w:tc>
          <w:tcPr>
            <w:tcW w:w="2126" w:type="dxa"/>
            <w:hideMark/>
          </w:tcPr>
          <w:p w14:paraId="0DFFC1FE" w14:textId="77777777" w:rsidR="00E33402" w:rsidRPr="00E33402" w:rsidRDefault="00E33402" w:rsidP="00E33402">
            <w:pPr>
              <w:spacing w:before="21" w:after="21"/>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E33402">
              <w:rPr>
                <w:rFonts w:cstheme="minorHAnsi"/>
              </w:rPr>
              <w:t>4</w:t>
            </w:r>
          </w:p>
        </w:tc>
      </w:tr>
      <w:tr w:rsidR="00E33402" w:rsidRPr="00E33402" w14:paraId="75F88504" w14:textId="77777777" w:rsidTr="00E33402">
        <w:trPr>
          <w:trHeight w:val="242"/>
        </w:trPr>
        <w:tc>
          <w:tcPr>
            <w:cnfStyle w:val="001000000000" w:firstRow="0" w:lastRow="0" w:firstColumn="1" w:lastColumn="0" w:oddVBand="0" w:evenVBand="0" w:oddHBand="0" w:evenHBand="0" w:firstRowFirstColumn="0" w:firstRowLastColumn="0" w:lastRowFirstColumn="0" w:lastRowLastColumn="0"/>
            <w:tcW w:w="6941" w:type="dxa"/>
            <w:hideMark/>
          </w:tcPr>
          <w:p w14:paraId="557D147A" w14:textId="77777777" w:rsidR="00E33402" w:rsidRPr="00E33402" w:rsidRDefault="00E33402" w:rsidP="00E33402">
            <w:pPr>
              <w:jc w:val="center"/>
              <w:rPr>
                <w:rFonts w:cstheme="minorHAnsi"/>
              </w:rPr>
            </w:pPr>
            <w:r w:rsidRPr="00E33402">
              <w:rPr>
                <w:rFonts w:cstheme="minorHAnsi"/>
              </w:rPr>
              <w:t>RAD S RODITELJIMA</w:t>
            </w:r>
          </w:p>
        </w:tc>
        <w:tc>
          <w:tcPr>
            <w:tcW w:w="2126" w:type="dxa"/>
            <w:hideMark/>
          </w:tcPr>
          <w:p w14:paraId="3A875C9B"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33402">
              <w:rPr>
                <w:rFonts w:cstheme="minorHAnsi"/>
                <w:bCs/>
              </w:rPr>
              <w:t>0,5</w:t>
            </w:r>
          </w:p>
        </w:tc>
      </w:tr>
      <w:tr w:rsidR="00E33402" w:rsidRPr="00E33402" w14:paraId="05DAA966" w14:textId="77777777" w:rsidTr="00E33402">
        <w:trPr>
          <w:trHeight w:val="262"/>
        </w:trPr>
        <w:tc>
          <w:tcPr>
            <w:cnfStyle w:val="001000000000" w:firstRow="0" w:lastRow="0" w:firstColumn="1" w:lastColumn="0" w:oddVBand="0" w:evenVBand="0" w:oddHBand="0" w:evenHBand="0" w:firstRowFirstColumn="0" w:firstRowLastColumn="0" w:lastRowFirstColumn="0" w:lastRowLastColumn="0"/>
            <w:tcW w:w="6941" w:type="dxa"/>
            <w:hideMark/>
          </w:tcPr>
          <w:p w14:paraId="5A13DB12" w14:textId="77777777" w:rsidR="00E33402" w:rsidRPr="00E33402" w:rsidRDefault="00E33402" w:rsidP="00E33402">
            <w:pPr>
              <w:jc w:val="center"/>
              <w:rPr>
                <w:rFonts w:cstheme="minorHAnsi"/>
              </w:rPr>
            </w:pPr>
            <w:r w:rsidRPr="00E33402">
              <w:rPr>
                <w:rFonts w:cstheme="minorHAnsi"/>
              </w:rPr>
              <w:t>RAD S ODGOJITELJIMA</w:t>
            </w:r>
          </w:p>
        </w:tc>
        <w:tc>
          <w:tcPr>
            <w:tcW w:w="2126" w:type="dxa"/>
            <w:hideMark/>
          </w:tcPr>
          <w:p w14:paraId="46C81BAD"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33402">
              <w:rPr>
                <w:rFonts w:cstheme="minorHAnsi"/>
                <w:bCs/>
              </w:rPr>
              <w:t>0,5</w:t>
            </w:r>
          </w:p>
        </w:tc>
      </w:tr>
      <w:tr w:rsidR="00E33402" w:rsidRPr="00E33402" w14:paraId="3BDA0D5E" w14:textId="77777777" w:rsidTr="00E33402">
        <w:trPr>
          <w:trHeight w:val="196"/>
        </w:trPr>
        <w:tc>
          <w:tcPr>
            <w:cnfStyle w:val="001000000000" w:firstRow="0" w:lastRow="0" w:firstColumn="1" w:lastColumn="0" w:oddVBand="0" w:evenVBand="0" w:oddHBand="0" w:evenHBand="0" w:firstRowFirstColumn="0" w:firstRowLastColumn="0" w:lastRowFirstColumn="0" w:lastRowLastColumn="0"/>
            <w:tcW w:w="6941" w:type="dxa"/>
            <w:hideMark/>
          </w:tcPr>
          <w:p w14:paraId="30A15099" w14:textId="77777777" w:rsidR="00E33402" w:rsidRPr="00E33402" w:rsidRDefault="00E33402" w:rsidP="00E33402">
            <w:pPr>
              <w:jc w:val="center"/>
              <w:rPr>
                <w:rFonts w:cstheme="minorHAnsi"/>
              </w:rPr>
            </w:pPr>
            <w:r w:rsidRPr="00E33402">
              <w:rPr>
                <w:rFonts w:cstheme="minorHAnsi"/>
              </w:rPr>
              <w:t>SURADNJA SA STRUČNIM TIMOM</w:t>
            </w:r>
          </w:p>
        </w:tc>
        <w:tc>
          <w:tcPr>
            <w:tcW w:w="2126" w:type="dxa"/>
            <w:hideMark/>
          </w:tcPr>
          <w:p w14:paraId="379DCD4E"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33402">
              <w:rPr>
                <w:rFonts w:cstheme="minorHAnsi"/>
                <w:bCs/>
              </w:rPr>
              <w:t>0,5</w:t>
            </w:r>
          </w:p>
        </w:tc>
      </w:tr>
      <w:tr w:rsidR="00E33402" w:rsidRPr="00E33402" w14:paraId="4E8C0F0E" w14:textId="77777777" w:rsidTr="00E33402">
        <w:trPr>
          <w:trHeight w:val="288"/>
        </w:trPr>
        <w:tc>
          <w:tcPr>
            <w:cnfStyle w:val="001000000000" w:firstRow="0" w:lastRow="0" w:firstColumn="1" w:lastColumn="0" w:oddVBand="0" w:evenVBand="0" w:oddHBand="0" w:evenHBand="0" w:firstRowFirstColumn="0" w:firstRowLastColumn="0" w:lastRowFirstColumn="0" w:lastRowLastColumn="0"/>
            <w:tcW w:w="6941" w:type="dxa"/>
            <w:hideMark/>
          </w:tcPr>
          <w:p w14:paraId="373F956F" w14:textId="77777777" w:rsidR="00E33402" w:rsidRPr="00E33402" w:rsidRDefault="00E33402" w:rsidP="00E33402">
            <w:pPr>
              <w:jc w:val="center"/>
              <w:rPr>
                <w:rFonts w:cstheme="minorHAnsi"/>
              </w:rPr>
            </w:pPr>
            <w:r w:rsidRPr="00E33402">
              <w:rPr>
                <w:rFonts w:cstheme="minorHAnsi"/>
              </w:rPr>
              <w:t>DRUŠTVENO OKRUŽENJE</w:t>
            </w:r>
          </w:p>
        </w:tc>
        <w:tc>
          <w:tcPr>
            <w:tcW w:w="2126" w:type="dxa"/>
            <w:hideMark/>
          </w:tcPr>
          <w:p w14:paraId="1D548557"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33402">
              <w:rPr>
                <w:rFonts w:cstheme="minorHAnsi"/>
                <w:bCs/>
              </w:rPr>
              <w:t>0,5</w:t>
            </w:r>
          </w:p>
        </w:tc>
      </w:tr>
      <w:tr w:rsidR="00E33402" w:rsidRPr="00E33402" w14:paraId="0C18FCCD" w14:textId="77777777" w:rsidTr="00E33402">
        <w:trPr>
          <w:trHeight w:val="221"/>
        </w:trPr>
        <w:tc>
          <w:tcPr>
            <w:cnfStyle w:val="001000000000" w:firstRow="0" w:lastRow="0" w:firstColumn="1" w:lastColumn="0" w:oddVBand="0" w:evenVBand="0" w:oddHBand="0" w:evenHBand="0" w:firstRowFirstColumn="0" w:firstRowLastColumn="0" w:lastRowFirstColumn="0" w:lastRowLastColumn="0"/>
            <w:tcW w:w="6941" w:type="dxa"/>
            <w:hideMark/>
          </w:tcPr>
          <w:p w14:paraId="6E2A6B9E" w14:textId="77777777" w:rsidR="00E33402" w:rsidRPr="00E33402" w:rsidRDefault="00E33402" w:rsidP="00E33402">
            <w:pPr>
              <w:jc w:val="center"/>
              <w:rPr>
                <w:rFonts w:cstheme="minorHAnsi"/>
              </w:rPr>
            </w:pPr>
            <w:r w:rsidRPr="00E33402">
              <w:rPr>
                <w:rFonts w:cstheme="minorHAnsi"/>
              </w:rPr>
              <w:t>PROMICANJE RADA I PERMANENTNO STRUČNO USAVRŠAVANJE</w:t>
            </w:r>
          </w:p>
        </w:tc>
        <w:tc>
          <w:tcPr>
            <w:tcW w:w="2126" w:type="dxa"/>
            <w:hideMark/>
          </w:tcPr>
          <w:p w14:paraId="6C6F7CF0"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33402">
              <w:rPr>
                <w:rFonts w:cstheme="minorHAnsi"/>
                <w:bCs/>
              </w:rPr>
              <w:t>0,5</w:t>
            </w:r>
          </w:p>
        </w:tc>
      </w:tr>
      <w:tr w:rsidR="00E33402" w:rsidRPr="00E33402" w14:paraId="64C74499" w14:textId="77777777" w:rsidTr="00E33402">
        <w:tc>
          <w:tcPr>
            <w:cnfStyle w:val="001000000000" w:firstRow="0" w:lastRow="0" w:firstColumn="1" w:lastColumn="0" w:oddVBand="0" w:evenVBand="0" w:oddHBand="0" w:evenHBand="0" w:firstRowFirstColumn="0" w:firstRowLastColumn="0" w:lastRowFirstColumn="0" w:lastRowLastColumn="0"/>
            <w:tcW w:w="6941" w:type="dxa"/>
            <w:hideMark/>
          </w:tcPr>
          <w:p w14:paraId="35A6F075" w14:textId="77777777" w:rsidR="00E33402" w:rsidRPr="00E33402" w:rsidRDefault="00E33402" w:rsidP="00E33402">
            <w:pPr>
              <w:jc w:val="center"/>
              <w:rPr>
                <w:rFonts w:cstheme="minorHAnsi"/>
              </w:rPr>
            </w:pPr>
            <w:r w:rsidRPr="00E33402">
              <w:rPr>
                <w:rFonts w:cstheme="minorHAnsi"/>
              </w:rPr>
              <w:t>DOKUMENTIRANJE, PLANIRANJE I VALORIZACIJA RADA</w:t>
            </w:r>
          </w:p>
        </w:tc>
        <w:tc>
          <w:tcPr>
            <w:tcW w:w="2126" w:type="dxa"/>
            <w:hideMark/>
          </w:tcPr>
          <w:p w14:paraId="606383E1"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33402">
              <w:rPr>
                <w:rFonts w:cstheme="minorHAnsi"/>
                <w:bCs/>
              </w:rPr>
              <w:t>0,5</w:t>
            </w:r>
          </w:p>
        </w:tc>
      </w:tr>
      <w:tr w:rsidR="00E33402" w:rsidRPr="00E33402" w14:paraId="193DD254" w14:textId="77777777" w:rsidTr="00E33402">
        <w:trPr>
          <w:trHeight w:val="77"/>
        </w:trPr>
        <w:tc>
          <w:tcPr>
            <w:cnfStyle w:val="001000000000" w:firstRow="0" w:lastRow="0" w:firstColumn="1" w:lastColumn="0" w:oddVBand="0" w:evenVBand="0" w:oddHBand="0" w:evenHBand="0" w:firstRowFirstColumn="0" w:firstRowLastColumn="0" w:lastRowFirstColumn="0" w:lastRowLastColumn="0"/>
            <w:tcW w:w="6941" w:type="dxa"/>
            <w:hideMark/>
          </w:tcPr>
          <w:p w14:paraId="4B9F9712" w14:textId="77777777" w:rsidR="00E33402" w:rsidRPr="00E33402" w:rsidRDefault="00E33402" w:rsidP="00E33402">
            <w:pPr>
              <w:jc w:val="center"/>
              <w:rPr>
                <w:rFonts w:cstheme="minorHAnsi"/>
              </w:rPr>
            </w:pPr>
            <w:r w:rsidRPr="00E33402">
              <w:rPr>
                <w:rFonts w:cstheme="minorHAnsi"/>
              </w:rPr>
              <w:t>OSTALI POSLOVI</w:t>
            </w:r>
          </w:p>
        </w:tc>
        <w:tc>
          <w:tcPr>
            <w:tcW w:w="2126" w:type="dxa"/>
            <w:hideMark/>
          </w:tcPr>
          <w:p w14:paraId="4473602F"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33402">
              <w:rPr>
                <w:rFonts w:cstheme="minorHAnsi"/>
                <w:bCs/>
              </w:rPr>
              <w:t>0,5</w:t>
            </w:r>
          </w:p>
        </w:tc>
      </w:tr>
      <w:tr w:rsidR="00E33402" w:rsidRPr="00E33402" w14:paraId="2972F878" w14:textId="77777777" w:rsidTr="00E33402">
        <w:trPr>
          <w:trHeight w:val="202"/>
        </w:trPr>
        <w:tc>
          <w:tcPr>
            <w:cnfStyle w:val="001000000000" w:firstRow="0" w:lastRow="0" w:firstColumn="1" w:lastColumn="0" w:oddVBand="0" w:evenVBand="0" w:oddHBand="0" w:evenHBand="0" w:firstRowFirstColumn="0" w:firstRowLastColumn="0" w:lastRowFirstColumn="0" w:lastRowLastColumn="0"/>
            <w:tcW w:w="6941" w:type="dxa"/>
            <w:hideMark/>
          </w:tcPr>
          <w:p w14:paraId="73BA9F87" w14:textId="77777777" w:rsidR="00E33402" w:rsidRPr="00E33402" w:rsidRDefault="00E33402" w:rsidP="00E33402">
            <w:pPr>
              <w:spacing w:line="360" w:lineRule="auto"/>
              <w:jc w:val="center"/>
              <w:rPr>
                <w:rFonts w:cstheme="minorHAnsi"/>
              </w:rPr>
            </w:pPr>
            <w:r w:rsidRPr="00E33402">
              <w:rPr>
                <w:rFonts w:cstheme="minorHAnsi"/>
              </w:rPr>
              <w:t>PAUZA</w:t>
            </w:r>
          </w:p>
        </w:tc>
        <w:tc>
          <w:tcPr>
            <w:tcW w:w="2126" w:type="dxa"/>
            <w:hideMark/>
          </w:tcPr>
          <w:p w14:paraId="5986F507"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33402">
              <w:rPr>
                <w:rFonts w:cstheme="minorHAnsi"/>
                <w:bCs/>
              </w:rPr>
              <w:t>0,5</w:t>
            </w:r>
          </w:p>
        </w:tc>
      </w:tr>
      <w:tr w:rsidR="00E33402" w:rsidRPr="00E33402" w14:paraId="27EDBEBF" w14:textId="77777777" w:rsidTr="00E33402">
        <w:trPr>
          <w:trHeight w:val="202"/>
        </w:trPr>
        <w:tc>
          <w:tcPr>
            <w:cnfStyle w:val="001000000000" w:firstRow="0" w:lastRow="0" w:firstColumn="1" w:lastColumn="0" w:oddVBand="0" w:evenVBand="0" w:oddHBand="0" w:evenHBand="0" w:firstRowFirstColumn="0" w:firstRowLastColumn="0" w:lastRowFirstColumn="0" w:lastRowLastColumn="0"/>
            <w:tcW w:w="6941" w:type="dxa"/>
          </w:tcPr>
          <w:p w14:paraId="3AB2CECA" w14:textId="77777777" w:rsidR="00E33402" w:rsidRPr="00E33402" w:rsidRDefault="00E33402" w:rsidP="00E33402">
            <w:pPr>
              <w:spacing w:line="360" w:lineRule="auto"/>
              <w:jc w:val="right"/>
              <w:rPr>
                <w:rFonts w:cstheme="minorHAnsi"/>
              </w:rPr>
            </w:pPr>
            <w:r w:rsidRPr="00E33402">
              <w:rPr>
                <w:rFonts w:cstheme="minorHAnsi"/>
              </w:rPr>
              <w:t>ukupno</w:t>
            </w:r>
          </w:p>
        </w:tc>
        <w:tc>
          <w:tcPr>
            <w:tcW w:w="2126" w:type="dxa"/>
          </w:tcPr>
          <w:p w14:paraId="78B3E1E3" w14:textId="77777777" w:rsidR="00E33402" w:rsidRPr="00E33402" w:rsidRDefault="00E33402" w:rsidP="00E3340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E33402">
              <w:rPr>
                <w:rFonts w:cstheme="minorHAnsi"/>
                <w:bCs/>
              </w:rPr>
              <w:t>8</w:t>
            </w:r>
          </w:p>
        </w:tc>
      </w:tr>
    </w:tbl>
    <w:p w14:paraId="66BB73D6" w14:textId="77777777" w:rsidR="00E33402" w:rsidRPr="00E33402" w:rsidRDefault="00E33402" w:rsidP="00E33402">
      <w:pPr>
        <w:spacing w:after="0" w:line="360" w:lineRule="auto"/>
        <w:rPr>
          <w:rFonts w:ascii="Times New Roman" w:hAnsi="Times New Roman" w:cs="Times New Roman"/>
          <w:i/>
          <w:sz w:val="24"/>
          <w:szCs w:val="24"/>
        </w:rPr>
      </w:pPr>
    </w:p>
    <w:p w14:paraId="4057B966" w14:textId="77777777" w:rsidR="00E33402" w:rsidRPr="00E33402" w:rsidRDefault="00E33402" w:rsidP="00E33402">
      <w:pPr>
        <w:spacing w:after="0" w:line="360" w:lineRule="auto"/>
        <w:rPr>
          <w:rFonts w:ascii="Times New Roman" w:hAnsi="Times New Roman" w:cs="Times New Roman"/>
          <w:i/>
          <w:sz w:val="24"/>
          <w:szCs w:val="24"/>
        </w:rPr>
      </w:pPr>
    </w:p>
    <w:p w14:paraId="00706409" w14:textId="77777777" w:rsidR="00E33402" w:rsidRPr="00E33402" w:rsidRDefault="00E33402" w:rsidP="00E33402">
      <w:pPr>
        <w:spacing w:after="0" w:line="360" w:lineRule="auto"/>
        <w:jc w:val="center"/>
        <w:rPr>
          <w:rFonts w:ascii="Times New Roman" w:hAnsi="Times New Roman" w:cs="Times New Roman"/>
          <w:i/>
          <w:sz w:val="24"/>
          <w:szCs w:val="24"/>
        </w:rPr>
      </w:pPr>
    </w:p>
    <w:p w14:paraId="72BA68E9" w14:textId="77777777" w:rsidR="00E33402" w:rsidRPr="00E33402" w:rsidRDefault="00E33402" w:rsidP="00E33402">
      <w:pPr>
        <w:spacing w:after="0" w:line="360" w:lineRule="auto"/>
        <w:jc w:val="center"/>
        <w:rPr>
          <w:rFonts w:ascii="Times New Roman" w:hAnsi="Times New Roman" w:cs="Times New Roman"/>
          <w:i/>
          <w:sz w:val="24"/>
          <w:szCs w:val="24"/>
        </w:rPr>
      </w:pPr>
      <w:r w:rsidRPr="00E33402">
        <w:rPr>
          <w:rFonts w:ascii="Times New Roman" w:hAnsi="Times New Roman" w:cs="Times New Roman"/>
          <w:i/>
          <w:sz w:val="24"/>
          <w:szCs w:val="24"/>
        </w:rPr>
        <w:t>Područja i poslovi rada ravnateljice</w:t>
      </w:r>
    </w:p>
    <w:tbl>
      <w:tblPr>
        <w:tblStyle w:val="Svijetlareetkatablice"/>
        <w:tblW w:w="9351" w:type="dxa"/>
        <w:tblLook w:val="04A0" w:firstRow="1" w:lastRow="0" w:firstColumn="1" w:lastColumn="0" w:noHBand="0" w:noVBand="1"/>
      </w:tblPr>
      <w:tblGrid>
        <w:gridCol w:w="7083"/>
        <w:gridCol w:w="2268"/>
      </w:tblGrid>
      <w:tr w:rsidR="00E33402" w:rsidRPr="00E33402" w14:paraId="4A0F0976" w14:textId="77777777" w:rsidTr="00E33402">
        <w:tc>
          <w:tcPr>
            <w:tcW w:w="7083" w:type="dxa"/>
            <w:shd w:val="clear" w:color="auto" w:fill="A8D08D" w:themeFill="accent6" w:themeFillTint="99"/>
            <w:hideMark/>
          </w:tcPr>
          <w:p w14:paraId="7457A2F6" w14:textId="77777777" w:rsidR="00E33402" w:rsidRPr="00E33402" w:rsidRDefault="00E33402" w:rsidP="00E33402">
            <w:pPr>
              <w:spacing w:before="21" w:after="21" w:line="240" w:lineRule="atLeast"/>
              <w:contextualSpacing/>
              <w:jc w:val="center"/>
              <w:rPr>
                <w:rFonts w:cstheme="minorHAnsi"/>
                <w:sz w:val="24"/>
                <w:szCs w:val="24"/>
              </w:rPr>
            </w:pPr>
            <w:r w:rsidRPr="00E33402">
              <w:rPr>
                <w:rFonts w:cstheme="minorHAnsi"/>
                <w:sz w:val="24"/>
                <w:szCs w:val="24"/>
              </w:rPr>
              <w:t>SADRŽAJ RADA</w:t>
            </w:r>
          </w:p>
        </w:tc>
        <w:tc>
          <w:tcPr>
            <w:tcW w:w="2268" w:type="dxa"/>
            <w:shd w:val="clear" w:color="auto" w:fill="A8D08D" w:themeFill="accent6" w:themeFillTint="99"/>
            <w:hideMark/>
          </w:tcPr>
          <w:p w14:paraId="6113A788" w14:textId="77777777" w:rsidR="00E33402" w:rsidRPr="00E33402" w:rsidRDefault="00E33402" w:rsidP="00E33402">
            <w:pPr>
              <w:spacing w:before="21" w:after="21" w:line="240" w:lineRule="atLeast"/>
              <w:contextualSpacing/>
              <w:jc w:val="center"/>
              <w:rPr>
                <w:rFonts w:cstheme="minorHAnsi"/>
                <w:sz w:val="24"/>
                <w:szCs w:val="24"/>
              </w:rPr>
            </w:pPr>
            <w:r w:rsidRPr="00E33402">
              <w:rPr>
                <w:rFonts w:cstheme="minorHAnsi"/>
                <w:sz w:val="24"/>
                <w:szCs w:val="24"/>
              </w:rPr>
              <w:t>VRIJEME REALIZACIJE</w:t>
            </w:r>
          </w:p>
        </w:tc>
      </w:tr>
      <w:tr w:rsidR="00E33402" w:rsidRPr="00E33402" w14:paraId="723E4411" w14:textId="77777777" w:rsidTr="00E33402">
        <w:tc>
          <w:tcPr>
            <w:tcW w:w="7083" w:type="dxa"/>
            <w:hideMark/>
          </w:tcPr>
          <w:p w14:paraId="3DEAD3C7" w14:textId="77777777" w:rsidR="00E33402" w:rsidRPr="00E33402" w:rsidRDefault="00E33402" w:rsidP="00E33402">
            <w:pPr>
              <w:spacing w:before="21" w:after="21" w:line="360" w:lineRule="auto"/>
              <w:contextualSpacing/>
              <w:jc w:val="both"/>
              <w:rPr>
                <w:rFonts w:cstheme="minorHAnsi"/>
                <w:b/>
                <w:i/>
              </w:rPr>
            </w:pPr>
            <w:r w:rsidRPr="00E33402">
              <w:rPr>
                <w:rFonts w:cstheme="minorHAnsi"/>
                <w:i/>
              </w:rPr>
              <w:t>POSLOVI PLANIRANJA, UPRAVLJANJA I FINANCIJSKOG POSLOVANJA:</w:t>
            </w:r>
          </w:p>
          <w:p w14:paraId="74CB3FF3"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izrada općih akata</w:t>
            </w:r>
          </w:p>
          <w:p w14:paraId="34613222"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usklađivanje akata sa zakonskim odredbama</w:t>
            </w:r>
          </w:p>
          <w:p w14:paraId="0FCD08B6"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praćenje primjene zakona i podzakonskih akata</w:t>
            </w:r>
          </w:p>
          <w:p w14:paraId="47D3F719" w14:textId="77777777" w:rsidR="00E33402" w:rsidRPr="00E33402" w:rsidRDefault="00E33402" w:rsidP="00E33402">
            <w:pPr>
              <w:spacing w:before="21" w:after="21" w:line="360" w:lineRule="auto"/>
              <w:contextualSpacing/>
              <w:jc w:val="both"/>
              <w:rPr>
                <w:rFonts w:cstheme="minorHAnsi"/>
                <w:b/>
              </w:rPr>
            </w:pPr>
            <w:r w:rsidRPr="00E33402">
              <w:rPr>
                <w:rFonts w:cstheme="minorHAnsi"/>
              </w:rPr>
              <w:lastRenderedPageBreak/>
              <w:t>- stručno usavršavanje iz područja vođenja ustanove</w:t>
            </w:r>
          </w:p>
          <w:p w14:paraId="29BB50C7"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xml:space="preserve">-priprema sjednica Upravnog vijeća i osiguravanje uvjeta uspješnog rada Upravnog vijeća </w:t>
            </w:r>
          </w:p>
          <w:p w14:paraId="12169BD7"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xml:space="preserve">- usklađivanje odluka vijeća sa zakonom i aktima Vrtića </w:t>
            </w:r>
          </w:p>
          <w:p w14:paraId="08654DC4"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o svom radu i poslovnim potezima izvještavati Upravno vijeće</w:t>
            </w:r>
          </w:p>
          <w:p w14:paraId="316516B2"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izrada Financijskog plana</w:t>
            </w:r>
          </w:p>
          <w:p w14:paraId="0E2470E0"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podnošenje godišnjeg izvješća o financijskom planu</w:t>
            </w:r>
          </w:p>
          <w:p w14:paraId="270AFC6C"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kontrola narudžbenica, dostavnica i računa</w:t>
            </w:r>
          </w:p>
          <w:p w14:paraId="6B8273CE"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sklapanje ugovora s dobavljačima</w:t>
            </w:r>
          </w:p>
          <w:p w14:paraId="06A18500"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provedba postupka nabave</w:t>
            </w:r>
          </w:p>
          <w:p w14:paraId="7D77F87C"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provedba natječaja za zapošljavanje u skladu sa zakonom</w:t>
            </w:r>
          </w:p>
          <w:p w14:paraId="7E84A2AE"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vođenje evidencije o radnicima i radnom vremenu</w:t>
            </w:r>
          </w:p>
          <w:p w14:paraId="4161F44F"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izrada plana korištenja godišnjeg odmora</w:t>
            </w:r>
          </w:p>
          <w:p w14:paraId="65E6415B"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izdavanje rješenja o korištenju godišnjeg odmora</w:t>
            </w:r>
          </w:p>
          <w:p w14:paraId="4D6624E9"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kontinuirani rad na području zaštite na radu i protupožarne zaštite</w:t>
            </w:r>
          </w:p>
          <w:p w14:paraId="62A2EB37"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sklapanje ugovora s roditeljima o korištenju usluga vrtića</w:t>
            </w:r>
          </w:p>
          <w:p w14:paraId="1F267E64"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provedba upisa i ispisa djece</w:t>
            </w:r>
          </w:p>
          <w:p w14:paraId="22CB7AE7"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analiza postignuća u odgojno- obrazovnom radu</w:t>
            </w:r>
          </w:p>
          <w:p w14:paraId="7336A8B6"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izrada sadržaja i aktivnosti za određene projekte i akcije u ustanovi</w:t>
            </w:r>
          </w:p>
          <w:p w14:paraId="12F3422F"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vođenje ljetopisa</w:t>
            </w:r>
          </w:p>
          <w:p w14:paraId="193EC67D"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redoviti i periodični pregledi opreme i strojeva</w:t>
            </w:r>
          </w:p>
          <w:p w14:paraId="185172D8" w14:textId="77777777" w:rsidR="00E33402" w:rsidRPr="00E33402" w:rsidRDefault="00E33402" w:rsidP="00E33402">
            <w:pPr>
              <w:spacing w:before="21" w:after="21" w:line="360" w:lineRule="auto"/>
              <w:contextualSpacing/>
              <w:jc w:val="both"/>
              <w:rPr>
                <w:rFonts w:cstheme="minorHAnsi"/>
              </w:rPr>
            </w:pPr>
            <w:r w:rsidRPr="00E33402">
              <w:rPr>
                <w:rFonts w:cstheme="minorHAnsi"/>
              </w:rPr>
              <w:t>- zastupanje Vrtića</w:t>
            </w:r>
          </w:p>
        </w:tc>
        <w:tc>
          <w:tcPr>
            <w:tcW w:w="2268" w:type="dxa"/>
            <w:hideMark/>
          </w:tcPr>
          <w:p w14:paraId="07AF7C3F" w14:textId="77777777" w:rsidR="00E33402" w:rsidRPr="00E33402" w:rsidRDefault="00E33402" w:rsidP="00E33402">
            <w:pPr>
              <w:spacing w:before="21" w:after="21" w:line="360" w:lineRule="auto"/>
              <w:contextualSpacing/>
              <w:rPr>
                <w:rFonts w:cstheme="minorHAnsi"/>
              </w:rPr>
            </w:pPr>
            <w:r w:rsidRPr="00E33402">
              <w:rPr>
                <w:rFonts w:cstheme="minorHAnsi"/>
              </w:rPr>
              <w:lastRenderedPageBreak/>
              <w:t>Tijekom pedagoške godine</w:t>
            </w:r>
          </w:p>
        </w:tc>
      </w:tr>
      <w:tr w:rsidR="00E33402" w:rsidRPr="00E33402" w14:paraId="62F7C1B7" w14:textId="77777777" w:rsidTr="00E33402">
        <w:tc>
          <w:tcPr>
            <w:tcW w:w="7083" w:type="dxa"/>
            <w:hideMark/>
          </w:tcPr>
          <w:p w14:paraId="59C62F71" w14:textId="77777777" w:rsidR="00E33402" w:rsidRPr="00E33402" w:rsidRDefault="00E33402" w:rsidP="00E33402">
            <w:pPr>
              <w:spacing w:before="21" w:after="21" w:line="360" w:lineRule="auto"/>
              <w:contextualSpacing/>
              <w:jc w:val="both"/>
              <w:rPr>
                <w:rFonts w:cstheme="minorHAnsi"/>
                <w:b/>
                <w:i/>
              </w:rPr>
            </w:pPr>
            <w:r w:rsidRPr="00E33402">
              <w:rPr>
                <w:rFonts w:cstheme="minorHAnsi"/>
                <w:i/>
              </w:rPr>
              <w:t>POSLOVI U ODNOSU NA SVE ZAPOSLENIKE:</w:t>
            </w:r>
          </w:p>
          <w:p w14:paraId="2316F837"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provođenje mjera zdravstvene i protupožarne zaštite, zaštite na radu i civilne zaštite u skladu s Procjenom rizika</w:t>
            </w:r>
          </w:p>
          <w:p w14:paraId="433D1A9D"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stvaranje suradničkih odnosa u ustanovi</w:t>
            </w:r>
          </w:p>
          <w:p w14:paraId="1A32E190"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savjetodavni rad</w:t>
            </w:r>
          </w:p>
          <w:p w14:paraId="2D0413B3"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osiguravanje sredstava za rad u uvjetima za poštivanje epidemioloških mjera</w:t>
            </w:r>
          </w:p>
        </w:tc>
        <w:tc>
          <w:tcPr>
            <w:tcW w:w="2268" w:type="dxa"/>
            <w:hideMark/>
          </w:tcPr>
          <w:p w14:paraId="10749152" w14:textId="77777777" w:rsidR="00E33402" w:rsidRPr="00E33402" w:rsidRDefault="00E33402" w:rsidP="00E33402">
            <w:pPr>
              <w:spacing w:before="21" w:after="21" w:line="360" w:lineRule="auto"/>
              <w:contextualSpacing/>
              <w:rPr>
                <w:rFonts w:cstheme="minorHAnsi"/>
              </w:rPr>
            </w:pPr>
            <w:r w:rsidRPr="00E33402">
              <w:rPr>
                <w:rFonts w:cstheme="minorHAnsi"/>
              </w:rPr>
              <w:t>Tijekom pedagoške godine</w:t>
            </w:r>
          </w:p>
        </w:tc>
      </w:tr>
      <w:tr w:rsidR="00E33402" w:rsidRPr="00E33402" w14:paraId="39B141C3" w14:textId="77777777" w:rsidTr="00E33402">
        <w:tc>
          <w:tcPr>
            <w:tcW w:w="7083" w:type="dxa"/>
            <w:hideMark/>
          </w:tcPr>
          <w:p w14:paraId="55CF7BE5" w14:textId="77777777" w:rsidR="00E33402" w:rsidRPr="00E33402" w:rsidRDefault="00E33402" w:rsidP="00E33402">
            <w:pPr>
              <w:spacing w:before="21" w:after="21" w:line="360" w:lineRule="auto"/>
              <w:contextualSpacing/>
              <w:jc w:val="both"/>
              <w:rPr>
                <w:rFonts w:cstheme="minorHAnsi"/>
                <w:b/>
                <w:i/>
              </w:rPr>
            </w:pPr>
            <w:r w:rsidRPr="00E33402">
              <w:rPr>
                <w:rFonts w:cstheme="minorHAnsi"/>
                <w:i/>
              </w:rPr>
              <w:t>POSLOVI U ODNOSU NA ODGOJITELJE I STRUČNE SURADNIKE:</w:t>
            </w:r>
          </w:p>
          <w:p w14:paraId="13D0E80C"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nadzor nad provođenjem Sigurnosno- zaštitnog i preventivnog programa Dječjeg vrtića</w:t>
            </w:r>
          </w:p>
          <w:p w14:paraId="5062BE65"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omogućavanje stručnog usavršavanja</w:t>
            </w:r>
          </w:p>
          <w:p w14:paraId="772EFEB5"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provođenje sjednica Odgojiteljskog vijeća</w:t>
            </w:r>
          </w:p>
          <w:p w14:paraId="60EE53AC"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promicanje timskog rada</w:t>
            </w:r>
          </w:p>
          <w:p w14:paraId="320CD94F"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formiranje odgojnih grupa i raspored odgojitelja po odgojnim. skupinama</w:t>
            </w:r>
          </w:p>
          <w:p w14:paraId="31F96DCA"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izrada Godišnjeg plana i program i praćenje provedbe istog</w:t>
            </w:r>
          </w:p>
          <w:p w14:paraId="48F599CD"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izrada Godišnjeg izvješća za ostvarivanje plana i programa</w:t>
            </w:r>
          </w:p>
          <w:p w14:paraId="111A28E3" w14:textId="77777777" w:rsidR="00E33402" w:rsidRPr="00E33402" w:rsidRDefault="00E33402" w:rsidP="00E33402">
            <w:pPr>
              <w:spacing w:before="21" w:after="21" w:line="360" w:lineRule="auto"/>
              <w:contextualSpacing/>
              <w:jc w:val="both"/>
              <w:rPr>
                <w:rFonts w:cstheme="minorHAnsi"/>
                <w:b/>
              </w:rPr>
            </w:pPr>
            <w:r w:rsidRPr="00E33402">
              <w:rPr>
                <w:rFonts w:cstheme="minorHAnsi"/>
              </w:rPr>
              <w:lastRenderedPageBreak/>
              <w:t>- rad u povjerenstvu za stažiranje pripravnika</w:t>
            </w:r>
          </w:p>
          <w:p w14:paraId="339F5705"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suradnja u izradi Kurikuluma</w:t>
            </w:r>
          </w:p>
          <w:p w14:paraId="02DA2A65"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nabava didaktičkog materijala i sredstava</w:t>
            </w:r>
          </w:p>
        </w:tc>
        <w:tc>
          <w:tcPr>
            <w:tcW w:w="2268" w:type="dxa"/>
            <w:hideMark/>
          </w:tcPr>
          <w:p w14:paraId="0699146D" w14:textId="77777777" w:rsidR="00E33402" w:rsidRPr="00E33402" w:rsidRDefault="00E33402" w:rsidP="00E33402">
            <w:pPr>
              <w:spacing w:before="21" w:after="21" w:line="360" w:lineRule="auto"/>
              <w:contextualSpacing/>
              <w:rPr>
                <w:rFonts w:cstheme="minorHAnsi"/>
              </w:rPr>
            </w:pPr>
            <w:r w:rsidRPr="00E33402">
              <w:rPr>
                <w:rFonts w:cstheme="minorHAnsi"/>
              </w:rPr>
              <w:lastRenderedPageBreak/>
              <w:t>Tijekom pedagoške godine</w:t>
            </w:r>
          </w:p>
        </w:tc>
      </w:tr>
      <w:tr w:rsidR="00E33402" w:rsidRPr="00E33402" w14:paraId="25A65B9F" w14:textId="77777777" w:rsidTr="00E33402">
        <w:tc>
          <w:tcPr>
            <w:tcW w:w="7083" w:type="dxa"/>
            <w:hideMark/>
          </w:tcPr>
          <w:p w14:paraId="6034AE18" w14:textId="77777777" w:rsidR="00E33402" w:rsidRPr="00E33402" w:rsidRDefault="00E33402" w:rsidP="00E33402">
            <w:pPr>
              <w:spacing w:before="21" w:after="21" w:line="360" w:lineRule="auto"/>
              <w:contextualSpacing/>
              <w:jc w:val="both"/>
              <w:rPr>
                <w:rFonts w:cstheme="minorHAnsi"/>
                <w:b/>
                <w:i/>
              </w:rPr>
            </w:pPr>
            <w:r w:rsidRPr="00E33402">
              <w:rPr>
                <w:rFonts w:cstheme="minorHAnsi"/>
                <w:i/>
              </w:rPr>
              <w:t>POSLOVI U ODNOSU NA DIJETE:</w:t>
            </w:r>
          </w:p>
          <w:p w14:paraId="6007BE96"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organizacija rada u redovitom programu</w:t>
            </w:r>
          </w:p>
          <w:p w14:paraId="2427619A" w14:textId="77777777" w:rsidR="00E33402" w:rsidRPr="00E33402" w:rsidRDefault="00E33402" w:rsidP="00E33402">
            <w:pPr>
              <w:spacing w:before="21" w:after="21" w:line="360" w:lineRule="auto"/>
              <w:contextualSpacing/>
              <w:jc w:val="both"/>
              <w:rPr>
                <w:rFonts w:cstheme="minorHAnsi"/>
              </w:rPr>
            </w:pPr>
            <w:r w:rsidRPr="00E33402">
              <w:rPr>
                <w:rFonts w:cstheme="minorHAnsi"/>
              </w:rPr>
              <w:t>- organizacija rada u predškoli</w:t>
            </w:r>
          </w:p>
          <w:p w14:paraId="15D81402"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organizacija provođenja kraćih programa</w:t>
            </w:r>
          </w:p>
          <w:p w14:paraId="1D845A02"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obogaćivanje usluga ustanove</w:t>
            </w:r>
          </w:p>
          <w:p w14:paraId="797DCAED"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osiguranje uvjeta za odvijanje odgojno- obrazovnog procesa</w:t>
            </w:r>
          </w:p>
        </w:tc>
        <w:tc>
          <w:tcPr>
            <w:tcW w:w="2268" w:type="dxa"/>
            <w:hideMark/>
          </w:tcPr>
          <w:p w14:paraId="69DEDBE2" w14:textId="77777777" w:rsidR="00E33402" w:rsidRPr="00E33402" w:rsidRDefault="00E33402" w:rsidP="00E33402">
            <w:pPr>
              <w:spacing w:before="21" w:after="21" w:line="360" w:lineRule="auto"/>
              <w:contextualSpacing/>
              <w:rPr>
                <w:rFonts w:cstheme="minorHAnsi"/>
              </w:rPr>
            </w:pPr>
            <w:r w:rsidRPr="00E33402">
              <w:rPr>
                <w:rFonts w:cstheme="minorHAnsi"/>
              </w:rPr>
              <w:t>Tijekom pedagoške godine</w:t>
            </w:r>
          </w:p>
        </w:tc>
      </w:tr>
      <w:tr w:rsidR="00E33402" w:rsidRPr="00E33402" w14:paraId="4CCFBD19" w14:textId="77777777" w:rsidTr="00E33402">
        <w:tc>
          <w:tcPr>
            <w:tcW w:w="7083" w:type="dxa"/>
            <w:hideMark/>
          </w:tcPr>
          <w:p w14:paraId="7A15B987" w14:textId="77777777" w:rsidR="00E33402" w:rsidRPr="00E33402" w:rsidRDefault="00E33402" w:rsidP="00E33402">
            <w:pPr>
              <w:spacing w:before="21" w:after="21" w:line="360" w:lineRule="auto"/>
              <w:contextualSpacing/>
              <w:jc w:val="both"/>
              <w:rPr>
                <w:rFonts w:cstheme="minorHAnsi"/>
                <w:b/>
                <w:i/>
              </w:rPr>
            </w:pPr>
            <w:r w:rsidRPr="00E33402">
              <w:rPr>
                <w:rFonts w:cstheme="minorHAnsi"/>
                <w:i/>
              </w:rPr>
              <w:t>POSLOVI U ODNOSU NA RODITELJE:</w:t>
            </w:r>
          </w:p>
          <w:p w14:paraId="2E7B56EC"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unapređenje suradnje s roditeljima</w:t>
            </w:r>
          </w:p>
          <w:p w14:paraId="4CC25E58"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informiranje roditeljima o načinu rada u ustanovi</w:t>
            </w:r>
          </w:p>
          <w:p w14:paraId="57AA422A"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organizaciju rada prilagoditi potrebama roditelja</w:t>
            </w:r>
          </w:p>
          <w:p w14:paraId="39B92A30"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praćenje broja zahtjeva za upis djece</w:t>
            </w:r>
          </w:p>
          <w:p w14:paraId="0F94409E"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pružanje savjetodavne pomoći roditeljima</w:t>
            </w:r>
          </w:p>
        </w:tc>
        <w:tc>
          <w:tcPr>
            <w:tcW w:w="2268" w:type="dxa"/>
            <w:hideMark/>
          </w:tcPr>
          <w:p w14:paraId="457FA452" w14:textId="77777777" w:rsidR="00E33402" w:rsidRPr="00E33402" w:rsidRDefault="00E33402" w:rsidP="00E33402">
            <w:pPr>
              <w:spacing w:before="21" w:after="21" w:line="360" w:lineRule="auto"/>
              <w:contextualSpacing/>
              <w:rPr>
                <w:rFonts w:cstheme="minorHAnsi"/>
              </w:rPr>
            </w:pPr>
            <w:r w:rsidRPr="00E33402">
              <w:rPr>
                <w:rFonts w:cstheme="minorHAnsi"/>
              </w:rPr>
              <w:t>Tijekom pedagoške godine</w:t>
            </w:r>
          </w:p>
        </w:tc>
      </w:tr>
      <w:tr w:rsidR="00E33402" w:rsidRPr="00E33402" w14:paraId="419D3C00" w14:textId="77777777" w:rsidTr="00E33402">
        <w:tc>
          <w:tcPr>
            <w:tcW w:w="7083" w:type="dxa"/>
            <w:hideMark/>
          </w:tcPr>
          <w:p w14:paraId="589643B8" w14:textId="77777777" w:rsidR="00E33402" w:rsidRPr="00E33402" w:rsidRDefault="00E33402" w:rsidP="00E33402">
            <w:pPr>
              <w:spacing w:before="21" w:after="21" w:line="360" w:lineRule="auto"/>
              <w:contextualSpacing/>
              <w:jc w:val="both"/>
              <w:rPr>
                <w:rFonts w:cstheme="minorHAnsi"/>
                <w:b/>
                <w:i/>
              </w:rPr>
            </w:pPr>
            <w:r w:rsidRPr="00E33402">
              <w:rPr>
                <w:rFonts w:cstheme="minorHAnsi"/>
                <w:i/>
              </w:rPr>
              <w:t>SURADNJA S DRUŠTVENOM SREDINOM:</w:t>
            </w:r>
          </w:p>
          <w:p w14:paraId="17B0C94E"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suradnja s drugim ustanovama ranog i predškolskog odgoja i obrazovanja</w:t>
            </w:r>
          </w:p>
          <w:p w14:paraId="7427788B"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suradnja s Osnovnom školom Sveti Križ Začretje</w:t>
            </w:r>
          </w:p>
          <w:p w14:paraId="29486A14"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suradnja s osnivačem</w:t>
            </w:r>
          </w:p>
          <w:p w14:paraId="5A1A4539"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otvorenost prema društvenoj sredini</w:t>
            </w:r>
          </w:p>
        </w:tc>
        <w:tc>
          <w:tcPr>
            <w:tcW w:w="2268" w:type="dxa"/>
            <w:hideMark/>
          </w:tcPr>
          <w:p w14:paraId="3CDE923E" w14:textId="77777777" w:rsidR="00E33402" w:rsidRPr="00E33402" w:rsidRDefault="00E33402" w:rsidP="00E33402">
            <w:pPr>
              <w:spacing w:before="21" w:after="21" w:line="360" w:lineRule="auto"/>
              <w:contextualSpacing/>
              <w:rPr>
                <w:rFonts w:cstheme="minorHAnsi"/>
              </w:rPr>
            </w:pPr>
            <w:r w:rsidRPr="00E33402">
              <w:rPr>
                <w:rFonts w:cstheme="minorHAnsi"/>
              </w:rPr>
              <w:t>Tijekom pedagoške godine</w:t>
            </w:r>
          </w:p>
        </w:tc>
      </w:tr>
      <w:tr w:rsidR="00E33402" w:rsidRPr="00E33402" w14:paraId="7CE9BB6F" w14:textId="77777777" w:rsidTr="00E33402">
        <w:tc>
          <w:tcPr>
            <w:tcW w:w="7083" w:type="dxa"/>
            <w:hideMark/>
          </w:tcPr>
          <w:p w14:paraId="48139FEB" w14:textId="77777777" w:rsidR="00E33402" w:rsidRPr="00E33402" w:rsidRDefault="00E33402" w:rsidP="00E33402">
            <w:pPr>
              <w:spacing w:before="21" w:after="21" w:line="360" w:lineRule="auto"/>
              <w:contextualSpacing/>
              <w:jc w:val="both"/>
              <w:rPr>
                <w:rFonts w:cstheme="minorHAnsi"/>
                <w:b/>
                <w:i/>
              </w:rPr>
            </w:pPr>
            <w:r w:rsidRPr="00E33402">
              <w:rPr>
                <w:rFonts w:cstheme="minorHAnsi"/>
                <w:i/>
              </w:rPr>
              <w:t>STRUČNO USAVRŠAVANJE:</w:t>
            </w:r>
          </w:p>
          <w:p w14:paraId="33EAE4FF"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 prema ponudi usavršavanja i programu AZOO</w:t>
            </w:r>
          </w:p>
          <w:p w14:paraId="555FD052" w14:textId="77777777" w:rsidR="00E33402" w:rsidRPr="00E33402" w:rsidRDefault="00E33402" w:rsidP="00E33402">
            <w:pPr>
              <w:spacing w:before="21" w:after="21" w:line="360" w:lineRule="auto"/>
              <w:contextualSpacing/>
              <w:jc w:val="both"/>
              <w:rPr>
                <w:rFonts w:cstheme="minorHAnsi"/>
              </w:rPr>
            </w:pPr>
            <w:r w:rsidRPr="00E33402">
              <w:rPr>
                <w:rFonts w:cstheme="minorHAnsi"/>
              </w:rPr>
              <w:t>- praćenje stručne literature, seminara i web stranica za odgoj i obrazovanje</w:t>
            </w:r>
          </w:p>
          <w:p w14:paraId="57C7B0C8" w14:textId="77777777" w:rsidR="00E33402" w:rsidRPr="00E33402" w:rsidRDefault="00E33402" w:rsidP="00E33402">
            <w:pPr>
              <w:spacing w:before="21" w:after="21" w:line="360" w:lineRule="auto"/>
              <w:contextualSpacing/>
              <w:jc w:val="both"/>
              <w:rPr>
                <w:rFonts w:cstheme="minorHAnsi"/>
                <w:b/>
              </w:rPr>
            </w:pPr>
            <w:r w:rsidRPr="00E33402">
              <w:rPr>
                <w:rFonts w:cstheme="minorHAnsi"/>
              </w:rPr>
              <w:t>-kontinuirano praćenje zakonskih odredbi, dokumenata, propisa i akata koji uređuju rani i predškolski odgoj i obrazovanje</w:t>
            </w:r>
          </w:p>
        </w:tc>
        <w:tc>
          <w:tcPr>
            <w:tcW w:w="2268" w:type="dxa"/>
            <w:hideMark/>
          </w:tcPr>
          <w:p w14:paraId="22D5BE14" w14:textId="77777777" w:rsidR="00E33402" w:rsidRPr="00E33402" w:rsidRDefault="00E33402" w:rsidP="00E33402">
            <w:pPr>
              <w:spacing w:before="21" w:after="21" w:line="360" w:lineRule="auto"/>
              <w:contextualSpacing/>
              <w:rPr>
                <w:rFonts w:cstheme="minorHAnsi"/>
              </w:rPr>
            </w:pPr>
            <w:r w:rsidRPr="00E33402">
              <w:rPr>
                <w:rFonts w:cstheme="minorHAnsi"/>
              </w:rPr>
              <w:t>Tijekom pedagoške godine</w:t>
            </w:r>
          </w:p>
        </w:tc>
      </w:tr>
    </w:tbl>
    <w:p w14:paraId="0463C445" w14:textId="77777777" w:rsidR="00E33402" w:rsidRPr="00E33402" w:rsidRDefault="00E33402" w:rsidP="00E33402">
      <w:pPr>
        <w:spacing w:after="0" w:line="360" w:lineRule="auto"/>
        <w:jc w:val="both"/>
        <w:rPr>
          <w:rFonts w:ascii="Times New Roman" w:hAnsi="Times New Roman" w:cs="Times New Roman"/>
          <w:sz w:val="24"/>
          <w:szCs w:val="24"/>
          <w:lang w:val="en-GB" w:eastAsia="en-GB"/>
        </w:rPr>
      </w:pPr>
    </w:p>
    <w:p w14:paraId="026D4E5B" w14:textId="77777777" w:rsidR="00E33402" w:rsidRPr="00E33402" w:rsidRDefault="00E33402" w:rsidP="00465FE9">
      <w:pPr>
        <w:keepNext/>
        <w:keepLines/>
        <w:numPr>
          <w:ilvl w:val="1"/>
          <w:numId w:val="13"/>
        </w:numPr>
        <w:spacing w:before="120" w:after="120" w:line="276" w:lineRule="auto"/>
        <w:ind w:left="709"/>
        <w:outlineLvl w:val="1"/>
        <w:rPr>
          <w:rFonts w:ascii="Times New Roman" w:eastAsiaTheme="majorEastAsia" w:hAnsi="Times New Roman" w:cstheme="majorBidi"/>
          <w:b/>
          <w:color w:val="000000" w:themeColor="text1"/>
          <w:sz w:val="24"/>
          <w:szCs w:val="24"/>
          <w:lang w:val="en-GB" w:eastAsia="en-GB"/>
        </w:rPr>
      </w:pPr>
      <w:r w:rsidRPr="00E33402">
        <w:rPr>
          <w:rFonts w:ascii="Times New Roman" w:eastAsiaTheme="majorEastAsia" w:hAnsi="Times New Roman" w:cstheme="majorBidi"/>
          <w:b/>
          <w:color w:val="000000" w:themeColor="text1"/>
          <w:sz w:val="24"/>
          <w:szCs w:val="24"/>
          <w:lang w:val="en-GB" w:eastAsia="en-GB"/>
        </w:rPr>
        <w:t>GODIŠNJI PLAN RADA STRUČNE SURADNICE – LOGOPEDINJA</w:t>
      </w:r>
    </w:p>
    <w:p w14:paraId="3663B0E2" w14:textId="77777777" w:rsidR="00E33402" w:rsidRPr="00E33402" w:rsidRDefault="00E33402" w:rsidP="00E33402">
      <w:pPr>
        <w:spacing w:after="0" w:line="360" w:lineRule="auto"/>
        <w:jc w:val="both"/>
        <w:rPr>
          <w:rFonts w:ascii="Times New Roman" w:eastAsia="Times New Roman" w:hAnsi="Times New Roman" w:cs="Times New Roman"/>
          <w:sz w:val="24"/>
          <w:szCs w:val="24"/>
          <w:lang w:eastAsia="hr-HR"/>
        </w:rPr>
      </w:pPr>
      <w:r w:rsidRPr="00E33402">
        <w:rPr>
          <w:rFonts w:ascii="Times New Roman" w:hAnsi="Times New Roman" w:cs="Times New Roman"/>
          <w:sz w:val="24"/>
          <w:szCs w:val="24"/>
          <w:lang w:val="en-GB" w:eastAsia="en-GB"/>
        </w:rPr>
        <w:t xml:space="preserve">Rad logopeda bit će raspoređen u 5 dana u tjednu, u okviru 40-satnog radnog tjedna. Poslovi će se obavljati u sklopu 7-satnog radnog vremena u jutarnjoj smjeni (od 8.00 do 15.00 sati). Prema potrebi, rad logopeda bit će preraspodijeljen za vrijeme provođenja logopedskih procjena, održavanja različitih događanja i svečanosti koje proizlaze iz godišnjeg plana i programa DV te za vrijeme ljetnih praznika. </w:t>
      </w:r>
      <w:r w:rsidRPr="00E33402">
        <w:rPr>
          <w:rFonts w:ascii="Times New Roman" w:eastAsia="Times New Roman" w:hAnsi="Times New Roman" w:cs="Times New Roman"/>
          <w:sz w:val="24"/>
          <w:szCs w:val="24"/>
          <w:lang w:eastAsia="hr-HR"/>
        </w:rPr>
        <w:t xml:space="preserve">Neposredan edukacijsko-rehabilitacijski rad s djecom, odgojiteljima i roditeljima provodit će se najmanje 25 radnih sati tjedno, a ostali poslovi u sklopu satnice do punog radnog vremena. U logopedski tretman bit će uključeno 35-ero djece, prema listi prioriteta. </w:t>
      </w:r>
      <w:bookmarkStart w:id="20" w:name="_Toc14427702"/>
      <w:bookmarkStart w:id="21" w:name="_Toc53646000"/>
    </w:p>
    <w:p w14:paraId="29858DF2" w14:textId="77777777" w:rsidR="00E33402" w:rsidRPr="00E33402" w:rsidRDefault="00E33402" w:rsidP="00E33402">
      <w:pPr>
        <w:spacing w:after="200" w:line="276" w:lineRule="auto"/>
        <w:contextualSpacing/>
        <w:jc w:val="both"/>
        <w:rPr>
          <w:rFonts w:ascii="Times New Roman" w:hAnsi="Times New Roman" w:cs="Times New Roman"/>
          <w:i/>
          <w:sz w:val="24"/>
          <w:szCs w:val="24"/>
        </w:rPr>
      </w:pPr>
      <w:bookmarkStart w:id="22" w:name="_Toc14427703"/>
      <w:bookmarkStart w:id="23" w:name="_Toc53646001"/>
      <w:bookmarkEnd w:id="20"/>
      <w:bookmarkEnd w:id="21"/>
    </w:p>
    <w:p w14:paraId="03A33E1B" w14:textId="77777777" w:rsidR="00E33402" w:rsidRPr="00E33402" w:rsidRDefault="00E33402" w:rsidP="00E33402">
      <w:pPr>
        <w:spacing w:after="200" w:line="276" w:lineRule="auto"/>
        <w:contextualSpacing/>
        <w:jc w:val="center"/>
        <w:rPr>
          <w:rFonts w:ascii="Times New Roman" w:hAnsi="Times New Roman" w:cs="Times New Roman"/>
          <w:i/>
          <w:sz w:val="24"/>
          <w:szCs w:val="24"/>
        </w:rPr>
      </w:pPr>
      <w:r w:rsidRPr="00E33402">
        <w:rPr>
          <w:rFonts w:ascii="Times New Roman" w:hAnsi="Times New Roman" w:cs="Times New Roman"/>
          <w:i/>
          <w:sz w:val="24"/>
          <w:szCs w:val="24"/>
        </w:rPr>
        <w:t>Struktura sati stručnog suradnika za 2022./2023. pedagošku godinu</w:t>
      </w:r>
    </w:p>
    <w:tbl>
      <w:tblPr>
        <w:tblStyle w:val="Tablicapopisa3-isticanje6"/>
        <w:tblW w:w="9315" w:type="dxa"/>
        <w:tblLayout w:type="fixed"/>
        <w:tblLook w:val="04A0" w:firstRow="1" w:lastRow="0" w:firstColumn="1" w:lastColumn="0" w:noHBand="0" w:noVBand="1"/>
      </w:tblPr>
      <w:tblGrid>
        <w:gridCol w:w="958"/>
        <w:gridCol w:w="4249"/>
        <w:gridCol w:w="1984"/>
        <w:gridCol w:w="2124"/>
      </w:tblGrid>
      <w:tr w:rsidR="00E33402" w:rsidRPr="00E33402" w14:paraId="6DDD5E46" w14:textId="77777777" w:rsidTr="00E33402">
        <w:trPr>
          <w:cnfStyle w:val="100000000000" w:firstRow="1" w:lastRow="0" w:firstColumn="0" w:lastColumn="0" w:oddVBand="0" w:evenVBand="0" w:oddHBand="0" w:evenHBand="0" w:firstRowFirstColumn="0" w:firstRowLastColumn="0" w:lastRowFirstColumn="0" w:lastRowLastColumn="0"/>
          <w:trHeight w:val="677"/>
        </w:trPr>
        <w:tc>
          <w:tcPr>
            <w:cnfStyle w:val="001000000100" w:firstRow="0" w:lastRow="0" w:firstColumn="1" w:lastColumn="0" w:oddVBand="0" w:evenVBand="0" w:oddHBand="0" w:evenHBand="0" w:firstRowFirstColumn="1" w:firstRowLastColumn="0" w:lastRowFirstColumn="0" w:lastRowLastColumn="0"/>
            <w:tcW w:w="959" w:type="dxa"/>
            <w:shd w:val="clear" w:color="auto" w:fill="C5E0B3" w:themeFill="accent6" w:themeFillTint="66"/>
            <w:vAlign w:val="center"/>
            <w:hideMark/>
          </w:tcPr>
          <w:p w14:paraId="28924656" w14:textId="77777777" w:rsidR="00E33402" w:rsidRPr="00E33402" w:rsidRDefault="00E33402" w:rsidP="00E33402">
            <w:pPr>
              <w:jc w:val="center"/>
              <w:rPr>
                <w:rFonts w:cstheme="majorHAnsi"/>
                <w:sz w:val="20"/>
                <w:szCs w:val="24"/>
              </w:rPr>
            </w:pPr>
            <w:r w:rsidRPr="00E33402">
              <w:rPr>
                <w:rFonts w:cstheme="majorHAnsi"/>
                <w:sz w:val="20"/>
                <w:szCs w:val="24"/>
              </w:rPr>
              <w:lastRenderedPageBreak/>
              <w:t>Redni</w:t>
            </w:r>
          </w:p>
          <w:p w14:paraId="0EA11162" w14:textId="77777777" w:rsidR="00E33402" w:rsidRPr="00E33402" w:rsidRDefault="00E33402" w:rsidP="00E33402">
            <w:pPr>
              <w:jc w:val="center"/>
              <w:rPr>
                <w:rFonts w:cstheme="majorHAnsi"/>
                <w:sz w:val="20"/>
                <w:szCs w:val="24"/>
              </w:rPr>
            </w:pPr>
            <w:r w:rsidRPr="00E33402">
              <w:rPr>
                <w:rFonts w:cstheme="majorHAnsi"/>
                <w:sz w:val="20"/>
                <w:szCs w:val="24"/>
              </w:rPr>
              <w:t>broj</w:t>
            </w:r>
          </w:p>
        </w:tc>
        <w:tc>
          <w:tcPr>
            <w:tcW w:w="4252" w:type="dxa"/>
            <w:shd w:val="clear" w:color="auto" w:fill="C5E0B3" w:themeFill="accent6" w:themeFillTint="66"/>
            <w:vAlign w:val="center"/>
            <w:hideMark/>
          </w:tcPr>
          <w:p w14:paraId="5424A2A9" w14:textId="77777777" w:rsidR="00E33402" w:rsidRPr="00E33402" w:rsidRDefault="00E33402" w:rsidP="00E33402">
            <w:pPr>
              <w:spacing w:before="170"/>
              <w:jc w:val="center"/>
              <w:cnfStyle w:val="100000000000" w:firstRow="1" w:lastRow="0" w:firstColumn="0" w:lastColumn="0" w:oddVBand="0" w:evenVBand="0" w:oddHBand="0" w:evenHBand="0" w:firstRowFirstColumn="0" w:firstRowLastColumn="0" w:lastRowFirstColumn="0" w:lastRowLastColumn="0"/>
              <w:rPr>
                <w:rFonts w:cstheme="majorHAnsi"/>
                <w:sz w:val="20"/>
                <w:szCs w:val="24"/>
              </w:rPr>
            </w:pPr>
            <w:r w:rsidRPr="00E33402">
              <w:rPr>
                <w:rFonts w:cstheme="majorHAnsi"/>
                <w:sz w:val="20"/>
                <w:szCs w:val="24"/>
              </w:rPr>
              <w:t>Područja rada</w:t>
            </w:r>
          </w:p>
        </w:tc>
        <w:tc>
          <w:tcPr>
            <w:tcW w:w="1985" w:type="dxa"/>
            <w:shd w:val="clear" w:color="auto" w:fill="C5E0B3" w:themeFill="accent6" w:themeFillTint="66"/>
            <w:vAlign w:val="center"/>
            <w:hideMark/>
          </w:tcPr>
          <w:p w14:paraId="1C8100DE" w14:textId="77777777" w:rsidR="00E33402" w:rsidRPr="00E33402" w:rsidRDefault="00E33402" w:rsidP="00E33402">
            <w:pPr>
              <w:jc w:val="center"/>
              <w:cnfStyle w:val="100000000000" w:firstRow="1" w:lastRow="0" w:firstColumn="0" w:lastColumn="0" w:oddVBand="0" w:evenVBand="0" w:oddHBand="0" w:evenHBand="0" w:firstRowFirstColumn="0" w:firstRowLastColumn="0" w:lastRowFirstColumn="0" w:lastRowLastColumn="0"/>
              <w:rPr>
                <w:rFonts w:cstheme="majorHAnsi"/>
                <w:sz w:val="20"/>
                <w:szCs w:val="24"/>
              </w:rPr>
            </w:pPr>
            <w:r w:rsidRPr="00E33402">
              <w:rPr>
                <w:rFonts w:cstheme="majorHAnsi"/>
                <w:sz w:val="20"/>
                <w:szCs w:val="24"/>
              </w:rPr>
              <w:t>Dnevno sati</w:t>
            </w:r>
          </w:p>
        </w:tc>
        <w:tc>
          <w:tcPr>
            <w:tcW w:w="2126" w:type="dxa"/>
            <w:shd w:val="clear" w:color="auto" w:fill="C5E0B3" w:themeFill="accent6" w:themeFillTint="66"/>
            <w:vAlign w:val="center"/>
            <w:hideMark/>
          </w:tcPr>
          <w:p w14:paraId="1C0B0577" w14:textId="77777777" w:rsidR="00E33402" w:rsidRPr="00E33402" w:rsidRDefault="00E33402" w:rsidP="00E33402">
            <w:pPr>
              <w:jc w:val="center"/>
              <w:cnfStyle w:val="100000000000" w:firstRow="1" w:lastRow="0" w:firstColumn="0" w:lastColumn="0" w:oddVBand="0" w:evenVBand="0" w:oddHBand="0" w:evenHBand="0" w:firstRowFirstColumn="0" w:firstRowLastColumn="0" w:lastRowFirstColumn="0" w:lastRowLastColumn="0"/>
              <w:rPr>
                <w:rFonts w:cstheme="majorHAnsi"/>
                <w:sz w:val="20"/>
                <w:szCs w:val="24"/>
              </w:rPr>
            </w:pPr>
            <w:r w:rsidRPr="00E33402">
              <w:rPr>
                <w:rFonts w:cstheme="majorHAnsi"/>
                <w:sz w:val="20"/>
                <w:szCs w:val="24"/>
              </w:rPr>
              <w:t>Godišnje sati</w:t>
            </w:r>
          </w:p>
        </w:tc>
      </w:tr>
      <w:tr w:rsidR="00E33402" w:rsidRPr="00E33402" w14:paraId="52D92F11" w14:textId="77777777" w:rsidTr="00E3340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959" w:type="dxa"/>
            <w:hideMark/>
          </w:tcPr>
          <w:p w14:paraId="60769E89" w14:textId="77777777" w:rsidR="00E33402" w:rsidRPr="00E33402" w:rsidRDefault="00E33402" w:rsidP="00E33402">
            <w:pPr>
              <w:jc w:val="center"/>
              <w:rPr>
                <w:rFonts w:cstheme="majorHAnsi"/>
                <w:sz w:val="20"/>
                <w:szCs w:val="24"/>
              </w:rPr>
            </w:pPr>
            <w:r w:rsidRPr="00E33402">
              <w:rPr>
                <w:rFonts w:cstheme="majorHAnsi"/>
                <w:sz w:val="20"/>
                <w:szCs w:val="24"/>
              </w:rPr>
              <w:t>1.</w:t>
            </w:r>
          </w:p>
        </w:tc>
        <w:tc>
          <w:tcPr>
            <w:tcW w:w="4252" w:type="dxa"/>
            <w:hideMark/>
          </w:tcPr>
          <w:p w14:paraId="41ACD865" w14:textId="77777777" w:rsidR="00E33402" w:rsidRPr="00E33402" w:rsidRDefault="00E33402" w:rsidP="00E3340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RAD S DJECOM</w:t>
            </w:r>
          </w:p>
        </w:tc>
        <w:tc>
          <w:tcPr>
            <w:tcW w:w="1985" w:type="dxa"/>
            <w:hideMark/>
          </w:tcPr>
          <w:p w14:paraId="1EF66061" w14:textId="77777777" w:rsidR="00E33402" w:rsidRPr="00E33402" w:rsidRDefault="00E33402" w:rsidP="00E334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4,0</w:t>
            </w:r>
          </w:p>
        </w:tc>
        <w:tc>
          <w:tcPr>
            <w:tcW w:w="2126" w:type="dxa"/>
            <w:hideMark/>
          </w:tcPr>
          <w:p w14:paraId="6CDC19DD" w14:textId="77777777" w:rsidR="00E33402" w:rsidRPr="00E33402" w:rsidRDefault="00E33402" w:rsidP="00E334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1004</w:t>
            </w:r>
          </w:p>
        </w:tc>
      </w:tr>
      <w:tr w:rsidR="00E33402" w:rsidRPr="00E33402" w14:paraId="7B31D406" w14:textId="77777777" w:rsidTr="00E33402">
        <w:trPr>
          <w:trHeight w:val="242"/>
        </w:trPr>
        <w:tc>
          <w:tcPr>
            <w:cnfStyle w:val="001000000000" w:firstRow="0" w:lastRow="0" w:firstColumn="1" w:lastColumn="0" w:oddVBand="0" w:evenVBand="0" w:oddHBand="0" w:evenHBand="0" w:firstRowFirstColumn="0" w:firstRowLastColumn="0" w:lastRowFirstColumn="0" w:lastRowLastColumn="0"/>
            <w:tcW w:w="959" w:type="dxa"/>
            <w:hideMark/>
          </w:tcPr>
          <w:p w14:paraId="70EF7BB6" w14:textId="77777777" w:rsidR="00E33402" w:rsidRPr="00E33402" w:rsidRDefault="00E33402" w:rsidP="00E33402">
            <w:pPr>
              <w:jc w:val="center"/>
              <w:rPr>
                <w:rFonts w:cstheme="majorHAnsi"/>
                <w:sz w:val="20"/>
                <w:szCs w:val="24"/>
              </w:rPr>
            </w:pPr>
            <w:r w:rsidRPr="00E33402">
              <w:rPr>
                <w:rFonts w:cstheme="majorHAnsi"/>
                <w:sz w:val="20"/>
                <w:szCs w:val="24"/>
              </w:rPr>
              <w:t>2.</w:t>
            </w:r>
          </w:p>
        </w:tc>
        <w:tc>
          <w:tcPr>
            <w:tcW w:w="4252" w:type="dxa"/>
            <w:hideMark/>
          </w:tcPr>
          <w:p w14:paraId="2E69DB78" w14:textId="77777777" w:rsidR="00E33402" w:rsidRPr="00E33402" w:rsidRDefault="00E33402" w:rsidP="00E334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RAD S RODITELJIMA</w:t>
            </w:r>
          </w:p>
        </w:tc>
        <w:tc>
          <w:tcPr>
            <w:tcW w:w="1985" w:type="dxa"/>
            <w:hideMark/>
          </w:tcPr>
          <w:p w14:paraId="2E15693B"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1,0</w:t>
            </w:r>
          </w:p>
        </w:tc>
        <w:tc>
          <w:tcPr>
            <w:tcW w:w="2126" w:type="dxa"/>
            <w:hideMark/>
          </w:tcPr>
          <w:p w14:paraId="0672BFB9"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251</w:t>
            </w:r>
          </w:p>
        </w:tc>
      </w:tr>
      <w:tr w:rsidR="00E33402" w:rsidRPr="00E33402" w14:paraId="7E1AE696" w14:textId="77777777" w:rsidTr="00E3340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59" w:type="dxa"/>
            <w:hideMark/>
          </w:tcPr>
          <w:p w14:paraId="419FF6BF" w14:textId="77777777" w:rsidR="00E33402" w:rsidRPr="00E33402" w:rsidRDefault="00E33402" w:rsidP="00E33402">
            <w:pPr>
              <w:jc w:val="center"/>
              <w:rPr>
                <w:rFonts w:cstheme="majorHAnsi"/>
                <w:sz w:val="20"/>
                <w:szCs w:val="24"/>
              </w:rPr>
            </w:pPr>
            <w:r w:rsidRPr="00E33402">
              <w:rPr>
                <w:rFonts w:cstheme="majorHAnsi"/>
                <w:sz w:val="20"/>
                <w:szCs w:val="24"/>
              </w:rPr>
              <w:t>3.</w:t>
            </w:r>
          </w:p>
        </w:tc>
        <w:tc>
          <w:tcPr>
            <w:tcW w:w="4252" w:type="dxa"/>
            <w:hideMark/>
          </w:tcPr>
          <w:p w14:paraId="30C9CDF0" w14:textId="77777777" w:rsidR="00E33402" w:rsidRPr="00E33402" w:rsidRDefault="00E33402" w:rsidP="00E3340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RAD S ODGOJITELJIMA</w:t>
            </w:r>
          </w:p>
        </w:tc>
        <w:tc>
          <w:tcPr>
            <w:tcW w:w="1985" w:type="dxa"/>
            <w:hideMark/>
          </w:tcPr>
          <w:p w14:paraId="48EE2DC7" w14:textId="77777777" w:rsidR="00E33402" w:rsidRPr="00E33402" w:rsidRDefault="00E33402" w:rsidP="00E334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0,5</w:t>
            </w:r>
          </w:p>
        </w:tc>
        <w:tc>
          <w:tcPr>
            <w:tcW w:w="2126" w:type="dxa"/>
            <w:hideMark/>
          </w:tcPr>
          <w:p w14:paraId="745F10F8" w14:textId="77777777" w:rsidR="00E33402" w:rsidRPr="00E33402" w:rsidRDefault="00E33402" w:rsidP="00E334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125,5</w:t>
            </w:r>
          </w:p>
        </w:tc>
      </w:tr>
      <w:tr w:rsidR="00E33402" w:rsidRPr="00E33402" w14:paraId="7A0B112B" w14:textId="77777777" w:rsidTr="00E33402">
        <w:trPr>
          <w:trHeight w:val="196"/>
        </w:trPr>
        <w:tc>
          <w:tcPr>
            <w:cnfStyle w:val="001000000000" w:firstRow="0" w:lastRow="0" w:firstColumn="1" w:lastColumn="0" w:oddVBand="0" w:evenVBand="0" w:oddHBand="0" w:evenHBand="0" w:firstRowFirstColumn="0" w:firstRowLastColumn="0" w:lastRowFirstColumn="0" w:lastRowLastColumn="0"/>
            <w:tcW w:w="959" w:type="dxa"/>
            <w:hideMark/>
          </w:tcPr>
          <w:p w14:paraId="690D094B" w14:textId="77777777" w:rsidR="00E33402" w:rsidRPr="00E33402" w:rsidRDefault="00E33402" w:rsidP="00E33402">
            <w:pPr>
              <w:jc w:val="center"/>
              <w:rPr>
                <w:rFonts w:cstheme="majorHAnsi"/>
                <w:sz w:val="20"/>
                <w:szCs w:val="24"/>
              </w:rPr>
            </w:pPr>
            <w:r w:rsidRPr="00E33402">
              <w:rPr>
                <w:rFonts w:cstheme="majorHAnsi"/>
                <w:sz w:val="20"/>
                <w:szCs w:val="24"/>
              </w:rPr>
              <w:t>4.</w:t>
            </w:r>
          </w:p>
        </w:tc>
        <w:tc>
          <w:tcPr>
            <w:tcW w:w="4252" w:type="dxa"/>
            <w:hideMark/>
          </w:tcPr>
          <w:p w14:paraId="342A6561" w14:textId="77777777" w:rsidR="00E33402" w:rsidRPr="00E33402" w:rsidRDefault="00E33402" w:rsidP="00E334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SURADNJA SA STRUČNIM TIMOM</w:t>
            </w:r>
          </w:p>
        </w:tc>
        <w:tc>
          <w:tcPr>
            <w:tcW w:w="1985" w:type="dxa"/>
            <w:hideMark/>
          </w:tcPr>
          <w:p w14:paraId="597FF9A0"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0,25</w:t>
            </w:r>
          </w:p>
        </w:tc>
        <w:tc>
          <w:tcPr>
            <w:tcW w:w="2126" w:type="dxa"/>
            <w:hideMark/>
          </w:tcPr>
          <w:p w14:paraId="1D986298"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62,75</w:t>
            </w:r>
          </w:p>
        </w:tc>
      </w:tr>
      <w:tr w:rsidR="00E33402" w:rsidRPr="00E33402" w14:paraId="7852F465" w14:textId="77777777" w:rsidTr="00E3340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959" w:type="dxa"/>
            <w:hideMark/>
          </w:tcPr>
          <w:p w14:paraId="159EA86B" w14:textId="77777777" w:rsidR="00E33402" w:rsidRPr="00E33402" w:rsidRDefault="00E33402" w:rsidP="00E33402">
            <w:pPr>
              <w:jc w:val="center"/>
              <w:rPr>
                <w:rFonts w:cstheme="majorHAnsi"/>
                <w:sz w:val="20"/>
                <w:szCs w:val="24"/>
              </w:rPr>
            </w:pPr>
            <w:r w:rsidRPr="00E33402">
              <w:rPr>
                <w:rFonts w:cstheme="majorHAnsi"/>
                <w:sz w:val="20"/>
                <w:szCs w:val="24"/>
              </w:rPr>
              <w:t>5.</w:t>
            </w:r>
          </w:p>
        </w:tc>
        <w:tc>
          <w:tcPr>
            <w:tcW w:w="4252" w:type="dxa"/>
            <w:hideMark/>
          </w:tcPr>
          <w:p w14:paraId="02AFC5D9" w14:textId="77777777" w:rsidR="00E33402" w:rsidRPr="00E33402" w:rsidRDefault="00E33402" w:rsidP="00E3340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DRUŠTVENO OKRUŽENJE</w:t>
            </w:r>
          </w:p>
        </w:tc>
        <w:tc>
          <w:tcPr>
            <w:tcW w:w="1985" w:type="dxa"/>
            <w:hideMark/>
          </w:tcPr>
          <w:p w14:paraId="2C45D96B" w14:textId="77777777" w:rsidR="00E33402" w:rsidRPr="00E33402" w:rsidRDefault="00E33402" w:rsidP="00E334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0,25</w:t>
            </w:r>
          </w:p>
        </w:tc>
        <w:tc>
          <w:tcPr>
            <w:tcW w:w="2126" w:type="dxa"/>
            <w:hideMark/>
          </w:tcPr>
          <w:p w14:paraId="0EB2B192" w14:textId="77777777" w:rsidR="00E33402" w:rsidRPr="00E33402" w:rsidRDefault="00E33402" w:rsidP="00E334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62,75</w:t>
            </w:r>
          </w:p>
        </w:tc>
      </w:tr>
      <w:tr w:rsidR="00E33402" w:rsidRPr="00E33402" w14:paraId="36AE290A" w14:textId="77777777" w:rsidTr="00E33402">
        <w:trPr>
          <w:trHeight w:val="221"/>
        </w:trPr>
        <w:tc>
          <w:tcPr>
            <w:cnfStyle w:val="001000000000" w:firstRow="0" w:lastRow="0" w:firstColumn="1" w:lastColumn="0" w:oddVBand="0" w:evenVBand="0" w:oddHBand="0" w:evenHBand="0" w:firstRowFirstColumn="0" w:firstRowLastColumn="0" w:lastRowFirstColumn="0" w:lastRowLastColumn="0"/>
            <w:tcW w:w="959" w:type="dxa"/>
            <w:hideMark/>
          </w:tcPr>
          <w:p w14:paraId="2176B609" w14:textId="77777777" w:rsidR="00E33402" w:rsidRPr="00E33402" w:rsidRDefault="00E33402" w:rsidP="00E33402">
            <w:pPr>
              <w:jc w:val="center"/>
              <w:rPr>
                <w:rFonts w:cstheme="majorHAnsi"/>
                <w:sz w:val="20"/>
                <w:szCs w:val="24"/>
              </w:rPr>
            </w:pPr>
            <w:r w:rsidRPr="00E33402">
              <w:rPr>
                <w:rFonts w:cstheme="majorHAnsi"/>
                <w:sz w:val="20"/>
                <w:szCs w:val="24"/>
              </w:rPr>
              <w:t>6.</w:t>
            </w:r>
          </w:p>
        </w:tc>
        <w:tc>
          <w:tcPr>
            <w:tcW w:w="4252" w:type="dxa"/>
            <w:hideMark/>
          </w:tcPr>
          <w:p w14:paraId="62324E1C" w14:textId="77777777" w:rsidR="00E33402" w:rsidRPr="00E33402" w:rsidRDefault="00E33402" w:rsidP="00E334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PROMICANJE RADA I PERMANENTNO STRUČNO USAVRŠAVANJE</w:t>
            </w:r>
          </w:p>
        </w:tc>
        <w:tc>
          <w:tcPr>
            <w:tcW w:w="1985" w:type="dxa"/>
            <w:hideMark/>
          </w:tcPr>
          <w:p w14:paraId="3EEB7604"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0,5</w:t>
            </w:r>
          </w:p>
        </w:tc>
        <w:tc>
          <w:tcPr>
            <w:tcW w:w="2126" w:type="dxa"/>
            <w:hideMark/>
          </w:tcPr>
          <w:p w14:paraId="6A1B5C3B"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125,5</w:t>
            </w:r>
          </w:p>
        </w:tc>
      </w:tr>
      <w:tr w:rsidR="00E33402" w:rsidRPr="00E33402" w14:paraId="6C577F1E" w14:textId="77777777" w:rsidTr="00E33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hideMark/>
          </w:tcPr>
          <w:p w14:paraId="526923CC" w14:textId="77777777" w:rsidR="00E33402" w:rsidRPr="00E33402" w:rsidRDefault="00E33402" w:rsidP="00E33402">
            <w:pPr>
              <w:jc w:val="center"/>
              <w:rPr>
                <w:rFonts w:cstheme="majorHAnsi"/>
                <w:sz w:val="20"/>
                <w:szCs w:val="24"/>
              </w:rPr>
            </w:pPr>
            <w:r w:rsidRPr="00E33402">
              <w:rPr>
                <w:rFonts w:cstheme="majorHAnsi"/>
                <w:sz w:val="20"/>
                <w:szCs w:val="24"/>
              </w:rPr>
              <w:t>7.</w:t>
            </w:r>
          </w:p>
        </w:tc>
        <w:tc>
          <w:tcPr>
            <w:tcW w:w="4252" w:type="dxa"/>
            <w:hideMark/>
          </w:tcPr>
          <w:p w14:paraId="268F27AC" w14:textId="77777777" w:rsidR="00E33402" w:rsidRPr="00E33402" w:rsidRDefault="00E33402" w:rsidP="00E3340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DOKUMENTIRANJE, PLANIRANJE I VALORIZACIJA RADA</w:t>
            </w:r>
          </w:p>
        </w:tc>
        <w:tc>
          <w:tcPr>
            <w:tcW w:w="1985" w:type="dxa"/>
            <w:hideMark/>
          </w:tcPr>
          <w:p w14:paraId="5CF1ADCD" w14:textId="77777777" w:rsidR="00E33402" w:rsidRPr="00E33402" w:rsidRDefault="00E33402" w:rsidP="00E334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0,5</w:t>
            </w:r>
          </w:p>
        </w:tc>
        <w:tc>
          <w:tcPr>
            <w:tcW w:w="2126" w:type="dxa"/>
            <w:hideMark/>
          </w:tcPr>
          <w:p w14:paraId="3EA573C7" w14:textId="77777777" w:rsidR="00E33402" w:rsidRPr="00E33402" w:rsidRDefault="00E33402" w:rsidP="00E334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125,5</w:t>
            </w:r>
          </w:p>
        </w:tc>
      </w:tr>
      <w:tr w:rsidR="00E33402" w:rsidRPr="00E33402" w14:paraId="7AC63EAD" w14:textId="77777777" w:rsidTr="00E33402">
        <w:trPr>
          <w:trHeight w:val="77"/>
        </w:trPr>
        <w:tc>
          <w:tcPr>
            <w:cnfStyle w:val="001000000000" w:firstRow="0" w:lastRow="0" w:firstColumn="1" w:lastColumn="0" w:oddVBand="0" w:evenVBand="0" w:oddHBand="0" w:evenHBand="0" w:firstRowFirstColumn="0" w:firstRowLastColumn="0" w:lastRowFirstColumn="0" w:lastRowLastColumn="0"/>
            <w:tcW w:w="959" w:type="dxa"/>
            <w:hideMark/>
          </w:tcPr>
          <w:p w14:paraId="73B49C54" w14:textId="77777777" w:rsidR="00E33402" w:rsidRPr="00E33402" w:rsidRDefault="00E33402" w:rsidP="00E33402">
            <w:pPr>
              <w:jc w:val="center"/>
              <w:rPr>
                <w:rFonts w:cstheme="majorHAnsi"/>
                <w:sz w:val="20"/>
                <w:szCs w:val="24"/>
              </w:rPr>
            </w:pPr>
            <w:r w:rsidRPr="00E33402">
              <w:rPr>
                <w:rFonts w:cstheme="majorHAnsi"/>
                <w:sz w:val="20"/>
                <w:szCs w:val="24"/>
              </w:rPr>
              <w:t>8.</w:t>
            </w:r>
          </w:p>
        </w:tc>
        <w:tc>
          <w:tcPr>
            <w:tcW w:w="4252" w:type="dxa"/>
            <w:hideMark/>
          </w:tcPr>
          <w:p w14:paraId="72DE3B39" w14:textId="77777777" w:rsidR="00E33402" w:rsidRPr="00E33402" w:rsidRDefault="00E33402" w:rsidP="00E334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OSTALI POSLOVI</w:t>
            </w:r>
          </w:p>
        </w:tc>
        <w:tc>
          <w:tcPr>
            <w:tcW w:w="1985" w:type="dxa"/>
            <w:hideMark/>
          </w:tcPr>
          <w:p w14:paraId="5292EB86"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0,5</w:t>
            </w:r>
          </w:p>
        </w:tc>
        <w:tc>
          <w:tcPr>
            <w:tcW w:w="2126" w:type="dxa"/>
            <w:hideMark/>
          </w:tcPr>
          <w:p w14:paraId="69624A38"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125,5</w:t>
            </w:r>
          </w:p>
        </w:tc>
      </w:tr>
      <w:tr w:rsidR="00E33402" w:rsidRPr="00E33402" w14:paraId="733CF3B6" w14:textId="77777777" w:rsidTr="00E33402">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959" w:type="dxa"/>
            <w:hideMark/>
          </w:tcPr>
          <w:p w14:paraId="225F681D" w14:textId="77777777" w:rsidR="00E33402" w:rsidRPr="00E33402" w:rsidRDefault="00E33402" w:rsidP="00E33402">
            <w:pPr>
              <w:jc w:val="center"/>
              <w:rPr>
                <w:rFonts w:cstheme="majorHAnsi"/>
                <w:sz w:val="20"/>
                <w:szCs w:val="24"/>
              </w:rPr>
            </w:pPr>
            <w:r w:rsidRPr="00E33402">
              <w:rPr>
                <w:rFonts w:cstheme="majorHAnsi"/>
                <w:sz w:val="20"/>
                <w:szCs w:val="24"/>
              </w:rPr>
              <w:t>9.</w:t>
            </w:r>
          </w:p>
        </w:tc>
        <w:tc>
          <w:tcPr>
            <w:tcW w:w="4252" w:type="dxa"/>
            <w:hideMark/>
          </w:tcPr>
          <w:p w14:paraId="4129DE5A" w14:textId="77777777" w:rsidR="00E33402" w:rsidRPr="00E33402" w:rsidRDefault="00E33402" w:rsidP="00E3340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PAUZA</w:t>
            </w:r>
          </w:p>
        </w:tc>
        <w:tc>
          <w:tcPr>
            <w:tcW w:w="1985" w:type="dxa"/>
            <w:hideMark/>
          </w:tcPr>
          <w:p w14:paraId="7E43F6E9" w14:textId="77777777" w:rsidR="00E33402" w:rsidRPr="00E33402" w:rsidRDefault="00E33402" w:rsidP="00E334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0,5</w:t>
            </w:r>
          </w:p>
        </w:tc>
        <w:tc>
          <w:tcPr>
            <w:tcW w:w="2126" w:type="dxa"/>
            <w:hideMark/>
          </w:tcPr>
          <w:p w14:paraId="10644F25" w14:textId="77777777" w:rsidR="00E33402" w:rsidRPr="00E33402" w:rsidRDefault="00E33402" w:rsidP="00E3340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125,5</w:t>
            </w:r>
          </w:p>
        </w:tc>
      </w:tr>
      <w:tr w:rsidR="00E33402" w:rsidRPr="00E33402" w14:paraId="70EC6130" w14:textId="77777777" w:rsidTr="00E33402">
        <w:trPr>
          <w:trHeight w:val="291"/>
        </w:trPr>
        <w:tc>
          <w:tcPr>
            <w:cnfStyle w:val="001000000000" w:firstRow="0" w:lastRow="0" w:firstColumn="1" w:lastColumn="0" w:oddVBand="0" w:evenVBand="0" w:oddHBand="0" w:evenHBand="0" w:firstRowFirstColumn="0" w:firstRowLastColumn="0" w:lastRowFirstColumn="0" w:lastRowLastColumn="0"/>
            <w:tcW w:w="5211" w:type="dxa"/>
            <w:gridSpan w:val="2"/>
            <w:shd w:val="clear" w:color="auto" w:fill="E2EFD9" w:themeFill="accent6" w:themeFillTint="33"/>
            <w:hideMark/>
          </w:tcPr>
          <w:p w14:paraId="045E92F1" w14:textId="77777777" w:rsidR="00E33402" w:rsidRPr="00E33402" w:rsidRDefault="00E33402" w:rsidP="00E33402">
            <w:pPr>
              <w:jc w:val="center"/>
              <w:rPr>
                <w:rFonts w:cstheme="majorHAnsi"/>
                <w:sz w:val="20"/>
                <w:szCs w:val="24"/>
              </w:rPr>
            </w:pPr>
            <w:r w:rsidRPr="00E33402">
              <w:rPr>
                <w:rFonts w:cstheme="majorHAnsi"/>
                <w:sz w:val="20"/>
                <w:szCs w:val="24"/>
              </w:rPr>
              <w:t>Ukupno</w:t>
            </w:r>
          </w:p>
        </w:tc>
        <w:tc>
          <w:tcPr>
            <w:tcW w:w="1985" w:type="dxa"/>
            <w:shd w:val="clear" w:color="auto" w:fill="E2EFD9" w:themeFill="accent6" w:themeFillTint="33"/>
            <w:hideMark/>
          </w:tcPr>
          <w:p w14:paraId="3B37EAE9"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8</w:t>
            </w:r>
          </w:p>
        </w:tc>
        <w:tc>
          <w:tcPr>
            <w:tcW w:w="2126" w:type="dxa"/>
            <w:shd w:val="clear" w:color="auto" w:fill="E2EFD9" w:themeFill="accent6" w:themeFillTint="33"/>
            <w:hideMark/>
          </w:tcPr>
          <w:p w14:paraId="6B3BD1CC"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4"/>
              </w:rPr>
            </w:pPr>
            <w:r w:rsidRPr="00E33402">
              <w:rPr>
                <w:rFonts w:asciiTheme="majorHAnsi" w:hAnsiTheme="majorHAnsi" w:cstheme="majorHAnsi"/>
                <w:b/>
                <w:bCs/>
                <w:sz w:val="20"/>
                <w:szCs w:val="24"/>
              </w:rPr>
              <w:t>2008</w:t>
            </w:r>
          </w:p>
        </w:tc>
      </w:tr>
    </w:tbl>
    <w:p w14:paraId="7BA32A95" w14:textId="77777777" w:rsidR="00E33402" w:rsidRPr="00E33402" w:rsidRDefault="00E33402" w:rsidP="00E33402">
      <w:pPr>
        <w:spacing w:after="200" w:line="276" w:lineRule="auto"/>
        <w:rPr>
          <w:rFonts w:ascii="Times New Roman" w:hAnsi="Times New Roman" w:cs="Times New Roman"/>
          <w:b/>
          <w:sz w:val="24"/>
        </w:rPr>
      </w:pPr>
    </w:p>
    <w:p w14:paraId="3DA5906A" w14:textId="77777777" w:rsidR="00E33402" w:rsidRPr="00E33402" w:rsidRDefault="00E33402" w:rsidP="00E33402">
      <w:pPr>
        <w:spacing w:after="200" w:line="276" w:lineRule="auto"/>
        <w:rPr>
          <w:rFonts w:ascii="Times New Roman" w:hAnsi="Times New Roman" w:cs="Times New Roman"/>
          <w:b/>
          <w:sz w:val="24"/>
        </w:rPr>
      </w:pPr>
      <w:r w:rsidRPr="00E33402">
        <w:rPr>
          <w:rFonts w:ascii="Times New Roman" w:hAnsi="Times New Roman" w:cs="Times New Roman"/>
          <w:b/>
          <w:sz w:val="24"/>
        </w:rPr>
        <w:t>Poslovi i zadaće logopeda</w:t>
      </w:r>
      <w:bookmarkEnd w:id="22"/>
      <w:bookmarkEnd w:id="23"/>
    </w:p>
    <w:p w14:paraId="13A1F6C5" w14:textId="77777777" w:rsidR="00E33402" w:rsidRPr="00E33402" w:rsidRDefault="00E33402" w:rsidP="00E33402">
      <w:pPr>
        <w:autoSpaceDE w:val="0"/>
        <w:autoSpaceDN w:val="0"/>
        <w:adjustRightInd w:val="0"/>
        <w:spacing w:before="240" w:after="0" w:line="360" w:lineRule="auto"/>
        <w:jc w:val="both"/>
        <w:rPr>
          <w:rFonts w:ascii="Times New Roman" w:hAnsi="Times New Roman" w:cs="Times New Roman"/>
          <w:sz w:val="24"/>
          <w:szCs w:val="24"/>
        </w:rPr>
      </w:pPr>
      <w:r w:rsidRPr="00E33402">
        <w:rPr>
          <w:rFonts w:ascii="Times New Roman" w:hAnsi="Times New Roman" w:cs="Times New Roman"/>
          <w:sz w:val="24"/>
          <w:szCs w:val="24"/>
        </w:rPr>
        <w:t>Temeljno područje rada stručnog suradnika logopeda bit će neposredan rad s djecom (rad na prevenciji, otkrivanju i ublažavanju/otklanjanju teškoća u području socijalne i/ili jezično-govorne-glasovne komunikacije) te kontinuirana suradnja s roditeljima, primarno u vidu kontinuiranog informiranja i savjetovanja te razmjene važnih informacija o djeci putem individualnih i/ili telefonskih razgovora.</w:t>
      </w:r>
    </w:p>
    <w:p w14:paraId="4784A940" w14:textId="77777777" w:rsidR="00E33402" w:rsidRPr="00E33402" w:rsidRDefault="00E33402" w:rsidP="00E33402">
      <w:pPr>
        <w:autoSpaceDE w:val="0"/>
        <w:autoSpaceDN w:val="0"/>
        <w:adjustRightInd w:val="0"/>
        <w:spacing w:after="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Rad s djecom bit će usmjeren na prevenciju i rano otkrivanje jezično-govornih poremećaja kroz opservaciju unutar skupine te savjetodavni rad s roditeljima i odgojiteljima. Prema mogućnostima, djeca iz mlađe skupine također će biti uključena u logopedsku terapiju, naročito ona s teškoćama u području socijalne komunikacije i težim smetnjama u jezično-govornom razumijevanju te izražavanju. </w:t>
      </w:r>
      <w:r w:rsidRPr="00E33402">
        <w:rPr>
          <w:rFonts w:ascii="Times New Roman" w:hAnsi="Times New Roman" w:cs="Times New Roman"/>
          <w:sz w:val="24"/>
          <w:szCs w:val="24"/>
          <w:lang w:val="en-GB" w:eastAsia="en-GB"/>
        </w:rPr>
        <w:t xml:space="preserve">Rad s djecom iz starijih mješovitih skupina te djeci koja pohađaju program predškole bit će usmjeren na otkrivanje te rehabilitaciju, odnosno ublažavanje i/ili otklanjanje teškoća na području jezično-govorno komunikacije, poticanje nedostatno razvijenih predvještina čitanja, pisanja i računanja, kao i drugih jezično-govornih koncepata koji trebaju biti razvijeni do polaska djeteta u školu. </w:t>
      </w:r>
    </w:p>
    <w:p w14:paraId="475DD33E" w14:textId="77777777" w:rsidR="00E33402" w:rsidRPr="00E33402" w:rsidRDefault="00E33402" w:rsidP="00E33402">
      <w:pPr>
        <w:autoSpaceDE w:val="0"/>
        <w:autoSpaceDN w:val="0"/>
        <w:adjustRightInd w:val="0"/>
        <w:spacing w:after="0" w:line="360" w:lineRule="auto"/>
        <w:jc w:val="both"/>
        <w:rPr>
          <w:rFonts w:ascii="Times New Roman" w:hAnsi="Times New Roman" w:cs="Times New Roman"/>
          <w:sz w:val="24"/>
          <w:szCs w:val="24"/>
        </w:rPr>
      </w:pPr>
      <w:r w:rsidRPr="00E33402">
        <w:rPr>
          <w:rFonts w:ascii="Times New Roman" w:hAnsi="Times New Roman" w:cs="Times New Roman"/>
          <w:sz w:val="24"/>
          <w:szCs w:val="24"/>
        </w:rPr>
        <w:t>Na početku pedagoške godine, nakon boravka logopeda u skupinama (sa svrhom uspostavljanja emocionalnog kontakta s djecom i opservacije ponašanja djece unutar skupine), u starijoj mješovitoj vrtićkoj skupini „Leptirići“ te svim skupinama predškole, provest će se trijažno ispitivanje djece kako bi se izdvojila djeca koja pokazuju odstupanja u komunikacijskom te jezično-govornom razvoju. Nakon obavljenih procjena, roditelji djece kod kojih su uočene teškoće bit će informirani o istima te će se djeca uključiti u logopedsku terapiju, uz suglasnost roditelja. Izradit će se lista prioriteta te utvrditi plan i raspored logopedskih vježbi.</w:t>
      </w:r>
    </w:p>
    <w:p w14:paraId="757DC6F0" w14:textId="77777777" w:rsidR="00E33402" w:rsidRPr="00E33402" w:rsidRDefault="00E33402" w:rsidP="00E33402">
      <w:pPr>
        <w:autoSpaceDE w:val="0"/>
        <w:autoSpaceDN w:val="0"/>
        <w:adjustRightInd w:val="0"/>
        <w:spacing w:after="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Djeca s blažim teškoćama u nekim aspektima razvoja (npr. grafomotoričkim vještinama, vizualno perceptivnim sposobnostima, nedovoljno razvijenim vještinama glasovne raščlambe i stapanja kod školskih obveznika) neće se uključivati u logopedsku terapiju, već će logoped kontinuirano savjetovati te informirati roditelje o pravilnim metodama i oblicima rada kod kuće telefonom ili putem individualnih razgovora; djeca će na mjesečnoj bazi dobivati tiskane i PC materijale za rad kod kuće, uz provođenje kontrolnih logopedskih procjena. </w:t>
      </w:r>
    </w:p>
    <w:p w14:paraId="7545E816" w14:textId="77777777" w:rsidR="00E33402" w:rsidRPr="00E33402" w:rsidRDefault="00E33402" w:rsidP="00E33402">
      <w:pPr>
        <w:autoSpaceDE w:val="0"/>
        <w:autoSpaceDN w:val="0"/>
        <w:adjustRightInd w:val="0"/>
        <w:spacing w:after="0" w:line="360" w:lineRule="auto"/>
        <w:jc w:val="both"/>
        <w:rPr>
          <w:rFonts w:ascii="Times New Roman" w:hAnsi="Times New Roman" w:cs="Times New Roman"/>
          <w:sz w:val="24"/>
          <w:szCs w:val="24"/>
        </w:rPr>
      </w:pPr>
      <w:r w:rsidRPr="00E33402">
        <w:rPr>
          <w:rFonts w:ascii="Times New Roman" w:hAnsi="Times New Roman" w:cs="Times New Roman"/>
          <w:sz w:val="24"/>
          <w:szCs w:val="24"/>
        </w:rPr>
        <w:lastRenderedPageBreak/>
        <w:t xml:space="preserve">Druga važna zadaća logopeda bit će suradnja s odgojiteljima tijekom cijele godine kroz razmjene informacija o djeci s teškoćama u području socijalne i jezično-govorne komunikacije. Odgojitelji će biti informirani: o svakom djetetu uključenom u logopedsku terapiju, o svakom novoprimljenom djetetu; o poželjnim interaktivnim odnosima te postupcima i metodama rada unutar odgojno-obrazovne skupine; pružit će im se pomoć u planiranju rada s djecom kada će za to postojati potreba. Također, logoped će izrađivati opservacijske te individualizirane odgojno-obrazovne programe za djecu s većim odstupanjima u komunikacijskom i/ili drugim područjima razvoja, sa svrhom utvrđivanja najprimjerenijih metoda rada za svako dijete s teškoćama unutar skupine i/ili individualno. </w:t>
      </w:r>
    </w:p>
    <w:p w14:paraId="15E57A6C" w14:textId="77777777" w:rsidR="00E33402" w:rsidRPr="00E33402" w:rsidRDefault="00E33402" w:rsidP="00E33402">
      <w:pPr>
        <w:autoSpaceDE w:val="0"/>
        <w:autoSpaceDN w:val="0"/>
        <w:adjustRightInd w:val="0"/>
        <w:spacing w:after="0" w:line="360" w:lineRule="auto"/>
        <w:jc w:val="both"/>
        <w:rPr>
          <w:rFonts w:ascii="Times New Roman" w:hAnsi="Times New Roman" w:cs="Times New Roman"/>
          <w:sz w:val="24"/>
          <w:szCs w:val="24"/>
        </w:rPr>
      </w:pPr>
      <w:r w:rsidRPr="00E33402">
        <w:rPr>
          <w:rFonts w:ascii="Times New Roman" w:hAnsi="Times New Roman" w:cs="Times New Roman"/>
          <w:sz w:val="24"/>
          <w:szCs w:val="24"/>
        </w:rPr>
        <w:t>Logoped će biti uključen u planiranje i pokretanje različitih aktivnosti koje će biti usmjerene na osvještavanje i edukaciju roditelja, odgojitelja i stručne službe o komunikacijskom te jezično-govornom razvoju djeteta (putem predavanja, radionica, edukativnih materijala i sl.), a ujedno raditi i na unapređenju rada DV u okviru svojih područja djelovanja i rada, mogućnosti i znanja.</w:t>
      </w:r>
    </w:p>
    <w:p w14:paraId="1F964067" w14:textId="77777777" w:rsidR="00E33402" w:rsidRPr="00E33402" w:rsidRDefault="00E33402" w:rsidP="00E33402">
      <w:pPr>
        <w:autoSpaceDE w:val="0"/>
        <w:autoSpaceDN w:val="0"/>
        <w:adjustRightInd w:val="0"/>
        <w:spacing w:after="0" w:line="360" w:lineRule="auto"/>
        <w:jc w:val="both"/>
        <w:rPr>
          <w:rFonts w:ascii="Times New Roman" w:hAnsi="Times New Roman" w:cs="Times New Roman"/>
          <w:sz w:val="24"/>
          <w:szCs w:val="24"/>
        </w:rPr>
      </w:pPr>
      <w:r w:rsidRPr="00E33402">
        <w:rPr>
          <w:rFonts w:ascii="Times New Roman" w:eastAsia="MyriadPro-Light" w:hAnsi="Times New Roman" w:cs="Times New Roman"/>
          <w:sz w:val="24"/>
          <w:szCs w:val="24"/>
        </w:rPr>
        <w:t xml:space="preserve">Osim navedenih aspekata neposrednog edukacijsko-rehabilitacijskog rada, logoped će se kontinuirano stručno usavršavati, </w:t>
      </w:r>
      <w:r w:rsidRPr="00E33402">
        <w:rPr>
          <w:rFonts w:ascii="Times New Roman" w:hAnsi="Times New Roman" w:cs="Times New Roman"/>
          <w:sz w:val="24"/>
          <w:szCs w:val="24"/>
        </w:rPr>
        <w:t>planirati, dokumentirati i valorizirati svoj rad te,  prema potrebi, ostvarivati suradnju s različitim ustanovama. Tijekom godine, logoped će raditi i ostale poslove bitne za funkcioniranje logopedskog kabineta i kvalitetan rad logopeda.</w:t>
      </w:r>
    </w:p>
    <w:p w14:paraId="49CD52C9" w14:textId="37DC5697" w:rsidR="00E33402" w:rsidRPr="00E33402" w:rsidRDefault="00E33402" w:rsidP="00E33402">
      <w:pPr>
        <w:autoSpaceDE w:val="0"/>
        <w:autoSpaceDN w:val="0"/>
        <w:adjustRightInd w:val="0"/>
        <w:spacing w:after="0" w:line="360" w:lineRule="auto"/>
        <w:jc w:val="both"/>
        <w:rPr>
          <w:rFonts w:ascii="Times New Roman" w:hAnsi="Times New Roman" w:cs="Times New Roman"/>
          <w:sz w:val="24"/>
          <w:szCs w:val="24"/>
        </w:rPr>
      </w:pPr>
      <w:r w:rsidRPr="00E33402">
        <w:rPr>
          <w:rFonts w:ascii="Times New Roman" w:hAnsi="Times New Roman" w:cs="Times New Roman"/>
          <w:sz w:val="24"/>
          <w:szCs w:val="24"/>
        </w:rPr>
        <w:t>U slučaju promjene epidemiološke situacije vezane za Covid-19 virus, logoped će prilagoditi svoj rad u skupinama vrtića sukladno uputama te sudjelovati s odgojiteljima u provođenju svih potrebnih epidemioloških mjera u svrhu zaštite zdravlja djece. Svi poslovi i zadaće biti će specifično raspodijeljeni ovisno o epidemiološkoj situaciji tijekom pedagoške godine.</w:t>
      </w:r>
    </w:p>
    <w:p w14:paraId="64EDCED8" w14:textId="77777777" w:rsidR="00E33402" w:rsidRPr="00E33402" w:rsidRDefault="00E33402" w:rsidP="00E33402">
      <w:pPr>
        <w:spacing w:after="200" w:line="276" w:lineRule="auto"/>
        <w:rPr>
          <w:rFonts w:ascii="Times New Roman" w:hAnsi="Times New Roman" w:cs="Times New Roman"/>
          <w:b/>
          <w:sz w:val="24"/>
        </w:rPr>
      </w:pPr>
      <w:bookmarkStart w:id="24" w:name="_Toc14427704"/>
      <w:bookmarkStart w:id="25" w:name="_Toc53646002"/>
      <w:r w:rsidRPr="00E33402">
        <w:rPr>
          <w:rFonts w:ascii="Times New Roman" w:hAnsi="Times New Roman" w:cs="Times New Roman"/>
          <w:b/>
          <w:sz w:val="24"/>
        </w:rPr>
        <w:t>Područja rada</w:t>
      </w:r>
      <w:bookmarkEnd w:id="24"/>
      <w:bookmarkEnd w:id="25"/>
    </w:p>
    <w:p w14:paraId="12252EE8" w14:textId="77777777" w:rsidR="00E33402" w:rsidRPr="00E33402" w:rsidRDefault="00E33402" w:rsidP="00E33402">
      <w:pPr>
        <w:spacing w:after="200" w:line="276" w:lineRule="auto"/>
        <w:ind w:firstLine="708"/>
        <w:rPr>
          <w:rFonts w:ascii="Times New Roman" w:hAnsi="Times New Roman" w:cs="Times New Roman"/>
          <w:i/>
          <w:sz w:val="24"/>
          <w:szCs w:val="24"/>
        </w:rPr>
      </w:pPr>
      <w:r w:rsidRPr="00E33402">
        <w:rPr>
          <w:rFonts w:ascii="Times New Roman" w:hAnsi="Times New Roman" w:cs="Times New Roman"/>
          <w:sz w:val="24"/>
          <w:szCs w:val="24"/>
        </w:rPr>
        <w:t xml:space="preserve">Rad stručnog suradnika logopeda tijekom godine bit će realiziran kroz 8 područja rada koji su prikazani u </w:t>
      </w:r>
      <w:r w:rsidRPr="00E33402">
        <w:rPr>
          <w:rFonts w:ascii="Times New Roman" w:hAnsi="Times New Roman" w:cs="Times New Roman"/>
          <w:i/>
          <w:sz w:val="24"/>
          <w:szCs w:val="24"/>
        </w:rPr>
        <w:t>Tablici.</w:t>
      </w:r>
    </w:p>
    <w:p w14:paraId="3785261D" w14:textId="77777777" w:rsidR="00E33402" w:rsidRPr="00E33402" w:rsidRDefault="00E33402" w:rsidP="00E33402">
      <w:pPr>
        <w:spacing w:after="0" w:line="276" w:lineRule="auto"/>
        <w:rPr>
          <w:rFonts w:ascii="Times New Roman" w:hAnsi="Times New Roman" w:cs="Times New Roman"/>
          <w:i/>
          <w:sz w:val="24"/>
          <w:szCs w:val="24"/>
        </w:rPr>
      </w:pPr>
      <w:r w:rsidRPr="00E33402">
        <w:rPr>
          <w:rFonts w:ascii="Times New Roman" w:hAnsi="Times New Roman" w:cs="Times New Roman"/>
          <w:i/>
          <w:sz w:val="24"/>
          <w:szCs w:val="24"/>
        </w:rPr>
        <w:t>Područja i poslovi rada logopeda</w:t>
      </w:r>
    </w:p>
    <w:tbl>
      <w:tblPr>
        <w:tblStyle w:val="Tablicareetke4-isticanje6"/>
        <w:tblW w:w="9810" w:type="dxa"/>
        <w:tblLayout w:type="fixed"/>
        <w:tblLook w:val="04A0" w:firstRow="1" w:lastRow="0" w:firstColumn="1" w:lastColumn="0" w:noHBand="0" w:noVBand="1"/>
      </w:tblPr>
      <w:tblGrid>
        <w:gridCol w:w="905"/>
        <w:gridCol w:w="6978"/>
        <w:gridCol w:w="1927"/>
      </w:tblGrid>
      <w:tr w:rsidR="00E33402" w:rsidRPr="00E33402" w14:paraId="7604BBB4" w14:textId="77777777" w:rsidTr="00E33402">
        <w:trPr>
          <w:cnfStyle w:val="100000000000" w:firstRow="1" w:lastRow="0" w:firstColumn="0" w:lastColumn="0" w:oddVBand="0" w:evenVBand="0" w:oddHBand="0"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905" w:type="dxa"/>
            <w:vMerge w:val="restart"/>
            <w:textDirection w:val="btLr"/>
            <w:vAlign w:val="center"/>
            <w:hideMark/>
          </w:tcPr>
          <w:p w14:paraId="0A140A58" w14:textId="77777777" w:rsidR="00E33402" w:rsidRPr="00E33402" w:rsidRDefault="00E33402" w:rsidP="00E33402">
            <w:pPr>
              <w:ind w:left="80" w:right="80"/>
              <w:jc w:val="center"/>
              <w:rPr>
                <w:rFonts w:ascii="Times New Roman" w:hAnsi="Times New Roman" w:cs="Times New Roman"/>
                <w:sz w:val="24"/>
                <w:szCs w:val="24"/>
              </w:rPr>
            </w:pPr>
            <w:r w:rsidRPr="00E33402">
              <w:rPr>
                <w:rFonts w:ascii="Times New Roman" w:hAnsi="Times New Roman" w:cs="Times New Roman"/>
                <w:sz w:val="24"/>
                <w:szCs w:val="24"/>
              </w:rPr>
              <w:t>RAD S DJECOM</w:t>
            </w:r>
          </w:p>
        </w:tc>
        <w:tc>
          <w:tcPr>
            <w:tcW w:w="8905" w:type="dxa"/>
            <w:gridSpan w:val="2"/>
            <w:vAlign w:val="center"/>
            <w:hideMark/>
          </w:tcPr>
          <w:p w14:paraId="3DDD8359" w14:textId="77777777" w:rsidR="00E33402" w:rsidRPr="00E33402" w:rsidRDefault="00E33402" w:rsidP="00E3340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CILJ: prevencija, otkrivanje te ublažavanje/otklanjanje poremećaj u području socijalne te jezično-govorno-glasovne komunikacije</w:t>
            </w:r>
          </w:p>
        </w:tc>
      </w:tr>
      <w:tr w:rsidR="00E33402" w:rsidRPr="00E33402" w14:paraId="7A03500D" w14:textId="77777777" w:rsidTr="00E3340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05" w:type="dxa"/>
            <w:vMerge/>
            <w:hideMark/>
          </w:tcPr>
          <w:p w14:paraId="2EA1E872" w14:textId="77777777" w:rsidR="00E33402" w:rsidRPr="00E33402" w:rsidRDefault="00E33402" w:rsidP="00E33402">
            <w:pPr>
              <w:rPr>
                <w:rFonts w:ascii="Times New Roman" w:hAnsi="Times New Roman" w:cs="Times New Roman"/>
                <w:sz w:val="24"/>
                <w:szCs w:val="24"/>
              </w:rPr>
            </w:pPr>
          </w:p>
        </w:tc>
        <w:tc>
          <w:tcPr>
            <w:tcW w:w="6978" w:type="dxa"/>
            <w:vAlign w:val="center"/>
            <w:hideMark/>
          </w:tcPr>
          <w:p w14:paraId="145F213A" w14:textId="77777777" w:rsidR="00E33402" w:rsidRPr="00E33402" w:rsidRDefault="00E33402" w:rsidP="00E33402">
            <w:pPr>
              <w:keepNext/>
              <w:keepLines/>
              <w:spacing w:line="276" w:lineRule="auto"/>
              <w:outlineLvl w:val="4"/>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sz w:val="20"/>
                <w:szCs w:val="24"/>
                <w:lang w:eastAsia="hr-HR"/>
              </w:rPr>
            </w:pPr>
            <w:r w:rsidRPr="00E33402">
              <w:rPr>
                <w:rFonts w:ascii="Times New Roman" w:eastAsiaTheme="majorEastAsia" w:hAnsi="Times New Roman" w:cs="Times New Roman"/>
                <w:b/>
                <w:sz w:val="20"/>
                <w:szCs w:val="24"/>
              </w:rPr>
              <w:t>zadaće i aktivnosti</w:t>
            </w:r>
          </w:p>
        </w:tc>
        <w:tc>
          <w:tcPr>
            <w:tcW w:w="1927" w:type="dxa"/>
            <w:hideMark/>
          </w:tcPr>
          <w:p w14:paraId="208A704F" w14:textId="77777777" w:rsidR="00E33402" w:rsidRPr="00E33402" w:rsidRDefault="00E33402" w:rsidP="00E33402">
            <w:pPr>
              <w:keepNext/>
              <w:keepLines/>
              <w:spacing w:line="276" w:lineRule="auto"/>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iCs/>
                <w:sz w:val="20"/>
                <w:szCs w:val="24"/>
                <w:lang w:eastAsia="hr-HR"/>
              </w:rPr>
            </w:pPr>
            <w:r w:rsidRPr="00E33402">
              <w:rPr>
                <w:rFonts w:ascii="Times New Roman" w:eastAsiaTheme="majorEastAsia" w:hAnsi="Times New Roman" w:cs="Times New Roman"/>
                <w:b/>
                <w:bCs/>
                <w:iCs/>
                <w:sz w:val="20"/>
                <w:szCs w:val="24"/>
                <w:lang w:eastAsia="hr-HR"/>
              </w:rPr>
              <w:t>vrijeme realizacije</w:t>
            </w:r>
          </w:p>
        </w:tc>
      </w:tr>
      <w:tr w:rsidR="00E33402" w:rsidRPr="00E33402" w14:paraId="3F0272AF" w14:textId="77777777" w:rsidTr="00E33402">
        <w:tc>
          <w:tcPr>
            <w:cnfStyle w:val="001000000000" w:firstRow="0" w:lastRow="0" w:firstColumn="1" w:lastColumn="0" w:oddVBand="0" w:evenVBand="0" w:oddHBand="0" w:evenHBand="0" w:firstRowFirstColumn="0" w:firstRowLastColumn="0" w:lastRowFirstColumn="0" w:lastRowLastColumn="0"/>
            <w:tcW w:w="905" w:type="dxa"/>
            <w:vMerge/>
            <w:hideMark/>
          </w:tcPr>
          <w:p w14:paraId="6C22FC41" w14:textId="77777777" w:rsidR="00E33402" w:rsidRPr="00E33402" w:rsidRDefault="00E33402" w:rsidP="00E33402">
            <w:pPr>
              <w:rPr>
                <w:rFonts w:ascii="Times New Roman" w:hAnsi="Times New Roman" w:cs="Times New Roman"/>
                <w:sz w:val="24"/>
                <w:szCs w:val="24"/>
              </w:rPr>
            </w:pPr>
          </w:p>
        </w:tc>
        <w:tc>
          <w:tcPr>
            <w:tcW w:w="6978" w:type="dxa"/>
            <w:hideMark/>
          </w:tcPr>
          <w:p w14:paraId="15343B6F" w14:textId="77777777" w:rsidR="00E33402" w:rsidRPr="00E33402" w:rsidRDefault="00E33402" w:rsidP="00465FE9">
            <w:pPr>
              <w:numPr>
                <w:ilvl w:val="0"/>
                <w:numId w:val="36"/>
              </w:numPr>
              <w:spacing w:line="276" w:lineRule="auto"/>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boravak u skupinama:</w:t>
            </w:r>
          </w:p>
          <w:p w14:paraId="0FD8C182" w14:textId="77777777" w:rsidR="00E33402" w:rsidRPr="00E33402" w:rsidRDefault="00E33402" w:rsidP="00465FE9">
            <w:pPr>
              <w:numPr>
                <w:ilvl w:val="0"/>
                <w:numId w:val="37"/>
              </w:numPr>
              <w:spacing w:line="276" w:lineRule="auto"/>
              <w:ind w:left="511"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opservacija djece u skupinama s ciljem uočavanja teškoća u području socijalne komunikacije i/ili drugih odstupanja u razvoju</w:t>
            </w:r>
          </w:p>
          <w:p w14:paraId="098443D7" w14:textId="77777777" w:rsidR="00E33402" w:rsidRPr="00E33402" w:rsidRDefault="00E33402" w:rsidP="00465FE9">
            <w:pPr>
              <w:numPr>
                <w:ilvl w:val="0"/>
                <w:numId w:val="37"/>
              </w:numPr>
              <w:spacing w:line="276" w:lineRule="auto"/>
              <w:ind w:left="511"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 xml:space="preserve">igra i komunikacija s djecom u svrhu uspostavljanja emocionalnog kontakta </w:t>
            </w:r>
          </w:p>
        </w:tc>
        <w:tc>
          <w:tcPr>
            <w:tcW w:w="1927" w:type="dxa"/>
            <w:hideMark/>
          </w:tcPr>
          <w:p w14:paraId="322B37A5" w14:textId="77777777" w:rsidR="00E33402" w:rsidRPr="00E33402" w:rsidRDefault="00E33402" w:rsidP="00E3340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rujan, listopad</w:t>
            </w:r>
          </w:p>
        </w:tc>
      </w:tr>
      <w:tr w:rsidR="00E33402" w:rsidRPr="00E33402" w14:paraId="473F4DA6" w14:textId="77777777" w:rsidTr="00E33402">
        <w:trPr>
          <w:cnfStyle w:val="000000100000" w:firstRow="0" w:lastRow="0" w:firstColumn="0" w:lastColumn="0" w:oddVBand="0" w:evenVBand="0" w:oddHBand="1" w:evenHBand="0" w:firstRowFirstColumn="0" w:firstRowLastColumn="0" w:lastRowFirstColumn="0" w:lastRowLastColumn="0"/>
          <w:trHeight w:val="2321"/>
        </w:trPr>
        <w:tc>
          <w:tcPr>
            <w:cnfStyle w:val="001000000000" w:firstRow="0" w:lastRow="0" w:firstColumn="1" w:lastColumn="0" w:oddVBand="0" w:evenVBand="0" w:oddHBand="0" w:evenHBand="0" w:firstRowFirstColumn="0" w:firstRowLastColumn="0" w:lastRowFirstColumn="0" w:lastRowLastColumn="0"/>
            <w:tcW w:w="905" w:type="dxa"/>
            <w:vMerge/>
            <w:hideMark/>
          </w:tcPr>
          <w:p w14:paraId="5BF670D3" w14:textId="77777777" w:rsidR="00E33402" w:rsidRPr="00E33402" w:rsidRDefault="00E33402" w:rsidP="00E33402">
            <w:pPr>
              <w:rPr>
                <w:rFonts w:ascii="Times New Roman" w:hAnsi="Times New Roman" w:cs="Times New Roman"/>
                <w:sz w:val="24"/>
                <w:szCs w:val="24"/>
              </w:rPr>
            </w:pPr>
          </w:p>
        </w:tc>
        <w:tc>
          <w:tcPr>
            <w:tcW w:w="6978" w:type="dxa"/>
            <w:shd w:val="clear" w:color="auto" w:fill="auto"/>
            <w:hideMark/>
          </w:tcPr>
          <w:p w14:paraId="185332E9" w14:textId="77777777" w:rsidR="00E33402" w:rsidRPr="00E33402" w:rsidRDefault="00E33402" w:rsidP="00465FE9">
            <w:pPr>
              <w:numPr>
                <w:ilvl w:val="0"/>
                <w:numId w:val="36"/>
              </w:numPr>
              <w:spacing w:line="276" w:lineRule="auto"/>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logopedska procjena i dijagnostika:</w:t>
            </w:r>
          </w:p>
          <w:p w14:paraId="4AD4C978" w14:textId="77777777" w:rsidR="00E33402" w:rsidRPr="00E33402" w:rsidRDefault="00E33402" w:rsidP="00465FE9">
            <w:pPr>
              <w:numPr>
                <w:ilvl w:val="0"/>
                <w:numId w:val="38"/>
              </w:numPr>
              <w:spacing w:line="276" w:lineRule="auto"/>
              <w:ind w:left="511"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planiranje logopedskih procjenai dijagnostike</w:t>
            </w:r>
          </w:p>
          <w:p w14:paraId="6041DC9B" w14:textId="77777777" w:rsidR="00E33402" w:rsidRPr="00E33402" w:rsidRDefault="00E33402" w:rsidP="00465FE9">
            <w:pPr>
              <w:numPr>
                <w:ilvl w:val="0"/>
                <w:numId w:val="38"/>
              </w:numPr>
              <w:spacing w:line="276" w:lineRule="auto"/>
              <w:ind w:left="511"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organizacija te priprema materijala za procjenu i dijagnostiku</w:t>
            </w:r>
          </w:p>
          <w:p w14:paraId="59B9023F" w14:textId="77777777" w:rsidR="00E33402" w:rsidRPr="00E33402" w:rsidRDefault="00E33402" w:rsidP="00465FE9">
            <w:pPr>
              <w:numPr>
                <w:ilvl w:val="0"/>
                <w:numId w:val="38"/>
              </w:numPr>
              <w:spacing w:line="276" w:lineRule="auto"/>
              <w:ind w:left="511" w:hanging="25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provođenje logopedskih procjena u skupinama predškole i vrtića (procjena komunikacijskih, jezičnih i govornih vještina, procjena glasa</w:t>
            </w:r>
            <w:r w:rsidRPr="00E33402">
              <w:rPr>
                <w:rFonts w:ascii="Times New Roman" w:hAnsi="Times New Roman" w:cs="Times New Roman"/>
                <w:sz w:val="24"/>
                <w:szCs w:val="24"/>
                <w:lang w:eastAsia="hr-HR"/>
              </w:rPr>
              <w:t xml:space="preserve">, </w:t>
            </w:r>
            <w:r w:rsidRPr="00E33402">
              <w:rPr>
                <w:rFonts w:ascii="Times New Roman" w:hAnsi="Times New Roman" w:cs="Times New Roman"/>
                <w:sz w:val="24"/>
                <w:szCs w:val="24"/>
              </w:rPr>
              <w:t>procjena razvijenosti predvještina čitanja, pisanja i računanja te drugih jezično-govornih  koncepata kod školskih obveznika)</w:t>
            </w:r>
          </w:p>
        </w:tc>
        <w:tc>
          <w:tcPr>
            <w:tcW w:w="1927" w:type="dxa"/>
            <w:shd w:val="clear" w:color="auto" w:fill="auto"/>
            <w:hideMark/>
          </w:tcPr>
          <w:p w14:paraId="2997FFDB"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rujan, listopad, studeni , po potrebi tijekom ped.godine</w:t>
            </w:r>
          </w:p>
        </w:tc>
      </w:tr>
      <w:tr w:rsidR="00E33402" w:rsidRPr="00E33402" w14:paraId="63FA0D84" w14:textId="77777777" w:rsidTr="00E33402">
        <w:trPr>
          <w:trHeight w:val="2693"/>
        </w:trPr>
        <w:tc>
          <w:tcPr>
            <w:cnfStyle w:val="001000000000" w:firstRow="0" w:lastRow="0" w:firstColumn="1" w:lastColumn="0" w:oddVBand="0" w:evenVBand="0" w:oddHBand="0" w:evenHBand="0" w:firstRowFirstColumn="0" w:firstRowLastColumn="0" w:lastRowFirstColumn="0" w:lastRowLastColumn="0"/>
            <w:tcW w:w="905" w:type="dxa"/>
            <w:vMerge/>
            <w:hideMark/>
          </w:tcPr>
          <w:p w14:paraId="6292B205" w14:textId="77777777" w:rsidR="00E33402" w:rsidRPr="00E33402" w:rsidRDefault="00E33402" w:rsidP="00E33402">
            <w:pPr>
              <w:rPr>
                <w:rFonts w:ascii="Times New Roman" w:hAnsi="Times New Roman" w:cs="Times New Roman"/>
                <w:sz w:val="24"/>
                <w:szCs w:val="24"/>
              </w:rPr>
            </w:pPr>
          </w:p>
        </w:tc>
        <w:tc>
          <w:tcPr>
            <w:tcW w:w="6978" w:type="dxa"/>
            <w:hideMark/>
          </w:tcPr>
          <w:p w14:paraId="30C4460E" w14:textId="77777777" w:rsidR="00E33402" w:rsidRPr="00E33402" w:rsidRDefault="00E33402" w:rsidP="00465FE9">
            <w:pPr>
              <w:numPr>
                <w:ilvl w:val="0"/>
                <w:numId w:val="36"/>
              </w:numPr>
              <w:spacing w:line="276" w:lineRule="auto"/>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izrada plana terapijskog rada:</w:t>
            </w:r>
          </w:p>
          <w:p w14:paraId="74C05190" w14:textId="77777777" w:rsidR="00E33402" w:rsidRPr="00E33402" w:rsidRDefault="00E33402" w:rsidP="00465FE9">
            <w:pPr>
              <w:numPr>
                <w:ilvl w:val="0"/>
                <w:numId w:val="39"/>
              </w:numPr>
              <w:spacing w:line="276" w:lineRule="auto"/>
              <w:ind w:left="533"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evaluacija logopedskih procjena</w:t>
            </w:r>
          </w:p>
          <w:p w14:paraId="1105F049" w14:textId="77777777" w:rsidR="00E33402" w:rsidRPr="00E33402" w:rsidRDefault="00E33402" w:rsidP="00465FE9">
            <w:pPr>
              <w:numPr>
                <w:ilvl w:val="0"/>
                <w:numId w:val="39"/>
              </w:numPr>
              <w:spacing w:line="276" w:lineRule="auto"/>
              <w:ind w:left="533"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pisanje logopedskih mišljenja</w:t>
            </w:r>
          </w:p>
          <w:p w14:paraId="2BDFD472" w14:textId="77777777" w:rsidR="00E33402" w:rsidRPr="00E33402" w:rsidRDefault="00E33402" w:rsidP="00465FE9">
            <w:pPr>
              <w:numPr>
                <w:ilvl w:val="0"/>
                <w:numId w:val="39"/>
              </w:numPr>
              <w:spacing w:line="276" w:lineRule="auto"/>
              <w:ind w:left="533"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izrada individualnih planova rada te planiranje terapijskih postupaka</w:t>
            </w:r>
          </w:p>
          <w:p w14:paraId="44E5EE88" w14:textId="77777777" w:rsidR="00E33402" w:rsidRPr="00E33402" w:rsidRDefault="00E33402" w:rsidP="00465FE9">
            <w:pPr>
              <w:numPr>
                <w:ilvl w:val="0"/>
                <w:numId w:val="39"/>
              </w:numPr>
              <w:spacing w:line="276" w:lineRule="auto"/>
              <w:ind w:left="533"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izrada liste prioriteta za logopedsku terapiju</w:t>
            </w:r>
          </w:p>
          <w:p w14:paraId="43FCBE6F" w14:textId="77777777" w:rsidR="00E33402" w:rsidRPr="00E33402" w:rsidRDefault="00E33402" w:rsidP="00465FE9">
            <w:pPr>
              <w:numPr>
                <w:ilvl w:val="0"/>
                <w:numId w:val="39"/>
              </w:numPr>
              <w:ind w:left="533"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raspored logopedskih vježbi</w:t>
            </w:r>
          </w:p>
          <w:p w14:paraId="522278CC" w14:textId="77777777" w:rsidR="00E33402" w:rsidRPr="00E33402" w:rsidRDefault="00E33402" w:rsidP="00465FE9">
            <w:pPr>
              <w:numPr>
                <w:ilvl w:val="0"/>
                <w:numId w:val="39"/>
              </w:numPr>
              <w:ind w:left="533"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priprema terapijskih/didaktičkih materijala za logopedske vježbe</w:t>
            </w:r>
          </w:p>
        </w:tc>
        <w:tc>
          <w:tcPr>
            <w:tcW w:w="1927" w:type="dxa"/>
            <w:hideMark/>
          </w:tcPr>
          <w:p w14:paraId="0F810719" w14:textId="77777777" w:rsidR="00E33402" w:rsidRPr="00E33402" w:rsidRDefault="00E33402" w:rsidP="00E3340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rujan, listopad, studeni</w:t>
            </w:r>
          </w:p>
        </w:tc>
      </w:tr>
      <w:tr w:rsidR="00E33402" w:rsidRPr="00E33402" w14:paraId="39A40B0A" w14:textId="77777777" w:rsidTr="00E3340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05" w:type="dxa"/>
            <w:vMerge/>
            <w:hideMark/>
          </w:tcPr>
          <w:p w14:paraId="0AE56D14" w14:textId="77777777" w:rsidR="00E33402" w:rsidRPr="00E33402" w:rsidRDefault="00E33402" w:rsidP="00E33402">
            <w:pPr>
              <w:rPr>
                <w:rFonts w:ascii="Times New Roman" w:hAnsi="Times New Roman" w:cs="Times New Roman"/>
                <w:sz w:val="24"/>
                <w:szCs w:val="24"/>
              </w:rPr>
            </w:pPr>
          </w:p>
        </w:tc>
        <w:tc>
          <w:tcPr>
            <w:tcW w:w="6978" w:type="dxa"/>
            <w:shd w:val="clear" w:color="auto" w:fill="auto"/>
            <w:hideMark/>
          </w:tcPr>
          <w:p w14:paraId="1E964FDD" w14:textId="77777777" w:rsidR="00E33402" w:rsidRPr="00E33402" w:rsidRDefault="00E33402" w:rsidP="00465FE9">
            <w:pPr>
              <w:numPr>
                <w:ilvl w:val="0"/>
                <w:numId w:val="36"/>
              </w:numPr>
              <w:spacing w:line="276" w:lineRule="auto"/>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 xml:space="preserve">individualni i/ili grupni rad s djecom </w:t>
            </w:r>
          </w:p>
        </w:tc>
        <w:tc>
          <w:tcPr>
            <w:tcW w:w="1927" w:type="dxa"/>
            <w:shd w:val="clear" w:color="auto" w:fill="auto"/>
            <w:hideMark/>
          </w:tcPr>
          <w:p w14:paraId="0782A296"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listopad-srpanj</w:t>
            </w:r>
          </w:p>
        </w:tc>
      </w:tr>
      <w:tr w:rsidR="00E33402" w:rsidRPr="00E33402" w14:paraId="0319888B" w14:textId="77777777" w:rsidTr="00E33402">
        <w:trPr>
          <w:trHeight w:val="2669"/>
        </w:trPr>
        <w:tc>
          <w:tcPr>
            <w:cnfStyle w:val="001000000000" w:firstRow="0" w:lastRow="0" w:firstColumn="1" w:lastColumn="0" w:oddVBand="0" w:evenVBand="0" w:oddHBand="0" w:evenHBand="0" w:firstRowFirstColumn="0" w:firstRowLastColumn="0" w:lastRowFirstColumn="0" w:lastRowLastColumn="0"/>
            <w:tcW w:w="905" w:type="dxa"/>
            <w:vMerge/>
            <w:tcBorders>
              <w:bottom w:val="single" w:sz="4" w:space="0" w:color="A8D08D" w:themeColor="accent6" w:themeTint="99"/>
            </w:tcBorders>
            <w:hideMark/>
          </w:tcPr>
          <w:p w14:paraId="65486176" w14:textId="77777777" w:rsidR="00E33402" w:rsidRPr="00E33402" w:rsidRDefault="00E33402" w:rsidP="00E33402">
            <w:pPr>
              <w:rPr>
                <w:rFonts w:ascii="Times New Roman" w:hAnsi="Times New Roman" w:cs="Times New Roman"/>
                <w:sz w:val="24"/>
                <w:szCs w:val="24"/>
              </w:rPr>
            </w:pPr>
          </w:p>
        </w:tc>
        <w:tc>
          <w:tcPr>
            <w:tcW w:w="6978" w:type="dxa"/>
            <w:tcBorders>
              <w:bottom w:val="single" w:sz="4" w:space="0" w:color="A8D08D" w:themeColor="accent6" w:themeTint="99"/>
            </w:tcBorders>
            <w:shd w:val="clear" w:color="auto" w:fill="auto"/>
            <w:hideMark/>
          </w:tcPr>
          <w:p w14:paraId="24CFDC1D" w14:textId="77777777" w:rsidR="00E33402" w:rsidRPr="00E33402" w:rsidRDefault="00E33402" w:rsidP="00465FE9">
            <w:pPr>
              <w:numPr>
                <w:ilvl w:val="0"/>
                <w:numId w:val="36"/>
              </w:numPr>
              <w:spacing w:line="276" w:lineRule="auto"/>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vođenje dokumentacije o djeci:</w:t>
            </w:r>
          </w:p>
          <w:p w14:paraId="553BFBC2" w14:textId="77777777" w:rsidR="00E33402" w:rsidRPr="00E33402" w:rsidRDefault="00E33402" w:rsidP="00465FE9">
            <w:pPr>
              <w:numPr>
                <w:ilvl w:val="0"/>
                <w:numId w:val="40"/>
              </w:numPr>
              <w:tabs>
                <w:tab w:val="num" w:pos="511"/>
              </w:tabs>
              <w:spacing w:line="276" w:lineRule="auto"/>
              <w:ind w:left="511" w:hanging="2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o provedenim logopedskim procjenama</w:t>
            </w:r>
          </w:p>
          <w:p w14:paraId="7936164B" w14:textId="77777777" w:rsidR="00E33402" w:rsidRPr="00E33402" w:rsidRDefault="00E33402" w:rsidP="00465FE9">
            <w:pPr>
              <w:numPr>
                <w:ilvl w:val="0"/>
                <w:numId w:val="40"/>
              </w:numPr>
              <w:tabs>
                <w:tab w:val="num" w:pos="511"/>
              </w:tabs>
              <w:spacing w:line="276" w:lineRule="auto"/>
              <w:ind w:left="511" w:hanging="2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popis djece s poremećajima jezično-govorne komunikacije na razini vrtića</w:t>
            </w:r>
          </w:p>
          <w:p w14:paraId="2B022CC4" w14:textId="77777777" w:rsidR="00E33402" w:rsidRPr="00E33402" w:rsidRDefault="00E33402" w:rsidP="00465FE9">
            <w:pPr>
              <w:numPr>
                <w:ilvl w:val="0"/>
                <w:numId w:val="40"/>
              </w:numPr>
              <w:tabs>
                <w:tab w:val="num" w:pos="511"/>
              </w:tabs>
              <w:spacing w:line="276" w:lineRule="auto"/>
              <w:ind w:left="511" w:hanging="2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evidencija djece uključena u logopedsku terapiju</w:t>
            </w:r>
          </w:p>
          <w:p w14:paraId="0D7C15E0" w14:textId="77777777" w:rsidR="00E33402" w:rsidRPr="00E33402" w:rsidRDefault="00E33402" w:rsidP="00465FE9">
            <w:pPr>
              <w:numPr>
                <w:ilvl w:val="0"/>
                <w:numId w:val="40"/>
              </w:numPr>
              <w:tabs>
                <w:tab w:val="num" w:pos="511"/>
              </w:tabs>
              <w:spacing w:line="276" w:lineRule="auto"/>
              <w:ind w:left="511" w:hanging="2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individualni dosjei djece</w:t>
            </w:r>
            <w:r w:rsidRPr="00E33402">
              <w:rPr>
                <w:rFonts w:ascii="Times New Roman" w:hAnsi="Times New Roman" w:cs="Times New Roman"/>
                <w:sz w:val="24"/>
                <w:szCs w:val="24"/>
                <w:lang w:eastAsia="hr-HR"/>
              </w:rPr>
              <w:t xml:space="preserve">: </w:t>
            </w:r>
            <w:r w:rsidRPr="00E33402">
              <w:rPr>
                <w:rFonts w:ascii="Times New Roman" w:hAnsi="Times New Roman" w:cs="Times New Roman"/>
                <w:sz w:val="24"/>
                <w:szCs w:val="24"/>
              </w:rPr>
              <w:t>logopedska mišljenja</w:t>
            </w:r>
            <w:r w:rsidRPr="00E33402">
              <w:rPr>
                <w:rFonts w:ascii="Times New Roman" w:hAnsi="Times New Roman" w:cs="Times New Roman"/>
                <w:sz w:val="24"/>
                <w:szCs w:val="24"/>
                <w:lang w:eastAsia="hr-HR"/>
              </w:rPr>
              <w:t xml:space="preserve">, </w:t>
            </w:r>
            <w:r w:rsidRPr="00E33402">
              <w:rPr>
                <w:rFonts w:ascii="Times New Roman" w:hAnsi="Times New Roman" w:cs="Times New Roman"/>
                <w:sz w:val="24"/>
                <w:szCs w:val="24"/>
              </w:rPr>
              <w:t>individualni planovi rada</w:t>
            </w:r>
            <w:r w:rsidRPr="00E33402">
              <w:rPr>
                <w:rFonts w:ascii="Times New Roman" w:hAnsi="Times New Roman" w:cs="Times New Roman"/>
                <w:sz w:val="24"/>
                <w:szCs w:val="24"/>
                <w:lang w:eastAsia="hr-HR"/>
              </w:rPr>
              <w:t>, evidencija sadržaja rada s djecom</w:t>
            </w:r>
          </w:p>
          <w:p w14:paraId="6C5FEE77" w14:textId="77777777" w:rsidR="00E33402" w:rsidRPr="00E33402" w:rsidRDefault="00E33402" w:rsidP="00465FE9">
            <w:pPr>
              <w:numPr>
                <w:ilvl w:val="0"/>
                <w:numId w:val="40"/>
              </w:numPr>
              <w:tabs>
                <w:tab w:val="num" w:pos="511"/>
              </w:tabs>
              <w:spacing w:line="276" w:lineRule="auto"/>
              <w:ind w:left="511" w:hanging="2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suglasnost roditelja o uključivanju u logopedsku terapiju</w:t>
            </w:r>
          </w:p>
        </w:tc>
        <w:tc>
          <w:tcPr>
            <w:tcW w:w="1927" w:type="dxa"/>
            <w:tcBorders>
              <w:bottom w:val="single" w:sz="4" w:space="0" w:color="A8D08D" w:themeColor="accent6" w:themeTint="99"/>
            </w:tcBorders>
            <w:shd w:val="clear" w:color="auto" w:fill="auto"/>
            <w:hideMark/>
          </w:tcPr>
          <w:p w14:paraId="374C3EFF" w14:textId="77777777" w:rsidR="00E33402" w:rsidRPr="00E33402" w:rsidRDefault="00E33402" w:rsidP="00E3340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kontinuirano tijekom godine</w:t>
            </w:r>
          </w:p>
        </w:tc>
      </w:tr>
      <w:tr w:rsidR="00E33402" w:rsidRPr="00E33402" w14:paraId="3C584D43" w14:textId="77777777" w:rsidTr="00E33402">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905" w:type="dxa"/>
            <w:tcBorders>
              <w:left w:val="nil"/>
              <w:right w:val="nil"/>
            </w:tcBorders>
            <w:shd w:val="clear" w:color="auto" w:fill="auto"/>
            <w:textDirection w:val="btLr"/>
            <w:vAlign w:val="center"/>
          </w:tcPr>
          <w:p w14:paraId="0597F00D" w14:textId="77777777" w:rsidR="00E33402" w:rsidRPr="00E33402" w:rsidRDefault="00E33402" w:rsidP="00E33402">
            <w:pPr>
              <w:autoSpaceDE w:val="0"/>
              <w:autoSpaceDN w:val="0"/>
              <w:adjustRightInd w:val="0"/>
              <w:spacing w:line="360" w:lineRule="auto"/>
              <w:jc w:val="center"/>
              <w:rPr>
                <w:rFonts w:ascii="Times New Roman" w:hAnsi="Times New Roman" w:cs="Times New Roman"/>
                <w:color w:val="FFFFFF" w:themeColor="background1"/>
                <w:sz w:val="24"/>
                <w:szCs w:val="24"/>
              </w:rPr>
            </w:pPr>
          </w:p>
        </w:tc>
        <w:tc>
          <w:tcPr>
            <w:tcW w:w="8905" w:type="dxa"/>
            <w:gridSpan w:val="2"/>
            <w:tcBorders>
              <w:left w:val="nil"/>
              <w:right w:val="nil"/>
            </w:tcBorders>
            <w:shd w:val="clear" w:color="auto" w:fill="auto"/>
          </w:tcPr>
          <w:p w14:paraId="30E0D501" w14:textId="77777777" w:rsidR="00E33402" w:rsidRPr="00E33402" w:rsidRDefault="00E33402" w:rsidP="00E33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4"/>
                <w:szCs w:val="24"/>
              </w:rPr>
            </w:pPr>
          </w:p>
        </w:tc>
      </w:tr>
      <w:tr w:rsidR="00E33402" w:rsidRPr="00E33402" w14:paraId="6DC91ED3" w14:textId="77777777" w:rsidTr="00E33402">
        <w:trPr>
          <w:trHeight w:val="986"/>
        </w:trPr>
        <w:tc>
          <w:tcPr>
            <w:cnfStyle w:val="001000000000" w:firstRow="0" w:lastRow="0" w:firstColumn="1" w:lastColumn="0" w:oddVBand="0" w:evenVBand="0" w:oddHBand="0" w:evenHBand="0" w:firstRowFirstColumn="0" w:firstRowLastColumn="0" w:lastRowFirstColumn="0" w:lastRowLastColumn="0"/>
            <w:tcW w:w="905" w:type="dxa"/>
            <w:vMerge w:val="restart"/>
            <w:shd w:val="clear" w:color="auto" w:fill="70AD47" w:themeFill="accent6"/>
            <w:textDirection w:val="btLr"/>
            <w:vAlign w:val="center"/>
            <w:hideMark/>
          </w:tcPr>
          <w:p w14:paraId="2298DFFE" w14:textId="77777777" w:rsidR="00E33402" w:rsidRPr="00E33402" w:rsidRDefault="00E33402" w:rsidP="00E33402">
            <w:pPr>
              <w:autoSpaceDE w:val="0"/>
              <w:autoSpaceDN w:val="0"/>
              <w:adjustRightInd w:val="0"/>
              <w:spacing w:line="360" w:lineRule="auto"/>
              <w:jc w:val="center"/>
              <w:rPr>
                <w:rFonts w:ascii="Times New Roman" w:hAnsi="Times New Roman" w:cs="Times New Roman"/>
                <w:color w:val="FFFFFF" w:themeColor="background1"/>
                <w:sz w:val="24"/>
                <w:szCs w:val="24"/>
              </w:rPr>
            </w:pPr>
            <w:r w:rsidRPr="00E33402">
              <w:rPr>
                <w:rFonts w:ascii="Times New Roman" w:hAnsi="Times New Roman" w:cs="Times New Roman"/>
                <w:color w:val="FFFFFF" w:themeColor="background1"/>
                <w:sz w:val="24"/>
                <w:szCs w:val="24"/>
              </w:rPr>
              <w:t>Rad s roditeljima</w:t>
            </w:r>
          </w:p>
        </w:tc>
        <w:tc>
          <w:tcPr>
            <w:tcW w:w="8905" w:type="dxa"/>
            <w:gridSpan w:val="2"/>
            <w:shd w:val="clear" w:color="auto" w:fill="70AD47" w:themeFill="accent6"/>
            <w:hideMark/>
          </w:tcPr>
          <w:p w14:paraId="5DD5CA92" w14:textId="77777777" w:rsidR="00E33402" w:rsidRPr="00E33402" w:rsidRDefault="00E33402" w:rsidP="00E33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33402">
              <w:rPr>
                <w:rFonts w:ascii="Times New Roman" w:hAnsi="Times New Roman" w:cs="Times New Roman"/>
                <w:b/>
                <w:bCs/>
                <w:color w:val="FFFFFF" w:themeColor="background1"/>
                <w:sz w:val="24"/>
                <w:szCs w:val="24"/>
              </w:rPr>
              <w:t>CILJ: osvještavanje roditelja o jezično-govornim teškoćama djece sa svrhom njihova ublažavanja/otklanjanja te uključivanje roditelja kao aktivnih sudionika u proces logopedske rehabilitacije</w:t>
            </w:r>
          </w:p>
        </w:tc>
      </w:tr>
      <w:tr w:rsidR="00E33402" w:rsidRPr="00E33402" w14:paraId="7D1948FB" w14:textId="77777777" w:rsidTr="00E33402">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vAlign w:val="center"/>
            <w:hideMark/>
          </w:tcPr>
          <w:p w14:paraId="57B0720C" w14:textId="77777777" w:rsidR="00E33402" w:rsidRPr="00E33402" w:rsidRDefault="00E33402" w:rsidP="00E33402">
            <w:pPr>
              <w:jc w:val="center"/>
              <w:rPr>
                <w:rFonts w:ascii="Times New Roman" w:hAnsi="Times New Roman" w:cs="Times New Roman"/>
                <w:color w:val="FFFFFF" w:themeColor="background1"/>
                <w:sz w:val="24"/>
                <w:szCs w:val="24"/>
              </w:rPr>
            </w:pPr>
          </w:p>
        </w:tc>
        <w:tc>
          <w:tcPr>
            <w:tcW w:w="6978" w:type="dxa"/>
            <w:hideMark/>
          </w:tcPr>
          <w:p w14:paraId="271417B1" w14:textId="77777777" w:rsidR="00E33402" w:rsidRPr="00E33402" w:rsidRDefault="00E33402" w:rsidP="00E33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lang w:eastAsia="hr-HR"/>
              </w:rPr>
            </w:pPr>
            <w:r w:rsidRPr="00E33402">
              <w:rPr>
                <w:rFonts w:ascii="Times New Roman" w:hAnsi="Times New Roman" w:cs="Times New Roman"/>
                <w:b/>
                <w:bCs/>
                <w:sz w:val="20"/>
                <w:szCs w:val="24"/>
              </w:rPr>
              <w:t>zadaće i aktivnosti</w:t>
            </w:r>
          </w:p>
        </w:tc>
        <w:tc>
          <w:tcPr>
            <w:tcW w:w="1927" w:type="dxa"/>
            <w:hideMark/>
          </w:tcPr>
          <w:p w14:paraId="48DDB944"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lang w:eastAsia="hr-HR"/>
              </w:rPr>
            </w:pPr>
            <w:r w:rsidRPr="00E33402">
              <w:rPr>
                <w:rFonts w:ascii="Times New Roman" w:hAnsi="Times New Roman" w:cs="Times New Roman"/>
                <w:b/>
                <w:bCs/>
                <w:sz w:val="20"/>
                <w:szCs w:val="24"/>
              </w:rPr>
              <w:t>vrijeme realizacije</w:t>
            </w:r>
          </w:p>
        </w:tc>
      </w:tr>
      <w:tr w:rsidR="00E33402" w:rsidRPr="00E33402" w14:paraId="3D948773" w14:textId="77777777" w:rsidTr="00E33402">
        <w:trPr>
          <w:trHeight w:val="266"/>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vAlign w:val="center"/>
            <w:hideMark/>
          </w:tcPr>
          <w:p w14:paraId="4E11B8DF" w14:textId="77777777" w:rsidR="00E33402" w:rsidRPr="00E33402" w:rsidRDefault="00E33402" w:rsidP="00E33402">
            <w:pPr>
              <w:jc w:val="center"/>
              <w:rPr>
                <w:rFonts w:ascii="Times New Roman" w:hAnsi="Times New Roman" w:cs="Times New Roman"/>
                <w:color w:val="FFFFFF" w:themeColor="background1"/>
                <w:sz w:val="24"/>
                <w:szCs w:val="24"/>
              </w:rPr>
            </w:pPr>
          </w:p>
        </w:tc>
        <w:tc>
          <w:tcPr>
            <w:tcW w:w="6978" w:type="dxa"/>
            <w:shd w:val="clear" w:color="auto" w:fill="auto"/>
            <w:hideMark/>
          </w:tcPr>
          <w:p w14:paraId="18EE2E3D" w14:textId="77777777" w:rsidR="00E33402" w:rsidRPr="00E33402" w:rsidRDefault="00E33402" w:rsidP="00465FE9">
            <w:pPr>
              <w:numPr>
                <w:ilvl w:val="0"/>
                <w:numId w:val="41"/>
              </w:numPr>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 xml:space="preserve"> upoznavanje roditelja: </w:t>
            </w:r>
          </w:p>
          <w:p w14:paraId="04708ADE" w14:textId="77777777" w:rsidR="00E33402" w:rsidRPr="00E33402" w:rsidRDefault="00E33402" w:rsidP="00465FE9">
            <w:pPr>
              <w:numPr>
                <w:ilvl w:val="0"/>
                <w:numId w:val="42"/>
              </w:numPr>
              <w:tabs>
                <w:tab w:val="num" w:pos="511"/>
              </w:tabs>
              <w:spacing w:line="276" w:lineRule="auto"/>
              <w:ind w:left="511" w:hanging="2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s uočenim jezično-govornim teškoćama kod djeteta</w:t>
            </w:r>
          </w:p>
          <w:p w14:paraId="6C8C1CAB" w14:textId="77777777" w:rsidR="00E33402" w:rsidRPr="00E33402" w:rsidRDefault="00E33402" w:rsidP="00465FE9">
            <w:pPr>
              <w:numPr>
                <w:ilvl w:val="0"/>
                <w:numId w:val="42"/>
              </w:numPr>
              <w:tabs>
                <w:tab w:val="num" w:pos="511"/>
              </w:tabs>
              <w:spacing w:line="276" w:lineRule="auto"/>
              <w:ind w:left="511" w:hanging="2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o potrebi uključivanja djeteta u logopedsku terapiju ili praćenja djeteta tijekom godine uz kontinuirani savjetodavni rad s logopedom</w:t>
            </w:r>
          </w:p>
          <w:p w14:paraId="5634CAE6" w14:textId="77777777" w:rsidR="00E33402" w:rsidRPr="00E33402" w:rsidRDefault="00E33402" w:rsidP="00465FE9">
            <w:pPr>
              <w:numPr>
                <w:ilvl w:val="0"/>
                <w:numId w:val="42"/>
              </w:numPr>
              <w:tabs>
                <w:tab w:val="num" w:pos="511"/>
              </w:tabs>
              <w:spacing w:line="276" w:lineRule="auto"/>
              <w:ind w:left="511" w:hanging="2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s individualnim planom rada: mogućnostima i metodama ublažavanja/ otklanjanja teškoća i eventualnim posljedicama na cjelovit razvoj djeteta</w:t>
            </w:r>
          </w:p>
          <w:p w14:paraId="4258C048" w14:textId="77777777" w:rsidR="00E33402" w:rsidRPr="00E33402" w:rsidRDefault="00E33402" w:rsidP="00465FE9">
            <w:pPr>
              <w:numPr>
                <w:ilvl w:val="0"/>
                <w:numId w:val="42"/>
              </w:numPr>
              <w:tabs>
                <w:tab w:val="num" w:pos="511"/>
              </w:tabs>
              <w:spacing w:line="276" w:lineRule="auto"/>
              <w:ind w:left="511" w:hanging="2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prikupljanje anamnestičkih podataka o djetetu i obitelji</w:t>
            </w:r>
          </w:p>
          <w:p w14:paraId="61D5651E" w14:textId="77777777" w:rsidR="00E33402" w:rsidRPr="00E33402" w:rsidRDefault="00E33402" w:rsidP="00465FE9">
            <w:pPr>
              <w:numPr>
                <w:ilvl w:val="0"/>
                <w:numId w:val="42"/>
              </w:numPr>
              <w:tabs>
                <w:tab w:val="num" w:pos="511"/>
              </w:tabs>
              <w:spacing w:line="276" w:lineRule="auto"/>
              <w:ind w:left="511" w:hanging="2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dogovor s roditeljima o terminu logopedskih vježbi</w:t>
            </w:r>
          </w:p>
        </w:tc>
        <w:tc>
          <w:tcPr>
            <w:tcW w:w="1927" w:type="dxa"/>
            <w:shd w:val="clear" w:color="auto" w:fill="auto"/>
            <w:hideMark/>
          </w:tcPr>
          <w:p w14:paraId="52951D5E" w14:textId="77777777" w:rsidR="00E33402" w:rsidRPr="00E33402" w:rsidRDefault="00E33402" w:rsidP="00E3340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nakon obavljene procjene</w:t>
            </w:r>
          </w:p>
        </w:tc>
      </w:tr>
      <w:tr w:rsidR="00E33402" w:rsidRPr="00E33402" w14:paraId="76B8342B" w14:textId="77777777" w:rsidTr="00E3340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vAlign w:val="center"/>
            <w:hideMark/>
          </w:tcPr>
          <w:p w14:paraId="061D1AA0" w14:textId="77777777" w:rsidR="00E33402" w:rsidRPr="00E33402" w:rsidRDefault="00E33402" w:rsidP="00E33402">
            <w:pPr>
              <w:jc w:val="center"/>
              <w:rPr>
                <w:rFonts w:ascii="Times New Roman" w:hAnsi="Times New Roman" w:cs="Times New Roman"/>
                <w:color w:val="FFFFFF" w:themeColor="background1"/>
                <w:sz w:val="24"/>
                <w:szCs w:val="24"/>
              </w:rPr>
            </w:pPr>
          </w:p>
        </w:tc>
        <w:tc>
          <w:tcPr>
            <w:tcW w:w="6978" w:type="dxa"/>
            <w:shd w:val="clear" w:color="auto" w:fill="auto"/>
            <w:hideMark/>
          </w:tcPr>
          <w:p w14:paraId="2593296B" w14:textId="77777777" w:rsidR="00E33402" w:rsidRPr="00E33402" w:rsidRDefault="00E33402" w:rsidP="00465FE9">
            <w:pPr>
              <w:numPr>
                <w:ilvl w:val="0"/>
                <w:numId w:val="41"/>
              </w:numPr>
              <w:tabs>
                <w:tab w:val="left" w:pos="511"/>
                <w:tab w:val="center" w:pos="3220"/>
                <w:tab w:val="right" w:pos="6441"/>
              </w:tabs>
              <w:spacing w:line="276" w:lineRule="auto"/>
              <w:ind w:left="255" w:hanging="25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savjetodavni te instruktivni rad s roditeljima u cilju podrške roditelja u rehabilitaciji</w:t>
            </w:r>
          </w:p>
          <w:p w14:paraId="19A8B7AE" w14:textId="77777777" w:rsidR="00E33402" w:rsidRPr="00E33402" w:rsidRDefault="00E33402" w:rsidP="00465FE9">
            <w:pPr>
              <w:numPr>
                <w:ilvl w:val="0"/>
                <w:numId w:val="43"/>
              </w:numPr>
              <w:tabs>
                <w:tab w:val="left" w:pos="511"/>
                <w:tab w:val="center" w:pos="3220"/>
                <w:tab w:val="right" w:pos="6441"/>
              </w:tabs>
              <w:spacing w:line="276" w:lineRule="auto"/>
              <w:ind w:left="533" w:hanging="25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stručni pisani naputci, brošure i drugi edukativni tiskani i PC materijali</w:t>
            </w:r>
          </w:p>
        </w:tc>
        <w:tc>
          <w:tcPr>
            <w:tcW w:w="1927" w:type="dxa"/>
            <w:shd w:val="clear" w:color="auto" w:fill="auto"/>
            <w:hideMark/>
          </w:tcPr>
          <w:p w14:paraId="789B3E76"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kontinuirano tijekom logopedske terapije</w:t>
            </w:r>
          </w:p>
        </w:tc>
      </w:tr>
      <w:tr w:rsidR="00E33402" w:rsidRPr="00E33402" w14:paraId="275A820F" w14:textId="77777777" w:rsidTr="00E33402">
        <w:trPr>
          <w:trHeight w:val="383"/>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vAlign w:val="center"/>
            <w:hideMark/>
          </w:tcPr>
          <w:p w14:paraId="13B646D7" w14:textId="77777777" w:rsidR="00E33402" w:rsidRPr="00E33402" w:rsidRDefault="00E33402" w:rsidP="00E33402">
            <w:pPr>
              <w:jc w:val="center"/>
              <w:rPr>
                <w:rFonts w:ascii="Times New Roman" w:hAnsi="Times New Roman" w:cs="Times New Roman"/>
                <w:color w:val="FFFFFF" w:themeColor="background1"/>
                <w:sz w:val="24"/>
                <w:szCs w:val="24"/>
              </w:rPr>
            </w:pPr>
          </w:p>
        </w:tc>
        <w:tc>
          <w:tcPr>
            <w:tcW w:w="6978" w:type="dxa"/>
            <w:shd w:val="clear" w:color="auto" w:fill="auto"/>
            <w:hideMark/>
          </w:tcPr>
          <w:p w14:paraId="52C86B43" w14:textId="77777777" w:rsidR="00E33402" w:rsidRPr="00E33402" w:rsidRDefault="00E33402" w:rsidP="00465FE9">
            <w:pPr>
              <w:numPr>
                <w:ilvl w:val="0"/>
                <w:numId w:val="41"/>
              </w:numPr>
              <w:spacing w:line="276" w:lineRule="auto"/>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upućivanje djece na pregled i obradu u specijalizirane ustanove</w:t>
            </w:r>
          </w:p>
        </w:tc>
        <w:tc>
          <w:tcPr>
            <w:tcW w:w="1927" w:type="dxa"/>
            <w:shd w:val="clear" w:color="auto" w:fill="auto"/>
            <w:hideMark/>
          </w:tcPr>
          <w:p w14:paraId="6DC7DC47" w14:textId="77777777" w:rsidR="00E33402" w:rsidRPr="00E33402" w:rsidRDefault="00E33402" w:rsidP="00E3340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prema potrebi</w:t>
            </w:r>
          </w:p>
        </w:tc>
      </w:tr>
      <w:tr w:rsidR="00E33402" w:rsidRPr="00E33402" w14:paraId="5898C2D9" w14:textId="77777777" w:rsidTr="00E3340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vAlign w:val="center"/>
            <w:hideMark/>
          </w:tcPr>
          <w:p w14:paraId="563C5370" w14:textId="77777777" w:rsidR="00E33402" w:rsidRPr="00E33402" w:rsidRDefault="00E33402" w:rsidP="00E33402">
            <w:pPr>
              <w:jc w:val="center"/>
              <w:rPr>
                <w:rFonts w:ascii="Times New Roman" w:hAnsi="Times New Roman" w:cs="Times New Roman"/>
                <w:color w:val="FFFFFF" w:themeColor="background1"/>
                <w:sz w:val="24"/>
                <w:szCs w:val="24"/>
              </w:rPr>
            </w:pPr>
          </w:p>
        </w:tc>
        <w:tc>
          <w:tcPr>
            <w:tcW w:w="6978" w:type="dxa"/>
            <w:shd w:val="clear" w:color="auto" w:fill="auto"/>
            <w:hideMark/>
          </w:tcPr>
          <w:p w14:paraId="6359CF4B" w14:textId="77777777" w:rsidR="00E33402" w:rsidRPr="00E33402" w:rsidRDefault="00E33402" w:rsidP="00465FE9">
            <w:pPr>
              <w:numPr>
                <w:ilvl w:val="0"/>
                <w:numId w:val="41"/>
              </w:numPr>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provođenje intervjua s roditeljima koji su predali zahtjev za upis djeteta u vrtić</w:t>
            </w:r>
          </w:p>
        </w:tc>
        <w:tc>
          <w:tcPr>
            <w:tcW w:w="1927" w:type="dxa"/>
            <w:shd w:val="clear" w:color="auto" w:fill="auto"/>
            <w:hideMark/>
          </w:tcPr>
          <w:p w14:paraId="077267C3"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svibanj</w:t>
            </w:r>
          </w:p>
          <w:p w14:paraId="4B034C73"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lipanj</w:t>
            </w:r>
          </w:p>
        </w:tc>
      </w:tr>
      <w:tr w:rsidR="00E33402" w:rsidRPr="00E33402" w14:paraId="09BA8134" w14:textId="77777777" w:rsidTr="00E33402">
        <w:trPr>
          <w:trHeight w:val="383"/>
        </w:trPr>
        <w:tc>
          <w:tcPr>
            <w:cnfStyle w:val="001000000000" w:firstRow="0" w:lastRow="0" w:firstColumn="1" w:lastColumn="0" w:oddVBand="0" w:evenVBand="0" w:oddHBand="0" w:evenHBand="0" w:firstRowFirstColumn="0" w:firstRowLastColumn="0" w:lastRowFirstColumn="0" w:lastRowLastColumn="0"/>
            <w:tcW w:w="905" w:type="dxa"/>
            <w:vMerge/>
            <w:tcBorders>
              <w:bottom w:val="single" w:sz="4" w:space="0" w:color="A8D08D" w:themeColor="accent6" w:themeTint="99"/>
            </w:tcBorders>
            <w:shd w:val="clear" w:color="auto" w:fill="70AD47" w:themeFill="accent6"/>
            <w:vAlign w:val="center"/>
            <w:hideMark/>
          </w:tcPr>
          <w:p w14:paraId="7777EE53" w14:textId="77777777" w:rsidR="00E33402" w:rsidRPr="00E33402" w:rsidRDefault="00E33402" w:rsidP="00E33402">
            <w:pPr>
              <w:jc w:val="center"/>
              <w:rPr>
                <w:rFonts w:ascii="Times New Roman" w:hAnsi="Times New Roman" w:cs="Times New Roman"/>
                <w:color w:val="FFFFFF" w:themeColor="background1"/>
                <w:sz w:val="24"/>
                <w:szCs w:val="24"/>
              </w:rPr>
            </w:pPr>
          </w:p>
        </w:tc>
        <w:tc>
          <w:tcPr>
            <w:tcW w:w="6978" w:type="dxa"/>
            <w:tcBorders>
              <w:bottom w:val="single" w:sz="4" w:space="0" w:color="A8D08D" w:themeColor="accent6" w:themeTint="99"/>
            </w:tcBorders>
            <w:shd w:val="clear" w:color="auto" w:fill="auto"/>
            <w:hideMark/>
          </w:tcPr>
          <w:p w14:paraId="4EFECAC8" w14:textId="77777777" w:rsidR="00E33402" w:rsidRPr="00E33402" w:rsidRDefault="00E33402" w:rsidP="00465FE9">
            <w:pPr>
              <w:numPr>
                <w:ilvl w:val="0"/>
                <w:numId w:val="41"/>
              </w:numPr>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prisustvovanje roditeljskim sastancima:</w:t>
            </w:r>
          </w:p>
          <w:p w14:paraId="1FB63266" w14:textId="77777777" w:rsidR="00E33402" w:rsidRPr="00E33402" w:rsidRDefault="00E33402" w:rsidP="00465FE9">
            <w:pPr>
              <w:numPr>
                <w:ilvl w:val="0"/>
                <w:numId w:val="43"/>
              </w:numPr>
              <w:ind w:left="533"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upoznavanje roditelja s poslovima i područjima rada logopeda</w:t>
            </w:r>
          </w:p>
          <w:p w14:paraId="2BB8416E" w14:textId="77777777" w:rsidR="00E33402" w:rsidRPr="00E33402" w:rsidRDefault="00E33402" w:rsidP="00465FE9">
            <w:pPr>
              <w:numPr>
                <w:ilvl w:val="0"/>
                <w:numId w:val="43"/>
              </w:numPr>
              <w:ind w:left="533"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upoznavanje roditelja s organizacijom rada logopeda u DV</w:t>
            </w:r>
          </w:p>
          <w:p w14:paraId="56B2F2A6" w14:textId="77777777" w:rsidR="00E33402" w:rsidRPr="00E33402" w:rsidRDefault="00E33402" w:rsidP="00465FE9">
            <w:pPr>
              <w:numPr>
                <w:ilvl w:val="0"/>
                <w:numId w:val="43"/>
              </w:numPr>
              <w:ind w:left="533"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 xml:space="preserve">upoznavanje s osobitostima komunikacijskog i jezično-govornog razvoja djece </w:t>
            </w:r>
          </w:p>
          <w:p w14:paraId="2A13B468" w14:textId="77777777" w:rsidR="00E33402" w:rsidRPr="00E33402" w:rsidRDefault="00E33402" w:rsidP="00465FE9">
            <w:pPr>
              <w:numPr>
                <w:ilvl w:val="0"/>
                <w:numId w:val="43"/>
              </w:numPr>
              <w:ind w:left="533"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upoznavanje roditelja s adekvatnim oblicima i metodama poticanja jezično-govornog razvoja i drugih vještina</w:t>
            </w:r>
          </w:p>
        </w:tc>
        <w:tc>
          <w:tcPr>
            <w:tcW w:w="1927" w:type="dxa"/>
            <w:tcBorders>
              <w:bottom w:val="single" w:sz="4" w:space="0" w:color="A8D08D" w:themeColor="accent6" w:themeTint="99"/>
            </w:tcBorders>
            <w:shd w:val="clear" w:color="auto" w:fill="auto"/>
            <w:hideMark/>
          </w:tcPr>
          <w:p w14:paraId="50FCB50C" w14:textId="77777777" w:rsidR="00E33402" w:rsidRPr="00E33402" w:rsidRDefault="00E33402" w:rsidP="00E3340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rujan, listopad</w:t>
            </w:r>
          </w:p>
        </w:tc>
      </w:tr>
      <w:tr w:rsidR="00E33402" w:rsidRPr="00E33402" w14:paraId="12EACDF6" w14:textId="77777777" w:rsidTr="00E33402">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905" w:type="dxa"/>
            <w:tcBorders>
              <w:left w:val="nil"/>
              <w:bottom w:val="nil"/>
              <w:right w:val="nil"/>
            </w:tcBorders>
            <w:shd w:val="clear" w:color="auto" w:fill="auto"/>
            <w:textDirection w:val="btLr"/>
            <w:vAlign w:val="center"/>
          </w:tcPr>
          <w:p w14:paraId="52FB5453" w14:textId="77777777" w:rsidR="00E33402" w:rsidRPr="00E33402" w:rsidRDefault="00E33402" w:rsidP="00E33402">
            <w:pPr>
              <w:spacing w:line="276" w:lineRule="auto"/>
              <w:ind w:left="80" w:right="80"/>
              <w:jc w:val="center"/>
              <w:rPr>
                <w:rFonts w:ascii="Times New Roman" w:hAnsi="Times New Roman" w:cs="Times New Roman"/>
                <w:color w:val="FFFFFF" w:themeColor="background1"/>
                <w:sz w:val="24"/>
                <w:szCs w:val="24"/>
              </w:rPr>
            </w:pPr>
          </w:p>
        </w:tc>
        <w:tc>
          <w:tcPr>
            <w:tcW w:w="8905" w:type="dxa"/>
            <w:gridSpan w:val="2"/>
            <w:tcBorders>
              <w:left w:val="nil"/>
              <w:bottom w:val="nil"/>
              <w:right w:val="nil"/>
            </w:tcBorders>
            <w:shd w:val="clear" w:color="auto" w:fill="auto"/>
          </w:tcPr>
          <w:p w14:paraId="0EDEC2FB" w14:textId="77777777" w:rsidR="00E33402" w:rsidRPr="00E33402" w:rsidRDefault="00E33402" w:rsidP="00E33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p>
        </w:tc>
      </w:tr>
      <w:tr w:rsidR="00E33402" w:rsidRPr="00E33402" w14:paraId="298001D3" w14:textId="77777777" w:rsidTr="00E33402">
        <w:trPr>
          <w:trHeight w:val="1413"/>
        </w:trPr>
        <w:tc>
          <w:tcPr>
            <w:cnfStyle w:val="001000000000" w:firstRow="0" w:lastRow="0" w:firstColumn="1" w:lastColumn="0" w:oddVBand="0" w:evenVBand="0" w:oddHBand="0" w:evenHBand="0" w:firstRowFirstColumn="0" w:firstRowLastColumn="0" w:lastRowFirstColumn="0" w:lastRowLastColumn="0"/>
            <w:tcW w:w="905" w:type="dxa"/>
            <w:vMerge w:val="restart"/>
            <w:tcBorders>
              <w:top w:val="nil"/>
            </w:tcBorders>
            <w:shd w:val="clear" w:color="auto" w:fill="70AD47" w:themeFill="accent6"/>
            <w:textDirection w:val="btLr"/>
            <w:vAlign w:val="center"/>
            <w:hideMark/>
          </w:tcPr>
          <w:p w14:paraId="54EC0160" w14:textId="77777777" w:rsidR="00E33402" w:rsidRPr="00E33402" w:rsidRDefault="00E33402" w:rsidP="00E33402">
            <w:pPr>
              <w:spacing w:line="276" w:lineRule="auto"/>
              <w:ind w:left="80" w:right="80"/>
              <w:jc w:val="center"/>
              <w:rPr>
                <w:rFonts w:ascii="Times New Roman" w:hAnsi="Times New Roman" w:cs="Times New Roman"/>
                <w:color w:val="FFFFFF" w:themeColor="background1"/>
                <w:sz w:val="24"/>
                <w:szCs w:val="24"/>
              </w:rPr>
            </w:pPr>
            <w:r w:rsidRPr="00E33402">
              <w:rPr>
                <w:rFonts w:ascii="Times New Roman" w:hAnsi="Times New Roman" w:cs="Times New Roman"/>
                <w:color w:val="FFFFFF" w:themeColor="background1"/>
                <w:sz w:val="24"/>
                <w:szCs w:val="24"/>
              </w:rPr>
              <w:t>Rad s odgojiteljima</w:t>
            </w:r>
          </w:p>
        </w:tc>
        <w:tc>
          <w:tcPr>
            <w:tcW w:w="8905" w:type="dxa"/>
            <w:gridSpan w:val="2"/>
            <w:tcBorders>
              <w:top w:val="nil"/>
            </w:tcBorders>
            <w:shd w:val="clear" w:color="auto" w:fill="70AD47" w:themeFill="accent6"/>
            <w:vAlign w:val="center"/>
            <w:hideMark/>
          </w:tcPr>
          <w:p w14:paraId="7CFDA3C0" w14:textId="77777777" w:rsidR="00E33402" w:rsidRPr="00E33402" w:rsidRDefault="00E33402" w:rsidP="00E33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lang w:eastAsia="hr-HR"/>
              </w:rPr>
            </w:pPr>
            <w:r w:rsidRPr="00E33402">
              <w:rPr>
                <w:rFonts w:ascii="Times New Roman" w:hAnsi="Times New Roman" w:cs="Times New Roman"/>
                <w:b/>
                <w:color w:val="FFFFFF" w:themeColor="background1"/>
                <w:sz w:val="24"/>
                <w:szCs w:val="24"/>
              </w:rPr>
              <w:t>CILJ: razvijanje sposobnosti prepoznavanja i osvještavanja teškoća socijalne komunikacije te jezično-govorno-glasovnih poremećaja kod djece, stručno usavršavanje odgojitelja</w:t>
            </w:r>
          </w:p>
        </w:tc>
      </w:tr>
      <w:tr w:rsidR="00E33402" w:rsidRPr="00E33402" w14:paraId="27EEACE3" w14:textId="77777777" w:rsidTr="00E3340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2ED2C5E8" w14:textId="77777777" w:rsidR="00E33402" w:rsidRPr="00E33402" w:rsidRDefault="00E33402" w:rsidP="00E33402">
            <w:pPr>
              <w:rPr>
                <w:rFonts w:ascii="Times New Roman" w:hAnsi="Times New Roman" w:cs="Times New Roman"/>
                <w:sz w:val="24"/>
                <w:szCs w:val="24"/>
              </w:rPr>
            </w:pPr>
          </w:p>
        </w:tc>
        <w:tc>
          <w:tcPr>
            <w:tcW w:w="6978" w:type="dxa"/>
            <w:hideMark/>
          </w:tcPr>
          <w:p w14:paraId="66FF2F58" w14:textId="77777777" w:rsidR="00E33402" w:rsidRPr="00E33402" w:rsidRDefault="00E33402" w:rsidP="00E33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lang w:eastAsia="hr-HR"/>
              </w:rPr>
            </w:pPr>
            <w:r w:rsidRPr="00E33402">
              <w:rPr>
                <w:rFonts w:ascii="Times New Roman" w:hAnsi="Times New Roman" w:cs="Times New Roman"/>
                <w:b/>
                <w:bCs/>
                <w:sz w:val="20"/>
                <w:szCs w:val="24"/>
              </w:rPr>
              <w:t>zadaće i aktivnosti</w:t>
            </w:r>
          </w:p>
        </w:tc>
        <w:tc>
          <w:tcPr>
            <w:tcW w:w="1927" w:type="dxa"/>
            <w:hideMark/>
          </w:tcPr>
          <w:p w14:paraId="66C8298B"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lang w:eastAsia="hr-HR"/>
              </w:rPr>
            </w:pPr>
            <w:r w:rsidRPr="00E33402">
              <w:rPr>
                <w:rFonts w:ascii="Times New Roman" w:hAnsi="Times New Roman" w:cs="Times New Roman"/>
                <w:b/>
                <w:bCs/>
                <w:sz w:val="20"/>
                <w:szCs w:val="24"/>
              </w:rPr>
              <w:t>vrijeme realizacije</w:t>
            </w:r>
          </w:p>
        </w:tc>
      </w:tr>
      <w:tr w:rsidR="00E33402" w:rsidRPr="00E33402" w14:paraId="316112BD" w14:textId="77777777" w:rsidTr="00E33402">
        <w:trPr>
          <w:trHeight w:val="383"/>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0A6B4FD1" w14:textId="77777777" w:rsidR="00E33402" w:rsidRPr="00E33402" w:rsidRDefault="00E33402" w:rsidP="00E33402">
            <w:pPr>
              <w:rPr>
                <w:rFonts w:ascii="Times New Roman" w:hAnsi="Times New Roman" w:cs="Times New Roman"/>
                <w:sz w:val="24"/>
                <w:szCs w:val="24"/>
              </w:rPr>
            </w:pPr>
          </w:p>
        </w:tc>
        <w:tc>
          <w:tcPr>
            <w:tcW w:w="6978" w:type="dxa"/>
            <w:shd w:val="clear" w:color="auto" w:fill="auto"/>
            <w:hideMark/>
          </w:tcPr>
          <w:p w14:paraId="51E1C61D" w14:textId="77777777" w:rsidR="00E33402" w:rsidRPr="00E33402" w:rsidRDefault="00E33402" w:rsidP="00465FE9">
            <w:pPr>
              <w:numPr>
                <w:ilvl w:val="0"/>
                <w:numId w:val="41"/>
              </w:numPr>
              <w:spacing w:line="276" w:lineRule="auto"/>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dogovaranje, planiranje i stvaranje uvjeta za provođenje logopedskih procjena djece</w:t>
            </w:r>
          </w:p>
        </w:tc>
        <w:tc>
          <w:tcPr>
            <w:tcW w:w="1927" w:type="dxa"/>
            <w:vMerge w:val="restart"/>
            <w:shd w:val="clear" w:color="auto" w:fill="auto"/>
            <w:hideMark/>
          </w:tcPr>
          <w:p w14:paraId="5D7A216C" w14:textId="77777777" w:rsidR="00E33402" w:rsidRPr="00E33402" w:rsidRDefault="00E33402" w:rsidP="00E3340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rujan, listopad, po potrebi tijekom ped.godine</w:t>
            </w:r>
          </w:p>
        </w:tc>
      </w:tr>
      <w:tr w:rsidR="00E33402" w:rsidRPr="00E33402" w14:paraId="70A0676F" w14:textId="77777777" w:rsidTr="00E3340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7418A2B7" w14:textId="77777777" w:rsidR="00E33402" w:rsidRPr="00E33402" w:rsidRDefault="00E33402" w:rsidP="00E33402">
            <w:pPr>
              <w:rPr>
                <w:rFonts w:ascii="Times New Roman" w:hAnsi="Times New Roman" w:cs="Times New Roman"/>
                <w:sz w:val="24"/>
                <w:szCs w:val="24"/>
              </w:rPr>
            </w:pPr>
          </w:p>
        </w:tc>
        <w:tc>
          <w:tcPr>
            <w:tcW w:w="6978" w:type="dxa"/>
            <w:shd w:val="clear" w:color="auto" w:fill="auto"/>
            <w:hideMark/>
          </w:tcPr>
          <w:p w14:paraId="70274050" w14:textId="77777777" w:rsidR="00E33402" w:rsidRPr="00E33402" w:rsidRDefault="00E33402" w:rsidP="00465FE9">
            <w:pPr>
              <w:numPr>
                <w:ilvl w:val="0"/>
                <w:numId w:val="41"/>
              </w:numPr>
              <w:spacing w:line="276" w:lineRule="auto"/>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informiranje te razmjena informacija o djeci s komunikacijskim i/ili jezično-govorno-glasovnim teškoćama:</w:t>
            </w:r>
          </w:p>
          <w:p w14:paraId="2CDB2464" w14:textId="77777777" w:rsidR="00E33402" w:rsidRPr="00E33402" w:rsidRDefault="00E33402" w:rsidP="00465FE9">
            <w:pPr>
              <w:numPr>
                <w:ilvl w:val="0"/>
                <w:numId w:val="44"/>
              </w:numPr>
              <w:spacing w:line="276" w:lineRule="auto"/>
              <w:ind w:left="557"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evidencija djece u tretmanu logopeda</w:t>
            </w:r>
          </w:p>
        </w:tc>
        <w:tc>
          <w:tcPr>
            <w:tcW w:w="1927" w:type="dxa"/>
            <w:vMerge/>
            <w:hideMark/>
          </w:tcPr>
          <w:p w14:paraId="6E0FD662" w14:textId="77777777" w:rsidR="00E33402" w:rsidRPr="00E33402" w:rsidRDefault="00E33402" w:rsidP="00E334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p>
        </w:tc>
      </w:tr>
      <w:tr w:rsidR="00E33402" w:rsidRPr="00E33402" w14:paraId="388F7051" w14:textId="77777777" w:rsidTr="00E33402">
        <w:trPr>
          <w:trHeight w:val="383"/>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54ACF4A6" w14:textId="77777777" w:rsidR="00E33402" w:rsidRPr="00E33402" w:rsidRDefault="00E33402" w:rsidP="00E33402">
            <w:pPr>
              <w:rPr>
                <w:rFonts w:ascii="Times New Roman" w:hAnsi="Times New Roman" w:cs="Times New Roman"/>
                <w:sz w:val="24"/>
                <w:szCs w:val="24"/>
              </w:rPr>
            </w:pPr>
          </w:p>
        </w:tc>
        <w:tc>
          <w:tcPr>
            <w:tcW w:w="6978" w:type="dxa"/>
            <w:shd w:val="clear" w:color="auto" w:fill="auto"/>
            <w:hideMark/>
          </w:tcPr>
          <w:p w14:paraId="0A3270BB" w14:textId="77777777" w:rsidR="00E33402" w:rsidRPr="00E33402" w:rsidRDefault="00E33402" w:rsidP="00465FE9">
            <w:pPr>
              <w:numPr>
                <w:ilvl w:val="0"/>
                <w:numId w:val="41"/>
              </w:numPr>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savjetodavni i konzultativni  rad s odgojiteljima u cilju podrške u rehabilitaciji:</w:t>
            </w:r>
          </w:p>
          <w:p w14:paraId="4C1B630A" w14:textId="77777777" w:rsidR="00E33402" w:rsidRPr="00E33402" w:rsidRDefault="00E33402" w:rsidP="00465FE9">
            <w:pPr>
              <w:numPr>
                <w:ilvl w:val="0"/>
                <w:numId w:val="44"/>
              </w:numPr>
              <w:ind w:left="557"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 xml:space="preserve">upućivanje na poželjne metode i oblike rada unutar skupine </w:t>
            </w:r>
          </w:p>
          <w:p w14:paraId="51B35DCF" w14:textId="77777777" w:rsidR="00E33402" w:rsidRPr="00E33402" w:rsidRDefault="00E33402" w:rsidP="00465FE9">
            <w:pPr>
              <w:numPr>
                <w:ilvl w:val="0"/>
                <w:numId w:val="44"/>
              </w:numPr>
              <w:ind w:left="557"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upućivanje na stručnu literaturu</w:t>
            </w:r>
          </w:p>
          <w:p w14:paraId="6922AC9B" w14:textId="77777777" w:rsidR="00E33402" w:rsidRPr="00E33402" w:rsidRDefault="00E33402" w:rsidP="00465FE9">
            <w:pPr>
              <w:numPr>
                <w:ilvl w:val="0"/>
                <w:numId w:val="44"/>
              </w:numPr>
              <w:ind w:left="557"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edukacija odgojitelja u cilju jačanja stručne kompetencije u prepoznavanju djece s teškoćama JGR</w:t>
            </w:r>
          </w:p>
          <w:p w14:paraId="7244B16A" w14:textId="77777777" w:rsidR="00E33402" w:rsidRPr="00E33402" w:rsidRDefault="00E33402" w:rsidP="00465FE9">
            <w:pPr>
              <w:numPr>
                <w:ilvl w:val="0"/>
                <w:numId w:val="44"/>
              </w:numPr>
              <w:ind w:left="557"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stručno usavršavanje odgojitelja na Internim stručnim aktivima</w:t>
            </w:r>
          </w:p>
        </w:tc>
        <w:tc>
          <w:tcPr>
            <w:tcW w:w="1927" w:type="dxa"/>
            <w:shd w:val="clear" w:color="auto" w:fill="auto"/>
            <w:hideMark/>
          </w:tcPr>
          <w:p w14:paraId="50571A0E" w14:textId="77777777" w:rsidR="00E33402" w:rsidRPr="00E33402" w:rsidRDefault="00E33402" w:rsidP="00E3340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tijekom godine, prema potrebi</w:t>
            </w:r>
          </w:p>
        </w:tc>
      </w:tr>
      <w:tr w:rsidR="00E33402" w:rsidRPr="00E33402" w14:paraId="3AA3CF25" w14:textId="77777777" w:rsidTr="00E3340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05" w:type="dxa"/>
            <w:vMerge/>
            <w:tcBorders>
              <w:bottom w:val="single" w:sz="4" w:space="0" w:color="A8D08D" w:themeColor="accent6" w:themeTint="99"/>
            </w:tcBorders>
            <w:shd w:val="clear" w:color="auto" w:fill="70AD47" w:themeFill="accent6"/>
            <w:hideMark/>
          </w:tcPr>
          <w:p w14:paraId="71D4961C" w14:textId="77777777" w:rsidR="00E33402" w:rsidRPr="00E33402" w:rsidRDefault="00E33402" w:rsidP="00E33402">
            <w:pPr>
              <w:rPr>
                <w:rFonts w:ascii="Times New Roman" w:hAnsi="Times New Roman" w:cs="Times New Roman"/>
                <w:sz w:val="24"/>
                <w:szCs w:val="24"/>
              </w:rPr>
            </w:pPr>
          </w:p>
        </w:tc>
        <w:tc>
          <w:tcPr>
            <w:tcW w:w="6978" w:type="dxa"/>
            <w:tcBorders>
              <w:bottom w:val="single" w:sz="4" w:space="0" w:color="A8D08D" w:themeColor="accent6" w:themeTint="99"/>
            </w:tcBorders>
            <w:shd w:val="clear" w:color="auto" w:fill="auto"/>
            <w:hideMark/>
          </w:tcPr>
          <w:p w14:paraId="038FA357" w14:textId="77777777" w:rsidR="00E33402" w:rsidRPr="00E33402" w:rsidRDefault="00E33402" w:rsidP="00465FE9">
            <w:pPr>
              <w:numPr>
                <w:ilvl w:val="0"/>
                <w:numId w:val="45"/>
              </w:numPr>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izrada IOOP-a te OOOP-a</w:t>
            </w:r>
          </w:p>
        </w:tc>
        <w:tc>
          <w:tcPr>
            <w:tcW w:w="1927" w:type="dxa"/>
            <w:tcBorders>
              <w:bottom w:val="single" w:sz="4" w:space="0" w:color="A8D08D" w:themeColor="accent6" w:themeTint="99"/>
            </w:tcBorders>
            <w:shd w:val="clear" w:color="auto" w:fill="auto"/>
            <w:hideMark/>
          </w:tcPr>
          <w:p w14:paraId="3879FB20"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prema potrebi</w:t>
            </w:r>
          </w:p>
        </w:tc>
      </w:tr>
      <w:tr w:rsidR="00E33402" w:rsidRPr="00E33402" w14:paraId="41481B87" w14:textId="77777777" w:rsidTr="00E33402">
        <w:trPr>
          <w:trHeight w:val="859"/>
        </w:trPr>
        <w:tc>
          <w:tcPr>
            <w:cnfStyle w:val="001000000000" w:firstRow="0" w:lastRow="0" w:firstColumn="1" w:lastColumn="0" w:oddVBand="0" w:evenVBand="0" w:oddHBand="0" w:evenHBand="0" w:firstRowFirstColumn="0" w:firstRowLastColumn="0" w:lastRowFirstColumn="0" w:lastRowLastColumn="0"/>
            <w:tcW w:w="905" w:type="dxa"/>
            <w:tcBorders>
              <w:left w:val="nil"/>
              <w:right w:val="nil"/>
            </w:tcBorders>
            <w:shd w:val="clear" w:color="auto" w:fill="auto"/>
            <w:textDirection w:val="btLr"/>
            <w:vAlign w:val="center"/>
          </w:tcPr>
          <w:p w14:paraId="394E9416" w14:textId="77777777" w:rsidR="00E33402" w:rsidRPr="00E33402" w:rsidRDefault="00E33402" w:rsidP="00E33402">
            <w:pPr>
              <w:spacing w:line="276" w:lineRule="auto"/>
              <w:ind w:left="80" w:right="80"/>
              <w:jc w:val="center"/>
              <w:rPr>
                <w:rFonts w:ascii="Times New Roman" w:hAnsi="Times New Roman" w:cs="Times New Roman"/>
                <w:color w:val="FFFFFF" w:themeColor="background1"/>
                <w:sz w:val="24"/>
                <w:szCs w:val="24"/>
              </w:rPr>
            </w:pPr>
          </w:p>
        </w:tc>
        <w:tc>
          <w:tcPr>
            <w:tcW w:w="8905" w:type="dxa"/>
            <w:gridSpan w:val="2"/>
            <w:tcBorders>
              <w:left w:val="nil"/>
              <w:right w:val="nil"/>
            </w:tcBorders>
            <w:shd w:val="clear" w:color="auto" w:fill="auto"/>
          </w:tcPr>
          <w:p w14:paraId="1693DB13" w14:textId="77777777" w:rsidR="00E33402" w:rsidRPr="00E33402" w:rsidRDefault="00E33402" w:rsidP="00E33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p>
        </w:tc>
      </w:tr>
      <w:tr w:rsidR="00E33402" w:rsidRPr="00E33402" w14:paraId="15852CE7" w14:textId="77777777" w:rsidTr="00E33402">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905" w:type="dxa"/>
            <w:vMerge w:val="restart"/>
            <w:shd w:val="clear" w:color="auto" w:fill="70AD47" w:themeFill="accent6"/>
            <w:textDirection w:val="btLr"/>
            <w:vAlign w:val="center"/>
            <w:hideMark/>
          </w:tcPr>
          <w:p w14:paraId="0654E9A8" w14:textId="77777777" w:rsidR="00E33402" w:rsidRPr="00E33402" w:rsidRDefault="00E33402" w:rsidP="00E33402">
            <w:pPr>
              <w:spacing w:line="276" w:lineRule="auto"/>
              <w:ind w:left="80" w:right="80"/>
              <w:jc w:val="center"/>
              <w:rPr>
                <w:rFonts w:ascii="Times New Roman" w:hAnsi="Times New Roman" w:cs="Times New Roman"/>
                <w:sz w:val="24"/>
                <w:szCs w:val="24"/>
              </w:rPr>
            </w:pPr>
            <w:r w:rsidRPr="00E33402">
              <w:rPr>
                <w:rFonts w:ascii="Times New Roman" w:hAnsi="Times New Roman" w:cs="Times New Roman"/>
                <w:color w:val="FFFFFF" w:themeColor="background1"/>
                <w:sz w:val="24"/>
                <w:szCs w:val="24"/>
              </w:rPr>
              <w:t>Rad u stručnom timu</w:t>
            </w:r>
          </w:p>
        </w:tc>
        <w:tc>
          <w:tcPr>
            <w:tcW w:w="8905" w:type="dxa"/>
            <w:gridSpan w:val="2"/>
            <w:shd w:val="clear" w:color="auto" w:fill="70AD47" w:themeFill="accent6"/>
            <w:vAlign w:val="center"/>
            <w:hideMark/>
          </w:tcPr>
          <w:p w14:paraId="02947CD2" w14:textId="77777777" w:rsidR="00E33402" w:rsidRPr="00E33402" w:rsidRDefault="00E33402" w:rsidP="00E33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E33402">
              <w:rPr>
                <w:rFonts w:ascii="Times New Roman" w:hAnsi="Times New Roman" w:cs="Times New Roman"/>
                <w:b/>
                <w:color w:val="FFFFFF" w:themeColor="background1"/>
                <w:sz w:val="24"/>
                <w:szCs w:val="24"/>
              </w:rPr>
              <w:t>CILJ: stručne konzultacije i kontinuirana suradnja sa stručnim suradnikom pedagogom i ravnateljem u okviru odgojno-obrazovnog rada, osobito onog dijela koji se tiče djece s posebnim potrebama i teškoćama u razvoju</w:t>
            </w:r>
          </w:p>
        </w:tc>
      </w:tr>
      <w:tr w:rsidR="00E33402" w:rsidRPr="00E33402" w14:paraId="035DB1A6" w14:textId="77777777" w:rsidTr="00E33402">
        <w:trPr>
          <w:trHeight w:val="200"/>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31185EA1" w14:textId="77777777" w:rsidR="00E33402" w:rsidRPr="00E33402" w:rsidRDefault="00E33402" w:rsidP="00E33402">
            <w:pPr>
              <w:rPr>
                <w:rFonts w:ascii="Times New Roman" w:hAnsi="Times New Roman" w:cs="Times New Roman"/>
                <w:sz w:val="24"/>
                <w:szCs w:val="24"/>
              </w:rPr>
            </w:pPr>
          </w:p>
        </w:tc>
        <w:tc>
          <w:tcPr>
            <w:tcW w:w="6978" w:type="dxa"/>
            <w:shd w:val="clear" w:color="auto" w:fill="E2EFD9" w:themeFill="accent6" w:themeFillTint="33"/>
            <w:hideMark/>
          </w:tcPr>
          <w:p w14:paraId="0EF326A0" w14:textId="77777777" w:rsidR="00E33402" w:rsidRPr="00E33402" w:rsidRDefault="00E33402" w:rsidP="00E33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4"/>
                <w:lang w:eastAsia="hr-HR"/>
              </w:rPr>
            </w:pPr>
            <w:r w:rsidRPr="00E33402">
              <w:rPr>
                <w:rFonts w:ascii="Times New Roman" w:hAnsi="Times New Roman" w:cs="Times New Roman"/>
                <w:b/>
                <w:bCs/>
                <w:sz w:val="20"/>
                <w:szCs w:val="24"/>
              </w:rPr>
              <w:t>zadaće i aktivnosti</w:t>
            </w:r>
          </w:p>
        </w:tc>
        <w:tc>
          <w:tcPr>
            <w:tcW w:w="1927" w:type="dxa"/>
            <w:shd w:val="clear" w:color="auto" w:fill="E2EFD9" w:themeFill="accent6" w:themeFillTint="33"/>
            <w:hideMark/>
          </w:tcPr>
          <w:p w14:paraId="211D7D54" w14:textId="77777777" w:rsidR="00E33402" w:rsidRPr="00E33402" w:rsidRDefault="00E33402" w:rsidP="00E33402">
            <w:pPr>
              <w:keepNext/>
              <w:keepLines/>
              <w:spacing w:line="276" w:lineRule="auto"/>
              <w:jc w:val="center"/>
              <w:outlineLvl w:val="4"/>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sz w:val="20"/>
                <w:szCs w:val="24"/>
                <w:lang w:eastAsia="hr-HR"/>
              </w:rPr>
            </w:pPr>
            <w:r w:rsidRPr="00E33402">
              <w:rPr>
                <w:rFonts w:ascii="Times New Roman" w:eastAsiaTheme="majorEastAsia" w:hAnsi="Times New Roman" w:cs="Times New Roman"/>
                <w:b/>
                <w:sz w:val="20"/>
                <w:szCs w:val="24"/>
              </w:rPr>
              <w:t>vrijeme realizacije</w:t>
            </w:r>
          </w:p>
        </w:tc>
      </w:tr>
      <w:tr w:rsidR="00E33402" w:rsidRPr="00E33402" w14:paraId="4A487D6C" w14:textId="77777777" w:rsidTr="00E3340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3C74CE46" w14:textId="77777777" w:rsidR="00E33402" w:rsidRPr="00E33402" w:rsidRDefault="00E33402" w:rsidP="00E33402">
            <w:pPr>
              <w:rPr>
                <w:rFonts w:ascii="Times New Roman" w:hAnsi="Times New Roman" w:cs="Times New Roman"/>
                <w:sz w:val="24"/>
                <w:szCs w:val="24"/>
              </w:rPr>
            </w:pPr>
          </w:p>
        </w:tc>
        <w:tc>
          <w:tcPr>
            <w:tcW w:w="6978" w:type="dxa"/>
            <w:shd w:val="clear" w:color="auto" w:fill="auto"/>
            <w:vAlign w:val="center"/>
            <w:hideMark/>
          </w:tcPr>
          <w:p w14:paraId="681A2A45" w14:textId="77777777" w:rsidR="00E33402" w:rsidRPr="00E33402" w:rsidRDefault="00E33402" w:rsidP="00465FE9">
            <w:pPr>
              <w:numPr>
                <w:ilvl w:val="0"/>
                <w:numId w:val="46"/>
              </w:numPr>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sudjelovanje u izradi Godišnjeg plana i programa rada vrtića</w:t>
            </w:r>
          </w:p>
        </w:tc>
        <w:tc>
          <w:tcPr>
            <w:tcW w:w="1927" w:type="dxa"/>
            <w:shd w:val="clear" w:color="auto" w:fill="auto"/>
            <w:hideMark/>
          </w:tcPr>
          <w:p w14:paraId="4ED486E9"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Rujan</w:t>
            </w:r>
          </w:p>
        </w:tc>
      </w:tr>
      <w:tr w:rsidR="00E33402" w:rsidRPr="00E33402" w14:paraId="60C47DCE" w14:textId="77777777" w:rsidTr="00E33402">
        <w:trPr>
          <w:trHeight w:val="383"/>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5A007DD6" w14:textId="77777777" w:rsidR="00E33402" w:rsidRPr="00E33402" w:rsidRDefault="00E33402" w:rsidP="00E33402">
            <w:pPr>
              <w:rPr>
                <w:rFonts w:ascii="Times New Roman" w:hAnsi="Times New Roman" w:cs="Times New Roman"/>
                <w:sz w:val="24"/>
                <w:szCs w:val="24"/>
              </w:rPr>
            </w:pPr>
          </w:p>
        </w:tc>
        <w:tc>
          <w:tcPr>
            <w:tcW w:w="6978" w:type="dxa"/>
            <w:shd w:val="clear" w:color="auto" w:fill="auto"/>
            <w:vAlign w:val="center"/>
            <w:hideMark/>
          </w:tcPr>
          <w:p w14:paraId="5FE86045" w14:textId="77777777" w:rsidR="00E33402" w:rsidRPr="00E33402" w:rsidRDefault="00E33402" w:rsidP="00465FE9">
            <w:pPr>
              <w:numPr>
                <w:ilvl w:val="0"/>
                <w:numId w:val="46"/>
              </w:numPr>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sudjelovanje u izradi Godišnjeg izvješća vrtića</w:t>
            </w:r>
          </w:p>
        </w:tc>
        <w:tc>
          <w:tcPr>
            <w:tcW w:w="1927" w:type="dxa"/>
            <w:shd w:val="clear" w:color="auto" w:fill="auto"/>
            <w:hideMark/>
          </w:tcPr>
          <w:p w14:paraId="70C215A0"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Kolovoz</w:t>
            </w:r>
          </w:p>
        </w:tc>
      </w:tr>
      <w:tr w:rsidR="00E33402" w:rsidRPr="00E33402" w14:paraId="55C75000" w14:textId="77777777" w:rsidTr="00E33402">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6D1B2A37" w14:textId="77777777" w:rsidR="00E33402" w:rsidRPr="00E33402" w:rsidRDefault="00E33402" w:rsidP="00E33402">
            <w:pPr>
              <w:rPr>
                <w:rFonts w:ascii="Times New Roman" w:hAnsi="Times New Roman" w:cs="Times New Roman"/>
                <w:sz w:val="24"/>
                <w:szCs w:val="24"/>
              </w:rPr>
            </w:pPr>
          </w:p>
        </w:tc>
        <w:tc>
          <w:tcPr>
            <w:tcW w:w="6978" w:type="dxa"/>
            <w:shd w:val="clear" w:color="auto" w:fill="auto"/>
            <w:vAlign w:val="center"/>
            <w:hideMark/>
          </w:tcPr>
          <w:p w14:paraId="462F6CC7" w14:textId="77777777" w:rsidR="00E33402" w:rsidRPr="00E33402" w:rsidRDefault="00E33402" w:rsidP="00465FE9">
            <w:pPr>
              <w:numPr>
                <w:ilvl w:val="0"/>
                <w:numId w:val="46"/>
              </w:numPr>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provođenje inicijalnih intervjua s roditeljima koji su predali zahtjev za upis djeteta u vrtić</w:t>
            </w:r>
          </w:p>
        </w:tc>
        <w:tc>
          <w:tcPr>
            <w:tcW w:w="1927" w:type="dxa"/>
            <w:shd w:val="clear" w:color="auto" w:fill="auto"/>
            <w:hideMark/>
          </w:tcPr>
          <w:p w14:paraId="246CDE3E"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Svibanj</w:t>
            </w:r>
          </w:p>
          <w:p w14:paraId="7F96C317"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Lipanj</w:t>
            </w:r>
          </w:p>
        </w:tc>
      </w:tr>
      <w:tr w:rsidR="00E33402" w:rsidRPr="00E33402" w14:paraId="75548F61" w14:textId="77777777" w:rsidTr="00E33402">
        <w:trPr>
          <w:trHeight w:val="393"/>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5A54F993" w14:textId="77777777" w:rsidR="00E33402" w:rsidRPr="00E33402" w:rsidRDefault="00E33402" w:rsidP="00E33402">
            <w:pPr>
              <w:rPr>
                <w:rFonts w:ascii="Times New Roman" w:hAnsi="Times New Roman" w:cs="Times New Roman"/>
                <w:sz w:val="24"/>
                <w:szCs w:val="24"/>
              </w:rPr>
            </w:pPr>
          </w:p>
        </w:tc>
        <w:tc>
          <w:tcPr>
            <w:tcW w:w="6978" w:type="dxa"/>
            <w:shd w:val="clear" w:color="auto" w:fill="auto"/>
            <w:vAlign w:val="center"/>
            <w:hideMark/>
          </w:tcPr>
          <w:p w14:paraId="08F7539F" w14:textId="77777777" w:rsidR="00E33402" w:rsidRPr="00E33402" w:rsidRDefault="00E33402" w:rsidP="00465FE9">
            <w:pPr>
              <w:numPr>
                <w:ilvl w:val="0"/>
                <w:numId w:val="46"/>
              </w:numPr>
              <w:spacing w:line="276" w:lineRule="auto"/>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 xml:space="preserve">sudjelovanje u prijemu nove djece te pripremi uvjeta za upis djece s teškoćama u razvoju </w:t>
            </w:r>
          </w:p>
        </w:tc>
        <w:tc>
          <w:tcPr>
            <w:tcW w:w="1927" w:type="dxa"/>
            <w:shd w:val="clear" w:color="auto" w:fill="auto"/>
            <w:hideMark/>
          </w:tcPr>
          <w:p w14:paraId="134FBEBA"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lipanj-rujan</w:t>
            </w:r>
          </w:p>
        </w:tc>
      </w:tr>
      <w:tr w:rsidR="00E33402" w:rsidRPr="00E33402" w14:paraId="76D21934" w14:textId="77777777" w:rsidTr="00E33402">
        <w:trPr>
          <w:cnfStyle w:val="000000100000" w:firstRow="0" w:lastRow="0" w:firstColumn="0" w:lastColumn="0" w:oddVBand="0" w:evenVBand="0" w:oddHBand="1" w:evenHBand="0" w:firstRowFirstColumn="0" w:firstRowLastColumn="0" w:lastRowFirstColumn="0" w:lastRowLastColumn="0"/>
          <w:trHeight w:val="2174"/>
        </w:trPr>
        <w:tc>
          <w:tcPr>
            <w:cnfStyle w:val="001000000000" w:firstRow="0" w:lastRow="0" w:firstColumn="1" w:lastColumn="0" w:oddVBand="0" w:evenVBand="0" w:oddHBand="0" w:evenHBand="0" w:firstRowFirstColumn="0" w:firstRowLastColumn="0" w:lastRowFirstColumn="0" w:lastRowLastColumn="0"/>
            <w:tcW w:w="905" w:type="dxa"/>
            <w:vMerge/>
            <w:tcBorders>
              <w:bottom w:val="single" w:sz="4" w:space="0" w:color="A8D08D" w:themeColor="accent6" w:themeTint="99"/>
            </w:tcBorders>
            <w:shd w:val="clear" w:color="auto" w:fill="70AD47" w:themeFill="accent6"/>
            <w:hideMark/>
          </w:tcPr>
          <w:p w14:paraId="480D63B7" w14:textId="77777777" w:rsidR="00E33402" w:rsidRPr="00E33402" w:rsidRDefault="00E33402" w:rsidP="00E33402">
            <w:pPr>
              <w:rPr>
                <w:rFonts w:ascii="Times New Roman" w:hAnsi="Times New Roman" w:cs="Times New Roman"/>
                <w:sz w:val="24"/>
                <w:szCs w:val="24"/>
              </w:rPr>
            </w:pPr>
          </w:p>
        </w:tc>
        <w:tc>
          <w:tcPr>
            <w:tcW w:w="6978" w:type="dxa"/>
            <w:tcBorders>
              <w:bottom w:val="single" w:sz="4" w:space="0" w:color="A8D08D" w:themeColor="accent6" w:themeTint="99"/>
            </w:tcBorders>
            <w:shd w:val="clear" w:color="auto" w:fill="auto"/>
            <w:vAlign w:val="center"/>
            <w:hideMark/>
          </w:tcPr>
          <w:p w14:paraId="44B7377A" w14:textId="77777777" w:rsidR="00E33402" w:rsidRPr="00E33402" w:rsidRDefault="00E33402" w:rsidP="00465FE9">
            <w:pPr>
              <w:numPr>
                <w:ilvl w:val="0"/>
                <w:numId w:val="46"/>
              </w:numPr>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 xml:space="preserve">radni dogovori i konzultacije s ravnateljem i stručnim suradnikom iz Osnovne škole- pedagogom: </w:t>
            </w:r>
          </w:p>
          <w:p w14:paraId="43D80E8C" w14:textId="77777777" w:rsidR="00E33402" w:rsidRPr="00E33402" w:rsidRDefault="00E33402" w:rsidP="00465FE9">
            <w:pPr>
              <w:numPr>
                <w:ilvl w:val="0"/>
                <w:numId w:val="47"/>
              </w:numPr>
              <w:ind w:left="557"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 xml:space="preserve">informiranje o djeci s posebnim potrebama  </w:t>
            </w:r>
          </w:p>
          <w:p w14:paraId="52B2F8C9" w14:textId="77777777" w:rsidR="00E33402" w:rsidRPr="00E33402" w:rsidRDefault="00E33402" w:rsidP="00465FE9">
            <w:pPr>
              <w:numPr>
                <w:ilvl w:val="0"/>
                <w:numId w:val="47"/>
              </w:numPr>
              <w:ind w:left="557"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suradnja u izradi individualiziranih programa i dr.</w:t>
            </w:r>
          </w:p>
          <w:p w14:paraId="36FF0E63" w14:textId="77777777" w:rsidR="00E33402" w:rsidRPr="00E33402" w:rsidRDefault="00E33402" w:rsidP="00465FE9">
            <w:pPr>
              <w:numPr>
                <w:ilvl w:val="0"/>
                <w:numId w:val="47"/>
              </w:numPr>
              <w:ind w:left="557"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 xml:space="preserve">sudjelovanje u upisu djece u 1.r. </w:t>
            </w:r>
          </w:p>
          <w:p w14:paraId="71D7BDDC" w14:textId="77777777" w:rsidR="00E33402" w:rsidRPr="00E33402" w:rsidRDefault="00E33402" w:rsidP="00465FE9">
            <w:pPr>
              <w:numPr>
                <w:ilvl w:val="0"/>
                <w:numId w:val="47"/>
              </w:numPr>
              <w:ind w:left="557"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sudjelovanje u izradi zajedničkih smjernica stručno-razvojne službe za promicanje rada s djecom s TUR</w:t>
            </w:r>
          </w:p>
        </w:tc>
        <w:tc>
          <w:tcPr>
            <w:tcW w:w="1927" w:type="dxa"/>
            <w:tcBorders>
              <w:bottom w:val="single" w:sz="4" w:space="0" w:color="A8D08D" w:themeColor="accent6" w:themeTint="99"/>
            </w:tcBorders>
            <w:shd w:val="clear" w:color="auto" w:fill="auto"/>
            <w:hideMark/>
          </w:tcPr>
          <w:p w14:paraId="7C9B8F37"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prema potrebi</w:t>
            </w:r>
          </w:p>
        </w:tc>
      </w:tr>
      <w:tr w:rsidR="00E33402" w:rsidRPr="00E33402" w14:paraId="6B56F278" w14:textId="77777777" w:rsidTr="00E33402">
        <w:trPr>
          <w:trHeight w:val="1260"/>
        </w:trPr>
        <w:tc>
          <w:tcPr>
            <w:cnfStyle w:val="001000000000" w:firstRow="0" w:lastRow="0" w:firstColumn="1" w:lastColumn="0" w:oddVBand="0" w:evenVBand="0" w:oddHBand="0" w:evenHBand="0" w:firstRowFirstColumn="0" w:firstRowLastColumn="0" w:lastRowFirstColumn="0" w:lastRowLastColumn="0"/>
            <w:tcW w:w="905" w:type="dxa"/>
            <w:tcBorders>
              <w:left w:val="nil"/>
              <w:bottom w:val="nil"/>
              <w:right w:val="nil"/>
            </w:tcBorders>
            <w:shd w:val="clear" w:color="auto" w:fill="auto"/>
            <w:textDirection w:val="btLr"/>
            <w:vAlign w:val="center"/>
          </w:tcPr>
          <w:p w14:paraId="751DD334" w14:textId="77777777" w:rsidR="00E33402" w:rsidRPr="00E33402" w:rsidRDefault="00E33402" w:rsidP="00E33402">
            <w:pPr>
              <w:spacing w:line="276" w:lineRule="auto"/>
              <w:ind w:left="80" w:right="80"/>
              <w:jc w:val="center"/>
              <w:rPr>
                <w:rFonts w:ascii="Times New Roman" w:hAnsi="Times New Roman" w:cs="Times New Roman"/>
                <w:color w:val="FFFFFF" w:themeColor="background1"/>
                <w:sz w:val="24"/>
                <w:szCs w:val="24"/>
              </w:rPr>
            </w:pPr>
          </w:p>
        </w:tc>
        <w:tc>
          <w:tcPr>
            <w:tcW w:w="8905" w:type="dxa"/>
            <w:gridSpan w:val="2"/>
            <w:tcBorders>
              <w:left w:val="nil"/>
              <w:bottom w:val="nil"/>
              <w:right w:val="nil"/>
            </w:tcBorders>
            <w:shd w:val="clear" w:color="auto" w:fill="auto"/>
          </w:tcPr>
          <w:p w14:paraId="143C60B6" w14:textId="77777777" w:rsidR="00E33402" w:rsidRPr="00E33402" w:rsidRDefault="00E33402" w:rsidP="00E33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p>
        </w:tc>
      </w:tr>
      <w:tr w:rsidR="00E33402" w:rsidRPr="00E33402" w14:paraId="0823FEA2" w14:textId="77777777" w:rsidTr="00E33402">
        <w:trPr>
          <w:cnfStyle w:val="000000100000" w:firstRow="0" w:lastRow="0" w:firstColumn="0" w:lastColumn="0" w:oddVBand="0" w:evenVBand="0" w:oddHBand="1" w:evenHBand="0" w:firstRowFirstColumn="0" w:firstRowLastColumn="0" w:lastRowFirstColumn="0" w:lastRowLastColumn="0"/>
          <w:trHeight w:val="1081"/>
        </w:trPr>
        <w:tc>
          <w:tcPr>
            <w:cnfStyle w:val="001000000000" w:firstRow="0" w:lastRow="0" w:firstColumn="1" w:lastColumn="0" w:oddVBand="0" w:evenVBand="0" w:oddHBand="0" w:evenHBand="0" w:firstRowFirstColumn="0" w:firstRowLastColumn="0" w:lastRowFirstColumn="0" w:lastRowLastColumn="0"/>
            <w:tcW w:w="905" w:type="dxa"/>
            <w:vMerge w:val="restart"/>
            <w:tcBorders>
              <w:top w:val="nil"/>
            </w:tcBorders>
            <w:shd w:val="clear" w:color="auto" w:fill="70AD47" w:themeFill="accent6"/>
            <w:textDirection w:val="btLr"/>
            <w:vAlign w:val="center"/>
            <w:hideMark/>
          </w:tcPr>
          <w:p w14:paraId="01A0C2F5" w14:textId="77777777" w:rsidR="00E33402" w:rsidRPr="00E33402" w:rsidRDefault="00E33402" w:rsidP="00E33402">
            <w:pPr>
              <w:spacing w:line="276" w:lineRule="auto"/>
              <w:ind w:left="80" w:right="80"/>
              <w:jc w:val="center"/>
              <w:rPr>
                <w:rFonts w:ascii="Times New Roman" w:hAnsi="Times New Roman" w:cs="Times New Roman"/>
                <w:sz w:val="24"/>
                <w:szCs w:val="24"/>
              </w:rPr>
            </w:pPr>
            <w:r w:rsidRPr="00E33402">
              <w:rPr>
                <w:rFonts w:ascii="Times New Roman" w:hAnsi="Times New Roman" w:cs="Times New Roman"/>
                <w:color w:val="FFFFFF" w:themeColor="background1"/>
                <w:sz w:val="24"/>
                <w:szCs w:val="24"/>
              </w:rPr>
              <w:t>Društveno okruženje</w:t>
            </w:r>
          </w:p>
        </w:tc>
        <w:tc>
          <w:tcPr>
            <w:tcW w:w="8905" w:type="dxa"/>
            <w:gridSpan w:val="2"/>
            <w:tcBorders>
              <w:top w:val="nil"/>
            </w:tcBorders>
            <w:shd w:val="clear" w:color="auto" w:fill="70AD47" w:themeFill="accent6"/>
            <w:vAlign w:val="center"/>
            <w:hideMark/>
          </w:tcPr>
          <w:p w14:paraId="0F63F112" w14:textId="77777777" w:rsidR="00E33402" w:rsidRPr="00E33402" w:rsidRDefault="00E33402" w:rsidP="00E33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E33402">
              <w:rPr>
                <w:rFonts w:ascii="Times New Roman" w:hAnsi="Times New Roman" w:cs="Times New Roman"/>
                <w:b/>
                <w:color w:val="FFFFFF" w:themeColor="background1"/>
                <w:sz w:val="24"/>
                <w:szCs w:val="24"/>
              </w:rPr>
              <w:t>Cilj: suradnja s edukacijsko-rehabilitacijskim ustanovama i stručnjacima s područja odgoja i obrazovanja</w:t>
            </w:r>
          </w:p>
        </w:tc>
      </w:tr>
      <w:tr w:rsidR="00E33402" w:rsidRPr="00E33402" w14:paraId="3C975E59" w14:textId="77777777" w:rsidTr="00E33402">
        <w:trPr>
          <w:trHeight w:val="298"/>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67EC4994" w14:textId="77777777" w:rsidR="00E33402" w:rsidRPr="00E33402" w:rsidRDefault="00E33402" w:rsidP="00E33402">
            <w:pPr>
              <w:rPr>
                <w:rFonts w:ascii="Times New Roman" w:hAnsi="Times New Roman" w:cs="Times New Roman"/>
                <w:sz w:val="24"/>
                <w:szCs w:val="24"/>
              </w:rPr>
            </w:pPr>
          </w:p>
        </w:tc>
        <w:tc>
          <w:tcPr>
            <w:tcW w:w="6978" w:type="dxa"/>
            <w:shd w:val="clear" w:color="auto" w:fill="E2EFD9" w:themeFill="accent6" w:themeFillTint="33"/>
            <w:hideMark/>
          </w:tcPr>
          <w:p w14:paraId="6ECFA837" w14:textId="77777777" w:rsidR="00E33402" w:rsidRPr="00E33402" w:rsidRDefault="00E33402" w:rsidP="00E33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4"/>
                <w:lang w:eastAsia="hr-HR"/>
              </w:rPr>
            </w:pPr>
            <w:r w:rsidRPr="00E33402">
              <w:rPr>
                <w:rFonts w:ascii="Times New Roman" w:hAnsi="Times New Roman" w:cs="Times New Roman"/>
                <w:b/>
                <w:bCs/>
                <w:sz w:val="20"/>
                <w:szCs w:val="24"/>
              </w:rPr>
              <w:t>zadaće i aktivnosti:</w:t>
            </w:r>
          </w:p>
        </w:tc>
        <w:tc>
          <w:tcPr>
            <w:tcW w:w="1927" w:type="dxa"/>
            <w:shd w:val="clear" w:color="auto" w:fill="E2EFD9" w:themeFill="accent6" w:themeFillTint="33"/>
            <w:hideMark/>
          </w:tcPr>
          <w:p w14:paraId="2F75284A" w14:textId="77777777" w:rsidR="00E33402" w:rsidRPr="00E33402" w:rsidRDefault="00E33402" w:rsidP="00E3340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4"/>
                <w:lang w:eastAsia="hr-HR"/>
              </w:rPr>
            </w:pPr>
            <w:r w:rsidRPr="00E33402">
              <w:rPr>
                <w:rFonts w:ascii="Times New Roman" w:hAnsi="Times New Roman" w:cs="Times New Roman"/>
                <w:b/>
                <w:bCs/>
                <w:sz w:val="20"/>
                <w:szCs w:val="24"/>
              </w:rPr>
              <w:t>vrijeme realizacije</w:t>
            </w:r>
          </w:p>
        </w:tc>
      </w:tr>
      <w:tr w:rsidR="00E33402" w:rsidRPr="00E33402" w14:paraId="38082AD9" w14:textId="77777777" w:rsidTr="00E3340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160B5068" w14:textId="77777777" w:rsidR="00E33402" w:rsidRPr="00E33402" w:rsidRDefault="00E33402" w:rsidP="00E33402">
            <w:pPr>
              <w:rPr>
                <w:rFonts w:ascii="Times New Roman" w:hAnsi="Times New Roman" w:cs="Times New Roman"/>
                <w:sz w:val="24"/>
                <w:szCs w:val="24"/>
              </w:rPr>
            </w:pPr>
          </w:p>
        </w:tc>
        <w:tc>
          <w:tcPr>
            <w:tcW w:w="6978" w:type="dxa"/>
            <w:shd w:val="clear" w:color="auto" w:fill="FFFFFF" w:themeFill="background1"/>
            <w:vAlign w:val="center"/>
            <w:hideMark/>
          </w:tcPr>
          <w:p w14:paraId="4B18519D" w14:textId="77777777" w:rsidR="00E33402" w:rsidRPr="00E33402" w:rsidRDefault="00E33402" w:rsidP="00465FE9">
            <w:pPr>
              <w:numPr>
                <w:ilvl w:val="0"/>
                <w:numId w:val="48"/>
              </w:numPr>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suradnja s OŠ Sveti Križ Začretje</w:t>
            </w:r>
          </w:p>
        </w:tc>
        <w:tc>
          <w:tcPr>
            <w:tcW w:w="1927" w:type="dxa"/>
            <w:vMerge w:val="restart"/>
            <w:shd w:val="clear" w:color="auto" w:fill="FFFFFF" w:themeFill="background1"/>
            <w:hideMark/>
          </w:tcPr>
          <w:p w14:paraId="7EFFD7D6" w14:textId="77777777" w:rsidR="00E33402" w:rsidRPr="00E33402" w:rsidRDefault="00E33402" w:rsidP="00E334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lang w:eastAsia="hr-HR"/>
              </w:rPr>
              <w:t>kontinuirano tijekom godine</w:t>
            </w:r>
          </w:p>
        </w:tc>
      </w:tr>
      <w:tr w:rsidR="00E33402" w:rsidRPr="00E33402" w14:paraId="3A0B2024" w14:textId="77777777" w:rsidTr="00E33402">
        <w:trPr>
          <w:trHeight w:val="249"/>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2C609549" w14:textId="77777777" w:rsidR="00E33402" w:rsidRPr="00E33402" w:rsidRDefault="00E33402" w:rsidP="00E33402">
            <w:pPr>
              <w:rPr>
                <w:rFonts w:ascii="Times New Roman" w:hAnsi="Times New Roman" w:cs="Times New Roman"/>
                <w:sz w:val="24"/>
                <w:szCs w:val="24"/>
              </w:rPr>
            </w:pPr>
          </w:p>
        </w:tc>
        <w:tc>
          <w:tcPr>
            <w:tcW w:w="6978" w:type="dxa"/>
            <w:shd w:val="clear" w:color="auto" w:fill="FFFFFF" w:themeFill="background1"/>
            <w:vAlign w:val="center"/>
            <w:hideMark/>
          </w:tcPr>
          <w:p w14:paraId="104BCBD1" w14:textId="77777777" w:rsidR="00E33402" w:rsidRPr="00E33402" w:rsidRDefault="00E33402" w:rsidP="00465FE9">
            <w:pPr>
              <w:numPr>
                <w:ilvl w:val="0"/>
                <w:numId w:val="48"/>
              </w:numPr>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suradnja s DND Sveti Križ Začretje</w:t>
            </w:r>
          </w:p>
        </w:tc>
        <w:tc>
          <w:tcPr>
            <w:tcW w:w="1927" w:type="dxa"/>
            <w:vMerge/>
            <w:shd w:val="clear" w:color="auto" w:fill="FFFFFF" w:themeFill="background1"/>
            <w:hideMark/>
          </w:tcPr>
          <w:p w14:paraId="46D6D08A" w14:textId="77777777" w:rsidR="00E33402" w:rsidRPr="00E33402" w:rsidRDefault="00E33402" w:rsidP="00E334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33402" w:rsidRPr="00E33402" w14:paraId="22958066" w14:textId="77777777" w:rsidTr="00E33402">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57DCCF08" w14:textId="77777777" w:rsidR="00E33402" w:rsidRPr="00E33402" w:rsidRDefault="00E33402" w:rsidP="00E33402">
            <w:pPr>
              <w:rPr>
                <w:rFonts w:ascii="Times New Roman" w:hAnsi="Times New Roman" w:cs="Times New Roman"/>
                <w:sz w:val="24"/>
                <w:szCs w:val="24"/>
              </w:rPr>
            </w:pPr>
          </w:p>
        </w:tc>
        <w:tc>
          <w:tcPr>
            <w:tcW w:w="6978" w:type="dxa"/>
            <w:shd w:val="clear" w:color="auto" w:fill="FFFFFF" w:themeFill="background1"/>
            <w:vAlign w:val="center"/>
            <w:hideMark/>
          </w:tcPr>
          <w:p w14:paraId="4CFF4A76" w14:textId="77777777" w:rsidR="00E33402" w:rsidRPr="00E33402" w:rsidRDefault="00E33402" w:rsidP="00465FE9">
            <w:pPr>
              <w:numPr>
                <w:ilvl w:val="0"/>
                <w:numId w:val="48"/>
              </w:numPr>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suradnja s Općinom Sveti Križ Začretje</w:t>
            </w:r>
          </w:p>
        </w:tc>
        <w:tc>
          <w:tcPr>
            <w:tcW w:w="1927" w:type="dxa"/>
            <w:vMerge w:val="restart"/>
            <w:shd w:val="clear" w:color="auto" w:fill="FFFFFF" w:themeFill="background1"/>
          </w:tcPr>
          <w:p w14:paraId="78D86190"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prema potrebi</w:t>
            </w:r>
          </w:p>
          <w:p w14:paraId="2023C335"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p>
          <w:p w14:paraId="17047F54" w14:textId="77777777" w:rsidR="00E33402" w:rsidRPr="00E33402" w:rsidRDefault="00E33402" w:rsidP="00E334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p>
        </w:tc>
      </w:tr>
      <w:tr w:rsidR="00E33402" w:rsidRPr="00E33402" w14:paraId="1EA660A3" w14:textId="77777777" w:rsidTr="00E33402">
        <w:trPr>
          <w:trHeight w:val="290"/>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5C6B9C73" w14:textId="77777777" w:rsidR="00E33402" w:rsidRPr="00E33402" w:rsidRDefault="00E33402" w:rsidP="00E33402">
            <w:pPr>
              <w:rPr>
                <w:rFonts w:ascii="Times New Roman" w:hAnsi="Times New Roman" w:cs="Times New Roman"/>
                <w:sz w:val="24"/>
                <w:szCs w:val="24"/>
              </w:rPr>
            </w:pPr>
          </w:p>
        </w:tc>
        <w:tc>
          <w:tcPr>
            <w:tcW w:w="6978" w:type="dxa"/>
            <w:shd w:val="clear" w:color="auto" w:fill="FFFFFF" w:themeFill="background1"/>
            <w:vAlign w:val="center"/>
            <w:hideMark/>
          </w:tcPr>
          <w:p w14:paraId="275DC7FD" w14:textId="77777777" w:rsidR="00E33402" w:rsidRPr="00E33402" w:rsidRDefault="00E33402" w:rsidP="00465FE9">
            <w:pPr>
              <w:numPr>
                <w:ilvl w:val="0"/>
                <w:numId w:val="48"/>
              </w:numPr>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suradnja s Općinskom knjižnicom i čitaonicom</w:t>
            </w:r>
          </w:p>
        </w:tc>
        <w:tc>
          <w:tcPr>
            <w:tcW w:w="1927" w:type="dxa"/>
            <w:vMerge/>
            <w:shd w:val="clear" w:color="auto" w:fill="FFFFFF" w:themeFill="background1"/>
            <w:hideMark/>
          </w:tcPr>
          <w:p w14:paraId="53CDF114" w14:textId="77777777" w:rsidR="00E33402" w:rsidRPr="00E33402" w:rsidRDefault="00E33402" w:rsidP="00E334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p>
        </w:tc>
      </w:tr>
      <w:tr w:rsidR="00E33402" w:rsidRPr="00E33402" w14:paraId="0E451DCF" w14:textId="77777777" w:rsidTr="00E3340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6FD614EB" w14:textId="77777777" w:rsidR="00E33402" w:rsidRPr="00E33402" w:rsidRDefault="00E33402" w:rsidP="00E33402">
            <w:pPr>
              <w:rPr>
                <w:rFonts w:ascii="Times New Roman" w:hAnsi="Times New Roman" w:cs="Times New Roman"/>
                <w:sz w:val="24"/>
                <w:szCs w:val="24"/>
              </w:rPr>
            </w:pPr>
          </w:p>
        </w:tc>
        <w:tc>
          <w:tcPr>
            <w:tcW w:w="6978" w:type="dxa"/>
            <w:shd w:val="clear" w:color="auto" w:fill="FFFFFF" w:themeFill="background1"/>
            <w:vAlign w:val="center"/>
            <w:hideMark/>
          </w:tcPr>
          <w:p w14:paraId="02ED750F" w14:textId="77777777" w:rsidR="00E33402" w:rsidRPr="00E33402" w:rsidRDefault="00E33402" w:rsidP="00465FE9">
            <w:pPr>
              <w:numPr>
                <w:ilvl w:val="0"/>
                <w:numId w:val="48"/>
              </w:numPr>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 xml:space="preserve">suradnja s logopedima drugih vrtića </w:t>
            </w:r>
          </w:p>
        </w:tc>
        <w:tc>
          <w:tcPr>
            <w:tcW w:w="1927" w:type="dxa"/>
            <w:vMerge/>
            <w:shd w:val="clear" w:color="auto" w:fill="FFFFFF" w:themeFill="background1"/>
            <w:hideMark/>
          </w:tcPr>
          <w:p w14:paraId="6AB07353" w14:textId="77777777" w:rsidR="00E33402" w:rsidRPr="00E33402" w:rsidRDefault="00E33402" w:rsidP="00E334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p>
        </w:tc>
      </w:tr>
      <w:tr w:rsidR="00E33402" w:rsidRPr="00E33402" w14:paraId="61416A69" w14:textId="77777777" w:rsidTr="00E33402">
        <w:trPr>
          <w:trHeight w:val="514"/>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0C9552D6" w14:textId="77777777" w:rsidR="00E33402" w:rsidRPr="00E33402" w:rsidRDefault="00E33402" w:rsidP="00E33402">
            <w:pPr>
              <w:rPr>
                <w:rFonts w:ascii="Times New Roman" w:hAnsi="Times New Roman" w:cs="Times New Roman"/>
                <w:sz w:val="24"/>
                <w:szCs w:val="24"/>
              </w:rPr>
            </w:pPr>
          </w:p>
        </w:tc>
        <w:tc>
          <w:tcPr>
            <w:tcW w:w="6978" w:type="dxa"/>
            <w:shd w:val="clear" w:color="auto" w:fill="FFFFFF" w:themeFill="background1"/>
            <w:vAlign w:val="center"/>
            <w:hideMark/>
          </w:tcPr>
          <w:p w14:paraId="57979DE7" w14:textId="77777777" w:rsidR="00E33402" w:rsidRPr="00E33402" w:rsidRDefault="00E33402" w:rsidP="00465FE9">
            <w:pPr>
              <w:numPr>
                <w:ilvl w:val="0"/>
                <w:numId w:val="48"/>
              </w:numPr>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suradnja sa stručnjacima drugih profila značajnih za dijagnostiku i rehabilitaciju djece s teškoćama u razvoju</w:t>
            </w:r>
          </w:p>
        </w:tc>
        <w:tc>
          <w:tcPr>
            <w:tcW w:w="1927" w:type="dxa"/>
            <w:vMerge/>
            <w:shd w:val="clear" w:color="auto" w:fill="FFFFFF" w:themeFill="background1"/>
            <w:hideMark/>
          </w:tcPr>
          <w:p w14:paraId="6E918FAA" w14:textId="77777777" w:rsidR="00E33402" w:rsidRPr="00E33402" w:rsidRDefault="00E33402" w:rsidP="00E334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p>
        </w:tc>
      </w:tr>
      <w:tr w:rsidR="00E33402" w:rsidRPr="00E33402" w14:paraId="2544F344" w14:textId="77777777" w:rsidTr="00E3340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259C2F83" w14:textId="77777777" w:rsidR="00E33402" w:rsidRPr="00E33402" w:rsidRDefault="00E33402" w:rsidP="00E33402">
            <w:pPr>
              <w:rPr>
                <w:rFonts w:ascii="Times New Roman" w:hAnsi="Times New Roman" w:cs="Times New Roman"/>
                <w:sz w:val="24"/>
                <w:szCs w:val="24"/>
              </w:rPr>
            </w:pPr>
          </w:p>
        </w:tc>
        <w:tc>
          <w:tcPr>
            <w:tcW w:w="6978" w:type="dxa"/>
            <w:shd w:val="clear" w:color="auto" w:fill="FFFFFF" w:themeFill="background1"/>
            <w:vAlign w:val="center"/>
            <w:hideMark/>
          </w:tcPr>
          <w:p w14:paraId="73D7879C" w14:textId="77777777" w:rsidR="00E33402" w:rsidRPr="00E33402" w:rsidRDefault="00E33402" w:rsidP="00465FE9">
            <w:pPr>
              <w:numPr>
                <w:ilvl w:val="0"/>
                <w:numId w:val="48"/>
              </w:numPr>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suradnja sa specijaliziranim ustanovama (DND Zabok, OB Zabok, Poliklinika SUVAG)</w:t>
            </w:r>
          </w:p>
        </w:tc>
        <w:tc>
          <w:tcPr>
            <w:tcW w:w="1927" w:type="dxa"/>
            <w:vMerge/>
            <w:shd w:val="clear" w:color="auto" w:fill="FFFFFF" w:themeFill="background1"/>
            <w:hideMark/>
          </w:tcPr>
          <w:p w14:paraId="2E7A4F67" w14:textId="77777777" w:rsidR="00E33402" w:rsidRPr="00E33402" w:rsidRDefault="00E33402" w:rsidP="00E334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p>
        </w:tc>
      </w:tr>
      <w:tr w:rsidR="00E33402" w:rsidRPr="00E33402" w14:paraId="0CFFDA4E" w14:textId="77777777" w:rsidTr="00E33402">
        <w:trPr>
          <w:trHeight w:val="171"/>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6135512A" w14:textId="77777777" w:rsidR="00E33402" w:rsidRPr="00E33402" w:rsidRDefault="00E33402" w:rsidP="00E33402">
            <w:pPr>
              <w:rPr>
                <w:rFonts w:ascii="Times New Roman" w:hAnsi="Times New Roman" w:cs="Times New Roman"/>
                <w:sz w:val="24"/>
                <w:szCs w:val="24"/>
              </w:rPr>
            </w:pPr>
          </w:p>
        </w:tc>
        <w:tc>
          <w:tcPr>
            <w:tcW w:w="6978" w:type="dxa"/>
            <w:shd w:val="clear" w:color="auto" w:fill="FFFFFF" w:themeFill="background1"/>
            <w:vAlign w:val="center"/>
            <w:hideMark/>
          </w:tcPr>
          <w:p w14:paraId="5577B3D0" w14:textId="77777777" w:rsidR="00E33402" w:rsidRPr="00E33402" w:rsidRDefault="00E33402" w:rsidP="00465FE9">
            <w:pPr>
              <w:numPr>
                <w:ilvl w:val="0"/>
                <w:numId w:val="49"/>
              </w:numPr>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suradnja s Edukacijsko-rehabilitacijskim fakultetom</w:t>
            </w:r>
          </w:p>
        </w:tc>
        <w:tc>
          <w:tcPr>
            <w:tcW w:w="1927" w:type="dxa"/>
            <w:vMerge/>
            <w:shd w:val="clear" w:color="auto" w:fill="FFFFFF" w:themeFill="background1"/>
            <w:hideMark/>
          </w:tcPr>
          <w:p w14:paraId="6C3A208E" w14:textId="77777777" w:rsidR="00E33402" w:rsidRPr="00E33402" w:rsidRDefault="00E33402" w:rsidP="00E334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p>
        </w:tc>
      </w:tr>
      <w:tr w:rsidR="00E33402" w:rsidRPr="00E33402" w14:paraId="5BF7B265" w14:textId="77777777" w:rsidTr="00E33402">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05" w:type="dxa"/>
            <w:vMerge/>
            <w:tcBorders>
              <w:bottom w:val="single" w:sz="4" w:space="0" w:color="A8D08D" w:themeColor="accent6" w:themeTint="99"/>
            </w:tcBorders>
            <w:shd w:val="clear" w:color="auto" w:fill="70AD47" w:themeFill="accent6"/>
            <w:hideMark/>
          </w:tcPr>
          <w:p w14:paraId="4E669968" w14:textId="77777777" w:rsidR="00E33402" w:rsidRPr="00E33402" w:rsidRDefault="00E33402" w:rsidP="00E33402">
            <w:pPr>
              <w:rPr>
                <w:rFonts w:ascii="Times New Roman" w:hAnsi="Times New Roman" w:cs="Times New Roman"/>
                <w:sz w:val="24"/>
                <w:szCs w:val="24"/>
              </w:rPr>
            </w:pPr>
          </w:p>
        </w:tc>
        <w:tc>
          <w:tcPr>
            <w:tcW w:w="6978" w:type="dxa"/>
            <w:tcBorders>
              <w:bottom w:val="single" w:sz="4" w:space="0" w:color="A8D08D" w:themeColor="accent6" w:themeTint="99"/>
            </w:tcBorders>
            <w:shd w:val="clear" w:color="auto" w:fill="FFFFFF" w:themeFill="background1"/>
            <w:vAlign w:val="center"/>
            <w:hideMark/>
          </w:tcPr>
          <w:p w14:paraId="51181807" w14:textId="77777777" w:rsidR="00E33402" w:rsidRPr="00E33402" w:rsidRDefault="00E33402" w:rsidP="00465FE9">
            <w:pPr>
              <w:numPr>
                <w:ilvl w:val="0"/>
                <w:numId w:val="49"/>
              </w:numPr>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suradnja s obrtima za čuvanje djece na području Općine</w:t>
            </w:r>
          </w:p>
        </w:tc>
        <w:tc>
          <w:tcPr>
            <w:tcW w:w="1927" w:type="dxa"/>
            <w:tcBorders>
              <w:bottom w:val="single" w:sz="4" w:space="0" w:color="A8D08D" w:themeColor="accent6" w:themeTint="99"/>
            </w:tcBorders>
            <w:shd w:val="clear" w:color="auto" w:fill="FFFFFF" w:themeFill="background1"/>
            <w:hideMark/>
          </w:tcPr>
          <w:p w14:paraId="245E97F1" w14:textId="77777777" w:rsidR="00E33402" w:rsidRPr="00E33402" w:rsidRDefault="00E33402" w:rsidP="00E334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prema dogovoru</w:t>
            </w:r>
          </w:p>
        </w:tc>
      </w:tr>
      <w:tr w:rsidR="00E33402" w:rsidRPr="00E33402" w14:paraId="5684B0F9" w14:textId="77777777" w:rsidTr="00E33402">
        <w:trPr>
          <w:trHeight w:val="803"/>
        </w:trPr>
        <w:tc>
          <w:tcPr>
            <w:cnfStyle w:val="001000000000" w:firstRow="0" w:lastRow="0" w:firstColumn="1" w:lastColumn="0" w:oddVBand="0" w:evenVBand="0" w:oddHBand="0" w:evenHBand="0" w:firstRowFirstColumn="0" w:firstRowLastColumn="0" w:lastRowFirstColumn="0" w:lastRowLastColumn="0"/>
            <w:tcW w:w="905" w:type="dxa"/>
            <w:tcBorders>
              <w:left w:val="nil"/>
              <w:right w:val="nil"/>
            </w:tcBorders>
            <w:shd w:val="clear" w:color="auto" w:fill="auto"/>
            <w:textDirection w:val="btLr"/>
            <w:vAlign w:val="center"/>
          </w:tcPr>
          <w:p w14:paraId="4883AF39" w14:textId="77777777" w:rsidR="00E33402" w:rsidRPr="00E33402" w:rsidRDefault="00E33402" w:rsidP="00E33402">
            <w:pPr>
              <w:ind w:left="80" w:right="80"/>
              <w:jc w:val="center"/>
              <w:rPr>
                <w:rFonts w:ascii="Times New Roman" w:hAnsi="Times New Roman" w:cs="Times New Roman"/>
                <w:color w:val="FFFFFF" w:themeColor="background1"/>
                <w:sz w:val="24"/>
                <w:szCs w:val="24"/>
              </w:rPr>
            </w:pPr>
          </w:p>
        </w:tc>
        <w:tc>
          <w:tcPr>
            <w:tcW w:w="8905" w:type="dxa"/>
            <w:gridSpan w:val="2"/>
            <w:tcBorders>
              <w:left w:val="nil"/>
              <w:right w:val="nil"/>
            </w:tcBorders>
            <w:shd w:val="clear" w:color="auto" w:fill="auto"/>
          </w:tcPr>
          <w:p w14:paraId="7EE5F213" w14:textId="77777777" w:rsidR="00E33402" w:rsidRPr="00E33402" w:rsidRDefault="00E33402" w:rsidP="00E33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p>
        </w:tc>
      </w:tr>
      <w:tr w:rsidR="00E33402" w:rsidRPr="00E33402" w14:paraId="303AB3E8" w14:textId="77777777" w:rsidTr="00E33402">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905" w:type="dxa"/>
            <w:vMerge w:val="restart"/>
            <w:shd w:val="clear" w:color="auto" w:fill="70AD47" w:themeFill="accent6"/>
            <w:textDirection w:val="btLr"/>
            <w:vAlign w:val="center"/>
          </w:tcPr>
          <w:p w14:paraId="3B8613DA" w14:textId="77777777" w:rsidR="00E33402" w:rsidRPr="00E33402" w:rsidRDefault="00E33402" w:rsidP="00E33402">
            <w:pPr>
              <w:ind w:left="80" w:right="80"/>
              <w:jc w:val="center"/>
              <w:rPr>
                <w:rFonts w:ascii="Times New Roman" w:hAnsi="Times New Roman" w:cs="Times New Roman"/>
                <w:color w:val="FFFFFF" w:themeColor="background1"/>
                <w:sz w:val="24"/>
                <w:szCs w:val="24"/>
              </w:rPr>
            </w:pPr>
            <w:r w:rsidRPr="00E33402">
              <w:rPr>
                <w:rFonts w:ascii="Times New Roman" w:hAnsi="Times New Roman" w:cs="Times New Roman"/>
                <w:color w:val="FFFFFF" w:themeColor="background1"/>
                <w:sz w:val="24"/>
                <w:szCs w:val="24"/>
              </w:rPr>
              <w:t>Promicanje rada i stručno usavršavanje</w:t>
            </w:r>
          </w:p>
          <w:p w14:paraId="21B47268" w14:textId="77777777" w:rsidR="00E33402" w:rsidRPr="00E33402" w:rsidRDefault="00E33402" w:rsidP="00E33402">
            <w:pPr>
              <w:spacing w:line="276" w:lineRule="auto"/>
              <w:ind w:left="80" w:right="80"/>
              <w:jc w:val="center"/>
              <w:rPr>
                <w:rFonts w:ascii="Times New Roman" w:hAnsi="Times New Roman" w:cs="Times New Roman"/>
                <w:color w:val="FFFFFF" w:themeColor="background1"/>
                <w:sz w:val="24"/>
                <w:szCs w:val="24"/>
              </w:rPr>
            </w:pPr>
          </w:p>
          <w:p w14:paraId="2295BBF3" w14:textId="77777777" w:rsidR="00E33402" w:rsidRPr="00E33402" w:rsidRDefault="00E33402" w:rsidP="00E33402">
            <w:pPr>
              <w:spacing w:line="276" w:lineRule="auto"/>
              <w:ind w:left="80" w:right="80"/>
              <w:jc w:val="center"/>
              <w:rPr>
                <w:rFonts w:ascii="Times New Roman" w:hAnsi="Times New Roman" w:cs="Times New Roman"/>
                <w:color w:val="FFFFFF" w:themeColor="background1"/>
                <w:sz w:val="24"/>
                <w:szCs w:val="24"/>
              </w:rPr>
            </w:pPr>
          </w:p>
          <w:p w14:paraId="65582DA5" w14:textId="77777777" w:rsidR="00E33402" w:rsidRPr="00E33402" w:rsidRDefault="00E33402" w:rsidP="00E33402">
            <w:pPr>
              <w:spacing w:line="276" w:lineRule="auto"/>
              <w:ind w:left="80" w:right="80"/>
              <w:jc w:val="center"/>
              <w:rPr>
                <w:rFonts w:ascii="Times New Roman" w:hAnsi="Times New Roman" w:cs="Times New Roman"/>
                <w:color w:val="FFFFFF" w:themeColor="background1"/>
                <w:sz w:val="24"/>
                <w:szCs w:val="24"/>
              </w:rPr>
            </w:pPr>
          </w:p>
          <w:p w14:paraId="02DC0104" w14:textId="77777777" w:rsidR="00E33402" w:rsidRPr="00E33402" w:rsidRDefault="00E33402" w:rsidP="00E33402">
            <w:pPr>
              <w:spacing w:line="276" w:lineRule="auto"/>
              <w:ind w:left="80" w:right="80"/>
              <w:jc w:val="center"/>
              <w:rPr>
                <w:rFonts w:ascii="Times New Roman" w:hAnsi="Times New Roman" w:cs="Times New Roman"/>
                <w:color w:val="FFFFFF" w:themeColor="background1"/>
                <w:sz w:val="24"/>
                <w:szCs w:val="24"/>
              </w:rPr>
            </w:pPr>
          </w:p>
          <w:p w14:paraId="4D1FA369" w14:textId="77777777" w:rsidR="00E33402" w:rsidRPr="00E33402" w:rsidRDefault="00E33402" w:rsidP="00E33402">
            <w:pPr>
              <w:spacing w:line="276" w:lineRule="auto"/>
              <w:ind w:left="80" w:right="80"/>
              <w:jc w:val="center"/>
              <w:rPr>
                <w:rFonts w:ascii="Times New Roman" w:hAnsi="Times New Roman" w:cs="Times New Roman"/>
                <w:color w:val="FFFFFF" w:themeColor="background1"/>
                <w:sz w:val="24"/>
                <w:szCs w:val="24"/>
              </w:rPr>
            </w:pPr>
          </w:p>
          <w:p w14:paraId="51CCCC63" w14:textId="77777777" w:rsidR="00E33402" w:rsidRPr="00E33402" w:rsidRDefault="00E33402" w:rsidP="00E33402">
            <w:pPr>
              <w:spacing w:line="276" w:lineRule="auto"/>
              <w:ind w:left="80" w:right="80"/>
              <w:jc w:val="center"/>
              <w:rPr>
                <w:rFonts w:ascii="Times New Roman" w:hAnsi="Times New Roman" w:cs="Times New Roman"/>
                <w:color w:val="FFFFFF" w:themeColor="background1"/>
                <w:sz w:val="24"/>
                <w:szCs w:val="24"/>
              </w:rPr>
            </w:pPr>
            <w:r w:rsidRPr="00E33402">
              <w:rPr>
                <w:rFonts w:ascii="Times New Roman" w:hAnsi="Times New Roman" w:cs="Times New Roman"/>
                <w:color w:val="FFFFFF" w:themeColor="background1"/>
                <w:sz w:val="24"/>
                <w:szCs w:val="24"/>
              </w:rPr>
              <w:t>e rada i stručno usavršavanje</w:t>
            </w:r>
          </w:p>
        </w:tc>
        <w:tc>
          <w:tcPr>
            <w:tcW w:w="8905" w:type="dxa"/>
            <w:gridSpan w:val="2"/>
            <w:shd w:val="clear" w:color="auto" w:fill="70AD47" w:themeFill="accent6"/>
            <w:vAlign w:val="center"/>
            <w:hideMark/>
          </w:tcPr>
          <w:p w14:paraId="38C9C942" w14:textId="77777777" w:rsidR="00E33402" w:rsidRPr="00E33402" w:rsidRDefault="00E33402" w:rsidP="00E33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E33402">
              <w:rPr>
                <w:rFonts w:ascii="Times New Roman" w:hAnsi="Times New Roman" w:cs="Times New Roman"/>
                <w:b/>
                <w:color w:val="FFFFFF" w:themeColor="background1"/>
                <w:sz w:val="24"/>
                <w:szCs w:val="24"/>
              </w:rPr>
              <w:t>CILJ: stjecanje novih znanja iz područja logopedije i srodnih znanosti radi učinkovitijeg rehabilitacijskog rada s djecom</w:t>
            </w:r>
          </w:p>
        </w:tc>
      </w:tr>
      <w:tr w:rsidR="00E33402" w:rsidRPr="00E33402" w14:paraId="584807E5" w14:textId="77777777" w:rsidTr="00E33402">
        <w:trPr>
          <w:trHeight w:val="258"/>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vAlign w:val="center"/>
            <w:hideMark/>
          </w:tcPr>
          <w:p w14:paraId="57149755" w14:textId="77777777" w:rsidR="00E33402" w:rsidRPr="00E33402" w:rsidRDefault="00E33402" w:rsidP="00E33402">
            <w:pPr>
              <w:jc w:val="center"/>
              <w:rPr>
                <w:rFonts w:ascii="Times New Roman" w:hAnsi="Times New Roman" w:cs="Times New Roman"/>
                <w:color w:val="FFFFFF" w:themeColor="background1"/>
                <w:sz w:val="24"/>
                <w:szCs w:val="24"/>
              </w:rPr>
            </w:pPr>
          </w:p>
        </w:tc>
        <w:tc>
          <w:tcPr>
            <w:tcW w:w="6978" w:type="dxa"/>
            <w:shd w:val="clear" w:color="auto" w:fill="E2EFD9" w:themeFill="accent6" w:themeFillTint="33"/>
            <w:hideMark/>
          </w:tcPr>
          <w:p w14:paraId="4BFE7FBB" w14:textId="77777777" w:rsidR="00E33402" w:rsidRPr="00E33402" w:rsidRDefault="00E33402" w:rsidP="00E33402">
            <w:pPr>
              <w:keepNext/>
              <w:keepLines/>
              <w:outlineLvl w:val="4"/>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sz w:val="20"/>
                <w:szCs w:val="24"/>
                <w:lang w:eastAsia="hr-HR"/>
              </w:rPr>
            </w:pPr>
            <w:r w:rsidRPr="00E33402">
              <w:rPr>
                <w:rFonts w:ascii="Times New Roman" w:eastAsiaTheme="majorEastAsia" w:hAnsi="Times New Roman" w:cs="Times New Roman"/>
                <w:b/>
                <w:sz w:val="20"/>
                <w:szCs w:val="24"/>
              </w:rPr>
              <w:t>zadaće i aktivnosti</w:t>
            </w:r>
          </w:p>
        </w:tc>
        <w:tc>
          <w:tcPr>
            <w:tcW w:w="1927" w:type="dxa"/>
            <w:shd w:val="clear" w:color="auto" w:fill="E2EFD9" w:themeFill="accent6" w:themeFillTint="33"/>
            <w:hideMark/>
          </w:tcPr>
          <w:p w14:paraId="7D76F954" w14:textId="77777777" w:rsidR="00E33402" w:rsidRPr="00E33402" w:rsidRDefault="00E33402" w:rsidP="00E3340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4"/>
                <w:lang w:eastAsia="hr-HR"/>
              </w:rPr>
            </w:pPr>
            <w:r w:rsidRPr="00E33402">
              <w:rPr>
                <w:rFonts w:ascii="Times New Roman" w:hAnsi="Times New Roman" w:cs="Times New Roman"/>
                <w:b/>
                <w:bCs/>
                <w:sz w:val="20"/>
                <w:szCs w:val="24"/>
              </w:rPr>
              <w:t>vrijeme realizacije</w:t>
            </w:r>
          </w:p>
        </w:tc>
      </w:tr>
      <w:tr w:rsidR="00E33402" w:rsidRPr="00E33402" w14:paraId="70D20018" w14:textId="77777777" w:rsidTr="00E3340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vAlign w:val="center"/>
            <w:hideMark/>
          </w:tcPr>
          <w:p w14:paraId="5E63CA1C" w14:textId="77777777" w:rsidR="00E33402" w:rsidRPr="00E33402" w:rsidRDefault="00E33402" w:rsidP="00E33402">
            <w:pPr>
              <w:jc w:val="center"/>
              <w:rPr>
                <w:rFonts w:ascii="Times New Roman" w:hAnsi="Times New Roman" w:cs="Times New Roman"/>
                <w:color w:val="FFFFFF" w:themeColor="background1"/>
                <w:sz w:val="24"/>
                <w:szCs w:val="24"/>
              </w:rPr>
            </w:pPr>
          </w:p>
        </w:tc>
        <w:tc>
          <w:tcPr>
            <w:tcW w:w="6978" w:type="dxa"/>
            <w:shd w:val="clear" w:color="auto" w:fill="auto"/>
            <w:hideMark/>
          </w:tcPr>
          <w:p w14:paraId="354D7FEB" w14:textId="77777777" w:rsidR="00E33402" w:rsidRPr="00E33402" w:rsidRDefault="00E33402" w:rsidP="00465FE9">
            <w:pPr>
              <w:numPr>
                <w:ilvl w:val="0"/>
                <w:numId w:val="46"/>
              </w:numPr>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praćenje dostupne literature iz logopedije i srodnih znanosti bitnih za unapređenje edukacijsko-rehabilitacijskog procesa</w:t>
            </w:r>
          </w:p>
        </w:tc>
        <w:tc>
          <w:tcPr>
            <w:tcW w:w="1927" w:type="dxa"/>
            <w:vMerge w:val="restart"/>
            <w:shd w:val="clear" w:color="auto" w:fill="auto"/>
            <w:hideMark/>
          </w:tcPr>
          <w:p w14:paraId="79313BDA"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tijekom godine, prema potrebi</w:t>
            </w:r>
          </w:p>
        </w:tc>
      </w:tr>
      <w:tr w:rsidR="00E33402" w:rsidRPr="00E33402" w14:paraId="2BFA0559" w14:textId="77777777" w:rsidTr="00E33402">
        <w:trPr>
          <w:trHeight w:val="514"/>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vAlign w:val="center"/>
            <w:hideMark/>
          </w:tcPr>
          <w:p w14:paraId="435A9A1F" w14:textId="77777777" w:rsidR="00E33402" w:rsidRPr="00E33402" w:rsidRDefault="00E33402" w:rsidP="00E33402">
            <w:pPr>
              <w:jc w:val="center"/>
              <w:rPr>
                <w:rFonts w:ascii="Times New Roman" w:hAnsi="Times New Roman" w:cs="Times New Roman"/>
                <w:color w:val="FFFFFF" w:themeColor="background1"/>
                <w:sz w:val="24"/>
                <w:szCs w:val="24"/>
              </w:rPr>
            </w:pPr>
          </w:p>
        </w:tc>
        <w:tc>
          <w:tcPr>
            <w:tcW w:w="6978" w:type="dxa"/>
            <w:shd w:val="clear" w:color="auto" w:fill="auto"/>
            <w:hideMark/>
          </w:tcPr>
          <w:p w14:paraId="05D7656A" w14:textId="77777777" w:rsidR="00E33402" w:rsidRPr="00E33402" w:rsidRDefault="00E33402" w:rsidP="00465FE9">
            <w:pPr>
              <w:numPr>
                <w:ilvl w:val="0"/>
                <w:numId w:val="46"/>
              </w:numPr>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promicanje rada iz područja logopedije: stručnog, znanstvenog, primjera iz prakse</w:t>
            </w:r>
          </w:p>
        </w:tc>
        <w:tc>
          <w:tcPr>
            <w:tcW w:w="1927" w:type="dxa"/>
            <w:vMerge/>
            <w:shd w:val="clear" w:color="auto" w:fill="auto"/>
            <w:hideMark/>
          </w:tcPr>
          <w:p w14:paraId="335A584B" w14:textId="77777777" w:rsidR="00E33402" w:rsidRPr="00E33402" w:rsidRDefault="00E33402" w:rsidP="00E334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p>
        </w:tc>
      </w:tr>
      <w:tr w:rsidR="00E33402" w:rsidRPr="00E33402" w14:paraId="49F61A89" w14:textId="77777777" w:rsidTr="00E33402">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vAlign w:val="center"/>
            <w:hideMark/>
          </w:tcPr>
          <w:p w14:paraId="31ABE17A" w14:textId="77777777" w:rsidR="00E33402" w:rsidRPr="00E33402" w:rsidRDefault="00E33402" w:rsidP="00E33402">
            <w:pPr>
              <w:jc w:val="center"/>
              <w:rPr>
                <w:rFonts w:ascii="Times New Roman" w:hAnsi="Times New Roman" w:cs="Times New Roman"/>
                <w:color w:val="FFFFFF" w:themeColor="background1"/>
                <w:sz w:val="24"/>
                <w:szCs w:val="24"/>
              </w:rPr>
            </w:pPr>
          </w:p>
        </w:tc>
        <w:tc>
          <w:tcPr>
            <w:tcW w:w="6978" w:type="dxa"/>
            <w:shd w:val="clear" w:color="auto" w:fill="auto"/>
            <w:hideMark/>
          </w:tcPr>
          <w:p w14:paraId="29F5DD5D" w14:textId="77777777" w:rsidR="00E33402" w:rsidRPr="00E33402" w:rsidRDefault="00E33402" w:rsidP="00465FE9">
            <w:pPr>
              <w:numPr>
                <w:ilvl w:val="0"/>
                <w:numId w:val="50"/>
              </w:numPr>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uključivanje u sve oblike stručnog usavršavanja u organizaciji vrtića</w:t>
            </w:r>
          </w:p>
        </w:tc>
        <w:tc>
          <w:tcPr>
            <w:tcW w:w="1927" w:type="dxa"/>
            <w:vMerge w:val="restart"/>
            <w:shd w:val="clear" w:color="auto" w:fill="auto"/>
          </w:tcPr>
          <w:p w14:paraId="5839FCAB"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prema rasporedu organiziranja</w:t>
            </w:r>
          </w:p>
          <w:p w14:paraId="439F1BB0"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33402" w:rsidRPr="00E33402" w14:paraId="4700F81E" w14:textId="77777777" w:rsidTr="00E33402">
        <w:trPr>
          <w:trHeight w:val="514"/>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vAlign w:val="center"/>
            <w:hideMark/>
          </w:tcPr>
          <w:p w14:paraId="0164CD52" w14:textId="77777777" w:rsidR="00E33402" w:rsidRPr="00E33402" w:rsidRDefault="00E33402" w:rsidP="00E33402">
            <w:pPr>
              <w:jc w:val="center"/>
              <w:rPr>
                <w:rFonts w:ascii="Times New Roman" w:hAnsi="Times New Roman" w:cs="Times New Roman"/>
                <w:color w:val="FFFFFF" w:themeColor="background1"/>
                <w:sz w:val="24"/>
                <w:szCs w:val="24"/>
              </w:rPr>
            </w:pPr>
          </w:p>
        </w:tc>
        <w:tc>
          <w:tcPr>
            <w:tcW w:w="6978" w:type="dxa"/>
            <w:shd w:val="clear" w:color="auto" w:fill="auto"/>
            <w:hideMark/>
          </w:tcPr>
          <w:p w14:paraId="13256436" w14:textId="77777777" w:rsidR="00E33402" w:rsidRPr="00E33402" w:rsidRDefault="00E33402" w:rsidP="00465FE9">
            <w:pPr>
              <w:numPr>
                <w:ilvl w:val="0"/>
                <w:numId w:val="50"/>
              </w:numPr>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uključivanje u sve oblike stručnog usavršavanja u organizaciji Agencije za odgoj i obrazovanje, MZOS i drugih stručnih ustanova</w:t>
            </w:r>
          </w:p>
        </w:tc>
        <w:tc>
          <w:tcPr>
            <w:tcW w:w="1927" w:type="dxa"/>
            <w:vMerge/>
            <w:hideMark/>
          </w:tcPr>
          <w:p w14:paraId="1C821F8C" w14:textId="77777777" w:rsidR="00E33402" w:rsidRPr="00E33402" w:rsidRDefault="00E33402" w:rsidP="00E334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33402" w:rsidRPr="00E33402" w14:paraId="6DF247BF" w14:textId="77777777" w:rsidTr="00E3340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vAlign w:val="center"/>
            <w:hideMark/>
          </w:tcPr>
          <w:p w14:paraId="0B3B6637" w14:textId="77777777" w:rsidR="00E33402" w:rsidRPr="00E33402" w:rsidRDefault="00E33402" w:rsidP="00E33402">
            <w:pPr>
              <w:jc w:val="center"/>
              <w:rPr>
                <w:rFonts w:ascii="Times New Roman" w:hAnsi="Times New Roman" w:cs="Times New Roman"/>
                <w:color w:val="FFFFFF" w:themeColor="background1"/>
                <w:sz w:val="24"/>
                <w:szCs w:val="24"/>
              </w:rPr>
            </w:pPr>
          </w:p>
        </w:tc>
        <w:tc>
          <w:tcPr>
            <w:tcW w:w="6978" w:type="dxa"/>
            <w:shd w:val="clear" w:color="auto" w:fill="auto"/>
            <w:hideMark/>
          </w:tcPr>
          <w:p w14:paraId="00CCF68B" w14:textId="77777777" w:rsidR="00E33402" w:rsidRPr="00E33402" w:rsidRDefault="00E33402" w:rsidP="00465FE9">
            <w:pPr>
              <w:numPr>
                <w:ilvl w:val="0"/>
                <w:numId w:val="50"/>
              </w:numPr>
              <w:spacing w:line="276" w:lineRule="auto"/>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rPr>
              <w:t>sudjelovanje u radu Sekcije predškolskih logopeda</w:t>
            </w:r>
          </w:p>
        </w:tc>
        <w:tc>
          <w:tcPr>
            <w:tcW w:w="1927" w:type="dxa"/>
            <w:vMerge/>
            <w:hideMark/>
          </w:tcPr>
          <w:p w14:paraId="521AEC91" w14:textId="77777777" w:rsidR="00E33402" w:rsidRPr="00E33402" w:rsidRDefault="00E33402" w:rsidP="00E334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33402" w:rsidRPr="00E33402" w14:paraId="61B39219" w14:textId="77777777" w:rsidTr="00E33402">
        <w:trPr>
          <w:trHeight w:val="319"/>
        </w:trPr>
        <w:tc>
          <w:tcPr>
            <w:cnfStyle w:val="001000000000" w:firstRow="0" w:lastRow="0" w:firstColumn="1" w:lastColumn="0" w:oddVBand="0" w:evenVBand="0" w:oddHBand="0" w:evenHBand="0" w:firstRowFirstColumn="0" w:firstRowLastColumn="0" w:lastRowFirstColumn="0" w:lastRowLastColumn="0"/>
            <w:tcW w:w="905" w:type="dxa"/>
            <w:vMerge/>
            <w:tcBorders>
              <w:bottom w:val="single" w:sz="4" w:space="0" w:color="A8D08D" w:themeColor="accent6" w:themeTint="99"/>
            </w:tcBorders>
            <w:shd w:val="clear" w:color="auto" w:fill="70AD47" w:themeFill="accent6"/>
            <w:vAlign w:val="center"/>
            <w:hideMark/>
          </w:tcPr>
          <w:p w14:paraId="02B76439" w14:textId="77777777" w:rsidR="00E33402" w:rsidRPr="00E33402" w:rsidRDefault="00E33402" w:rsidP="00E33402">
            <w:pPr>
              <w:jc w:val="center"/>
              <w:rPr>
                <w:rFonts w:ascii="Times New Roman" w:hAnsi="Times New Roman" w:cs="Times New Roman"/>
                <w:color w:val="FFFFFF" w:themeColor="background1"/>
                <w:sz w:val="24"/>
                <w:szCs w:val="24"/>
              </w:rPr>
            </w:pPr>
          </w:p>
        </w:tc>
        <w:tc>
          <w:tcPr>
            <w:tcW w:w="6978" w:type="dxa"/>
            <w:tcBorders>
              <w:bottom w:val="single" w:sz="4" w:space="0" w:color="A8D08D" w:themeColor="accent6" w:themeTint="99"/>
            </w:tcBorders>
            <w:shd w:val="clear" w:color="auto" w:fill="auto"/>
            <w:hideMark/>
          </w:tcPr>
          <w:p w14:paraId="508C9FAB" w14:textId="77777777" w:rsidR="00E33402" w:rsidRPr="00E33402" w:rsidRDefault="00E33402" w:rsidP="00465FE9">
            <w:pPr>
              <w:numPr>
                <w:ilvl w:val="0"/>
                <w:numId w:val="50"/>
              </w:numPr>
              <w:spacing w:line="276" w:lineRule="auto"/>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 xml:space="preserve">sudjelovanje u radu HLD-a i Krapinsko-zagorske podružnice </w:t>
            </w:r>
            <w:r w:rsidRPr="00E33402">
              <w:rPr>
                <w:rFonts w:ascii="Times New Roman" w:hAnsi="Times New Roman" w:cs="Times New Roman"/>
                <w:sz w:val="20"/>
                <w:szCs w:val="23"/>
              </w:rPr>
              <w:t>HLD-a</w:t>
            </w:r>
          </w:p>
        </w:tc>
        <w:tc>
          <w:tcPr>
            <w:tcW w:w="1927" w:type="dxa"/>
            <w:vMerge/>
            <w:tcBorders>
              <w:bottom w:val="single" w:sz="4" w:space="0" w:color="A8D08D" w:themeColor="accent6" w:themeTint="99"/>
            </w:tcBorders>
            <w:hideMark/>
          </w:tcPr>
          <w:p w14:paraId="3DD64F78" w14:textId="77777777" w:rsidR="00E33402" w:rsidRPr="00E33402" w:rsidRDefault="00E33402" w:rsidP="00E334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33402" w:rsidRPr="00E33402" w14:paraId="523707ED" w14:textId="77777777" w:rsidTr="00E33402">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905" w:type="dxa"/>
            <w:tcBorders>
              <w:left w:val="nil"/>
              <w:right w:val="nil"/>
            </w:tcBorders>
            <w:shd w:val="clear" w:color="auto" w:fill="auto"/>
            <w:textDirection w:val="btLr"/>
            <w:vAlign w:val="center"/>
          </w:tcPr>
          <w:p w14:paraId="40F8AB50" w14:textId="77777777" w:rsidR="00E33402" w:rsidRPr="00E33402" w:rsidRDefault="00E33402" w:rsidP="00E33402">
            <w:pPr>
              <w:ind w:left="80" w:right="80"/>
              <w:jc w:val="center"/>
              <w:rPr>
                <w:rFonts w:ascii="Times New Roman" w:hAnsi="Times New Roman" w:cs="Times New Roman"/>
                <w:color w:val="FFFFFF" w:themeColor="background1"/>
                <w:sz w:val="24"/>
                <w:szCs w:val="24"/>
              </w:rPr>
            </w:pPr>
          </w:p>
        </w:tc>
        <w:tc>
          <w:tcPr>
            <w:tcW w:w="8905" w:type="dxa"/>
            <w:gridSpan w:val="2"/>
            <w:tcBorders>
              <w:left w:val="nil"/>
              <w:right w:val="nil"/>
            </w:tcBorders>
            <w:shd w:val="clear" w:color="auto" w:fill="auto"/>
          </w:tcPr>
          <w:p w14:paraId="1ED0FAED" w14:textId="77777777" w:rsidR="00E33402" w:rsidRPr="00E33402" w:rsidRDefault="00E33402" w:rsidP="00E3340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p>
        </w:tc>
      </w:tr>
      <w:tr w:rsidR="00E33402" w:rsidRPr="00E33402" w14:paraId="70555F02" w14:textId="77777777" w:rsidTr="00E33402">
        <w:trPr>
          <w:trHeight w:val="648"/>
        </w:trPr>
        <w:tc>
          <w:tcPr>
            <w:cnfStyle w:val="001000000000" w:firstRow="0" w:lastRow="0" w:firstColumn="1" w:lastColumn="0" w:oddVBand="0" w:evenVBand="0" w:oddHBand="0" w:evenHBand="0" w:firstRowFirstColumn="0" w:firstRowLastColumn="0" w:lastRowFirstColumn="0" w:lastRowLastColumn="0"/>
            <w:tcW w:w="905" w:type="dxa"/>
            <w:vMerge w:val="restart"/>
            <w:shd w:val="clear" w:color="auto" w:fill="70AD47" w:themeFill="accent6"/>
            <w:textDirection w:val="btLr"/>
            <w:vAlign w:val="center"/>
            <w:hideMark/>
          </w:tcPr>
          <w:p w14:paraId="2437E0EC" w14:textId="77777777" w:rsidR="00E33402" w:rsidRPr="00E33402" w:rsidRDefault="00E33402" w:rsidP="00E33402">
            <w:pPr>
              <w:ind w:left="80" w:right="80"/>
              <w:jc w:val="center"/>
              <w:rPr>
                <w:rFonts w:ascii="Times New Roman" w:hAnsi="Times New Roman" w:cs="Times New Roman"/>
                <w:color w:val="FFFFFF" w:themeColor="background1"/>
                <w:sz w:val="24"/>
                <w:szCs w:val="24"/>
              </w:rPr>
            </w:pPr>
            <w:bookmarkStart w:id="26" w:name="_Toc53646003"/>
            <w:bookmarkStart w:id="27" w:name="_Toc14427705"/>
            <w:bookmarkStart w:id="28" w:name="_Toc14427570"/>
            <w:bookmarkStart w:id="29" w:name="_Toc14425614"/>
            <w:bookmarkStart w:id="30" w:name="_Toc8373533"/>
            <w:r w:rsidRPr="00E33402">
              <w:rPr>
                <w:rFonts w:ascii="Times New Roman" w:hAnsi="Times New Roman" w:cs="Times New Roman"/>
                <w:color w:val="FFFFFF" w:themeColor="background1"/>
                <w:sz w:val="24"/>
                <w:szCs w:val="24"/>
              </w:rPr>
              <w:t>Planiranje  i valorizacija rada</w:t>
            </w:r>
            <w:bookmarkEnd w:id="26"/>
            <w:bookmarkEnd w:id="27"/>
            <w:bookmarkEnd w:id="28"/>
            <w:bookmarkEnd w:id="29"/>
            <w:bookmarkEnd w:id="30"/>
          </w:p>
        </w:tc>
        <w:tc>
          <w:tcPr>
            <w:tcW w:w="8905" w:type="dxa"/>
            <w:gridSpan w:val="2"/>
            <w:shd w:val="clear" w:color="auto" w:fill="70AD47" w:themeFill="accent6"/>
            <w:vAlign w:val="center"/>
            <w:hideMark/>
          </w:tcPr>
          <w:p w14:paraId="0EBC7EB3" w14:textId="77777777" w:rsidR="00E33402" w:rsidRPr="00E33402" w:rsidRDefault="00E33402" w:rsidP="00E334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33402">
              <w:rPr>
                <w:rFonts w:ascii="Times New Roman" w:hAnsi="Times New Roman" w:cs="Times New Roman"/>
                <w:b/>
                <w:color w:val="FFFFFF" w:themeColor="background1"/>
                <w:sz w:val="24"/>
                <w:szCs w:val="24"/>
              </w:rPr>
              <w:t>CILJ:  efektivno obavljanje edukacijsko-rehabilitacijskog rada</w:t>
            </w:r>
          </w:p>
        </w:tc>
      </w:tr>
      <w:tr w:rsidR="00E33402" w:rsidRPr="00E33402" w14:paraId="63D5E10C" w14:textId="77777777" w:rsidTr="00E3340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162AC298" w14:textId="77777777" w:rsidR="00E33402" w:rsidRPr="00E33402" w:rsidRDefault="00E33402" w:rsidP="00E33402">
            <w:pPr>
              <w:rPr>
                <w:rFonts w:ascii="Times New Roman" w:hAnsi="Times New Roman" w:cs="Times New Roman"/>
                <w:sz w:val="24"/>
                <w:szCs w:val="24"/>
              </w:rPr>
            </w:pPr>
          </w:p>
        </w:tc>
        <w:tc>
          <w:tcPr>
            <w:tcW w:w="6978" w:type="dxa"/>
            <w:hideMark/>
          </w:tcPr>
          <w:p w14:paraId="0178063B" w14:textId="77777777" w:rsidR="00E33402" w:rsidRPr="00E33402" w:rsidRDefault="00E33402" w:rsidP="00E33402">
            <w:pPr>
              <w:keepNext/>
              <w:keepLines/>
              <w:spacing w:line="276" w:lineRule="auto"/>
              <w:outlineLvl w:val="4"/>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sz w:val="20"/>
                <w:szCs w:val="24"/>
                <w:lang w:eastAsia="hr-HR"/>
              </w:rPr>
            </w:pPr>
            <w:r w:rsidRPr="00E33402">
              <w:rPr>
                <w:rFonts w:ascii="Times New Roman" w:eastAsiaTheme="majorEastAsia" w:hAnsi="Times New Roman" w:cs="Times New Roman"/>
                <w:b/>
                <w:sz w:val="20"/>
                <w:szCs w:val="24"/>
              </w:rPr>
              <w:t>zadaće i aktivnosti</w:t>
            </w:r>
          </w:p>
        </w:tc>
        <w:tc>
          <w:tcPr>
            <w:tcW w:w="1927" w:type="dxa"/>
            <w:hideMark/>
          </w:tcPr>
          <w:p w14:paraId="7493C412"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lang w:eastAsia="hr-HR"/>
              </w:rPr>
            </w:pPr>
            <w:r w:rsidRPr="00E33402">
              <w:rPr>
                <w:rFonts w:ascii="Times New Roman" w:hAnsi="Times New Roman" w:cs="Times New Roman"/>
                <w:b/>
                <w:bCs/>
                <w:sz w:val="20"/>
                <w:szCs w:val="24"/>
              </w:rPr>
              <w:t>vrijeme realizacije</w:t>
            </w:r>
          </w:p>
        </w:tc>
      </w:tr>
      <w:tr w:rsidR="00E33402" w:rsidRPr="00E33402" w14:paraId="1699BEC8" w14:textId="77777777" w:rsidTr="00E33402">
        <w:trPr>
          <w:trHeight w:val="1190"/>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1F276E24" w14:textId="77777777" w:rsidR="00E33402" w:rsidRPr="00E33402" w:rsidRDefault="00E33402" w:rsidP="00E33402">
            <w:pPr>
              <w:rPr>
                <w:rFonts w:ascii="Times New Roman" w:hAnsi="Times New Roman" w:cs="Times New Roman"/>
                <w:sz w:val="24"/>
                <w:szCs w:val="24"/>
              </w:rPr>
            </w:pPr>
          </w:p>
        </w:tc>
        <w:tc>
          <w:tcPr>
            <w:tcW w:w="6978" w:type="dxa"/>
            <w:shd w:val="clear" w:color="auto" w:fill="auto"/>
            <w:vAlign w:val="center"/>
            <w:hideMark/>
          </w:tcPr>
          <w:p w14:paraId="46B91A51" w14:textId="77777777" w:rsidR="00E33402" w:rsidRPr="00E33402" w:rsidRDefault="00E33402" w:rsidP="00465FE9">
            <w:pPr>
              <w:numPr>
                <w:ilvl w:val="0"/>
                <w:numId w:val="51"/>
              </w:numPr>
              <w:ind w:left="255"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planiranje edukacijsko-rehabilitacijskog rada:</w:t>
            </w:r>
          </w:p>
          <w:p w14:paraId="46337AF4" w14:textId="77777777" w:rsidR="00E33402" w:rsidRPr="00E33402" w:rsidRDefault="00E33402" w:rsidP="00465FE9">
            <w:pPr>
              <w:numPr>
                <w:ilvl w:val="0"/>
                <w:numId w:val="52"/>
              </w:numPr>
              <w:spacing w:line="276" w:lineRule="auto"/>
              <w:ind w:left="511"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izrada Godišnjeg plana i programa rada</w:t>
            </w:r>
          </w:p>
          <w:p w14:paraId="4000C133" w14:textId="77777777" w:rsidR="00E33402" w:rsidRPr="00E33402" w:rsidRDefault="00E33402" w:rsidP="00465FE9">
            <w:pPr>
              <w:numPr>
                <w:ilvl w:val="0"/>
                <w:numId w:val="52"/>
              </w:numPr>
              <w:ind w:left="511" w:hanging="25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izrada Godišnjeg izvješća o radu logopeda</w:t>
            </w:r>
          </w:p>
        </w:tc>
        <w:tc>
          <w:tcPr>
            <w:tcW w:w="1927" w:type="dxa"/>
            <w:shd w:val="clear" w:color="auto" w:fill="auto"/>
          </w:tcPr>
          <w:p w14:paraId="7800A434" w14:textId="77777777" w:rsidR="00E33402" w:rsidRPr="00E33402" w:rsidRDefault="00E33402" w:rsidP="00E33402">
            <w:pPr>
              <w:spacing w:before="1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kolovoz, rujan</w:t>
            </w:r>
          </w:p>
          <w:p w14:paraId="4BA8678F"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p>
        </w:tc>
      </w:tr>
      <w:tr w:rsidR="00E33402" w:rsidRPr="00E33402" w14:paraId="3828A30B" w14:textId="77777777" w:rsidTr="00E3340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2338AC5D" w14:textId="77777777" w:rsidR="00E33402" w:rsidRPr="00E33402" w:rsidRDefault="00E33402" w:rsidP="00E33402">
            <w:pPr>
              <w:rPr>
                <w:rFonts w:ascii="Times New Roman" w:hAnsi="Times New Roman" w:cs="Times New Roman"/>
                <w:sz w:val="24"/>
                <w:szCs w:val="24"/>
              </w:rPr>
            </w:pPr>
          </w:p>
        </w:tc>
        <w:tc>
          <w:tcPr>
            <w:tcW w:w="6978" w:type="dxa"/>
            <w:shd w:val="clear" w:color="auto" w:fill="auto"/>
          </w:tcPr>
          <w:p w14:paraId="50393DFB" w14:textId="77777777" w:rsidR="00E33402" w:rsidRPr="00E33402" w:rsidRDefault="00E33402" w:rsidP="00465FE9">
            <w:pPr>
              <w:numPr>
                <w:ilvl w:val="0"/>
                <w:numId w:val="51"/>
              </w:numPr>
              <w:ind w:left="255"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vođenje evidencije o realizaciji poslova</w:t>
            </w:r>
          </w:p>
          <w:p w14:paraId="3F0BA9FD" w14:textId="77777777" w:rsidR="00E33402" w:rsidRPr="00E33402" w:rsidRDefault="00E33402" w:rsidP="00E334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p>
        </w:tc>
        <w:tc>
          <w:tcPr>
            <w:tcW w:w="1927" w:type="dxa"/>
            <w:shd w:val="clear" w:color="auto" w:fill="auto"/>
            <w:hideMark/>
          </w:tcPr>
          <w:p w14:paraId="3D8526A7" w14:textId="77777777" w:rsidR="00E33402" w:rsidRPr="00E33402" w:rsidRDefault="00E33402" w:rsidP="00E334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kontinuirano tijekom godine</w:t>
            </w:r>
          </w:p>
        </w:tc>
      </w:tr>
      <w:tr w:rsidR="00E33402" w:rsidRPr="00E33402" w14:paraId="146AFEAC" w14:textId="77777777" w:rsidTr="00E33402">
        <w:trPr>
          <w:trHeight w:val="151"/>
        </w:trPr>
        <w:tc>
          <w:tcPr>
            <w:cnfStyle w:val="001000000000" w:firstRow="0" w:lastRow="0" w:firstColumn="1" w:lastColumn="0" w:oddVBand="0" w:evenVBand="0" w:oddHBand="0" w:evenHBand="0" w:firstRowFirstColumn="0" w:firstRowLastColumn="0" w:lastRowFirstColumn="0" w:lastRowLastColumn="0"/>
            <w:tcW w:w="905" w:type="dxa"/>
            <w:vMerge w:val="restart"/>
            <w:shd w:val="clear" w:color="auto" w:fill="70AD47" w:themeFill="accent6"/>
            <w:textDirection w:val="btLr"/>
            <w:vAlign w:val="center"/>
          </w:tcPr>
          <w:p w14:paraId="0A03B6B0" w14:textId="77777777" w:rsidR="00E33402" w:rsidRPr="00E33402" w:rsidRDefault="00E33402" w:rsidP="00E33402">
            <w:pPr>
              <w:ind w:left="80" w:right="80"/>
              <w:jc w:val="center"/>
              <w:rPr>
                <w:rFonts w:ascii="Times New Roman" w:hAnsi="Times New Roman" w:cs="Times New Roman"/>
                <w:color w:val="FFFFFF" w:themeColor="background1"/>
                <w:sz w:val="24"/>
                <w:szCs w:val="24"/>
              </w:rPr>
            </w:pPr>
            <w:r w:rsidRPr="00E33402">
              <w:rPr>
                <w:rFonts w:ascii="Times New Roman" w:hAnsi="Times New Roman" w:cs="Times New Roman"/>
                <w:color w:val="FFFFFF" w:themeColor="background1"/>
                <w:sz w:val="24"/>
                <w:szCs w:val="24"/>
              </w:rPr>
              <w:t>Ostali</w:t>
            </w:r>
          </w:p>
          <w:p w14:paraId="4B8441AC" w14:textId="77777777" w:rsidR="00E33402" w:rsidRPr="00E33402" w:rsidRDefault="00E33402" w:rsidP="00E33402">
            <w:pPr>
              <w:ind w:left="80" w:right="80"/>
              <w:jc w:val="center"/>
              <w:rPr>
                <w:rFonts w:ascii="Times New Roman" w:hAnsi="Times New Roman" w:cs="Times New Roman"/>
                <w:color w:val="FFFFFF" w:themeColor="background1"/>
                <w:sz w:val="24"/>
                <w:szCs w:val="24"/>
              </w:rPr>
            </w:pPr>
            <w:r w:rsidRPr="00E33402">
              <w:rPr>
                <w:rFonts w:ascii="Times New Roman" w:hAnsi="Times New Roman" w:cs="Times New Roman"/>
                <w:color w:val="FFFFFF" w:themeColor="background1"/>
                <w:sz w:val="24"/>
                <w:szCs w:val="24"/>
              </w:rPr>
              <w:t>poslovi</w:t>
            </w:r>
          </w:p>
        </w:tc>
        <w:tc>
          <w:tcPr>
            <w:tcW w:w="6978" w:type="dxa"/>
            <w:shd w:val="clear" w:color="auto" w:fill="E2EFD9" w:themeFill="accent6" w:themeFillTint="33"/>
            <w:hideMark/>
          </w:tcPr>
          <w:p w14:paraId="2BD8451E" w14:textId="77777777" w:rsidR="00E33402" w:rsidRPr="00E33402" w:rsidRDefault="00E33402" w:rsidP="00E33402">
            <w:pPr>
              <w:keepNext/>
              <w:keepLines/>
              <w:spacing w:line="276" w:lineRule="auto"/>
              <w:outlineLvl w:val="4"/>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sz w:val="20"/>
                <w:szCs w:val="24"/>
                <w:lang w:eastAsia="hr-HR"/>
              </w:rPr>
            </w:pPr>
            <w:r w:rsidRPr="00E33402">
              <w:rPr>
                <w:rFonts w:ascii="Times New Roman" w:eastAsiaTheme="majorEastAsia" w:hAnsi="Times New Roman" w:cs="Times New Roman"/>
                <w:b/>
                <w:sz w:val="20"/>
                <w:szCs w:val="24"/>
              </w:rPr>
              <w:t>zadaće i aktivnosti</w:t>
            </w:r>
          </w:p>
        </w:tc>
        <w:tc>
          <w:tcPr>
            <w:tcW w:w="1927" w:type="dxa"/>
            <w:shd w:val="clear" w:color="auto" w:fill="E2EFD9" w:themeFill="accent6" w:themeFillTint="33"/>
            <w:hideMark/>
          </w:tcPr>
          <w:p w14:paraId="22E05D60" w14:textId="77777777" w:rsidR="00E33402" w:rsidRPr="00E33402" w:rsidRDefault="00E33402" w:rsidP="00E3340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4"/>
                <w:lang w:eastAsia="hr-HR"/>
              </w:rPr>
            </w:pPr>
            <w:r w:rsidRPr="00E33402">
              <w:rPr>
                <w:rFonts w:ascii="Times New Roman" w:hAnsi="Times New Roman" w:cs="Times New Roman"/>
                <w:b/>
                <w:bCs/>
                <w:sz w:val="20"/>
                <w:szCs w:val="24"/>
              </w:rPr>
              <w:t>vrijeme realizacije</w:t>
            </w:r>
          </w:p>
        </w:tc>
      </w:tr>
      <w:tr w:rsidR="00E33402" w:rsidRPr="00E33402" w14:paraId="39629878" w14:textId="77777777" w:rsidTr="00E33402">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textDirection w:val="btLr"/>
            <w:hideMark/>
          </w:tcPr>
          <w:p w14:paraId="67B8DB4F" w14:textId="77777777" w:rsidR="00E33402" w:rsidRPr="00E33402" w:rsidRDefault="00E33402" w:rsidP="00E33402">
            <w:pPr>
              <w:ind w:left="80" w:right="80"/>
              <w:jc w:val="center"/>
              <w:rPr>
                <w:rFonts w:ascii="Times New Roman" w:hAnsi="Times New Roman" w:cs="Times New Roman"/>
                <w:sz w:val="24"/>
                <w:szCs w:val="24"/>
              </w:rPr>
            </w:pPr>
          </w:p>
        </w:tc>
        <w:tc>
          <w:tcPr>
            <w:tcW w:w="6978" w:type="dxa"/>
            <w:shd w:val="clear" w:color="auto" w:fill="auto"/>
            <w:hideMark/>
          </w:tcPr>
          <w:p w14:paraId="39C242D6" w14:textId="77777777" w:rsidR="00E33402" w:rsidRPr="00E33402" w:rsidRDefault="00E33402" w:rsidP="00465FE9">
            <w:pPr>
              <w:numPr>
                <w:ilvl w:val="0"/>
                <w:numId w:val="53"/>
              </w:numPr>
              <w:spacing w:line="276" w:lineRule="auto"/>
              <w:ind w:left="511"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neplanirani poslovi i poslovi po nalogu ravnatelja</w:t>
            </w:r>
          </w:p>
          <w:p w14:paraId="6C8ADD1D" w14:textId="77777777" w:rsidR="00E33402" w:rsidRPr="00E33402" w:rsidRDefault="00E33402" w:rsidP="00465FE9">
            <w:pPr>
              <w:numPr>
                <w:ilvl w:val="0"/>
                <w:numId w:val="53"/>
              </w:numPr>
              <w:spacing w:line="276" w:lineRule="auto"/>
              <w:ind w:left="511"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suradnja s administrativnom službom, tajništvom i spremačicom</w:t>
            </w:r>
          </w:p>
          <w:p w14:paraId="2651856B" w14:textId="77777777" w:rsidR="00E33402" w:rsidRPr="00E33402" w:rsidRDefault="00E33402" w:rsidP="00465FE9">
            <w:pPr>
              <w:numPr>
                <w:ilvl w:val="0"/>
                <w:numId w:val="53"/>
              </w:numPr>
              <w:spacing w:line="276" w:lineRule="auto"/>
              <w:ind w:left="511" w:hanging="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 xml:space="preserve">uređenje  i  opremanje logopedskog kabineta </w:t>
            </w:r>
          </w:p>
        </w:tc>
        <w:tc>
          <w:tcPr>
            <w:tcW w:w="1927" w:type="dxa"/>
            <w:shd w:val="clear" w:color="auto" w:fill="auto"/>
            <w:hideMark/>
          </w:tcPr>
          <w:p w14:paraId="2078124B" w14:textId="77777777" w:rsidR="00E33402" w:rsidRPr="00E33402" w:rsidRDefault="00E33402" w:rsidP="00E3340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prema potrebi</w:t>
            </w:r>
          </w:p>
        </w:tc>
      </w:tr>
      <w:tr w:rsidR="00E33402" w:rsidRPr="00E33402" w14:paraId="78FB3021" w14:textId="77777777" w:rsidTr="00E33402">
        <w:trPr>
          <w:trHeight w:val="692"/>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1680098A" w14:textId="77777777" w:rsidR="00E33402" w:rsidRPr="00E33402" w:rsidRDefault="00E33402" w:rsidP="00E33402">
            <w:pPr>
              <w:rPr>
                <w:rFonts w:ascii="Times New Roman" w:hAnsi="Times New Roman" w:cs="Times New Roman"/>
                <w:sz w:val="24"/>
                <w:szCs w:val="24"/>
              </w:rPr>
            </w:pPr>
          </w:p>
        </w:tc>
        <w:tc>
          <w:tcPr>
            <w:tcW w:w="6978" w:type="dxa"/>
            <w:shd w:val="clear" w:color="auto" w:fill="auto"/>
            <w:hideMark/>
          </w:tcPr>
          <w:p w14:paraId="48FAB3B9" w14:textId="77777777" w:rsidR="00E33402" w:rsidRPr="00E33402" w:rsidRDefault="00E33402" w:rsidP="00465FE9">
            <w:pPr>
              <w:numPr>
                <w:ilvl w:val="0"/>
                <w:numId w:val="53"/>
              </w:numPr>
              <w:spacing w:line="276" w:lineRule="auto"/>
              <w:ind w:left="511"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zaduženja vezana uz prigodne svečanosti i događanja</w:t>
            </w:r>
          </w:p>
          <w:p w14:paraId="54CD89B6" w14:textId="77777777" w:rsidR="00E33402" w:rsidRPr="00E33402" w:rsidRDefault="00E33402" w:rsidP="00465FE9">
            <w:pPr>
              <w:numPr>
                <w:ilvl w:val="0"/>
                <w:numId w:val="53"/>
              </w:numPr>
              <w:ind w:left="511" w:hanging="255"/>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poslovi i zadaci koji proizlaze iz godišnjeg plana i programa vrtića</w:t>
            </w:r>
          </w:p>
        </w:tc>
        <w:tc>
          <w:tcPr>
            <w:tcW w:w="1927" w:type="dxa"/>
            <w:shd w:val="clear" w:color="auto" w:fill="auto"/>
            <w:hideMark/>
          </w:tcPr>
          <w:p w14:paraId="6C28EC39" w14:textId="77777777" w:rsidR="00E33402" w:rsidRPr="00E33402" w:rsidRDefault="00E33402" w:rsidP="00E334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prema rasporedu organiziranja</w:t>
            </w:r>
          </w:p>
        </w:tc>
      </w:tr>
      <w:tr w:rsidR="00E33402" w:rsidRPr="00E33402" w14:paraId="3B33EBD7" w14:textId="77777777" w:rsidTr="00E33402">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905" w:type="dxa"/>
            <w:vMerge/>
            <w:shd w:val="clear" w:color="auto" w:fill="70AD47" w:themeFill="accent6"/>
            <w:hideMark/>
          </w:tcPr>
          <w:p w14:paraId="577251B5" w14:textId="77777777" w:rsidR="00E33402" w:rsidRPr="00E33402" w:rsidRDefault="00E33402" w:rsidP="00E33402">
            <w:pPr>
              <w:rPr>
                <w:rFonts w:ascii="Times New Roman" w:hAnsi="Times New Roman" w:cs="Times New Roman"/>
                <w:sz w:val="24"/>
                <w:szCs w:val="24"/>
              </w:rPr>
            </w:pPr>
          </w:p>
        </w:tc>
        <w:tc>
          <w:tcPr>
            <w:tcW w:w="6978" w:type="dxa"/>
            <w:shd w:val="clear" w:color="auto" w:fill="auto"/>
            <w:vAlign w:val="center"/>
            <w:hideMark/>
          </w:tcPr>
          <w:p w14:paraId="57B56000" w14:textId="77777777" w:rsidR="00E33402" w:rsidRPr="00E33402" w:rsidRDefault="00E33402" w:rsidP="00465FE9">
            <w:pPr>
              <w:numPr>
                <w:ilvl w:val="0"/>
                <w:numId w:val="53"/>
              </w:numPr>
              <w:ind w:left="511" w:hanging="25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3402">
              <w:rPr>
                <w:rFonts w:ascii="Times New Roman" w:hAnsi="Times New Roman" w:cs="Times New Roman"/>
                <w:sz w:val="24"/>
                <w:szCs w:val="24"/>
              </w:rPr>
              <w:t>poslovi vezani uz početak i završetak pedagoške godine</w:t>
            </w:r>
          </w:p>
        </w:tc>
        <w:tc>
          <w:tcPr>
            <w:tcW w:w="1927" w:type="dxa"/>
            <w:shd w:val="clear" w:color="auto" w:fill="auto"/>
            <w:vAlign w:val="center"/>
            <w:hideMark/>
          </w:tcPr>
          <w:p w14:paraId="6430B245" w14:textId="77777777" w:rsidR="00E33402" w:rsidRPr="00E33402" w:rsidRDefault="00E33402" w:rsidP="00E334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hr-HR"/>
              </w:rPr>
            </w:pPr>
            <w:r w:rsidRPr="00E33402">
              <w:rPr>
                <w:rFonts w:ascii="Times New Roman" w:hAnsi="Times New Roman" w:cs="Times New Roman"/>
                <w:sz w:val="24"/>
                <w:szCs w:val="24"/>
                <w:lang w:eastAsia="hr-HR"/>
              </w:rPr>
              <w:t>rujan, kolovoz</w:t>
            </w:r>
          </w:p>
        </w:tc>
      </w:tr>
    </w:tbl>
    <w:p w14:paraId="3DBB7F7F" w14:textId="77777777" w:rsidR="00E33402" w:rsidRPr="00E33402" w:rsidRDefault="00E33402" w:rsidP="00E33402">
      <w:pPr>
        <w:spacing w:after="200" w:line="276" w:lineRule="auto"/>
        <w:rPr>
          <w:b/>
          <w:bCs/>
          <w:sz w:val="28"/>
          <w:szCs w:val="28"/>
        </w:rPr>
      </w:pPr>
    </w:p>
    <w:p w14:paraId="58998BCF" w14:textId="1AF2B27A" w:rsidR="00E33402" w:rsidRPr="00E33402" w:rsidRDefault="00E33402" w:rsidP="00E33402">
      <w:pPr>
        <w:spacing w:after="200" w:line="276" w:lineRule="auto"/>
        <w:rPr>
          <w:rFonts w:ascii="Times New Roman" w:hAnsi="Times New Roman" w:cs="Times New Roman"/>
          <w:b/>
          <w:bCs/>
          <w:sz w:val="24"/>
          <w:szCs w:val="24"/>
        </w:rPr>
      </w:pPr>
      <w:r w:rsidRPr="00E33402">
        <w:rPr>
          <w:rFonts w:ascii="Times New Roman" w:hAnsi="Times New Roman" w:cs="Times New Roman"/>
          <w:b/>
          <w:bCs/>
          <w:sz w:val="24"/>
          <w:szCs w:val="24"/>
        </w:rPr>
        <w:t>10.3.GODIŠNJI PLAN I PROGRAM RADA ZDRAVSTVENE VODITELJICE</w:t>
      </w:r>
    </w:p>
    <w:p w14:paraId="15956310" w14:textId="77777777" w:rsidR="00E33402" w:rsidRPr="00E33402" w:rsidRDefault="00E33402" w:rsidP="00E33402">
      <w:pPr>
        <w:spacing w:after="200" w:line="276" w:lineRule="auto"/>
        <w:rPr>
          <w:rFonts w:ascii="Times New Roman" w:hAnsi="Times New Roman" w:cs="Times New Roman"/>
          <w:sz w:val="24"/>
          <w:szCs w:val="24"/>
        </w:rPr>
      </w:pPr>
      <w:r w:rsidRPr="00E33402">
        <w:rPr>
          <w:rFonts w:ascii="Times New Roman" w:hAnsi="Times New Roman" w:cs="Times New Roman"/>
          <w:sz w:val="24"/>
          <w:szCs w:val="24"/>
        </w:rPr>
        <w:t>Plan rada zdravstvene voditeljice za pedagošku godinu 2022./2023. odnosi se na sljedeća područja:</w:t>
      </w:r>
    </w:p>
    <w:p w14:paraId="1F060EA4" w14:textId="77777777" w:rsidR="00E33402" w:rsidRPr="00E33402" w:rsidRDefault="00E33402" w:rsidP="00465FE9">
      <w:pPr>
        <w:numPr>
          <w:ilvl w:val="0"/>
          <w:numId w:val="70"/>
        </w:numPr>
        <w:spacing w:after="200" w:line="276" w:lineRule="auto"/>
        <w:contextualSpacing/>
        <w:rPr>
          <w:rFonts w:ascii="Times New Roman" w:eastAsia="Calibri" w:hAnsi="Times New Roman" w:cs="Times New Roman"/>
          <w:sz w:val="24"/>
          <w:szCs w:val="24"/>
        </w:rPr>
      </w:pPr>
      <w:r w:rsidRPr="00E33402">
        <w:rPr>
          <w:rFonts w:ascii="Times New Roman" w:eastAsia="Calibri" w:hAnsi="Times New Roman" w:cs="Times New Roman"/>
          <w:sz w:val="24"/>
          <w:szCs w:val="24"/>
        </w:rPr>
        <w:t>zdravstvena zaštita djece,</w:t>
      </w:r>
    </w:p>
    <w:p w14:paraId="466C7B66" w14:textId="77777777" w:rsidR="00E33402" w:rsidRPr="00E33402" w:rsidRDefault="00E33402" w:rsidP="00465FE9">
      <w:pPr>
        <w:numPr>
          <w:ilvl w:val="0"/>
          <w:numId w:val="70"/>
        </w:numPr>
        <w:spacing w:after="200" w:line="276" w:lineRule="auto"/>
        <w:contextualSpacing/>
        <w:rPr>
          <w:rFonts w:ascii="Times New Roman" w:eastAsia="Calibri" w:hAnsi="Times New Roman" w:cs="Times New Roman"/>
          <w:sz w:val="24"/>
          <w:szCs w:val="24"/>
        </w:rPr>
      </w:pPr>
      <w:r w:rsidRPr="00E33402">
        <w:rPr>
          <w:rFonts w:ascii="Times New Roman" w:eastAsia="Calibri" w:hAnsi="Times New Roman" w:cs="Times New Roman"/>
          <w:sz w:val="24"/>
          <w:szCs w:val="24"/>
        </w:rPr>
        <w:t>nadzor nad higijensko-tehničkim uvjetima i provođenjem stavki iz plana čišćenja, nadzor HACCP sustava,</w:t>
      </w:r>
    </w:p>
    <w:p w14:paraId="4AC6DF61" w14:textId="77777777" w:rsidR="00E33402" w:rsidRPr="00E33402" w:rsidRDefault="00E33402" w:rsidP="00465FE9">
      <w:pPr>
        <w:numPr>
          <w:ilvl w:val="0"/>
          <w:numId w:val="70"/>
        </w:numPr>
        <w:spacing w:after="200" w:line="276" w:lineRule="auto"/>
        <w:contextualSpacing/>
        <w:rPr>
          <w:rFonts w:ascii="Times New Roman" w:eastAsia="Calibri" w:hAnsi="Times New Roman" w:cs="Times New Roman"/>
          <w:sz w:val="24"/>
          <w:szCs w:val="24"/>
        </w:rPr>
      </w:pPr>
      <w:r w:rsidRPr="00E33402">
        <w:rPr>
          <w:rFonts w:ascii="Times New Roman" w:eastAsia="Calibri" w:hAnsi="Times New Roman" w:cs="Times New Roman"/>
          <w:sz w:val="24"/>
          <w:szCs w:val="24"/>
        </w:rPr>
        <w:t>rad na osiguravanju prehrambenih standarda i promicanju zdrave prehrane,</w:t>
      </w:r>
    </w:p>
    <w:p w14:paraId="4A747896" w14:textId="77777777" w:rsidR="00E33402" w:rsidRPr="00E33402" w:rsidRDefault="00E33402" w:rsidP="00465FE9">
      <w:pPr>
        <w:numPr>
          <w:ilvl w:val="0"/>
          <w:numId w:val="70"/>
        </w:numPr>
        <w:spacing w:after="200" w:line="276" w:lineRule="auto"/>
        <w:contextualSpacing/>
        <w:rPr>
          <w:rFonts w:ascii="Times New Roman" w:eastAsia="Calibri" w:hAnsi="Times New Roman" w:cs="Times New Roman"/>
          <w:sz w:val="24"/>
          <w:szCs w:val="24"/>
        </w:rPr>
      </w:pPr>
      <w:r w:rsidRPr="00E33402">
        <w:rPr>
          <w:rFonts w:ascii="Times New Roman" w:eastAsia="Calibri" w:hAnsi="Times New Roman" w:cs="Times New Roman"/>
          <w:sz w:val="24"/>
          <w:szCs w:val="24"/>
        </w:rPr>
        <w:t>zdravstveni odgoj,</w:t>
      </w:r>
    </w:p>
    <w:p w14:paraId="7142DEFE" w14:textId="77777777" w:rsidR="00E33402" w:rsidRPr="00E33402" w:rsidRDefault="00E33402" w:rsidP="00465FE9">
      <w:pPr>
        <w:numPr>
          <w:ilvl w:val="0"/>
          <w:numId w:val="70"/>
        </w:numPr>
        <w:spacing w:after="200" w:line="276" w:lineRule="auto"/>
        <w:contextualSpacing/>
        <w:rPr>
          <w:rFonts w:ascii="Times New Roman" w:eastAsia="Calibri" w:hAnsi="Times New Roman" w:cs="Times New Roman"/>
          <w:sz w:val="24"/>
          <w:szCs w:val="24"/>
        </w:rPr>
      </w:pPr>
      <w:r w:rsidRPr="00E33402">
        <w:rPr>
          <w:rFonts w:ascii="Times New Roman" w:eastAsia="Calibri" w:hAnsi="Times New Roman" w:cs="Times New Roman"/>
          <w:sz w:val="24"/>
          <w:szCs w:val="24"/>
        </w:rPr>
        <w:t>suradnja s roditeljima,</w:t>
      </w:r>
    </w:p>
    <w:p w14:paraId="2D71A192" w14:textId="77777777" w:rsidR="00E33402" w:rsidRPr="00E33402" w:rsidRDefault="00E33402" w:rsidP="00465FE9">
      <w:pPr>
        <w:numPr>
          <w:ilvl w:val="0"/>
          <w:numId w:val="70"/>
        </w:numPr>
        <w:spacing w:after="200" w:line="276" w:lineRule="auto"/>
        <w:contextualSpacing/>
        <w:rPr>
          <w:rFonts w:ascii="Times New Roman" w:eastAsia="Calibri" w:hAnsi="Times New Roman" w:cs="Times New Roman"/>
          <w:sz w:val="24"/>
          <w:szCs w:val="24"/>
        </w:rPr>
      </w:pPr>
      <w:r w:rsidRPr="00E33402">
        <w:rPr>
          <w:rFonts w:ascii="Times New Roman" w:eastAsia="Calibri" w:hAnsi="Times New Roman" w:cs="Times New Roman"/>
          <w:sz w:val="24"/>
          <w:szCs w:val="24"/>
        </w:rPr>
        <w:t>suradnja s odgojiteljima i ostalim djelatnicima,</w:t>
      </w:r>
    </w:p>
    <w:p w14:paraId="7B503C12" w14:textId="77777777" w:rsidR="00E33402" w:rsidRPr="00E33402" w:rsidRDefault="00E33402" w:rsidP="00465FE9">
      <w:pPr>
        <w:numPr>
          <w:ilvl w:val="0"/>
          <w:numId w:val="70"/>
        </w:numPr>
        <w:spacing w:after="200" w:line="276" w:lineRule="auto"/>
        <w:contextualSpacing/>
        <w:rPr>
          <w:rFonts w:ascii="Times New Roman" w:eastAsia="Calibri" w:hAnsi="Times New Roman" w:cs="Times New Roman"/>
          <w:sz w:val="24"/>
          <w:szCs w:val="24"/>
        </w:rPr>
      </w:pPr>
      <w:r w:rsidRPr="00E33402">
        <w:rPr>
          <w:rFonts w:ascii="Times New Roman" w:eastAsia="Calibri" w:hAnsi="Times New Roman" w:cs="Times New Roman"/>
          <w:sz w:val="24"/>
          <w:szCs w:val="24"/>
        </w:rPr>
        <w:t>suradnja sa stručnim službama,</w:t>
      </w:r>
    </w:p>
    <w:p w14:paraId="501D7D2B" w14:textId="77777777" w:rsidR="00E33402" w:rsidRPr="00E33402" w:rsidRDefault="00E33402" w:rsidP="00465FE9">
      <w:pPr>
        <w:numPr>
          <w:ilvl w:val="0"/>
          <w:numId w:val="70"/>
        </w:numPr>
        <w:spacing w:after="200" w:line="276" w:lineRule="auto"/>
        <w:contextualSpacing/>
        <w:rPr>
          <w:rFonts w:ascii="Times New Roman" w:eastAsia="Calibri" w:hAnsi="Times New Roman" w:cs="Times New Roman"/>
          <w:sz w:val="24"/>
          <w:szCs w:val="24"/>
        </w:rPr>
      </w:pPr>
      <w:r w:rsidRPr="00E33402">
        <w:rPr>
          <w:rFonts w:ascii="Times New Roman" w:eastAsia="Calibri" w:hAnsi="Times New Roman" w:cs="Times New Roman"/>
          <w:sz w:val="24"/>
          <w:szCs w:val="24"/>
        </w:rPr>
        <w:t>vođenje zdravstvene dokumentacije,</w:t>
      </w:r>
    </w:p>
    <w:p w14:paraId="1657B390" w14:textId="77777777" w:rsidR="00E33402" w:rsidRPr="00E33402" w:rsidRDefault="00E33402" w:rsidP="00465FE9">
      <w:pPr>
        <w:numPr>
          <w:ilvl w:val="0"/>
          <w:numId w:val="70"/>
        </w:numPr>
        <w:spacing w:after="200" w:line="276" w:lineRule="auto"/>
        <w:contextualSpacing/>
        <w:rPr>
          <w:rFonts w:ascii="Times New Roman" w:eastAsia="Calibri" w:hAnsi="Times New Roman" w:cs="Times New Roman"/>
          <w:sz w:val="24"/>
          <w:szCs w:val="24"/>
        </w:rPr>
      </w:pPr>
      <w:r w:rsidRPr="00E33402">
        <w:rPr>
          <w:rFonts w:ascii="Times New Roman" w:eastAsia="Calibri" w:hAnsi="Times New Roman" w:cs="Times New Roman"/>
          <w:sz w:val="24"/>
          <w:szCs w:val="24"/>
        </w:rPr>
        <w:t>stručno usavršavanje</w:t>
      </w:r>
    </w:p>
    <w:p w14:paraId="3D906617" w14:textId="77777777" w:rsidR="00E33402" w:rsidRPr="00E33402" w:rsidRDefault="00E33402" w:rsidP="00E33402">
      <w:pPr>
        <w:spacing w:after="200" w:line="276" w:lineRule="auto"/>
        <w:rPr>
          <w:b/>
          <w:bCs/>
          <w:sz w:val="28"/>
          <w:szCs w:val="28"/>
        </w:rPr>
      </w:pPr>
    </w:p>
    <w:tbl>
      <w:tblPr>
        <w:tblStyle w:val="Reetkatablice"/>
        <w:tblW w:w="0" w:type="auto"/>
        <w:tblInd w:w="-113" w:type="dxa"/>
        <w:tblLook w:val="04A0" w:firstRow="1" w:lastRow="0" w:firstColumn="1" w:lastColumn="0" w:noHBand="0" w:noVBand="1"/>
      </w:tblPr>
      <w:tblGrid>
        <w:gridCol w:w="5540"/>
        <w:gridCol w:w="1968"/>
        <w:gridCol w:w="1554"/>
      </w:tblGrid>
      <w:tr w:rsidR="00E33402" w:rsidRPr="00E33402" w14:paraId="2E7D8B5F" w14:textId="77777777" w:rsidTr="00E33402">
        <w:tc>
          <w:tcPr>
            <w:tcW w:w="5540" w:type="dxa"/>
            <w:tcBorders>
              <w:bottom w:val="single" w:sz="4" w:space="0" w:color="auto"/>
            </w:tcBorders>
            <w:shd w:val="clear" w:color="auto" w:fill="C5E0B3" w:themeFill="accent6" w:themeFillTint="66"/>
          </w:tcPr>
          <w:p w14:paraId="67A964D5" w14:textId="77777777" w:rsidR="00E33402" w:rsidRPr="00E33402" w:rsidRDefault="00E33402" w:rsidP="00E33402">
            <w:pPr>
              <w:jc w:val="center"/>
              <w:rPr>
                <w:b/>
                <w:bCs/>
              </w:rPr>
            </w:pPr>
            <w:r w:rsidRPr="00E33402">
              <w:rPr>
                <w:b/>
                <w:bCs/>
              </w:rPr>
              <w:t>SADRŽAJ RADA</w:t>
            </w:r>
          </w:p>
        </w:tc>
        <w:tc>
          <w:tcPr>
            <w:tcW w:w="1968" w:type="dxa"/>
            <w:tcBorders>
              <w:bottom w:val="single" w:sz="4" w:space="0" w:color="auto"/>
            </w:tcBorders>
            <w:shd w:val="clear" w:color="auto" w:fill="C5E0B3" w:themeFill="accent6" w:themeFillTint="66"/>
          </w:tcPr>
          <w:p w14:paraId="688E2F78" w14:textId="77777777" w:rsidR="00E33402" w:rsidRPr="00E33402" w:rsidRDefault="00E33402" w:rsidP="00E33402">
            <w:pPr>
              <w:jc w:val="center"/>
              <w:rPr>
                <w:b/>
                <w:bCs/>
              </w:rPr>
            </w:pPr>
            <w:r w:rsidRPr="00E33402">
              <w:rPr>
                <w:b/>
                <w:bCs/>
              </w:rPr>
              <w:t>SURADNICI U IZVRŠAVANJU ZADAĆA I AKTIVNOSTI</w:t>
            </w:r>
          </w:p>
        </w:tc>
        <w:tc>
          <w:tcPr>
            <w:tcW w:w="1554" w:type="dxa"/>
            <w:tcBorders>
              <w:bottom w:val="single" w:sz="4" w:space="0" w:color="auto"/>
            </w:tcBorders>
            <w:shd w:val="clear" w:color="auto" w:fill="C5E0B3" w:themeFill="accent6" w:themeFillTint="66"/>
          </w:tcPr>
          <w:p w14:paraId="31C0049B" w14:textId="77777777" w:rsidR="00E33402" w:rsidRPr="00E33402" w:rsidRDefault="00E33402" w:rsidP="00E33402">
            <w:pPr>
              <w:jc w:val="center"/>
              <w:rPr>
                <w:b/>
                <w:bCs/>
              </w:rPr>
            </w:pPr>
            <w:r w:rsidRPr="00E33402">
              <w:rPr>
                <w:b/>
                <w:bCs/>
              </w:rPr>
              <w:t>TRAJANJE</w:t>
            </w:r>
          </w:p>
        </w:tc>
      </w:tr>
      <w:tr w:rsidR="00E33402" w:rsidRPr="00E33402" w14:paraId="70902529" w14:textId="77777777" w:rsidTr="00E33402">
        <w:tc>
          <w:tcPr>
            <w:tcW w:w="5540" w:type="dxa"/>
            <w:tcBorders>
              <w:right w:val="nil"/>
            </w:tcBorders>
          </w:tcPr>
          <w:p w14:paraId="215885EB" w14:textId="77777777" w:rsidR="00E33402" w:rsidRPr="00E33402" w:rsidRDefault="00E33402" w:rsidP="00465FE9">
            <w:pPr>
              <w:numPr>
                <w:ilvl w:val="0"/>
                <w:numId w:val="72"/>
              </w:numPr>
              <w:spacing w:after="200" w:line="276" w:lineRule="auto"/>
              <w:contextualSpacing/>
              <w:rPr>
                <w:b/>
                <w:bCs/>
              </w:rPr>
            </w:pPr>
            <w:r w:rsidRPr="00E33402">
              <w:rPr>
                <w:b/>
                <w:bCs/>
              </w:rPr>
              <w:t>ZDRAVSTVENA ZAŠTITA DJECE</w:t>
            </w:r>
          </w:p>
          <w:p w14:paraId="5C164A02" w14:textId="77777777" w:rsidR="00E33402" w:rsidRPr="00E33402" w:rsidRDefault="00E33402" w:rsidP="00E33402">
            <w:pPr>
              <w:spacing w:after="200" w:line="276" w:lineRule="auto"/>
              <w:ind w:left="360"/>
              <w:contextualSpacing/>
              <w:rPr>
                <w:b/>
                <w:bCs/>
              </w:rPr>
            </w:pPr>
            <w:r w:rsidRPr="00E33402">
              <w:rPr>
                <w:b/>
                <w:bCs/>
              </w:rPr>
              <w:t>Cilj: zaštita djece od širenja zaraznih bolesti, prevencijom smanjiti broj oboljenja. Osiguravanje uvjeta za pravilan rast i razvoj te siguran boravak djeteta u dječjem vrtiću.</w:t>
            </w:r>
          </w:p>
        </w:tc>
        <w:tc>
          <w:tcPr>
            <w:tcW w:w="1968" w:type="dxa"/>
            <w:tcBorders>
              <w:left w:val="nil"/>
              <w:right w:val="nil"/>
            </w:tcBorders>
          </w:tcPr>
          <w:p w14:paraId="5E220D0F" w14:textId="77777777" w:rsidR="00E33402" w:rsidRPr="00E33402" w:rsidRDefault="00E33402" w:rsidP="00E33402">
            <w:pPr>
              <w:spacing w:after="200" w:line="276" w:lineRule="auto"/>
              <w:contextualSpacing/>
              <w:jc w:val="center"/>
              <w:rPr>
                <w:b/>
                <w:bCs/>
              </w:rPr>
            </w:pPr>
          </w:p>
        </w:tc>
        <w:tc>
          <w:tcPr>
            <w:tcW w:w="1554" w:type="dxa"/>
            <w:tcBorders>
              <w:left w:val="nil"/>
            </w:tcBorders>
          </w:tcPr>
          <w:p w14:paraId="5B5BEC96" w14:textId="77777777" w:rsidR="00E33402" w:rsidRPr="00E33402" w:rsidRDefault="00E33402" w:rsidP="00E33402">
            <w:pPr>
              <w:spacing w:after="200" w:line="276" w:lineRule="auto"/>
              <w:jc w:val="center"/>
              <w:rPr>
                <w:b/>
                <w:bCs/>
              </w:rPr>
            </w:pPr>
          </w:p>
        </w:tc>
      </w:tr>
      <w:tr w:rsidR="00E33402" w:rsidRPr="00E33402" w14:paraId="2C8C27B0" w14:textId="77777777" w:rsidTr="00E33402">
        <w:tc>
          <w:tcPr>
            <w:tcW w:w="5540" w:type="dxa"/>
          </w:tcPr>
          <w:p w14:paraId="64EE7A99" w14:textId="77777777" w:rsidR="00E33402" w:rsidRPr="00E33402" w:rsidRDefault="00E33402" w:rsidP="00465FE9">
            <w:pPr>
              <w:numPr>
                <w:ilvl w:val="0"/>
                <w:numId w:val="71"/>
              </w:numPr>
              <w:spacing w:after="200" w:line="276" w:lineRule="auto"/>
              <w:contextualSpacing/>
              <w:rPr>
                <w:b/>
                <w:bCs/>
              </w:rPr>
            </w:pPr>
            <w:r w:rsidRPr="00E33402">
              <w:rPr>
                <w:b/>
                <w:bCs/>
              </w:rPr>
              <w:t xml:space="preserve">Trijaža djece </w:t>
            </w:r>
            <w:r w:rsidRPr="00E33402">
              <w:t xml:space="preserve">– vizualni pregledi stanja djece kod dolaska u dječji vrtić. U tu svrhu provodit će se redovita komunikacija s djetetom, roditeljima i odgojiteljima. </w:t>
            </w:r>
          </w:p>
          <w:p w14:paraId="2BE21E38" w14:textId="77777777" w:rsidR="00E33402" w:rsidRPr="00E33402" w:rsidRDefault="00E33402" w:rsidP="00E33402">
            <w:pPr>
              <w:spacing w:after="200" w:line="276" w:lineRule="auto"/>
              <w:ind w:left="360"/>
              <w:contextualSpacing/>
              <w:rPr>
                <w:b/>
                <w:bCs/>
                <w:color w:val="FF0000"/>
              </w:rPr>
            </w:pPr>
            <w:r w:rsidRPr="00E33402">
              <w:t xml:space="preserve">Organizacija preventivnih pregleda u individualnim slučajevima. </w:t>
            </w:r>
          </w:p>
        </w:tc>
        <w:tc>
          <w:tcPr>
            <w:tcW w:w="1968" w:type="dxa"/>
          </w:tcPr>
          <w:p w14:paraId="1CAE0DA2" w14:textId="77777777" w:rsidR="00E33402" w:rsidRPr="00E33402" w:rsidRDefault="00E33402" w:rsidP="00E33402">
            <w:pPr>
              <w:spacing w:after="200" w:line="276" w:lineRule="auto"/>
            </w:pPr>
            <w:r w:rsidRPr="00E33402">
              <w:t>Odgojitelji, ravnateljica, stručna suradnica</w:t>
            </w:r>
          </w:p>
        </w:tc>
        <w:tc>
          <w:tcPr>
            <w:tcW w:w="1554" w:type="dxa"/>
          </w:tcPr>
          <w:p w14:paraId="5C4DB7AC" w14:textId="77777777" w:rsidR="00E33402" w:rsidRPr="00E33402" w:rsidRDefault="00E33402" w:rsidP="00E33402">
            <w:pPr>
              <w:spacing w:after="200" w:line="276" w:lineRule="auto"/>
            </w:pPr>
            <w:r w:rsidRPr="00E33402">
              <w:t>Tijekom cijele godine</w:t>
            </w:r>
          </w:p>
        </w:tc>
      </w:tr>
      <w:tr w:rsidR="00E33402" w:rsidRPr="00E33402" w14:paraId="4E755468" w14:textId="77777777" w:rsidTr="00E33402">
        <w:tc>
          <w:tcPr>
            <w:tcW w:w="5540" w:type="dxa"/>
          </w:tcPr>
          <w:p w14:paraId="17DB5B7D" w14:textId="77777777" w:rsidR="00E33402" w:rsidRPr="00E33402" w:rsidRDefault="00E33402" w:rsidP="00465FE9">
            <w:pPr>
              <w:numPr>
                <w:ilvl w:val="0"/>
                <w:numId w:val="71"/>
              </w:numPr>
              <w:spacing w:after="200" w:line="276" w:lineRule="auto"/>
              <w:contextualSpacing/>
              <w:rPr>
                <w:b/>
                <w:bCs/>
              </w:rPr>
            </w:pPr>
            <w:r w:rsidRPr="00E33402">
              <w:rPr>
                <w:b/>
                <w:bCs/>
              </w:rPr>
              <w:t xml:space="preserve">Praćenje pobola </w:t>
            </w:r>
            <w:r w:rsidRPr="00E33402">
              <w:t>-</w:t>
            </w:r>
            <w:r w:rsidRPr="00E33402">
              <w:rPr>
                <w:b/>
                <w:bCs/>
              </w:rPr>
              <w:t xml:space="preserve"> </w:t>
            </w:r>
            <w:r w:rsidRPr="00E33402">
              <w:t>p</w:t>
            </w:r>
            <w:r w:rsidRPr="00E33402">
              <w:rPr>
                <w:rFonts w:cstheme="minorHAnsi"/>
              </w:rPr>
              <w:t>rikupljanje informacija od roditelja i liječnika, naročito kad su u pitanju zarazne bolesti.</w:t>
            </w:r>
            <w:r w:rsidRPr="00E33402">
              <w:t xml:space="preserve"> Isključivanje bolesne djece iz programa vrtića do </w:t>
            </w:r>
            <w:r w:rsidRPr="00E33402">
              <w:lastRenderedPageBreak/>
              <w:t xml:space="preserve">ozdravljenja. </w:t>
            </w:r>
            <w:r w:rsidRPr="00E33402">
              <w:rPr>
                <w:rFonts w:cstheme="minorHAnsi"/>
              </w:rPr>
              <w:br/>
              <w:t xml:space="preserve">Praćenje prikupljanja liječničkih potvrda uslijed povratka djece s bolovanja. </w:t>
            </w:r>
          </w:p>
          <w:p w14:paraId="55518800" w14:textId="77777777" w:rsidR="00E33402" w:rsidRPr="00E33402" w:rsidRDefault="00E33402" w:rsidP="00E33402">
            <w:pPr>
              <w:spacing w:after="200" w:line="276" w:lineRule="auto"/>
              <w:ind w:left="360"/>
              <w:contextualSpacing/>
              <w:rPr>
                <w:b/>
                <w:bCs/>
              </w:rPr>
            </w:pPr>
            <w:r w:rsidRPr="00E33402">
              <w:rPr>
                <w:rFonts w:cstheme="minorHAnsi"/>
              </w:rPr>
              <w:t>Evidencija pobola u digitalnom obliku za cijelu ustanovu te u individualnim zdravstvenim kartonima</w:t>
            </w:r>
            <w:r w:rsidRPr="00E33402">
              <w:rPr>
                <w:rFonts w:ascii="Times New Roman" w:hAnsi="Times New Roman"/>
              </w:rPr>
              <w:t>.</w:t>
            </w:r>
          </w:p>
        </w:tc>
        <w:tc>
          <w:tcPr>
            <w:tcW w:w="1968" w:type="dxa"/>
          </w:tcPr>
          <w:p w14:paraId="33DB4DAE" w14:textId="77777777" w:rsidR="00E33402" w:rsidRPr="00E33402" w:rsidRDefault="00E33402" w:rsidP="00E33402">
            <w:pPr>
              <w:spacing w:after="200" w:line="276" w:lineRule="auto"/>
            </w:pPr>
            <w:r w:rsidRPr="00E33402">
              <w:lastRenderedPageBreak/>
              <w:t>Odgojitelji, ravnateljica</w:t>
            </w:r>
          </w:p>
        </w:tc>
        <w:tc>
          <w:tcPr>
            <w:tcW w:w="1554" w:type="dxa"/>
          </w:tcPr>
          <w:p w14:paraId="7F3FD257" w14:textId="77777777" w:rsidR="00E33402" w:rsidRPr="00E33402" w:rsidRDefault="00E33402" w:rsidP="00E33402">
            <w:pPr>
              <w:spacing w:after="200" w:line="276" w:lineRule="auto"/>
            </w:pPr>
            <w:r w:rsidRPr="00E33402">
              <w:t>Tijekom cijele godine</w:t>
            </w:r>
          </w:p>
        </w:tc>
      </w:tr>
      <w:tr w:rsidR="00E33402" w:rsidRPr="00E33402" w14:paraId="790B7E42" w14:textId="77777777" w:rsidTr="00E33402">
        <w:tc>
          <w:tcPr>
            <w:tcW w:w="5540" w:type="dxa"/>
          </w:tcPr>
          <w:p w14:paraId="0633FCEA" w14:textId="77777777" w:rsidR="00E33402" w:rsidRPr="00E33402" w:rsidRDefault="00E33402" w:rsidP="00465FE9">
            <w:pPr>
              <w:numPr>
                <w:ilvl w:val="0"/>
                <w:numId w:val="71"/>
              </w:numPr>
              <w:spacing w:after="200" w:line="276" w:lineRule="auto"/>
              <w:contextualSpacing/>
              <w:rPr>
                <w:b/>
                <w:bCs/>
              </w:rPr>
            </w:pPr>
            <w:r w:rsidRPr="00E33402">
              <w:rPr>
                <w:b/>
                <w:bCs/>
              </w:rPr>
              <w:t xml:space="preserve">Utvrđivanje potreba za posebnim mjerama opreza ili postupanja kod djece s kroničnim nezaraznim bolestima ili alergijama </w:t>
            </w:r>
            <w:r w:rsidRPr="00E33402">
              <w:t>-</w:t>
            </w:r>
            <w:r w:rsidRPr="00E33402">
              <w:rPr>
                <w:b/>
                <w:bCs/>
              </w:rPr>
              <w:t xml:space="preserve"> </w:t>
            </w:r>
            <w:r w:rsidRPr="00E33402">
              <w:t xml:space="preserve">prikupljanje podataka o novoupisanoj djeci putem inicijalnih upitnika. Razmjena informacija s roditeljima usmenim putem te putem priložene medicinske dokumentacije. </w:t>
            </w:r>
          </w:p>
          <w:p w14:paraId="137A5C66" w14:textId="77777777" w:rsidR="00E33402" w:rsidRPr="00E33402" w:rsidRDefault="00E33402" w:rsidP="00E33402">
            <w:pPr>
              <w:spacing w:after="200" w:line="276" w:lineRule="auto"/>
              <w:ind w:left="360"/>
              <w:contextualSpacing/>
              <w:rPr>
                <w:b/>
                <w:bCs/>
                <w:color w:val="FF0000"/>
              </w:rPr>
            </w:pPr>
            <w:r w:rsidRPr="00E33402">
              <w:t xml:space="preserve">Prikupljanje informacija kroz savjetovanja s nadležnim liječnikom djeteta. </w:t>
            </w:r>
          </w:p>
        </w:tc>
        <w:tc>
          <w:tcPr>
            <w:tcW w:w="1968" w:type="dxa"/>
          </w:tcPr>
          <w:p w14:paraId="58378228" w14:textId="77777777" w:rsidR="00E33402" w:rsidRPr="00E33402" w:rsidRDefault="00E33402" w:rsidP="00E33402">
            <w:pPr>
              <w:spacing w:after="200" w:line="276" w:lineRule="auto"/>
            </w:pPr>
            <w:r w:rsidRPr="00E33402">
              <w:t>Odgojitelji, ravnateljica, stručna suradnica</w:t>
            </w:r>
          </w:p>
        </w:tc>
        <w:tc>
          <w:tcPr>
            <w:tcW w:w="1554" w:type="dxa"/>
          </w:tcPr>
          <w:p w14:paraId="64890ED9" w14:textId="77777777" w:rsidR="00E33402" w:rsidRPr="00E33402" w:rsidRDefault="00E33402" w:rsidP="00E33402">
            <w:pPr>
              <w:spacing w:after="200" w:line="276" w:lineRule="auto"/>
            </w:pPr>
            <w:r w:rsidRPr="00E33402">
              <w:t>9. mjesec prilikom upisa djece te tokom godine u slučaju promjene stanja ili otkrivanja novog oboljenja</w:t>
            </w:r>
          </w:p>
        </w:tc>
      </w:tr>
      <w:tr w:rsidR="00E33402" w:rsidRPr="00E33402" w14:paraId="47184622" w14:textId="77777777" w:rsidTr="00E33402">
        <w:tc>
          <w:tcPr>
            <w:tcW w:w="5540" w:type="dxa"/>
          </w:tcPr>
          <w:p w14:paraId="48F7AB9A" w14:textId="77777777" w:rsidR="00E33402" w:rsidRPr="00E33402" w:rsidRDefault="00E33402" w:rsidP="00465FE9">
            <w:pPr>
              <w:numPr>
                <w:ilvl w:val="0"/>
                <w:numId w:val="71"/>
              </w:numPr>
              <w:spacing w:after="200" w:line="276" w:lineRule="auto"/>
              <w:contextualSpacing/>
              <w:rPr>
                <w:b/>
                <w:bCs/>
              </w:rPr>
            </w:pPr>
            <w:r w:rsidRPr="00E33402">
              <w:rPr>
                <w:b/>
                <w:bCs/>
              </w:rPr>
              <w:t xml:space="preserve">Nadzor nad procijepljenošću </w:t>
            </w:r>
            <w:r w:rsidRPr="00E33402">
              <w:t xml:space="preserve">– uvid u procijepljenost djece prema važećem kalendaru cijepljenja u Republici Hrvatskoj preko podataka iz knjižica cijepljenja. Kontinuirano će se pratiti promjene te će se podaci obnavljati najmanje jednom u pedagoškoj godini. </w:t>
            </w:r>
          </w:p>
        </w:tc>
        <w:tc>
          <w:tcPr>
            <w:tcW w:w="1968" w:type="dxa"/>
          </w:tcPr>
          <w:p w14:paraId="607F1613" w14:textId="77777777" w:rsidR="00E33402" w:rsidRPr="00E33402" w:rsidRDefault="00E33402" w:rsidP="00E33402">
            <w:pPr>
              <w:spacing w:after="200" w:line="276" w:lineRule="auto"/>
            </w:pPr>
            <w:r w:rsidRPr="00E33402">
              <w:t>Odgojitelji</w:t>
            </w:r>
          </w:p>
        </w:tc>
        <w:tc>
          <w:tcPr>
            <w:tcW w:w="1554" w:type="dxa"/>
          </w:tcPr>
          <w:p w14:paraId="067EBCA9" w14:textId="77777777" w:rsidR="00E33402" w:rsidRPr="00E33402" w:rsidRDefault="00E33402" w:rsidP="00465FE9">
            <w:pPr>
              <w:numPr>
                <w:ilvl w:val="0"/>
                <w:numId w:val="69"/>
              </w:numPr>
              <w:spacing w:after="200" w:line="276" w:lineRule="auto"/>
              <w:contextualSpacing/>
            </w:pPr>
            <w:r w:rsidRPr="00E33402">
              <w:t>mjesec</w:t>
            </w:r>
          </w:p>
        </w:tc>
      </w:tr>
      <w:tr w:rsidR="00E33402" w:rsidRPr="00E33402" w14:paraId="669BB5C3" w14:textId="77777777" w:rsidTr="00E33402">
        <w:tc>
          <w:tcPr>
            <w:tcW w:w="5540" w:type="dxa"/>
          </w:tcPr>
          <w:p w14:paraId="09475CAC" w14:textId="77777777" w:rsidR="00E33402" w:rsidRPr="00E33402" w:rsidRDefault="00E33402" w:rsidP="00465FE9">
            <w:pPr>
              <w:numPr>
                <w:ilvl w:val="0"/>
                <w:numId w:val="71"/>
              </w:numPr>
              <w:spacing w:after="200" w:line="276" w:lineRule="auto"/>
              <w:contextualSpacing/>
              <w:rPr>
                <w:b/>
                <w:bCs/>
              </w:rPr>
            </w:pPr>
            <w:r w:rsidRPr="00E33402">
              <w:rPr>
                <w:b/>
                <w:bCs/>
              </w:rPr>
              <w:t xml:space="preserve">Uvid u mikroklimatske uvjete (temperature zraka i prozračivanja) </w:t>
            </w:r>
            <w:r w:rsidRPr="00E33402">
              <w:t>-</w:t>
            </w:r>
            <w:r w:rsidRPr="00E33402">
              <w:rPr>
                <w:b/>
                <w:bCs/>
              </w:rPr>
              <w:t xml:space="preserve"> </w:t>
            </w:r>
            <w:r w:rsidRPr="00E33402">
              <w:t xml:space="preserve">provjera temperature zraka u sobama odgojnih skupina provodit će se preko termometra na zidu ili beskontaktnim toplomjerom. </w:t>
            </w:r>
          </w:p>
          <w:p w14:paraId="11BAEF8E" w14:textId="77777777" w:rsidR="00E33402" w:rsidRPr="00E33402" w:rsidRDefault="00E33402" w:rsidP="00E33402">
            <w:pPr>
              <w:spacing w:after="200" w:line="276" w:lineRule="auto"/>
              <w:ind w:left="360"/>
              <w:contextualSpacing/>
            </w:pPr>
            <w:r w:rsidRPr="00E33402">
              <w:t xml:space="preserve">Pratit će se učestalost i način provjetravanja odgojnih skupina te suhoća zraka. </w:t>
            </w:r>
          </w:p>
          <w:p w14:paraId="4B84CF7C" w14:textId="77777777" w:rsidR="00E33402" w:rsidRPr="00E33402" w:rsidRDefault="00E33402" w:rsidP="00E33402">
            <w:pPr>
              <w:spacing w:after="200" w:line="276" w:lineRule="auto"/>
              <w:ind w:left="360"/>
              <w:contextualSpacing/>
              <w:rPr>
                <w:b/>
                <w:bCs/>
                <w:color w:val="FF0000"/>
              </w:rPr>
            </w:pPr>
            <w:r w:rsidRPr="00E33402">
              <w:t xml:space="preserve">U slučaju potrebe predlagat će se korektivne mjere s ciljem ostvarivanja propisanih uvjeta. </w:t>
            </w:r>
          </w:p>
        </w:tc>
        <w:tc>
          <w:tcPr>
            <w:tcW w:w="1968" w:type="dxa"/>
          </w:tcPr>
          <w:p w14:paraId="4118AB07" w14:textId="77777777" w:rsidR="00E33402" w:rsidRPr="00E33402" w:rsidRDefault="00E33402" w:rsidP="00E33402">
            <w:pPr>
              <w:spacing w:after="200" w:line="276" w:lineRule="auto"/>
            </w:pPr>
            <w:r w:rsidRPr="00E33402">
              <w:t>Odgojitelji, ravnateljica</w:t>
            </w:r>
          </w:p>
        </w:tc>
        <w:tc>
          <w:tcPr>
            <w:tcW w:w="1554" w:type="dxa"/>
          </w:tcPr>
          <w:p w14:paraId="6A66035B" w14:textId="77777777" w:rsidR="00E33402" w:rsidRPr="00E33402" w:rsidRDefault="00E33402" w:rsidP="00E33402">
            <w:pPr>
              <w:spacing w:after="200" w:line="276" w:lineRule="auto"/>
            </w:pPr>
            <w:r w:rsidRPr="00E33402">
              <w:t>Tijekom cijele godine, pojačano u zimskom periodu</w:t>
            </w:r>
          </w:p>
        </w:tc>
      </w:tr>
      <w:tr w:rsidR="00E33402" w:rsidRPr="00E33402" w14:paraId="4B295489" w14:textId="77777777" w:rsidTr="00E33402">
        <w:tc>
          <w:tcPr>
            <w:tcW w:w="5540" w:type="dxa"/>
          </w:tcPr>
          <w:p w14:paraId="7E98F5C5" w14:textId="77777777" w:rsidR="00E33402" w:rsidRPr="00E33402" w:rsidRDefault="00E33402" w:rsidP="00465FE9">
            <w:pPr>
              <w:numPr>
                <w:ilvl w:val="0"/>
                <w:numId w:val="71"/>
              </w:numPr>
              <w:spacing w:after="200" w:line="276" w:lineRule="auto"/>
              <w:contextualSpacing/>
              <w:rPr>
                <w:b/>
                <w:bCs/>
              </w:rPr>
            </w:pPr>
            <w:r w:rsidRPr="00E33402">
              <w:rPr>
                <w:b/>
                <w:bCs/>
              </w:rPr>
              <w:t xml:space="preserve">Uvid i praćenje neometenog pristupa pitke vode djetetu </w:t>
            </w:r>
            <w:r w:rsidRPr="00E33402">
              <w:t>-</w:t>
            </w:r>
            <w:r w:rsidRPr="00E33402">
              <w:rPr>
                <w:b/>
                <w:bCs/>
              </w:rPr>
              <w:t xml:space="preserve"> </w:t>
            </w:r>
            <w:r w:rsidRPr="00E33402">
              <w:t>provoditi će se periodički uvidi u dostupnost pitke vode djetetu u sobama odgojnih skupina i poticati na njezinu na učestalu konzumaciju.</w:t>
            </w:r>
          </w:p>
          <w:p w14:paraId="4D19710A" w14:textId="77777777" w:rsidR="00E33402" w:rsidRPr="00E33402" w:rsidRDefault="00E33402" w:rsidP="00E33402">
            <w:pPr>
              <w:spacing w:after="200" w:line="276" w:lineRule="auto"/>
              <w:ind w:left="360"/>
              <w:contextualSpacing/>
              <w:rPr>
                <w:b/>
                <w:bCs/>
                <w:color w:val="FF0000"/>
              </w:rPr>
            </w:pPr>
            <w:r w:rsidRPr="00E33402">
              <w:t xml:space="preserve">Također, nadzirati će se higijena čašica i vrčeva koji se koriste u svrhu pijenja vode te će se prema potrebi mijenjati plan čišćenja i zaduženja. </w:t>
            </w:r>
          </w:p>
        </w:tc>
        <w:tc>
          <w:tcPr>
            <w:tcW w:w="1968" w:type="dxa"/>
          </w:tcPr>
          <w:p w14:paraId="64126AD1" w14:textId="77777777" w:rsidR="00E33402" w:rsidRPr="00E33402" w:rsidRDefault="00E33402" w:rsidP="00E33402">
            <w:pPr>
              <w:spacing w:after="200" w:line="276" w:lineRule="auto"/>
            </w:pPr>
            <w:r w:rsidRPr="00E33402">
              <w:t>Odgojitelji, ravnateljica, tehničko osoblje</w:t>
            </w:r>
          </w:p>
        </w:tc>
        <w:tc>
          <w:tcPr>
            <w:tcW w:w="1554" w:type="dxa"/>
          </w:tcPr>
          <w:p w14:paraId="3198BA21" w14:textId="77777777" w:rsidR="00E33402" w:rsidRPr="00E33402" w:rsidRDefault="00E33402" w:rsidP="00E33402">
            <w:pPr>
              <w:spacing w:after="200" w:line="276" w:lineRule="auto"/>
            </w:pPr>
            <w:r w:rsidRPr="00E33402">
              <w:t>Tijekom cijele godine</w:t>
            </w:r>
          </w:p>
        </w:tc>
      </w:tr>
      <w:tr w:rsidR="00E33402" w:rsidRPr="00E33402" w14:paraId="7071E305" w14:textId="77777777" w:rsidTr="00E33402">
        <w:tc>
          <w:tcPr>
            <w:tcW w:w="5540" w:type="dxa"/>
          </w:tcPr>
          <w:p w14:paraId="0B9CEFBA" w14:textId="77777777" w:rsidR="00E33402" w:rsidRPr="00E33402" w:rsidRDefault="00E33402" w:rsidP="00465FE9">
            <w:pPr>
              <w:numPr>
                <w:ilvl w:val="0"/>
                <w:numId w:val="71"/>
              </w:numPr>
              <w:spacing w:after="200" w:line="276" w:lineRule="auto"/>
              <w:contextualSpacing/>
              <w:rPr>
                <w:b/>
                <w:bCs/>
              </w:rPr>
            </w:pPr>
            <w:r w:rsidRPr="00E33402">
              <w:rPr>
                <w:b/>
                <w:bCs/>
              </w:rPr>
              <w:t xml:space="preserve">Antropometrijska mjerenja </w:t>
            </w:r>
            <w:r w:rsidRPr="00E33402">
              <w:t>-</w:t>
            </w:r>
            <w:r w:rsidRPr="00E33402">
              <w:rPr>
                <w:b/>
                <w:bCs/>
              </w:rPr>
              <w:t xml:space="preserve"> </w:t>
            </w:r>
            <w:r w:rsidRPr="00E33402">
              <w:t xml:space="preserve">dva puta u godini djeci svih odgojnih skupina bit će izmjerena tjelesna težina i visina. Iz tih će se podataka izračunati indeks tjelesne mase, te će se iz tablica očitati percentilne vrijednosti težine, visine i indeksa tjelesne mase s obzirom na dob i spol. Podaci će se u obliku individualnih lista dati roditeljima (e-mail ili printani oblik) djece kod kojih su uočena odstupanja od preporučenih vrijednosti te će se pratiti stanje uhranjenosti. </w:t>
            </w:r>
          </w:p>
        </w:tc>
        <w:tc>
          <w:tcPr>
            <w:tcW w:w="1968" w:type="dxa"/>
          </w:tcPr>
          <w:p w14:paraId="1EA571E3" w14:textId="77777777" w:rsidR="00E33402" w:rsidRPr="00E33402" w:rsidRDefault="00E33402" w:rsidP="00E33402">
            <w:pPr>
              <w:spacing w:after="200" w:line="276" w:lineRule="auto"/>
            </w:pPr>
            <w:r w:rsidRPr="00E33402">
              <w:t>Odgojitelji</w:t>
            </w:r>
          </w:p>
        </w:tc>
        <w:tc>
          <w:tcPr>
            <w:tcW w:w="1554" w:type="dxa"/>
          </w:tcPr>
          <w:p w14:paraId="4C0ED799" w14:textId="77777777" w:rsidR="00E33402" w:rsidRPr="00E33402" w:rsidRDefault="00E33402" w:rsidP="00E33402">
            <w:pPr>
              <w:spacing w:after="200" w:line="276" w:lineRule="auto"/>
              <w:jc w:val="both"/>
            </w:pPr>
            <w:r w:rsidRPr="00E33402">
              <w:t>10. i  04. mjesec</w:t>
            </w:r>
          </w:p>
        </w:tc>
      </w:tr>
      <w:tr w:rsidR="00E33402" w:rsidRPr="00E33402" w14:paraId="46ED94C4" w14:textId="77777777" w:rsidTr="00E33402">
        <w:tc>
          <w:tcPr>
            <w:tcW w:w="5540" w:type="dxa"/>
          </w:tcPr>
          <w:p w14:paraId="5C1F19DF" w14:textId="77777777" w:rsidR="00E33402" w:rsidRPr="00E33402" w:rsidRDefault="00E33402" w:rsidP="00465FE9">
            <w:pPr>
              <w:numPr>
                <w:ilvl w:val="0"/>
                <w:numId w:val="71"/>
              </w:numPr>
              <w:spacing w:after="200" w:line="276" w:lineRule="auto"/>
              <w:contextualSpacing/>
              <w:rPr>
                <w:b/>
                <w:bCs/>
              </w:rPr>
            </w:pPr>
            <w:r w:rsidRPr="00E33402">
              <w:rPr>
                <w:b/>
                <w:bCs/>
              </w:rPr>
              <w:t xml:space="preserve">Pružanje prve pomoći djeci i djelatnicima </w:t>
            </w:r>
            <w:r w:rsidRPr="00E33402">
              <w:t>–</w:t>
            </w:r>
            <w:r w:rsidRPr="00E33402">
              <w:rPr>
                <w:b/>
                <w:bCs/>
              </w:rPr>
              <w:t xml:space="preserve"> </w:t>
            </w:r>
            <w:r w:rsidRPr="00E33402">
              <w:t xml:space="preserve">u slučaju ozljede pružat će se pomoć djeci i djelatnicima prema standardnim </w:t>
            </w:r>
            <w:r w:rsidRPr="00E33402">
              <w:rPr>
                <w:rFonts w:cstheme="minorHAnsi"/>
              </w:rPr>
              <w:t>uputama i upotrebom materijala iz ormarića prve pomoći.</w:t>
            </w:r>
          </w:p>
          <w:p w14:paraId="30305EF2" w14:textId="77777777" w:rsidR="00E33402" w:rsidRPr="00E33402" w:rsidRDefault="00E33402" w:rsidP="00E33402">
            <w:pPr>
              <w:spacing w:after="200" w:line="276" w:lineRule="auto"/>
              <w:ind w:left="360"/>
              <w:contextualSpacing/>
              <w:rPr>
                <w:b/>
                <w:bCs/>
              </w:rPr>
            </w:pPr>
            <w:r w:rsidRPr="00E33402">
              <w:lastRenderedPageBreak/>
              <w:t>Obavještavanje roditelja o načinu i vrsti povrede te savjetovanje o daljnjim postupcima.</w:t>
            </w:r>
          </w:p>
          <w:p w14:paraId="4AB74913" w14:textId="77777777" w:rsidR="00E33402" w:rsidRPr="00E33402" w:rsidRDefault="00E33402" w:rsidP="00E33402">
            <w:pPr>
              <w:spacing w:after="200" w:line="276" w:lineRule="auto"/>
              <w:ind w:left="360"/>
              <w:contextualSpacing/>
            </w:pPr>
            <w:r w:rsidRPr="00E33402">
              <w:t xml:space="preserve">Također će se povremeno raditi edukacija djece o ponašanjima u svrhu prevencije ozljeda. </w:t>
            </w:r>
          </w:p>
        </w:tc>
        <w:tc>
          <w:tcPr>
            <w:tcW w:w="1968" w:type="dxa"/>
          </w:tcPr>
          <w:p w14:paraId="747B2B9A" w14:textId="77777777" w:rsidR="00E33402" w:rsidRPr="00E33402" w:rsidRDefault="00E33402" w:rsidP="00E33402">
            <w:pPr>
              <w:spacing w:after="200" w:line="276" w:lineRule="auto"/>
            </w:pPr>
          </w:p>
        </w:tc>
        <w:tc>
          <w:tcPr>
            <w:tcW w:w="1554" w:type="dxa"/>
          </w:tcPr>
          <w:p w14:paraId="34449AA6" w14:textId="77777777" w:rsidR="00E33402" w:rsidRPr="00E33402" w:rsidRDefault="00E33402" w:rsidP="00E33402">
            <w:pPr>
              <w:spacing w:after="200" w:line="276" w:lineRule="auto"/>
            </w:pPr>
            <w:r w:rsidRPr="00E33402">
              <w:t>Prema potrebi</w:t>
            </w:r>
          </w:p>
        </w:tc>
      </w:tr>
      <w:tr w:rsidR="00E33402" w:rsidRPr="00E33402" w14:paraId="23BA40C8" w14:textId="77777777" w:rsidTr="00E33402">
        <w:tc>
          <w:tcPr>
            <w:tcW w:w="5540" w:type="dxa"/>
            <w:tcBorders>
              <w:bottom w:val="single" w:sz="4" w:space="0" w:color="auto"/>
            </w:tcBorders>
          </w:tcPr>
          <w:p w14:paraId="23710177" w14:textId="77777777" w:rsidR="00E33402" w:rsidRPr="00E33402" w:rsidRDefault="00E33402" w:rsidP="00465FE9">
            <w:pPr>
              <w:numPr>
                <w:ilvl w:val="0"/>
                <w:numId w:val="71"/>
              </w:numPr>
              <w:spacing w:after="200" w:line="276" w:lineRule="auto"/>
              <w:contextualSpacing/>
              <w:rPr>
                <w:b/>
                <w:bCs/>
              </w:rPr>
            </w:pPr>
            <w:r w:rsidRPr="00E33402">
              <w:rPr>
                <w:b/>
                <w:bCs/>
              </w:rPr>
              <w:t xml:space="preserve">Evidencija i dopunjavanje materijala u ormarićima za prvu pomoć </w:t>
            </w:r>
            <w:r w:rsidRPr="00E33402">
              <w:t>-</w:t>
            </w:r>
            <w:r w:rsidRPr="00E33402">
              <w:rPr>
                <w:b/>
                <w:bCs/>
              </w:rPr>
              <w:t xml:space="preserve"> </w:t>
            </w:r>
            <w:r w:rsidRPr="00E33402">
              <w:t xml:space="preserve">materijali će se prema potrebi (potrošeni ili istek roka trajanja) potraživati te propisno skladištiti. </w:t>
            </w:r>
          </w:p>
        </w:tc>
        <w:tc>
          <w:tcPr>
            <w:tcW w:w="1968" w:type="dxa"/>
            <w:tcBorders>
              <w:bottom w:val="single" w:sz="4" w:space="0" w:color="auto"/>
            </w:tcBorders>
          </w:tcPr>
          <w:p w14:paraId="4151F90A" w14:textId="77777777" w:rsidR="00E33402" w:rsidRPr="00E33402" w:rsidRDefault="00E33402" w:rsidP="00E33402">
            <w:pPr>
              <w:spacing w:after="200" w:line="276" w:lineRule="auto"/>
            </w:pPr>
          </w:p>
        </w:tc>
        <w:tc>
          <w:tcPr>
            <w:tcW w:w="1554" w:type="dxa"/>
            <w:tcBorders>
              <w:bottom w:val="single" w:sz="4" w:space="0" w:color="auto"/>
            </w:tcBorders>
          </w:tcPr>
          <w:p w14:paraId="00CBC110" w14:textId="77777777" w:rsidR="00E33402" w:rsidRPr="00E33402" w:rsidRDefault="00E33402" w:rsidP="00E33402">
            <w:pPr>
              <w:spacing w:after="200" w:line="276" w:lineRule="auto"/>
            </w:pPr>
            <w:r w:rsidRPr="00E33402">
              <w:t>Mjesečno i prema potrebi</w:t>
            </w:r>
          </w:p>
        </w:tc>
      </w:tr>
      <w:tr w:rsidR="00E33402" w:rsidRPr="00E33402" w14:paraId="6A3C727B" w14:textId="77777777" w:rsidTr="00E33402">
        <w:trPr>
          <w:trHeight w:val="217"/>
        </w:trPr>
        <w:tc>
          <w:tcPr>
            <w:tcW w:w="5540" w:type="dxa"/>
            <w:tcBorders>
              <w:right w:val="nil"/>
            </w:tcBorders>
          </w:tcPr>
          <w:p w14:paraId="3B53F473" w14:textId="77777777" w:rsidR="00E33402" w:rsidRPr="00E33402" w:rsidRDefault="00E33402" w:rsidP="00465FE9">
            <w:pPr>
              <w:numPr>
                <w:ilvl w:val="0"/>
                <w:numId w:val="72"/>
              </w:numPr>
              <w:spacing w:after="200" w:line="276" w:lineRule="auto"/>
              <w:contextualSpacing/>
              <w:rPr>
                <w:b/>
                <w:bCs/>
              </w:rPr>
            </w:pPr>
            <w:r w:rsidRPr="00E33402">
              <w:rPr>
                <w:b/>
                <w:bCs/>
              </w:rPr>
              <w:t>NADZOR NAD HIGIJENSKO TEHNIČKIM UVJETIMA I PROVOĐENJU STAVKI IZ PLANA ČIŠĆENJA, NADZOR HACCP SUSTAVA</w:t>
            </w:r>
          </w:p>
          <w:p w14:paraId="1ED5C32C" w14:textId="77777777" w:rsidR="00E33402" w:rsidRPr="00E33402" w:rsidRDefault="00E33402" w:rsidP="00E33402">
            <w:pPr>
              <w:spacing w:after="200" w:line="276" w:lineRule="auto"/>
              <w:ind w:left="360"/>
              <w:rPr>
                <w:b/>
                <w:bCs/>
              </w:rPr>
            </w:pPr>
            <w:r w:rsidRPr="00E33402">
              <w:rPr>
                <w:b/>
                <w:bCs/>
              </w:rPr>
              <w:t>Cilj: održavanje higijenskih uvjeta u sobama odgojnih skupina te u svim prostorima dječjeg vrtića na adekvatnoj razini, poštivanje mjera HACCP sustava.</w:t>
            </w:r>
          </w:p>
        </w:tc>
        <w:tc>
          <w:tcPr>
            <w:tcW w:w="1968" w:type="dxa"/>
            <w:tcBorders>
              <w:left w:val="nil"/>
              <w:right w:val="nil"/>
            </w:tcBorders>
          </w:tcPr>
          <w:p w14:paraId="09AD339F" w14:textId="77777777" w:rsidR="00E33402" w:rsidRPr="00E33402" w:rsidRDefault="00E33402" w:rsidP="00E33402">
            <w:pPr>
              <w:spacing w:after="200" w:line="276" w:lineRule="auto"/>
            </w:pPr>
          </w:p>
        </w:tc>
        <w:tc>
          <w:tcPr>
            <w:tcW w:w="1554" w:type="dxa"/>
            <w:tcBorders>
              <w:left w:val="nil"/>
            </w:tcBorders>
          </w:tcPr>
          <w:p w14:paraId="54A21CEC" w14:textId="77777777" w:rsidR="00E33402" w:rsidRPr="00E33402" w:rsidRDefault="00E33402" w:rsidP="00E33402">
            <w:pPr>
              <w:spacing w:after="200" w:line="276" w:lineRule="auto"/>
            </w:pPr>
          </w:p>
        </w:tc>
      </w:tr>
      <w:tr w:rsidR="00E33402" w:rsidRPr="00E33402" w14:paraId="52992924" w14:textId="77777777" w:rsidTr="00E33402">
        <w:trPr>
          <w:trHeight w:val="217"/>
        </w:trPr>
        <w:tc>
          <w:tcPr>
            <w:tcW w:w="5540" w:type="dxa"/>
          </w:tcPr>
          <w:p w14:paraId="2C00D657" w14:textId="77777777" w:rsidR="00E33402" w:rsidRPr="00E33402" w:rsidRDefault="00E33402" w:rsidP="00465FE9">
            <w:pPr>
              <w:numPr>
                <w:ilvl w:val="0"/>
                <w:numId w:val="71"/>
              </w:numPr>
              <w:spacing w:after="200" w:line="276" w:lineRule="auto"/>
              <w:contextualSpacing/>
              <w:rPr>
                <w:rFonts w:cstheme="minorHAnsi"/>
              </w:rPr>
            </w:pPr>
            <w:r w:rsidRPr="00E33402">
              <w:rPr>
                <w:b/>
                <w:bCs/>
              </w:rPr>
              <w:t xml:space="preserve">Praćenje čišćenja i higijenskih uvjeta u ustanovi u odnosu na plan čišćenja </w:t>
            </w:r>
            <w:r w:rsidRPr="00E33402">
              <w:t>-</w:t>
            </w:r>
            <w:r w:rsidRPr="00E33402">
              <w:rPr>
                <w:b/>
                <w:bCs/>
              </w:rPr>
              <w:t xml:space="preserve"> </w:t>
            </w:r>
            <w:r w:rsidRPr="00E33402">
              <w:t>n</w:t>
            </w:r>
            <w:r w:rsidRPr="00E33402">
              <w:rPr>
                <w:rFonts w:cstheme="minorHAnsi"/>
              </w:rPr>
              <w:t>ajmanje jednom tjedno obavit će se vizualno-taktilni uvid prostora (odgojne skupine, sanitarni čvorovi, dvorana, hodnici).  Prema potrebi sazvat će se sastanak sa spremačicama s ciljem analize događaja i poboljšanja kvalitete higijenskih uvjeta.</w:t>
            </w:r>
            <w:r w:rsidRPr="00E33402">
              <w:rPr>
                <w:rFonts w:cstheme="minorHAnsi"/>
              </w:rPr>
              <w:br/>
              <w:t xml:space="preserve">Također će se vršiti uvid i praćenje čistoće igračaka i drugih predmeta namijenjenih za svakodnevnu upotrebu u odgojnim skupinama. </w:t>
            </w:r>
          </w:p>
        </w:tc>
        <w:tc>
          <w:tcPr>
            <w:tcW w:w="1968" w:type="dxa"/>
          </w:tcPr>
          <w:p w14:paraId="372B9289" w14:textId="77777777" w:rsidR="00E33402" w:rsidRPr="00E33402" w:rsidRDefault="00E33402" w:rsidP="00E33402">
            <w:pPr>
              <w:spacing w:after="200" w:line="276" w:lineRule="auto"/>
            </w:pPr>
            <w:r w:rsidRPr="00E33402">
              <w:t>Ravnateljica, spremačice</w:t>
            </w:r>
          </w:p>
        </w:tc>
        <w:tc>
          <w:tcPr>
            <w:tcW w:w="1554" w:type="dxa"/>
          </w:tcPr>
          <w:p w14:paraId="1DA15DD3" w14:textId="77777777" w:rsidR="00E33402" w:rsidRPr="00E33402" w:rsidRDefault="00E33402" w:rsidP="00E33402">
            <w:pPr>
              <w:spacing w:after="200" w:line="276" w:lineRule="auto"/>
            </w:pPr>
            <w:r w:rsidRPr="00E33402">
              <w:t>Tijekom cijele godine</w:t>
            </w:r>
          </w:p>
        </w:tc>
      </w:tr>
      <w:tr w:rsidR="00E33402" w:rsidRPr="00E33402" w14:paraId="79272E0F" w14:textId="77777777" w:rsidTr="00E33402">
        <w:trPr>
          <w:trHeight w:val="217"/>
        </w:trPr>
        <w:tc>
          <w:tcPr>
            <w:tcW w:w="5540" w:type="dxa"/>
          </w:tcPr>
          <w:p w14:paraId="58CC1A7A" w14:textId="77777777" w:rsidR="00E33402" w:rsidRPr="00E33402" w:rsidRDefault="00E33402" w:rsidP="00465FE9">
            <w:pPr>
              <w:numPr>
                <w:ilvl w:val="0"/>
                <w:numId w:val="71"/>
              </w:numPr>
              <w:spacing w:after="200" w:line="276" w:lineRule="auto"/>
              <w:contextualSpacing/>
              <w:rPr>
                <w:b/>
                <w:bCs/>
              </w:rPr>
            </w:pPr>
            <w:r w:rsidRPr="00E33402">
              <w:rPr>
                <w:b/>
                <w:bCs/>
              </w:rPr>
              <w:t xml:space="preserve">Izdavanje uputa i provođenje dodatnih higijensko-epidemioloških mjera </w:t>
            </w:r>
            <w:r w:rsidRPr="00E33402">
              <w:t>-</w:t>
            </w:r>
            <w:r w:rsidRPr="00E33402">
              <w:rPr>
                <w:b/>
                <w:bCs/>
              </w:rPr>
              <w:t xml:space="preserve"> </w:t>
            </w:r>
            <w:r w:rsidRPr="00E33402">
              <w:t>u</w:t>
            </w:r>
            <w:r w:rsidRPr="00E33402">
              <w:rPr>
                <w:rFonts w:cstheme="minorHAnsi"/>
              </w:rPr>
              <w:t xml:space="preserve"> slučaju pojave višestrukog oboljenja od iste zarazne bolesti ili pojave parazitarnih oboljenja, spremačice će dobiti usmene i/ili pismene upute o dodatnim mjerama čišćenja i dezinfekcije prostora i predmeta koje treba provesti. </w:t>
            </w:r>
          </w:p>
          <w:p w14:paraId="29209057" w14:textId="77777777" w:rsidR="00E33402" w:rsidRPr="00E33402" w:rsidRDefault="00E33402" w:rsidP="00E33402">
            <w:pPr>
              <w:spacing w:after="200" w:line="276" w:lineRule="auto"/>
              <w:ind w:left="360"/>
              <w:contextualSpacing/>
              <w:rPr>
                <w:b/>
                <w:bCs/>
              </w:rPr>
            </w:pPr>
            <w:r w:rsidRPr="00E33402">
              <w:rPr>
                <w:rFonts w:cstheme="minorHAnsi"/>
              </w:rPr>
              <w:t>Odgojitelji će dobiti upute kako postupati u odnosu na prostor, djecu i roditelje u periodu dok se ne otkloni potencijalna opasnost širenja zaraze. Izrada pismenih protokola i preporuka za mijenjanje strukture rada u slučaju potrebe, a sve u skladu s preporukama HZJZ vezano uz pandemiju covid-19</w:t>
            </w:r>
            <w:r w:rsidRPr="00E33402">
              <w:rPr>
                <w:rFonts w:ascii="Times New Roman" w:hAnsi="Times New Roman"/>
              </w:rPr>
              <w:t>.</w:t>
            </w:r>
          </w:p>
        </w:tc>
        <w:tc>
          <w:tcPr>
            <w:tcW w:w="1968" w:type="dxa"/>
          </w:tcPr>
          <w:p w14:paraId="614E2129" w14:textId="77777777" w:rsidR="00E33402" w:rsidRPr="00E33402" w:rsidRDefault="00E33402" w:rsidP="00E33402">
            <w:pPr>
              <w:spacing w:after="200" w:line="276" w:lineRule="auto"/>
            </w:pPr>
            <w:r w:rsidRPr="00E33402">
              <w:t>Ravnateljica, stručna suradnica, odgojitelji, tehničko osoblje</w:t>
            </w:r>
          </w:p>
        </w:tc>
        <w:tc>
          <w:tcPr>
            <w:tcW w:w="1554" w:type="dxa"/>
          </w:tcPr>
          <w:p w14:paraId="0D5B0DA5" w14:textId="77777777" w:rsidR="00E33402" w:rsidRPr="00E33402" w:rsidRDefault="00E33402" w:rsidP="00E33402">
            <w:pPr>
              <w:spacing w:after="200" w:line="276" w:lineRule="auto"/>
            </w:pPr>
            <w:r w:rsidRPr="00E33402">
              <w:t>Prema potrebi</w:t>
            </w:r>
          </w:p>
        </w:tc>
      </w:tr>
      <w:tr w:rsidR="00E33402" w:rsidRPr="00E33402" w14:paraId="55902C69" w14:textId="77777777" w:rsidTr="00E33402">
        <w:trPr>
          <w:trHeight w:val="217"/>
        </w:trPr>
        <w:tc>
          <w:tcPr>
            <w:tcW w:w="5540" w:type="dxa"/>
            <w:tcBorders>
              <w:bottom w:val="single" w:sz="4" w:space="0" w:color="auto"/>
            </w:tcBorders>
          </w:tcPr>
          <w:p w14:paraId="6F1EDB59" w14:textId="77777777" w:rsidR="00E33402" w:rsidRPr="00E33402" w:rsidRDefault="00E33402" w:rsidP="00465FE9">
            <w:pPr>
              <w:numPr>
                <w:ilvl w:val="0"/>
                <w:numId w:val="71"/>
              </w:numPr>
              <w:spacing w:after="200" w:line="276" w:lineRule="auto"/>
              <w:contextualSpacing/>
              <w:rPr>
                <w:b/>
                <w:bCs/>
              </w:rPr>
            </w:pPr>
            <w:r w:rsidRPr="00E33402">
              <w:rPr>
                <w:b/>
                <w:bCs/>
              </w:rPr>
              <w:t xml:space="preserve">Uvid i praćenje HACCP sustava za vrtićke kuhinje </w:t>
            </w:r>
            <w:r w:rsidRPr="00E33402">
              <w:t>-</w:t>
            </w:r>
            <w:r w:rsidRPr="00E33402">
              <w:rPr>
                <w:b/>
                <w:bCs/>
              </w:rPr>
              <w:t xml:space="preserve"> </w:t>
            </w:r>
            <w:r w:rsidRPr="00E33402">
              <w:t>praćenje će se vršiti u</w:t>
            </w:r>
            <w:r w:rsidRPr="00E33402">
              <w:rPr>
                <w:rFonts w:cstheme="minorHAnsi"/>
              </w:rPr>
              <w:t xml:space="preserve">vidom u obaveznu dokumentaciju. </w:t>
            </w:r>
          </w:p>
          <w:p w14:paraId="0DD1E6BD" w14:textId="77777777" w:rsidR="00E33402" w:rsidRPr="00E33402" w:rsidRDefault="00E33402" w:rsidP="00E33402">
            <w:pPr>
              <w:spacing w:after="200" w:line="276" w:lineRule="auto"/>
              <w:ind w:left="360"/>
              <w:contextualSpacing/>
              <w:rPr>
                <w:b/>
                <w:bCs/>
                <w:color w:val="FF0000"/>
              </w:rPr>
            </w:pPr>
            <w:r w:rsidRPr="00E33402">
              <w:rPr>
                <w:rFonts w:cstheme="minorHAnsi"/>
              </w:rPr>
              <w:t>Uvid u provedene postupke i usklađenost uvjeta sa stvarnim stanjem prostora i materijala evidentirati će se na listama. Također će se pratiti i usklađivati trenutno stanje s eventualnim promjenama zakonskih odredbi.</w:t>
            </w:r>
            <w:r w:rsidRPr="00E33402">
              <w:rPr>
                <w:b/>
                <w:bCs/>
              </w:rPr>
              <w:t xml:space="preserve"> </w:t>
            </w:r>
          </w:p>
        </w:tc>
        <w:tc>
          <w:tcPr>
            <w:tcW w:w="1968" w:type="dxa"/>
            <w:tcBorders>
              <w:bottom w:val="single" w:sz="4" w:space="0" w:color="auto"/>
            </w:tcBorders>
          </w:tcPr>
          <w:p w14:paraId="488D8872" w14:textId="77777777" w:rsidR="00E33402" w:rsidRPr="00E33402" w:rsidRDefault="00E33402" w:rsidP="00E33402">
            <w:pPr>
              <w:spacing w:after="200" w:line="276" w:lineRule="auto"/>
            </w:pPr>
            <w:r w:rsidRPr="00E33402">
              <w:t>Ravnateljica, djelatnici kuhinje</w:t>
            </w:r>
          </w:p>
        </w:tc>
        <w:tc>
          <w:tcPr>
            <w:tcW w:w="1554" w:type="dxa"/>
            <w:tcBorders>
              <w:bottom w:val="single" w:sz="4" w:space="0" w:color="auto"/>
            </w:tcBorders>
          </w:tcPr>
          <w:p w14:paraId="78B8688F" w14:textId="77777777" w:rsidR="00E33402" w:rsidRPr="00E33402" w:rsidRDefault="00E33402" w:rsidP="00E33402">
            <w:pPr>
              <w:spacing w:after="200" w:line="276" w:lineRule="auto"/>
            </w:pPr>
            <w:r w:rsidRPr="00E33402">
              <w:t>Cijele godine najmanje dva puta mjesečno</w:t>
            </w:r>
          </w:p>
        </w:tc>
      </w:tr>
      <w:tr w:rsidR="00E33402" w:rsidRPr="00E33402" w14:paraId="73D798A4" w14:textId="77777777" w:rsidTr="00E33402">
        <w:trPr>
          <w:trHeight w:val="217"/>
        </w:trPr>
        <w:tc>
          <w:tcPr>
            <w:tcW w:w="5540" w:type="dxa"/>
            <w:tcBorders>
              <w:right w:val="nil"/>
            </w:tcBorders>
          </w:tcPr>
          <w:p w14:paraId="170498BB" w14:textId="77777777" w:rsidR="00E33402" w:rsidRPr="00E33402" w:rsidRDefault="00E33402" w:rsidP="00465FE9">
            <w:pPr>
              <w:numPr>
                <w:ilvl w:val="0"/>
                <w:numId w:val="72"/>
              </w:numPr>
              <w:spacing w:after="200" w:line="276" w:lineRule="auto"/>
              <w:contextualSpacing/>
              <w:rPr>
                <w:b/>
                <w:bCs/>
              </w:rPr>
            </w:pPr>
            <w:r w:rsidRPr="00E33402">
              <w:rPr>
                <w:b/>
                <w:bCs/>
              </w:rPr>
              <w:t>RAD NA OSIGURAVANJU PREHRAMBENIH STANDARDA I PROMICANJU ZDRAVE PREHRANE</w:t>
            </w:r>
          </w:p>
          <w:p w14:paraId="2663F695" w14:textId="77777777" w:rsidR="00E33402" w:rsidRPr="00E33402" w:rsidRDefault="00E33402" w:rsidP="00E33402">
            <w:pPr>
              <w:spacing w:after="200" w:line="276" w:lineRule="auto"/>
              <w:ind w:left="360"/>
              <w:contextualSpacing/>
              <w:rPr>
                <w:b/>
                <w:bCs/>
              </w:rPr>
            </w:pPr>
            <w:r w:rsidRPr="00E33402">
              <w:rPr>
                <w:b/>
                <w:bCs/>
              </w:rPr>
              <w:t xml:space="preserve">Cilj: osigurati djeci pravilnu prehranu u skladu s važećim prehrambenim standardima i normativima, </w:t>
            </w:r>
            <w:r w:rsidRPr="00E33402">
              <w:rPr>
                <w:b/>
                <w:bCs/>
              </w:rPr>
              <w:lastRenderedPageBreak/>
              <w:t>te rad na usvajanju i poticanju zdravih prehrambenih navika.</w:t>
            </w:r>
          </w:p>
        </w:tc>
        <w:tc>
          <w:tcPr>
            <w:tcW w:w="1968" w:type="dxa"/>
            <w:tcBorders>
              <w:left w:val="nil"/>
              <w:right w:val="nil"/>
            </w:tcBorders>
          </w:tcPr>
          <w:p w14:paraId="63F771E4" w14:textId="77777777" w:rsidR="00E33402" w:rsidRPr="00E33402" w:rsidRDefault="00E33402" w:rsidP="00E33402">
            <w:pPr>
              <w:spacing w:after="200" w:line="276" w:lineRule="auto"/>
            </w:pPr>
          </w:p>
        </w:tc>
        <w:tc>
          <w:tcPr>
            <w:tcW w:w="1554" w:type="dxa"/>
            <w:tcBorders>
              <w:left w:val="nil"/>
            </w:tcBorders>
          </w:tcPr>
          <w:p w14:paraId="26D927C6" w14:textId="77777777" w:rsidR="00E33402" w:rsidRPr="00E33402" w:rsidRDefault="00E33402" w:rsidP="00E33402">
            <w:pPr>
              <w:spacing w:after="200" w:line="276" w:lineRule="auto"/>
            </w:pPr>
          </w:p>
        </w:tc>
      </w:tr>
      <w:tr w:rsidR="00E33402" w:rsidRPr="00E33402" w14:paraId="185BFDB7" w14:textId="77777777" w:rsidTr="00E33402">
        <w:trPr>
          <w:trHeight w:val="217"/>
        </w:trPr>
        <w:tc>
          <w:tcPr>
            <w:tcW w:w="5540" w:type="dxa"/>
          </w:tcPr>
          <w:p w14:paraId="3107B0E2" w14:textId="77777777" w:rsidR="00E33402" w:rsidRPr="00E33402" w:rsidRDefault="00E33402" w:rsidP="00465FE9">
            <w:pPr>
              <w:numPr>
                <w:ilvl w:val="0"/>
                <w:numId w:val="71"/>
              </w:numPr>
              <w:spacing w:after="200" w:line="276" w:lineRule="auto"/>
              <w:contextualSpacing/>
              <w:rPr>
                <w:b/>
                <w:bCs/>
              </w:rPr>
            </w:pPr>
            <w:r w:rsidRPr="00E33402">
              <w:rPr>
                <w:b/>
                <w:bCs/>
              </w:rPr>
              <w:t xml:space="preserve">Izrada jelovnik, rad na podizanju prehrambenih standarda </w:t>
            </w:r>
            <w:r w:rsidRPr="00E33402">
              <w:t>-</w:t>
            </w:r>
            <w:r w:rsidRPr="00E33402">
              <w:rPr>
                <w:b/>
                <w:bCs/>
              </w:rPr>
              <w:t xml:space="preserve"> </w:t>
            </w:r>
            <w:r w:rsidRPr="00E33402">
              <w:t xml:space="preserve">jelovnici će se planirati na tjednoj razini te će se pri tome u što većoj mjeri slijediti i ispunjavati preporučene nutritivne i kalorijske vrijednosti izdane od strane nadležnog ministarstva. </w:t>
            </w:r>
          </w:p>
        </w:tc>
        <w:tc>
          <w:tcPr>
            <w:tcW w:w="1968" w:type="dxa"/>
          </w:tcPr>
          <w:p w14:paraId="0F1997C2" w14:textId="77777777" w:rsidR="00E33402" w:rsidRPr="00E33402" w:rsidRDefault="00E33402" w:rsidP="00E33402">
            <w:pPr>
              <w:spacing w:after="200" w:line="276" w:lineRule="auto"/>
            </w:pPr>
            <w:r w:rsidRPr="00E33402">
              <w:t>Ravnateljica, glavni kuhar</w:t>
            </w:r>
          </w:p>
        </w:tc>
        <w:tc>
          <w:tcPr>
            <w:tcW w:w="1554" w:type="dxa"/>
          </w:tcPr>
          <w:p w14:paraId="63DFB628" w14:textId="77777777" w:rsidR="00E33402" w:rsidRPr="00E33402" w:rsidRDefault="00E33402" w:rsidP="00E33402">
            <w:pPr>
              <w:spacing w:after="200" w:line="276" w:lineRule="auto"/>
            </w:pPr>
            <w:r w:rsidRPr="00E33402">
              <w:t>Jednom tjedno tijekom cijele godine</w:t>
            </w:r>
          </w:p>
        </w:tc>
      </w:tr>
      <w:tr w:rsidR="00E33402" w:rsidRPr="00E33402" w14:paraId="3E246BDC" w14:textId="77777777" w:rsidTr="00E33402">
        <w:trPr>
          <w:trHeight w:val="217"/>
        </w:trPr>
        <w:tc>
          <w:tcPr>
            <w:tcW w:w="5540" w:type="dxa"/>
            <w:tcBorders>
              <w:bottom w:val="single" w:sz="4" w:space="0" w:color="auto"/>
            </w:tcBorders>
          </w:tcPr>
          <w:p w14:paraId="1C211F83" w14:textId="77777777" w:rsidR="00E33402" w:rsidRPr="00E33402" w:rsidRDefault="00E33402" w:rsidP="00465FE9">
            <w:pPr>
              <w:numPr>
                <w:ilvl w:val="0"/>
                <w:numId w:val="71"/>
              </w:numPr>
              <w:spacing w:after="200" w:line="276" w:lineRule="auto"/>
              <w:contextualSpacing/>
              <w:rPr>
                <w:b/>
                <w:bCs/>
              </w:rPr>
            </w:pPr>
            <w:r w:rsidRPr="00E33402">
              <w:rPr>
                <w:b/>
                <w:bCs/>
              </w:rPr>
              <w:t xml:space="preserve">Prilagodba jelovnika za djecu s nutritivnim alergijama </w:t>
            </w:r>
            <w:r w:rsidRPr="00E33402">
              <w:t>-</w:t>
            </w:r>
            <w:r w:rsidRPr="00E33402">
              <w:rPr>
                <w:b/>
                <w:bCs/>
              </w:rPr>
              <w:t xml:space="preserve"> </w:t>
            </w:r>
            <w:r w:rsidRPr="00E33402">
              <w:t xml:space="preserve">sukladno priloženoj zdravstvenoj dokumentaciji za djecu s alergijskim reakcijama na određenu hranu planirat će se posebna prehrana, te odgovarajuće nutritivne zamjene za pojedinu skupinu namirnica, a u svrhu zadovoljavanja djetetovih prehrambenih potreba. </w:t>
            </w:r>
          </w:p>
          <w:p w14:paraId="3DC2A9C0" w14:textId="77777777" w:rsidR="00E33402" w:rsidRPr="00E33402" w:rsidRDefault="00E33402" w:rsidP="00E33402">
            <w:pPr>
              <w:spacing w:line="276" w:lineRule="auto"/>
              <w:ind w:left="360"/>
              <w:contextualSpacing/>
              <w:rPr>
                <w:b/>
                <w:bCs/>
              </w:rPr>
            </w:pPr>
          </w:p>
        </w:tc>
        <w:tc>
          <w:tcPr>
            <w:tcW w:w="1968" w:type="dxa"/>
            <w:tcBorders>
              <w:bottom w:val="single" w:sz="4" w:space="0" w:color="auto"/>
            </w:tcBorders>
          </w:tcPr>
          <w:p w14:paraId="6FF6F753" w14:textId="77777777" w:rsidR="00E33402" w:rsidRPr="00E33402" w:rsidRDefault="00E33402" w:rsidP="00E33402">
            <w:pPr>
              <w:spacing w:after="200" w:line="276" w:lineRule="auto"/>
            </w:pPr>
            <w:r w:rsidRPr="00E33402">
              <w:t>Odgojitelji, glavni kuhar</w:t>
            </w:r>
          </w:p>
        </w:tc>
        <w:tc>
          <w:tcPr>
            <w:tcW w:w="1554" w:type="dxa"/>
            <w:tcBorders>
              <w:bottom w:val="single" w:sz="4" w:space="0" w:color="auto"/>
            </w:tcBorders>
          </w:tcPr>
          <w:p w14:paraId="707B1D6A" w14:textId="77777777" w:rsidR="00E33402" w:rsidRPr="00E33402" w:rsidRDefault="00E33402" w:rsidP="00E33402">
            <w:pPr>
              <w:spacing w:after="200" w:line="276" w:lineRule="auto"/>
            </w:pPr>
            <w:r w:rsidRPr="00E33402">
              <w:t>Tijekom cijele godine</w:t>
            </w:r>
          </w:p>
        </w:tc>
      </w:tr>
      <w:tr w:rsidR="00E33402" w:rsidRPr="00E33402" w14:paraId="274EB1AE" w14:textId="77777777" w:rsidTr="00E33402">
        <w:trPr>
          <w:trHeight w:val="217"/>
        </w:trPr>
        <w:tc>
          <w:tcPr>
            <w:tcW w:w="5540" w:type="dxa"/>
            <w:tcBorders>
              <w:right w:val="nil"/>
            </w:tcBorders>
          </w:tcPr>
          <w:p w14:paraId="164AB69C" w14:textId="77777777" w:rsidR="00E33402" w:rsidRPr="00E33402" w:rsidRDefault="00E33402" w:rsidP="00465FE9">
            <w:pPr>
              <w:numPr>
                <w:ilvl w:val="0"/>
                <w:numId w:val="72"/>
              </w:numPr>
              <w:spacing w:after="200" w:line="276" w:lineRule="auto"/>
              <w:contextualSpacing/>
              <w:rPr>
                <w:b/>
                <w:bCs/>
              </w:rPr>
            </w:pPr>
            <w:r w:rsidRPr="00E33402">
              <w:rPr>
                <w:b/>
                <w:bCs/>
              </w:rPr>
              <w:t>ZDRAVSTVENI ODGOJ DJECE</w:t>
            </w:r>
          </w:p>
          <w:p w14:paraId="4B4C306D" w14:textId="77777777" w:rsidR="00E33402" w:rsidRPr="00E33402" w:rsidRDefault="00E33402" w:rsidP="00E33402">
            <w:pPr>
              <w:spacing w:after="200" w:line="276" w:lineRule="auto"/>
              <w:ind w:left="360"/>
              <w:contextualSpacing/>
              <w:rPr>
                <w:b/>
                <w:bCs/>
              </w:rPr>
            </w:pPr>
            <w:r w:rsidRPr="00E33402">
              <w:rPr>
                <w:b/>
                <w:bCs/>
              </w:rPr>
              <w:t>Cilj: omogućiti djetetu da u podržavajućem okruženju stječe pozitivne navika za zdravo življenje.</w:t>
            </w:r>
          </w:p>
        </w:tc>
        <w:tc>
          <w:tcPr>
            <w:tcW w:w="1968" w:type="dxa"/>
            <w:tcBorders>
              <w:left w:val="nil"/>
              <w:right w:val="nil"/>
            </w:tcBorders>
          </w:tcPr>
          <w:p w14:paraId="44EA9073" w14:textId="77777777" w:rsidR="00E33402" w:rsidRPr="00E33402" w:rsidRDefault="00E33402" w:rsidP="00E33402">
            <w:pPr>
              <w:spacing w:after="200" w:line="276" w:lineRule="auto"/>
            </w:pPr>
          </w:p>
        </w:tc>
        <w:tc>
          <w:tcPr>
            <w:tcW w:w="1554" w:type="dxa"/>
            <w:tcBorders>
              <w:left w:val="nil"/>
            </w:tcBorders>
          </w:tcPr>
          <w:p w14:paraId="75B47739" w14:textId="77777777" w:rsidR="00E33402" w:rsidRPr="00E33402" w:rsidRDefault="00E33402" w:rsidP="00E33402">
            <w:pPr>
              <w:spacing w:after="200" w:line="276" w:lineRule="auto"/>
            </w:pPr>
          </w:p>
        </w:tc>
      </w:tr>
      <w:tr w:rsidR="00E33402" w:rsidRPr="00E33402" w14:paraId="788DCB7E" w14:textId="77777777" w:rsidTr="00E33402">
        <w:trPr>
          <w:trHeight w:val="217"/>
        </w:trPr>
        <w:tc>
          <w:tcPr>
            <w:tcW w:w="5540" w:type="dxa"/>
          </w:tcPr>
          <w:p w14:paraId="11033050" w14:textId="77777777" w:rsidR="00E33402" w:rsidRPr="00E33402" w:rsidRDefault="00E33402" w:rsidP="00465FE9">
            <w:pPr>
              <w:numPr>
                <w:ilvl w:val="0"/>
                <w:numId w:val="71"/>
              </w:numPr>
              <w:spacing w:after="200" w:line="276" w:lineRule="auto"/>
              <w:contextualSpacing/>
              <w:rPr>
                <w:rFonts w:cstheme="minorHAnsi"/>
              </w:rPr>
            </w:pPr>
            <w:r w:rsidRPr="00E33402">
              <w:rPr>
                <w:b/>
                <w:bCs/>
              </w:rPr>
              <w:t xml:space="preserve">Zdravstveni odgoj djece o higijenskim postupcima </w:t>
            </w:r>
            <w:r w:rsidRPr="00E33402">
              <w:t>- p</w:t>
            </w:r>
            <w:r w:rsidRPr="00E33402">
              <w:rPr>
                <w:rFonts w:cstheme="minorHAnsi"/>
              </w:rPr>
              <w:t xml:space="preserve">rovoditi će se aktivnosti s ciljem poticanja i skretanja pozornosti na važnost pravilnog provođenja higijenskih navika kod djece (pranje ruku, upotreba maramica, korištenje sanitarnog čvora, postupanje kod kašljanja i kihanja). Razvijanje navika i vještina korištenja pribora za jelo (individualni pristup s obzirom na dob djeteta i motorički razvoj potičući korištenje pribora bez higijensko-epidemiološkog rizika). </w:t>
            </w:r>
          </w:p>
        </w:tc>
        <w:tc>
          <w:tcPr>
            <w:tcW w:w="1968" w:type="dxa"/>
          </w:tcPr>
          <w:p w14:paraId="42612735" w14:textId="77777777" w:rsidR="00E33402" w:rsidRPr="00E33402" w:rsidRDefault="00E33402" w:rsidP="00E33402">
            <w:pPr>
              <w:spacing w:after="200" w:line="276" w:lineRule="auto"/>
            </w:pPr>
            <w:r w:rsidRPr="00E33402">
              <w:t>Odgojitelji</w:t>
            </w:r>
          </w:p>
        </w:tc>
        <w:tc>
          <w:tcPr>
            <w:tcW w:w="1554" w:type="dxa"/>
          </w:tcPr>
          <w:p w14:paraId="2429F44C" w14:textId="77777777" w:rsidR="00E33402" w:rsidRPr="00E33402" w:rsidRDefault="00E33402" w:rsidP="00E33402">
            <w:pPr>
              <w:spacing w:after="200" w:line="276" w:lineRule="auto"/>
            </w:pPr>
            <w:r w:rsidRPr="00E33402">
              <w:t>Periodično tijekom godine</w:t>
            </w:r>
          </w:p>
        </w:tc>
      </w:tr>
      <w:tr w:rsidR="00E33402" w:rsidRPr="00E33402" w14:paraId="29F16D4F" w14:textId="77777777" w:rsidTr="00E33402">
        <w:trPr>
          <w:trHeight w:val="217"/>
        </w:trPr>
        <w:tc>
          <w:tcPr>
            <w:tcW w:w="5540" w:type="dxa"/>
          </w:tcPr>
          <w:p w14:paraId="72C49057" w14:textId="77777777" w:rsidR="00E33402" w:rsidRPr="00E33402" w:rsidRDefault="00E33402" w:rsidP="00465FE9">
            <w:pPr>
              <w:numPr>
                <w:ilvl w:val="0"/>
                <w:numId w:val="71"/>
              </w:numPr>
              <w:spacing w:after="200" w:line="276" w:lineRule="auto"/>
              <w:contextualSpacing/>
              <w:rPr>
                <w:rFonts w:cstheme="minorHAnsi"/>
                <w:b/>
                <w:bCs/>
              </w:rPr>
            </w:pPr>
            <w:r w:rsidRPr="00E33402">
              <w:rPr>
                <w:rFonts w:cstheme="minorHAnsi"/>
                <w:b/>
                <w:bCs/>
              </w:rPr>
              <w:t xml:space="preserve">Promicanje tjelesne aktivnosti i sporta s ciljem prevencije bolesti </w:t>
            </w:r>
            <w:r w:rsidRPr="00E33402">
              <w:rPr>
                <w:rFonts w:cstheme="minorHAnsi"/>
              </w:rPr>
              <w:t>- isticanje važnosti svakodnevne tjelesne aktivnosti u skladu s prostornim mogućnostima i sposobnosti predškolske djece.</w:t>
            </w:r>
            <w:r w:rsidRPr="00E33402">
              <w:rPr>
                <w:rFonts w:cstheme="minorHAnsi"/>
                <w:b/>
                <w:bCs/>
              </w:rPr>
              <w:t xml:space="preserve"> </w:t>
            </w:r>
            <w:r w:rsidRPr="00E33402">
              <w:rPr>
                <w:rFonts w:cstheme="minorHAnsi"/>
              </w:rPr>
              <w:t xml:space="preserve">Sudjelovanje u aktivnostima na otvorenom s odgojiteljima i podrška u promicanju zdravih stilova života. </w:t>
            </w:r>
          </w:p>
        </w:tc>
        <w:tc>
          <w:tcPr>
            <w:tcW w:w="1968" w:type="dxa"/>
          </w:tcPr>
          <w:p w14:paraId="79E24546" w14:textId="77777777" w:rsidR="00E33402" w:rsidRPr="00E33402" w:rsidRDefault="00E33402" w:rsidP="00E33402">
            <w:pPr>
              <w:spacing w:after="200" w:line="276" w:lineRule="auto"/>
            </w:pPr>
            <w:r w:rsidRPr="00E33402">
              <w:t>Odgojitelji</w:t>
            </w:r>
          </w:p>
        </w:tc>
        <w:tc>
          <w:tcPr>
            <w:tcW w:w="1554" w:type="dxa"/>
          </w:tcPr>
          <w:p w14:paraId="78888F61" w14:textId="77777777" w:rsidR="00E33402" w:rsidRPr="00E33402" w:rsidRDefault="00E33402" w:rsidP="00E33402">
            <w:pPr>
              <w:spacing w:after="200" w:line="276" w:lineRule="auto"/>
            </w:pPr>
            <w:r w:rsidRPr="00E33402">
              <w:t>Tijekom cijele godine</w:t>
            </w:r>
          </w:p>
        </w:tc>
      </w:tr>
      <w:tr w:rsidR="00E33402" w:rsidRPr="00E33402" w14:paraId="350D31E4" w14:textId="77777777" w:rsidTr="00E33402">
        <w:trPr>
          <w:trHeight w:val="217"/>
        </w:trPr>
        <w:tc>
          <w:tcPr>
            <w:tcW w:w="5540" w:type="dxa"/>
            <w:tcBorders>
              <w:bottom w:val="single" w:sz="4" w:space="0" w:color="auto"/>
            </w:tcBorders>
          </w:tcPr>
          <w:p w14:paraId="2DFB26EC" w14:textId="77777777" w:rsidR="00E33402" w:rsidRPr="00E33402" w:rsidRDefault="00E33402" w:rsidP="00465FE9">
            <w:pPr>
              <w:numPr>
                <w:ilvl w:val="0"/>
                <w:numId w:val="71"/>
              </w:numPr>
              <w:spacing w:after="200" w:line="276" w:lineRule="auto"/>
              <w:contextualSpacing/>
              <w:rPr>
                <w:b/>
                <w:bCs/>
              </w:rPr>
            </w:pPr>
            <w:r w:rsidRPr="00E33402">
              <w:rPr>
                <w:b/>
                <w:bCs/>
              </w:rPr>
              <w:t xml:space="preserve">Zdravstveni odgoj djece i roditelja o principima zdrave prehrane </w:t>
            </w:r>
            <w:r w:rsidRPr="00E33402">
              <w:t>-</w:t>
            </w:r>
            <w:r w:rsidRPr="00E33402">
              <w:rPr>
                <w:b/>
                <w:bCs/>
              </w:rPr>
              <w:t xml:space="preserve"> </w:t>
            </w:r>
            <w:r w:rsidRPr="00E33402">
              <w:rPr>
                <w:bCs/>
              </w:rPr>
              <w:t xml:space="preserve">aktivnosti će se provoditi u dogovoru s odgojiteljima, a obuhvaćati će tematizaciju kroz slikovnice i priče, uporabu didaktičkih sredstava te različitih vizualnih sredstva. </w:t>
            </w:r>
          </w:p>
          <w:p w14:paraId="1711008E" w14:textId="77777777" w:rsidR="00E33402" w:rsidRPr="00E33402" w:rsidRDefault="00E33402" w:rsidP="00E33402">
            <w:pPr>
              <w:spacing w:after="200" w:line="276" w:lineRule="auto"/>
              <w:ind w:left="360"/>
              <w:contextualSpacing/>
              <w:rPr>
                <w:rFonts w:cstheme="minorHAnsi"/>
                <w:b/>
                <w:bCs/>
                <w:color w:val="FF0000"/>
              </w:rPr>
            </w:pPr>
            <w:r w:rsidRPr="00E33402">
              <w:rPr>
                <w:bCs/>
              </w:rPr>
              <w:t xml:space="preserve">U odnosu na roditelje provest će se individualne konzultacije s ciljem upoznavanja roditelja s važnošću pravilnih prehrambenih navika kod djeteta. </w:t>
            </w:r>
          </w:p>
        </w:tc>
        <w:tc>
          <w:tcPr>
            <w:tcW w:w="1968" w:type="dxa"/>
            <w:tcBorders>
              <w:bottom w:val="single" w:sz="4" w:space="0" w:color="auto"/>
            </w:tcBorders>
          </w:tcPr>
          <w:p w14:paraId="024F12BE" w14:textId="77777777" w:rsidR="00E33402" w:rsidRPr="00E33402" w:rsidRDefault="00E33402" w:rsidP="00E33402">
            <w:pPr>
              <w:spacing w:after="200" w:line="276" w:lineRule="auto"/>
            </w:pPr>
            <w:r w:rsidRPr="00E33402">
              <w:t>Odgojitelji, glavni kuhar</w:t>
            </w:r>
          </w:p>
        </w:tc>
        <w:tc>
          <w:tcPr>
            <w:tcW w:w="1554" w:type="dxa"/>
            <w:tcBorders>
              <w:bottom w:val="single" w:sz="4" w:space="0" w:color="auto"/>
            </w:tcBorders>
          </w:tcPr>
          <w:p w14:paraId="2E8EBD9E" w14:textId="77777777" w:rsidR="00E33402" w:rsidRPr="00E33402" w:rsidRDefault="00E33402" w:rsidP="00E33402">
            <w:pPr>
              <w:spacing w:after="200" w:line="276" w:lineRule="auto"/>
            </w:pPr>
            <w:r w:rsidRPr="00E33402">
              <w:t>Tijekom godine</w:t>
            </w:r>
          </w:p>
        </w:tc>
      </w:tr>
      <w:tr w:rsidR="00E33402" w:rsidRPr="00E33402" w14:paraId="1C206FB4" w14:textId="77777777" w:rsidTr="00E33402">
        <w:trPr>
          <w:trHeight w:val="217"/>
        </w:trPr>
        <w:tc>
          <w:tcPr>
            <w:tcW w:w="5540" w:type="dxa"/>
            <w:tcBorders>
              <w:right w:val="nil"/>
            </w:tcBorders>
          </w:tcPr>
          <w:p w14:paraId="563FB9FD" w14:textId="77777777" w:rsidR="00E33402" w:rsidRPr="00E33402" w:rsidRDefault="00E33402" w:rsidP="00465FE9">
            <w:pPr>
              <w:numPr>
                <w:ilvl w:val="0"/>
                <w:numId w:val="72"/>
              </w:numPr>
              <w:spacing w:after="200" w:line="276" w:lineRule="auto"/>
              <w:contextualSpacing/>
              <w:rPr>
                <w:rFonts w:cstheme="minorHAnsi"/>
                <w:b/>
                <w:bCs/>
              </w:rPr>
            </w:pPr>
            <w:r w:rsidRPr="00E33402">
              <w:rPr>
                <w:rFonts w:cstheme="minorHAnsi"/>
                <w:b/>
                <w:bCs/>
              </w:rPr>
              <w:t>SURADNJA S RODITELJIMA</w:t>
            </w:r>
          </w:p>
          <w:p w14:paraId="65CF07A8" w14:textId="77777777" w:rsidR="00E33402" w:rsidRPr="00E33402" w:rsidRDefault="00E33402" w:rsidP="00E33402">
            <w:pPr>
              <w:spacing w:after="200" w:line="276" w:lineRule="auto"/>
              <w:ind w:left="360"/>
              <w:contextualSpacing/>
              <w:rPr>
                <w:rFonts w:cstheme="minorHAnsi"/>
                <w:b/>
                <w:bCs/>
              </w:rPr>
            </w:pPr>
            <w:r w:rsidRPr="00E33402">
              <w:rPr>
                <w:rFonts w:cstheme="minorHAnsi"/>
                <w:b/>
                <w:bCs/>
              </w:rPr>
              <w:t xml:space="preserve">Cilj: </w:t>
            </w:r>
            <w:r w:rsidRPr="00E33402">
              <w:rPr>
                <w:b/>
                <w:bCs/>
              </w:rPr>
              <w:t>zadovoljavanje potreba djeteta kroz svakodnevnu suradnju s roditeljima od kojih se dobivaju potrebne informacije o stanju i navikama djeteta. Suradnja s roditeljima provodi se kontinuirano tijekom cijele godine, zasebno ili u suradnji sa stručnim timom, ravnateljem ili odgojiteljima.</w:t>
            </w:r>
          </w:p>
        </w:tc>
        <w:tc>
          <w:tcPr>
            <w:tcW w:w="1968" w:type="dxa"/>
            <w:tcBorders>
              <w:left w:val="nil"/>
              <w:right w:val="nil"/>
            </w:tcBorders>
          </w:tcPr>
          <w:p w14:paraId="5265B5AF" w14:textId="77777777" w:rsidR="00E33402" w:rsidRPr="00E33402" w:rsidRDefault="00E33402" w:rsidP="00E33402">
            <w:pPr>
              <w:spacing w:after="200" w:line="276" w:lineRule="auto"/>
            </w:pPr>
          </w:p>
        </w:tc>
        <w:tc>
          <w:tcPr>
            <w:tcW w:w="1554" w:type="dxa"/>
            <w:tcBorders>
              <w:left w:val="nil"/>
            </w:tcBorders>
          </w:tcPr>
          <w:p w14:paraId="22F7EBDE" w14:textId="77777777" w:rsidR="00E33402" w:rsidRPr="00E33402" w:rsidRDefault="00E33402" w:rsidP="00E33402">
            <w:pPr>
              <w:spacing w:after="200" w:line="276" w:lineRule="auto"/>
            </w:pPr>
          </w:p>
        </w:tc>
      </w:tr>
      <w:tr w:rsidR="00E33402" w:rsidRPr="00E33402" w14:paraId="420DD6F1" w14:textId="77777777" w:rsidTr="00E33402">
        <w:trPr>
          <w:trHeight w:val="217"/>
        </w:trPr>
        <w:tc>
          <w:tcPr>
            <w:tcW w:w="5540" w:type="dxa"/>
          </w:tcPr>
          <w:p w14:paraId="236A0DE1" w14:textId="77777777" w:rsidR="00E33402" w:rsidRPr="00E33402" w:rsidRDefault="00E33402" w:rsidP="00465FE9">
            <w:pPr>
              <w:numPr>
                <w:ilvl w:val="0"/>
                <w:numId w:val="71"/>
              </w:numPr>
              <w:spacing w:after="200" w:line="276" w:lineRule="auto"/>
              <w:contextualSpacing/>
              <w:rPr>
                <w:rFonts w:cstheme="minorHAnsi"/>
                <w:b/>
                <w:bCs/>
              </w:rPr>
            </w:pPr>
            <w:r w:rsidRPr="00E33402">
              <w:rPr>
                <w:rFonts w:cstheme="minorHAnsi"/>
                <w:b/>
                <w:bCs/>
              </w:rPr>
              <w:lastRenderedPageBreak/>
              <w:t xml:space="preserve">Informiranje roditelja i djelatnika o aktualnim zaraznim bolestima i opasnostima </w:t>
            </w:r>
            <w:r w:rsidRPr="00E33402">
              <w:rPr>
                <w:rFonts w:cstheme="minorHAnsi"/>
              </w:rPr>
              <w:t xml:space="preserve">- izrada letaka i obavijesti za roditelje o postojanju određenih zaraznih bolesti unutar odgojno-obrazovnih skupina. </w:t>
            </w:r>
          </w:p>
          <w:p w14:paraId="36A34123" w14:textId="77777777" w:rsidR="00E33402" w:rsidRPr="00E33402" w:rsidRDefault="00E33402" w:rsidP="00E33402">
            <w:pPr>
              <w:spacing w:after="200" w:line="276" w:lineRule="auto"/>
              <w:ind w:left="360"/>
              <w:contextualSpacing/>
              <w:rPr>
                <w:rFonts w:cstheme="minorHAnsi"/>
                <w:b/>
                <w:bCs/>
              </w:rPr>
            </w:pPr>
            <w:r w:rsidRPr="00E33402">
              <w:rPr>
                <w:rFonts w:cstheme="minorHAnsi"/>
              </w:rPr>
              <w:t>Davanje usmenih i pismenih uputa za djelatnike s ciljem povećanja učestalosti provođenja postupaka iz područja preventivnih higijenskih mjera.</w:t>
            </w:r>
          </w:p>
        </w:tc>
        <w:tc>
          <w:tcPr>
            <w:tcW w:w="1968" w:type="dxa"/>
          </w:tcPr>
          <w:p w14:paraId="3006B1BC" w14:textId="77777777" w:rsidR="00E33402" w:rsidRPr="00E33402" w:rsidRDefault="00E33402" w:rsidP="00E33402">
            <w:pPr>
              <w:spacing w:after="200" w:line="276" w:lineRule="auto"/>
            </w:pPr>
            <w:r w:rsidRPr="00E33402">
              <w:t>Roditelji, ravnateljica, tehničko osoblje</w:t>
            </w:r>
          </w:p>
        </w:tc>
        <w:tc>
          <w:tcPr>
            <w:tcW w:w="1554" w:type="dxa"/>
          </w:tcPr>
          <w:p w14:paraId="0BDD40DB" w14:textId="77777777" w:rsidR="00E33402" w:rsidRPr="00E33402" w:rsidRDefault="00E33402" w:rsidP="00E33402">
            <w:pPr>
              <w:spacing w:after="200" w:line="276" w:lineRule="auto"/>
            </w:pPr>
            <w:r w:rsidRPr="00E33402">
              <w:t>Tijekom godine, prema potrebi</w:t>
            </w:r>
          </w:p>
        </w:tc>
      </w:tr>
      <w:tr w:rsidR="00E33402" w:rsidRPr="00E33402" w14:paraId="6D6750D8" w14:textId="77777777" w:rsidTr="00E33402">
        <w:trPr>
          <w:trHeight w:val="217"/>
        </w:trPr>
        <w:tc>
          <w:tcPr>
            <w:tcW w:w="5540" w:type="dxa"/>
            <w:tcBorders>
              <w:bottom w:val="single" w:sz="4" w:space="0" w:color="auto"/>
            </w:tcBorders>
          </w:tcPr>
          <w:p w14:paraId="27FBBD09" w14:textId="77777777" w:rsidR="00E33402" w:rsidRPr="00E33402" w:rsidRDefault="00E33402" w:rsidP="00465FE9">
            <w:pPr>
              <w:numPr>
                <w:ilvl w:val="0"/>
                <w:numId w:val="71"/>
              </w:numPr>
              <w:spacing w:after="200" w:line="276" w:lineRule="auto"/>
              <w:contextualSpacing/>
              <w:rPr>
                <w:b/>
                <w:bCs/>
              </w:rPr>
            </w:pPr>
            <w:r w:rsidRPr="00E33402">
              <w:rPr>
                <w:b/>
                <w:bCs/>
              </w:rPr>
              <w:t xml:space="preserve">Obnavljanje podataka o nutritivnim alergijama </w:t>
            </w:r>
            <w:r w:rsidRPr="00E33402">
              <w:t xml:space="preserve">- </w:t>
            </w:r>
            <w:r w:rsidRPr="00E33402">
              <w:rPr>
                <w:bCs/>
              </w:rPr>
              <w:t>redovito će se prikupljati nove medicinske dokumentacije za djecu s ranije poznatim alergijama, a kod kojih postoje indikacije za promjenu statusa s obzirom na vrstu alergije, dob djeteta te prethodno zabilježe simptome.</w:t>
            </w:r>
          </w:p>
          <w:p w14:paraId="7F8FC1CE" w14:textId="77777777" w:rsidR="00E33402" w:rsidRPr="00E33402" w:rsidRDefault="00E33402" w:rsidP="00E33402">
            <w:pPr>
              <w:spacing w:after="200" w:line="276" w:lineRule="auto"/>
              <w:ind w:left="360"/>
              <w:contextualSpacing/>
              <w:rPr>
                <w:b/>
                <w:bCs/>
              </w:rPr>
            </w:pPr>
            <w:r w:rsidRPr="00E33402">
              <w:t xml:space="preserve">Prikupljanje podataka o novozabilježenim alergijama. </w:t>
            </w:r>
          </w:p>
        </w:tc>
        <w:tc>
          <w:tcPr>
            <w:tcW w:w="1968" w:type="dxa"/>
            <w:tcBorders>
              <w:bottom w:val="single" w:sz="4" w:space="0" w:color="auto"/>
            </w:tcBorders>
          </w:tcPr>
          <w:p w14:paraId="490AFD3D" w14:textId="77777777" w:rsidR="00E33402" w:rsidRPr="00E33402" w:rsidRDefault="00E33402" w:rsidP="00E33402">
            <w:pPr>
              <w:spacing w:after="200" w:line="276" w:lineRule="auto"/>
            </w:pPr>
            <w:r w:rsidRPr="00E33402">
              <w:t>Roditelji, odgojitelji</w:t>
            </w:r>
          </w:p>
        </w:tc>
        <w:tc>
          <w:tcPr>
            <w:tcW w:w="1554" w:type="dxa"/>
            <w:tcBorders>
              <w:bottom w:val="single" w:sz="4" w:space="0" w:color="auto"/>
            </w:tcBorders>
          </w:tcPr>
          <w:p w14:paraId="45A1DB4F" w14:textId="77777777" w:rsidR="00E33402" w:rsidRPr="00E33402" w:rsidRDefault="00E33402" w:rsidP="00E33402">
            <w:pPr>
              <w:spacing w:after="200" w:line="276" w:lineRule="auto"/>
            </w:pPr>
            <w:r w:rsidRPr="00E33402">
              <w:t>Tijekom godine</w:t>
            </w:r>
          </w:p>
        </w:tc>
      </w:tr>
      <w:tr w:rsidR="00E33402" w:rsidRPr="00E33402" w14:paraId="09F9CF6E" w14:textId="77777777" w:rsidTr="00E33402">
        <w:trPr>
          <w:trHeight w:val="217"/>
        </w:trPr>
        <w:tc>
          <w:tcPr>
            <w:tcW w:w="5540" w:type="dxa"/>
            <w:tcBorders>
              <w:right w:val="nil"/>
            </w:tcBorders>
          </w:tcPr>
          <w:p w14:paraId="2F9564EF" w14:textId="77777777" w:rsidR="00E33402" w:rsidRPr="00E33402" w:rsidRDefault="00E33402" w:rsidP="00465FE9">
            <w:pPr>
              <w:numPr>
                <w:ilvl w:val="0"/>
                <w:numId w:val="72"/>
              </w:numPr>
              <w:spacing w:after="200" w:line="276" w:lineRule="auto"/>
              <w:contextualSpacing/>
              <w:rPr>
                <w:rFonts w:cstheme="minorHAnsi"/>
                <w:b/>
                <w:bCs/>
              </w:rPr>
            </w:pPr>
            <w:r w:rsidRPr="00E33402">
              <w:rPr>
                <w:rFonts w:cstheme="minorHAnsi"/>
                <w:b/>
                <w:bCs/>
              </w:rPr>
              <w:t>SURADNJA S ODGOJITELJIMA I OSTALIM DJELATNICIMA</w:t>
            </w:r>
          </w:p>
          <w:p w14:paraId="114DDF0C" w14:textId="77777777" w:rsidR="00E33402" w:rsidRPr="00E33402" w:rsidRDefault="00E33402" w:rsidP="00E33402">
            <w:pPr>
              <w:spacing w:after="200" w:line="276" w:lineRule="auto"/>
              <w:ind w:left="360"/>
              <w:contextualSpacing/>
              <w:rPr>
                <w:rFonts w:cstheme="minorHAnsi"/>
                <w:b/>
                <w:bCs/>
              </w:rPr>
            </w:pPr>
            <w:r w:rsidRPr="00E33402">
              <w:rPr>
                <w:rFonts w:cstheme="minorHAnsi"/>
                <w:b/>
                <w:bCs/>
              </w:rPr>
              <w:t>Cilj: izmjena informacija o zdravstvenom stanju djeteta u vidu svakodnevne suradnje</w:t>
            </w:r>
            <w:r w:rsidRPr="00E33402">
              <w:t xml:space="preserve"> </w:t>
            </w:r>
            <w:r w:rsidRPr="00E33402">
              <w:rPr>
                <w:b/>
                <w:bCs/>
              </w:rPr>
              <w:t>kako bi se mogle prenositi važne informacije vezane uz zdravlje djece u odgojnim skupinama.</w:t>
            </w:r>
          </w:p>
        </w:tc>
        <w:tc>
          <w:tcPr>
            <w:tcW w:w="1968" w:type="dxa"/>
            <w:tcBorders>
              <w:left w:val="nil"/>
              <w:right w:val="nil"/>
            </w:tcBorders>
          </w:tcPr>
          <w:p w14:paraId="73728801" w14:textId="77777777" w:rsidR="00E33402" w:rsidRPr="00E33402" w:rsidRDefault="00E33402" w:rsidP="00E33402">
            <w:pPr>
              <w:spacing w:after="200" w:line="276" w:lineRule="auto"/>
            </w:pPr>
          </w:p>
        </w:tc>
        <w:tc>
          <w:tcPr>
            <w:tcW w:w="1554" w:type="dxa"/>
            <w:tcBorders>
              <w:left w:val="nil"/>
            </w:tcBorders>
          </w:tcPr>
          <w:p w14:paraId="0BD8747E" w14:textId="77777777" w:rsidR="00E33402" w:rsidRPr="00E33402" w:rsidRDefault="00E33402" w:rsidP="00E33402">
            <w:pPr>
              <w:spacing w:after="200" w:line="276" w:lineRule="auto"/>
            </w:pPr>
          </w:p>
        </w:tc>
      </w:tr>
      <w:tr w:rsidR="00E33402" w:rsidRPr="00E33402" w14:paraId="30B6512C" w14:textId="77777777" w:rsidTr="00E33402">
        <w:trPr>
          <w:trHeight w:val="217"/>
        </w:trPr>
        <w:tc>
          <w:tcPr>
            <w:tcW w:w="5540" w:type="dxa"/>
          </w:tcPr>
          <w:p w14:paraId="4F9777A4" w14:textId="77777777" w:rsidR="00E33402" w:rsidRPr="00E33402" w:rsidRDefault="00E33402" w:rsidP="00465FE9">
            <w:pPr>
              <w:numPr>
                <w:ilvl w:val="0"/>
                <w:numId w:val="71"/>
              </w:numPr>
              <w:spacing w:after="200" w:line="276" w:lineRule="auto"/>
              <w:contextualSpacing/>
              <w:rPr>
                <w:rFonts w:cstheme="minorHAnsi"/>
                <w:b/>
                <w:bCs/>
              </w:rPr>
            </w:pPr>
            <w:r w:rsidRPr="00E33402">
              <w:rPr>
                <w:b/>
                <w:bCs/>
              </w:rPr>
              <w:t xml:space="preserve">Informiranje odgojitelja o mjerama opreza i posebnostima u radu s djecom koja boluju od kroničnih nezaraznih bolesti </w:t>
            </w:r>
            <w:r w:rsidRPr="00E33402">
              <w:t>-</w:t>
            </w:r>
            <w:r w:rsidRPr="00E33402">
              <w:rPr>
                <w:b/>
                <w:bCs/>
              </w:rPr>
              <w:t xml:space="preserve"> </w:t>
            </w:r>
            <w:r w:rsidRPr="00E33402">
              <w:t>usmeni i pismeni način prijenosa informacija odgojiteljima. Upućivanje na stručnu literaturu vezano uz postojeća oboljenja. Uključivanje u aktivnosti grupe s ciljem praktičnog prikaza provođenja aktivnosti na siguran način za dijete s kroničnom bolešću.</w:t>
            </w:r>
          </w:p>
        </w:tc>
        <w:tc>
          <w:tcPr>
            <w:tcW w:w="1968" w:type="dxa"/>
          </w:tcPr>
          <w:p w14:paraId="00D5AFC4" w14:textId="77777777" w:rsidR="00E33402" w:rsidRPr="00E33402" w:rsidRDefault="00E33402" w:rsidP="00E33402">
            <w:pPr>
              <w:spacing w:after="200" w:line="276" w:lineRule="auto"/>
            </w:pPr>
            <w:r w:rsidRPr="00E33402">
              <w:t>Odgojitelji</w:t>
            </w:r>
          </w:p>
        </w:tc>
        <w:tc>
          <w:tcPr>
            <w:tcW w:w="1554" w:type="dxa"/>
          </w:tcPr>
          <w:p w14:paraId="20C495DF" w14:textId="77777777" w:rsidR="00E33402" w:rsidRPr="00E33402" w:rsidRDefault="00E33402" w:rsidP="00E33402">
            <w:pPr>
              <w:spacing w:after="200" w:line="276" w:lineRule="auto"/>
            </w:pPr>
            <w:r w:rsidRPr="00E33402">
              <w:t>Tijekom godine, prema potrebi</w:t>
            </w:r>
          </w:p>
        </w:tc>
      </w:tr>
      <w:tr w:rsidR="00E33402" w:rsidRPr="00E33402" w14:paraId="755380E3" w14:textId="77777777" w:rsidTr="00E33402">
        <w:trPr>
          <w:trHeight w:val="217"/>
        </w:trPr>
        <w:tc>
          <w:tcPr>
            <w:tcW w:w="5540" w:type="dxa"/>
          </w:tcPr>
          <w:p w14:paraId="5D54DD10" w14:textId="77777777" w:rsidR="00E33402" w:rsidRPr="00E33402" w:rsidRDefault="00E33402" w:rsidP="00465FE9">
            <w:pPr>
              <w:numPr>
                <w:ilvl w:val="0"/>
                <w:numId w:val="71"/>
              </w:numPr>
              <w:spacing w:after="200" w:line="276" w:lineRule="auto"/>
              <w:contextualSpacing/>
              <w:rPr>
                <w:rFonts w:cstheme="minorHAnsi"/>
                <w:b/>
                <w:bCs/>
              </w:rPr>
            </w:pPr>
            <w:r w:rsidRPr="00E33402">
              <w:rPr>
                <w:rFonts w:cstheme="minorHAnsi"/>
                <w:b/>
                <w:bCs/>
              </w:rPr>
              <w:t xml:space="preserve">Edukacija odgojitelja o pružanju prve pomoći predškolskom djetetu </w:t>
            </w:r>
            <w:r w:rsidRPr="00E33402">
              <w:rPr>
                <w:rFonts w:cstheme="minorHAnsi"/>
              </w:rPr>
              <w:t xml:space="preserve">- radionice s malim skupinama odgojitelja sa ciljem obnavljanja znanja iz područja pružanje prve pomoći. </w:t>
            </w:r>
            <w:r w:rsidRPr="00E33402">
              <w:rPr>
                <w:rFonts w:cstheme="minorHAnsi"/>
              </w:rPr>
              <w:br/>
              <w:t>Pismene upute za odgojitelje.</w:t>
            </w:r>
          </w:p>
        </w:tc>
        <w:tc>
          <w:tcPr>
            <w:tcW w:w="1968" w:type="dxa"/>
          </w:tcPr>
          <w:p w14:paraId="1BB1895E" w14:textId="77777777" w:rsidR="00E33402" w:rsidRPr="00E33402" w:rsidRDefault="00E33402" w:rsidP="00E33402">
            <w:pPr>
              <w:spacing w:after="200" w:line="276" w:lineRule="auto"/>
            </w:pPr>
            <w:r w:rsidRPr="00E33402">
              <w:t>Odgojitelji</w:t>
            </w:r>
          </w:p>
        </w:tc>
        <w:tc>
          <w:tcPr>
            <w:tcW w:w="1554" w:type="dxa"/>
          </w:tcPr>
          <w:p w14:paraId="04EF8F27" w14:textId="77777777" w:rsidR="00E33402" w:rsidRPr="00E33402" w:rsidRDefault="00E33402" w:rsidP="00E33402">
            <w:pPr>
              <w:spacing w:after="200" w:line="276" w:lineRule="auto"/>
            </w:pPr>
            <w:r w:rsidRPr="00E33402">
              <w:t>Tijekom godine, prema potrebi</w:t>
            </w:r>
          </w:p>
        </w:tc>
      </w:tr>
      <w:tr w:rsidR="00E33402" w:rsidRPr="00E33402" w14:paraId="676C5379" w14:textId="77777777" w:rsidTr="00E33402">
        <w:trPr>
          <w:trHeight w:val="217"/>
        </w:trPr>
        <w:tc>
          <w:tcPr>
            <w:tcW w:w="5540" w:type="dxa"/>
            <w:tcBorders>
              <w:bottom w:val="single" w:sz="4" w:space="0" w:color="auto"/>
            </w:tcBorders>
          </w:tcPr>
          <w:p w14:paraId="1F848DBC" w14:textId="77777777" w:rsidR="00E33402" w:rsidRPr="00E33402" w:rsidRDefault="00E33402" w:rsidP="00465FE9">
            <w:pPr>
              <w:numPr>
                <w:ilvl w:val="0"/>
                <w:numId w:val="71"/>
              </w:numPr>
              <w:spacing w:after="200" w:line="276" w:lineRule="auto"/>
              <w:contextualSpacing/>
              <w:rPr>
                <w:rFonts w:cstheme="minorHAnsi"/>
                <w:b/>
                <w:bCs/>
              </w:rPr>
            </w:pPr>
            <w:r w:rsidRPr="00E33402">
              <w:rPr>
                <w:rFonts w:cstheme="minorHAnsi"/>
                <w:b/>
                <w:bCs/>
              </w:rPr>
              <w:t xml:space="preserve">Evidencija ispravnosti sanitarnih iskaznica, uvjerenja o zdravstvenoj sposobnosti djelatnika te higijenskog minimuma </w:t>
            </w:r>
            <w:r w:rsidRPr="00E33402">
              <w:rPr>
                <w:rFonts w:cstheme="minorHAnsi"/>
              </w:rPr>
              <w:t>-</w:t>
            </w:r>
            <w:r w:rsidRPr="00E33402">
              <w:rPr>
                <w:rFonts w:cstheme="minorHAnsi"/>
                <w:b/>
                <w:bCs/>
              </w:rPr>
              <w:t xml:space="preserve"> </w:t>
            </w:r>
            <w:r w:rsidRPr="00E33402">
              <w:rPr>
                <w:rFonts w:cstheme="minorHAnsi"/>
                <w:bCs/>
              </w:rPr>
              <w:t>redovito će se provoditi nadzor nad datumima isteka roka valjanosti navedenih isprava te će u skladu sa zakonskim odredbama djelatnici o tome biti redovito obaviješteni i upućeni na preglede.</w:t>
            </w:r>
          </w:p>
        </w:tc>
        <w:tc>
          <w:tcPr>
            <w:tcW w:w="1968" w:type="dxa"/>
            <w:tcBorders>
              <w:bottom w:val="single" w:sz="4" w:space="0" w:color="auto"/>
            </w:tcBorders>
          </w:tcPr>
          <w:p w14:paraId="3B3E3625" w14:textId="77777777" w:rsidR="00E33402" w:rsidRPr="00E33402" w:rsidRDefault="00E33402" w:rsidP="00E33402">
            <w:pPr>
              <w:spacing w:after="200" w:line="276" w:lineRule="auto"/>
            </w:pPr>
          </w:p>
        </w:tc>
        <w:tc>
          <w:tcPr>
            <w:tcW w:w="1554" w:type="dxa"/>
            <w:tcBorders>
              <w:bottom w:val="single" w:sz="4" w:space="0" w:color="auto"/>
            </w:tcBorders>
          </w:tcPr>
          <w:p w14:paraId="5CB002E8" w14:textId="77777777" w:rsidR="00E33402" w:rsidRPr="00E33402" w:rsidRDefault="00E33402" w:rsidP="00E33402">
            <w:pPr>
              <w:spacing w:after="200" w:line="276" w:lineRule="auto"/>
            </w:pPr>
            <w:r w:rsidRPr="00E33402">
              <w:t>Tijekom godine, prema potrebi</w:t>
            </w:r>
          </w:p>
        </w:tc>
      </w:tr>
      <w:tr w:rsidR="00E33402" w:rsidRPr="00E33402" w14:paraId="68AE1981" w14:textId="77777777" w:rsidTr="00E33402">
        <w:trPr>
          <w:trHeight w:val="217"/>
        </w:trPr>
        <w:tc>
          <w:tcPr>
            <w:tcW w:w="5540" w:type="dxa"/>
            <w:tcBorders>
              <w:right w:val="nil"/>
            </w:tcBorders>
          </w:tcPr>
          <w:p w14:paraId="41CB36F4" w14:textId="77777777" w:rsidR="00E33402" w:rsidRPr="00E33402" w:rsidRDefault="00E33402" w:rsidP="00465FE9">
            <w:pPr>
              <w:numPr>
                <w:ilvl w:val="0"/>
                <w:numId w:val="72"/>
              </w:numPr>
              <w:spacing w:after="200" w:line="276" w:lineRule="auto"/>
              <w:contextualSpacing/>
              <w:rPr>
                <w:rFonts w:cstheme="minorHAnsi"/>
                <w:b/>
                <w:bCs/>
              </w:rPr>
            </w:pPr>
            <w:r w:rsidRPr="00E33402">
              <w:rPr>
                <w:rFonts w:cstheme="minorHAnsi"/>
                <w:b/>
                <w:bCs/>
              </w:rPr>
              <w:t>SURADNJA SA STRUČNIM SLUŽBAMA</w:t>
            </w:r>
          </w:p>
          <w:p w14:paraId="2C07FAFE" w14:textId="77777777" w:rsidR="00E33402" w:rsidRPr="00E33402" w:rsidRDefault="00E33402" w:rsidP="00E33402">
            <w:pPr>
              <w:spacing w:after="200" w:line="276" w:lineRule="auto"/>
              <w:ind w:left="360"/>
              <w:contextualSpacing/>
              <w:rPr>
                <w:rFonts w:cstheme="minorHAnsi"/>
                <w:b/>
                <w:bCs/>
              </w:rPr>
            </w:pPr>
            <w:r w:rsidRPr="00E33402">
              <w:rPr>
                <w:rFonts w:cstheme="minorHAnsi"/>
                <w:b/>
                <w:bCs/>
              </w:rPr>
              <w:t>Cilj: redovita komunikacija sa stručnim službama izvan vrtića kako bi se pravodobno izmjenjivale važne informacije o zdravlju djece.</w:t>
            </w:r>
          </w:p>
        </w:tc>
        <w:tc>
          <w:tcPr>
            <w:tcW w:w="1968" w:type="dxa"/>
            <w:tcBorders>
              <w:left w:val="nil"/>
              <w:right w:val="nil"/>
            </w:tcBorders>
          </w:tcPr>
          <w:p w14:paraId="4934BFA2" w14:textId="77777777" w:rsidR="00E33402" w:rsidRPr="00E33402" w:rsidRDefault="00E33402" w:rsidP="00E33402">
            <w:pPr>
              <w:spacing w:after="200" w:line="276" w:lineRule="auto"/>
            </w:pPr>
          </w:p>
        </w:tc>
        <w:tc>
          <w:tcPr>
            <w:tcW w:w="1554" w:type="dxa"/>
            <w:tcBorders>
              <w:left w:val="nil"/>
            </w:tcBorders>
          </w:tcPr>
          <w:p w14:paraId="07A89022" w14:textId="77777777" w:rsidR="00E33402" w:rsidRPr="00E33402" w:rsidRDefault="00E33402" w:rsidP="00E33402">
            <w:pPr>
              <w:spacing w:after="200" w:line="276" w:lineRule="auto"/>
            </w:pPr>
          </w:p>
        </w:tc>
      </w:tr>
      <w:tr w:rsidR="00E33402" w:rsidRPr="00E33402" w14:paraId="1AB6FE15" w14:textId="77777777" w:rsidTr="00E33402">
        <w:trPr>
          <w:trHeight w:val="217"/>
        </w:trPr>
        <w:tc>
          <w:tcPr>
            <w:tcW w:w="5540" w:type="dxa"/>
          </w:tcPr>
          <w:p w14:paraId="7A1549B1" w14:textId="77777777" w:rsidR="00E33402" w:rsidRPr="00E33402" w:rsidRDefault="00E33402" w:rsidP="00465FE9">
            <w:pPr>
              <w:numPr>
                <w:ilvl w:val="0"/>
                <w:numId w:val="71"/>
              </w:numPr>
              <w:spacing w:after="200" w:line="276" w:lineRule="auto"/>
              <w:contextualSpacing/>
              <w:rPr>
                <w:rFonts w:cstheme="minorHAnsi"/>
                <w:b/>
                <w:bCs/>
              </w:rPr>
            </w:pPr>
            <w:r w:rsidRPr="00E33402">
              <w:rPr>
                <w:rFonts w:cstheme="minorHAnsi"/>
                <w:b/>
                <w:bCs/>
              </w:rPr>
              <w:t xml:space="preserve">Suradnja s Domom zdravlja </w:t>
            </w:r>
            <w:r w:rsidRPr="00E33402">
              <w:rPr>
                <w:rFonts w:cstheme="minorHAnsi"/>
              </w:rPr>
              <w:t>– izmjena informacija vezanih uz zdravlje djeteta s izabranim pedijatrima i liječnicima obiteljske medicine poglavito kod pojave određenih zdravstvenih oboljenja te dječjih zaraznih bolesti nepoznate etiologije.</w:t>
            </w:r>
          </w:p>
        </w:tc>
        <w:tc>
          <w:tcPr>
            <w:tcW w:w="1968" w:type="dxa"/>
          </w:tcPr>
          <w:p w14:paraId="1DB917B8" w14:textId="77777777" w:rsidR="00E33402" w:rsidRPr="00E33402" w:rsidRDefault="00E33402" w:rsidP="00E33402">
            <w:pPr>
              <w:spacing w:after="200" w:line="276" w:lineRule="auto"/>
            </w:pPr>
          </w:p>
        </w:tc>
        <w:tc>
          <w:tcPr>
            <w:tcW w:w="1554" w:type="dxa"/>
          </w:tcPr>
          <w:p w14:paraId="60CFB09A" w14:textId="77777777" w:rsidR="00E33402" w:rsidRPr="00E33402" w:rsidRDefault="00E33402" w:rsidP="00E33402">
            <w:pPr>
              <w:spacing w:after="200" w:line="276" w:lineRule="auto"/>
            </w:pPr>
            <w:r w:rsidRPr="00E33402">
              <w:t>Tijekom godine, prema potrebi</w:t>
            </w:r>
          </w:p>
        </w:tc>
      </w:tr>
      <w:tr w:rsidR="00E33402" w:rsidRPr="00E33402" w14:paraId="2145D6D6" w14:textId="77777777" w:rsidTr="00E33402">
        <w:trPr>
          <w:trHeight w:val="217"/>
        </w:trPr>
        <w:tc>
          <w:tcPr>
            <w:tcW w:w="5540" w:type="dxa"/>
            <w:tcBorders>
              <w:bottom w:val="single" w:sz="4" w:space="0" w:color="auto"/>
            </w:tcBorders>
          </w:tcPr>
          <w:p w14:paraId="793E21F3" w14:textId="77777777" w:rsidR="00E33402" w:rsidRPr="00E33402" w:rsidRDefault="00E33402" w:rsidP="00465FE9">
            <w:pPr>
              <w:numPr>
                <w:ilvl w:val="0"/>
                <w:numId w:val="71"/>
              </w:numPr>
              <w:spacing w:after="200" w:line="276" w:lineRule="auto"/>
              <w:contextualSpacing/>
              <w:rPr>
                <w:rFonts w:cstheme="minorHAnsi"/>
                <w:b/>
                <w:bCs/>
              </w:rPr>
            </w:pPr>
            <w:r w:rsidRPr="00E33402">
              <w:rPr>
                <w:rFonts w:cstheme="minorHAnsi"/>
                <w:b/>
                <w:bCs/>
              </w:rPr>
              <w:lastRenderedPageBreak/>
              <w:t xml:space="preserve">Specifični poslovi vezani uz pandemiju, komunikaciju s HZJZ-om </w:t>
            </w:r>
            <w:r w:rsidRPr="00E33402">
              <w:rPr>
                <w:rFonts w:cstheme="minorHAnsi"/>
              </w:rPr>
              <w:t>- razmjena informacija s epidemiološkom službom, odgojiteljima, roditeljima i ravnateljicom kod pojave zaraze koronavirusom. Postupanje u skladu s aktualnim mjerama i preporukama preventivne zdravstvene zaštite.</w:t>
            </w:r>
          </w:p>
        </w:tc>
        <w:tc>
          <w:tcPr>
            <w:tcW w:w="1968" w:type="dxa"/>
            <w:tcBorders>
              <w:bottom w:val="single" w:sz="4" w:space="0" w:color="auto"/>
            </w:tcBorders>
          </w:tcPr>
          <w:p w14:paraId="5FA95B90" w14:textId="77777777" w:rsidR="00E33402" w:rsidRPr="00E33402" w:rsidRDefault="00E33402" w:rsidP="00E33402">
            <w:pPr>
              <w:spacing w:after="200" w:line="276" w:lineRule="auto"/>
            </w:pPr>
            <w:r w:rsidRPr="00E33402">
              <w:t>Ravnateljica</w:t>
            </w:r>
          </w:p>
        </w:tc>
        <w:tc>
          <w:tcPr>
            <w:tcW w:w="1554" w:type="dxa"/>
            <w:tcBorders>
              <w:bottom w:val="single" w:sz="4" w:space="0" w:color="auto"/>
            </w:tcBorders>
          </w:tcPr>
          <w:p w14:paraId="7F2A9FEA" w14:textId="77777777" w:rsidR="00E33402" w:rsidRPr="00E33402" w:rsidRDefault="00E33402" w:rsidP="00E33402">
            <w:pPr>
              <w:spacing w:after="200" w:line="276" w:lineRule="auto"/>
            </w:pPr>
            <w:r w:rsidRPr="00E33402">
              <w:t>Tijekom godine, prema potrebi</w:t>
            </w:r>
          </w:p>
        </w:tc>
      </w:tr>
      <w:tr w:rsidR="00E33402" w:rsidRPr="00E33402" w14:paraId="58CCC754" w14:textId="77777777" w:rsidTr="00E33402">
        <w:trPr>
          <w:trHeight w:val="217"/>
        </w:trPr>
        <w:tc>
          <w:tcPr>
            <w:tcW w:w="5540" w:type="dxa"/>
            <w:tcBorders>
              <w:right w:val="nil"/>
            </w:tcBorders>
          </w:tcPr>
          <w:p w14:paraId="0F4F88EA" w14:textId="77777777" w:rsidR="00E33402" w:rsidRPr="00E33402" w:rsidRDefault="00E33402" w:rsidP="00465FE9">
            <w:pPr>
              <w:numPr>
                <w:ilvl w:val="0"/>
                <w:numId w:val="72"/>
              </w:numPr>
              <w:spacing w:after="200" w:line="276" w:lineRule="auto"/>
              <w:contextualSpacing/>
              <w:rPr>
                <w:rFonts w:cstheme="minorHAnsi"/>
                <w:b/>
                <w:bCs/>
              </w:rPr>
            </w:pPr>
            <w:r w:rsidRPr="00E33402">
              <w:rPr>
                <w:rFonts w:cstheme="minorHAnsi"/>
                <w:b/>
                <w:bCs/>
              </w:rPr>
              <w:t xml:space="preserve">VOĐENJE ZDRAVSTVENE DOKUMENTACIJE </w:t>
            </w:r>
          </w:p>
          <w:p w14:paraId="7944432F" w14:textId="77777777" w:rsidR="00E33402" w:rsidRPr="00E33402" w:rsidRDefault="00E33402" w:rsidP="00E33402">
            <w:pPr>
              <w:spacing w:after="200" w:line="276" w:lineRule="auto"/>
              <w:ind w:left="360"/>
              <w:contextualSpacing/>
              <w:rPr>
                <w:rFonts w:cstheme="minorHAnsi"/>
                <w:b/>
                <w:bCs/>
              </w:rPr>
            </w:pPr>
            <w:r w:rsidRPr="00E33402">
              <w:rPr>
                <w:rFonts w:cstheme="minorHAnsi"/>
                <w:b/>
                <w:bCs/>
              </w:rPr>
              <w:t>Cilj: kontinuirano voditi zakonom propisanu zdravstvenu dokumentaciju na dnevnoj, tjednoj, mjesečnoj i godišnjoj razini.</w:t>
            </w:r>
          </w:p>
        </w:tc>
        <w:tc>
          <w:tcPr>
            <w:tcW w:w="1968" w:type="dxa"/>
            <w:tcBorders>
              <w:left w:val="nil"/>
              <w:right w:val="nil"/>
            </w:tcBorders>
          </w:tcPr>
          <w:p w14:paraId="4AD25B88" w14:textId="77777777" w:rsidR="00E33402" w:rsidRPr="00E33402" w:rsidRDefault="00E33402" w:rsidP="00E33402">
            <w:pPr>
              <w:spacing w:after="200" w:line="276" w:lineRule="auto"/>
            </w:pPr>
          </w:p>
        </w:tc>
        <w:tc>
          <w:tcPr>
            <w:tcW w:w="1554" w:type="dxa"/>
            <w:tcBorders>
              <w:left w:val="nil"/>
            </w:tcBorders>
          </w:tcPr>
          <w:p w14:paraId="030E5B2F" w14:textId="77777777" w:rsidR="00E33402" w:rsidRPr="00E33402" w:rsidRDefault="00E33402" w:rsidP="00E33402">
            <w:pPr>
              <w:spacing w:after="200" w:line="276" w:lineRule="auto"/>
            </w:pPr>
          </w:p>
        </w:tc>
      </w:tr>
      <w:tr w:rsidR="00E33402" w:rsidRPr="00E33402" w14:paraId="4EA7029E" w14:textId="77777777" w:rsidTr="00E33402">
        <w:trPr>
          <w:trHeight w:val="217"/>
        </w:trPr>
        <w:tc>
          <w:tcPr>
            <w:tcW w:w="5540" w:type="dxa"/>
            <w:tcBorders>
              <w:bottom w:val="single" w:sz="4" w:space="0" w:color="auto"/>
            </w:tcBorders>
          </w:tcPr>
          <w:p w14:paraId="4307D6A2" w14:textId="77777777" w:rsidR="00E33402" w:rsidRPr="00E33402" w:rsidRDefault="00E33402" w:rsidP="00465FE9">
            <w:pPr>
              <w:numPr>
                <w:ilvl w:val="0"/>
                <w:numId w:val="71"/>
              </w:numPr>
              <w:spacing w:after="200" w:line="276" w:lineRule="auto"/>
              <w:contextualSpacing/>
              <w:rPr>
                <w:rFonts w:cstheme="minorHAnsi"/>
                <w:b/>
                <w:bCs/>
              </w:rPr>
            </w:pPr>
            <w:r w:rsidRPr="00E33402">
              <w:rPr>
                <w:rFonts w:cstheme="minorHAnsi"/>
                <w:b/>
                <w:bCs/>
              </w:rPr>
              <w:t xml:space="preserve">Vođenje zdravstvene dokumentacije </w:t>
            </w:r>
            <w:r w:rsidRPr="00E33402">
              <w:rPr>
                <w:rFonts w:cstheme="minorHAnsi"/>
              </w:rPr>
              <w:t>-</w:t>
            </w:r>
            <w:r w:rsidRPr="00E33402">
              <w:rPr>
                <w:rFonts w:cstheme="minorHAnsi"/>
                <w:b/>
                <w:bCs/>
              </w:rPr>
              <w:t xml:space="preserve"> </w:t>
            </w:r>
            <w:r w:rsidRPr="00E33402">
              <w:rPr>
                <w:rFonts w:cstheme="minorHAnsi"/>
              </w:rPr>
              <w:t>tijekom cijele godine vodit će se sva potrebna zdravstvena dokumentacija; zdravstveni kartoni djece, evidencija pobola, evidencija procijepljenosti djece, evidencija ozljeda, evidencija higijensko-epidemioloških indikacija, evidencija sanitarnog nadzora, evidencija higijensko epidemiološkog nadzora, evidencija zdravstvenog odgoja, popis djece s alergijama i kroničnim nezaraznim bolestima, antropometrijske liste, popis roka trajanja lijekova u ormariću prve pomoći i posebnih lijekova koja djeca moraju koristiti za vrijeme boravka u dječjem vrtiću ili služe kao pomoć za suzbijanje komplikacija njihove osnovne bolesti.</w:t>
            </w:r>
          </w:p>
        </w:tc>
        <w:tc>
          <w:tcPr>
            <w:tcW w:w="1968" w:type="dxa"/>
            <w:tcBorders>
              <w:bottom w:val="single" w:sz="4" w:space="0" w:color="auto"/>
            </w:tcBorders>
          </w:tcPr>
          <w:p w14:paraId="1EC1CBA9" w14:textId="77777777" w:rsidR="00E33402" w:rsidRPr="00E33402" w:rsidRDefault="00E33402" w:rsidP="00E33402">
            <w:pPr>
              <w:spacing w:after="200" w:line="276" w:lineRule="auto"/>
            </w:pPr>
            <w:r w:rsidRPr="00E33402">
              <w:t>Odgojitelji, ravnateljica, stručna suradnica</w:t>
            </w:r>
          </w:p>
        </w:tc>
        <w:tc>
          <w:tcPr>
            <w:tcW w:w="1554" w:type="dxa"/>
            <w:tcBorders>
              <w:bottom w:val="single" w:sz="4" w:space="0" w:color="auto"/>
            </w:tcBorders>
          </w:tcPr>
          <w:p w14:paraId="0BAEDED3" w14:textId="77777777" w:rsidR="00E33402" w:rsidRPr="00E33402" w:rsidRDefault="00E33402" w:rsidP="00E33402">
            <w:pPr>
              <w:spacing w:after="200" w:line="276" w:lineRule="auto"/>
            </w:pPr>
            <w:r w:rsidRPr="00E33402">
              <w:t>Tijekom cijele godine</w:t>
            </w:r>
          </w:p>
        </w:tc>
      </w:tr>
      <w:tr w:rsidR="00E33402" w:rsidRPr="00E33402" w14:paraId="59CBC838" w14:textId="77777777" w:rsidTr="00E33402">
        <w:trPr>
          <w:trHeight w:val="217"/>
        </w:trPr>
        <w:tc>
          <w:tcPr>
            <w:tcW w:w="5540" w:type="dxa"/>
            <w:tcBorders>
              <w:right w:val="nil"/>
            </w:tcBorders>
          </w:tcPr>
          <w:p w14:paraId="781C498D" w14:textId="77777777" w:rsidR="00E33402" w:rsidRPr="00E33402" w:rsidRDefault="00E33402" w:rsidP="00465FE9">
            <w:pPr>
              <w:numPr>
                <w:ilvl w:val="0"/>
                <w:numId w:val="72"/>
              </w:numPr>
              <w:spacing w:after="200" w:line="276" w:lineRule="auto"/>
              <w:contextualSpacing/>
              <w:rPr>
                <w:rFonts w:cstheme="minorHAnsi"/>
                <w:b/>
                <w:bCs/>
              </w:rPr>
            </w:pPr>
            <w:r w:rsidRPr="00E33402">
              <w:rPr>
                <w:rFonts w:cstheme="minorHAnsi"/>
                <w:b/>
                <w:bCs/>
              </w:rPr>
              <w:t>STRUČNO USAVRŠAVANJE</w:t>
            </w:r>
          </w:p>
          <w:p w14:paraId="703EA479" w14:textId="77777777" w:rsidR="00E33402" w:rsidRPr="00E33402" w:rsidRDefault="00E33402" w:rsidP="00E33402">
            <w:pPr>
              <w:spacing w:after="200" w:line="276" w:lineRule="auto"/>
              <w:ind w:left="360"/>
              <w:contextualSpacing/>
              <w:rPr>
                <w:rFonts w:cstheme="minorHAnsi"/>
                <w:b/>
                <w:bCs/>
              </w:rPr>
            </w:pPr>
            <w:r w:rsidRPr="00E33402">
              <w:rPr>
                <w:rFonts w:cstheme="minorHAnsi"/>
                <w:b/>
                <w:bCs/>
              </w:rPr>
              <w:t>Cilj: usvajanje novih relevantnih spoznaja iz područja zdravstvene njege djeteta i biti u toku sa suvremenim načinima rada.</w:t>
            </w:r>
          </w:p>
        </w:tc>
        <w:tc>
          <w:tcPr>
            <w:tcW w:w="1968" w:type="dxa"/>
            <w:tcBorders>
              <w:left w:val="nil"/>
              <w:right w:val="nil"/>
            </w:tcBorders>
          </w:tcPr>
          <w:p w14:paraId="2E38B8B5" w14:textId="77777777" w:rsidR="00E33402" w:rsidRPr="00E33402" w:rsidRDefault="00E33402" w:rsidP="00E33402">
            <w:pPr>
              <w:spacing w:after="200" w:line="276" w:lineRule="auto"/>
            </w:pPr>
          </w:p>
        </w:tc>
        <w:tc>
          <w:tcPr>
            <w:tcW w:w="1554" w:type="dxa"/>
            <w:tcBorders>
              <w:left w:val="nil"/>
            </w:tcBorders>
          </w:tcPr>
          <w:p w14:paraId="5112D03E" w14:textId="77777777" w:rsidR="00E33402" w:rsidRPr="00E33402" w:rsidRDefault="00E33402" w:rsidP="00E33402">
            <w:pPr>
              <w:spacing w:after="200" w:line="276" w:lineRule="auto"/>
            </w:pPr>
          </w:p>
        </w:tc>
      </w:tr>
      <w:tr w:rsidR="00E33402" w:rsidRPr="00E33402" w14:paraId="33D8AA26" w14:textId="77777777" w:rsidTr="00E33402">
        <w:trPr>
          <w:trHeight w:val="217"/>
        </w:trPr>
        <w:tc>
          <w:tcPr>
            <w:tcW w:w="5540" w:type="dxa"/>
          </w:tcPr>
          <w:p w14:paraId="79CCE32F" w14:textId="77777777" w:rsidR="00E33402" w:rsidRPr="00E33402" w:rsidRDefault="00E33402" w:rsidP="00E33402">
            <w:pPr>
              <w:spacing w:after="200" w:line="276" w:lineRule="auto"/>
              <w:ind w:left="360"/>
              <w:contextualSpacing/>
              <w:rPr>
                <w:rFonts w:cstheme="minorHAnsi"/>
              </w:rPr>
            </w:pPr>
            <w:r w:rsidRPr="00E33402">
              <w:rPr>
                <w:rFonts w:cstheme="minorHAnsi"/>
                <w:b/>
                <w:bCs/>
              </w:rPr>
              <w:t xml:space="preserve">Individualno stručno usavršavanje </w:t>
            </w:r>
            <w:r w:rsidRPr="00E33402">
              <w:rPr>
                <w:rFonts w:cstheme="minorHAnsi"/>
              </w:rPr>
              <w:t>– zdravstvena voditeljica će se redovito individualno stručno usavršavati kroz korištenje stručne literature, sudjelovanjem u stručnim predavanjima koja organizira Hrvatska komora medicinskih sestara te putem internih stručnih aktiva unutar vrtića.</w:t>
            </w:r>
          </w:p>
        </w:tc>
        <w:tc>
          <w:tcPr>
            <w:tcW w:w="1968" w:type="dxa"/>
          </w:tcPr>
          <w:p w14:paraId="44346FEB" w14:textId="77777777" w:rsidR="00E33402" w:rsidRPr="00E33402" w:rsidRDefault="00E33402" w:rsidP="00E33402">
            <w:pPr>
              <w:spacing w:after="200" w:line="276" w:lineRule="auto"/>
            </w:pPr>
          </w:p>
        </w:tc>
        <w:tc>
          <w:tcPr>
            <w:tcW w:w="1554" w:type="dxa"/>
          </w:tcPr>
          <w:p w14:paraId="2AB66F4D" w14:textId="77777777" w:rsidR="00E33402" w:rsidRPr="00E33402" w:rsidRDefault="00E33402" w:rsidP="00E33402">
            <w:pPr>
              <w:spacing w:after="200" w:line="276" w:lineRule="auto"/>
            </w:pPr>
            <w:r w:rsidRPr="00E33402">
              <w:t>Tijekom cijele godine</w:t>
            </w:r>
          </w:p>
        </w:tc>
      </w:tr>
    </w:tbl>
    <w:p w14:paraId="49E30874" w14:textId="77777777" w:rsidR="00E33402" w:rsidRPr="00E33402" w:rsidRDefault="00E33402" w:rsidP="00E33402">
      <w:pPr>
        <w:spacing w:after="0" w:line="360" w:lineRule="auto"/>
        <w:jc w:val="both"/>
        <w:rPr>
          <w:rFonts w:ascii="Times New Roman" w:hAnsi="Times New Roman" w:cs="Times New Roman"/>
          <w:sz w:val="24"/>
          <w:szCs w:val="24"/>
          <w:lang w:val="en-GB" w:eastAsia="en-GB"/>
        </w:rPr>
      </w:pPr>
    </w:p>
    <w:p w14:paraId="0C918968" w14:textId="6EF5C4F4" w:rsidR="00E33402" w:rsidRPr="00E33402" w:rsidRDefault="00E33402" w:rsidP="00465FE9">
      <w:pPr>
        <w:keepNext/>
        <w:keepLines/>
        <w:numPr>
          <w:ilvl w:val="0"/>
          <w:numId w:val="41"/>
        </w:numPr>
        <w:spacing w:before="480" w:after="120" w:line="360" w:lineRule="auto"/>
        <w:ind w:left="357" w:hanging="357"/>
        <w:outlineLvl w:val="0"/>
        <w:rPr>
          <w:rFonts w:ascii="Times New Roman" w:eastAsiaTheme="majorEastAsia" w:hAnsi="Times New Roman" w:cs="Times New Roman"/>
          <w:b/>
          <w:bCs/>
          <w:color w:val="0D0D0D" w:themeColor="text1" w:themeTint="F2"/>
          <w:sz w:val="24"/>
          <w:szCs w:val="24"/>
        </w:rPr>
      </w:pPr>
      <w:r w:rsidRPr="00E33402">
        <w:rPr>
          <w:rFonts w:ascii="Times New Roman" w:eastAsiaTheme="majorEastAsia" w:hAnsi="Times New Roman" w:cs="Times New Roman"/>
          <w:b/>
          <w:bCs/>
          <w:color w:val="0D0D0D" w:themeColor="text1" w:themeTint="F2"/>
          <w:sz w:val="24"/>
          <w:szCs w:val="24"/>
        </w:rPr>
        <w:t>FINANCIRANJE PROGRAMA</w:t>
      </w:r>
    </w:p>
    <w:p w14:paraId="46511BE5" w14:textId="77777777"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Program će se financirati u skladu čl.48. i čl.50. Zakona o predškolskom odgoju i obrazovanju, a sukladno Odluci Općine Sveti Križ Začretje o cijeni i mjerilima financiranja redovitog cjelodnevnog desetsatnog programa. Sredstva za osnivanje Dječjeg vrtića osigurat će se u Proračunu Općine Sveti Križ Začretje, bez obveze vraćanja.</w:t>
      </w:r>
    </w:p>
    <w:p w14:paraId="30A7F41D" w14:textId="77777777" w:rsidR="00E33402" w:rsidRPr="00E33402" w:rsidRDefault="00E33402" w:rsidP="00E33402">
      <w:pPr>
        <w:spacing w:after="0" w:line="360" w:lineRule="auto"/>
        <w:jc w:val="both"/>
        <w:rPr>
          <w:rFonts w:ascii="Times New Roman" w:hAnsi="Times New Roman" w:cs="Times New Roman"/>
          <w:sz w:val="24"/>
          <w:szCs w:val="24"/>
        </w:rPr>
      </w:pPr>
      <w:r w:rsidRPr="00E33402">
        <w:rPr>
          <w:rFonts w:ascii="Times New Roman" w:hAnsi="Times New Roman" w:cs="Times New Roman"/>
          <w:sz w:val="24"/>
          <w:szCs w:val="24"/>
        </w:rPr>
        <w:t>Sredstva za rad Dječjeg vrtića osigurat će se iz:</w:t>
      </w:r>
    </w:p>
    <w:p w14:paraId="364CC0CC" w14:textId="77777777" w:rsidR="00E33402" w:rsidRPr="00E33402" w:rsidRDefault="00E33402" w:rsidP="00E33402">
      <w:pPr>
        <w:spacing w:after="0" w:line="360" w:lineRule="auto"/>
        <w:ind w:left="567"/>
        <w:jc w:val="both"/>
        <w:rPr>
          <w:rFonts w:ascii="Times New Roman" w:hAnsi="Times New Roman" w:cs="Times New Roman"/>
          <w:sz w:val="24"/>
          <w:szCs w:val="24"/>
        </w:rPr>
      </w:pPr>
      <w:r w:rsidRPr="00E33402">
        <w:rPr>
          <w:rFonts w:ascii="Times New Roman" w:hAnsi="Times New Roman" w:cs="Times New Roman"/>
          <w:sz w:val="24"/>
          <w:szCs w:val="24"/>
        </w:rPr>
        <w:t>- proračuna Općine Sveti Križ Začretje</w:t>
      </w:r>
    </w:p>
    <w:p w14:paraId="398D17CB" w14:textId="77777777" w:rsidR="00E33402" w:rsidRPr="00E33402" w:rsidRDefault="00E33402" w:rsidP="00E33402">
      <w:pPr>
        <w:spacing w:after="0" w:line="360" w:lineRule="auto"/>
        <w:ind w:left="567"/>
        <w:jc w:val="both"/>
        <w:rPr>
          <w:rFonts w:ascii="Times New Roman" w:hAnsi="Times New Roman" w:cs="Times New Roman"/>
          <w:sz w:val="24"/>
          <w:szCs w:val="24"/>
        </w:rPr>
      </w:pPr>
      <w:r w:rsidRPr="00E33402">
        <w:rPr>
          <w:rFonts w:ascii="Times New Roman" w:hAnsi="Times New Roman" w:cs="Times New Roman"/>
          <w:sz w:val="24"/>
          <w:szCs w:val="24"/>
        </w:rPr>
        <w:t>- participacije roditelja djece korisnika usluga, sukladno mjerilima koje utvrđuje Općinsko vijeće Općine Sveti Križ Začretje, osim Programa predškole koji je za roditelje besplatan</w:t>
      </w:r>
    </w:p>
    <w:p w14:paraId="74D69DBC" w14:textId="77777777" w:rsidR="00E33402" w:rsidRPr="00E33402" w:rsidRDefault="00E33402" w:rsidP="00E33402">
      <w:pPr>
        <w:spacing w:after="0" w:line="360" w:lineRule="auto"/>
        <w:ind w:left="567"/>
        <w:jc w:val="both"/>
        <w:rPr>
          <w:rFonts w:ascii="Times New Roman" w:hAnsi="Times New Roman" w:cs="Times New Roman"/>
          <w:sz w:val="24"/>
          <w:szCs w:val="24"/>
        </w:rPr>
      </w:pPr>
      <w:r w:rsidRPr="00E33402">
        <w:rPr>
          <w:rFonts w:ascii="Times New Roman" w:hAnsi="Times New Roman" w:cs="Times New Roman"/>
          <w:sz w:val="24"/>
          <w:szCs w:val="24"/>
        </w:rPr>
        <w:lastRenderedPageBreak/>
        <w:t>- donacija</w:t>
      </w:r>
    </w:p>
    <w:p w14:paraId="665DA8CD" w14:textId="6591B3E8" w:rsidR="00E33402" w:rsidRPr="00E33402" w:rsidRDefault="00E33402" w:rsidP="00E33402">
      <w:pPr>
        <w:spacing w:after="0" w:line="360" w:lineRule="auto"/>
        <w:ind w:left="567"/>
        <w:jc w:val="both"/>
        <w:rPr>
          <w:rFonts w:ascii="Times New Roman" w:hAnsi="Times New Roman" w:cs="Times New Roman"/>
          <w:sz w:val="24"/>
          <w:szCs w:val="24"/>
        </w:rPr>
      </w:pPr>
      <w:r w:rsidRPr="00E33402">
        <w:rPr>
          <w:rFonts w:ascii="Times New Roman" w:hAnsi="Times New Roman" w:cs="Times New Roman"/>
          <w:sz w:val="24"/>
          <w:szCs w:val="24"/>
        </w:rPr>
        <w:t>- drugih zakonom dopuštenih izvora</w:t>
      </w:r>
    </w:p>
    <w:p w14:paraId="3221A6D3" w14:textId="77777777" w:rsidR="00E33402" w:rsidRPr="00E33402" w:rsidRDefault="00E33402" w:rsidP="00E33402">
      <w:pPr>
        <w:spacing w:after="200" w:line="360" w:lineRule="auto"/>
        <w:jc w:val="both"/>
        <w:rPr>
          <w:rFonts w:ascii="Times New Roman" w:hAnsi="Times New Roman" w:cs="Times New Roman"/>
          <w:sz w:val="24"/>
          <w:szCs w:val="24"/>
        </w:rPr>
      </w:pPr>
      <w:r w:rsidRPr="00E33402">
        <w:rPr>
          <w:rFonts w:ascii="Times New Roman" w:hAnsi="Times New Roman" w:cs="Times New Roman"/>
          <w:sz w:val="24"/>
          <w:szCs w:val="24"/>
        </w:rPr>
        <w:t xml:space="preserve">Trenutna ekonomska cijena za pojedino dijete u vrtiću iznosi 2000 kuna, od kojeg iznosa 60%, odnosno 1200 kn financira Općina Sveti Križ Začretje, a roditelji sudjeluju iznosom od 40%, odnosno 800 kn. </w:t>
      </w:r>
    </w:p>
    <w:p w14:paraId="5009CB23" w14:textId="77777777" w:rsidR="00E33402" w:rsidRPr="00E33402" w:rsidRDefault="00E33402" w:rsidP="00E33402">
      <w:pPr>
        <w:spacing w:before="30" w:after="30" w:line="360" w:lineRule="auto"/>
        <w:contextualSpacing/>
        <w:jc w:val="both"/>
        <w:rPr>
          <w:rFonts w:ascii="Times New Roman" w:hAnsi="Times New Roman" w:cs="Times New Roman"/>
          <w:sz w:val="24"/>
          <w:szCs w:val="24"/>
        </w:rPr>
      </w:pPr>
    </w:p>
    <w:p w14:paraId="22C2D96E" w14:textId="77777777" w:rsidR="00E33402" w:rsidRPr="00E33402" w:rsidRDefault="00E33402" w:rsidP="00E33402">
      <w:pPr>
        <w:spacing w:after="200" w:line="360" w:lineRule="auto"/>
        <w:rPr>
          <w:rFonts w:ascii="Times New Roman" w:hAnsi="Times New Roman" w:cs="Times New Roman"/>
          <w:sz w:val="24"/>
          <w:szCs w:val="24"/>
        </w:rPr>
      </w:pPr>
    </w:p>
    <w:p w14:paraId="281C1107" w14:textId="77777777" w:rsidR="00E33402" w:rsidRPr="00E33402" w:rsidRDefault="00E33402" w:rsidP="00E33402">
      <w:pPr>
        <w:spacing w:after="200" w:line="276" w:lineRule="auto"/>
      </w:pPr>
    </w:p>
    <w:p w14:paraId="79F32772" w14:textId="2C6F13EA" w:rsidR="00E33402" w:rsidRDefault="00E33402" w:rsidP="00CA6BEC">
      <w:pPr>
        <w:jc w:val="both"/>
      </w:pPr>
    </w:p>
    <w:p w14:paraId="0E83DD34" w14:textId="77777777" w:rsidR="00E12985" w:rsidRDefault="00E12985" w:rsidP="00CA6BEC">
      <w:pPr>
        <w:jc w:val="both"/>
      </w:pPr>
    </w:p>
    <w:p w14:paraId="73C9C0D8" w14:textId="77777777" w:rsidR="00E12985" w:rsidRDefault="00E12985" w:rsidP="00CA6BEC">
      <w:pPr>
        <w:jc w:val="both"/>
      </w:pPr>
    </w:p>
    <w:p w14:paraId="1DF81E13" w14:textId="77777777" w:rsidR="00E12985" w:rsidRDefault="00E12985" w:rsidP="00CA6BEC">
      <w:pPr>
        <w:jc w:val="both"/>
      </w:pPr>
    </w:p>
    <w:p w14:paraId="52A67F44" w14:textId="77777777" w:rsidR="00E12985" w:rsidRDefault="00E12985" w:rsidP="00CA6BEC">
      <w:pPr>
        <w:jc w:val="both"/>
      </w:pPr>
    </w:p>
    <w:p w14:paraId="586D2EAA" w14:textId="77777777" w:rsidR="00E12985" w:rsidRDefault="00E12985" w:rsidP="00CA6BEC">
      <w:pPr>
        <w:jc w:val="both"/>
      </w:pPr>
    </w:p>
    <w:p w14:paraId="6FA41D3A" w14:textId="77777777" w:rsidR="00E12985" w:rsidRDefault="00E12985" w:rsidP="00CA6BEC">
      <w:pPr>
        <w:jc w:val="both"/>
      </w:pPr>
    </w:p>
    <w:p w14:paraId="06022260" w14:textId="77777777" w:rsidR="00E12985" w:rsidRDefault="00E12985" w:rsidP="00CA6BEC">
      <w:pPr>
        <w:jc w:val="both"/>
      </w:pPr>
    </w:p>
    <w:p w14:paraId="1AED6A5C" w14:textId="77777777" w:rsidR="00E12985" w:rsidRDefault="00E12985" w:rsidP="00CA6BEC">
      <w:pPr>
        <w:jc w:val="both"/>
      </w:pPr>
    </w:p>
    <w:p w14:paraId="211608B7" w14:textId="77777777" w:rsidR="00E12985" w:rsidRDefault="00E12985" w:rsidP="00CA6BEC">
      <w:pPr>
        <w:jc w:val="both"/>
      </w:pPr>
    </w:p>
    <w:p w14:paraId="65591E48" w14:textId="77777777" w:rsidR="00E12985" w:rsidRDefault="00E12985" w:rsidP="00CA6BEC">
      <w:pPr>
        <w:jc w:val="both"/>
      </w:pPr>
    </w:p>
    <w:p w14:paraId="26EBAD23" w14:textId="77777777" w:rsidR="00E12985" w:rsidRDefault="00E12985" w:rsidP="00CA6BEC">
      <w:pPr>
        <w:jc w:val="both"/>
      </w:pPr>
    </w:p>
    <w:p w14:paraId="3A5DF0A8" w14:textId="77777777" w:rsidR="00E12985" w:rsidRDefault="00E12985" w:rsidP="00CA6BEC">
      <w:pPr>
        <w:jc w:val="both"/>
      </w:pPr>
    </w:p>
    <w:p w14:paraId="2C89193D" w14:textId="77777777" w:rsidR="00E12985" w:rsidRDefault="00E12985" w:rsidP="00E12985">
      <w:r>
        <w:t xml:space="preserve">                </w:t>
      </w:r>
    </w:p>
    <w:p w14:paraId="4752A4AB" w14:textId="77777777" w:rsidR="001111E2" w:rsidRDefault="00E12985" w:rsidP="00E12985">
      <w:pPr>
        <w:pStyle w:val="Opisslike"/>
        <w:rPr>
          <w:szCs w:val="24"/>
          <w:lang w:val="hr-HR"/>
        </w:rPr>
      </w:pPr>
      <w:r w:rsidRPr="00E12985">
        <w:rPr>
          <w:szCs w:val="24"/>
          <w:lang w:val="hr-HR"/>
        </w:rPr>
        <w:t xml:space="preserve">         </w:t>
      </w:r>
    </w:p>
    <w:p w14:paraId="0B40FD41" w14:textId="77777777" w:rsidR="001111E2" w:rsidRDefault="001111E2" w:rsidP="00E12985">
      <w:pPr>
        <w:pStyle w:val="Opisslike"/>
        <w:rPr>
          <w:szCs w:val="24"/>
          <w:lang w:val="hr-HR"/>
        </w:rPr>
      </w:pPr>
    </w:p>
    <w:p w14:paraId="57404AF4" w14:textId="77777777" w:rsidR="001111E2" w:rsidRDefault="001111E2" w:rsidP="00E12985">
      <w:pPr>
        <w:pStyle w:val="Opisslike"/>
        <w:rPr>
          <w:szCs w:val="24"/>
          <w:lang w:val="hr-HR"/>
        </w:rPr>
      </w:pPr>
    </w:p>
    <w:p w14:paraId="58885026" w14:textId="77777777" w:rsidR="001111E2" w:rsidRDefault="001111E2" w:rsidP="00E12985">
      <w:pPr>
        <w:pStyle w:val="Opisslike"/>
        <w:rPr>
          <w:szCs w:val="24"/>
          <w:lang w:val="hr-HR"/>
        </w:rPr>
      </w:pPr>
    </w:p>
    <w:p w14:paraId="0077B606" w14:textId="77777777" w:rsidR="001111E2" w:rsidRDefault="001111E2" w:rsidP="00E12985">
      <w:pPr>
        <w:pStyle w:val="Opisslike"/>
        <w:rPr>
          <w:szCs w:val="24"/>
          <w:lang w:val="hr-HR"/>
        </w:rPr>
      </w:pPr>
    </w:p>
    <w:p w14:paraId="0B8EAD18" w14:textId="77777777" w:rsidR="001111E2" w:rsidRDefault="001111E2" w:rsidP="00E12985">
      <w:pPr>
        <w:pStyle w:val="Opisslike"/>
        <w:rPr>
          <w:szCs w:val="24"/>
          <w:lang w:val="hr-HR"/>
        </w:rPr>
      </w:pPr>
    </w:p>
    <w:p w14:paraId="7B932BF0" w14:textId="77777777" w:rsidR="001111E2" w:rsidRDefault="001111E2" w:rsidP="00E12985">
      <w:pPr>
        <w:pStyle w:val="Opisslike"/>
        <w:rPr>
          <w:szCs w:val="24"/>
          <w:lang w:val="hr-HR"/>
        </w:rPr>
      </w:pPr>
    </w:p>
    <w:p w14:paraId="580980B2" w14:textId="77777777" w:rsidR="001111E2" w:rsidRDefault="001111E2" w:rsidP="00E12985">
      <w:pPr>
        <w:pStyle w:val="Opisslike"/>
        <w:rPr>
          <w:szCs w:val="24"/>
          <w:lang w:val="hr-HR"/>
        </w:rPr>
      </w:pPr>
    </w:p>
    <w:p w14:paraId="7F9B2179" w14:textId="77777777" w:rsidR="001111E2" w:rsidRDefault="001111E2" w:rsidP="00E12985">
      <w:pPr>
        <w:pStyle w:val="Opisslike"/>
        <w:rPr>
          <w:szCs w:val="24"/>
          <w:lang w:val="hr-HR"/>
        </w:rPr>
      </w:pPr>
    </w:p>
    <w:p w14:paraId="7D6025F9" w14:textId="77777777" w:rsidR="001111E2" w:rsidRDefault="001111E2" w:rsidP="00E12985">
      <w:pPr>
        <w:pStyle w:val="Opisslike"/>
        <w:rPr>
          <w:szCs w:val="24"/>
          <w:lang w:val="hr-HR"/>
        </w:rPr>
      </w:pPr>
    </w:p>
    <w:p w14:paraId="6C9DCDF2" w14:textId="77777777" w:rsidR="001111E2" w:rsidRDefault="001111E2" w:rsidP="00E12985">
      <w:pPr>
        <w:pStyle w:val="Opisslike"/>
        <w:rPr>
          <w:szCs w:val="24"/>
          <w:lang w:val="hr-HR"/>
        </w:rPr>
      </w:pPr>
    </w:p>
    <w:p w14:paraId="7CF2ACEE" w14:textId="77777777" w:rsidR="001111E2" w:rsidRDefault="001111E2" w:rsidP="00E12985">
      <w:pPr>
        <w:pStyle w:val="Opisslike"/>
        <w:rPr>
          <w:szCs w:val="24"/>
          <w:lang w:val="hr-HR"/>
        </w:rPr>
      </w:pPr>
    </w:p>
    <w:p w14:paraId="04E11595" w14:textId="77777777" w:rsidR="001111E2" w:rsidRDefault="001111E2" w:rsidP="00E12985">
      <w:pPr>
        <w:pStyle w:val="Opisslike"/>
        <w:rPr>
          <w:szCs w:val="24"/>
          <w:lang w:val="hr-HR"/>
        </w:rPr>
      </w:pPr>
    </w:p>
    <w:p w14:paraId="4A05B6FE" w14:textId="77777777" w:rsidR="001111E2" w:rsidRDefault="001111E2" w:rsidP="00E12985">
      <w:pPr>
        <w:pStyle w:val="Opisslike"/>
        <w:rPr>
          <w:szCs w:val="24"/>
          <w:lang w:val="hr-HR"/>
        </w:rPr>
      </w:pPr>
    </w:p>
    <w:p w14:paraId="5849FB26" w14:textId="77777777" w:rsidR="001111E2" w:rsidRDefault="001111E2" w:rsidP="00E12985">
      <w:pPr>
        <w:pStyle w:val="Opisslike"/>
        <w:rPr>
          <w:szCs w:val="24"/>
          <w:lang w:val="hr-HR"/>
        </w:rPr>
      </w:pPr>
    </w:p>
    <w:p w14:paraId="2934C895" w14:textId="77777777" w:rsidR="001111E2" w:rsidRDefault="001111E2" w:rsidP="00E12985">
      <w:pPr>
        <w:pStyle w:val="Opisslike"/>
        <w:rPr>
          <w:szCs w:val="24"/>
          <w:lang w:val="hr-HR"/>
        </w:rPr>
      </w:pPr>
    </w:p>
    <w:p w14:paraId="68FFC58E" w14:textId="77777777" w:rsidR="001111E2" w:rsidRDefault="001111E2" w:rsidP="00E12985">
      <w:pPr>
        <w:pStyle w:val="Opisslike"/>
        <w:rPr>
          <w:szCs w:val="24"/>
          <w:lang w:val="hr-HR"/>
        </w:rPr>
      </w:pPr>
    </w:p>
    <w:p w14:paraId="374AD917" w14:textId="77777777" w:rsidR="001111E2" w:rsidRDefault="001111E2" w:rsidP="00E12985">
      <w:pPr>
        <w:pStyle w:val="Opisslike"/>
        <w:rPr>
          <w:szCs w:val="24"/>
          <w:lang w:val="hr-HR"/>
        </w:rPr>
      </w:pPr>
    </w:p>
    <w:p w14:paraId="4D770E89" w14:textId="77777777" w:rsidR="001111E2" w:rsidRDefault="001111E2" w:rsidP="00E12985">
      <w:pPr>
        <w:pStyle w:val="Opisslike"/>
        <w:rPr>
          <w:szCs w:val="24"/>
          <w:lang w:val="hr-HR"/>
        </w:rPr>
      </w:pPr>
    </w:p>
    <w:p w14:paraId="6B758D09" w14:textId="77777777" w:rsidR="001111E2" w:rsidRDefault="001111E2" w:rsidP="00E12985">
      <w:pPr>
        <w:pStyle w:val="Opisslike"/>
        <w:rPr>
          <w:szCs w:val="24"/>
          <w:lang w:val="hr-HR"/>
        </w:rPr>
      </w:pPr>
    </w:p>
    <w:p w14:paraId="229A0344" w14:textId="488401AC" w:rsidR="00E12985" w:rsidRPr="00E12985" w:rsidRDefault="00E12985" w:rsidP="00E12985">
      <w:pPr>
        <w:pStyle w:val="Opisslike"/>
        <w:rPr>
          <w:rFonts w:ascii="Book Antiqua" w:hAnsi="Book Antiqua"/>
          <w:szCs w:val="24"/>
          <w:lang w:val="hr-HR"/>
        </w:rPr>
      </w:pPr>
      <w:r w:rsidRPr="00E12985">
        <w:rPr>
          <w:szCs w:val="24"/>
          <w:lang w:val="hr-HR"/>
        </w:rPr>
        <w:lastRenderedPageBreak/>
        <w:t xml:space="preserve">                   </w:t>
      </w:r>
      <w:r w:rsidRPr="00E12985">
        <w:rPr>
          <w:szCs w:val="24"/>
          <w:lang w:val="hr-HR"/>
        </w:rPr>
        <w:object w:dxaOrig="648" w:dyaOrig="852" w14:anchorId="3BCAAF8E">
          <v:shape id="_x0000_i1033" type="#_x0000_t75" style="width:32.25pt;height:42.75pt" o:ole="" fillcolor="window">
            <v:imagedata r:id="rId5" o:title=""/>
          </v:shape>
          <o:OLEObject Type="Embed" ProgID="MSDraw" ShapeID="_x0000_i1033" DrawAspect="Content" ObjectID="_1732023095" r:id="rId32">
            <o:FieldCodes>\* MERGEFORMAT</o:FieldCodes>
          </o:OLEObject>
        </w:object>
      </w:r>
      <w:r w:rsidRPr="00E12985">
        <w:rPr>
          <w:szCs w:val="24"/>
          <w:lang w:val="hr-HR"/>
        </w:rPr>
        <w:tab/>
        <w:t xml:space="preserve">                                                                  </w:t>
      </w:r>
    </w:p>
    <w:p w14:paraId="097C13D5" w14:textId="77777777" w:rsidR="00E12985" w:rsidRPr="00E12985" w:rsidRDefault="00E12985" w:rsidP="00E12985">
      <w:pPr>
        <w:pStyle w:val="Opisslike"/>
        <w:rPr>
          <w:rFonts w:ascii="Book Antiqua" w:hAnsi="Book Antiqua"/>
          <w:szCs w:val="24"/>
          <w:lang w:val="hr-HR" w:eastAsia="hr-HR"/>
        </w:rPr>
      </w:pPr>
      <w:r w:rsidRPr="00E12985">
        <w:rPr>
          <w:rFonts w:ascii="Book Antiqua" w:hAnsi="Book Antiqua"/>
          <w:szCs w:val="24"/>
          <w:lang w:val="hr-HR" w:eastAsia="hr-HR"/>
        </w:rPr>
        <w:t xml:space="preserve">            REPUBLIKA HRVATSKA</w:t>
      </w:r>
    </w:p>
    <w:p w14:paraId="78119AD5" w14:textId="77777777" w:rsidR="00E12985" w:rsidRPr="00E12985" w:rsidRDefault="00E12985" w:rsidP="00E12985">
      <w:pPr>
        <w:rPr>
          <w:rFonts w:ascii="Book Antiqua" w:hAnsi="Book Antiqua"/>
          <w:b/>
        </w:rPr>
      </w:pPr>
      <w:r w:rsidRPr="00E12985">
        <w:rPr>
          <w:rFonts w:ascii="Book Antiqua" w:hAnsi="Book Antiqua"/>
          <w:b/>
        </w:rPr>
        <w:t xml:space="preserve">   KRAPINSKO-ZAGORSKA ŽUPANIJA</w:t>
      </w:r>
    </w:p>
    <w:p w14:paraId="566DD005" w14:textId="77777777" w:rsidR="00E12985" w:rsidRPr="00E12985" w:rsidRDefault="00E12985" w:rsidP="00E12985">
      <w:pPr>
        <w:pStyle w:val="Naslov2"/>
        <w:rPr>
          <w:color w:val="auto"/>
          <w:sz w:val="24"/>
          <w:szCs w:val="24"/>
          <w:lang w:eastAsia="hr-HR"/>
        </w:rPr>
      </w:pPr>
      <w:r w:rsidRPr="00E12985">
        <w:rPr>
          <w:color w:val="auto"/>
          <w:sz w:val="24"/>
          <w:szCs w:val="24"/>
          <w:lang w:eastAsia="hr-HR"/>
        </w:rPr>
        <w:t xml:space="preserve">     OPĆINA SVETI KRIŽ ZAČRETJE</w:t>
      </w:r>
    </w:p>
    <w:p w14:paraId="4DD2265C" w14:textId="77777777" w:rsidR="00E12985" w:rsidRPr="00E12985" w:rsidRDefault="00E12985" w:rsidP="00E12985">
      <w:pPr>
        <w:rPr>
          <w:rFonts w:ascii="Book Antiqua" w:hAnsi="Book Antiqua"/>
          <w:b/>
        </w:rPr>
      </w:pPr>
      <w:r w:rsidRPr="00E12985">
        <w:rPr>
          <w:rFonts w:ascii="Book Antiqua" w:hAnsi="Book Antiqua"/>
          <w:b/>
        </w:rPr>
        <w:t xml:space="preserve">              OPĆINSKO VIJEĆE</w:t>
      </w:r>
    </w:p>
    <w:p w14:paraId="12166966" w14:textId="77777777" w:rsidR="00E12985" w:rsidRDefault="00E12985" w:rsidP="00E12985">
      <w:pPr>
        <w:jc w:val="center"/>
        <w:rPr>
          <w:rFonts w:ascii="Book Antiqua" w:hAnsi="Book Antiqua"/>
          <w:b/>
        </w:rPr>
      </w:pPr>
    </w:p>
    <w:p w14:paraId="00D61698" w14:textId="77777777" w:rsidR="00E12985" w:rsidRPr="00C965F6" w:rsidRDefault="00E12985" w:rsidP="00E12985">
      <w:pPr>
        <w:tabs>
          <w:tab w:val="left" w:pos="1418"/>
        </w:tabs>
        <w:rPr>
          <w:color w:val="FF0000"/>
        </w:rPr>
      </w:pPr>
      <w:r>
        <w:t xml:space="preserve">KLASA: </w:t>
      </w:r>
      <w:r w:rsidRPr="00DD2A40">
        <w:t>601-01/2</w:t>
      </w:r>
      <w:r>
        <w:t>2</w:t>
      </w:r>
      <w:r w:rsidRPr="00DD2A40">
        <w:t>-01/0</w:t>
      </w:r>
      <w:r>
        <w:t>12</w:t>
      </w:r>
    </w:p>
    <w:p w14:paraId="302D82F6" w14:textId="77777777" w:rsidR="00E12985" w:rsidRDefault="00E12985" w:rsidP="00E12985">
      <w:pPr>
        <w:widowControl w:val="0"/>
        <w:tabs>
          <w:tab w:val="left" w:pos="1418"/>
        </w:tabs>
        <w:ind w:right="-1004"/>
        <w:rPr>
          <w:snapToGrid w:val="0"/>
        </w:rPr>
      </w:pPr>
      <w:r>
        <w:rPr>
          <w:snapToGrid w:val="0"/>
        </w:rPr>
        <w:t>URBROJ: 2140-28-01-22-2</w:t>
      </w:r>
    </w:p>
    <w:p w14:paraId="5D05E49E" w14:textId="77777777" w:rsidR="00E12985" w:rsidRDefault="00E12985" w:rsidP="00E12985">
      <w:pPr>
        <w:widowControl w:val="0"/>
        <w:tabs>
          <w:tab w:val="left" w:pos="1418"/>
        </w:tabs>
        <w:ind w:right="-1004"/>
        <w:rPr>
          <w:snapToGrid w:val="0"/>
        </w:rPr>
      </w:pPr>
      <w:r>
        <w:rPr>
          <w:snapToGrid w:val="0"/>
        </w:rPr>
        <w:t>Sveti Križ Začretje, 2022.</w:t>
      </w:r>
    </w:p>
    <w:p w14:paraId="65A1CEF7" w14:textId="77777777" w:rsidR="00E12985" w:rsidRDefault="00E12985" w:rsidP="00E12985">
      <w:pPr>
        <w:widowControl w:val="0"/>
        <w:tabs>
          <w:tab w:val="left" w:pos="1418"/>
        </w:tabs>
        <w:ind w:right="-1004"/>
        <w:rPr>
          <w:snapToGrid w:val="0"/>
        </w:rPr>
      </w:pPr>
    </w:p>
    <w:p w14:paraId="58EC1A27" w14:textId="5B4C81E1" w:rsidR="00E12985" w:rsidRPr="00E12985" w:rsidRDefault="00E12985" w:rsidP="00E12985">
      <w:pPr>
        <w:ind w:firstLine="708"/>
        <w:jc w:val="both"/>
      </w:pPr>
      <w:r>
        <w:t xml:space="preserve">Temeljem članka 35. i 41. Zakona o predškolskom odgoju i obrazovanju (Narodne novine broj </w:t>
      </w:r>
      <w:r w:rsidRPr="008051EC">
        <w:t>10/97, 107/07, 94/13, 98/19</w:t>
      </w:r>
      <w:r>
        <w:t xml:space="preserve"> i 57/22.) i članka</w:t>
      </w:r>
      <w:r w:rsidRPr="00886986">
        <w:t xml:space="preserve"> </w:t>
      </w:r>
      <w:r>
        <w:t>32. Statuta Općine Sveti Križ Začretje („Službeni glasnik Krapinsko-zagorske županije“ broj 21/21 ) Općinsko vijeće na svojoj 12. sjednici održanoj  _.2022. godine donosi</w:t>
      </w:r>
    </w:p>
    <w:p w14:paraId="74B441D3" w14:textId="77777777" w:rsidR="00E12985" w:rsidRDefault="00E12985" w:rsidP="00E12985">
      <w:pPr>
        <w:jc w:val="center"/>
        <w:rPr>
          <w:b/>
        </w:rPr>
      </w:pPr>
      <w:bookmarkStart w:id="31" w:name="_Hlk120256046"/>
      <w:r>
        <w:rPr>
          <w:b/>
        </w:rPr>
        <w:t>ODLUKU</w:t>
      </w:r>
    </w:p>
    <w:p w14:paraId="424E3EED" w14:textId="77777777" w:rsidR="00E12985" w:rsidRDefault="00E12985" w:rsidP="00E12985">
      <w:pPr>
        <w:pStyle w:val="Bezproreda"/>
        <w:jc w:val="center"/>
        <w:rPr>
          <w:b/>
          <w:bCs/>
        </w:rPr>
      </w:pPr>
      <w:r>
        <w:rPr>
          <w:b/>
          <w:bCs/>
        </w:rPr>
        <w:t xml:space="preserve">o davanju prethodne suglasnosti na </w:t>
      </w:r>
      <w:bookmarkStart w:id="32" w:name="_Hlk66789452"/>
      <w:r>
        <w:rPr>
          <w:b/>
          <w:bCs/>
        </w:rPr>
        <w:t xml:space="preserve">Statut </w:t>
      </w:r>
      <w:bookmarkEnd w:id="32"/>
      <w:r>
        <w:rPr>
          <w:b/>
          <w:bCs/>
        </w:rPr>
        <w:t>Dječjeg vrtića Sveti Križ Začretje</w:t>
      </w:r>
    </w:p>
    <w:bookmarkEnd w:id="31"/>
    <w:p w14:paraId="401E3057" w14:textId="77777777" w:rsidR="00E12985" w:rsidRDefault="00E12985" w:rsidP="00E12985">
      <w:pPr>
        <w:rPr>
          <w:b/>
        </w:rPr>
      </w:pPr>
    </w:p>
    <w:p w14:paraId="61315730" w14:textId="77777777" w:rsidR="00E12985" w:rsidRDefault="00E12985" w:rsidP="00E12985">
      <w:pPr>
        <w:jc w:val="center"/>
        <w:rPr>
          <w:b/>
        </w:rPr>
      </w:pPr>
      <w:r>
        <w:rPr>
          <w:b/>
        </w:rPr>
        <w:t>Članak 1.</w:t>
      </w:r>
    </w:p>
    <w:p w14:paraId="3CEAC79F" w14:textId="77777777" w:rsidR="00E12985" w:rsidRDefault="00E12985" w:rsidP="00E12985">
      <w:pPr>
        <w:jc w:val="center"/>
        <w:rPr>
          <w:b/>
        </w:rPr>
      </w:pPr>
    </w:p>
    <w:p w14:paraId="093296F8" w14:textId="7AFE6600" w:rsidR="00E12985" w:rsidRDefault="00E12985" w:rsidP="00E12985">
      <w:pPr>
        <w:ind w:firstLine="708"/>
        <w:jc w:val="both"/>
        <w:rPr>
          <w:b/>
        </w:rPr>
      </w:pPr>
      <w:r>
        <w:rPr>
          <w:bCs/>
        </w:rPr>
        <w:t xml:space="preserve">Daje se suglasnost na </w:t>
      </w:r>
      <w:r w:rsidRPr="00C965F6">
        <w:rPr>
          <w:bCs/>
        </w:rPr>
        <w:t xml:space="preserve">Statut </w:t>
      </w:r>
      <w:r>
        <w:rPr>
          <w:bCs/>
        </w:rPr>
        <w:t xml:space="preserve">Dječjeg vrtića Sveti Križ Začretje u tekstu kojeg je utvrdilo Upravno vijeće Dječjeg vrtića Sveti Križ Začretje na sjednici održanoj dana 02 studenog 2022. godine. </w:t>
      </w:r>
    </w:p>
    <w:p w14:paraId="5EC2FEDD" w14:textId="0C9C17DF" w:rsidR="00E12985" w:rsidRDefault="00E12985" w:rsidP="00E12985">
      <w:pPr>
        <w:jc w:val="center"/>
        <w:rPr>
          <w:b/>
        </w:rPr>
      </w:pPr>
      <w:r>
        <w:rPr>
          <w:b/>
        </w:rPr>
        <w:t>Članak 2.</w:t>
      </w:r>
    </w:p>
    <w:p w14:paraId="79B85619" w14:textId="77777777" w:rsidR="00E12985" w:rsidRDefault="00E12985" w:rsidP="00E12985">
      <w:pPr>
        <w:jc w:val="both"/>
      </w:pPr>
      <w:r>
        <w:tab/>
        <w:t>Ova Odluka stupa na snagu danom donošenja, a objavit će se u „Službenom glasniku Krapinsko-zagorske županije“.</w:t>
      </w:r>
      <w:r>
        <w:tab/>
      </w:r>
      <w:r>
        <w:tab/>
      </w:r>
      <w:r>
        <w:tab/>
      </w:r>
      <w:r>
        <w:tab/>
      </w:r>
      <w:r>
        <w:tab/>
      </w:r>
    </w:p>
    <w:p w14:paraId="3F3F5129" w14:textId="77777777" w:rsidR="00E12985" w:rsidRDefault="00E12985" w:rsidP="00E12985">
      <w:pPr>
        <w:jc w:val="both"/>
      </w:pPr>
    </w:p>
    <w:p w14:paraId="7B1972D9" w14:textId="77777777" w:rsidR="00E12985" w:rsidRDefault="00E12985" w:rsidP="00E12985">
      <w:pPr>
        <w:ind w:left="4956"/>
      </w:pPr>
    </w:p>
    <w:p w14:paraId="1A57F0AF" w14:textId="77777777" w:rsidR="00E12985" w:rsidRDefault="00E12985" w:rsidP="00E12985">
      <w:pPr>
        <w:ind w:left="4956"/>
      </w:pPr>
      <w:r>
        <w:t>Predsjednik Općinskog vijeća</w:t>
      </w:r>
    </w:p>
    <w:p w14:paraId="3AB93B2C" w14:textId="77777777" w:rsidR="00E12985" w:rsidRDefault="00E12985" w:rsidP="00E12985">
      <w:pPr>
        <w:ind w:left="4248" w:firstLine="708"/>
        <w:rPr>
          <w:i/>
        </w:rPr>
      </w:pPr>
      <w:r>
        <w:rPr>
          <w:i/>
        </w:rPr>
        <w:t xml:space="preserve">       Ivica Roginić </w:t>
      </w:r>
    </w:p>
    <w:p w14:paraId="6F1FD967" w14:textId="77777777" w:rsidR="00E12985" w:rsidRDefault="00E12985" w:rsidP="00E12985"/>
    <w:p w14:paraId="33E43D21" w14:textId="77777777" w:rsidR="00E12985" w:rsidRDefault="00E12985" w:rsidP="00E12985"/>
    <w:p w14:paraId="5609E671" w14:textId="77777777" w:rsidR="00E12985" w:rsidRDefault="00E12985" w:rsidP="00E12985"/>
    <w:p w14:paraId="54DA5384" w14:textId="77777777" w:rsidR="00E12985" w:rsidRDefault="00E12985" w:rsidP="00E12985">
      <w:pPr>
        <w:ind w:left="4956" w:firstLine="708"/>
      </w:pPr>
    </w:p>
    <w:p w14:paraId="56C2E052" w14:textId="77777777" w:rsidR="00E12985" w:rsidRDefault="00E12985" w:rsidP="00E12985">
      <w:pPr>
        <w:ind w:left="4956" w:firstLine="708"/>
      </w:pPr>
    </w:p>
    <w:p w14:paraId="0D247CD0" w14:textId="77777777" w:rsidR="00E12985" w:rsidRDefault="00E12985" w:rsidP="00E12985">
      <w:pPr>
        <w:ind w:left="4956" w:firstLine="708"/>
      </w:pPr>
    </w:p>
    <w:p w14:paraId="1D7B30C3" w14:textId="77777777" w:rsidR="00E12985" w:rsidRDefault="00E12985" w:rsidP="00E12985">
      <w:pPr>
        <w:pStyle w:val="Bezproreda"/>
      </w:pPr>
    </w:p>
    <w:p w14:paraId="1A0A74D2" w14:textId="77777777" w:rsidR="00E12985" w:rsidRDefault="00E12985" w:rsidP="00E12985">
      <w:pPr>
        <w:pStyle w:val="Bezproreda"/>
      </w:pPr>
    </w:p>
    <w:p w14:paraId="1E3056CF" w14:textId="77777777" w:rsidR="00E12985" w:rsidRPr="00A94F88" w:rsidRDefault="00E12985" w:rsidP="00E12985">
      <w:pPr>
        <w:pStyle w:val="Bezproreda"/>
        <w:rPr>
          <w:rFonts w:eastAsia="Calibri"/>
          <w:i/>
          <w:lang w:eastAsia="en-US"/>
        </w:rPr>
      </w:pPr>
      <w:r w:rsidRPr="00A94F88">
        <w:rPr>
          <w:rFonts w:ascii="Calibri" w:eastAsia="Calibri" w:hAnsi="Calibri"/>
          <w:sz w:val="22"/>
          <w:szCs w:val="22"/>
          <w:lang w:eastAsia="en-US"/>
        </w:rPr>
        <w:lastRenderedPageBreak/>
        <w:t xml:space="preserve">        </w:t>
      </w:r>
      <w:r w:rsidRPr="00A94F88">
        <w:rPr>
          <w:rFonts w:eastAsia="Calibri"/>
          <w:lang w:eastAsia="en-US"/>
        </w:rPr>
        <w:t xml:space="preserve">                     </w:t>
      </w:r>
      <w:r w:rsidRPr="00A94F88">
        <w:rPr>
          <w:rFonts w:eastAsia="Calibri"/>
          <w:lang w:eastAsia="en-US"/>
        </w:rPr>
        <w:object w:dxaOrig="735" w:dyaOrig="870" w14:anchorId="69BDAC55">
          <v:shape id="_x0000_i1032" type="#_x0000_t75" style="width:36.75pt;height:43.5pt" fillcolor="window">
            <v:imagedata r:id="rId5" o:title=""/>
          </v:shape>
        </w:object>
      </w:r>
      <w:r w:rsidRPr="00A94F88">
        <w:rPr>
          <w:rFonts w:eastAsia="Calibri"/>
          <w:b/>
          <w:lang w:eastAsia="en-US"/>
        </w:rPr>
        <w:t xml:space="preserve">           </w:t>
      </w:r>
    </w:p>
    <w:p w14:paraId="3F7F17B8" w14:textId="77777777" w:rsidR="00E12985" w:rsidRPr="00A94F88" w:rsidRDefault="00E12985" w:rsidP="00E12985">
      <w:pPr>
        <w:pStyle w:val="Bezproreda"/>
        <w:rPr>
          <w:rFonts w:eastAsia="Arial Unicode MS"/>
          <w:b/>
          <w:szCs w:val="20"/>
          <w:lang w:val="en-US" w:eastAsia="en-US"/>
        </w:rPr>
      </w:pPr>
      <w:r w:rsidRPr="00A94F88">
        <w:rPr>
          <w:rFonts w:eastAsia="Arial Unicode MS"/>
          <w:b/>
          <w:szCs w:val="20"/>
          <w:lang w:val="en-US" w:eastAsia="en-US"/>
        </w:rPr>
        <w:t xml:space="preserve">       R E P U B L I K A   H R V A T S K A          </w:t>
      </w:r>
    </w:p>
    <w:p w14:paraId="09BDC37E" w14:textId="77777777" w:rsidR="00E12985" w:rsidRPr="00A94F88" w:rsidRDefault="00E12985" w:rsidP="00E12985">
      <w:pPr>
        <w:pStyle w:val="Bezproreda"/>
        <w:rPr>
          <w:rFonts w:eastAsia="Arial Unicode MS"/>
          <w:b/>
          <w:szCs w:val="20"/>
          <w:lang w:val="en-US" w:eastAsia="en-US"/>
        </w:rPr>
      </w:pPr>
      <w:r w:rsidRPr="00A94F88">
        <w:rPr>
          <w:rFonts w:eastAsia="Arial Unicode MS"/>
          <w:b/>
          <w:szCs w:val="20"/>
          <w:lang w:val="en-US" w:eastAsia="en-US"/>
        </w:rPr>
        <w:t xml:space="preserve">      KRAPINSKO-ZAGORSKA ŽUPANIJA</w:t>
      </w:r>
    </w:p>
    <w:p w14:paraId="50015D7D" w14:textId="77777777" w:rsidR="00E12985" w:rsidRPr="00A94F88" w:rsidRDefault="00E12985" w:rsidP="00E12985">
      <w:pPr>
        <w:pStyle w:val="Bezproreda"/>
        <w:rPr>
          <w:rFonts w:eastAsia="Arial Unicode MS"/>
          <w:b/>
          <w:szCs w:val="20"/>
          <w:lang w:val="en-US" w:eastAsia="en-US"/>
        </w:rPr>
      </w:pPr>
      <w:r w:rsidRPr="00A94F88">
        <w:rPr>
          <w:rFonts w:eastAsia="Arial Unicode MS"/>
          <w:b/>
          <w:szCs w:val="20"/>
          <w:lang w:val="en-US" w:eastAsia="en-US"/>
        </w:rPr>
        <w:t xml:space="preserve">             OPĆINA SVETI KRIŽ ZAČRETJE</w:t>
      </w:r>
    </w:p>
    <w:p w14:paraId="5F6C5E66" w14:textId="77777777" w:rsidR="00E12985" w:rsidRPr="00A94F88" w:rsidRDefault="00E12985" w:rsidP="00E12985">
      <w:pPr>
        <w:pStyle w:val="Bezproreda"/>
        <w:rPr>
          <w:rFonts w:eastAsia="Arial Unicode MS"/>
          <w:b/>
          <w:szCs w:val="20"/>
          <w:lang w:val="en-US" w:eastAsia="en-US"/>
        </w:rPr>
      </w:pPr>
      <w:r w:rsidRPr="00A94F88">
        <w:rPr>
          <w:rFonts w:eastAsia="Arial Unicode MS"/>
          <w:b/>
          <w:szCs w:val="20"/>
          <w:lang w:val="en-US" w:eastAsia="en-US"/>
        </w:rPr>
        <w:t xml:space="preserve">                   OPĆINSKI NAČELNIK</w:t>
      </w:r>
    </w:p>
    <w:p w14:paraId="5B6E4EA9" w14:textId="77777777" w:rsidR="00E12985" w:rsidRPr="00A94F88" w:rsidRDefault="00E12985" w:rsidP="00E12985">
      <w:pPr>
        <w:pStyle w:val="Bezproreda"/>
        <w:rPr>
          <w:rFonts w:eastAsia="Calibri"/>
          <w:b/>
          <w:lang w:eastAsia="en-US"/>
        </w:rPr>
      </w:pPr>
    </w:p>
    <w:p w14:paraId="31CCA0E8" w14:textId="77777777" w:rsidR="00E12985" w:rsidRPr="00A94F88" w:rsidRDefault="00E12985" w:rsidP="00E12985">
      <w:pPr>
        <w:pStyle w:val="Bezproreda"/>
        <w:rPr>
          <w:rFonts w:eastAsia="Calibri"/>
          <w:lang w:eastAsia="en-US"/>
        </w:rPr>
      </w:pPr>
      <w:r w:rsidRPr="00A94F88">
        <w:rPr>
          <w:rFonts w:eastAsia="Calibri"/>
          <w:lang w:eastAsia="en-US"/>
        </w:rPr>
        <w:t>KLASA: 601-01/22-01/010</w:t>
      </w:r>
    </w:p>
    <w:p w14:paraId="1245B342" w14:textId="77777777" w:rsidR="00E12985" w:rsidRPr="00A94F88" w:rsidRDefault="00E12985" w:rsidP="00E12985">
      <w:pPr>
        <w:pStyle w:val="Bezproreda"/>
        <w:rPr>
          <w:rFonts w:eastAsia="Calibri"/>
          <w:lang w:eastAsia="en-US"/>
        </w:rPr>
      </w:pPr>
      <w:r w:rsidRPr="00A94F88">
        <w:rPr>
          <w:rFonts w:eastAsia="Calibri"/>
          <w:lang w:eastAsia="en-US"/>
        </w:rPr>
        <w:t>URBROJ: 2140-28-03-22-</w:t>
      </w:r>
      <w:r>
        <w:rPr>
          <w:rFonts w:eastAsia="Calibri"/>
          <w:lang w:eastAsia="en-US"/>
        </w:rPr>
        <w:t>3</w:t>
      </w:r>
    </w:p>
    <w:p w14:paraId="16FAAFB0" w14:textId="77777777" w:rsidR="00E12985" w:rsidRPr="00A94F88" w:rsidRDefault="00E12985" w:rsidP="00E12985">
      <w:pPr>
        <w:pStyle w:val="Bezproreda"/>
        <w:rPr>
          <w:rFonts w:eastAsia="Calibri"/>
          <w:lang w:eastAsia="en-US"/>
        </w:rPr>
      </w:pPr>
      <w:r w:rsidRPr="00A94F88">
        <w:rPr>
          <w:rFonts w:eastAsia="Calibri"/>
          <w:lang w:eastAsia="en-US"/>
        </w:rPr>
        <w:t>Sveti Križ Začretje, 22.11.2022.</w:t>
      </w:r>
    </w:p>
    <w:p w14:paraId="2A32BC12" w14:textId="77777777" w:rsidR="00E12985" w:rsidRPr="00A94F88" w:rsidRDefault="00E12985" w:rsidP="00E12985">
      <w:pPr>
        <w:pStyle w:val="Bezproreda"/>
        <w:rPr>
          <w:rFonts w:eastAsia="Calibri"/>
          <w:b/>
          <w:lang w:eastAsia="en-US"/>
        </w:rPr>
      </w:pPr>
      <w:r w:rsidRPr="00A94F88">
        <w:rPr>
          <w:rFonts w:eastAsia="Calibri"/>
          <w:b/>
          <w:lang w:eastAsia="en-US"/>
        </w:rPr>
        <w:tab/>
      </w:r>
      <w:r w:rsidRPr="00A94F88">
        <w:rPr>
          <w:rFonts w:eastAsia="Calibri"/>
          <w:b/>
          <w:lang w:eastAsia="en-US"/>
        </w:rPr>
        <w:tab/>
      </w:r>
      <w:r w:rsidRPr="00A94F88">
        <w:rPr>
          <w:rFonts w:eastAsia="Calibri"/>
          <w:b/>
          <w:lang w:eastAsia="en-US"/>
        </w:rPr>
        <w:tab/>
      </w:r>
      <w:r w:rsidRPr="00A94F88">
        <w:rPr>
          <w:rFonts w:eastAsia="Calibri"/>
          <w:b/>
          <w:lang w:eastAsia="en-US"/>
        </w:rPr>
        <w:tab/>
      </w:r>
      <w:r w:rsidRPr="00A94F88">
        <w:rPr>
          <w:rFonts w:eastAsia="Calibri"/>
          <w:b/>
          <w:lang w:eastAsia="en-US"/>
        </w:rPr>
        <w:tab/>
      </w:r>
      <w:r w:rsidRPr="00A94F88">
        <w:rPr>
          <w:rFonts w:eastAsia="Calibri"/>
          <w:b/>
          <w:lang w:eastAsia="en-US"/>
        </w:rPr>
        <w:tab/>
      </w:r>
      <w:r w:rsidRPr="00A94F88">
        <w:rPr>
          <w:rFonts w:eastAsia="Calibri"/>
          <w:b/>
          <w:lang w:eastAsia="en-US"/>
        </w:rPr>
        <w:tab/>
      </w:r>
    </w:p>
    <w:p w14:paraId="7765BCCD" w14:textId="77777777" w:rsidR="00E12985" w:rsidRPr="00A94F88" w:rsidRDefault="00E12985" w:rsidP="00E12985">
      <w:pPr>
        <w:pStyle w:val="Bezproreda"/>
        <w:rPr>
          <w:rFonts w:eastAsia="Calibri"/>
          <w:b/>
          <w:lang w:eastAsia="en-US"/>
        </w:rPr>
      </w:pPr>
      <w:r w:rsidRPr="00A94F88">
        <w:rPr>
          <w:rFonts w:eastAsia="Calibri"/>
          <w:b/>
          <w:lang w:eastAsia="en-US"/>
        </w:rPr>
        <w:tab/>
      </w:r>
      <w:r w:rsidRPr="00A94F88">
        <w:rPr>
          <w:rFonts w:eastAsia="Calibri"/>
          <w:b/>
          <w:lang w:eastAsia="en-US"/>
        </w:rPr>
        <w:tab/>
      </w:r>
      <w:r w:rsidRPr="00A94F88">
        <w:rPr>
          <w:rFonts w:eastAsia="Calibri"/>
          <w:b/>
          <w:lang w:eastAsia="en-US"/>
        </w:rPr>
        <w:tab/>
      </w:r>
      <w:r w:rsidRPr="00A94F88">
        <w:rPr>
          <w:rFonts w:eastAsia="Calibri"/>
          <w:b/>
          <w:lang w:eastAsia="en-US"/>
        </w:rPr>
        <w:tab/>
      </w:r>
      <w:r w:rsidRPr="00A94F88">
        <w:rPr>
          <w:rFonts w:eastAsia="Calibri"/>
          <w:b/>
          <w:lang w:eastAsia="en-US"/>
        </w:rPr>
        <w:tab/>
      </w:r>
      <w:r w:rsidRPr="00A94F88">
        <w:rPr>
          <w:rFonts w:eastAsia="Calibri"/>
          <w:b/>
          <w:lang w:eastAsia="en-US"/>
        </w:rPr>
        <w:tab/>
      </w:r>
      <w:r w:rsidRPr="00A94F88">
        <w:rPr>
          <w:rFonts w:eastAsia="Calibri"/>
          <w:b/>
          <w:lang w:eastAsia="en-US"/>
        </w:rPr>
        <w:tab/>
      </w:r>
      <w:r w:rsidRPr="00A94F88">
        <w:rPr>
          <w:rFonts w:eastAsia="Calibri"/>
          <w:b/>
          <w:lang w:eastAsia="en-US"/>
        </w:rPr>
        <w:tab/>
        <w:t>PREDSJEDNIKU</w:t>
      </w:r>
    </w:p>
    <w:p w14:paraId="15090281" w14:textId="77777777" w:rsidR="00E12985" w:rsidRPr="00A94F88" w:rsidRDefault="00E12985" w:rsidP="00E12985">
      <w:pPr>
        <w:pStyle w:val="Bezproreda"/>
        <w:rPr>
          <w:rFonts w:eastAsia="Calibri"/>
          <w:b/>
          <w:lang w:eastAsia="en-US"/>
        </w:rPr>
      </w:pPr>
      <w:r w:rsidRPr="00A94F88">
        <w:rPr>
          <w:rFonts w:eastAsia="Calibri"/>
          <w:b/>
          <w:lang w:eastAsia="en-US"/>
        </w:rPr>
        <w:tab/>
      </w:r>
      <w:r w:rsidRPr="00A94F88">
        <w:rPr>
          <w:rFonts w:eastAsia="Calibri"/>
          <w:b/>
          <w:lang w:eastAsia="en-US"/>
        </w:rPr>
        <w:tab/>
      </w:r>
      <w:r w:rsidRPr="00A94F88">
        <w:rPr>
          <w:rFonts w:eastAsia="Calibri"/>
          <w:b/>
          <w:lang w:eastAsia="en-US"/>
        </w:rPr>
        <w:tab/>
      </w:r>
      <w:r w:rsidRPr="00A94F88">
        <w:rPr>
          <w:rFonts w:eastAsia="Calibri"/>
          <w:b/>
          <w:lang w:eastAsia="en-US"/>
        </w:rPr>
        <w:tab/>
      </w:r>
      <w:r w:rsidRPr="00A94F88">
        <w:rPr>
          <w:rFonts w:eastAsia="Calibri"/>
          <w:b/>
          <w:lang w:eastAsia="en-US"/>
        </w:rPr>
        <w:tab/>
      </w:r>
      <w:r w:rsidRPr="00A94F88">
        <w:rPr>
          <w:rFonts w:eastAsia="Calibri"/>
          <w:b/>
          <w:lang w:eastAsia="en-US"/>
        </w:rPr>
        <w:tab/>
      </w:r>
      <w:r w:rsidRPr="00A94F88">
        <w:rPr>
          <w:rFonts w:eastAsia="Calibri"/>
          <w:b/>
          <w:lang w:eastAsia="en-US"/>
        </w:rPr>
        <w:tab/>
      </w:r>
      <w:r w:rsidRPr="00A94F88">
        <w:rPr>
          <w:rFonts w:eastAsia="Calibri"/>
          <w:b/>
          <w:lang w:eastAsia="en-US"/>
        </w:rPr>
        <w:tab/>
        <w:t>OPĆINSKOG VIJEĆA</w:t>
      </w:r>
    </w:p>
    <w:p w14:paraId="15B1D66C" w14:textId="77777777" w:rsidR="00E12985" w:rsidRPr="00A94F88" w:rsidRDefault="00E12985" w:rsidP="00E12985">
      <w:pPr>
        <w:pStyle w:val="Bezproreda"/>
        <w:rPr>
          <w:rFonts w:eastAsia="Calibri"/>
          <w:b/>
          <w:lang w:eastAsia="en-US"/>
        </w:rPr>
      </w:pPr>
    </w:p>
    <w:p w14:paraId="627BB29E" w14:textId="77777777" w:rsidR="00E12985" w:rsidRPr="00A94F88" w:rsidRDefault="00E12985" w:rsidP="00E12985">
      <w:pPr>
        <w:pStyle w:val="Bezproreda"/>
        <w:rPr>
          <w:rFonts w:eastAsia="Calibri"/>
          <w:b/>
          <w:lang w:eastAsia="en-US"/>
        </w:rPr>
      </w:pPr>
    </w:p>
    <w:p w14:paraId="3E8038E1" w14:textId="77777777" w:rsidR="00E12985" w:rsidRPr="00A94F88" w:rsidRDefault="00E12985" w:rsidP="00E12985">
      <w:pPr>
        <w:pStyle w:val="Bezproreda"/>
        <w:rPr>
          <w:rFonts w:eastAsia="Calibri"/>
          <w:b/>
          <w:lang w:eastAsia="en-US"/>
        </w:rPr>
      </w:pPr>
      <w:r w:rsidRPr="00A94F88">
        <w:rPr>
          <w:rFonts w:eastAsia="Calibri"/>
          <w:b/>
          <w:lang w:eastAsia="en-US"/>
        </w:rPr>
        <w:t xml:space="preserve">PREDMET:  </w:t>
      </w:r>
      <w:r>
        <w:rPr>
          <w:rFonts w:eastAsia="Calibri"/>
          <w:b/>
          <w:lang w:eastAsia="en-US"/>
        </w:rPr>
        <w:t>Donošenje Odluke o</w:t>
      </w:r>
      <w:r w:rsidRPr="00A94F88">
        <w:rPr>
          <w:rFonts w:eastAsia="Calibri"/>
          <w:b/>
          <w:lang w:eastAsia="en-US"/>
        </w:rPr>
        <w:t xml:space="preserve"> davanju prethodne suglasnosti na Statut Dječjeg vrtića Sveti Križ Začretje</w:t>
      </w:r>
      <w:r>
        <w:rPr>
          <w:rFonts w:eastAsia="Calibri"/>
          <w:b/>
          <w:lang w:eastAsia="en-US"/>
        </w:rPr>
        <w:t xml:space="preserve"> </w:t>
      </w:r>
    </w:p>
    <w:p w14:paraId="5812F5A4" w14:textId="77777777" w:rsidR="00E12985" w:rsidRPr="00A94F88" w:rsidRDefault="00E12985" w:rsidP="00E12985">
      <w:pPr>
        <w:pStyle w:val="Bezproreda"/>
        <w:rPr>
          <w:rFonts w:eastAsia="Calibri"/>
          <w:lang w:eastAsia="en-US"/>
        </w:rPr>
      </w:pPr>
      <w:r w:rsidRPr="00A94F88">
        <w:rPr>
          <w:rFonts w:eastAsia="Calibri"/>
          <w:lang w:eastAsia="en-US"/>
        </w:rPr>
        <w:t xml:space="preserve">                                    </w:t>
      </w:r>
      <w:r w:rsidRPr="00A94F88">
        <w:rPr>
          <w:rFonts w:eastAsia="Calibri"/>
          <w:lang w:eastAsia="en-US"/>
        </w:rPr>
        <w:tab/>
      </w:r>
    </w:p>
    <w:p w14:paraId="6A666F9D" w14:textId="77777777" w:rsidR="00E12985" w:rsidRPr="00A94F88" w:rsidRDefault="00E12985" w:rsidP="00E12985">
      <w:pPr>
        <w:pStyle w:val="Bezproreda"/>
        <w:rPr>
          <w:rFonts w:eastAsia="Calibri"/>
          <w:lang w:eastAsia="en-US"/>
        </w:rPr>
      </w:pPr>
      <w:r w:rsidRPr="00A94F88">
        <w:rPr>
          <w:rFonts w:eastAsia="Calibri"/>
          <w:b/>
          <w:lang w:eastAsia="en-US"/>
        </w:rPr>
        <w:t>PRAVNI TEMELJ:</w:t>
      </w:r>
      <w:r w:rsidRPr="00A94F88">
        <w:rPr>
          <w:rFonts w:eastAsia="Calibri"/>
          <w:lang w:eastAsia="en-US"/>
        </w:rPr>
        <w:t xml:space="preserve"> </w:t>
      </w:r>
      <w:r>
        <w:rPr>
          <w:rFonts w:eastAsia="Calibri"/>
          <w:lang w:eastAsia="en-US"/>
        </w:rPr>
        <w:t>Č</w:t>
      </w:r>
      <w:r w:rsidRPr="00A94F88">
        <w:rPr>
          <w:rFonts w:eastAsia="Calibri"/>
          <w:lang w:eastAsia="en-US"/>
        </w:rPr>
        <w:t>lan</w:t>
      </w:r>
      <w:r>
        <w:rPr>
          <w:rFonts w:eastAsia="Calibri"/>
          <w:lang w:eastAsia="en-US"/>
        </w:rPr>
        <w:t>a</w:t>
      </w:r>
      <w:r w:rsidRPr="00A94F88">
        <w:rPr>
          <w:rFonts w:eastAsia="Calibri"/>
          <w:lang w:eastAsia="en-US"/>
        </w:rPr>
        <w:t xml:space="preserve">k 35. i 41. </w:t>
      </w:r>
      <w:bookmarkStart w:id="33" w:name="_Hlk120256190"/>
      <w:r w:rsidRPr="00A94F88">
        <w:rPr>
          <w:rFonts w:eastAsia="Calibri"/>
          <w:lang w:eastAsia="en-US"/>
        </w:rPr>
        <w:t>Zakona o predškolskom odgoju i obrazovanju (Narodne novine broj 10/97, 107/07, 94/13, 98/19 i 57/22.)</w:t>
      </w:r>
      <w:bookmarkEnd w:id="33"/>
      <w:r w:rsidRPr="00A94F88">
        <w:rPr>
          <w:rFonts w:eastAsia="Calibri"/>
          <w:lang w:eastAsia="en-US"/>
        </w:rPr>
        <w:t xml:space="preserve"> i član</w:t>
      </w:r>
      <w:r>
        <w:rPr>
          <w:rFonts w:eastAsia="Calibri"/>
          <w:lang w:eastAsia="en-US"/>
        </w:rPr>
        <w:t>ak</w:t>
      </w:r>
      <w:r w:rsidRPr="00A94F88">
        <w:rPr>
          <w:rFonts w:eastAsia="Calibri"/>
          <w:lang w:eastAsia="en-US"/>
        </w:rPr>
        <w:t xml:space="preserve"> 32. Statuta Općine Sveti Križ Začretje („Službeni glasnik Krapinsko-zagorske županije“ broj 21/21 ) </w:t>
      </w:r>
    </w:p>
    <w:p w14:paraId="76D4CE78" w14:textId="77777777" w:rsidR="00E12985" w:rsidRPr="00A94F88" w:rsidRDefault="00E12985" w:rsidP="00E12985">
      <w:pPr>
        <w:pStyle w:val="Bezproreda"/>
        <w:rPr>
          <w:rFonts w:eastAsia="Calibri"/>
          <w:b/>
          <w:lang w:eastAsia="en-US"/>
        </w:rPr>
      </w:pPr>
    </w:p>
    <w:p w14:paraId="5D01DC22" w14:textId="77777777" w:rsidR="00E12985" w:rsidRPr="00A94F88" w:rsidRDefault="00E12985" w:rsidP="00E12985">
      <w:pPr>
        <w:pStyle w:val="Bezproreda"/>
        <w:rPr>
          <w:rFonts w:eastAsia="Calibri"/>
          <w:lang w:eastAsia="en-US"/>
        </w:rPr>
      </w:pPr>
      <w:r w:rsidRPr="00A94F88">
        <w:rPr>
          <w:rFonts w:eastAsia="Calibri"/>
          <w:b/>
          <w:lang w:eastAsia="en-US"/>
        </w:rPr>
        <w:t>NADLEŽNOST ZA DONOŠENJE</w:t>
      </w:r>
      <w:r w:rsidRPr="00A94F88">
        <w:rPr>
          <w:rFonts w:eastAsia="Calibri"/>
          <w:lang w:eastAsia="en-US"/>
        </w:rPr>
        <w:t>: Općinsko vijeće</w:t>
      </w:r>
    </w:p>
    <w:p w14:paraId="2B66FF03" w14:textId="77777777" w:rsidR="00E12985" w:rsidRPr="00A94F88" w:rsidRDefault="00E12985" w:rsidP="00E12985">
      <w:pPr>
        <w:pStyle w:val="Bezproreda"/>
        <w:rPr>
          <w:rFonts w:eastAsia="Calibri"/>
          <w:lang w:eastAsia="en-US"/>
        </w:rPr>
      </w:pPr>
    </w:p>
    <w:p w14:paraId="2951D6D4" w14:textId="77777777" w:rsidR="00E12985" w:rsidRPr="00A94F88" w:rsidRDefault="00E12985" w:rsidP="00E12985">
      <w:pPr>
        <w:pStyle w:val="Bezproreda"/>
        <w:rPr>
          <w:rFonts w:eastAsia="Calibri"/>
          <w:lang w:eastAsia="en-US"/>
        </w:rPr>
      </w:pPr>
      <w:r w:rsidRPr="00A94F88">
        <w:rPr>
          <w:rFonts w:eastAsia="Calibri"/>
          <w:b/>
          <w:lang w:eastAsia="en-US"/>
        </w:rPr>
        <w:t>PREDLAGATELJ:</w:t>
      </w:r>
      <w:r w:rsidRPr="00A94F88">
        <w:rPr>
          <w:rFonts w:eastAsia="Calibri"/>
          <w:lang w:eastAsia="en-US"/>
        </w:rPr>
        <w:t xml:space="preserve"> Općinski načelnik</w:t>
      </w:r>
    </w:p>
    <w:p w14:paraId="43AB5A75" w14:textId="77777777" w:rsidR="00E12985" w:rsidRPr="00A94F88" w:rsidRDefault="00E12985" w:rsidP="00E12985">
      <w:pPr>
        <w:pStyle w:val="Bezproreda"/>
        <w:rPr>
          <w:rFonts w:eastAsia="Calibri"/>
          <w:lang w:eastAsia="en-US"/>
        </w:rPr>
      </w:pPr>
    </w:p>
    <w:p w14:paraId="1FBA135F" w14:textId="77777777" w:rsidR="00E12985" w:rsidRPr="00A94F88" w:rsidRDefault="00E12985" w:rsidP="00E12985">
      <w:pPr>
        <w:pStyle w:val="Bezproreda"/>
        <w:rPr>
          <w:rFonts w:eastAsia="Calibri"/>
          <w:b/>
          <w:lang w:eastAsia="en-US"/>
        </w:rPr>
      </w:pPr>
      <w:r w:rsidRPr="00A94F88">
        <w:rPr>
          <w:rFonts w:eastAsia="Calibri"/>
          <w:b/>
          <w:lang w:eastAsia="en-US"/>
        </w:rPr>
        <w:t>OBRAZLOŽENJE:</w:t>
      </w:r>
    </w:p>
    <w:p w14:paraId="4085E752" w14:textId="77777777" w:rsidR="00E12985" w:rsidRPr="00A94F88" w:rsidRDefault="00E12985" w:rsidP="00E12985">
      <w:pPr>
        <w:pStyle w:val="Bezproreda"/>
        <w:rPr>
          <w:rFonts w:eastAsia="Calibri"/>
          <w:lang w:eastAsia="en-US"/>
        </w:rPr>
      </w:pPr>
    </w:p>
    <w:p w14:paraId="6C081D63" w14:textId="77777777" w:rsidR="00E12985" w:rsidRPr="00A94F88" w:rsidRDefault="00E12985" w:rsidP="00E12985">
      <w:pPr>
        <w:pStyle w:val="Bezproreda"/>
        <w:jc w:val="both"/>
        <w:rPr>
          <w:rFonts w:eastAsia="Calibri"/>
          <w:lang w:eastAsia="en-US"/>
        </w:rPr>
      </w:pPr>
      <w:r w:rsidRPr="00A94F88">
        <w:rPr>
          <w:rFonts w:eastAsia="Calibri"/>
          <w:lang w:eastAsia="en-US"/>
        </w:rPr>
        <w:tab/>
        <w:t xml:space="preserve">Člankom </w:t>
      </w:r>
      <w:r>
        <w:rPr>
          <w:rFonts w:eastAsia="Calibri"/>
          <w:lang w:eastAsia="en-US"/>
        </w:rPr>
        <w:t xml:space="preserve">41. stavkom 1. </w:t>
      </w:r>
      <w:r w:rsidRPr="00A94F88">
        <w:rPr>
          <w:rFonts w:eastAsia="Calibri"/>
          <w:lang w:eastAsia="en-US"/>
        </w:rPr>
        <w:t>Zakona o predškolskom odgoju i obrazovanju (Narodne novine broj 10/97, 107/07, 94/13, 98/19 i 57/22.)</w:t>
      </w:r>
      <w:r>
        <w:rPr>
          <w:rFonts w:eastAsia="Calibri"/>
          <w:lang w:eastAsia="en-US"/>
        </w:rPr>
        <w:t xml:space="preserve"> propisano je da Statut dječjeg vrtića donosi Upravno vijeće uz prethodnu suglasnost osnivača dječjeg vrtića. </w:t>
      </w:r>
      <w:r w:rsidRPr="00A94F88">
        <w:rPr>
          <w:rFonts w:eastAsia="Calibri"/>
          <w:lang w:eastAsia="en-US"/>
        </w:rPr>
        <w:t xml:space="preserve"> </w:t>
      </w:r>
    </w:p>
    <w:p w14:paraId="0E5C4EB0" w14:textId="77777777" w:rsidR="00E12985" w:rsidRPr="00A94F88" w:rsidRDefault="00E12985" w:rsidP="00E12985">
      <w:pPr>
        <w:pStyle w:val="Bezproreda"/>
        <w:jc w:val="both"/>
        <w:rPr>
          <w:rFonts w:eastAsia="Calibri"/>
          <w:lang w:eastAsia="en-US"/>
        </w:rPr>
      </w:pPr>
      <w:r w:rsidRPr="00A94F88">
        <w:rPr>
          <w:rFonts w:eastAsia="Calibri"/>
          <w:lang w:eastAsia="en-US"/>
        </w:rPr>
        <w:tab/>
        <w:t xml:space="preserve">Ravnateljica Dječjeg vrtića Sveti Križ Začretje je Općinskom načelniku dostavila na uvid </w:t>
      </w:r>
      <w:r>
        <w:rPr>
          <w:rFonts w:eastAsia="Calibri"/>
          <w:lang w:eastAsia="en-US"/>
        </w:rPr>
        <w:t xml:space="preserve">prijedlog Statuta Dječjeg vrtića Sveti Križ Začretje u tekstu kojeg je utvrdilo Upravno vijeće </w:t>
      </w:r>
      <w:r w:rsidRPr="00A94F88">
        <w:rPr>
          <w:rFonts w:eastAsia="Calibri"/>
          <w:lang w:eastAsia="en-US"/>
        </w:rPr>
        <w:t xml:space="preserve">Dječjeg vrtića Sveti Križ Začretje na sjednici održanoj dana 02 studenog 2022. godine. </w:t>
      </w:r>
    </w:p>
    <w:p w14:paraId="064362D3" w14:textId="77777777" w:rsidR="00E12985" w:rsidRPr="00A94F88" w:rsidRDefault="00E12985" w:rsidP="00E12985">
      <w:pPr>
        <w:pStyle w:val="Bezproreda"/>
        <w:jc w:val="both"/>
        <w:rPr>
          <w:rFonts w:eastAsia="Calibri"/>
          <w:lang w:eastAsia="en-US"/>
        </w:rPr>
      </w:pPr>
      <w:r w:rsidRPr="00A94F88">
        <w:rPr>
          <w:rFonts w:eastAsia="Calibri"/>
          <w:lang w:eastAsia="en-US"/>
        </w:rPr>
        <w:tab/>
        <w:t xml:space="preserve">Općinski načelnik prosljeđuje navedeni </w:t>
      </w:r>
      <w:r>
        <w:rPr>
          <w:rFonts w:eastAsia="Calibri"/>
          <w:lang w:eastAsia="en-US"/>
        </w:rPr>
        <w:t>prijedlog Statuta Dječjeg vrtića Sveti Križ Začretje</w:t>
      </w:r>
      <w:r w:rsidRPr="00A94F88">
        <w:rPr>
          <w:rFonts w:eastAsia="Calibri"/>
          <w:lang w:eastAsia="en-US"/>
        </w:rPr>
        <w:t xml:space="preserve"> Općinskom vijeću te predlaže Općinskom vijeću </w:t>
      </w:r>
      <w:r>
        <w:rPr>
          <w:rFonts w:eastAsia="Calibri"/>
          <w:lang w:eastAsia="en-US"/>
        </w:rPr>
        <w:t>donošenje Odluke o davanju prethodne suglasnosti na Statut dječjeg vrtića</w:t>
      </w:r>
      <w:r w:rsidRPr="00A94F88">
        <w:rPr>
          <w:rFonts w:eastAsia="Calibri"/>
          <w:lang w:eastAsia="en-US"/>
        </w:rPr>
        <w:t>.</w:t>
      </w:r>
    </w:p>
    <w:p w14:paraId="6232E48F" w14:textId="77777777" w:rsidR="00E12985" w:rsidRPr="00A94F88" w:rsidRDefault="00E12985" w:rsidP="00E12985">
      <w:pPr>
        <w:pStyle w:val="Bezproreda"/>
        <w:rPr>
          <w:rFonts w:eastAsia="Calibri"/>
          <w:lang w:eastAsia="en-US"/>
        </w:rPr>
      </w:pPr>
      <w:r w:rsidRPr="00A94F88">
        <w:rPr>
          <w:rFonts w:eastAsia="Calibri"/>
          <w:lang w:eastAsia="en-US"/>
        </w:rPr>
        <w:tab/>
      </w:r>
    </w:p>
    <w:p w14:paraId="55772CB9" w14:textId="77777777" w:rsidR="00E12985" w:rsidRPr="00A94F88" w:rsidRDefault="00E12985" w:rsidP="00E12985">
      <w:pPr>
        <w:pStyle w:val="Bezproreda"/>
        <w:rPr>
          <w:rFonts w:eastAsia="Calibri"/>
          <w:lang w:eastAsia="en-US"/>
        </w:rPr>
      </w:pPr>
    </w:p>
    <w:p w14:paraId="57FB88D3" w14:textId="77777777" w:rsidR="00E12985" w:rsidRPr="00A94F88" w:rsidRDefault="00E12985" w:rsidP="00E12985">
      <w:pPr>
        <w:pStyle w:val="Bezproreda"/>
        <w:rPr>
          <w:rFonts w:eastAsia="Calibri"/>
          <w:lang w:val="de-DE" w:eastAsia="en-US"/>
        </w:rPr>
      </w:pPr>
      <w:r w:rsidRPr="00A94F88">
        <w:rPr>
          <w:rFonts w:eastAsia="Calibri"/>
          <w:lang w:eastAsia="en-US"/>
        </w:rPr>
        <w:tab/>
      </w:r>
      <w:r w:rsidRPr="00A94F88">
        <w:rPr>
          <w:rFonts w:eastAsia="Calibri"/>
          <w:lang w:eastAsia="en-US"/>
        </w:rPr>
        <w:tab/>
      </w:r>
      <w:r w:rsidRPr="00A94F88">
        <w:rPr>
          <w:rFonts w:eastAsia="Calibri"/>
          <w:lang w:eastAsia="en-US"/>
        </w:rPr>
        <w:tab/>
      </w:r>
      <w:r w:rsidRPr="00A94F88">
        <w:rPr>
          <w:rFonts w:eastAsia="Calibri"/>
          <w:lang w:eastAsia="en-US"/>
        </w:rPr>
        <w:tab/>
      </w:r>
      <w:r w:rsidRPr="00A94F88">
        <w:rPr>
          <w:rFonts w:eastAsia="Calibri"/>
          <w:lang w:eastAsia="en-US"/>
        </w:rPr>
        <w:tab/>
      </w:r>
      <w:r w:rsidRPr="00A94F88">
        <w:rPr>
          <w:rFonts w:eastAsia="Calibri"/>
          <w:lang w:eastAsia="en-US"/>
        </w:rPr>
        <w:tab/>
      </w:r>
      <w:r w:rsidRPr="00A94F88">
        <w:rPr>
          <w:rFonts w:eastAsia="Calibri"/>
          <w:lang w:eastAsia="en-US"/>
        </w:rPr>
        <w:tab/>
      </w:r>
      <w:r w:rsidRPr="00A94F88">
        <w:rPr>
          <w:rFonts w:eastAsia="Calibri"/>
          <w:lang w:eastAsia="en-US"/>
        </w:rPr>
        <w:tab/>
      </w:r>
      <w:r w:rsidRPr="00A94F88">
        <w:rPr>
          <w:rFonts w:eastAsia="Calibri"/>
          <w:lang w:eastAsia="en-US"/>
        </w:rPr>
        <w:tab/>
        <w:t xml:space="preserve"> </w:t>
      </w:r>
      <w:r w:rsidRPr="00A94F88">
        <w:rPr>
          <w:rFonts w:eastAsia="Calibri"/>
          <w:lang w:val="de-DE" w:eastAsia="en-US"/>
        </w:rPr>
        <w:t>OPĆINSKI NAČELNIK</w:t>
      </w:r>
    </w:p>
    <w:p w14:paraId="67BCFBC3" w14:textId="77777777" w:rsidR="00E12985" w:rsidRPr="00A94F88" w:rsidRDefault="00E12985" w:rsidP="00E12985">
      <w:pPr>
        <w:pStyle w:val="Bezproreda"/>
        <w:rPr>
          <w:rFonts w:eastAsia="Calibri"/>
          <w:i/>
          <w:iCs/>
          <w:lang w:val="de-DE" w:eastAsia="en-US"/>
        </w:rPr>
      </w:pPr>
      <w:r w:rsidRPr="00A94F88">
        <w:rPr>
          <w:rFonts w:eastAsia="Calibri"/>
          <w:lang w:val="de-DE" w:eastAsia="en-US"/>
        </w:rPr>
        <w:tab/>
      </w:r>
      <w:r w:rsidRPr="00A94F88">
        <w:rPr>
          <w:rFonts w:eastAsia="Calibri"/>
          <w:lang w:val="de-DE" w:eastAsia="en-US"/>
        </w:rPr>
        <w:tab/>
      </w:r>
      <w:r w:rsidRPr="00A94F88">
        <w:rPr>
          <w:rFonts w:eastAsia="Calibri"/>
          <w:lang w:val="de-DE" w:eastAsia="en-US"/>
        </w:rPr>
        <w:tab/>
      </w:r>
      <w:r w:rsidRPr="00A94F88">
        <w:rPr>
          <w:rFonts w:eastAsia="Calibri"/>
          <w:lang w:val="de-DE" w:eastAsia="en-US"/>
        </w:rPr>
        <w:tab/>
      </w:r>
      <w:r w:rsidRPr="00A94F88">
        <w:rPr>
          <w:rFonts w:eastAsia="Calibri"/>
          <w:lang w:val="de-DE" w:eastAsia="en-US"/>
        </w:rPr>
        <w:tab/>
      </w:r>
      <w:r w:rsidRPr="00A94F88">
        <w:rPr>
          <w:rFonts w:eastAsia="Calibri"/>
          <w:lang w:val="de-DE" w:eastAsia="en-US"/>
        </w:rPr>
        <w:tab/>
      </w:r>
      <w:r w:rsidRPr="00A94F88">
        <w:rPr>
          <w:rFonts w:eastAsia="Calibri"/>
          <w:lang w:val="de-DE" w:eastAsia="en-US"/>
        </w:rPr>
        <w:tab/>
      </w:r>
      <w:r w:rsidRPr="00A94F88">
        <w:rPr>
          <w:rFonts w:eastAsia="Calibri"/>
          <w:lang w:val="de-DE" w:eastAsia="en-US"/>
        </w:rPr>
        <w:tab/>
        <w:t xml:space="preserve">                </w:t>
      </w:r>
      <w:r w:rsidRPr="00A94F88">
        <w:rPr>
          <w:rFonts w:eastAsia="Calibri"/>
          <w:i/>
          <w:iCs/>
          <w:lang w:val="de-DE" w:eastAsia="en-US"/>
        </w:rPr>
        <w:t>Marko Kos, dipl.oec</w:t>
      </w:r>
    </w:p>
    <w:p w14:paraId="5813645F" w14:textId="77777777" w:rsidR="00E12985" w:rsidRDefault="00E12985" w:rsidP="00E12985">
      <w:pPr>
        <w:pStyle w:val="Bezproreda"/>
      </w:pPr>
    </w:p>
    <w:p w14:paraId="40E627CF" w14:textId="77777777" w:rsidR="00E12985" w:rsidRDefault="00E12985" w:rsidP="00CA6BEC">
      <w:pPr>
        <w:jc w:val="both"/>
      </w:pPr>
    </w:p>
    <w:p w14:paraId="211F739A" w14:textId="77777777" w:rsidR="00E12985" w:rsidRDefault="00E12985" w:rsidP="00CA6BEC">
      <w:pPr>
        <w:jc w:val="both"/>
      </w:pPr>
    </w:p>
    <w:p w14:paraId="4EA28CC6" w14:textId="77777777" w:rsidR="00E12985" w:rsidRDefault="00E12985" w:rsidP="00CA6BEC">
      <w:pPr>
        <w:jc w:val="both"/>
      </w:pPr>
    </w:p>
    <w:p w14:paraId="4CFF59C0" w14:textId="77777777" w:rsidR="00E12985" w:rsidRDefault="00E12985" w:rsidP="00CA6BEC">
      <w:pPr>
        <w:jc w:val="both"/>
      </w:pPr>
    </w:p>
    <w:p w14:paraId="17B0885C" w14:textId="77777777" w:rsidR="001111E2" w:rsidRDefault="001111E2" w:rsidP="00CA6BEC">
      <w:pPr>
        <w:jc w:val="both"/>
      </w:pPr>
    </w:p>
    <w:p w14:paraId="6A6BEF16" w14:textId="77777777" w:rsidR="001111E2" w:rsidRDefault="001111E2" w:rsidP="00CA6BEC">
      <w:pPr>
        <w:jc w:val="both"/>
      </w:pPr>
    </w:p>
    <w:p w14:paraId="49C00BA3" w14:textId="77777777" w:rsidR="001111E2" w:rsidRDefault="001111E2" w:rsidP="00CA6BEC">
      <w:pPr>
        <w:jc w:val="both"/>
      </w:pPr>
    </w:p>
    <w:p w14:paraId="09137F41" w14:textId="77777777" w:rsidR="00E12985" w:rsidRDefault="00E12985" w:rsidP="00CA6BEC">
      <w:pPr>
        <w:jc w:val="both"/>
      </w:pPr>
    </w:p>
    <w:p w14:paraId="30B56C16"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Na temelju članka 54. Zakona o ustanovama ( „Narodne novine“ br. 76/93, 29/97, 47/99, 35/08 i 127/19) i članka 41.   Zakona o predškolskom odgoju i obrazovanju („Narodne novine“ br. 10/97, 107/07, 94/13, 98/19 i 57/22)  Upravno vijeće Dječjeg vrtića Sveti Križ Začretje na svojoj 31. sjednici održanoj dana 02. studenog  2022. godine donijelo je</w:t>
      </w:r>
    </w:p>
    <w:p w14:paraId="15A81D3B" w14:textId="77777777" w:rsidR="00E12985" w:rsidRPr="00E12985" w:rsidRDefault="00E12985" w:rsidP="00E12985">
      <w:pPr>
        <w:spacing w:after="0" w:line="240" w:lineRule="auto"/>
        <w:jc w:val="both"/>
        <w:rPr>
          <w:rFonts w:ascii="Times New Roman" w:hAnsi="Times New Roman" w:cs="Times New Roman"/>
          <w:sz w:val="24"/>
          <w:szCs w:val="24"/>
        </w:rPr>
      </w:pPr>
    </w:p>
    <w:p w14:paraId="6D761BD9"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NACRT S T A T U T A</w:t>
      </w:r>
    </w:p>
    <w:p w14:paraId="6717559B"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DJEČJEG VRTIĆA SVETI KRIŽ ZAČRETJE</w:t>
      </w:r>
    </w:p>
    <w:p w14:paraId="6BADDCA4" w14:textId="77777777" w:rsidR="00E12985" w:rsidRPr="00E12985" w:rsidRDefault="00E12985" w:rsidP="00E12985">
      <w:pPr>
        <w:spacing w:after="0" w:line="240" w:lineRule="auto"/>
        <w:jc w:val="both"/>
        <w:rPr>
          <w:rFonts w:ascii="Times New Roman" w:hAnsi="Times New Roman" w:cs="Times New Roman"/>
          <w:sz w:val="24"/>
          <w:szCs w:val="24"/>
        </w:rPr>
      </w:pPr>
    </w:p>
    <w:p w14:paraId="07F67C0A"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I.</w:t>
      </w:r>
      <w:r w:rsidRPr="00E12985">
        <w:rPr>
          <w:rFonts w:ascii="Times New Roman" w:hAnsi="Times New Roman" w:cs="Times New Roman"/>
          <w:sz w:val="24"/>
          <w:szCs w:val="24"/>
        </w:rPr>
        <w:tab/>
        <w:t>OPĆE ODREDBE</w:t>
      </w:r>
    </w:p>
    <w:p w14:paraId="160133DF" w14:textId="77777777" w:rsidR="00E12985" w:rsidRPr="00E12985" w:rsidRDefault="00E12985" w:rsidP="00E12985">
      <w:pPr>
        <w:spacing w:after="0" w:line="240" w:lineRule="auto"/>
        <w:jc w:val="both"/>
        <w:rPr>
          <w:rFonts w:ascii="Times New Roman" w:hAnsi="Times New Roman" w:cs="Times New Roman"/>
          <w:sz w:val="24"/>
          <w:szCs w:val="24"/>
        </w:rPr>
      </w:pPr>
    </w:p>
    <w:p w14:paraId="472FBA3E"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1.</w:t>
      </w:r>
    </w:p>
    <w:p w14:paraId="0D08BA43" w14:textId="77777777" w:rsidR="00E12985" w:rsidRPr="00E12985" w:rsidRDefault="00E12985" w:rsidP="00E12985">
      <w:pPr>
        <w:numPr>
          <w:ilvl w:val="0"/>
          <w:numId w:val="79"/>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Ovim Statutom pobliže se uređuju ustrojstvo, ovlasti i način odlučivanja pojedinih tijela, vrste i trajanje pojedinih programa, uvjeti i način davanja usluga, radno vrijeme dječjeg vrtića, javnost rada te druga pitanja važna za obavljanje djelatnosti i poslovanja Dječjeg vrtića Sveti Križ Začretje (u daljnjem tekstu Vrtić)</w:t>
      </w:r>
    </w:p>
    <w:p w14:paraId="22DE58BC" w14:textId="77777777" w:rsidR="00E12985" w:rsidRPr="00E12985" w:rsidRDefault="00E12985" w:rsidP="00E12985">
      <w:pPr>
        <w:numPr>
          <w:ilvl w:val="0"/>
          <w:numId w:val="79"/>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Izrazi koji se u ovom Zakonu koriste za osobe u muškom rodu su neutralni i odnose se na muške i na ženske osobe.</w:t>
      </w:r>
    </w:p>
    <w:p w14:paraId="46FEE735"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 xml:space="preserve"> </w:t>
      </w:r>
    </w:p>
    <w:p w14:paraId="3BF8BDF6"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2.</w:t>
      </w:r>
    </w:p>
    <w:p w14:paraId="509C5AD0" w14:textId="77777777" w:rsidR="00E12985" w:rsidRPr="00E12985" w:rsidRDefault="00E12985" w:rsidP="00E12985">
      <w:pPr>
        <w:numPr>
          <w:ilvl w:val="0"/>
          <w:numId w:val="80"/>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Vrtić je javna predškolska ustanova, koja u okviru djelatnosti predškolskog odgoja i obrazovanja te skrbi o djeci rane i predškolske dobi ostvaruje programe odgoja, obrazovanja, zdravstvene zaštite i unapređenja zdravlja, prehrane i socijalne skrbi djece rane i predškolske dobi, u skladu s razvojnim osobinama i potrebama djece, te socijalnim, kulturnim, vjerskim i drugim potrebama obitelji za djecu od navršenih šest mjeseci života do polaska u osnovnu školu.</w:t>
      </w:r>
    </w:p>
    <w:p w14:paraId="1954AC3D" w14:textId="77777777" w:rsidR="00E12985" w:rsidRPr="00E12985" w:rsidRDefault="00E12985" w:rsidP="00E12985">
      <w:pPr>
        <w:spacing w:after="0" w:line="240" w:lineRule="auto"/>
        <w:ind w:firstLine="708"/>
        <w:jc w:val="both"/>
        <w:rPr>
          <w:rFonts w:ascii="Times New Roman" w:hAnsi="Times New Roman" w:cs="Times New Roman"/>
          <w:sz w:val="24"/>
          <w:szCs w:val="24"/>
        </w:rPr>
      </w:pPr>
      <w:r w:rsidRPr="00E12985">
        <w:rPr>
          <w:rFonts w:ascii="Times New Roman" w:hAnsi="Times New Roman" w:cs="Times New Roman"/>
          <w:sz w:val="24"/>
          <w:szCs w:val="24"/>
        </w:rPr>
        <w:t>Odgojno-obrazovni rad obavlja se na hrvatskom jeziku i latiničnom pismu.</w:t>
      </w:r>
    </w:p>
    <w:p w14:paraId="60606F5C" w14:textId="77777777" w:rsidR="00E12985" w:rsidRPr="00E12985" w:rsidRDefault="00E12985" w:rsidP="00E12985">
      <w:pPr>
        <w:numPr>
          <w:ilvl w:val="0"/>
          <w:numId w:val="80"/>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Kao javne ovlasti Vrtić obavlja slijedeće poslove:</w:t>
      </w:r>
    </w:p>
    <w:p w14:paraId="6E9CF609" w14:textId="77777777" w:rsidR="00E12985" w:rsidRPr="00E12985" w:rsidRDefault="00E12985" w:rsidP="00E12985">
      <w:pPr>
        <w:numPr>
          <w:ilvl w:val="0"/>
          <w:numId w:val="76"/>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upise djece u Vrtić i ispise djece iz Vrtića s vođenjem odgovarajuće dokumentacije</w:t>
      </w:r>
    </w:p>
    <w:p w14:paraId="16979A67" w14:textId="77777777" w:rsidR="00E12985" w:rsidRPr="00E12985" w:rsidRDefault="00E12985" w:rsidP="00E12985">
      <w:pPr>
        <w:numPr>
          <w:ilvl w:val="0"/>
          <w:numId w:val="76"/>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izdavanje potvrda i mišljenja</w:t>
      </w:r>
    </w:p>
    <w:p w14:paraId="510B20E2" w14:textId="77777777" w:rsidR="00E12985" w:rsidRPr="00E12985" w:rsidRDefault="00E12985" w:rsidP="00E12985">
      <w:pPr>
        <w:numPr>
          <w:ilvl w:val="0"/>
          <w:numId w:val="76"/>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upisivanje podataka o Vrtiću u zajednički elektronički upisnik.</w:t>
      </w:r>
    </w:p>
    <w:p w14:paraId="32F9522C" w14:textId="77777777" w:rsidR="00E12985" w:rsidRPr="00E12985" w:rsidRDefault="00E12985" w:rsidP="00E12985">
      <w:pPr>
        <w:numPr>
          <w:ilvl w:val="0"/>
          <w:numId w:val="80"/>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Kada Vrtić u vezi s poslovima iz st. 2. ovoga članka ili drugim poslovima koje obavlja kao javne ovlasti, odlučuje o pravu, obvezi ili pravnom interesu djeteta, roditelja ili skrbnika ili druge fizičke ili pravne osobe, dužan je postupati prema odredbama zakona kojim se uređuje opći upravni postupak.</w:t>
      </w:r>
    </w:p>
    <w:p w14:paraId="21D2342F" w14:textId="77777777" w:rsidR="00E12985" w:rsidRPr="00E12985" w:rsidRDefault="00E12985" w:rsidP="00E12985">
      <w:pPr>
        <w:numPr>
          <w:ilvl w:val="0"/>
          <w:numId w:val="80"/>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Vrtić je pravna osoba upisana u Sudski registar te Registar Ministarstva znanosti i obrazovanja i elektronički upisnik ustanova predškolskog odgoja pri nadležnom ministarstvu.</w:t>
      </w:r>
    </w:p>
    <w:p w14:paraId="1828AC85" w14:textId="77777777" w:rsidR="00E12985" w:rsidRPr="00E12985" w:rsidRDefault="00E12985" w:rsidP="00E12985">
      <w:pPr>
        <w:spacing w:after="0" w:line="240" w:lineRule="auto"/>
        <w:ind w:firstLine="708"/>
        <w:jc w:val="center"/>
        <w:rPr>
          <w:rFonts w:ascii="Times New Roman" w:hAnsi="Times New Roman" w:cs="Times New Roman"/>
          <w:sz w:val="24"/>
          <w:szCs w:val="24"/>
        </w:rPr>
      </w:pPr>
    </w:p>
    <w:p w14:paraId="6B6F1BB1" w14:textId="77777777" w:rsidR="00E12985" w:rsidRPr="00E12985" w:rsidRDefault="00E12985" w:rsidP="00E12985">
      <w:pPr>
        <w:spacing w:after="0" w:line="240" w:lineRule="auto"/>
        <w:ind w:firstLine="708"/>
        <w:jc w:val="center"/>
        <w:rPr>
          <w:rFonts w:ascii="Times New Roman" w:hAnsi="Times New Roman" w:cs="Times New Roman"/>
          <w:sz w:val="24"/>
          <w:szCs w:val="24"/>
        </w:rPr>
      </w:pPr>
      <w:r w:rsidRPr="00E12985">
        <w:rPr>
          <w:rFonts w:ascii="Times New Roman" w:hAnsi="Times New Roman" w:cs="Times New Roman"/>
          <w:sz w:val="24"/>
          <w:szCs w:val="24"/>
        </w:rPr>
        <w:t>Članak 3.</w:t>
      </w:r>
    </w:p>
    <w:p w14:paraId="20864A0B" w14:textId="77777777" w:rsidR="00E12985" w:rsidRPr="00E12985" w:rsidRDefault="00E12985" w:rsidP="00E12985">
      <w:pPr>
        <w:numPr>
          <w:ilvl w:val="0"/>
          <w:numId w:val="81"/>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Osnivač Vrtića je Općina Sveti Križ Začretje (u daljnjem tekstu: Osnivač).</w:t>
      </w:r>
    </w:p>
    <w:p w14:paraId="5AD33B78" w14:textId="77777777" w:rsidR="00E12985" w:rsidRPr="00E12985" w:rsidRDefault="00E12985" w:rsidP="00E12985">
      <w:pPr>
        <w:numPr>
          <w:ilvl w:val="0"/>
          <w:numId w:val="81"/>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Vrtić je osnovan odlukom Općinskog vijeća Općine Sveti Križ Začretje („Službeni glasnik Krapinsko-zagorske županije“ broj 43/20).</w:t>
      </w:r>
    </w:p>
    <w:p w14:paraId="261B49EB" w14:textId="446FEDBE" w:rsidR="00E12985" w:rsidRPr="00E12985" w:rsidRDefault="00E12985" w:rsidP="00E12985">
      <w:pPr>
        <w:numPr>
          <w:ilvl w:val="0"/>
          <w:numId w:val="81"/>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U pravnom prometu s trećim osobama Vrtić ima prava i obveze utvrđene zakonom i drugim propisima, odlukama Osnivača, ovim Statutom i drugim općim aktima Vrtića.</w:t>
      </w:r>
    </w:p>
    <w:p w14:paraId="7FEF7743" w14:textId="77777777" w:rsidR="00E12985" w:rsidRPr="00E12985" w:rsidRDefault="00E12985" w:rsidP="00E12985">
      <w:pPr>
        <w:spacing w:after="0" w:line="240" w:lineRule="auto"/>
        <w:jc w:val="both"/>
        <w:rPr>
          <w:rFonts w:ascii="Times New Roman" w:hAnsi="Times New Roman" w:cs="Times New Roman"/>
          <w:sz w:val="24"/>
          <w:szCs w:val="24"/>
        </w:rPr>
      </w:pPr>
    </w:p>
    <w:p w14:paraId="20BF3CB4"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II.</w:t>
      </w:r>
      <w:r w:rsidRPr="00E12985">
        <w:rPr>
          <w:rFonts w:ascii="Times New Roman" w:hAnsi="Times New Roman" w:cs="Times New Roman"/>
          <w:sz w:val="24"/>
          <w:szCs w:val="24"/>
        </w:rPr>
        <w:tab/>
        <w:t>NAZIV I SJEDIŠTE</w:t>
      </w:r>
    </w:p>
    <w:p w14:paraId="63888680" w14:textId="77777777" w:rsidR="00E12985" w:rsidRPr="00E12985" w:rsidRDefault="00E12985" w:rsidP="00E12985">
      <w:pPr>
        <w:spacing w:after="0" w:line="240" w:lineRule="auto"/>
        <w:jc w:val="both"/>
        <w:rPr>
          <w:rFonts w:ascii="Times New Roman" w:hAnsi="Times New Roman" w:cs="Times New Roman"/>
          <w:sz w:val="24"/>
          <w:szCs w:val="24"/>
        </w:rPr>
      </w:pPr>
    </w:p>
    <w:p w14:paraId="079CD6C9"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4.</w:t>
      </w:r>
    </w:p>
    <w:p w14:paraId="26E8A148" w14:textId="77777777" w:rsidR="00E12985" w:rsidRPr="00E12985" w:rsidRDefault="00E12985" w:rsidP="00E12985">
      <w:pPr>
        <w:numPr>
          <w:ilvl w:val="1"/>
          <w:numId w:val="77"/>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Naziv Vrtića je Dječji vrtić  Sveti Križ Začretje</w:t>
      </w:r>
    </w:p>
    <w:p w14:paraId="45800CD7" w14:textId="77777777" w:rsidR="00E12985" w:rsidRPr="00E12985" w:rsidRDefault="00E12985" w:rsidP="00E12985">
      <w:pPr>
        <w:numPr>
          <w:ilvl w:val="1"/>
          <w:numId w:val="77"/>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Sjedište Vrtića je u Svetom Križu Začretju, Trg Julija Lembergera 7.</w:t>
      </w:r>
    </w:p>
    <w:p w14:paraId="5C796B19" w14:textId="77777777" w:rsidR="00E12985" w:rsidRPr="00E12985" w:rsidRDefault="00E12985" w:rsidP="00E12985">
      <w:pPr>
        <w:numPr>
          <w:ilvl w:val="1"/>
          <w:numId w:val="77"/>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Vrtić može promijeniti naziv i sjedište odlukom Osnivača.</w:t>
      </w:r>
    </w:p>
    <w:p w14:paraId="390E7380" w14:textId="77777777" w:rsidR="00E12985" w:rsidRPr="00E12985" w:rsidRDefault="00E12985" w:rsidP="00E12985">
      <w:pPr>
        <w:numPr>
          <w:ilvl w:val="1"/>
          <w:numId w:val="77"/>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 xml:space="preserve">Ako se tijekom obavljanja djelatnosti promijeni naziv ili sjedište Vrtića ili ako se mijenja ili dopunjuje djelatnost Vrtića u novim prostorima, odnosno ako se mijenjaju drugi podaci koji se  uređuju ovim Statutom temeljem posebnog zakona, Osnivač je dužan izvršiti izmjene Statuta i </w:t>
      </w:r>
      <w:r w:rsidRPr="00E12985">
        <w:rPr>
          <w:rFonts w:ascii="Times New Roman" w:hAnsi="Times New Roman" w:cs="Times New Roman"/>
          <w:sz w:val="24"/>
          <w:szCs w:val="24"/>
        </w:rPr>
        <w:lastRenderedPageBreak/>
        <w:t>podnijeti zahtjev Ministarstvu nadležnom za obrazovanje radi ocjene sukladnosti toga akta sa zakonom.</w:t>
      </w:r>
    </w:p>
    <w:p w14:paraId="7A71D208" w14:textId="77777777" w:rsidR="00E12985" w:rsidRPr="00E12985" w:rsidRDefault="00E12985" w:rsidP="00E12985">
      <w:pPr>
        <w:numPr>
          <w:ilvl w:val="1"/>
          <w:numId w:val="77"/>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Osnivačka prava vrši Općinsko vijeće Općine Sveti Križ Začretje</w:t>
      </w:r>
    </w:p>
    <w:p w14:paraId="7B93899E" w14:textId="77777777" w:rsidR="00E12985" w:rsidRPr="00E12985" w:rsidRDefault="00E12985" w:rsidP="00E12985">
      <w:pPr>
        <w:spacing w:after="0" w:line="240" w:lineRule="auto"/>
        <w:jc w:val="both"/>
        <w:rPr>
          <w:rFonts w:ascii="Times New Roman" w:hAnsi="Times New Roman" w:cs="Times New Roman"/>
          <w:sz w:val="24"/>
          <w:szCs w:val="24"/>
        </w:rPr>
      </w:pPr>
    </w:p>
    <w:p w14:paraId="66137765"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5.</w:t>
      </w:r>
    </w:p>
    <w:p w14:paraId="13D8476B" w14:textId="77777777" w:rsidR="00E12985" w:rsidRPr="00E12985" w:rsidRDefault="00E12985" w:rsidP="00E12985">
      <w:pPr>
        <w:numPr>
          <w:ilvl w:val="1"/>
          <w:numId w:val="78"/>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Puni naziv Vrtić ističe na natpisnoj ploči na zgradi svoga sjedišta.</w:t>
      </w:r>
    </w:p>
    <w:p w14:paraId="6B3892A9" w14:textId="77777777" w:rsidR="00E12985" w:rsidRPr="00E12985" w:rsidRDefault="00E12985" w:rsidP="00E12985">
      <w:pPr>
        <w:spacing w:after="0" w:line="240" w:lineRule="auto"/>
        <w:jc w:val="both"/>
        <w:rPr>
          <w:rFonts w:ascii="Times New Roman" w:hAnsi="Times New Roman" w:cs="Times New Roman"/>
          <w:sz w:val="24"/>
          <w:szCs w:val="24"/>
        </w:rPr>
      </w:pPr>
    </w:p>
    <w:p w14:paraId="745F3F79" w14:textId="77777777" w:rsidR="00E12985" w:rsidRPr="00E12985" w:rsidRDefault="00E12985" w:rsidP="00E12985">
      <w:pPr>
        <w:spacing w:after="0" w:line="240" w:lineRule="auto"/>
        <w:jc w:val="both"/>
        <w:rPr>
          <w:rFonts w:ascii="Times New Roman" w:hAnsi="Times New Roman" w:cs="Times New Roman"/>
          <w:sz w:val="24"/>
          <w:szCs w:val="24"/>
        </w:rPr>
      </w:pPr>
    </w:p>
    <w:p w14:paraId="0512FC52"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III.</w:t>
      </w:r>
      <w:r w:rsidRPr="00E12985">
        <w:rPr>
          <w:rFonts w:ascii="Times New Roman" w:hAnsi="Times New Roman" w:cs="Times New Roman"/>
          <w:sz w:val="24"/>
          <w:szCs w:val="24"/>
        </w:rPr>
        <w:tab/>
        <w:t>ZASTUPANJE I PREDSTAVLJANJE</w:t>
      </w:r>
    </w:p>
    <w:p w14:paraId="446696E7" w14:textId="77777777" w:rsidR="00E12985" w:rsidRPr="00E12985" w:rsidRDefault="00E12985" w:rsidP="00E12985">
      <w:pPr>
        <w:spacing w:after="0" w:line="240" w:lineRule="auto"/>
        <w:jc w:val="both"/>
        <w:rPr>
          <w:rFonts w:ascii="Times New Roman" w:hAnsi="Times New Roman" w:cs="Times New Roman"/>
          <w:sz w:val="24"/>
          <w:szCs w:val="24"/>
        </w:rPr>
      </w:pPr>
    </w:p>
    <w:p w14:paraId="2EB7EFD7"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6.</w:t>
      </w:r>
    </w:p>
    <w:p w14:paraId="6178CF5D" w14:textId="77777777" w:rsidR="00E12985" w:rsidRPr="00E12985" w:rsidRDefault="00E12985" w:rsidP="00E12985">
      <w:pPr>
        <w:numPr>
          <w:ilvl w:val="1"/>
          <w:numId w:val="82"/>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U radu i poslovanju Vrtić koristi:</w:t>
      </w:r>
    </w:p>
    <w:p w14:paraId="72B80ED4" w14:textId="77777777" w:rsidR="00E12985" w:rsidRPr="00E12985" w:rsidRDefault="00E12985" w:rsidP="00E12985">
      <w:pPr>
        <w:numPr>
          <w:ilvl w:val="0"/>
          <w:numId w:val="83"/>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Pečat s grbom Republike Hrvatske, okruglog oblika, promjera 38 mm, na kojem je uz obod natpis: Republika Hrvatska, Dječji vrtić Sveti Križ Začretje, a u sredini pečata je otisnut grb Republike Hrvatske.</w:t>
      </w:r>
    </w:p>
    <w:p w14:paraId="1A1DD860" w14:textId="77777777" w:rsidR="00E12985" w:rsidRPr="00E12985" w:rsidRDefault="00E12985" w:rsidP="00E12985">
      <w:pPr>
        <w:numPr>
          <w:ilvl w:val="0"/>
          <w:numId w:val="83"/>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Pečat okruglog oblika, promjera 25 mm, na kojem je uz obod natpis: Dječji vrtić Sveti Križ Začretje, a u sredini pečata je otisnuto Sveti Križ Začretje.</w:t>
      </w:r>
    </w:p>
    <w:p w14:paraId="06028A02" w14:textId="77777777" w:rsidR="00E12985" w:rsidRPr="00E12985" w:rsidRDefault="00E12985" w:rsidP="00E12985">
      <w:pPr>
        <w:numPr>
          <w:ilvl w:val="0"/>
          <w:numId w:val="83"/>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Štambilj četvrtastog oblika, širine 20 mm i dužine 40 mm, na kojem je upisan pun naziv i sjedište vrtića.</w:t>
      </w:r>
    </w:p>
    <w:p w14:paraId="2A752BDF" w14:textId="77777777" w:rsidR="00E12985" w:rsidRPr="00E12985" w:rsidRDefault="00E12985" w:rsidP="00E12985">
      <w:pPr>
        <w:numPr>
          <w:ilvl w:val="0"/>
          <w:numId w:val="83"/>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Štambilj četvrtastog oblika, širine 35mm i dužine 70 mm sa upisanim punim nazivom: Općina Sveti Križ Začretje i Dječji vrtić Sveti Križ Začretje te oznakama za protokoliranje poslovnih akata: primljeno, klasifikacijska oznaka, ustrojstvena jedinica, urudžbeni broj, prilozi i vrijednost.</w:t>
      </w:r>
    </w:p>
    <w:p w14:paraId="6C20C5E1" w14:textId="77777777" w:rsidR="00E12985" w:rsidRPr="00E12985" w:rsidRDefault="00E12985" w:rsidP="00E12985">
      <w:pPr>
        <w:numPr>
          <w:ilvl w:val="0"/>
          <w:numId w:val="83"/>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Štambilj četvrtastog oblika, širine 25 mm i dužine 80 mm sa upisanim nazivom Dječjeg vrtića i oznakama za protokoliranje poslovnih akata: broj računa, primljeno, uplaćeno, Ravnatelj/ica, likvidirao.</w:t>
      </w:r>
    </w:p>
    <w:p w14:paraId="40542799" w14:textId="77777777" w:rsidR="00E12985" w:rsidRPr="00E12985" w:rsidRDefault="00E12985" w:rsidP="00E12985">
      <w:pPr>
        <w:numPr>
          <w:ilvl w:val="0"/>
          <w:numId w:val="82"/>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Pečatom iz stavka 1. točke 1. ovog članka ovjeravaju se javne isprave koje Vrtić izdaje i akti koje Vrtić donosi u okviru javnih ovlasti.</w:t>
      </w:r>
    </w:p>
    <w:p w14:paraId="777FF0EB" w14:textId="77777777" w:rsidR="00E12985" w:rsidRPr="00E12985" w:rsidRDefault="00E12985" w:rsidP="00E12985">
      <w:pPr>
        <w:numPr>
          <w:ilvl w:val="0"/>
          <w:numId w:val="82"/>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Pečatom iz stavka 1. točke 2. ovog članka ovjeravaju se isprave i akti u pravnom prometu s tijelima pravosuđa, državne uprave i lokalne samouprave.</w:t>
      </w:r>
    </w:p>
    <w:p w14:paraId="024A6D7F" w14:textId="77777777" w:rsidR="00E12985" w:rsidRPr="00E12985" w:rsidRDefault="00E12985" w:rsidP="00E12985">
      <w:pPr>
        <w:numPr>
          <w:ilvl w:val="0"/>
          <w:numId w:val="82"/>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Štambilji iz stavka 1. točke 3., 4. i 5.  ovog članka služe za redovno administrativno i financijsko poslovanje vrtića.</w:t>
      </w:r>
    </w:p>
    <w:p w14:paraId="7C575A01" w14:textId="77777777" w:rsidR="00E12985" w:rsidRPr="00E12985" w:rsidRDefault="00E12985" w:rsidP="00E12985">
      <w:pPr>
        <w:numPr>
          <w:ilvl w:val="0"/>
          <w:numId w:val="82"/>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Svaki pečat i štambilj ima svoj broj.</w:t>
      </w:r>
    </w:p>
    <w:p w14:paraId="3E24D366" w14:textId="77777777" w:rsidR="00E12985" w:rsidRPr="00E12985" w:rsidRDefault="00E12985" w:rsidP="00E12985">
      <w:pPr>
        <w:numPr>
          <w:ilvl w:val="0"/>
          <w:numId w:val="82"/>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O broju, uporabi i čuvanju pečata i štambilja odlučuje Ravnatelj Vrtića posebnom odlukom.</w:t>
      </w:r>
    </w:p>
    <w:p w14:paraId="25CEC45A" w14:textId="77777777" w:rsidR="00E12985" w:rsidRPr="00E12985" w:rsidRDefault="00E12985" w:rsidP="00E12985">
      <w:pPr>
        <w:spacing w:after="0" w:line="240" w:lineRule="auto"/>
        <w:jc w:val="both"/>
        <w:rPr>
          <w:rFonts w:ascii="Times New Roman" w:hAnsi="Times New Roman" w:cs="Times New Roman"/>
          <w:sz w:val="24"/>
          <w:szCs w:val="24"/>
        </w:rPr>
      </w:pPr>
    </w:p>
    <w:p w14:paraId="084F7170"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7.</w:t>
      </w:r>
    </w:p>
    <w:p w14:paraId="6ABF86C3" w14:textId="77777777" w:rsidR="00E12985" w:rsidRPr="00E12985" w:rsidRDefault="00E12985" w:rsidP="00E12985">
      <w:pPr>
        <w:numPr>
          <w:ilvl w:val="1"/>
          <w:numId w:val="84"/>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Vrtić predstavlja i zastupa ravnatelj Vrtića.</w:t>
      </w:r>
    </w:p>
    <w:p w14:paraId="50A1E611" w14:textId="77777777" w:rsidR="00E12985" w:rsidRPr="00E12985" w:rsidRDefault="00E12985" w:rsidP="00E12985">
      <w:pPr>
        <w:numPr>
          <w:ilvl w:val="1"/>
          <w:numId w:val="84"/>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Ravnatelj organizira i vodi rad i poslovanje Vrtića, predstavlja i zastupa Vrtić, te            poduzima sve pravne radnje u ime i za račun Vrtića sukladno ovom Statutu.</w:t>
      </w:r>
    </w:p>
    <w:p w14:paraId="6E040459" w14:textId="77777777" w:rsidR="00E12985" w:rsidRPr="00E12985" w:rsidRDefault="00E12985" w:rsidP="00E12985">
      <w:pPr>
        <w:numPr>
          <w:ilvl w:val="1"/>
          <w:numId w:val="84"/>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Ravnatelj Vrtića ima sve ovlasti u pravnom prometu u sklopu djelatnosti upisanih u sudski   registar, osim:</w:t>
      </w:r>
    </w:p>
    <w:p w14:paraId="2B27B2EF" w14:textId="77777777" w:rsidR="00E12985" w:rsidRPr="00E12985" w:rsidRDefault="00E12985" w:rsidP="00E12985">
      <w:pPr>
        <w:numPr>
          <w:ilvl w:val="0"/>
          <w:numId w:val="85"/>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nastupati kao druga ugovorna strana i s Vrtićem zaključivati ugovore u svoje ime i za svoj račun, u svoje ime i za račun druge osobe ili u ime i za račun drugih osoba,</w:t>
      </w:r>
    </w:p>
    <w:p w14:paraId="2D08442E" w14:textId="77777777" w:rsidR="00E12985" w:rsidRPr="00E12985" w:rsidRDefault="00E12985" w:rsidP="00E12985">
      <w:pPr>
        <w:numPr>
          <w:ilvl w:val="0"/>
          <w:numId w:val="85"/>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zaključivati ugovore o izvođenju investicijskih radova, nabavi opreme, osnovnih sredstava i ostale imovine čija pojedinačna vrijednost prelazi iznos od 50.000,00 kuna uvećan za porez na dodanu vrijednost.</w:t>
      </w:r>
    </w:p>
    <w:p w14:paraId="312C6BE2" w14:textId="77777777" w:rsidR="00E12985" w:rsidRPr="00E12985" w:rsidRDefault="00E12985" w:rsidP="00E12985">
      <w:pPr>
        <w:numPr>
          <w:ilvl w:val="1"/>
          <w:numId w:val="84"/>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Za iznose veće od iznosa iz stavka 9. alineja druga, ovoga članka, ravnatelj je ovlašten zaključivati ugovor u skladu s odlukama i suglasnosti Upravnog vijeća, odnosno zakonskoj regulativi po pitanju javne nabave.</w:t>
      </w:r>
    </w:p>
    <w:p w14:paraId="10338868" w14:textId="77777777" w:rsidR="00E12985" w:rsidRPr="00E12985" w:rsidRDefault="00E12985" w:rsidP="00E12985">
      <w:pPr>
        <w:spacing w:after="0" w:line="240" w:lineRule="auto"/>
        <w:jc w:val="both"/>
        <w:rPr>
          <w:rFonts w:ascii="Times New Roman" w:hAnsi="Times New Roman" w:cs="Times New Roman"/>
          <w:sz w:val="24"/>
          <w:szCs w:val="24"/>
        </w:rPr>
      </w:pPr>
    </w:p>
    <w:p w14:paraId="2404C650"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8.</w:t>
      </w:r>
    </w:p>
    <w:p w14:paraId="6638BE4E" w14:textId="77777777" w:rsidR="00E12985" w:rsidRPr="00E12985" w:rsidRDefault="00E12985" w:rsidP="00E12985">
      <w:pPr>
        <w:numPr>
          <w:ilvl w:val="1"/>
          <w:numId w:val="86"/>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Vrtić ima Dan Vrtića.</w:t>
      </w:r>
    </w:p>
    <w:p w14:paraId="29E9AEF9" w14:textId="77777777" w:rsidR="00E12985" w:rsidRPr="00E12985" w:rsidRDefault="00E12985" w:rsidP="00E12985">
      <w:pPr>
        <w:numPr>
          <w:ilvl w:val="1"/>
          <w:numId w:val="86"/>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Obilježavanje dana Vrtića određuje se godišnjim planom i programom rada.</w:t>
      </w:r>
    </w:p>
    <w:p w14:paraId="04EA4ADF" w14:textId="77777777" w:rsidR="00E12985" w:rsidRPr="00E12985" w:rsidRDefault="00E12985" w:rsidP="00E12985">
      <w:pPr>
        <w:spacing w:after="0" w:line="240" w:lineRule="auto"/>
        <w:jc w:val="both"/>
        <w:rPr>
          <w:rFonts w:ascii="Times New Roman" w:hAnsi="Times New Roman" w:cs="Times New Roman"/>
          <w:sz w:val="24"/>
          <w:szCs w:val="24"/>
        </w:rPr>
      </w:pPr>
    </w:p>
    <w:p w14:paraId="2B46FA45"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9.</w:t>
      </w:r>
    </w:p>
    <w:p w14:paraId="5CFBF7D1" w14:textId="77777777" w:rsidR="00E12985" w:rsidRPr="00E12985" w:rsidRDefault="00E12985" w:rsidP="00E12985">
      <w:pPr>
        <w:numPr>
          <w:ilvl w:val="0"/>
          <w:numId w:val="87"/>
        </w:numPr>
        <w:spacing w:after="0" w:line="240" w:lineRule="auto"/>
        <w:contextualSpacing/>
        <w:rPr>
          <w:rFonts w:ascii="Times New Roman" w:hAnsi="Times New Roman" w:cs="Times New Roman"/>
          <w:sz w:val="24"/>
          <w:szCs w:val="24"/>
        </w:rPr>
      </w:pPr>
      <w:r w:rsidRPr="00E12985">
        <w:rPr>
          <w:rFonts w:ascii="Times New Roman" w:hAnsi="Times New Roman" w:cs="Times New Roman"/>
          <w:sz w:val="24"/>
          <w:szCs w:val="24"/>
        </w:rPr>
        <w:lastRenderedPageBreak/>
        <w:t>Vrtić ima poslovni račun preko kojeg obavlja platni promet.</w:t>
      </w:r>
    </w:p>
    <w:p w14:paraId="583AE536" w14:textId="77777777" w:rsidR="00E12985" w:rsidRPr="00E12985" w:rsidRDefault="00E12985" w:rsidP="00E12985">
      <w:pPr>
        <w:spacing w:after="0" w:line="240" w:lineRule="auto"/>
        <w:jc w:val="both"/>
        <w:rPr>
          <w:rFonts w:ascii="Times New Roman" w:hAnsi="Times New Roman" w:cs="Times New Roman"/>
          <w:sz w:val="24"/>
          <w:szCs w:val="24"/>
        </w:rPr>
      </w:pPr>
    </w:p>
    <w:p w14:paraId="66782C1F"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IV.</w:t>
      </w:r>
      <w:r w:rsidRPr="00E12985">
        <w:rPr>
          <w:rFonts w:ascii="Times New Roman" w:hAnsi="Times New Roman" w:cs="Times New Roman"/>
          <w:sz w:val="24"/>
          <w:szCs w:val="24"/>
        </w:rPr>
        <w:tab/>
        <w:t>IMOVINA VRTIĆA I ODGOVORNOST ZA NJEGOVE OBVEZE</w:t>
      </w:r>
    </w:p>
    <w:p w14:paraId="2B41837F" w14:textId="77777777" w:rsidR="00E12985" w:rsidRPr="00E12985" w:rsidRDefault="00E12985" w:rsidP="00E12985">
      <w:pPr>
        <w:spacing w:after="0" w:line="240" w:lineRule="auto"/>
        <w:jc w:val="both"/>
        <w:rPr>
          <w:rFonts w:ascii="Times New Roman" w:hAnsi="Times New Roman" w:cs="Times New Roman"/>
          <w:sz w:val="24"/>
          <w:szCs w:val="24"/>
        </w:rPr>
      </w:pPr>
    </w:p>
    <w:p w14:paraId="0B5E57A3" w14:textId="77777777" w:rsidR="00E12985" w:rsidRPr="00E12985" w:rsidRDefault="00E12985" w:rsidP="00E12985">
      <w:pPr>
        <w:spacing w:after="0" w:line="240" w:lineRule="auto"/>
        <w:ind w:firstLine="708"/>
        <w:jc w:val="center"/>
        <w:rPr>
          <w:rFonts w:ascii="Times New Roman" w:hAnsi="Times New Roman" w:cs="Times New Roman"/>
          <w:sz w:val="24"/>
          <w:szCs w:val="24"/>
        </w:rPr>
      </w:pPr>
      <w:r w:rsidRPr="00E12985">
        <w:rPr>
          <w:rFonts w:ascii="Times New Roman" w:hAnsi="Times New Roman" w:cs="Times New Roman"/>
          <w:sz w:val="24"/>
          <w:szCs w:val="24"/>
        </w:rPr>
        <w:t>Članak 10.</w:t>
      </w:r>
    </w:p>
    <w:p w14:paraId="3D54BA0B" w14:textId="77777777" w:rsidR="00E12985" w:rsidRPr="00E12985" w:rsidRDefault="00E12985" w:rsidP="00E12985">
      <w:pPr>
        <w:numPr>
          <w:ilvl w:val="0"/>
          <w:numId w:val="88"/>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Imovinu Vrtića čine stvari, prava i novčana sredstva.</w:t>
      </w:r>
    </w:p>
    <w:p w14:paraId="767209D1" w14:textId="77777777" w:rsidR="00E12985" w:rsidRPr="00E12985" w:rsidRDefault="00E12985" w:rsidP="00E12985">
      <w:pPr>
        <w:numPr>
          <w:ilvl w:val="0"/>
          <w:numId w:val="88"/>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Imovinom raspolaže Vrtić pod uvjetima i na način propisan zakonom, drugim propisima donesenim na temelju zakona i ovim Statutom.</w:t>
      </w:r>
    </w:p>
    <w:p w14:paraId="0FEF7E41" w14:textId="77777777" w:rsidR="00E12985" w:rsidRPr="00E12985" w:rsidRDefault="00E12985" w:rsidP="00E12985">
      <w:pPr>
        <w:numPr>
          <w:ilvl w:val="0"/>
          <w:numId w:val="88"/>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Imovinu Vrtića čine zgrade i druge nekretnine te druga imovina i pokretnine kojima je Vrtić raspolagao i koju je koristio na dan stupanja na snagu Zakona o ustanovama, kao i sredstva stečena pružanjem usluge i prodajom proizvoda ili pribavljena iz drugih izvora.</w:t>
      </w:r>
    </w:p>
    <w:p w14:paraId="71CB49AB" w14:textId="77777777" w:rsidR="00E12985" w:rsidRPr="00E12985" w:rsidRDefault="00E12985" w:rsidP="00E12985">
      <w:pPr>
        <w:numPr>
          <w:ilvl w:val="0"/>
          <w:numId w:val="88"/>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Sredstva za financiranje djelatnosti Vrtića osiguravaju se iz proračuna osnivača, prihoda ostvarenih pružanjem usluga na tržištu te iz drugih izvora sukladno zakonu.</w:t>
      </w:r>
    </w:p>
    <w:p w14:paraId="1ED61EF5" w14:textId="77777777" w:rsidR="00E12985" w:rsidRPr="00E12985" w:rsidRDefault="00E12985" w:rsidP="00E12985">
      <w:pPr>
        <w:numPr>
          <w:ilvl w:val="0"/>
          <w:numId w:val="88"/>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Sredstva za rad i poslovanje Vrtića koriste se samo za namjene utvrđene zakonom te financijskim planom i programom rada Vrtića.</w:t>
      </w:r>
    </w:p>
    <w:p w14:paraId="176E5DF8" w14:textId="77777777" w:rsidR="00E12985" w:rsidRPr="00E12985" w:rsidRDefault="00E12985" w:rsidP="00E12985">
      <w:pPr>
        <w:numPr>
          <w:ilvl w:val="0"/>
          <w:numId w:val="88"/>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Vrtić naplaćuje svoje usluge od roditelja djece korisnika usluga sukladno mjerilima i kriterijima koja utvrđuje Osnivač.</w:t>
      </w:r>
    </w:p>
    <w:p w14:paraId="0017B915" w14:textId="77777777" w:rsidR="00E12985" w:rsidRPr="00E12985" w:rsidRDefault="00E12985" w:rsidP="00E12985">
      <w:pPr>
        <w:numPr>
          <w:ilvl w:val="0"/>
          <w:numId w:val="88"/>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Ako Vrtić u obavljanju svoje djelatnosti ostvari dobit, dužan je upotrebljavati tu dobit za obavljanje i razvoj svoje djelatnosti, sukladno zakonu i podzakonskim propisima.</w:t>
      </w:r>
    </w:p>
    <w:p w14:paraId="292400C5" w14:textId="77777777" w:rsidR="00E12985" w:rsidRPr="00E12985" w:rsidRDefault="00E12985" w:rsidP="00E12985">
      <w:pPr>
        <w:numPr>
          <w:ilvl w:val="0"/>
          <w:numId w:val="88"/>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raspodjeli dobiti Vrtića može odlučivati i Osnivač sukladno zakonu.</w:t>
      </w:r>
    </w:p>
    <w:p w14:paraId="6A22FE7F" w14:textId="77777777" w:rsidR="00E12985" w:rsidRPr="00E12985" w:rsidRDefault="00E12985" w:rsidP="00E12985">
      <w:pPr>
        <w:spacing w:after="0" w:line="240" w:lineRule="auto"/>
        <w:jc w:val="both"/>
        <w:rPr>
          <w:rFonts w:ascii="Times New Roman" w:hAnsi="Times New Roman" w:cs="Times New Roman"/>
          <w:sz w:val="24"/>
          <w:szCs w:val="24"/>
        </w:rPr>
      </w:pPr>
    </w:p>
    <w:p w14:paraId="5B8A3829"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V.</w:t>
      </w:r>
      <w:r w:rsidRPr="00E12985">
        <w:rPr>
          <w:rFonts w:ascii="Times New Roman" w:hAnsi="Times New Roman" w:cs="Times New Roman"/>
          <w:sz w:val="24"/>
          <w:szCs w:val="24"/>
        </w:rPr>
        <w:tab/>
        <w:t>ODNOSI VRTIĆA I OSNIVAČA</w:t>
      </w:r>
    </w:p>
    <w:p w14:paraId="6099578E" w14:textId="77777777" w:rsidR="00E12985" w:rsidRPr="00E12985" w:rsidRDefault="00E12985" w:rsidP="00E12985">
      <w:pPr>
        <w:spacing w:after="0" w:line="240" w:lineRule="auto"/>
        <w:jc w:val="both"/>
        <w:rPr>
          <w:rFonts w:ascii="Times New Roman" w:hAnsi="Times New Roman" w:cs="Times New Roman"/>
          <w:sz w:val="24"/>
          <w:szCs w:val="24"/>
        </w:rPr>
      </w:pPr>
    </w:p>
    <w:p w14:paraId="75C0DA8B"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11.</w:t>
      </w:r>
    </w:p>
    <w:p w14:paraId="028CFF49" w14:textId="77777777" w:rsidR="00E12985" w:rsidRPr="00E12985" w:rsidRDefault="00E12985" w:rsidP="00E12985">
      <w:pPr>
        <w:numPr>
          <w:ilvl w:val="0"/>
          <w:numId w:val="89"/>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Vrtić ne može bez suglasnosti Osnivača:</w:t>
      </w:r>
    </w:p>
    <w:p w14:paraId="762A3F80" w14:textId="77777777" w:rsidR="00E12985" w:rsidRPr="00E12985" w:rsidRDefault="00E12985" w:rsidP="00E12985">
      <w:pPr>
        <w:numPr>
          <w:ilvl w:val="0"/>
          <w:numId w:val="9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promijeniti naziv vrtića</w:t>
      </w:r>
    </w:p>
    <w:p w14:paraId="4DD3033E" w14:textId="77777777" w:rsidR="00E12985" w:rsidRPr="00E12985" w:rsidRDefault="00E12985" w:rsidP="00E12985">
      <w:pPr>
        <w:numPr>
          <w:ilvl w:val="0"/>
          <w:numId w:val="9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promijeniti djelatnost</w:t>
      </w:r>
    </w:p>
    <w:p w14:paraId="3330481A" w14:textId="77777777" w:rsidR="00E12985" w:rsidRPr="00E12985" w:rsidRDefault="00E12985" w:rsidP="00E12985">
      <w:pPr>
        <w:numPr>
          <w:ilvl w:val="0"/>
          <w:numId w:val="9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donijeti ili promijeniti Statut i Pravilnik o unutarnjem ustrojstvu i načinu rada</w:t>
      </w:r>
    </w:p>
    <w:p w14:paraId="5E4ADA78" w14:textId="77777777" w:rsidR="00E12985" w:rsidRPr="00E12985" w:rsidRDefault="00E12985" w:rsidP="00E12985">
      <w:pPr>
        <w:numPr>
          <w:ilvl w:val="0"/>
          <w:numId w:val="9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steći, otuđiti ili opteretiti nekretninu ili drugu imovinu u iznosu većem od 100.000,00 kuna</w:t>
      </w:r>
    </w:p>
    <w:p w14:paraId="78AC234E" w14:textId="77777777" w:rsidR="00E12985" w:rsidRPr="00E12985" w:rsidRDefault="00E12985" w:rsidP="00E12985">
      <w:pPr>
        <w:numPr>
          <w:ilvl w:val="0"/>
          <w:numId w:val="9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odlučiti o upisu i mjerilima upisa u vrtić</w:t>
      </w:r>
    </w:p>
    <w:p w14:paraId="7ED34EE2" w14:textId="77777777" w:rsidR="00E12985" w:rsidRPr="00E12985" w:rsidRDefault="00E12985" w:rsidP="00E12985">
      <w:pPr>
        <w:numPr>
          <w:ilvl w:val="0"/>
          <w:numId w:val="9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mijenjati namjenu objekta i prostora ili davati ih u zakup</w:t>
      </w:r>
    </w:p>
    <w:p w14:paraId="0B863582" w14:textId="77777777" w:rsidR="00E12985" w:rsidRPr="00E12985" w:rsidRDefault="00E12985" w:rsidP="00E12985">
      <w:pPr>
        <w:numPr>
          <w:ilvl w:val="0"/>
          <w:numId w:val="9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udružiti se u zajednice ustanova</w:t>
      </w:r>
    </w:p>
    <w:p w14:paraId="36BF6404" w14:textId="77777777" w:rsidR="00E12985" w:rsidRPr="00E12985" w:rsidRDefault="00E12985" w:rsidP="00E12985">
      <w:pPr>
        <w:numPr>
          <w:ilvl w:val="0"/>
          <w:numId w:val="9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osnovati drugu pravnu osobu</w:t>
      </w:r>
    </w:p>
    <w:p w14:paraId="676CB23C" w14:textId="77777777" w:rsidR="00E12985" w:rsidRPr="00E12985" w:rsidRDefault="00E12985" w:rsidP="00E12985">
      <w:pPr>
        <w:numPr>
          <w:ilvl w:val="0"/>
          <w:numId w:val="9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dugoročno se zadužiti</w:t>
      </w:r>
    </w:p>
    <w:p w14:paraId="4FFE9E42" w14:textId="77777777" w:rsidR="00E12985" w:rsidRPr="00E12985" w:rsidRDefault="00E12985" w:rsidP="00E12985">
      <w:pPr>
        <w:numPr>
          <w:ilvl w:val="0"/>
          <w:numId w:val="9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davati jamstva za kreditno zaduživanje</w:t>
      </w:r>
    </w:p>
    <w:p w14:paraId="760A2A7B" w14:textId="77777777" w:rsidR="00E12985" w:rsidRPr="00E12985" w:rsidRDefault="00E12985" w:rsidP="00E12985">
      <w:pPr>
        <w:numPr>
          <w:ilvl w:val="0"/>
          <w:numId w:val="9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davati u zakup objekte i prostor Vrtića.</w:t>
      </w:r>
    </w:p>
    <w:p w14:paraId="7F0CAF16" w14:textId="77777777" w:rsidR="00E12985" w:rsidRPr="00E12985" w:rsidRDefault="00E12985" w:rsidP="00E12985">
      <w:pPr>
        <w:spacing w:after="0" w:line="240" w:lineRule="auto"/>
        <w:ind w:left="993"/>
        <w:contextualSpacing/>
        <w:jc w:val="both"/>
        <w:rPr>
          <w:rFonts w:ascii="Times New Roman" w:hAnsi="Times New Roman" w:cs="Times New Roman"/>
          <w:sz w:val="24"/>
          <w:szCs w:val="24"/>
        </w:rPr>
      </w:pPr>
    </w:p>
    <w:p w14:paraId="24A5C951"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12.</w:t>
      </w:r>
    </w:p>
    <w:p w14:paraId="0728F8AE" w14:textId="77777777" w:rsidR="00E12985" w:rsidRPr="00E12985" w:rsidRDefault="00E12985" w:rsidP="00E12985">
      <w:pPr>
        <w:numPr>
          <w:ilvl w:val="1"/>
          <w:numId w:val="82"/>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Za obveze u pravnom prometu Vrtić odgovara cijelom svojom imovinom.</w:t>
      </w:r>
    </w:p>
    <w:p w14:paraId="49D8CCEE" w14:textId="77777777" w:rsidR="00E12985" w:rsidRPr="00E12985" w:rsidRDefault="00E12985" w:rsidP="00E12985">
      <w:pPr>
        <w:numPr>
          <w:ilvl w:val="1"/>
          <w:numId w:val="82"/>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Osnivač Vrtića za njegove obveze odgovara solidarno i neograničeno.</w:t>
      </w:r>
    </w:p>
    <w:p w14:paraId="6BA34CF9" w14:textId="77777777" w:rsidR="00E12985" w:rsidRPr="00E12985" w:rsidRDefault="00E12985" w:rsidP="00E12985">
      <w:pPr>
        <w:spacing w:after="0" w:line="240" w:lineRule="auto"/>
        <w:jc w:val="both"/>
        <w:rPr>
          <w:rFonts w:ascii="Times New Roman" w:hAnsi="Times New Roman" w:cs="Times New Roman"/>
          <w:sz w:val="24"/>
          <w:szCs w:val="24"/>
        </w:rPr>
      </w:pPr>
    </w:p>
    <w:p w14:paraId="72CCD4FB"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VI.</w:t>
      </w:r>
      <w:r w:rsidRPr="00E12985">
        <w:rPr>
          <w:rFonts w:ascii="Times New Roman" w:hAnsi="Times New Roman" w:cs="Times New Roman"/>
          <w:sz w:val="24"/>
          <w:szCs w:val="24"/>
        </w:rPr>
        <w:tab/>
        <w:t>DJELATNOST I PROGRAMI</w:t>
      </w:r>
    </w:p>
    <w:p w14:paraId="37138A02" w14:textId="77777777" w:rsidR="00E12985" w:rsidRPr="00E12985" w:rsidRDefault="00E12985" w:rsidP="00E12985">
      <w:pPr>
        <w:spacing w:after="0" w:line="240" w:lineRule="auto"/>
        <w:jc w:val="both"/>
        <w:rPr>
          <w:rFonts w:ascii="Times New Roman" w:hAnsi="Times New Roman" w:cs="Times New Roman"/>
          <w:sz w:val="24"/>
          <w:szCs w:val="24"/>
        </w:rPr>
      </w:pPr>
    </w:p>
    <w:p w14:paraId="03A24D11"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13.</w:t>
      </w:r>
    </w:p>
    <w:p w14:paraId="04732C98" w14:textId="77777777" w:rsidR="00E12985" w:rsidRPr="00E12985" w:rsidRDefault="00E12985" w:rsidP="00E12985">
      <w:pPr>
        <w:numPr>
          <w:ilvl w:val="1"/>
          <w:numId w:val="80"/>
        </w:numPr>
        <w:spacing w:after="0" w:line="240" w:lineRule="auto"/>
        <w:ind w:left="709" w:hanging="367"/>
        <w:contextualSpacing/>
        <w:jc w:val="both"/>
        <w:rPr>
          <w:rFonts w:ascii="Times New Roman" w:hAnsi="Times New Roman" w:cs="Times New Roman"/>
          <w:sz w:val="24"/>
          <w:szCs w:val="24"/>
        </w:rPr>
      </w:pPr>
      <w:r w:rsidRPr="00E12985">
        <w:rPr>
          <w:rFonts w:ascii="Times New Roman" w:hAnsi="Times New Roman" w:cs="Times New Roman"/>
          <w:sz w:val="24"/>
          <w:szCs w:val="24"/>
        </w:rPr>
        <w:t>Djelatnost Vrtića je predškolski odgoj i obrazovanje te skrb o djeci rane i predškolske dobi kao dio sustava odgoja i obrazovanja i skrbi o djeci rane i predškolske dobi.</w:t>
      </w:r>
    </w:p>
    <w:p w14:paraId="51826529" w14:textId="77777777" w:rsidR="00E12985" w:rsidRPr="00E12985" w:rsidRDefault="00E12985" w:rsidP="00E12985">
      <w:pPr>
        <w:numPr>
          <w:ilvl w:val="1"/>
          <w:numId w:val="80"/>
        </w:numPr>
        <w:spacing w:after="0" w:line="240" w:lineRule="auto"/>
        <w:ind w:left="709" w:hanging="367"/>
        <w:contextualSpacing/>
        <w:jc w:val="both"/>
        <w:rPr>
          <w:rFonts w:ascii="Times New Roman" w:hAnsi="Times New Roman" w:cs="Times New Roman"/>
          <w:sz w:val="24"/>
          <w:szCs w:val="24"/>
        </w:rPr>
      </w:pPr>
      <w:r w:rsidRPr="00E12985">
        <w:rPr>
          <w:rFonts w:ascii="Times New Roman" w:hAnsi="Times New Roman" w:cs="Times New Roman"/>
          <w:sz w:val="24"/>
          <w:szCs w:val="24"/>
        </w:rPr>
        <w:t>Djelatnost stavka 1. Vrtić obavlja kao javnu službu.</w:t>
      </w:r>
    </w:p>
    <w:p w14:paraId="126FBA9A" w14:textId="77777777" w:rsidR="00E12985" w:rsidRPr="00E12985" w:rsidRDefault="00E12985" w:rsidP="00E12985">
      <w:pPr>
        <w:numPr>
          <w:ilvl w:val="1"/>
          <w:numId w:val="80"/>
        </w:numPr>
        <w:spacing w:after="0" w:line="240" w:lineRule="auto"/>
        <w:ind w:left="709" w:hanging="367"/>
        <w:contextualSpacing/>
        <w:jc w:val="both"/>
        <w:rPr>
          <w:rFonts w:ascii="Times New Roman" w:hAnsi="Times New Roman" w:cs="Times New Roman"/>
          <w:sz w:val="24"/>
          <w:szCs w:val="24"/>
        </w:rPr>
      </w:pPr>
      <w:r w:rsidRPr="00E12985">
        <w:rPr>
          <w:rFonts w:ascii="Times New Roman" w:hAnsi="Times New Roman" w:cs="Times New Roman"/>
          <w:sz w:val="24"/>
          <w:szCs w:val="24"/>
        </w:rPr>
        <w:t>U okviru djelatnosti u dječjem vrtiću ostvaruju se:</w:t>
      </w:r>
    </w:p>
    <w:p w14:paraId="63565E37" w14:textId="77777777" w:rsidR="00E12985" w:rsidRPr="00E12985" w:rsidRDefault="00E12985" w:rsidP="00E12985">
      <w:pPr>
        <w:numPr>
          <w:ilvl w:val="2"/>
          <w:numId w:val="91"/>
        </w:numPr>
        <w:spacing w:after="0" w:line="240" w:lineRule="auto"/>
        <w:ind w:left="993" w:hanging="417"/>
        <w:contextualSpacing/>
        <w:jc w:val="both"/>
        <w:rPr>
          <w:rFonts w:ascii="Times New Roman" w:hAnsi="Times New Roman" w:cs="Times New Roman"/>
          <w:sz w:val="24"/>
          <w:szCs w:val="24"/>
        </w:rPr>
      </w:pPr>
      <w:r w:rsidRPr="00E12985">
        <w:rPr>
          <w:rFonts w:ascii="Times New Roman" w:hAnsi="Times New Roman" w:cs="Times New Roman"/>
          <w:sz w:val="24"/>
          <w:szCs w:val="24"/>
        </w:rPr>
        <w:t>redoviti programi njege, odgoja, obrazovanja, zdravstvene zaštite i unapređenja zdravlja djece prehrane i socijalne skrbi djece rane i predškolske dobi koji su prilagođeni razvojnim potrebama djece te njihovim mogućnostima i sposobnostima,</w:t>
      </w:r>
    </w:p>
    <w:p w14:paraId="03694DA2" w14:textId="77777777" w:rsidR="00E12985" w:rsidRPr="00E12985" w:rsidRDefault="00E12985" w:rsidP="00E12985">
      <w:pPr>
        <w:numPr>
          <w:ilvl w:val="2"/>
          <w:numId w:val="91"/>
        </w:numPr>
        <w:spacing w:after="0" w:line="240" w:lineRule="auto"/>
        <w:ind w:left="993" w:hanging="417"/>
        <w:contextualSpacing/>
        <w:jc w:val="both"/>
        <w:rPr>
          <w:rFonts w:ascii="Times New Roman" w:hAnsi="Times New Roman" w:cs="Times New Roman"/>
          <w:sz w:val="24"/>
          <w:szCs w:val="24"/>
        </w:rPr>
      </w:pPr>
      <w:r w:rsidRPr="00E12985">
        <w:rPr>
          <w:rFonts w:ascii="Times New Roman" w:hAnsi="Times New Roman" w:cs="Times New Roman"/>
          <w:sz w:val="24"/>
          <w:szCs w:val="24"/>
        </w:rPr>
        <w:t>programi za djecu rane i predškolske dobi s teškoćama u razvoju,</w:t>
      </w:r>
    </w:p>
    <w:p w14:paraId="79D3F7AC" w14:textId="77777777" w:rsidR="00E12985" w:rsidRPr="00E12985" w:rsidRDefault="00E12985" w:rsidP="00E12985">
      <w:pPr>
        <w:numPr>
          <w:ilvl w:val="2"/>
          <w:numId w:val="91"/>
        </w:numPr>
        <w:spacing w:after="0" w:line="240" w:lineRule="auto"/>
        <w:ind w:left="993" w:hanging="417"/>
        <w:contextualSpacing/>
        <w:jc w:val="both"/>
        <w:rPr>
          <w:rFonts w:ascii="Times New Roman" w:hAnsi="Times New Roman" w:cs="Times New Roman"/>
          <w:sz w:val="24"/>
          <w:szCs w:val="24"/>
        </w:rPr>
      </w:pPr>
      <w:r w:rsidRPr="00E12985">
        <w:rPr>
          <w:rFonts w:ascii="Times New Roman" w:hAnsi="Times New Roman" w:cs="Times New Roman"/>
          <w:sz w:val="24"/>
          <w:szCs w:val="24"/>
        </w:rPr>
        <w:t>programi za darovitu djecu rane i predškolske dobi,</w:t>
      </w:r>
    </w:p>
    <w:p w14:paraId="53D167B0" w14:textId="77777777" w:rsidR="00E12985" w:rsidRPr="00E12985" w:rsidRDefault="00E12985" w:rsidP="00E12985">
      <w:pPr>
        <w:numPr>
          <w:ilvl w:val="2"/>
          <w:numId w:val="91"/>
        </w:numPr>
        <w:spacing w:after="0" w:line="240" w:lineRule="auto"/>
        <w:ind w:left="993" w:hanging="417"/>
        <w:contextualSpacing/>
        <w:jc w:val="both"/>
        <w:rPr>
          <w:rFonts w:ascii="Times New Roman" w:hAnsi="Times New Roman" w:cs="Times New Roman"/>
          <w:sz w:val="24"/>
          <w:szCs w:val="24"/>
        </w:rPr>
      </w:pPr>
      <w:r w:rsidRPr="00E12985">
        <w:rPr>
          <w:rFonts w:ascii="Times New Roman" w:hAnsi="Times New Roman" w:cs="Times New Roman"/>
          <w:sz w:val="24"/>
          <w:szCs w:val="24"/>
        </w:rPr>
        <w:t>programi predškole,</w:t>
      </w:r>
    </w:p>
    <w:p w14:paraId="23839B7D" w14:textId="77777777" w:rsidR="00E12985" w:rsidRPr="00E12985" w:rsidRDefault="00E12985" w:rsidP="00E12985">
      <w:pPr>
        <w:numPr>
          <w:ilvl w:val="2"/>
          <w:numId w:val="91"/>
        </w:numPr>
        <w:spacing w:after="0" w:line="240" w:lineRule="auto"/>
        <w:ind w:left="993" w:hanging="417"/>
        <w:contextualSpacing/>
        <w:jc w:val="both"/>
        <w:rPr>
          <w:rFonts w:ascii="Times New Roman" w:hAnsi="Times New Roman" w:cs="Times New Roman"/>
          <w:sz w:val="24"/>
          <w:szCs w:val="24"/>
        </w:rPr>
      </w:pPr>
      <w:r w:rsidRPr="00E12985">
        <w:rPr>
          <w:rFonts w:ascii="Times New Roman" w:hAnsi="Times New Roman" w:cs="Times New Roman"/>
          <w:sz w:val="24"/>
          <w:szCs w:val="24"/>
        </w:rPr>
        <w:lastRenderedPageBreak/>
        <w:t>programi ranog učenja stranih jezika i drugi programi umjetničkog, kulturnog, vjerskog i sportskog sadržaja</w:t>
      </w:r>
    </w:p>
    <w:p w14:paraId="0AF0C801" w14:textId="77777777" w:rsidR="00E12985" w:rsidRPr="00E12985" w:rsidRDefault="00E12985" w:rsidP="00E12985">
      <w:pPr>
        <w:numPr>
          <w:ilvl w:val="2"/>
          <w:numId w:val="91"/>
        </w:numPr>
        <w:spacing w:after="0" w:line="240" w:lineRule="auto"/>
        <w:ind w:left="993" w:hanging="417"/>
        <w:contextualSpacing/>
        <w:jc w:val="both"/>
        <w:rPr>
          <w:rFonts w:ascii="Times New Roman" w:hAnsi="Times New Roman" w:cs="Times New Roman"/>
          <w:sz w:val="24"/>
          <w:szCs w:val="24"/>
        </w:rPr>
      </w:pPr>
      <w:r w:rsidRPr="00E12985">
        <w:rPr>
          <w:rFonts w:ascii="Times New Roman" w:hAnsi="Times New Roman" w:cs="Times New Roman"/>
          <w:sz w:val="24"/>
          <w:szCs w:val="24"/>
        </w:rPr>
        <w:t>drugi odgojno-obrazovni programi</w:t>
      </w:r>
    </w:p>
    <w:p w14:paraId="52358DAD" w14:textId="77777777" w:rsidR="00E12985" w:rsidRPr="00E12985" w:rsidRDefault="00E12985" w:rsidP="00E12985">
      <w:pPr>
        <w:numPr>
          <w:ilvl w:val="0"/>
          <w:numId w:val="92"/>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Ovisno o potrebama djece i zahtjevima roditelja, dječji vrtić može izvoditi programe sukladne odredbama Državnog pedagoškog standarda predškolskog odgoja i naobrazbe.</w:t>
      </w:r>
    </w:p>
    <w:p w14:paraId="6B891257" w14:textId="77777777" w:rsidR="00E12985" w:rsidRPr="00E12985" w:rsidRDefault="00E12985" w:rsidP="00E12985">
      <w:pPr>
        <w:numPr>
          <w:ilvl w:val="0"/>
          <w:numId w:val="92"/>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Programi iz stavka 3. i 4. mogu se izvoditi uz prethodnu suglasnost ministarstva nadležnog za obrazovanje, a  uz zahtjev za izdavanjem suglasnosti obvezno se prilaže pozitivno stručno mišljenje Agencije za odgoj i obrazovanje.</w:t>
      </w:r>
    </w:p>
    <w:p w14:paraId="04919469" w14:textId="77777777" w:rsidR="00E12985" w:rsidRPr="00E12985" w:rsidRDefault="00E12985" w:rsidP="00E12985">
      <w:pPr>
        <w:numPr>
          <w:ilvl w:val="0"/>
          <w:numId w:val="92"/>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Ako se tijekom obavljanja djelatnosti za koju je dječji vrtić osnovan proširuje djelatnost izvođenjem novih programa ili dječji vrtić mijenja program, dječji vrtić obvezan je prije početka izvođenja programa podnijeti zahtjev radi davanja suglasnosti iz stavka 5. ovoga članka.</w:t>
      </w:r>
    </w:p>
    <w:p w14:paraId="5FF73CE9" w14:textId="77777777" w:rsidR="00E12985" w:rsidRPr="00E12985" w:rsidRDefault="00E12985" w:rsidP="00E12985">
      <w:pPr>
        <w:numPr>
          <w:ilvl w:val="0"/>
          <w:numId w:val="92"/>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Ako se zbog proširenja djelatnosti izvođenjem novih programa ili izmjene programa iz stavka 6. ovoga članka mijenja odobreni program rada kao jedan od uvjeta za početak obavljanja djelatnosti, dječji vrtić je dužan prije početka provedbe programa podnijeti zahtjev za izdavanjem rješenja o početku rada u promijenjenim uvjetima.</w:t>
      </w:r>
    </w:p>
    <w:p w14:paraId="2AE89C66" w14:textId="77777777" w:rsidR="00E12985" w:rsidRPr="00E12985" w:rsidRDefault="00E12985" w:rsidP="00E12985">
      <w:pPr>
        <w:numPr>
          <w:ilvl w:val="0"/>
          <w:numId w:val="92"/>
        </w:numPr>
        <w:spacing w:after="0" w:line="240" w:lineRule="auto"/>
        <w:contextualSpacing/>
        <w:jc w:val="both"/>
        <w:rPr>
          <w:rFonts w:ascii="Times New Roman" w:hAnsi="Times New Roman" w:cs="Times New Roman"/>
          <w:sz w:val="24"/>
          <w:szCs w:val="24"/>
        </w:rPr>
      </w:pPr>
      <w:r w:rsidRPr="00E12985">
        <w:rPr>
          <w:rFonts w:ascii="Times New Roman" w:hAnsi="Times New Roman" w:cs="Times New Roman"/>
          <w:sz w:val="24"/>
          <w:szCs w:val="24"/>
        </w:rPr>
        <w:t>Nakon pribavljene suglasnosti te nakon izvršnosti rješenja, Vrtić može započeti s izvođenjem novih programa odnosno izmijenjenog programa.</w:t>
      </w:r>
    </w:p>
    <w:p w14:paraId="38C4C228" w14:textId="77777777" w:rsidR="00E12985" w:rsidRPr="00E12985" w:rsidRDefault="00E12985" w:rsidP="00E12985">
      <w:pPr>
        <w:spacing w:after="0" w:line="240" w:lineRule="auto"/>
        <w:jc w:val="both"/>
        <w:rPr>
          <w:rFonts w:ascii="Times New Roman" w:hAnsi="Times New Roman" w:cs="Times New Roman"/>
          <w:sz w:val="24"/>
          <w:szCs w:val="24"/>
        </w:rPr>
      </w:pPr>
    </w:p>
    <w:p w14:paraId="6F594ED9" w14:textId="77777777" w:rsidR="00E12985" w:rsidRPr="00E12985" w:rsidRDefault="00E12985" w:rsidP="00E12985">
      <w:pPr>
        <w:spacing w:after="0" w:line="240" w:lineRule="auto"/>
        <w:jc w:val="both"/>
        <w:rPr>
          <w:rFonts w:ascii="Times New Roman" w:hAnsi="Times New Roman" w:cs="Times New Roman"/>
          <w:sz w:val="24"/>
          <w:szCs w:val="24"/>
        </w:rPr>
      </w:pPr>
    </w:p>
    <w:p w14:paraId="5032BE43"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14.</w:t>
      </w:r>
    </w:p>
    <w:p w14:paraId="45B9EBAD" w14:textId="77777777" w:rsidR="00E12985" w:rsidRPr="00E12985" w:rsidRDefault="00E12985" w:rsidP="00E12985">
      <w:pPr>
        <w:numPr>
          <w:ilvl w:val="0"/>
          <w:numId w:val="93"/>
        </w:numPr>
        <w:spacing w:after="0" w:line="240" w:lineRule="auto"/>
        <w:ind w:left="709" w:hanging="429"/>
        <w:contextualSpacing/>
        <w:jc w:val="both"/>
        <w:rPr>
          <w:rFonts w:ascii="Times New Roman" w:hAnsi="Times New Roman" w:cs="Times New Roman"/>
          <w:sz w:val="24"/>
          <w:szCs w:val="24"/>
        </w:rPr>
      </w:pPr>
      <w:r w:rsidRPr="00E12985">
        <w:rPr>
          <w:rFonts w:ascii="Times New Roman" w:hAnsi="Times New Roman" w:cs="Times New Roman"/>
          <w:sz w:val="24"/>
          <w:szCs w:val="24"/>
        </w:rPr>
        <w:t>U Vrtiću se mogu izvoditi i drugi programi u skladu s potrebama djece i zahtjevima roditelja.</w:t>
      </w:r>
    </w:p>
    <w:p w14:paraId="089335CD" w14:textId="77777777" w:rsidR="00E12985" w:rsidRPr="00E12985" w:rsidRDefault="00E12985" w:rsidP="00E12985">
      <w:pPr>
        <w:numPr>
          <w:ilvl w:val="0"/>
          <w:numId w:val="9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 programe suglasnost daje ministarstvo nadležno za obrazovanje, a uz zahtjev za izdavanjem suglasnosti obvezno se prilaže pozitivno stručno mišljenje Agencije za odgoj i obrazovanje.</w:t>
      </w:r>
    </w:p>
    <w:p w14:paraId="1283A6CF" w14:textId="77777777" w:rsidR="00E12985" w:rsidRPr="00E12985" w:rsidRDefault="00E12985" w:rsidP="00E12985">
      <w:pPr>
        <w:numPr>
          <w:ilvl w:val="0"/>
          <w:numId w:val="9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Ostvarivanje programa iz stavka 1. ovog članka  te njihovo trajanje provodi se u zavisnosti od interesa roditelja za pojedini program.</w:t>
      </w:r>
    </w:p>
    <w:p w14:paraId="5FA3028D" w14:textId="77777777" w:rsidR="00E12985" w:rsidRPr="00E12985" w:rsidRDefault="00E12985" w:rsidP="00E12985">
      <w:pPr>
        <w:numPr>
          <w:ilvl w:val="0"/>
          <w:numId w:val="9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Ako se tijekom obavljanja djelatnosti promijeni naziv ili sjedište Vrtića ili ako se mijenja odnosno dopunjuje djelatnost Vrtića u novim prostorima, odnosno ako se mijenjaju drugi podaci koje osnivački akt sadrži temeljem posebnog zakona, Osnivač Vrtića dužan je izvršiti izmjene osnivačkog akta te podnijeti zahtjev Ministarstvu nadležnom za obrazovanje radi ocjene suglasnosti tog akta sa zakonom.</w:t>
      </w:r>
    </w:p>
    <w:p w14:paraId="0BA5D3A3" w14:textId="77777777" w:rsidR="00E12985" w:rsidRPr="00E12985" w:rsidRDefault="00E12985" w:rsidP="00E12985">
      <w:pPr>
        <w:spacing w:after="0" w:line="240" w:lineRule="auto"/>
        <w:jc w:val="both"/>
        <w:rPr>
          <w:rFonts w:ascii="Times New Roman" w:hAnsi="Times New Roman" w:cs="Times New Roman"/>
          <w:sz w:val="24"/>
          <w:szCs w:val="24"/>
        </w:rPr>
      </w:pPr>
    </w:p>
    <w:p w14:paraId="73B4C3B7"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15.</w:t>
      </w:r>
    </w:p>
    <w:p w14:paraId="78C549D3" w14:textId="77777777" w:rsidR="00E12985" w:rsidRPr="00E12985" w:rsidRDefault="00E12985" w:rsidP="00E12985">
      <w:pPr>
        <w:numPr>
          <w:ilvl w:val="0"/>
          <w:numId w:val="94"/>
        </w:numPr>
        <w:spacing w:after="0" w:line="240" w:lineRule="auto"/>
        <w:ind w:hanging="436"/>
        <w:contextualSpacing/>
        <w:jc w:val="both"/>
        <w:rPr>
          <w:rFonts w:ascii="Times New Roman" w:hAnsi="Times New Roman" w:cs="Times New Roman"/>
          <w:sz w:val="24"/>
          <w:szCs w:val="24"/>
        </w:rPr>
      </w:pPr>
      <w:r w:rsidRPr="00E12985">
        <w:rPr>
          <w:rFonts w:ascii="Times New Roman" w:hAnsi="Times New Roman" w:cs="Times New Roman"/>
          <w:sz w:val="24"/>
          <w:szCs w:val="24"/>
        </w:rPr>
        <w:t>Odgoj i obrazovanje djece rane i predškolske dobi ostvaruje se na temelju Nacionalnog kurikuluma za rani i predškolski odgoj i obrazovanje (u daljnjem tekstu: Nacionalni kurikulum) i kurikuluma Vrtića.</w:t>
      </w:r>
    </w:p>
    <w:p w14:paraId="43AE17B7" w14:textId="77777777" w:rsidR="00E12985" w:rsidRPr="00E12985" w:rsidRDefault="00E12985" w:rsidP="00E12985">
      <w:pPr>
        <w:numPr>
          <w:ilvl w:val="0"/>
          <w:numId w:val="94"/>
        </w:numPr>
        <w:spacing w:after="0" w:line="240" w:lineRule="auto"/>
        <w:ind w:left="709" w:hanging="440"/>
        <w:contextualSpacing/>
        <w:jc w:val="both"/>
        <w:rPr>
          <w:rFonts w:ascii="Times New Roman" w:hAnsi="Times New Roman" w:cs="Times New Roman"/>
          <w:sz w:val="24"/>
          <w:szCs w:val="24"/>
        </w:rPr>
      </w:pPr>
      <w:r w:rsidRPr="00E12985">
        <w:rPr>
          <w:rFonts w:ascii="Times New Roman" w:hAnsi="Times New Roman" w:cs="Times New Roman"/>
          <w:sz w:val="24"/>
          <w:szCs w:val="24"/>
        </w:rPr>
        <w:t>Nacionalni kurikulum i okvirni nacionalni kurikularni dokument donosi ministar nadležan za obrazovanje odlukom.</w:t>
      </w:r>
    </w:p>
    <w:p w14:paraId="08D0AF43" w14:textId="77777777" w:rsidR="00E12985" w:rsidRPr="00E12985" w:rsidRDefault="00E12985" w:rsidP="00E12985">
      <w:pPr>
        <w:numPr>
          <w:ilvl w:val="0"/>
          <w:numId w:val="94"/>
        </w:numPr>
        <w:spacing w:after="0" w:line="240" w:lineRule="auto"/>
        <w:ind w:left="709" w:hanging="440"/>
        <w:contextualSpacing/>
        <w:jc w:val="both"/>
        <w:rPr>
          <w:rFonts w:ascii="Times New Roman" w:hAnsi="Times New Roman" w:cs="Times New Roman"/>
          <w:sz w:val="24"/>
          <w:szCs w:val="24"/>
        </w:rPr>
      </w:pPr>
      <w:r w:rsidRPr="00E12985">
        <w:rPr>
          <w:rFonts w:ascii="Times New Roman" w:hAnsi="Times New Roman" w:cs="Times New Roman"/>
          <w:sz w:val="24"/>
          <w:szCs w:val="24"/>
        </w:rPr>
        <w:t>Nacionalni kurikulum predškole (u daljnjem tekstu: kurikulum predškole) utvrđuje načela, odgojno-obrazovne ciljeve i odgojno-obrazovna očekivanja te vrijeme trajanja programa s planom i načinom izvođenja.</w:t>
      </w:r>
    </w:p>
    <w:p w14:paraId="48E04068" w14:textId="77777777" w:rsidR="00E12985" w:rsidRPr="00E12985" w:rsidRDefault="00E12985" w:rsidP="00E12985">
      <w:pPr>
        <w:numPr>
          <w:ilvl w:val="0"/>
          <w:numId w:val="94"/>
        </w:numPr>
        <w:spacing w:after="0" w:line="240" w:lineRule="auto"/>
        <w:ind w:left="709" w:hanging="440"/>
        <w:contextualSpacing/>
        <w:jc w:val="both"/>
        <w:rPr>
          <w:rFonts w:ascii="Times New Roman" w:hAnsi="Times New Roman" w:cs="Times New Roman"/>
          <w:sz w:val="24"/>
          <w:szCs w:val="24"/>
        </w:rPr>
      </w:pPr>
      <w:r w:rsidRPr="00E12985">
        <w:rPr>
          <w:rFonts w:ascii="Times New Roman" w:hAnsi="Times New Roman" w:cs="Times New Roman"/>
          <w:sz w:val="24"/>
          <w:szCs w:val="24"/>
        </w:rPr>
        <w:t>Kurikulum predškole donosi ministar nadležan za obrazovanje odlukom te se smatra sastavnim dijelom Nacionalnoga kurikuluma.</w:t>
      </w:r>
    </w:p>
    <w:p w14:paraId="5E13AFEB" w14:textId="77777777" w:rsidR="00E12985" w:rsidRPr="00E12985" w:rsidRDefault="00E12985" w:rsidP="00E12985">
      <w:pPr>
        <w:numPr>
          <w:ilvl w:val="0"/>
          <w:numId w:val="94"/>
        </w:numPr>
        <w:spacing w:after="0" w:line="240" w:lineRule="auto"/>
        <w:ind w:left="709" w:hanging="440"/>
        <w:contextualSpacing/>
        <w:jc w:val="both"/>
        <w:rPr>
          <w:rFonts w:ascii="Times New Roman" w:hAnsi="Times New Roman" w:cs="Times New Roman"/>
          <w:sz w:val="24"/>
          <w:szCs w:val="24"/>
        </w:rPr>
      </w:pPr>
      <w:r w:rsidRPr="00E12985">
        <w:rPr>
          <w:rFonts w:ascii="Times New Roman" w:hAnsi="Times New Roman" w:cs="Times New Roman"/>
          <w:sz w:val="24"/>
          <w:szCs w:val="24"/>
        </w:rPr>
        <w:t>Nacionalni kurikulum i kurikulum predškole su dokumenti na temelju kojih se izrađuje kurikulum Vrtića.</w:t>
      </w:r>
    </w:p>
    <w:p w14:paraId="3450B7EB" w14:textId="77777777" w:rsidR="00E12985" w:rsidRPr="00E12985" w:rsidRDefault="00E12985" w:rsidP="00E12985">
      <w:pPr>
        <w:numPr>
          <w:ilvl w:val="0"/>
          <w:numId w:val="94"/>
        </w:numPr>
        <w:spacing w:after="0" w:line="240" w:lineRule="auto"/>
        <w:ind w:left="709" w:hanging="440"/>
        <w:contextualSpacing/>
        <w:jc w:val="both"/>
        <w:rPr>
          <w:rFonts w:ascii="Times New Roman" w:hAnsi="Times New Roman" w:cs="Times New Roman"/>
          <w:sz w:val="24"/>
          <w:szCs w:val="24"/>
        </w:rPr>
      </w:pPr>
      <w:r w:rsidRPr="00E12985">
        <w:rPr>
          <w:rFonts w:ascii="Times New Roman" w:hAnsi="Times New Roman" w:cs="Times New Roman"/>
          <w:sz w:val="24"/>
          <w:szCs w:val="24"/>
        </w:rPr>
        <w:t>Upravno vijeće Vrtića donosi kurikulum Vrtića u pravilu svakih pet godina, a u skladu s potrebama moguće su njegove dopune i izmjene.</w:t>
      </w:r>
    </w:p>
    <w:p w14:paraId="17AC7B47" w14:textId="77777777" w:rsidR="00E12985" w:rsidRPr="00E12985" w:rsidRDefault="00E12985" w:rsidP="00E12985">
      <w:pPr>
        <w:numPr>
          <w:ilvl w:val="0"/>
          <w:numId w:val="94"/>
        </w:numPr>
        <w:spacing w:after="0" w:line="240" w:lineRule="auto"/>
        <w:ind w:left="709" w:hanging="440"/>
        <w:contextualSpacing/>
        <w:jc w:val="both"/>
        <w:rPr>
          <w:rFonts w:ascii="Times New Roman" w:hAnsi="Times New Roman" w:cs="Times New Roman"/>
          <w:sz w:val="24"/>
          <w:szCs w:val="24"/>
        </w:rPr>
      </w:pPr>
      <w:r w:rsidRPr="00E12985">
        <w:rPr>
          <w:rFonts w:ascii="Times New Roman" w:hAnsi="Times New Roman" w:cs="Times New Roman"/>
          <w:sz w:val="24"/>
          <w:szCs w:val="24"/>
        </w:rPr>
        <w:t>U dječjem vrtiću mogu se, uz suglasnost ministarstva nadležnog za obrazovanje, provoditi eksperimentalni kurikulumi s ciljem unaprjeđenja kvalitete odgojno-obrazovnog rada.</w:t>
      </w:r>
    </w:p>
    <w:p w14:paraId="4F022284" w14:textId="77777777" w:rsidR="00E12985" w:rsidRPr="00E12985" w:rsidRDefault="00E12985" w:rsidP="00E12985">
      <w:pPr>
        <w:spacing w:after="0" w:line="240" w:lineRule="auto"/>
        <w:jc w:val="both"/>
        <w:rPr>
          <w:rFonts w:ascii="Times New Roman" w:hAnsi="Times New Roman" w:cs="Times New Roman"/>
          <w:sz w:val="24"/>
          <w:szCs w:val="24"/>
        </w:rPr>
      </w:pPr>
    </w:p>
    <w:p w14:paraId="1FF305FC"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16.</w:t>
      </w:r>
    </w:p>
    <w:p w14:paraId="49395AD4" w14:textId="77777777" w:rsidR="00E12985" w:rsidRPr="00E12985" w:rsidRDefault="00E12985" w:rsidP="00E12985">
      <w:pPr>
        <w:numPr>
          <w:ilvl w:val="1"/>
          <w:numId w:val="9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Kurikulum Vrtića razrađen je prema Nacionalnome kurikulumu, a njime se utvrđuju programi i njihova namjena, nositelji i načini ostvarivanja programa, vremenik aktivnosti i načini  vrednovanja.</w:t>
      </w:r>
    </w:p>
    <w:p w14:paraId="385E5F64" w14:textId="77777777" w:rsidR="00E12985" w:rsidRPr="00E12985" w:rsidRDefault="00E12985" w:rsidP="00E12985">
      <w:pPr>
        <w:spacing w:after="0" w:line="240" w:lineRule="auto"/>
        <w:jc w:val="both"/>
        <w:rPr>
          <w:rFonts w:ascii="Times New Roman" w:hAnsi="Times New Roman" w:cs="Times New Roman"/>
          <w:sz w:val="24"/>
          <w:szCs w:val="24"/>
        </w:rPr>
      </w:pPr>
    </w:p>
    <w:p w14:paraId="177E5A25"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lastRenderedPageBreak/>
        <w:t>Članak 17.</w:t>
      </w:r>
    </w:p>
    <w:p w14:paraId="6554F69C" w14:textId="77777777" w:rsidR="00E12985" w:rsidRPr="00E12985" w:rsidRDefault="00E12985" w:rsidP="00E12985">
      <w:pPr>
        <w:numPr>
          <w:ilvl w:val="0"/>
          <w:numId w:val="9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Vrtić obavlja djelatnost na temelju godišnjeg plana i programa rada koji se donosi za pedagošku godinu koja traje od 1. rujna tekuće do 31. kolovoza sljedeće godine.</w:t>
      </w:r>
    </w:p>
    <w:p w14:paraId="0785AF38" w14:textId="77777777" w:rsidR="00E12985" w:rsidRPr="00E12985" w:rsidRDefault="00E12985" w:rsidP="00E12985">
      <w:pPr>
        <w:numPr>
          <w:ilvl w:val="0"/>
          <w:numId w:val="9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Godišnji plan i program rada za pedagošku godinu donosi Upravno vijeće Vrtića do 30. rujna.</w:t>
      </w:r>
    </w:p>
    <w:p w14:paraId="2E9FA414" w14:textId="77777777" w:rsidR="00E12985" w:rsidRPr="00E12985" w:rsidRDefault="00E12985" w:rsidP="00E12985">
      <w:pPr>
        <w:numPr>
          <w:ilvl w:val="0"/>
          <w:numId w:val="9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Godišnji plan i program rada obuhvaća programe odgojno-obrazovnog rada, programe zdravstvene zaštite i unapređenja zdravlja djece, socijalne skrbi, kao i druge programe koje dječji vrtić ostvaruje u dogovoru s roditeljima djece.</w:t>
      </w:r>
    </w:p>
    <w:p w14:paraId="3D66579A" w14:textId="77777777" w:rsidR="00E12985" w:rsidRPr="00E12985" w:rsidRDefault="00E12985" w:rsidP="00E12985">
      <w:pPr>
        <w:numPr>
          <w:ilvl w:val="0"/>
          <w:numId w:val="9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Vrtić je dužan Osnivaču dostaviti Godišnji plan i program rada te izvješće o njegovu ostvarivanju.</w:t>
      </w:r>
    </w:p>
    <w:p w14:paraId="1A3B7B99" w14:textId="77777777" w:rsidR="00E12985" w:rsidRPr="00E12985" w:rsidRDefault="00E12985" w:rsidP="00E12985">
      <w:pPr>
        <w:spacing w:after="0" w:line="240" w:lineRule="auto"/>
        <w:jc w:val="both"/>
        <w:rPr>
          <w:rFonts w:ascii="Times New Roman" w:hAnsi="Times New Roman" w:cs="Times New Roman"/>
          <w:sz w:val="24"/>
          <w:szCs w:val="24"/>
        </w:rPr>
      </w:pPr>
    </w:p>
    <w:p w14:paraId="77016F73"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18.</w:t>
      </w:r>
    </w:p>
    <w:p w14:paraId="0D1D8AF0" w14:textId="77777777" w:rsidR="00E12985" w:rsidRPr="00E12985" w:rsidRDefault="00E12985" w:rsidP="00E12985">
      <w:pPr>
        <w:numPr>
          <w:ilvl w:val="0"/>
          <w:numId w:val="9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Vrtić upisuje djecu u odgojno-obrazovne programe prema planu upisa i odluci o upisu.</w:t>
      </w:r>
    </w:p>
    <w:p w14:paraId="4167CBEA" w14:textId="77777777" w:rsidR="00E12985" w:rsidRPr="00E12985" w:rsidRDefault="00E12985" w:rsidP="00E12985">
      <w:pPr>
        <w:numPr>
          <w:ilvl w:val="0"/>
          <w:numId w:val="9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Plan upisa donosi Upravno vijeće uz suglasnost Osnivača.</w:t>
      </w:r>
    </w:p>
    <w:p w14:paraId="4606A8B9" w14:textId="77777777" w:rsidR="00E12985" w:rsidRPr="00E12985" w:rsidRDefault="00E12985" w:rsidP="00E12985">
      <w:pPr>
        <w:numPr>
          <w:ilvl w:val="0"/>
          <w:numId w:val="9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Odluku o upisu donosi Upravno vijeće za pedagošku godinu.</w:t>
      </w:r>
    </w:p>
    <w:p w14:paraId="08839D73" w14:textId="77777777" w:rsidR="00E12985" w:rsidRPr="00E12985" w:rsidRDefault="00E12985" w:rsidP="00E12985">
      <w:pPr>
        <w:numPr>
          <w:ilvl w:val="0"/>
          <w:numId w:val="9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Odluka o upisu sadrži:</w:t>
      </w:r>
    </w:p>
    <w:p w14:paraId="3C3BE8E5" w14:textId="77777777" w:rsidR="00E12985" w:rsidRPr="00E12985" w:rsidRDefault="00E12985" w:rsidP="00E12985">
      <w:pPr>
        <w:numPr>
          <w:ilvl w:val="0"/>
          <w:numId w:val="9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uvjete upisa u Vrtić</w:t>
      </w:r>
    </w:p>
    <w:p w14:paraId="616261CC" w14:textId="77777777" w:rsidR="00E12985" w:rsidRPr="00E12985" w:rsidRDefault="00E12985" w:rsidP="00E12985">
      <w:pPr>
        <w:numPr>
          <w:ilvl w:val="0"/>
          <w:numId w:val="9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prednost upisa, prema aktima Osnivača</w:t>
      </w:r>
    </w:p>
    <w:p w14:paraId="164EA953" w14:textId="77777777" w:rsidR="00E12985" w:rsidRPr="00E12985" w:rsidRDefault="00E12985" w:rsidP="00E12985">
      <w:pPr>
        <w:numPr>
          <w:ilvl w:val="0"/>
          <w:numId w:val="9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rokove sklapanja ugovora</w:t>
      </w:r>
    </w:p>
    <w:p w14:paraId="62C2A34D" w14:textId="77777777" w:rsidR="00E12985" w:rsidRPr="00E12985" w:rsidRDefault="00E12985" w:rsidP="00E12985">
      <w:pPr>
        <w:numPr>
          <w:ilvl w:val="0"/>
          <w:numId w:val="9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iznos nadoknade za usluge Vrtića</w:t>
      </w:r>
    </w:p>
    <w:p w14:paraId="5FFFAC1E" w14:textId="77777777" w:rsidR="00E12985" w:rsidRPr="00E12985" w:rsidRDefault="00E12985" w:rsidP="00E12985">
      <w:pPr>
        <w:numPr>
          <w:ilvl w:val="0"/>
          <w:numId w:val="9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ostale podatke važne za upis djece i pružanje usluga.</w:t>
      </w:r>
    </w:p>
    <w:p w14:paraId="6E7AF15C" w14:textId="77777777" w:rsidR="00E12985" w:rsidRPr="00E12985" w:rsidRDefault="00E12985" w:rsidP="00E12985">
      <w:pPr>
        <w:numPr>
          <w:ilvl w:val="0"/>
          <w:numId w:val="9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 temelju odluke iz stavka 3. ovog članka, Vrtić objavljuje natječaj za upis djece u Vrtić. Natječaj se objavljuje na oglasnim pločama te na mrežnim stranicama Vrtića i Osnivača.</w:t>
      </w:r>
    </w:p>
    <w:p w14:paraId="7D8A36ED" w14:textId="77777777" w:rsidR="00E12985" w:rsidRPr="00E12985" w:rsidRDefault="00E12985" w:rsidP="00E12985">
      <w:pPr>
        <w:numPr>
          <w:ilvl w:val="0"/>
          <w:numId w:val="9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Tekst objave iz stavka 5.ovog članka sadrži:</w:t>
      </w:r>
    </w:p>
    <w:p w14:paraId="3A6A2081" w14:textId="77777777" w:rsidR="00E12985" w:rsidRPr="00E12985" w:rsidRDefault="00E12985" w:rsidP="00E12985">
      <w:pPr>
        <w:numPr>
          <w:ilvl w:val="1"/>
          <w:numId w:val="98"/>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vrste programa koji se mogu upisati</w:t>
      </w:r>
    </w:p>
    <w:p w14:paraId="146DB8D4" w14:textId="77777777" w:rsidR="00E12985" w:rsidRPr="00E12985" w:rsidRDefault="00E12985" w:rsidP="00E12985">
      <w:pPr>
        <w:numPr>
          <w:ilvl w:val="1"/>
          <w:numId w:val="98"/>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uvjete upisa i način ostvarivanja prednosti pri upisu</w:t>
      </w:r>
    </w:p>
    <w:p w14:paraId="505846D3" w14:textId="77777777" w:rsidR="00E12985" w:rsidRPr="00E12985" w:rsidRDefault="00E12985" w:rsidP="00E12985">
      <w:pPr>
        <w:numPr>
          <w:ilvl w:val="1"/>
          <w:numId w:val="98"/>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način provođenja natječaja</w:t>
      </w:r>
    </w:p>
    <w:p w14:paraId="7D2ED3E7" w14:textId="391964F9" w:rsidR="00E12985" w:rsidRPr="00E12985" w:rsidRDefault="00E12985" w:rsidP="00E12985">
      <w:pPr>
        <w:numPr>
          <w:ilvl w:val="0"/>
          <w:numId w:val="9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Odluku o upisu djece Vrtić objavljuje na mrežnim stranicama Osnivača, Vrtića i svojim oglasnim pločama.</w:t>
      </w:r>
    </w:p>
    <w:p w14:paraId="088430F8" w14:textId="77777777" w:rsidR="00E12985" w:rsidRPr="00E12985" w:rsidRDefault="00E12985" w:rsidP="00E12985">
      <w:pPr>
        <w:spacing w:after="0" w:line="240" w:lineRule="auto"/>
        <w:ind w:firstLine="708"/>
        <w:jc w:val="center"/>
        <w:rPr>
          <w:rFonts w:ascii="Times New Roman" w:hAnsi="Times New Roman" w:cs="Times New Roman"/>
          <w:sz w:val="24"/>
          <w:szCs w:val="24"/>
        </w:rPr>
      </w:pPr>
      <w:r w:rsidRPr="00E12985">
        <w:rPr>
          <w:rFonts w:ascii="Times New Roman" w:hAnsi="Times New Roman" w:cs="Times New Roman"/>
          <w:sz w:val="24"/>
          <w:szCs w:val="24"/>
        </w:rPr>
        <w:t>Članak 19.</w:t>
      </w:r>
    </w:p>
    <w:p w14:paraId="52574ADF" w14:textId="77777777" w:rsidR="00E12985" w:rsidRPr="00E12985" w:rsidRDefault="00E12985" w:rsidP="00E12985">
      <w:pPr>
        <w:numPr>
          <w:ilvl w:val="0"/>
          <w:numId w:val="9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Svako dijete rane i predškolske dobi ima pravo upisa u Vrtić u kojem se izvodi rani i predškolski  odgoj i obrazovanje.</w:t>
      </w:r>
    </w:p>
    <w:p w14:paraId="79E0305D" w14:textId="77777777" w:rsidR="00E12985" w:rsidRPr="00E12985" w:rsidRDefault="00E12985" w:rsidP="00E12985">
      <w:pPr>
        <w:numPr>
          <w:ilvl w:val="0"/>
          <w:numId w:val="9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Za dijete koje je obvezno pohađati predškolu Osnivač je dužan osigurati mjesto u vrtiću koji provodi obvezni program predškole.</w:t>
      </w:r>
    </w:p>
    <w:p w14:paraId="28AC5A72" w14:textId="77777777" w:rsidR="00E12985" w:rsidRPr="00E12985" w:rsidRDefault="00E12985" w:rsidP="00E12985">
      <w:pPr>
        <w:numPr>
          <w:ilvl w:val="0"/>
          <w:numId w:val="9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Prednost pri upisu u Vrtić za iduću pedagošku godinu imaju   djeca koja do 1. travnja tekuće godine navrše četiri godine života.</w:t>
      </w:r>
    </w:p>
    <w:p w14:paraId="77168839" w14:textId="77777777" w:rsidR="00E12985" w:rsidRPr="00E12985" w:rsidRDefault="00E12985" w:rsidP="00E12985">
      <w:pPr>
        <w:numPr>
          <w:ilvl w:val="0"/>
          <w:numId w:val="9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Iznimno, ako Vrtić ne može upisati svu prijavljenu djecu, nakon upisa djece iz stavka 3. ovoga članka, djeca se upisuju na način da prednost pri upisu imaju djeca roditelja invalida Domovinskog rata, djeca iz obitelji s troje ili više djece, djeca oba zaposlena                          roditelja, djeca s teškoćama u razvoju i kroničnim bolestima koja imaju nalaz i mišljenje nadležnog tijela iz sustava socijalne skrbi ili potvrdu izabranog pedijatra ili obiteljskog liječnika da je razmjer teškoća u razvoju ili kronične bolesti okvirno u skladu s listom oštećenja funkcionalnih sposobnosti sukladno propisu kojim se uređuje metodologija vještačenja, djeca samohranih roditelja, djeca 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w:t>
      </w:r>
    </w:p>
    <w:p w14:paraId="3674F77B" w14:textId="77777777" w:rsidR="00E12985" w:rsidRPr="00E12985" w:rsidRDefault="00E12985" w:rsidP="00E12985">
      <w:pPr>
        <w:numPr>
          <w:ilvl w:val="0"/>
          <w:numId w:val="9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Način ostvarivanja prednosti iz stavka 4. ovoga članka pri upisu djece u dječji vrtić uređuje Osnivač svojim aktom.</w:t>
      </w:r>
    </w:p>
    <w:p w14:paraId="4046FE6E" w14:textId="77777777" w:rsidR="00E12985" w:rsidRPr="00E12985" w:rsidRDefault="00E12985" w:rsidP="00E12985">
      <w:pPr>
        <w:numPr>
          <w:ilvl w:val="0"/>
          <w:numId w:val="9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Prije upisa u Vrtić provodi se inicijalni razgovor s roditeljem i djetetom, odnosno provodi se opažanje djetetova ponašanja i komuniciranja uz nazočnost roditelja, a koje provodi stručno povjerenstvo dječjeg vrtića (stručni suradnici, viša medicinska sestra i ravnatelj).</w:t>
      </w:r>
    </w:p>
    <w:p w14:paraId="7E9B8624" w14:textId="77777777" w:rsidR="00E12985" w:rsidRPr="00E12985" w:rsidRDefault="00E12985" w:rsidP="00E12985">
      <w:pPr>
        <w:numPr>
          <w:ilvl w:val="0"/>
          <w:numId w:val="9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 xml:space="preserve">Prosudbu o uključivanju djece u odgojno-obrazovne skupine s redovitim ili posebnim programima za djecu s teškoćama u razvoju iz stavka 1. ovoga članka, djece sa zdravstvenim </w:t>
      </w:r>
      <w:r w:rsidRPr="00E12985">
        <w:rPr>
          <w:rFonts w:ascii="Times New Roman" w:hAnsi="Times New Roman" w:cs="Times New Roman"/>
          <w:sz w:val="24"/>
          <w:szCs w:val="24"/>
        </w:rPr>
        <w:lastRenderedPageBreak/>
        <w:t>teškoćama i neurološkim oštećenjima, kao i djece koja pri upisu imaju priložene preporuke stručnjaka donosi stručno povjerenstvo dječjeg vrtića iz stavka 6. ovoga članka.</w:t>
      </w:r>
    </w:p>
    <w:p w14:paraId="617DAF81" w14:textId="104FA320" w:rsidR="00E12985" w:rsidRPr="00E12985" w:rsidRDefault="00E12985" w:rsidP="00E12985">
      <w:pPr>
        <w:numPr>
          <w:ilvl w:val="0"/>
          <w:numId w:val="9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Upis u Vrtić može se provesti i  elektroničkim putem.</w:t>
      </w:r>
    </w:p>
    <w:p w14:paraId="2DC2C3E0" w14:textId="77777777" w:rsidR="00E12985" w:rsidRPr="00E12985" w:rsidRDefault="00E12985" w:rsidP="00E12985">
      <w:pPr>
        <w:spacing w:after="0" w:line="240" w:lineRule="auto"/>
        <w:jc w:val="center"/>
        <w:rPr>
          <w:rFonts w:ascii="Times New Roman" w:hAnsi="Times New Roman" w:cs="Times New Roman"/>
          <w:sz w:val="24"/>
          <w:szCs w:val="24"/>
        </w:rPr>
      </w:pPr>
    </w:p>
    <w:p w14:paraId="23E14450"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20.</w:t>
      </w:r>
    </w:p>
    <w:p w14:paraId="14068609" w14:textId="77777777" w:rsidR="00E12985" w:rsidRPr="00E12985" w:rsidRDefault="00E12985" w:rsidP="00E12985">
      <w:pPr>
        <w:numPr>
          <w:ilvl w:val="0"/>
          <w:numId w:val="10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Prije polaska u osnovnu školu sva djeca imaju obvezu pohađati program predškole, a dijete koje je ostvarilo pravo odgode upisa u prvi razred na temelju ostvarenog prava obvezno je pohađati program predškole najdulje još jednu pedagošku godinu, odnosno može ostati uključeno u redoviti program predškolskog odgoja i obrazovanja u Vrtiću.</w:t>
      </w:r>
    </w:p>
    <w:p w14:paraId="5950B9FF" w14:textId="77777777" w:rsidR="00E12985" w:rsidRPr="00E12985" w:rsidRDefault="00E12985" w:rsidP="00E12985">
      <w:pPr>
        <w:numPr>
          <w:ilvl w:val="0"/>
          <w:numId w:val="10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Vrtić kada izvodi program predškole dužan je djetetu iz stavka 1. ovoga članka izdati potvrdu o završenom programu predškole radi upisa u osnovnu školu.</w:t>
      </w:r>
    </w:p>
    <w:p w14:paraId="50D70CEE" w14:textId="77777777" w:rsidR="00E12985" w:rsidRPr="00E12985" w:rsidRDefault="00E12985" w:rsidP="00E12985">
      <w:pPr>
        <w:spacing w:after="0" w:line="240" w:lineRule="auto"/>
        <w:jc w:val="both"/>
        <w:rPr>
          <w:rFonts w:ascii="Times New Roman" w:hAnsi="Times New Roman" w:cs="Times New Roman"/>
          <w:sz w:val="24"/>
          <w:szCs w:val="24"/>
        </w:rPr>
      </w:pPr>
    </w:p>
    <w:p w14:paraId="6517F74D"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VII.</w:t>
      </w:r>
      <w:r w:rsidRPr="00E12985">
        <w:rPr>
          <w:rFonts w:ascii="Times New Roman" w:hAnsi="Times New Roman" w:cs="Times New Roman"/>
          <w:sz w:val="24"/>
          <w:szCs w:val="24"/>
        </w:rPr>
        <w:tab/>
        <w:t>UNUTARNJE USTROJSTVO I NAČIN RADA</w:t>
      </w:r>
    </w:p>
    <w:p w14:paraId="637733F1" w14:textId="77777777" w:rsidR="00E12985" w:rsidRPr="00E12985" w:rsidRDefault="00E12985" w:rsidP="00E12985">
      <w:pPr>
        <w:spacing w:after="0" w:line="240" w:lineRule="auto"/>
        <w:jc w:val="both"/>
        <w:rPr>
          <w:rFonts w:ascii="Times New Roman" w:hAnsi="Times New Roman" w:cs="Times New Roman"/>
          <w:sz w:val="24"/>
          <w:szCs w:val="24"/>
        </w:rPr>
      </w:pPr>
    </w:p>
    <w:p w14:paraId="6F107EC3"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21.</w:t>
      </w:r>
    </w:p>
    <w:p w14:paraId="66DBF35A" w14:textId="77777777" w:rsidR="00E12985" w:rsidRPr="00E12985" w:rsidRDefault="00E12985" w:rsidP="00E12985">
      <w:pPr>
        <w:numPr>
          <w:ilvl w:val="0"/>
          <w:numId w:val="10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Unutarnjim ustrojstvom povezuju se oblici rada prema zahtjevima pedagoške teorije i prakse i uspješnom obavljanju djelatnosti.</w:t>
      </w:r>
    </w:p>
    <w:p w14:paraId="1F13AEEC" w14:textId="77777777" w:rsidR="00E12985" w:rsidRPr="00E12985" w:rsidRDefault="00E12985" w:rsidP="00E12985">
      <w:pPr>
        <w:numPr>
          <w:ilvl w:val="0"/>
          <w:numId w:val="10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Unutarnjim ustrojstvom uređuje se obavljanje odgojno-obrazovnih poslova, administrativnih, računovodstveno-financijskih i pomoćno- tehničkih poslova te njihova međusobna usklađenost.</w:t>
      </w:r>
    </w:p>
    <w:p w14:paraId="5D905913" w14:textId="0B06B101" w:rsidR="00E12985" w:rsidRPr="00E12985" w:rsidRDefault="00E12985" w:rsidP="00E12985">
      <w:pPr>
        <w:numPr>
          <w:ilvl w:val="0"/>
          <w:numId w:val="10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Unutarnje ustrojstvo i način rada uređuje se Pravilnikom o unutarnjem ustrojstvu i načinu rada.</w:t>
      </w:r>
    </w:p>
    <w:p w14:paraId="05B60652"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22.</w:t>
      </w:r>
    </w:p>
    <w:p w14:paraId="331D3827" w14:textId="77777777" w:rsidR="00E12985" w:rsidRPr="00E12985" w:rsidRDefault="00E12985" w:rsidP="00E12985">
      <w:pPr>
        <w:numPr>
          <w:ilvl w:val="2"/>
          <w:numId w:val="98"/>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 Vrtiću se rad s djecom provodi u odgojno-obrazovnim skupinama djece rane dobi i odgojno-obrazovnim  skupinama djece predškolske dobi.</w:t>
      </w:r>
    </w:p>
    <w:p w14:paraId="03000B23" w14:textId="77777777" w:rsidR="00E12985" w:rsidRPr="00E12985" w:rsidRDefault="00E12985" w:rsidP="00E12985">
      <w:pPr>
        <w:numPr>
          <w:ilvl w:val="0"/>
          <w:numId w:val="102"/>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Broj i dob djece u odgojno-obrazovnim skupinama te normativi neposrednog rada odgojitelja u skupini određuju se prema provedbenim propisima donesenim temeljem Zakona o predškolskom odgoju i obrazovanju i prema Državnom pedagoškom standardu predškolskog odgoja i naobrazbe.</w:t>
      </w:r>
    </w:p>
    <w:p w14:paraId="2FDE16CF" w14:textId="77777777" w:rsidR="00E12985" w:rsidRPr="00E12985" w:rsidRDefault="00E12985" w:rsidP="00E12985">
      <w:pPr>
        <w:spacing w:after="0" w:line="240" w:lineRule="auto"/>
        <w:jc w:val="both"/>
        <w:rPr>
          <w:rFonts w:ascii="Times New Roman" w:hAnsi="Times New Roman" w:cs="Times New Roman"/>
          <w:sz w:val="24"/>
          <w:szCs w:val="24"/>
        </w:rPr>
      </w:pPr>
    </w:p>
    <w:p w14:paraId="761DC7AE"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23.</w:t>
      </w:r>
    </w:p>
    <w:p w14:paraId="6F825F29" w14:textId="77777777" w:rsidR="00E12985" w:rsidRPr="00E12985" w:rsidRDefault="00E12985" w:rsidP="00E12985">
      <w:pPr>
        <w:numPr>
          <w:ilvl w:val="0"/>
          <w:numId w:val="103"/>
        </w:numPr>
        <w:spacing w:after="0" w:line="240" w:lineRule="auto"/>
        <w:ind w:hanging="436"/>
        <w:contextualSpacing/>
        <w:jc w:val="both"/>
        <w:rPr>
          <w:rFonts w:ascii="Times New Roman" w:hAnsi="Times New Roman" w:cs="Times New Roman"/>
          <w:sz w:val="24"/>
          <w:szCs w:val="24"/>
        </w:rPr>
      </w:pPr>
      <w:r w:rsidRPr="00E12985">
        <w:rPr>
          <w:rFonts w:ascii="Times New Roman" w:hAnsi="Times New Roman" w:cs="Times New Roman"/>
          <w:sz w:val="24"/>
          <w:szCs w:val="24"/>
        </w:rPr>
        <w:t>U Vrtiću se ustrojava i provodi odgojno-obrazovni rad s djecom raspoređenom u skupine cjelodnevnog i poludnevnog boravka, a prema potrebi i kraćeg dnevnog boravka ili višednevnog boravka djece, u skladu s Državnim pedagoškim standardom predškolskog odgoja i naobrazbe.</w:t>
      </w:r>
    </w:p>
    <w:p w14:paraId="778998F5" w14:textId="77777777" w:rsidR="00E12985" w:rsidRPr="00E12985" w:rsidRDefault="00E12985" w:rsidP="00E12985">
      <w:pPr>
        <w:spacing w:after="0" w:line="240" w:lineRule="auto"/>
        <w:jc w:val="both"/>
        <w:rPr>
          <w:rFonts w:ascii="Times New Roman" w:hAnsi="Times New Roman" w:cs="Times New Roman"/>
          <w:sz w:val="24"/>
          <w:szCs w:val="24"/>
        </w:rPr>
      </w:pPr>
    </w:p>
    <w:p w14:paraId="74BDF2F3" w14:textId="77777777" w:rsidR="00E12985" w:rsidRPr="00E12985" w:rsidRDefault="00E12985" w:rsidP="00E12985">
      <w:pPr>
        <w:spacing w:after="0" w:line="240" w:lineRule="auto"/>
        <w:jc w:val="both"/>
        <w:rPr>
          <w:rFonts w:ascii="Times New Roman" w:hAnsi="Times New Roman" w:cs="Times New Roman"/>
          <w:sz w:val="24"/>
          <w:szCs w:val="24"/>
        </w:rPr>
      </w:pPr>
    </w:p>
    <w:p w14:paraId="361E4F89"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24.</w:t>
      </w:r>
    </w:p>
    <w:p w14:paraId="43DE0CF7" w14:textId="77777777" w:rsidR="00E12985" w:rsidRPr="00E12985" w:rsidRDefault="00E12985" w:rsidP="00E12985">
      <w:pPr>
        <w:numPr>
          <w:ilvl w:val="0"/>
          <w:numId w:val="104"/>
        </w:numPr>
        <w:spacing w:after="0" w:line="240" w:lineRule="auto"/>
        <w:ind w:left="709"/>
        <w:contextualSpacing/>
        <w:jc w:val="both"/>
        <w:rPr>
          <w:rFonts w:ascii="Times New Roman" w:hAnsi="Times New Roman" w:cs="Times New Roman"/>
          <w:sz w:val="24"/>
          <w:szCs w:val="24"/>
        </w:rPr>
      </w:pPr>
      <w:r w:rsidRPr="00E12985">
        <w:rPr>
          <w:rFonts w:ascii="Times New Roman" w:hAnsi="Times New Roman" w:cs="Times New Roman"/>
          <w:sz w:val="24"/>
          <w:szCs w:val="24"/>
        </w:rPr>
        <w:t>Poslovi u Vrtiću se ustrojavaju u svezi s odgojno-obrazovnim, zdravstvenim i socijalnim radom s djecom u odgojno-obrazovnim skupinama i na razini Vrtića radi zadovoljavanja potreba i interesa djece te stvaranja primjerenih uvjeta za rast i razvoj svakog  djeteta i u suradnji s roditeljima popunjavanja obiteljskog odgoja.</w:t>
      </w:r>
    </w:p>
    <w:p w14:paraId="10BFB684" w14:textId="77777777" w:rsidR="00E12985" w:rsidRPr="00E12985" w:rsidRDefault="00E12985" w:rsidP="00E12985">
      <w:pPr>
        <w:spacing w:after="0" w:line="240" w:lineRule="auto"/>
        <w:jc w:val="both"/>
        <w:rPr>
          <w:rFonts w:ascii="Times New Roman" w:hAnsi="Times New Roman" w:cs="Times New Roman"/>
          <w:sz w:val="24"/>
          <w:szCs w:val="24"/>
        </w:rPr>
      </w:pPr>
    </w:p>
    <w:p w14:paraId="25C98DF7"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25.</w:t>
      </w:r>
    </w:p>
    <w:p w14:paraId="4058166C" w14:textId="77777777" w:rsidR="00E12985" w:rsidRPr="00E12985" w:rsidRDefault="00E12985" w:rsidP="00E12985">
      <w:pPr>
        <w:numPr>
          <w:ilvl w:val="0"/>
          <w:numId w:val="10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Računovodstveno-financijski poslovi ustrojavaju se radi ostvarivanja djelatnosti Vrtića i njegovog poslovanja kao javne službe, vođenja propisane dokumentacije i evidencije, ostvarivanja prava djece i roditelja, javnosti rada Vrtića, obavljanja računovodstveno-financijskih i drugih administrativnih i stručnih poslova potrebnih za redovito poslovanje Vrtića i ostvarivanje prava radnika Vrtića.</w:t>
      </w:r>
    </w:p>
    <w:p w14:paraId="0E60F0F9" w14:textId="77777777" w:rsidR="00E12985" w:rsidRPr="00E12985" w:rsidRDefault="00E12985" w:rsidP="00E12985">
      <w:pPr>
        <w:spacing w:after="0" w:line="240" w:lineRule="auto"/>
        <w:ind w:left="709"/>
        <w:contextualSpacing/>
        <w:jc w:val="both"/>
        <w:rPr>
          <w:rFonts w:ascii="Times New Roman" w:hAnsi="Times New Roman" w:cs="Times New Roman"/>
          <w:sz w:val="24"/>
          <w:szCs w:val="24"/>
        </w:rPr>
      </w:pPr>
    </w:p>
    <w:p w14:paraId="38093BBA"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26.</w:t>
      </w:r>
    </w:p>
    <w:p w14:paraId="55451C0C" w14:textId="77777777" w:rsidR="00E12985" w:rsidRPr="00E12985" w:rsidRDefault="00E12985" w:rsidP="00E12985">
      <w:pPr>
        <w:numPr>
          <w:ilvl w:val="0"/>
          <w:numId w:val="10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Pomoćno-tehnički poslovi ustrojavaju se radi osiguranja primjerenih tehničkih i drugih uvjeta za ostvarivanje Godišnjeg plana i programa rada i Državnog pedagoškog standarda predškolskog odgoja i naobrazbe.</w:t>
      </w:r>
    </w:p>
    <w:p w14:paraId="5751CB27" w14:textId="77777777" w:rsidR="00E12985" w:rsidRPr="00E12985" w:rsidRDefault="00E12985" w:rsidP="00E12985">
      <w:pPr>
        <w:numPr>
          <w:ilvl w:val="0"/>
          <w:numId w:val="10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Programi zdravstvene zaštite djece, higijene i pravilne prehrane djece i programi socijalne skrbi ostvaruju se u Vrtiću sukladno zakonu i podzakonskim propisima.</w:t>
      </w:r>
    </w:p>
    <w:p w14:paraId="77EB8C5A" w14:textId="77777777" w:rsidR="00E12985" w:rsidRPr="00E12985" w:rsidRDefault="00E12985" w:rsidP="00E12985">
      <w:pPr>
        <w:spacing w:after="0" w:line="240" w:lineRule="auto"/>
        <w:jc w:val="both"/>
        <w:rPr>
          <w:rFonts w:ascii="Times New Roman" w:hAnsi="Times New Roman" w:cs="Times New Roman"/>
          <w:sz w:val="24"/>
          <w:szCs w:val="24"/>
        </w:rPr>
      </w:pPr>
    </w:p>
    <w:p w14:paraId="22745C32"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lastRenderedPageBreak/>
        <w:t>Članak 27.</w:t>
      </w:r>
    </w:p>
    <w:p w14:paraId="6501BB9C" w14:textId="77777777" w:rsidR="00E12985" w:rsidRPr="00E12985" w:rsidRDefault="00E12985" w:rsidP="00E12985">
      <w:pPr>
        <w:numPr>
          <w:ilvl w:val="0"/>
          <w:numId w:val="10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Vrtić obavlja djelatnost u okviru petodnevnog radnog tjedna.</w:t>
      </w:r>
    </w:p>
    <w:p w14:paraId="0E873A86" w14:textId="77777777" w:rsidR="00E12985" w:rsidRPr="00E12985" w:rsidRDefault="00E12985" w:rsidP="00E12985">
      <w:pPr>
        <w:numPr>
          <w:ilvl w:val="0"/>
          <w:numId w:val="10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 xml:space="preserve">Tjedno radno vrijeme Vrtića raspoređuje se prema potrebama ostvarivanja djelatnosti predškolskog odgoja te zadovoljavanja potreba djece i njihovih roditelja, građana i drugih pravnih osoba, u pravilu u pet radnih dana. </w:t>
      </w:r>
    </w:p>
    <w:p w14:paraId="74DCDAE7" w14:textId="77777777" w:rsidR="00E12985" w:rsidRPr="00E12985" w:rsidRDefault="00E12985" w:rsidP="00E12985">
      <w:pPr>
        <w:numPr>
          <w:ilvl w:val="0"/>
          <w:numId w:val="10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Rad s djecom ustrojava se prema potrebama korisnika.</w:t>
      </w:r>
    </w:p>
    <w:p w14:paraId="57C6C0E9" w14:textId="77777777" w:rsidR="00E12985" w:rsidRPr="00E12985" w:rsidRDefault="00E12985" w:rsidP="00E12985">
      <w:pPr>
        <w:numPr>
          <w:ilvl w:val="0"/>
          <w:numId w:val="10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Tjedni i dnevni raspored radnika, dnevni odmor i uredovno vrijeme za rad s roditeljima i skrbnicima djece i drugim građanima utvrđuje se u skladu s obvezama iz Godišnjeg plana i programa rada, aktima Osnivača i općim aktima Vrtića.</w:t>
      </w:r>
    </w:p>
    <w:p w14:paraId="7EE3812F" w14:textId="77777777" w:rsidR="00E12985" w:rsidRPr="00E12985" w:rsidRDefault="00E12985" w:rsidP="00E12985">
      <w:pPr>
        <w:spacing w:after="0" w:line="240" w:lineRule="auto"/>
        <w:jc w:val="both"/>
        <w:rPr>
          <w:rFonts w:ascii="Times New Roman" w:hAnsi="Times New Roman" w:cs="Times New Roman"/>
          <w:sz w:val="24"/>
          <w:szCs w:val="24"/>
        </w:rPr>
      </w:pPr>
    </w:p>
    <w:p w14:paraId="78DFE068"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28.</w:t>
      </w:r>
    </w:p>
    <w:p w14:paraId="3FB0EB32" w14:textId="77777777" w:rsidR="00E12985" w:rsidRPr="00E12985" w:rsidRDefault="00E12985" w:rsidP="00E12985">
      <w:pPr>
        <w:numPr>
          <w:ilvl w:val="0"/>
          <w:numId w:val="108"/>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Tjedno i dnevno radno vrijeme Vrtića utvrđuje se u skladu s vrstom, sadržajem i trajanjem programa, s dobi djece i potrebama i interesima roditelja i uređuje se pravilnikom o radu Vrtića.</w:t>
      </w:r>
    </w:p>
    <w:p w14:paraId="013BA8EC" w14:textId="77777777" w:rsidR="00E12985" w:rsidRPr="00E12985" w:rsidRDefault="00E12985" w:rsidP="00E12985">
      <w:pPr>
        <w:numPr>
          <w:ilvl w:val="0"/>
          <w:numId w:val="108"/>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Vrtić je dužan putem mrežnih stranica Vrtića, na oglasnoj ploči Vrtića i na drugi prikladan način obavijestiti javnost o radnom vremenu i uredovnom vremenu za rad s građanima, roditeljima odnosno skrbnicima djece i drugim strankama.</w:t>
      </w:r>
    </w:p>
    <w:p w14:paraId="76DC3636" w14:textId="77777777" w:rsidR="00E12985" w:rsidRPr="00E12985" w:rsidRDefault="00E12985" w:rsidP="00E12985">
      <w:pPr>
        <w:spacing w:after="0" w:line="240" w:lineRule="auto"/>
        <w:jc w:val="both"/>
        <w:rPr>
          <w:rFonts w:ascii="Times New Roman" w:hAnsi="Times New Roman" w:cs="Times New Roman"/>
          <w:sz w:val="24"/>
          <w:szCs w:val="24"/>
        </w:rPr>
      </w:pPr>
    </w:p>
    <w:p w14:paraId="7918BBF6"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VIII.</w:t>
      </w:r>
      <w:r w:rsidRPr="00E12985">
        <w:rPr>
          <w:rFonts w:ascii="Times New Roman" w:hAnsi="Times New Roman" w:cs="Times New Roman"/>
          <w:sz w:val="24"/>
          <w:szCs w:val="24"/>
        </w:rPr>
        <w:tab/>
        <w:t>UPRAVLJANJE DJEČJIM VRTIĆEM</w:t>
      </w:r>
    </w:p>
    <w:p w14:paraId="44EFC06E" w14:textId="77777777" w:rsidR="00E12985" w:rsidRPr="00E12985" w:rsidRDefault="00E12985" w:rsidP="00E12985">
      <w:pPr>
        <w:spacing w:after="0" w:line="240" w:lineRule="auto"/>
        <w:jc w:val="both"/>
        <w:rPr>
          <w:rFonts w:ascii="Times New Roman" w:hAnsi="Times New Roman" w:cs="Times New Roman"/>
          <w:sz w:val="24"/>
          <w:szCs w:val="24"/>
        </w:rPr>
      </w:pPr>
    </w:p>
    <w:p w14:paraId="3CB623BD"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UPRAVNO VIJEĆE</w:t>
      </w:r>
    </w:p>
    <w:p w14:paraId="3285D317" w14:textId="77777777" w:rsidR="00E12985" w:rsidRPr="00E12985" w:rsidRDefault="00E12985" w:rsidP="00E12985">
      <w:pPr>
        <w:spacing w:after="0" w:line="240" w:lineRule="auto"/>
        <w:jc w:val="both"/>
        <w:rPr>
          <w:rFonts w:ascii="Times New Roman" w:hAnsi="Times New Roman" w:cs="Times New Roman"/>
          <w:sz w:val="24"/>
          <w:szCs w:val="24"/>
        </w:rPr>
      </w:pPr>
    </w:p>
    <w:p w14:paraId="52FFF37E"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29.</w:t>
      </w:r>
    </w:p>
    <w:p w14:paraId="402D1652" w14:textId="77777777" w:rsidR="00E12985" w:rsidRPr="00E12985" w:rsidRDefault="00E12985" w:rsidP="00E12985">
      <w:pPr>
        <w:numPr>
          <w:ilvl w:val="0"/>
          <w:numId w:val="10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Vrtićem upravlja Upravno vijeće.</w:t>
      </w:r>
    </w:p>
    <w:p w14:paraId="1CBE10B2" w14:textId="77777777" w:rsidR="00E12985" w:rsidRPr="00E12985" w:rsidRDefault="00E12985" w:rsidP="00E12985">
      <w:pPr>
        <w:numPr>
          <w:ilvl w:val="0"/>
          <w:numId w:val="10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 xml:space="preserve">Upravno vijeće ima pet članova: </w:t>
      </w:r>
    </w:p>
    <w:p w14:paraId="42934C63" w14:textId="77777777" w:rsidR="00E12985" w:rsidRPr="00E12985" w:rsidRDefault="00E12985" w:rsidP="00E12985">
      <w:pPr>
        <w:numPr>
          <w:ilvl w:val="1"/>
          <w:numId w:val="11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tri člana imenuje Osnivač</w:t>
      </w:r>
    </w:p>
    <w:p w14:paraId="27E655FF" w14:textId="77777777" w:rsidR="00E12985" w:rsidRPr="00E12985" w:rsidRDefault="00E12985" w:rsidP="00E12985">
      <w:pPr>
        <w:numPr>
          <w:ilvl w:val="1"/>
          <w:numId w:val="11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jednoga člana Upravnog vijeće biraju roditelji djece korisnika usluga Vrtića</w:t>
      </w:r>
    </w:p>
    <w:p w14:paraId="4A7DDDEB" w14:textId="77777777" w:rsidR="00E12985" w:rsidRPr="00E12985" w:rsidRDefault="00E12985" w:rsidP="00E12985">
      <w:pPr>
        <w:numPr>
          <w:ilvl w:val="1"/>
          <w:numId w:val="11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jedan član Upravnog vijeća bira se iz redova odgojitelja i stručnih suradnika Vrtića</w:t>
      </w:r>
    </w:p>
    <w:p w14:paraId="59B768BF" w14:textId="77777777" w:rsidR="00E12985" w:rsidRPr="00E12985" w:rsidRDefault="00E12985" w:rsidP="00E12985">
      <w:pPr>
        <w:numPr>
          <w:ilvl w:val="0"/>
          <w:numId w:val="10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Članove Upravnog vijeća iz stavka 2. točke 1. ovoga članka imenuje Osnivač na način propisan Statutom Osnivača.</w:t>
      </w:r>
    </w:p>
    <w:p w14:paraId="6C3A4233" w14:textId="77777777" w:rsidR="00E12985" w:rsidRPr="00E12985" w:rsidRDefault="00E12985" w:rsidP="00E12985">
      <w:pPr>
        <w:numPr>
          <w:ilvl w:val="0"/>
          <w:numId w:val="10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Član Upravnog vijeća kojeg imenuje Osnivač treba imati završen najmanje preddiplomski sveučilišni studij ili stručni studij na kojem se stječe najmanje 180 ECTS bodova i ne može biti radnik Vrtića.</w:t>
      </w:r>
    </w:p>
    <w:p w14:paraId="120A7E10" w14:textId="77777777" w:rsidR="00E12985" w:rsidRPr="00E12985" w:rsidRDefault="00E12985" w:rsidP="00E12985">
      <w:pPr>
        <w:numPr>
          <w:ilvl w:val="0"/>
          <w:numId w:val="10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Člana Upravnog vijeća iz stavka 2. točke 2. ovoga članka biraju između sebe roditelji djece korisnika usluga.</w:t>
      </w:r>
    </w:p>
    <w:p w14:paraId="3792F611" w14:textId="77777777" w:rsidR="00E12985" w:rsidRPr="00E12985" w:rsidRDefault="00E12985" w:rsidP="00E12985">
      <w:pPr>
        <w:numPr>
          <w:ilvl w:val="0"/>
          <w:numId w:val="10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Članove Upravnog vijeća iz stavka 2. točke 3. ovoga članka biraju između sebe odgojitelji i stručni suradnici Vrtića.</w:t>
      </w:r>
    </w:p>
    <w:p w14:paraId="1BF6C43E" w14:textId="77777777" w:rsidR="00E12985" w:rsidRPr="00E12985" w:rsidRDefault="00E12985" w:rsidP="00E12985">
      <w:pPr>
        <w:spacing w:after="0" w:line="240" w:lineRule="auto"/>
        <w:jc w:val="both"/>
        <w:rPr>
          <w:rFonts w:ascii="Times New Roman" w:hAnsi="Times New Roman" w:cs="Times New Roman"/>
          <w:sz w:val="24"/>
          <w:szCs w:val="24"/>
        </w:rPr>
      </w:pPr>
    </w:p>
    <w:p w14:paraId="64D33EBC"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30.</w:t>
      </w:r>
    </w:p>
    <w:p w14:paraId="171AA5B0" w14:textId="77777777" w:rsidR="00E12985" w:rsidRPr="00E12985" w:rsidRDefault="00E12985" w:rsidP="00E12985">
      <w:pPr>
        <w:numPr>
          <w:ilvl w:val="0"/>
          <w:numId w:val="11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Članovi Upravnog vijeća iz članka 28. ovoga Statuta imenuju se odnosno biraju na četiri godine i mogu biti ponovo imenovani odnosno birani.</w:t>
      </w:r>
    </w:p>
    <w:p w14:paraId="74532049" w14:textId="77777777" w:rsidR="00E12985" w:rsidRPr="00E12985" w:rsidRDefault="00E12985" w:rsidP="00E12985">
      <w:pPr>
        <w:numPr>
          <w:ilvl w:val="0"/>
          <w:numId w:val="11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Mandat člana Upravnog vijeća teče od dana konstituiranja Upravnog vijeća.</w:t>
      </w:r>
    </w:p>
    <w:p w14:paraId="340A7812"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31.</w:t>
      </w:r>
    </w:p>
    <w:p w14:paraId="10AD2595" w14:textId="77777777" w:rsidR="00E12985" w:rsidRPr="00E12985" w:rsidRDefault="00E12985" w:rsidP="00E12985">
      <w:pPr>
        <w:numPr>
          <w:ilvl w:val="0"/>
          <w:numId w:val="112"/>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 imenovanju i opozivu svojih članova u Upravno vijeće Osnivač izvješćuje Vrtić pisanim putem.</w:t>
      </w:r>
    </w:p>
    <w:p w14:paraId="5D876CD7" w14:textId="77777777" w:rsidR="00E12985" w:rsidRPr="00E12985" w:rsidRDefault="00E12985" w:rsidP="00E12985">
      <w:pPr>
        <w:spacing w:after="0" w:line="240" w:lineRule="auto"/>
        <w:jc w:val="center"/>
        <w:rPr>
          <w:rFonts w:ascii="Times New Roman" w:hAnsi="Times New Roman" w:cs="Times New Roman"/>
          <w:sz w:val="24"/>
          <w:szCs w:val="24"/>
        </w:rPr>
      </w:pPr>
    </w:p>
    <w:p w14:paraId="2F675849"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32.</w:t>
      </w:r>
    </w:p>
    <w:p w14:paraId="2AB2BCBE" w14:textId="77777777" w:rsidR="00E12985" w:rsidRPr="00E12985" w:rsidRDefault="00E12985" w:rsidP="00E12985">
      <w:pPr>
        <w:numPr>
          <w:ilvl w:val="0"/>
          <w:numId w:val="11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Član Upravnog vijeća iz reda roditelja bira se na sastanku roditelja.</w:t>
      </w:r>
    </w:p>
    <w:p w14:paraId="25FF7ECC" w14:textId="77777777" w:rsidR="00E12985" w:rsidRPr="00E12985" w:rsidRDefault="00E12985" w:rsidP="00E12985">
      <w:pPr>
        <w:numPr>
          <w:ilvl w:val="0"/>
          <w:numId w:val="11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Svaki roditelj može predlagati ili biti predložen za člana Upravnog vijeća, odnosno istaknuti svoju kandidaturu.</w:t>
      </w:r>
    </w:p>
    <w:p w14:paraId="55B00D4F" w14:textId="77777777" w:rsidR="00E12985" w:rsidRPr="00E12985" w:rsidRDefault="00E12985" w:rsidP="00E12985">
      <w:pPr>
        <w:numPr>
          <w:ilvl w:val="0"/>
          <w:numId w:val="11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Glasovanje se obavlja javno dizanjem ruku.</w:t>
      </w:r>
    </w:p>
    <w:p w14:paraId="5DFB6830" w14:textId="77777777" w:rsidR="00E12985" w:rsidRPr="00E12985" w:rsidRDefault="00E12985" w:rsidP="00E12985">
      <w:pPr>
        <w:numPr>
          <w:ilvl w:val="0"/>
          <w:numId w:val="11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Za člana Upravnog vijeća izabran je onaj kandidat koji dobije najveći broj glasova nazočnih roditelja.</w:t>
      </w:r>
    </w:p>
    <w:p w14:paraId="10D8E723" w14:textId="77777777" w:rsidR="00E12985" w:rsidRPr="00E12985" w:rsidRDefault="00E12985" w:rsidP="00E12985">
      <w:pPr>
        <w:numPr>
          <w:ilvl w:val="0"/>
          <w:numId w:val="11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Sastanak roditelja saziva i njime rukovodi ravnatelj.</w:t>
      </w:r>
    </w:p>
    <w:p w14:paraId="6C27DA31" w14:textId="77777777" w:rsidR="00E12985" w:rsidRPr="00E12985" w:rsidRDefault="00E12985" w:rsidP="00E12985">
      <w:pPr>
        <w:numPr>
          <w:ilvl w:val="0"/>
          <w:numId w:val="11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 izborima za člana Upravnog vijeća iz reda roditelja vodi se zapisnik.</w:t>
      </w:r>
    </w:p>
    <w:p w14:paraId="4FEA77A5" w14:textId="77777777" w:rsidR="00E12985" w:rsidRPr="00E12985" w:rsidRDefault="00E12985" w:rsidP="00E12985">
      <w:pPr>
        <w:numPr>
          <w:ilvl w:val="0"/>
          <w:numId w:val="11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Izbori se održavaju najmanje 15 dana prije isteka mandata člana Upravnog vijeća.</w:t>
      </w:r>
    </w:p>
    <w:p w14:paraId="70FCD9DE" w14:textId="77777777" w:rsidR="00E12985" w:rsidRPr="00E12985" w:rsidRDefault="00E12985" w:rsidP="00E12985">
      <w:pPr>
        <w:numPr>
          <w:ilvl w:val="0"/>
          <w:numId w:val="11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lastRenderedPageBreak/>
        <w:t>Predstavnik roditelja u Upravnom vijeću Vrtića bira se na četiri godine.</w:t>
      </w:r>
    </w:p>
    <w:p w14:paraId="2F3F0D30" w14:textId="77777777" w:rsidR="00E12985" w:rsidRPr="00E12985" w:rsidRDefault="00E12985" w:rsidP="00E12985">
      <w:pPr>
        <w:numPr>
          <w:ilvl w:val="0"/>
          <w:numId w:val="11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Ukoliko status roditelja – korisnika usluga Vrtića prestane prije isteka mandata, Vijeće roditelja predlaže i bira novog predstavnika na vrijeme do isteka mandata Upravnog vijeća.</w:t>
      </w:r>
    </w:p>
    <w:p w14:paraId="20E9C7E0" w14:textId="77777777" w:rsidR="00E12985" w:rsidRPr="00E12985" w:rsidRDefault="00E12985" w:rsidP="00E12985">
      <w:pPr>
        <w:spacing w:after="0" w:line="240" w:lineRule="auto"/>
        <w:jc w:val="both"/>
        <w:rPr>
          <w:rFonts w:ascii="Times New Roman" w:hAnsi="Times New Roman" w:cs="Times New Roman"/>
          <w:sz w:val="24"/>
          <w:szCs w:val="24"/>
        </w:rPr>
      </w:pPr>
    </w:p>
    <w:p w14:paraId="43A5A342"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33.</w:t>
      </w:r>
    </w:p>
    <w:p w14:paraId="4474EE5F" w14:textId="77777777" w:rsidR="00E12985" w:rsidRPr="00E12985" w:rsidRDefault="00E12985" w:rsidP="00E12985">
      <w:pPr>
        <w:numPr>
          <w:ilvl w:val="0"/>
          <w:numId w:val="11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Kandidiranje i izbor kandidata za članove Upravnog vijeća iz reda odgojitelja obavlja se na sjednici Odgojiteljskog vijeća.</w:t>
      </w:r>
    </w:p>
    <w:p w14:paraId="54E992B8" w14:textId="77777777" w:rsidR="00E12985" w:rsidRPr="00E12985" w:rsidRDefault="00E12985" w:rsidP="00E12985">
      <w:pPr>
        <w:numPr>
          <w:ilvl w:val="0"/>
          <w:numId w:val="11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Glasovanje radi utvrđivanja liste kandidata obavlja se javno, dizanjem ruku.</w:t>
      </w:r>
    </w:p>
    <w:p w14:paraId="1FAE7F60" w14:textId="77777777" w:rsidR="00E12985" w:rsidRPr="00E12985" w:rsidRDefault="00E12985" w:rsidP="00E12985">
      <w:pPr>
        <w:numPr>
          <w:ilvl w:val="0"/>
          <w:numId w:val="11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Za provođenje izbora Odgojiteljsko vijeće imenuje izborno povjerenstvo koje ima</w:t>
      </w:r>
    </w:p>
    <w:p w14:paraId="04595A40" w14:textId="77777777" w:rsidR="00E12985" w:rsidRPr="00E12985" w:rsidRDefault="00E12985" w:rsidP="00E12985">
      <w:pPr>
        <w:numPr>
          <w:ilvl w:val="0"/>
          <w:numId w:val="11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predsjednika i dva člana.</w:t>
      </w:r>
    </w:p>
    <w:p w14:paraId="72E7EA97" w14:textId="77777777" w:rsidR="00E12985" w:rsidRPr="00E12985" w:rsidRDefault="00E12985" w:rsidP="00E12985">
      <w:pPr>
        <w:numPr>
          <w:ilvl w:val="0"/>
          <w:numId w:val="11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Članovi izbornog povjerenstva ne mogu se kandidirati za članove Upravnog vijeća.</w:t>
      </w:r>
    </w:p>
    <w:p w14:paraId="45C5335F" w14:textId="742800C3" w:rsidR="00E12985" w:rsidRPr="00E12985" w:rsidRDefault="00E12985" w:rsidP="00E12985">
      <w:pPr>
        <w:numPr>
          <w:ilvl w:val="0"/>
          <w:numId w:val="11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Izbori se održavaju najmanje 15 dana prije isteka mandata Upravnog vijeća.</w:t>
      </w:r>
    </w:p>
    <w:p w14:paraId="3950AA2A" w14:textId="77777777" w:rsidR="00E12985" w:rsidRPr="00E12985" w:rsidRDefault="00E12985" w:rsidP="00E12985">
      <w:pPr>
        <w:spacing w:after="0" w:line="240" w:lineRule="auto"/>
        <w:jc w:val="both"/>
        <w:rPr>
          <w:rFonts w:ascii="Times New Roman" w:hAnsi="Times New Roman" w:cs="Times New Roman"/>
          <w:sz w:val="24"/>
          <w:szCs w:val="24"/>
        </w:rPr>
      </w:pPr>
    </w:p>
    <w:p w14:paraId="669CE140"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34.</w:t>
      </w:r>
    </w:p>
    <w:p w14:paraId="2B7A45D8" w14:textId="77777777" w:rsidR="00E12985" w:rsidRPr="00E12985" w:rsidRDefault="00E12985" w:rsidP="00E12985">
      <w:pPr>
        <w:numPr>
          <w:ilvl w:val="0"/>
          <w:numId w:val="11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Kandidate za članove Upravnog vijeća iz reda odgojitelja mogu predlagati svi članovi Odgojiteljskog vijeća.</w:t>
      </w:r>
    </w:p>
    <w:p w14:paraId="1023D747" w14:textId="1DE622BF" w:rsidR="00E12985" w:rsidRPr="00E12985" w:rsidRDefault="00E12985" w:rsidP="00E12985">
      <w:pPr>
        <w:numPr>
          <w:ilvl w:val="0"/>
          <w:numId w:val="11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Svaki odgojitelj može istaknuti svoju kandidaturu.</w:t>
      </w:r>
    </w:p>
    <w:p w14:paraId="4A066A53" w14:textId="77777777" w:rsidR="00E12985" w:rsidRPr="00E12985" w:rsidRDefault="00E12985" w:rsidP="00E12985">
      <w:pPr>
        <w:spacing w:after="0" w:line="240" w:lineRule="auto"/>
        <w:jc w:val="both"/>
        <w:rPr>
          <w:rFonts w:ascii="Times New Roman" w:hAnsi="Times New Roman" w:cs="Times New Roman"/>
          <w:sz w:val="24"/>
          <w:szCs w:val="24"/>
        </w:rPr>
      </w:pPr>
    </w:p>
    <w:p w14:paraId="7329E072"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35.</w:t>
      </w:r>
    </w:p>
    <w:p w14:paraId="28945DA4" w14:textId="77777777" w:rsidR="00E12985" w:rsidRPr="00E12985" w:rsidRDefault="00E12985" w:rsidP="00E12985">
      <w:pPr>
        <w:numPr>
          <w:ilvl w:val="0"/>
          <w:numId w:val="11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Kandidatom se smatra svaki odgojitelj koji je prihvatio kandidaturu ili koji je istaknuo svoju kandidaturu.</w:t>
      </w:r>
    </w:p>
    <w:p w14:paraId="5ED92987" w14:textId="77777777" w:rsidR="00E12985" w:rsidRPr="00E12985" w:rsidRDefault="00E12985" w:rsidP="00E12985">
      <w:pPr>
        <w:numPr>
          <w:ilvl w:val="0"/>
          <w:numId w:val="11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Prema redoslijedu kandidature izborno povjerenstvo popisuje kandidate za izbor u Upravno vijeće.</w:t>
      </w:r>
    </w:p>
    <w:p w14:paraId="4C1B0EC9" w14:textId="77777777" w:rsidR="00E12985" w:rsidRPr="00E12985" w:rsidRDefault="00E12985" w:rsidP="00E12985">
      <w:pPr>
        <w:spacing w:after="0" w:line="240" w:lineRule="auto"/>
        <w:jc w:val="both"/>
        <w:rPr>
          <w:rFonts w:ascii="Times New Roman" w:hAnsi="Times New Roman" w:cs="Times New Roman"/>
          <w:sz w:val="24"/>
          <w:szCs w:val="24"/>
        </w:rPr>
      </w:pPr>
    </w:p>
    <w:p w14:paraId="451320B1"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36.</w:t>
      </w:r>
    </w:p>
    <w:p w14:paraId="09DA00D1" w14:textId="77777777" w:rsidR="00E12985" w:rsidRPr="00E12985" w:rsidRDefault="00E12985" w:rsidP="00E12985">
      <w:pPr>
        <w:numPr>
          <w:ilvl w:val="0"/>
          <w:numId w:val="118"/>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Nakon završenog kandidiranja temeljem popisa kandidata izborno povjerenstvo sastavlja izbornu listu.</w:t>
      </w:r>
    </w:p>
    <w:p w14:paraId="0B5E1597" w14:textId="77777777" w:rsidR="00E12985" w:rsidRPr="00E12985" w:rsidRDefault="00E12985" w:rsidP="00E12985">
      <w:pPr>
        <w:numPr>
          <w:ilvl w:val="0"/>
          <w:numId w:val="118"/>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 izbornoj listi kandidati se navode abecednim redom.</w:t>
      </w:r>
    </w:p>
    <w:p w14:paraId="42E62E21" w14:textId="77777777" w:rsidR="00E12985" w:rsidRPr="00E12985" w:rsidRDefault="00E12985" w:rsidP="00E12985">
      <w:pPr>
        <w:spacing w:after="0" w:line="240" w:lineRule="auto"/>
        <w:jc w:val="both"/>
        <w:rPr>
          <w:rFonts w:ascii="Times New Roman" w:hAnsi="Times New Roman" w:cs="Times New Roman"/>
          <w:sz w:val="24"/>
          <w:szCs w:val="24"/>
        </w:rPr>
      </w:pPr>
    </w:p>
    <w:p w14:paraId="13847A6A"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37.</w:t>
      </w:r>
    </w:p>
    <w:p w14:paraId="5C58E07D" w14:textId="77777777" w:rsidR="00E12985" w:rsidRPr="00E12985" w:rsidRDefault="00E12985" w:rsidP="00E12985">
      <w:pPr>
        <w:numPr>
          <w:ilvl w:val="0"/>
          <w:numId w:val="11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Nakon utvrđivanja izborne liste izborno povjerenstvo izrađuje glasačke listiće. Broj glasačkih listića mora biti jednak broju nazočnih članova Odgojiteljskog vijeća.</w:t>
      </w:r>
    </w:p>
    <w:p w14:paraId="58A90D26" w14:textId="77777777" w:rsidR="00E12985" w:rsidRPr="00E12985" w:rsidRDefault="00E12985" w:rsidP="00E12985">
      <w:pPr>
        <w:numPr>
          <w:ilvl w:val="0"/>
          <w:numId w:val="11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Glasački listić iz stavka 1. ovoga članka sadrži:</w:t>
      </w:r>
    </w:p>
    <w:p w14:paraId="686A60AA" w14:textId="77777777" w:rsidR="00E12985" w:rsidRPr="00E12985" w:rsidRDefault="00E12985" w:rsidP="00E12985">
      <w:pPr>
        <w:numPr>
          <w:ilvl w:val="1"/>
          <w:numId w:val="12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naznaku da se glasovanje odnosi na izbor članova Upravnog vijeća</w:t>
      </w:r>
    </w:p>
    <w:p w14:paraId="540B4F3F" w14:textId="77777777" w:rsidR="00E12985" w:rsidRPr="00E12985" w:rsidRDefault="00E12985" w:rsidP="00E12985">
      <w:pPr>
        <w:numPr>
          <w:ilvl w:val="1"/>
          <w:numId w:val="12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broj članova koji se biraju u Upravno vijeće</w:t>
      </w:r>
    </w:p>
    <w:p w14:paraId="50EBF688" w14:textId="77777777" w:rsidR="00E12985" w:rsidRPr="00E12985" w:rsidRDefault="00E12985" w:rsidP="00E12985">
      <w:pPr>
        <w:numPr>
          <w:ilvl w:val="1"/>
          <w:numId w:val="12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ime i prezime kandidata.</w:t>
      </w:r>
    </w:p>
    <w:p w14:paraId="075DA6A9" w14:textId="77777777" w:rsidR="00E12985" w:rsidRPr="00E12985" w:rsidRDefault="00E12985" w:rsidP="00E12985">
      <w:pPr>
        <w:numPr>
          <w:ilvl w:val="0"/>
          <w:numId w:val="11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Ispred imena i prezimena kandidata upisuje se redni broj.</w:t>
      </w:r>
    </w:p>
    <w:p w14:paraId="2ECF6069" w14:textId="77777777" w:rsidR="00E12985" w:rsidRPr="00E12985" w:rsidRDefault="00E12985" w:rsidP="00E12985">
      <w:pPr>
        <w:spacing w:after="0" w:line="240" w:lineRule="auto"/>
        <w:jc w:val="both"/>
        <w:rPr>
          <w:rFonts w:ascii="Times New Roman" w:hAnsi="Times New Roman" w:cs="Times New Roman"/>
          <w:sz w:val="24"/>
          <w:szCs w:val="24"/>
        </w:rPr>
      </w:pPr>
    </w:p>
    <w:p w14:paraId="64B26CC4"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38.</w:t>
      </w:r>
    </w:p>
    <w:p w14:paraId="2C038621" w14:textId="77777777" w:rsidR="00E12985" w:rsidRPr="00E12985" w:rsidRDefault="00E12985" w:rsidP="00E12985">
      <w:pPr>
        <w:numPr>
          <w:ilvl w:val="0"/>
          <w:numId w:val="12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Glasovanje je tajno.</w:t>
      </w:r>
    </w:p>
    <w:p w14:paraId="1E3D5B2F" w14:textId="77777777" w:rsidR="00E12985" w:rsidRPr="00E12985" w:rsidRDefault="00E12985" w:rsidP="00E12985">
      <w:pPr>
        <w:numPr>
          <w:ilvl w:val="0"/>
          <w:numId w:val="12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Glasovanje se obavlja u posebnoj prostoriji.</w:t>
      </w:r>
    </w:p>
    <w:p w14:paraId="32DFE095" w14:textId="77777777" w:rsidR="00E12985" w:rsidRPr="00E12985" w:rsidRDefault="00E12985" w:rsidP="00E12985">
      <w:pPr>
        <w:numPr>
          <w:ilvl w:val="0"/>
          <w:numId w:val="12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Glasovanju moraju biti nazočni svi članovi izbornog povjerenstva.</w:t>
      </w:r>
    </w:p>
    <w:p w14:paraId="095E19D0" w14:textId="77777777" w:rsidR="00E12985" w:rsidRPr="00E12985" w:rsidRDefault="00E12985" w:rsidP="00E12985">
      <w:pPr>
        <w:spacing w:after="0" w:line="240" w:lineRule="auto"/>
        <w:rPr>
          <w:rFonts w:ascii="Times New Roman" w:hAnsi="Times New Roman" w:cs="Times New Roman"/>
          <w:sz w:val="24"/>
          <w:szCs w:val="24"/>
        </w:rPr>
      </w:pPr>
    </w:p>
    <w:p w14:paraId="7A10FADA"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39.</w:t>
      </w:r>
    </w:p>
    <w:p w14:paraId="78748988" w14:textId="77777777" w:rsidR="00E12985" w:rsidRPr="00E12985" w:rsidRDefault="00E12985" w:rsidP="00E12985">
      <w:pPr>
        <w:numPr>
          <w:ilvl w:val="0"/>
          <w:numId w:val="122"/>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Kada birač uđe u prostoriju u kojoj se glasuje, predsjednik izbornog povjerenstva upisuje birača u birački spisak, daje mu glasački listić i objašnjava mu način glasovanja.</w:t>
      </w:r>
    </w:p>
    <w:p w14:paraId="29CD2EDA" w14:textId="77777777" w:rsidR="00E12985" w:rsidRPr="00E12985" w:rsidRDefault="00E12985" w:rsidP="00E12985">
      <w:pPr>
        <w:numPr>
          <w:ilvl w:val="0"/>
          <w:numId w:val="122"/>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Birač može glasovati samo za kandidate upisane na glasačkom listiću.</w:t>
      </w:r>
    </w:p>
    <w:p w14:paraId="3F8B3231" w14:textId="77777777" w:rsidR="00E12985" w:rsidRPr="00E12985" w:rsidRDefault="00E12985" w:rsidP="00E12985">
      <w:pPr>
        <w:numPr>
          <w:ilvl w:val="0"/>
          <w:numId w:val="122"/>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Birač glasuje tako da zaokruži redni broj ispred imena kandidata.</w:t>
      </w:r>
    </w:p>
    <w:p w14:paraId="5A116933" w14:textId="77777777" w:rsidR="00E12985" w:rsidRPr="00E12985" w:rsidRDefault="00E12985" w:rsidP="00E12985">
      <w:pPr>
        <w:numPr>
          <w:ilvl w:val="0"/>
          <w:numId w:val="122"/>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Glasački listići popunjeni suprotno stavku 2. i 3. ovoga članka smatraju se nevažećima.</w:t>
      </w:r>
    </w:p>
    <w:p w14:paraId="68FDBCD7" w14:textId="77777777" w:rsidR="00E12985" w:rsidRPr="00E12985" w:rsidRDefault="00E12985" w:rsidP="00E12985">
      <w:pPr>
        <w:spacing w:after="0" w:line="240" w:lineRule="auto"/>
        <w:jc w:val="both"/>
        <w:rPr>
          <w:rFonts w:ascii="Times New Roman" w:hAnsi="Times New Roman" w:cs="Times New Roman"/>
          <w:sz w:val="24"/>
          <w:szCs w:val="24"/>
        </w:rPr>
      </w:pPr>
    </w:p>
    <w:p w14:paraId="694272D9"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40.</w:t>
      </w:r>
    </w:p>
    <w:p w14:paraId="353CDA81" w14:textId="77777777" w:rsidR="00E12985" w:rsidRPr="00E12985" w:rsidRDefault="00E12985" w:rsidP="00E12985">
      <w:pPr>
        <w:numPr>
          <w:ilvl w:val="0"/>
          <w:numId w:val="12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Nakon završetka glasovanja izborno povjerenstvo prebrojava glasove s važećih listića i</w:t>
      </w:r>
    </w:p>
    <w:p w14:paraId="7A976160" w14:textId="77777777" w:rsidR="00E12985" w:rsidRPr="00E12985" w:rsidRDefault="00E12985" w:rsidP="00E12985">
      <w:pPr>
        <w:numPr>
          <w:ilvl w:val="0"/>
          <w:numId w:val="12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sastavlja listu s imenima kandidata prema broju dobivenih glasova.</w:t>
      </w:r>
    </w:p>
    <w:p w14:paraId="1C7F89E7" w14:textId="77777777" w:rsidR="00E12985" w:rsidRPr="00E12985" w:rsidRDefault="00E12985" w:rsidP="00E12985">
      <w:pPr>
        <w:numPr>
          <w:ilvl w:val="0"/>
          <w:numId w:val="12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Za člana Upravnog vijeća izabran je kandidat koji je dobio najveći broj glasova.</w:t>
      </w:r>
    </w:p>
    <w:p w14:paraId="63DA174A" w14:textId="77777777" w:rsidR="00E12985" w:rsidRPr="00E12985" w:rsidRDefault="00E12985" w:rsidP="00E12985">
      <w:pPr>
        <w:numPr>
          <w:ilvl w:val="0"/>
          <w:numId w:val="12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lastRenderedPageBreak/>
        <w:t>Ako dva ili više kandidata dobiju isti najveći broj glasova, glasovanje se za te kandidate ponavlja sve dok jedan od kandidata ne dobije veći broj glasova.</w:t>
      </w:r>
    </w:p>
    <w:p w14:paraId="40BC70D0" w14:textId="77777777" w:rsidR="00E12985" w:rsidRPr="00E12985" w:rsidRDefault="00E12985" w:rsidP="00E12985">
      <w:pPr>
        <w:numPr>
          <w:ilvl w:val="0"/>
          <w:numId w:val="12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 listom iz stavka 1. ovoga članka izborno povjerenstvo neposredno upoznaje odgojiteljsko vijeće.</w:t>
      </w:r>
    </w:p>
    <w:p w14:paraId="1840A9DE" w14:textId="77777777" w:rsidR="00E12985" w:rsidRPr="00E12985" w:rsidRDefault="00E12985" w:rsidP="00E12985">
      <w:pPr>
        <w:numPr>
          <w:ilvl w:val="0"/>
          <w:numId w:val="12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Odgojiteljsko vijeće može listu prihvatiti ili odbiti.</w:t>
      </w:r>
    </w:p>
    <w:p w14:paraId="03C15603" w14:textId="77777777" w:rsidR="00E12985" w:rsidRPr="00E12985" w:rsidRDefault="00E12985" w:rsidP="00E12985">
      <w:pPr>
        <w:numPr>
          <w:ilvl w:val="0"/>
          <w:numId w:val="12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Odgojiteljsko vijeće može odbiti listu ako osnovano posumnja da je tijekom izbora bilo povrede postupka ili propusta izbornog povjerenstva.</w:t>
      </w:r>
    </w:p>
    <w:p w14:paraId="2B0D5296" w14:textId="77777777" w:rsidR="00E12985" w:rsidRPr="00E12985" w:rsidRDefault="00E12985" w:rsidP="00E12985">
      <w:pPr>
        <w:numPr>
          <w:ilvl w:val="0"/>
          <w:numId w:val="12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Kada Odgojiteljsko vijeće listu prihvati, proglašava se član Upravnog vijeća.</w:t>
      </w:r>
    </w:p>
    <w:p w14:paraId="3925FF63" w14:textId="77777777" w:rsidR="00E12985" w:rsidRPr="00E12985" w:rsidRDefault="00E12985" w:rsidP="00E12985">
      <w:pPr>
        <w:spacing w:after="0" w:line="240" w:lineRule="auto"/>
        <w:ind w:left="709" w:hanging="425"/>
        <w:jc w:val="both"/>
        <w:rPr>
          <w:rFonts w:ascii="Times New Roman" w:hAnsi="Times New Roman" w:cs="Times New Roman"/>
          <w:sz w:val="24"/>
          <w:szCs w:val="24"/>
        </w:rPr>
      </w:pPr>
    </w:p>
    <w:p w14:paraId="01C349F7"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41.</w:t>
      </w:r>
    </w:p>
    <w:p w14:paraId="3BF949C5" w14:textId="77777777" w:rsidR="00E12985" w:rsidRPr="00E12985" w:rsidRDefault="00E12985" w:rsidP="00E12985">
      <w:pPr>
        <w:numPr>
          <w:ilvl w:val="0"/>
          <w:numId w:val="12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 izborima za člana Upravnog vijeća iz reda odgojitelja vodi se zapisnik, a predsjednik izbornog povjerenstva izdaje izabranom članu potvrdu o izboru.</w:t>
      </w:r>
    </w:p>
    <w:p w14:paraId="658FD785" w14:textId="77777777" w:rsidR="00E12985" w:rsidRPr="00E12985" w:rsidRDefault="00E12985" w:rsidP="00E12985">
      <w:pPr>
        <w:spacing w:after="0" w:line="240" w:lineRule="auto"/>
        <w:jc w:val="both"/>
        <w:rPr>
          <w:rFonts w:ascii="Times New Roman" w:hAnsi="Times New Roman" w:cs="Times New Roman"/>
          <w:sz w:val="24"/>
          <w:szCs w:val="24"/>
        </w:rPr>
      </w:pPr>
    </w:p>
    <w:p w14:paraId="5A4BE8B3"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42.</w:t>
      </w:r>
    </w:p>
    <w:p w14:paraId="2D2AFDA2" w14:textId="77777777" w:rsidR="00E12985" w:rsidRPr="00E12985" w:rsidRDefault="00E12985" w:rsidP="00E12985">
      <w:pPr>
        <w:numPr>
          <w:ilvl w:val="0"/>
          <w:numId w:val="12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Nakon imenovanja, odnosno izbora većine članova Upravnog vijeća saziva se prva (konstituirajuća) sjednica novoizabranog Upravnog vijeća.</w:t>
      </w:r>
    </w:p>
    <w:p w14:paraId="65510B30" w14:textId="77777777" w:rsidR="00E12985" w:rsidRPr="00E12985" w:rsidRDefault="00E12985" w:rsidP="00E12985">
      <w:pPr>
        <w:numPr>
          <w:ilvl w:val="0"/>
          <w:numId w:val="12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Prvu konstituirajuću sjednicu Upravnog vijeća saziva ravnatelj najkasnije u roku od 30 dana od dana imenovanja članova Upravnog vijeća od strane Osnivača.</w:t>
      </w:r>
    </w:p>
    <w:p w14:paraId="71271A62" w14:textId="77777777" w:rsidR="00E12985" w:rsidRPr="00E12985" w:rsidRDefault="00E12985" w:rsidP="00E12985">
      <w:pPr>
        <w:numPr>
          <w:ilvl w:val="0"/>
          <w:numId w:val="12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Do izbora predsjednika Upravnog vijeća, sjednicom Upravnog vijeća predsjeda ravnatelj.</w:t>
      </w:r>
    </w:p>
    <w:p w14:paraId="042C1BAA" w14:textId="77777777" w:rsidR="00E12985" w:rsidRPr="00E12985" w:rsidRDefault="00E12985" w:rsidP="00E12985">
      <w:pPr>
        <w:spacing w:after="0" w:line="240" w:lineRule="auto"/>
        <w:jc w:val="both"/>
        <w:rPr>
          <w:rFonts w:ascii="Times New Roman" w:hAnsi="Times New Roman" w:cs="Times New Roman"/>
          <w:sz w:val="24"/>
          <w:szCs w:val="24"/>
        </w:rPr>
      </w:pPr>
    </w:p>
    <w:p w14:paraId="2B2DF830"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43.</w:t>
      </w:r>
    </w:p>
    <w:p w14:paraId="1D972274" w14:textId="77777777" w:rsidR="00E12985" w:rsidRPr="00E12985" w:rsidRDefault="00E12985" w:rsidP="00E12985">
      <w:pPr>
        <w:numPr>
          <w:ilvl w:val="0"/>
          <w:numId w:val="12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Dnevni red konstituirajuće sjednice obvezno sadrži:</w:t>
      </w:r>
    </w:p>
    <w:p w14:paraId="4A118DE3" w14:textId="77777777" w:rsidR="00E12985" w:rsidRPr="00E12985" w:rsidRDefault="00E12985" w:rsidP="00E12985">
      <w:pPr>
        <w:numPr>
          <w:ilvl w:val="1"/>
          <w:numId w:val="128"/>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izvješće predsjedavatelja sjednice o izboru članova Upravnog vijeća</w:t>
      </w:r>
    </w:p>
    <w:p w14:paraId="1E7D1DD3" w14:textId="77777777" w:rsidR="00E12985" w:rsidRPr="00E12985" w:rsidRDefault="00E12985" w:rsidP="00E12985">
      <w:pPr>
        <w:numPr>
          <w:ilvl w:val="1"/>
          <w:numId w:val="128"/>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verificiranje mandata izabranih članova Upravnog vijeća</w:t>
      </w:r>
    </w:p>
    <w:p w14:paraId="40EDF1C2" w14:textId="77777777" w:rsidR="00E12985" w:rsidRPr="00E12985" w:rsidRDefault="00E12985" w:rsidP="00E12985">
      <w:pPr>
        <w:numPr>
          <w:ilvl w:val="1"/>
          <w:numId w:val="128"/>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donošenje Poslovnika o radu Upravnog vijeća</w:t>
      </w:r>
    </w:p>
    <w:p w14:paraId="03606B9C" w14:textId="77777777" w:rsidR="00E12985" w:rsidRPr="00E12985" w:rsidRDefault="00E12985" w:rsidP="00E12985">
      <w:pPr>
        <w:numPr>
          <w:ilvl w:val="1"/>
          <w:numId w:val="128"/>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izbor predsjednika i zamjenika predsjednika Upravnog vijeća.</w:t>
      </w:r>
    </w:p>
    <w:p w14:paraId="250CE1C4"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44.</w:t>
      </w:r>
    </w:p>
    <w:p w14:paraId="7A3DE87A" w14:textId="77777777" w:rsidR="00E12985" w:rsidRPr="00E12985" w:rsidRDefault="00E12985" w:rsidP="00E12985">
      <w:pPr>
        <w:numPr>
          <w:ilvl w:val="0"/>
          <w:numId w:val="12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Potvrđivanje mandata novoizabranih članova obavlja ravnatelj provjerom identiteta pojedinog člana s podacima iz isprava o izborima.</w:t>
      </w:r>
    </w:p>
    <w:p w14:paraId="340C8D14" w14:textId="77777777" w:rsidR="00E12985" w:rsidRPr="00E12985" w:rsidRDefault="00E12985" w:rsidP="00E12985">
      <w:pPr>
        <w:numPr>
          <w:ilvl w:val="0"/>
          <w:numId w:val="12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Članovi Upravnog vijeća ne mogu obavljati svoje dužnosti ni ostvarivati prava prije nego je  obavljeno potvrđivanje mandata.</w:t>
      </w:r>
    </w:p>
    <w:p w14:paraId="608CFC60" w14:textId="77777777" w:rsidR="00E12985" w:rsidRPr="00E12985" w:rsidRDefault="00E12985" w:rsidP="00E12985">
      <w:pPr>
        <w:spacing w:after="0" w:line="240" w:lineRule="auto"/>
        <w:ind w:left="709" w:hanging="425"/>
        <w:jc w:val="both"/>
        <w:rPr>
          <w:rFonts w:ascii="Times New Roman" w:hAnsi="Times New Roman" w:cs="Times New Roman"/>
          <w:sz w:val="24"/>
          <w:szCs w:val="24"/>
        </w:rPr>
      </w:pPr>
    </w:p>
    <w:p w14:paraId="1BBACCFD"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45.</w:t>
      </w:r>
    </w:p>
    <w:p w14:paraId="6856BEC7" w14:textId="77777777" w:rsidR="00E12985" w:rsidRPr="00E12985" w:rsidRDefault="00E12985" w:rsidP="00E12985">
      <w:pPr>
        <w:numPr>
          <w:ilvl w:val="0"/>
          <w:numId w:val="13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Za predsjednika i zamjenika predsjednika Upravnog vijeća može biti izabran svaki član Upravnog vijeća.</w:t>
      </w:r>
    </w:p>
    <w:p w14:paraId="62E1D353" w14:textId="77777777" w:rsidR="00E12985" w:rsidRPr="00E12985" w:rsidRDefault="00E12985" w:rsidP="00E12985">
      <w:pPr>
        <w:numPr>
          <w:ilvl w:val="0"/>
          <w:numId w:val="13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Predsjednik i zamjenik predsjednika Upravnog vijeća biraju se na četiri godine.</w:t>
      </w:r>
    </w:p>
    <w:p w14:paraId="0C74FABC" w14:textId="77777777" w:rsidR="00E12985" w:rsidRPr="00E12985" w:rsidRDefault="00E12985" w:rsidP="00E12985">
      <w:pPr>
        <w:numPr>
          <w:ilvl w:val="0"/>
          <w:numId w:val="13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 kandidatima za predsjednika i zamjenika predsjednika Upravnog vijeća članovi Upravnog vijeća glasuju javno dizanjem ruku.</w:t>
      </w:r>
    </w:p>
    <w:p w14:paraId="7EC3C121" w14:textId="77777777" w:rsidR="00E12985" w:rsidRPr="00E12985" w:rsidRDefault="00E12985" w:rsidP="00E12985">
      <w:pPr>
        <w:numPr>
          <w:ilvl w:val="0"/>
          <w:numId w:val="13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Svaki član Upravnog vijeća može za predsjednika predložiti samo jednog kandidata.</w:t>
      </w:r>
    </w:p>
    <w:p w14:paraId="36D51017" w14:textId="77777777" w:rsidR="00E12985" w:rsidRPr="00E12985" w:rsidRDefault="00E12985" w:rsidP="00E12985">
      <w:pPr>
        <w:numPr>
          <w:ilvl w:val="0"/>
          <w:numId w:val="13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Ako je istaknuto više kandidata, glasuje se za svakog kandidata ponaosob abecednim redom prezimena.</w:t>
      </w:r>
    </w:p>
    <w:p w14:paraId="26D71AFF" w14:textId="77777777" w:rsidR="00E12985" w:rsidRPr="00E12985" w:rsidRDefault="00E12985" w:rsidP="00E12985">
      <w:pPr>
        <w:numPr>
          <w:ilvl w:val="0"/>
          <w:numId w:val="13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Glasovati se može samo za jednog kandidata.</w:t>
      </w:r>
    </w:p>
    <w:p w14:paraId="25337DE8" w14:textId="77777777" w:rsidR="00E12985" w:rsidRPr="00E12985" w:rsidRDefault="00E12985" w:rsidP="00E12985">
      <w:pPr>
        <w:numPr>
          <w:ilvl w:val="0"/>
          <w:numId w:val="13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 slučaju kada je predloženo više kandidata pa niti jedan ne dobije potrebnu većinu glasova, glasovanje se ponavlja na način da se u ponovljenom glasovanju ne glasuje o kandidatu koji je u prethodnom glasovanju dobio najmanji broj glasova.</w:t>
      </w:r>
    </w:p>
    <w:p w14:paraId="4371FBE2" w14:textId="77777777" w:rsidR="00E12985" w:rsidRPr="00E12985" w:rsidRDefault="00E12985" w:rsidP="00E12985">
      <w:pPr>
        <w:numPr>
          <w:ilvl w:val="0"/>
          <w:numId w:val="13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Za predsjednika i zamjenika predsjednika izabran je kandidat koji je dobio većinu glasova ukupnog broja članova Upravnog vijeća.</w:t>
      </w:r>
    </w:p>
    <w:p w14:paraId="06D8D556" w14:textId="77777777" w:rsidR="00E12985" w:rsidRPr="00E12985" w:rsidRDefault="00E12985" w:rsidP="00E12985">
      <w:pPr>
        <w:numPr>
          <w:ilvl w:val="0"/>
          <w:numId w:val="13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Upravno vijeće konstituirano je izborom predsjednika.</w:t>
      </w:r>
    </w:p>
    <w:p w14:paraId="477CFB9D" w14:textId="77777777" w:rsidR="00E12985" w:rsidRPr="00E12985" w:rsidRDefault="00E12985" w:rsidP="00E12985">
      <w:pPr>
        <w:numPr>
          <w:ilvl w:val="0"/>
          <w:numId w:val="13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Nakon izbora predsjednika Upravnog vijeća ravnatelj predaje predsjedniku daljnje vođenje sjednice.</w:t>
      </w:r>
    </w:p>
    <w:p w14:paraId="20CD98CB" w14:textId="77777777" w:rsidR="00E12985" w:rsidRPr="00E12985" w:rsidRDefault="00E12985" w:rsidP="00E12985">
      <w:pPr>
        <w:numPr>
          <w:ilvl w:val="0"/>
          <w:numId w:val="13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 izbor zamjenika predsjednika Upravnog vijeća primjenjuju se odredbe ovoga Statuta koje se odnose na izbor predsjednika Upravnog vijeća.</w:t>
      </w:r>
    </w:p>
    <w:p w14:paraId="0A6B66A9" w14:textId="77777777" w:rsidR="00E12985" w:rsidRPr="00E12985" w:rsidRDefault="00E12985" w:rsidP="00E12985">
      <w:pPr>
        <w:numPr>
          <w:ilvl w:val="0"/>
          <w:numId w:val="13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Predsjednik Upravnog vijeća priprema, saziva i vodi sjednice vijeća, a u slučaju njegove spriječenosti njegov zamjenik.</w:t>
      </w:r>
    </w:p>
    <w:p w14:paraId="554E1CBD" w14:textId="77777777" w:rsidR="00E12985" w:rsidRPr="00E12985" w:rsidRDefault="00E12985" w:rsidP="00E12985">
      <w:pPr>
        <w:numPr>
          <w:ilvl w:val="0"/>
          <w:numId w:val="13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lastRenderedPageBreak/>
        <w:t>Predsjednik je dužan sazvati sjednicu vijeća i na pisani zahtjev ravnatelja i jedne trećine članova vijeća.</w:t>
      </w:r>
    </w:p>
    <w:p w14:paraId="30B1531B" w14:textId="77777777" w:rsidR="00E12985" w:rsidRPr="00E12985" w:rsidRDefault="00E12985" w:rsidP="00E12985">
      <w:pPr>
        <w:spacing w:after="0" w:line="240" w:lineRule="auto"/>
        <w:jc w:val="both"/>
        <w:rPr>
          <w:rFonts w:ascii="Times New Roman" w:hAnsi="Times New Roman" w:cs="Times New Roman"/>
          <w:sz w:val="24"/>
          <w:szCs w:val="24"/>
        </w:rPr>
      </w:pPr>
    </w:p>
    <w:p w14:paraId="1DCE017C"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46.</w:t>
      </w:r>
    </w:p>
    <w:p w14:paraId="031BC140" w14:textId="77777777" w:rsidR="00E12985" w:rsidRPr="00E12985" w:rsidRDefault="00E12985" w:rsidP="00E12985">
      <w:pPr>
        <w:numPr>
          <w:ilvl w:val="0"/>
          <w:numId w:val="13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Članu Upravnog vijeća iz reda odgojitelja i iz reda roditelja prestaje mandat:</w:t>
      </w:r>
    </w:p>
    <w:p w14:paraId="5AD16780" w14:textId="77777777" w:rsidR="00E12985" w:rsidRPr="00E12985" w:rsidRDefault="00E12985" w:rsidP="00E12985">
      <w:pPr>
        <w:numPr>
          <w:ilvl w:val="1"/>
          <w:numId w:val="132"/>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ako podnese ostavku na članstvo u Upravnom vijeću</w:t>
      </w:r>
    </w:p>
    <w:p w14:paraId="2E7C7CA2" w14:textId="77777777" w:rsidR="00E12985" w:rsidRPr="00E12985" w:rsidRDefault="00E12985" w:rsidP="00E12985">
      <w:pPr>
        <w:numPr>
          <w:ilvl w:val="1"/>
          <w:numId w:val="132"/>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ako mu kao odgojitelju prestane radni odnos u Vrtiću</w:t>
      </w:r>
    </w:p>
    <w:p w14:paraId="78C6293E" w14:textId="77777777" w:rsidR="00E12985" w:rsidRPr="00E12985" w:rsidRDefault="00E12985" w:rsidP="00E12985">
      <w:pPr>
        <w:numPr>
          <w:ilvl w:val="1"/>
          <w:numId w:val="132"/>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ako privremeno ili trajno ne može izvršavati obveze člana</w:t>
      </w:r>
    </w:p>
    <w:p w14:paraId="652919EB" w14:textId="77777777" w:rsidR="00E12985" w:rsidRPr="00E12985" w:rsidRDefault="00E12985" w:rsidP="00E12985">
      <w:pPr>
        <w:numPr>
          <w:ilvl w:val="1"/>
          <w:numId w:val="132"/>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ako tijelo koje ga je izabralo u Upravno vijeće nije zadovoljno njegovim radom u Upravnom vijeću.</w:t>
      </w:r>
    </w:p>
    <w:p w14:paraId="74D449E0" w14:textId="77777777" w:rsidR="00E12985" w:rsidRPr="00E12985" w:rsidRDefault="00E12985" w:rsidP="00E12985">
      <w:pPr>
        <w:numPr>
          <w:ilvl w:val="0"/>
          <w:numId w:val="13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Odluku o opozivu donosi tijelo koje je izabralo člana Upravnog vijeća, javnim glasovanjem, većinom glasova nazočnih.</w:t>
      </w:r>
    </w:p>
    <w:p w14:paraId="0F22F9BC" w14:textId="77777777" w:rsidR="00E12985" w:rsidRPr="00E12985" w:rsidRDefault="00E12985" w:rsidP="00E12985">
      <w:pPr>
        <w:spacing w:after="0" w:line="240" w:lineRule="auto"/>
        <w:jc w:val="both"/>
        <w:rPr>
          <w:rFonts w:ascii="Times New Roman" w:hAnsi="Times New Roman" w:cs="Times New Roman"/>
          <w:sz w:val="24"/>
          <w:szCs w:val="24"/>
        </w:rPr>
      </w:pPr>
    </w:p>
    <w:p w14:paraId="4BD34F61"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47.</w:t>
      </w:r>
    </w:p>
    <w:p w14:paraId="04990AEB" w14:textId="77777777" w:rsidR="00E12985" w:rsidRPr="00E12985" w:rsidRDefault="00E12985" w:rsidP="00E12985">
      <w:pPr>
        <w:numPr>
          <w:ilvl w:val="0"/>
          <w:numId w:val="13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Ako pojedinom članu Upravnog vijeća iz članka 45. ovoga Statuta prestane mandat, provode se dopunski izbori.</w:t>
      </w:r>
    </w:p>
    <w:p w14:paraId="7E448234" w14:textId="77777777" w:rsidR="00E12985" w:rsidRPr="00E12985" w:rsidRDefault="00E12985" w:rsidP="00E12985">
      <w:pPr>
        <w:numPr>
          <w:ilvl w:val="0"/>
          <w:numId w:val="13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Dopunski izbori provode se u roku do 30 dana od dana prestanka mandata člana.</w:t>
      </w:r>
    </w:p>
    <w:p w14:paraId="254404DF" w14:textId="77777777" w:rsidR="00E12985" w:rsidRPr="00E12985" w:rsidRDefault="00E12985" w:rsidP="00E12985">
      <w:pPr>
        <w:numPr>
          <w:ilvl w:val="0"/>
          <w:numId w:val="13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Mandat člana Upravnog vijeća izabranog na dopunskim izborima traje do isteka mandata Upravnog vijeća.</w:t>
      </w:r>
    </w:p>
    <w:p w14:paraId="3D7B9BC7" w14:textId="77777777" w:rsidR="00E12985" w:rsidRPr="00E12985" w:rsidRDefault="00E12985" w:rsidP="00E12985">
      <w:pPr>
        <w:numPr>
          <w:ilvl w:val="0"/>
          <w:numId w:val="13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 dopunske izbore odgovarajuće se primjenjuju članci 32. do 42. ovoga Statuta.</w:t>
      </w:r>
    </w:p>
    <w:p w14:paraId="7D5F2475" w14:textId="77777777" w:rsidR="00E12985" w:rsidRPr="00E12985" w:rsidRDefault="00E12985" w:rsidP="00E12985">
      <w:pPr>
        <w:spacing w:after="0" w:line="240" w:lineRule="auto"/>
        <w:rPr>
          <w:rFonts w:ascii="Times New Roman" w:hAnsi="Times New Roman" w:cs="Times New Roman"/>
          <w:sz w:val="24"/>
          <w:szCs w:val="24"/>
        </w:rPr>
      </w:pPr>
    </w:p>
    <w:p w14:paraId="4606992F"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48.</w:t>
      </w:r>
    </w:p>
    <w:p w14:paraId="062F8382" w14:textId="77777777" w:rsidR="00E12985" w:rsidRPr="00E12985" w:rsidRDefault="00E12985" w:rsidP="00E12985">
      <w:pPr>
        <w:numPr>
          <w:ilvl w:val="0"/>
          <w:numId w:val="13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Upravno vijeće može pravovaljano odlučivati ako je na sjednici nazočna natpolovična većina članova.</w:t>
      </w:r>
    </w:p>
    <w:p w14:paraId="67D4C720" w14:textId="77777777" w:rsidR="00E12985" w:rsidRPr="00E12985" w:rsidRDefault="00E12985" w:rsidP="00E12985">
      <w:pPr>
        <w:numPr>
          <w:ilvl w:val="0"/>
          <w:numId w:val="13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Odluke Upravnog vijeća su pravovaljane ako je za njih glasovala natpolovična većina ukupnog broja članova.</w:t>
      </w:r>
    </w:p>
    <w:p w14:paraId="68E7F99A" w14:textId="77777777" w:rsidR="00E12985" w:rsidRPr="00E12985" w:rsidRDefault="00E12985" w:rsidP="00E12985">
      <w:pPr>
        <w:numPr>
          <w:ilvl w:val="0"/>
          <w:numId w:val="13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 radu Upravnog vijeća sudjeluje bez prava odlučivanja ravnatelj Vrtića.</w:t>
      </w:r>
    </w:p>
    <w:p w14:paraId="265F8720" w14:textId="77777777" w:rsidR="00E12985" w:rsidRPr="00E12985" w:rsidRDefault="00E12985" w:rsidP="00E12985">
      <w:pPr>
        <w:numPr>
          <w:ilvl w:val="0"/>
          <w:numId w:val="13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Sjednicama Upravnog vijeća mogu biti nazočne i druge osobe koje pozovu predsjednik vijeća i ravnatelj Vrtića ili budu pozvane odlukom Upravnog vijeća.</w:t>
      </w:r>
    </w:p>
    <w:p w14:paraId="39CFABF8" w14:textId="77777777" w:rsidR="00E12985" w:rsidRPr="00E12985" w:rsidRDefault="00E12985" w:rsidP="00E12985">
      <w:pPr>
        <w:numPr>
          <w:ilvl w:val="0"/>
          <w:numId w:val="13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Sazivanje sjednica, utvrđivanje dnevnog reda, način rada i odlučivanje Upravnog vijeća pobliže se uređuje Poslovnikom.</w:t>
      </w:r>
    </w:p>
    <w:p w14:paraId="6F051EA9" w14:textId="77777777" w:rsidR="00E12985" w:rsidRPr="00E12985" w:rsidRDefault="00E12985" w:rsidP="00E12985">
      <w:pPr>
        <w:spacing w:after="0" w:line="240" w:lineRule="auto"/>
        <w:jc w:val="both"/>
        <w:rPr>
          <w:rFonts w:ascii="Times New Roman" w:hAnsi="Times New Roman" w:cs="Times New Roman"/>
          <w:sz w:val="24"/>
          <w:szCs w:val="24"/>
        </w:rPr>
      </w:pPr>
    </w:p>
    <w:p w14:paraId="327623DE"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49.</w:t>
      </w:r>
    </w:p>
    <w:p w14:paraId="794AD9D5" w14:textId="77777777" w:rsidR="00E12985" w:rsidRPr="00E12985" w:rsidRDefault="00E12985" w:rsidP="00E12985">
      <w:pPr>
        <w:numPr>
          <w:ilvl w:val="0"/>
          <w:numId w:val="13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Upravno vijeće može osnivati radna tijela (povjerenstva, radne skupine) za proučavanje pitanja, pripremanje prijedloga ili obavljanje drugih poslova važnih za Vrtić.</w:t>
      </w:r>
    </w:p>
    <w:p w14:paraId="4793A695" w14:textId="77777777" w:rsidR="00E12985" w:rsidRPr="00E12985" w:rsidRDefault="00E12985" w:rsidP="00E12985">
      <w:pPr>
        <w:numPr>
          <w:ilvl w:val="0"/>
          <w:numId w:val="13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Članovi radnih tijela imenuju se na vrijeme koje je potrebno da se obavi određena zadaća.</w:t>
      </w:r>
    </w:p>
    <w:p w14:paraId="066A72AE" w14:textId="77777777" w:rsidR="00E12985" w:rsidRPr="00E12985" w:rsidRDefault="00E12985" w:rsidP="00E12985">
      <w:pPr>
        <w:numPr>
          <w:ilvl w:val="0"/>
          <w:numId w:val="13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Članovi radnih tijela mogu biti osobe koje imaju potrebne sposobnosti i znanja za izvršenje zadaće zbog koje se radno tijelo osniva.</w:t>
      </w:r>
    </w:p>
    <w:p w14:paraId="3CBE3ACD" w14:textId="77777777" w:rsidR="00E12985" w:rsidRPr="00E12985" w:rsidRDefault="00E12985" w:rsidP="00E12985">
      <w:pPr>
        <w:numPr>
          <w:ilvl w:val="0"/>
          <w:numId w:val="13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Upravno vijeće može u svako doba opozvati radno tijelo, odnosno pojedinog člana.</w:t>
      </w:r>
    </w:p>
    <w:p w14:paraId="68E2B026" w14:textId="77777777" w:rsidR="00E12985" w:rsidRPr="00E12985" w:rsidRDefault="00E12985" w:rsidP="00E12985">
      <w:pPr>
        <w:spacing w:after="0" w:line="240" w:lineRule="auto"/>
        <w:jc w:val="both"/>
        <w:rPr>
          <w:rFonts w:ascii="Times New Roman" w:hAnsi="Times New Roman" w:cs="Times New Roman"/>
          <w:sz w:val="24"/>
          <w:szCs w:val="24"/>
        </w:rPr>
      </w:pPr>
    </w:p>
    <w:p w14:paraId="5B8C8E4D"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50.</w:t>
      </w:r>
    </w:p>
    <w:p w14:paraId="3A3BFA69" w14:textId="77777777" w:rsidR="00E12985" w:rsidRPr="00E12985" w:rsidRDefault="00E12985" w:rsidP="00E12985">
      <w:pPr>
        <w:numPr>
          <w:ilvl w:val="0"/>
          <w:numId w:val="13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Upravno vijeće:</w:t>
      </w:r>
    </w:p>
    <w:p w14:paraId="2A027134"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donosi opće akte Vrtića</w:t>
      </w:r>
    </w:p>
    <w:p w14:paraId="3ABD9050"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usvaja prijedlog financijskog plana na prijedlog ravnatelja/ice</w:t>
      </w:r>
    </w:p>
    <w:p w14:paraId="15561E4A"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dostavlja financijski plan Osnivaču</w:t>
      </w:r>
    </w:p>
    <w:p w14:paraId="23D4AC77"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usvaja konačni financijski plan ako je različit od dostavljenog prijedloga</w:t>
      </w:r>
    </w:p>
    <w:p w14:paraId="30E911D2"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usvaja polugodišnje i godišnje financijske izvještaje na prijedlog ravnatelja/ice najkasnije u roku od 30 dana od njihove predaje sukladno važećim propisima kojima je uređeno predavanje financijskih izvještaja u sustavu proračuna</w:t>
      </w:r>
    </w:p>
    <w:p w14:paraId="785D6ECA"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traži suglasnost osnivača za Odluku o raspodjeli rezultata u slučaju utjecaja na povećanje ili smanjenje prihoda i primitaka, rashoda i izdataka u godini u kojoj se donosi</w:t>
      </w:r>
    </w:p>
    <w:p w14:paraId="337042DB"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donosi Odluku o raspodjeli rezultata koja zahtijeva izmjene i dopune financijskog plana</w:t>
      </w:r>
    </w:p>
    <w:p w14:paraId="74C18E9E"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daje ovlaštenje ravnatelju za donošenje Odluka o raspodjeli rezultata ali do određenog iznosa utvrđenog Odlukom Upravnog vijeća</w:t>
      </w:r>
    </w:p>
    <w:p w14:paraId="4089330B"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lastRenderedPageBreak/>
        <w:t>donosi Kurikulum i Godišnji plan i program rada</w:t>
      </w:r>
    </w:p>
    <w:p w14:paraId="6A77F959"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odlučuje o uporabi dobiti, u skladu sa aktima Osnivača</w:t>
      </w:r>
    </w:p>
    <w:p w14:paraId="17A5A8B2"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odlučuje samostalno o stjecanju, opterećivanju ili otuđivanju pokretne imovine te investicijama od 50.000,00 do 100.000,00 kuna, a preko 100.000,00 kuna uz suglasnost i odlukama Osnivača, te provedbi tih odluka u skladu sa zakonskim propisima o javnoj nabavi</w:t>
      </w:r>
    </w:p>
    <w:p w14:paraId="49457494"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daje ravnatelju suglasnost za sklapanje ugovora s Vrtićem u svoje ime i za svoj račun, u svoje ime, a za račun drugih osoba ili u ime i za račun drugih osoba</w:t>
      </w:r>
    </w:p>
    <w:p w14:paraId="08962949"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daje Osnivaču prijedloge i mišljenja o pitanjima važnim za rad i sigurnost Vrtića</w:t>
      </w:r>
    </w:p>
    <w:p w14:paraId="03BA8EFE"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odlučuje uz prethodnu suglasnost Osnivača o promjeni djelatnosti Vrtića</w:t>
      </w:r>
    </w:p>
    <w:p w14:paraId="270C65F7"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odlučuje o žalbama protiv upravnih akata tijela Vrtića</w:t>
      </w:r>
    </w:p>
    <w:p w14:paraId="21B07758"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odlučuje o upisu djece i o mjerilima upisa, uz suglasnost Osnivača</w:t>
      </w:r>
    </w:p>
    <w:p w14:paraId="09DF30CE"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odlučuje o objavljivanju natječaja za zasnivanje radnog odnosa</w:t>
      </w:r>
    </w:p>
    <w:p w14:paraId="52600D66" w14:textId="77777777" w:rsidR="00E12985" w:rsidRPr="00E12985" w:rsidRDefault="00E12985" w:rsidP="00E12985">
      <w:pPr>
        <w:numPr>
          <w:ilvl w:val="1"/>
          <w:numId w:val="13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odlučuje na prijedlog ravnatelja o zasnivanju radnog odnosa prema natječaju te o prestanku radnog odnosa radnika Vrtića</w:t>
      </w:r>
    </w:p>
    <w:p w14:paraId="49EEF598" w14:textId="77777777" w:rsidR="00E12985" w:rsidRPr="00E12985" w:rsidRDefault="00E12985" w:rsidP="00E12985">
      <w:pPr>
        <w:numPr>
          <w:ilvl w:val="1"/>
          <w:numId w:val="138"/>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 xml:space="preserve">odlučuje prema prijedlogu ravnatelja o upućivanju odgojitelja i stručnih suradnika na liječnički pregled u slučaju sumnje na narušeno psihofizičko zdravlje </w:t>
      </w:r>
    </w:p>
    <w:p w14:paraId="6F50A580" w14:textId="77777777" w:rsidR="00E12985" w:rsidRPr="00E12985" w:rsidRDefault="00E12985" w:rsidP="00E12985">
      <w:pPr>
        <w:numPr>
          <w:ilvl w:val="1"/>
          <w:numId w:val="138"/>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odlučuje o zahtjevima radnika za ostvarivanje prava iz radnog odnosa</w:t>
      </w:r>
    </w:p>
    <w:p w14:paraId="03EA252D" w14:textId="77777777" w:rsidR="00E12985" w:rsidRPr="00E12985" w:rsidRDefault="00E12985" w:rsidP="00E12985">
      <w:pPr>
        <w:numPr>
          <w:ilvl w:val="1"/>
          <w:numId w:val="138"/>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predlaže statusne promjene</w:t>
      </w:r>
    </w:p>
    <w:p w14:paraId="48A0E49F" w14:textId="77777777" w:rsidR="00E12985" w:rsidRPr="00E12985" w:rsidRDefault="00E12985" w:rsidP="00E12985">
      <w:pPr>
        <w:numPr>
          <w:ilvl w:val="1"/>
          <w:numId w:val="138"/>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predlaže ravnatelju mjere poslovne politike</w:t>
      </w:r>
    </w:p>
    <w:p w14:paraId="5F6F8738" w14:textId="77777777" w:rsidR="00E12985" w:rsidRPr="00E12985" w:rsidRDefault="00E12985" w:rsidP="00E12985">
      <w:pPr>
        <w:numPr>
          <w:ilvl w:val="1"/>
          <w:numId w:val="138"/>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predlaže Osnivaču imenovanje i razrješenje ravnatelja i vršitelja dužnosti ravnatelja</w:t>
      </w:r>
    </w:p>
    <w:p w14:paraId="54A358EB" w14:textId="77777777" w:rsidR="00E12985" w:rsidRPr="00E12985" w:rsidRDefault="00E12985" w:rsidP="00E12985">
      <w:pPr>
        <w:numPr>
          <w:ilvl w:val="1"/>
          <w:numId w:val="138"/>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razmatra rezultate odgojnoga rada</w:t>
      </w:r>
    </w:p>
    <w:p w14:paraId="19970697" w14:textId="77777777" w:rsidR="00E12985" w:rsidRPr="00E12985" w:rsidRDefault="00E12985" w:rsidP="00E12985">
      <w:pPr>
        <w:numPr>
          <w:ilvl w:val="1"/>
          <w:numId w:val="138"/>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razmatra predstavke i prijedloge roditelja i skrbnika djece i drugih građana u svezi s radom Vrtića</w:t>
      </w:r>
    </w:p>
    <w:p w14:paraId="51E492D1" w14:textId="77777777" w:rsidR="00E12985" w:rsidRPr="00E12985" w:rsidRDefault="00E12985" w:rsidP="00E12985">
      <w:pPr>
        <w:numPr>
          <w:ilvl w:val="1"/>
          <w:numId w:val="138"/>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obavlja druge poslove određene općim aktima Vrtića.</w:t>
      </w:r>
    </w:p>
    <w:p w14:paraId="48E12C19" w14:textId="77777777" w:rsidR="00E12985" w:rsidRPr="00E12985" w:rsidRDefault="00E12985" w:rsidP="00E12985">
      <w:pPr>
        <w:numPr>
          <w:ilvl w:val="0"/>
          <w:numId w:val="13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Upravno vijeće poslove iz svoje nadležnosti obavlja na sjednicama.</w:t>
      </w:r>
    </w:p>
    <w:p w14:paraId="0165A290" w14:textId="77777777" w:rsidR="00E12985" w:rsidRPr="00E12985" w:rsidRDefault="00E12985" w:rsidP="00E12985">
      <w:pPr>
        <w:numPr>
          <w:ilvl w:val="0"/>
          <w:numId w:val="13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Sjednice Upravnog vijeća saziva i njima rukovodi predsjednik.</w:t>
      </w:r>
    </w:p>
    <w:p w14:paraId="331A1BDF" w14:textId="77777777" w:rsidR="00E12985" w:rsidRPr="00E12985" w:rsidRDefault="00E12985" w:rsidP="00E12985">
      <w:pPr>
        <w:numPr>
          <w:ilvl w:val="0"/>
          <w:numId w:val="13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Pisani pozivi s prijedlogom dnevnog reda i materijalima za raspravu dostavljaju se, u</w:t>
      </w:r>
    </w:p>
    <w:p w14:paraId="0BABFE47" w14:textId="77777777" w:rsidR="00E12985" w:rsidRPr="00E12985" w:rsidRDefault="00E12985" w:rsidP="00E12985">
      <w:pPr>
        <w:spacing w:after="0" w:line="240" w:lineRule="auto"/>
        <w:ind w:left="709"/>
        <w:contextualSpacing/>
        <w:jc w:val="both"/>
        <w:rPr>
          <w:rFonts w:ascii="Times New Roman" w:hAnsi="Times New Roman" w:cs="Times New Roman"/>
          <w:sz w:val="24"/>
          <w:szCs w:val="24"/>
        </w:rPr>
      </w:pPr>
      <w:r w:rsidRPr="00E12985">
        <w:rPr>
          <w:rFonts w:ascii="Times New Roman" w:hAnsi="Times New Roman" w:cs="Times New Roman"/>
          <w:sz w:val="24"/>
          <w:szCs w:val="24"/>
        </w:rPr>
        <w:t>pravilu, najkasnije tri (3) dana prije održavanja sjednice.</w:t>
      </w:r>
    </w:p>
    <w:p w14:paraId="6046949D" w14:textId="77777777" w:rsidR="00E12985" w:rsidRPr="00E12985" w:rsidRDefault="00E12985" w:rsidP="00E12985">
      <w:pPr>
        <w:numPr>
          <w:ilvl w:val="0"/>
          <w:numId w:val="13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Iznimno od odredbe stavka 4. ovoga članka, ako za to postoje opravdani razlozi, poziv za sjednicu može se uputiti telefaksom, telefonom ili elektroničkim putem.</w:t>
      </w:r>
    </w:p>
    <w:p w14:paraId="0EC030AE" w14:textId="77777777" w:rsidR="00E12985" w:rsidRPr="00E12985" w:rsidRDefault="00E12985" w:rsidP="00E12985">
      <w:pPr>
        <w:numPr>
          <w:ilvl w:val="0"/>
          <w:numId w:val="13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Upravno vijeće donosi Poslovnik o radu Upravnog vijeća kojim se pobliže uređuju pitanja iz djelokruga rada Upravnog vijeća koja nisu regulirana zakonom i ovim Statutom.</w:t>
      </w:r>
    </w:p>
    <w:p w14:paraId="7E1832B6" w14:textId="77777777" w:rsidR="00E12985" w:rsidRPr="00E12985" w:rsidRDefault="00E12985" w:rsidP="00E12985">
      <w:pPr>
        <w:spacing w:after="0" w:line="240" w:lineRule="auto"/>
        <w:jc w:val="both"/>
        <w:rPr>
          <w:rFonts w:ascii="Times New Roman" w:hAnsi="Times New Roman" w:cs="Times New Roman"/>
          <w:sz w:val="24"/>
          <w:szCs w:val="24"/>
        </w:rPr>
      </w:pPr>
    </w:p>
    <w:p w14:paraId="015E7678"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51.</w:t>
      </w:r>
    </w:p>
    <w:p w14:paraId="1FF380EF" w14:textId="77777777" w:rsidR="00E12985" w:rsidRPr="00E12985" w:rsidRDefault="00E12985" w:rsidP="00E12985">
      <w:pPr>
        <w:numPr>
          <w:ilvl w:val="0"/>
          <w:numId w:val="13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Predsjednik Upravnog vijeća:</w:t>
      </w:r>
    </w:p>
    <w:p w14:paraId="5BA61229" w14:textId="77777777" w:rsidR="00E12985" w:rsidRPr="00E12985" w:rsidRDefault="00E12985" w:rsidP="00E12985">
      <w:pPr>
        <w:numPr>
          <w:ilvl w:val="1"/>
          <w:numId w:val="14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predstavlja Upravno vijeće</w:t>
      </w:r>
    </w:p>
    <w:p w14:paraId="0D13A339" w14:textId="77777777" w:rsidR="00E12985" w:rsidRPr="00E12985" w:rsidRDefault="00E12985" w:rsidP="00E12985">
      <w:pPr>
        <w:numPr>
          <w:ilvl w:val="1"/>
          <w:numId w:val="14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saziva sjednice Upravnog vijeća i predsjedava im</w:t>
      </w:r>
    </w:p>
    <w:p w14:paraId="4569884A" w14:textId="77777777" w:rsidR="00E12985" w:rsidRPr="00E12985" w:rsidRDefault="00E12985" w:rsidP="00E12985">
      <w:pPr>
        <w:numPr>
          <w:ilvl w:val="1"/>
          <w:numId w:val="14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potpisuje akte koje donosi Upravno vijeće</w:t>
      </w:r>
    </w:p>
    <w:p w14:paraId="7C9E5CC4" w14:textId="77777777" w:rsidR="00E12985" w:rsidRPr="00E12985" w:rsidRDefault="00E12985" w:rsidP="00E12985">
      <w:pPr>
        <w:numPr>
          <w:ilvl w:val="1"/>
          <w:numId w:val="14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obavlja druge poslove prema propisima, općim aktima Vrtića i ovlastima Upravnog vijeća.</w:t>
      </w:r>
    </w:p>
    <w:p w14:paraId="6259BBE5" w14:textId="77777777" w:rsidR="00E12985" w:rsidRPr="00E12985" w:rsidRDefault="00E12985" w:rsidP="00E12985">
      <w:pPr>
        <w:numPr>
          <w:ilvl w:val="0"/>
          <w:numId w:val="13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 zamjenika predsjednika Upravnog vijeća primjenjuje se stavak 1. ovoga članka kada zamjenjuje predsjednika.</w:t>
      </w:r>
    </w:p>
    <w:p w14:paraId="79296A29" w14:textId="77777777" w:rsidR="00E12985" w:rsidRPr="00E12985" w:rsidRDefault="00E12985" w:rsidP="00E12985">
      <w:pPr>
        <w:spacing w:after="0" w:line="240" w:lineRule="auto"/>
        <w:jc w:val="both"/>
        <w:rPr>
          <w:rFonts w:ascii="Times New Roman" w:hAnsi="Times New Roman" w:cs="Times New Roman"/>
          <w:sz w:val="24"/>
          <w:szCs w:val="24"/>
        </w:rPr>
      </w:pPr>
    </w:p>
    <w:p w14:paraId="44DA9AA9"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RAVNATELJ</w:t>
      </w:r>
    </w:p>
    <w:p w14:paraId="116C114D" w14:textId="77777777" w:rsidR="00E12985" w:rsidRPr="00E12985" w:rsidRDefault="00E12985" w:rsidP="00E12985">
      <w:pPr>
        <w:spacing w:after="0" w:line="240" w:lineRule="auto"/>
        <w:jc w:val="both"/>
        <w:rPr>
          <w:rFonts w:ascii="Times New Roman" w:hAnsi="Times New Roman" w:cs="Times New Roman"/>
          <w:sz w:val="24"/>
          <w:szCs w:val="24"/>
        </w:rPr>
      </w:pPr>
    </w:p>
    <w:p w14:paraId="79E06A85"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52.</w:t>
      </w:r>
    </w:p>
    <w:p w14:paraId="31636F52" w14:textId="77777777" w:rsidR="00E12985" w:rsidRPr="00E12985" w:rsidRDefault="00E12985" w:rsidP="00E12985">
      <w:pPr>
        <w:numPr>
          <w:ilvl w:val="0"/>
          <w:numId w:val="14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Za ravnatelja Vrtića može biti imenovana osoba koja ispunjava sljedeće uvjete:</w:t>
      </w:r>
    </w:p>
    <w:p w14:paraId="4EB27222" w14:textId="77777777" w:rsidR="00E12985" w:rsidRPr="00E12985" w:rsidRDefault="00E12985" w:rsidP="00E12985">
      <w:pPr>
        <w:numPr>
          <w:ilvl w:val="1"/>
          <w:numId w:val="142"/>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završen studij odgovarajuće vrste za rad na radnome mjestu odgojitelja ili stručnog suradnika u dječjem vrtiću, a koji može biti:</w:t>
      </w:r>
    </w:p>
    <w:p w14:paraId="2ED157EC" w14:textId="77777777" w:rsidR="00E12985" w:rsidRPr="00E12985" w:rsidRDefault="00E12985" w:rsidP="00E12985">
      <w:pPr>
        <w:spacing w:after="0" w:line="240" w:lineRule="auto"/>
        <w:ind w:left="1560" w:hanging="284"/>
        <w:jc w:val="both"/>
        <w:rPr>
          <w:rFonts w:ascii="Times New Roman" w:hAnsi="Times New Roman" w:cs="Times New Roman"/>
          <w:sz w:val="24"/>
          <w:szCs w:val="24"/>
        </w:rPr>
      </w:pPr>
      <w:r w:rsidRPr="00E12985">
        <w:rPr>
          <w:rFonts w:ascii="Times New Roman" w:hAnsi="Times New Roman" w:cs="Times New Roman"/>
          <w:sz w:val="24"/>
          <w:szCs w:val="24"/>
        </w:rPr>
        <w:t>a)</w:t>
      </w:r>
      <w:r w:rsidRPr="00E12985">
        <w:rPr>
          <w:rFonts w:ascii="Times New Roman" w:hAnsi="Times New Roman" w:cs="Times New Roman"/>
          <w:sz w:val="24"/>
          <w:szCs w:val="24"/>
        </w:rPr>
        <w:tab/>
        <w:t>sveučilišni diplomski studij ili</w:t>
      </w:r>
    </w:p>
    <w:p w14:paraId="3026BCD8" w14:textId="77777777" w:rsidR="00E12985" w:rsidRPr="00E12985" w:rsidRDefault="00E12985" w:rsidP="00E12985">
      <w:pPr>
        <w:spacing w:after="0" w:line="240" w:lineRule="auto"/>
        <w:ind w:left="1560" w:hanging="284"/>
        <w:jc w:val="both"/>
        <w:rPr>
          <w:rFonts w:ascii="Times New Roman" w:hAnsi="Times New Roman" w:cs="Times New Roman"/>
          <w:sz w:val="24"/>
          <w:szCs w:val="24"/>
        </w:rPr>
      </w:pPr>
      <w:r w:rsidRPr="00E12985">
        <w:rPr>
          <w:rFonts w:ascii="Times New Roman" w:hAnsi="Times New Roman" w:cs="Times New Roman"/>
          <w:sz w:val="24"/>
          <w:szCs w:val="24"/>
        </w:rPr>
        <w:t>b)</w:t>
      </w:r>
      <w:r w:rsidRPr="00E12985">
        <w:rPr>
          <w:rFonts w:ascii="Times New Roman" w:hAnsi="Times New Roman" w:cs="Times New Roman"/>
          <w:sz w:val="24"/>
          <w:szCs w:val="24"/>
        </w:rPr>
        <w:tab/>
        <w:t>integrirani preddiplomski i diplomski sveučilišni studij ili</w:t>
      </w:r>
    </w:p>
    <w:p w14:paraId="59278894" w14:textId="77777777" w:rsidR="00E12985" w:rsidRPr="00E12985" w:rsidRDefault="00E12985" w:rsidP="00E12985">
      <w:pPr>
        <w:spacing w:after="0" w:line="240" w:lineRule="auto"/>
        <w:ind w:left="1560" w:hanging="284"/>
        <w:jc w:val="both"/>
        <w:rPr>
          <w:rFonts w:ascii="Times New Roman" w:hAnsi="Times New Roman" w:cs="Times New Roman"/>
          <w:sz w:val="24"/>
          <w:szCs w:val="24"/>
        </w:rPr>
      </w:pPr>
      <w:r w:rsidRPr="00E12985">
        <w:rPr>
          <w:rFonts w:ascii="Times New Roman" w:hAnsi="Times New Roman" w:cs="Times New Roman"/>
          <w:sz w:val="24"/>
          <w:szCs w:val="24"/>
        </w:rPr>
        <w:t>c)</w:t>
      </w:r>
      <w:r w:rsidRPr="00E12985">
        <w:rPr>
          <w:rFonts w:ascii="Times New Roman" w:hAnsi="Times New Roman" w:cs="Times New Roman"/>
          <w:sz w:val="24"/>
          <w:szCs w:val="24"/>
        </w:rPr>
        <w:tab/>
        <w:t>specijalistički diplomski stručni studij ili</w:t>
      </w:r>
    </w:p>
    <w:p w14:paraId="5CAF7500" w14:textId="77777777" w:rsidR="00E12985" w:rsidRPr="00E12985" w:rsidRDefault="00E12985" w:rsidP="00E12985">
      <w:pPr>
        <w:spacing w:after="0" w:line="240" w:lineRule="auto"/>
        <w:ind w:left="1560" w:hanging="284"/>
        <w:jc w:val="both"/>
        <w:rPr>
          <w:rFonts w:ascii="Times New Roman" w:hAnsi="Times New Roman" w:cs="Times New Roman"/>
          <w:sz w:val="24"/>
          <w:szCs w:val="24"/>
        </w:rPr>
      </w:pPr>
      <w:r w:rsidRPr="00E12985">
        <w:rPr>
          <w:rFonts w:ascii="Times New Roman" w:hAnsi="Times New Roman" w:cs="Times New Roman"/>
          <w:sz w:val="24"/>
          <w:szCs w:val="24"/>
        </w:rPr>
        <w:t>d)</w:t>
      </w:r>
      <w:r w:rsidRPr="00E12985">
        <w:rPr>
          <w:rFonts w:ascii="Times New Roman" w:hAnsi="Times New Roman" w:cs="Times New Roman"/>
          <w:sz w:val="24"/>
          <w:szCs w:val="24"/>
        </w:rPr>
        <w:tab/>
        <w:t>preddiplomski sveučilišni studij za odgojitelja ili</w:t>
      </w:r>
    </w:p>
    <w:p w14:paraId="522855AB" w14:textId="77777777" w:rsidR="00E12985" w:rsidRPr="00E12985" w:rsidRDefault="00E12985" w:rsidP="00E12985">
      <w:pPr>
        <w:spacing w:after="0" w:line="240" w:lineRule="auto"/>
        <w:ind w:left="1560" w:hanging="284"/>
        <w:jc w:val="both"/>
        <w:rPr>
          <w:rFonts w:ascii="Times New Roman" w:hAnsi="Times New Roman" w:cs="Times New Roman"/>
          <w:sz w:val="24"/>
          <w:szCs w:val="24"/>
        </w:rPr>
      </w:pPr>
      <w:r w:rsidRPr="00E12985">
        <w:rPr>
          <w:rFonts w:ascii="Times New Roman" w:hAnsi="Times New Roman" w:cs="Times New Roman"/>
          <w:sz w:val="24"/>
          <w:szCs w:val="24"/>
        </w:rPr>
        <w:t>e)</w:t>
      </w:r>
      <w:r w:rsidRPr="00E12985">
        <w:rPr>
          <w:rFonts w:ascii="Times New Roman" w:hAnsi="Times New Roman" w:cs="Times New Roman"/>
          <w:sz w:val="24"/>
          <w:szCs w:val="24"/>
        </w:rPr>
        <w:tab/>
        <w:t>stručni studij odgovarajuće vrste, odnosno studij odgovarajuće vrste kojim je stečena viša stručna sprema odgojitelja u skladu s ranijim propisima,</w:t>
      </w:r>
    </w:p>
    <w:p w14:paraId="706B64B3" w14:textId="77777777" w:rsidR="00E12985" w:rsidRPr="00E12985" w:rsidRDefault="00E12985" w:rsidP="00E12985">
      <w:pPr>
        <w:numPr>
          <w:ilvl w:val="2"/>
          <w:numId w:val="143"/>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lastRenderedPageBreak/>
        <w:t>položen stručni ispit za odgojitelja ili stručnog suradnika, osim ako nemaju obvezu polagati stručni ispit u skladu s člankom 56. Zakona o predškolskom odgoju i obrazovanju</w:t>
      </w:r>
    </w:p>
    <w:p w14:paraId="6303103A" w14:textId="77777777" w:rsidR="00E12985" w:rsidRPr="00E12985" w:rsidRDefault="00E12985" w:rsidP="00E12985">
      <w:pPr>
        <w:numPr>
          <w:ilvl w:val="2"/>
          <w:numId w:val="143"/>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najmanje pet godina radnog iskustva u predškolskoj ustanovi na radnome mjestu odgojitelja ili stručnog suradnika.</w:t>
      </w:r>
    </w:p>
    <w:p w14:paraId="07925BD0" w14:textId="77777777" w:rsidR="00E12985" w:rsidRPr="00E12985" w:rsidRDefault="00E12985" w:rsidP="00E12985">
      <w:pPr>
        <w:spacing w:after="0" w:line="240" w:lineRule="auto"/>
        <w:jc w:val="both"/>
        <w:rPr>
          <w:rFonts w:ascii="Times New Roman" w:hAnsi="Times New Roman" w:cs="Times New Roman"/>
          <w:sz w:val="24"/>
          <w:szCs w:val="24"/>
        </w:rPr>
      </w:pPr>
    </w:p>
    <w:p w14:paraId="14D8ECC4"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53.</w:t>
      </w:r>
    </w:p>
    <w:p w14:paraId="60FFE980" w14:textId="77777777" w:rsidR="00E12985" w:rsidRPr="00E12985" w:rsidRDefault="00E12985" w:rsidP="00E12985">
      <w:pPr>
        <w:numPr>
          <w:ilvl w:val="0"/>
          <w:numId w:val="14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Za ravnatelja Vrtića ne može biti imenova osoba za čiji rad u dječjem vrtiću postoje zapreke iz članka 25. Zakona o predškolskom odgoju.</w:t>
      </w:r>
    </w:p>
    <w:p w14:paraId="54ADCC95" w14:textId="77777777" w:rsidR="00E12985" w:rsidRPr="00E12985" w:rsidRDefault="00E12985" w:rsidP="00E12985">
      <w:pPr>
        <w:numPr>
          <w:ilvl w:val="0"/>
          <w:numId w:val="14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Ravnatelj se bira na temelju javnog natječaja koji raspisuje Upravno vijeće Vrtića u skladu sa zakonom i ovim statutom.</w:t>
      </w:r>
    </w:p>
    <w:p w14:paraId="2A8E5E5A" w14:textId="77777777" w:rsidR="00E12985" w:rsidRPr="00E12985" w:rsidRDefault="00E12985" w:rsidP="00E12985">
      <w:pPr>
        <w:numPr>
          <w:ilvl w:val="0"/>
          <w:numId w:val="14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Natječaj za izbor ravnatelja Upravno vijeće raspisuje najmanje 60 dana prije isteka mandata aktualnog ravnatelja.</w:t>
      </w:r>
    </w:p>
    <w:p w14:paraId="32C65D97" w14:textId="77777777" w:rsidR="00E12985" w:rsidRPr="00E12985" w:rsidRDefault="00E12985" w:rsidP="00E12985">
      <w:pPr>
        <w:numPr>
          <w:ilvl w:val="0"/>
          <w:numId w:val="14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Natječaj se objavljuje na mrežnim stranicama i oglasnoj ploči Vrtića i Narodnim novinama i traje najmanje osam dana.</w:t>
      </w:r>
    </w:p>
    <w:p w14:paraId="7F013AD9" w14:textId="77777777" w:rsidR="00E12985" w:rsidRPr="00E12985" w:rsidRDefault="00E12985" w:rsidP="00E12985">
      <w:pPr>
        <w:numPr>
          <w:ilvl w:val="0"/>
          <w:numId w:val="14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 natječaju se objavljuju uvjeti koje ravnatelj mora ispunjavati, vrijeme na koje se imenuje, rok za podnošenje prijava na natječaj, dokazi o ispunjenosti uvjeta koje kandidat uz prijavu treba priložiti i rok u kojemu će prijavljeni kandidati biti obaviješteni o izboru.</w:t>
      </w:r>
    </w:p>
    <w:p w14:paraId="6D3BA498" w14:textId="77777777" w:rsidR="00E12985" w:rsidRPr="00E12985" w:rsidRDefault="00E12985" w:rsidP="00E12985">
      <w:pPr>
        <w:numPr>
          <w:ilvl w:val="0"/>
          <w:numId w:val="14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 xml:space="preserve">Rok u kojem se kandidati obavještavaju o izboru ne može biti dulji od četrdeset i pet   dana od dana isteka roka za podnošenje prijava. </w:t>
      </w:r>
    </w:p>
    <w:p w14:paraId="24264E89" w14:textId="77777777" w:rsidR="00E12985" w:rsidRPr="00E12985" w:rsidRDefault="00E12985" w:rsidP="00E12985">
      <w:pPr>
        <w:spacing w:after="0" w:line="240" w:lineRule="auto"/>
        <w:jc w:val="center"/>
        <w:rPr>
          <w:rFonts w:ascii="Times New Roman" w:hAnsi="Times New Roman" w:cs="Times New Roman"/>
          <w:sz w:val="24"/>
          <w:szCs w:val="24"/>
        </w:rPr>
      </w:pPr>
    </w:p>
    <w:p w14:paraId="6C9FA639"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54.</w:t>
      </w:r>
    </w:p>
    <w:p w14:paraId="43B8CB59" w14:textId="77777777" w:rsidR="00E12985" w:rsidRPr="00E12985" w:rsidRDefault="00E12985" w:rsidP="00E12985">
      <w:pPr>
        <w:numPr>
          <w:ilvl w:val="0"/>
          <w:numId w:val="14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 prijedlog Upravnog vijeća Vrtića, ravnatelja imenuje i razrješava izvršno tijelo osnivača.</w:t>
      </w:r>
    </w:p>
    <w:p w14:paraId="235DEBE0" w14:textId="77777777" w:rsidR="00E12985" w:rsidRPr="00E12985" w:rsidRDefault="00E12985" w:rsidP="00E12985">
      <w:pPr>
        <w:numPr>
          <w:ilvl w:val="0"/>
          <w:numId w:val="14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Ravnatelj se imenuje na pet godina, a ista osoba može biti ponovno imenovana.</w:t>
      </w:r>
    </w:p>
    <w:p w14:paraId="652EC258" w14:textId="77777777" w:rsidR="00E12985" w:rsidRPr="00E12985" w:rsidRDefault="00E12985" w:rsidP="00E12985">
      <w:pPr>
        <w:numPr>
          <w:ilvl w:val="0"/>
          <w:numId w:val="14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 xml:space="preserve">S osobom imenovanom za ravnatelja Vrtića sklapa se ugovor o  radu na rok od pet godina u punom radnom vremenu.  </w:t>
      </w:r>
    </w:p>
    <w:p w14:paraId="4DE29F3B" w14:textId="77777777" w:rsidR="00E12985" w:rsidRPr="00E12985" w:rsidRDefault="00E12985" w:rsidP="00E12985">
      <w:pPr>
        <w:numPr>
          <w:ilvl w:val="0"/>
          <w:numId w:val="14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Osobi imenovanoj za ravnatelja Vrtića, koja je prije imenovanja imala ugovor o radu na neodređeno vrijeme za poslove odgojitelja ili stručnog suradnika u Vrtiću nakon isteka mandata omogućit će se povratak na radno mjesto za koje je imala sklopljen ugovor o radu na neodređeno vrijeme.</w:t>
      </w:r>
    </w:p>
    <w:p w14:paraId="0A037E8B" w14:textId="77777777" w:rsidR="00E12985" w:rsidRPr="00E12985" w:rsidRDefault="00E12985" w:rsidP="00E12985">
      <w:pPr>
        <w:numPr>
          <w:ilvl w:val="0"/>
          <w:numId w:val="14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Osoba imenovana za ravnatelja pravo iz stavka 4. ovoga članka ostvaruje najduže do isteka dva uzastopna mandata.</w:t>
      </w:r>
    </w:p>
    <w:p w14:paraId="614B30DB" w14:textId="357A2ED2" w:rsidR="00E12985" w:rsidRPr="00E12985" w:rsidRDefault="00E12985" w:rsidP="00E12985">
      <w:pPr>
        <w:numPr>
          <w:ilvl w:val="0"/>
          <w:numId w:val="14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Osobu imenovanu za ravnatelja do povratka na poslove zamjenjuje osoba u radnom odnosu koji se zasniva na određeno vrijeme.</w:t>
      </w:r>
    </w:p>
    <w:p w14:paraId="1C9E1CC0" w14:textId="77777777" w:rsidR="00E12985" w:rsidRPr="00E12985" w:rsidRDefault="00E12985" w:rsidP="00E12985">
      <w:pPr>
        <w:spacing w:after="0" w:line="240" w:lineRule="auto"/>
        <w:jc w:val="both"/>
        <w:rPr>
          <w:rFonts w:ascii="Times New Roman" w:hAnsi="Times New Roman" w:cs="Times New Roman"/>
          <w:sz w:val="24"/>
          <w:szCs w:val="24"/>
        </w:rPr>
      </w:pPr>
    </w:p>
    <w:p w14:paraId="78C1A765"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55.</w:t>
      </w:r>
    </w:p>
    <w:p w14:paraId="383FCFFE" w14:textId="77777777" w:rsidR="00E12985" w:rsidRPr="00E12985" w:rsidRDefault="00E12985" w:rsidP="00E12985">
      <w:pPr>
        <w:numPr>
          <w:ilvl w:val="0"/>
          <w:numId w:val="14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Nakon isteka roka za podnošenje prijava na natječaj Upravno vijeće razmatra natječajnu dokumentaciju, utvrđuje prijedlog za imenovanje ravnatelja i dostavlja ga s natječajnom dokumentacijom Osnivaču.</w:t>
      </w:r>
    </w:p>
    <w:p w14:paraId="031B1852" w14:textId="77777777" w:rsidR="00E12985" w:rsidRPr="00E12985" w:rsidRDefault="00E12985" w:rsidP="00E12985">
      <w:pPr>
        <w:numPr>
          <w:ilvl w:val="0"/>
          <w:numId w:val="14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Kandidati se obavještavaju o izboru u roku od 45 dana od isteka roka za podnošenje prijava.</w:t>
      </w:r>
    </w:p>
    <w:p w14:paraId="4180BB7C" w14:textId="77777777" w:rsidR="00E12985" w:rsidRPr="00E12985" w:rsidRDefault="00E12985" w:rsidP="00E12985">
      <w:pPr>
        <w:numPr>
          <w:ilvl w:val="0"/>
          <w:numId w:val="14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Upravno vijeće dužno je u roku određenom u natječaju obavijestiti svakog prijavljenog kandidata o izboru i dati mu pouku o njegovu pravu da pregleda natječajni materijal i da u roku od petnaest dana od dana primitka obavijesti može zahtijevati sudsku zaštitu kod nadležnog suda.</w:t>
      </w:r>
    </w:p>
    <w:p w14:paraId="1C467F32" w14:textId="01EA7D90" w:rsidR="00E12985" w:rsidRPr="00E12985" w:rsidRDefault="00E12985" w:rsidP="00E12985">
      <w:pPr>
        <w:numPr>
          <w:ilvl w:val="0"/>
          <w:numId w:val="14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Osoba koja je podnijela prijavu na natječaj može pobijati tužbom odluku o imenovanju zbog bitne povrede postupka ili zbog toga što izabrani kandidat ne ispunjava uvjete koji su objavljeni u natječaju.</w:t>
      </w:r>
    </w:p>
    <w:p w14:paraId="578A5F0E" w14:textId="77777777" w:rsidR="00E12985" w:rsidRPr="00E12985" w:rsidRDefault="00E12985" w:rsidP="00E12985">
      <w:pPr>
        <w:spacing w:after="0" w:line="240" w:lineRule="auto"/>
        <w:jc w:val="center"/>
        <w:rPr>
          <w:rFonts w:ascii="Times New Roman" w:hAnsi="Times New Roman" w:cs="Times New Roman"/>
          <w:sz w:val="24"/>
          <w:szCs w:val="24"/>
        </w:rPr>
      </w:pPr>
    </w:p>
    <w:p w14:paraId="726D8E46"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56.</w:t>
      </w:r>
    </w:p>
    <w:p w14:paraId="6FF80CBC" w14:textId="77777777" w:rsidR="00E12985" w:rsidRPr="00E12985" w:rsidRDefault="00E12985" w:rsidP="00E12985">
      <w:pPr>
        <w:numPr>
          <w:ilvl w:val="0"/>
          <w:numId w:val="148"/>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Ako se na raspisani natječaj nitko ne prijavi ili nitko od prijavljenih ne bude izabran, natječaj će se ponoviti.</w:t>
      </w:r>
    </w:p>
    <w:p w14:paraId="1A0D8B80" w14:textId="77777777" w:rsidR="00E12985" w:rsidRPr="00E12985" w:rsidRDefault="00E12985" w:rsidP="00E12985">
      <w:pPr>
        <w:numPr>
          <w:ilvl w:val="0"/>
          <w:numId w:val="148"/>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Do imenovanja ravnatelja na temelju ponovljenog natječaja imenovat će se vršitelj dužnosti ravnatelja.</w:t>
      </w:r>
    </w:p>
    <w:p w14:paraId="14AD6314" w14:textId="77777777" w:rsidR="00E12985" w:rsidRPr="00E12985" w:rsidRDefault="00E12985" w:rsidP="00E12985">
      <w:pPr>
        <w:numPr>
          <w:ilvl w:val="0"/>
          <w:numId w:val="148"/>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 prijedlog Upravnog vijeća Vrtića vršitelja dužnosti ravnatelja imenuje i razrješava  izvršno tijelo Osnivača, ali najdulje na vrijeme od godinu dana.</w:t>
      </w:r>
    </w:p>
    <w:p w14:paraId="33BA3629" w14:textId="77777777" w:rsidR="00E12985" w:rsidRPr="00E12985" w:rsidRDefault="00E12985" w:rsidP="00E12985">
      <w:pPr>
        <w:spacing w:after="0" w:line="240" w:lineRule="auto"/>
        <w:jc w:val="both"/>
        <w:rPr>
          <w:rFonts w:ascii="Times New Roman" w:hAnsi="Times New Roman" w:cs="Times New Roman"/>
          <w:sz w:val="24"/>
          <w:szCs w:val="24"/>
        </w:rPr>
      </w:pPr>
    </w:p>
    <w:p w14:paraId="09BC9F23"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lastRenderedPageBreak/>
        <w:t>Članak 57.</w:t>
      </w:r>
    </w:p>
    <w:p w14:paraId="2431A5D5" w14:textId="77777777" w:rsidR="00E12985" w:rsidRPr="00E12985" w:rsidRDefault="00E12985" w:rsidP="00E12985">
      <w:pPr>
        <w:numPr>
          <w:ilvl w:val="0"/>
          <w:numId w:val="149"/>
        </w:numPr>
        <w:spacing w:after="0" w:line="240" w:lineRule="auto"/>
        <w:ind w:hanging="436"/>
        <w:contextualSpacing/>
        <w:jc w:val="both"/>
        <w:rPr>
          <w:rFonts w:ascii="Times New Roman" w:hAnsi="Times New Roman" w:cs="Times New Roman"/>
          <w:sz w:val="24"/>
          <w:szCs w:val="24"/>
        </w:rPr>
      </w:pPr>
      <w:r w:rsidRPr="00E12985">
        <w:rPr>
          <w:rFonts w:ascii="Times New Roman" w:hAnsi="Times New Roman" w:cs="Times New Roman"/>
          <w:sz w:val="24"/>
          <w:szCs w:val="24"/>
        </w:rPr>
        <w:t>Ravnatelj:</w:t>
      </w:r>
    </w:p>
    <w:p w14:paraId="1FB3A4FD"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predlaže Statut, kurikulum Vrtića i druge opće akte koje donosi Upravno vijeće</w:t>
      </w:r>
    </w:p>
    <w:p w14:paraId="49CD31C3"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predlaže Godišnji plan i program rada</w:t>
      </w:r>
    </w:p>
    <w:p w14:paraId="5FFAD3FD"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predlaže prijedlog financijskog plana, financijski plan, polugodišnji i godišnji obračun</w:t>
      </w:r>
    </w:p>
    <w:p w14:paraId="34A37C0F"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donosi odluku o raspodjeli rezultata u skladu s ovlaštenjem Upravnog vijeća</w:t>
      </w:r>
    </w:p>
    <w:p w14:paraId="7EDB1B8B"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sudjeluje u radu Upravnog vijeća, bez prava odlučivanja</w:t>
      </w:r>
    </w:p>
    <w:p w14:paraId="36BCAA5E"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predstavlja i zastupa Vrtić</w:t>
      </w:r>
    </w:p>
    <w:p w14:paraId="7EE0B030"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poduzima sve pravne radnje u ime i za račun Vrtića</w:t>
      </w:r>
    </w:p>
    <w:p w14:paraId="0CD40BB0"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zastupa Vrtić u svim postupcima pred sudovima, upravnim i drugim državnim tijelima te pravnim osobama s javnim ovlastima</w:t>
      </w:r>
    </w:p>
    <w:p w14:paraId="3DD1284B"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obustavlja izvršenje odluka Upravnog vijeća i Odgojiteljskog vijeća za koje zaključi da su suprotne zakonu, podzakonskom i općem aktu</w:t>
      </w:r>
    </w:p>
    <w:p w14:paraId="1C03986B"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izvješćuje Upravno vijeće i Osnivača o poslovanju Vrtića</w:t>
      </w:r>
    </w:p>
    <w:p w14:paraId="50FB0C2C"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sklapa pravne poslove u ime i za račun Vrtića</w:t>
      </w:r>
    </w:p>
    <w:p w14:paraId="4A0EE2E1"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zaključuje o potrebi zasnivanja radnog odnosa</w:t>
      </w:r>
    </w:p>
    <w:p w14:paraId="3822A4FC"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predlaže Upravnom vijeću zasnivanje radnog odnosa po natječaju i prestanak radnog odnosa radnika Vrtića</w:t>
      </w:r>
    </w:p>
    <w:p w14:paraId="242029D2"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predlaže Upravnom vijeću upućivanje odgojitelja i stručnih suradnika na liječnički pregled</w:t>
      </w:r>
    </w:p>
    <w:p w14:paraId="00F121B4"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izdaje radne naloge radnicima</w:t>
      </w:r>
    </w:p>
    <w:p w14:paraId="3DA6A3A6"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odlučuje o zapošljavanju radnika na određeno vrijeme do 60 dana</w:t>
      </w:r>
    </w:p>
    <w:p w14:paraId="3CE0E60E"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odobrava službena putovanja radnika i odsutnost s radnog mjesta</w:t>
      </w:r>
    </w:p>
    <w:p w14:paraId="1AE688B8"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daje radnicima Vrtića naloge za izvršenje određenih poslova i zadataka, daje upute i</w:t>
      </w:r>
    </w:p>
    <w:p w14:paraId="1917C853"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koordinira rad u Vrtiću</w:t>
      </w:r>
    </w:p>
    <w:p w14:paraId="406CC496"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izvršava odluke i zaključke Upravnog vijeća i Odgojiteljskog vijeća</w:t>
      </w:r>
    </w:p>
    <w:p w14:paraId="27BE7D52"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određuje raspored upućivanja radnika na zdravstveni pregled</w:t>
      </w:r>
    </w:p>
    <w:p w14:paraId="51DA6990"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odlučuje o stjecanju, opterećivanju ili otuđivanju nekretnina i pokretne imovine Vrtića te o investicijama do iznosa od 50.000,00 kn uvećanog za porez na dodanu vrijednost</w:t>
      </w:r>
    </w:p>
    <w:p w14:paraId="43108AAF"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sudjeluje u poslovima provođenja upisa djece u Vrtić</w:t>
      </w:r>
    </w:p>
    <w:p w14:paraId="6CA53F74"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izvješćuje Upravno vijeće i Odgojiteljsko vijeće o nalozima i odlukama tijela upravnog i stručnog nadzora</w:t>
      </w:r>
    </w:p>
    <w:p w14:paraId="1A8023DA"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saziva konstituirajuću sjednicu Upravnog vijeća</w:t>
      </w:r>
    </w:p>
    <w:p w14:paraId="40EC2C73"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priprema sjednice Odgojiteljskog vijeća i predsjedava im</w:t>
      </w:r>
    </w:p>
    <w:p w14:paraId="3F7211D7" w14:textId="77777777" w:rsidR="00E12985" w:rsidRPr="00E12985" w:rsidRDefault="00E12985" w:rsidP="00E12985">
      <w:pPr>
        <w:numPr>
          <w:ilvl w:val="0"/>
          <w:numId w:val="15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obavlja druge poslove utvrđene ovim Statutom i drugim općim aktima Vrtića te poslove za koje izrijekom zakonom, provedbenim propisom ili općim aktom nisu ovlaštena druga tijela Vrtića.</w:t>
      </w:r>
    </w:p>
    <w:p w14:paraId="16234BAF"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58.</w:t>
      </w:r>
    </w:p>
    <w:p w14:paraId="631B4599" w14:textId="77777777" w:rsidR="00E12985" w:rsidRPr="00E12985" w:rsidRDefault="00E12985" w:rsidP="00E12985">
      <w:pPr>
        <w:numPr>
          <w:ilvl w:val="0"/>
          <w:numId w:val="15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Ravnatelj je samostalan u radu, a osobno je odgovoran Upravnom vijeću i Osnivaču.</w:t>
      </w:r>
    </w:p>
    <w:p w14:paraId="2849F44C" w14:textId="77777777" w:rsidR="00E12985" w:rsidRPr="00E12985" w:rsidRDefault="00E12985" w:rsidP="00E12985">
      <w:pPr>
        <w:numPr>
          <w:ilvl w:val="0"/>
          <w:numId w:val="15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Ravnatelja Vrtića u slučaju privremene spriječenosti u obavljanu ravnateljskih poslova, zamjenjuje osoba iz reda članova Odgojiteljskog vijeća.</w:t>
      </w:r>
    </w:p>
    <w:p w14:paraId="382DC8CC" w14:textId="77777777" w:rsidR="00E12985" w:rsidRPr="00E12985" w:rsidRDefault="00E12985" w:rsidP="00E12985">
      <w:pPr>
        <w:numPr>
          <w:ilvl w:val="0"/>
          <w:numId w:val="15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Osobu iz stavka 2. ovog članka određuje Upravno vijeće.</w:t>
      </w:r>
    </w:p>
    <w:p w14:paraId="4F7D14FF" w14:textId="77777777" w:rsidR="00E12985" w:rsidRPr="00E12985" w:rsidRDefault="00E12985" w:rsidP="00E12985">
      <w:pPr>
        <w:numPr>
          <w:ilvl w:val="0"/>
          <w:numId w:val="15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Osoba koja zamjenjuje ravnatelja ima prava i dužnosti obavljati one poslove ravnatelja čije se izvršenje ne može odgađati do ravnateljeva povratka.</w:t>
      </w:r>
    </w:p>
    <w:p w14:paraId="0C9B6124" w14:textId="77777777" w:rsidR="00E12985" w:rsidRPr="00E12985" w:rsidRDefault="00E12985" w:rsidP="00E12985">
      <w:pPr>
        <w:numPr>
          <w:ilvl w:val="0"/>
          <w:numId w:val="15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Upravno vijeće može u svakom trenutku odrediti drugu osobu da zamjenjuje ravnatelja.</w:t>
      </w:r>
    </w:p>
    <w:p w14:paraId="3FEA6823" w14:textId="77777777" w:rsidR="00E12985" w:rsidRPr="00E12985" w:rsidRDefault="00E12985" w:rsidP="00E12985">
      <w:pPr>
        <w:spacing w:after="0" w:line="240" w:lineRule="auto"/>
        <w:jc w:val="both"/>
        <w:rPr>
          <w:rFonts w:ascii="Times New Roman" w:hAnsi="Times New Roman" w:cs="Times New Roman"/>
          <w:sz w:val="24"/>
          <w:szCs w:val="24"/>
        </w:rPr>
      </w:pPr>
    </w:p>
    <w:p w14:paraId="1EA9DA30"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59.</w:t>
      </w:r>
    </w:p>
    <w:p w14:paraId="7524243F" w14:textId="77777777" w:rsidR="00E12985" w:rsidRPr="00E12985" w:rsidRDefault="00E12985" w:rsidP="00E12985">
      <w:pPr>
        <w:numPr>
          <w:ilvl w:val="0"/>
          <w:numId w:val="153"/>
        </w:numPr>
        <w:spacing w:after="0" w:line="240" w:lineRule="auto"/>
        <w:ind w:hanging="436"/>
        <w:contextualSpacing/>
        <w:jc w:val="both"/>
        <w:rPr>
          <w:rFonts w:ascii="Times New Roman" w:hAnsi="Times New Roman" w:cs="Times New Roman"/>
          <w:sz w:val="24"/>
          <w:szCs w:val="24"/>
        </w:rPr>
      </w:pPr>
      <w:r w:rsidRPr="00E12985">
        <w:rPr>
          <w:rFonts w:ascii="Times New Roman" w:hAnsi="Times New Roman" w:cs="Times New Roman"/>
          <w:sz w:val="24"/>
          <w:szCs w:val="24"/>
        </w:rPr>
        <w:t>Ravnatelj može osnivati povjerenstva i radne skupine za izradu nacrta općih i pojedinačnih akata ili obavljanje poslova važnih za djelatnost Vrtića.</w:t>
      </w:r>
    </w:p>
    <w:p w14:paraId="068F89AA" w14:textId="77777777" w:rsidR="00E12985" w:rsidRPr="00E12985" w:rsidRDefault="00E12985" w:rsidP="00E12985">
      <w:pPr>
        <w:spacing w:after="0" w:line="240" w:lineRule="auto"/>
        <w:ind w:left="720"/>
        <w:contextualSpacing/>
        <w:jc w:val="both"/>
        <w:rPr>
          <w:rFonts w:ascii="Times New Roman" w:hAnsi="Times New Roman" w:cs="Times New Roman"/>
          <w:sz w:val="24"/>
          <w:szCs w:val="24"/>
        </w:rPr>
      </w:pPr>
    </w:p>
    <w:p w14:paraId="4BA0ED23" w14:textId="77777777" w:rsidR="00E12985" w:rsidRPr="00E12985" w:rsidRDefault="00E12985" w:rsidP="00E12985">
      <w:pPr>
        <w:spacing w:after="0" w:line="240" w:lineRule="auto"/>
        <w:ind w:left="720"/>
        <w:contextualSpacing/>
        <w:jc w:val="center"/>
        <w:rPr>
          <w:rFonts w:ascii="Times New Roman" w:hAnsi="Times New Roman" w:cs="Times New Roman"/>
          <w:sz w:val="24"/>
          <w:szCs w:val="24"/>
        </w:rPr>
      </w:pPr>
      <w:r w:rsidRPr="00E12985">
        <w:rPr>
          <w:rFonts w:ascii="Times New Roman" w:hAnsi="Times New Roman" w:cs="Times New Roman"/>
          <w:sz w:val="24"/>
          <w:szCs w:val="24"/>
        </w:rPr>
        <w:t>Članak 60.</w:t>
      </w:r>
    </w:p>
    <w:p w14:paraId="77B64243" w14:textId="77777777" w:rsidR="00E12985" w:rsidRPr="00E12985" w:rsidRDefault="00E12985" w:rsidP="00E12985">
      <w:pPr>
        <w:numPr>
          <w:ilvl w:val="0"/>
          <w:numId w:val="152"/>
        </w:numPr>
        <w:spacing w:after="0" w:line="240" w:lineRule="auto"/>
        <w:ind w:left="720" w:hanging="436"/>
        <w:contextualSpacing/>
        <w:jc w:val="both"/>
        <w:rPr>
          <w:rFonts w:ascii="Times New Roman" w:hAnsi="Times New Roman" w:cs="Times New Roman"/>
          <w:sz w:val="24"/>
          <w:szCs w:val="24"/>
        </w:rPr>
      </w:pPr>
      <w:r w:rsidRPr="00E12985">
        <w:rPr>
          <w:rFonts w:ascii="Times New Roman" w:hAnsi="Times New Roman" w:cs="Times New Roman"/>
          <w:sz w:val="24"/>
          <w:szCs w:val="24"/>
        </w:rPr>
        <w:t>Ako ravnatelj ne ispunjava Zakonom i drugim propisima utvrđene obveze, Osnivač  na prijedlog Upravnog vijeća ili upravnog tijela koje je utvrdilo nepravilnosti i nezakonitosti u radu ravnatelja, razriješit će ravnatelja i imenovati drugu osobu sukladno Zakonu.</w:t>
      </w:r>
    </w:p>
    <w:p w14:paraId="2618E96C" w14:textId="77777777" w:rsidR="00E12985" w:rsidRPr="00E12985" w:rsidRDefault="00E12985" w:rsidP="00E12985">
      <w:pPr>
        <w:numPr>
          <w:ilvl w:val="0"/>
          <w:numId w:val="152"/>
        </w:numPr>
        <w:spacing w:after="0" w:line="240" w:lineRule="auto"/>
        <w:ind w:left="720" w:hanging="436"/>
        <w:contextualSpacing/>
        <w:jc w:val="both"/>
        <w:rPr>
          <w:rFonts w:ascii="Times New Roman" w:hAnsi="Times New Roman" w:cs="Times New Roman"/>
          <w:sz w:val="24"/>
          <w:szCs w:val="24"/>
        </w:rPr>
      </w:pPr>
      <w:r w:rsidRPr="00E12985">
        <w:rPr>
          <w:rFonts w:ascii="Times New Roman" w:hAnsi="Times New Roman" w:cs="Times New Roman"/>
          <w:sz w:val="24"/>
          <w:szCs w:val="24"/>
        </w:rPr>
        <w:lastRenderedPageBreak/>
        <w:t>Ravnatelj može biti razriješen prije isteka vremena na koje je imenovan.</w:t>
      </w:r>
    </w:p>
    <w:p w14:paraId="24BF8910" w14:textId="77777777" w:rsidR="00E12985" w:rsidRPr="00E12985" w:rsidRDefault="00E12985" w:rsidP="00E12985">
      <w:pPr>
        <w:spacing w:after="0" w:line="240" w:lineRule="auto"/>
        <w:ind w:firstLine="708"/>
        <w:jc w:val="both"/>
        <w:rPr>
          <w:rFonts w:ascii="Times New Roman" w:hAnsi="Times New Roman" w:cs="Times New Roman"/>
          <w:sz w:val="24"/>
          <w:szCs w:val="24"/>
        </w:rPr>
      </w:pPr>
      <w:r w:rsidRPr="00E12985">
        <w:rPr>
          <w:rFonts w:ascii="Times New Roman" w:hAnsi="Times New Roman" w:cs="Times New Roman"/>
          <w:sz w:val="24"/>
          <w:szCs w:val="24"/>
        </w:rPr>
        <w:t>Upravno vijeće dužno je razriješiti ravnatelja:</w:t>
      </w:r>
    </w:p>
    <w:p w14:paraId="62F9E076" w14:textId="77777777" w:rsidR="00E12985" w:rsidRPr="00E12985" w:rsidRDefault="00E12985" w:rsidP="00E12985">
      <w:pPr>
        <w:numPr>
          <w:ilvl w:val="1"/>
          <w:numId w:val="154"/>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ako ravnatelj sam zatraži razrješenje u skladu s ugovorom o radu,</w:t>
      </w:r>
    </w:p>
    <w:p w14:paraId="2724EACE" w14:textId="77777777" w:rsidR="00E12985" w:rsidRPr="00E12985" w:rsidRDefault="00E12985" w:rsidP="00E12985">
      <w:pPr>
        <w:numPr>
          <w:ilvl w:val="1"/>
          <w:numId w:val="154"/>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ako nastanu takvi razlozi koji po posebnim propisima ili općim propisima o radu dovode do prestanka radnog odnosa ako ravnatelj ne postupa sukladno propisima ili općim aktima vrtića ili neosnovano ne izvršava odluke tijela Vrtića ili postupa protivno njima,</w:t>
      </w:r>
    </w:p>
    <w:p w14:paraId="4E50B5CE" w14:textId="77777777" w:rsidR="00E12985" w:rsidRPr="00E12985" w:rsidRDefault="00E12985" w:rsidP="00E12985">
      <w:pPr>
        <w:numPr>
          <w:ilvl w:val="1"/>
          <w:numId w:val="154"/>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ako ravnatelj svojim nesavjesnim ili nepravilnim radom prouzroči ustanovi veću štetu ili ako zanemaruje ili nesavjesno obavlja svoje dužnosti tako da su nastale ili mogu nastati veće smetnje u obavljanju djelatnosti ustanove.</w:t>
      </w:r>
    </w:p>
    <w:p w14:paraId="095B78EE" w14:textId="77777777" w:rsidR="00E12985" w:rsidRPr="00E12985" w:rsidRDefault="00E12985" w:rsidP="00E12985">
      <w:pPr>
        <w:numPr>
          <w:ilvl w:val="0"/>
          <w:numId w:val="152"/>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 slučaju razrješenja ravnatelja imenovat će se vršitelj dužnosti ravnatelja, a vrtić je dužan raspisati natječaj za izbor ravnatelja u roku od 30 dana od dana imenovanja vršitelja dužnosti.</w:t>
      </w:r>
    </w:p>
    <w:p w14:paraId="153AF4D1" w14:textId="77777777" w:rsidR="00E12985" w:rsidRPr="00E12985" w:rsidRDefault="00E12985" w:rsidP="00E12985">
      <w:pPr>
        <w:spacing w:after="0" w:line="240" w:lineRule="auto"/>
        <w:jc w:val="both"/>
        <w:rPr>
          <w:rFonts w:ascii="Times New Roman" w:hAnsi="Times New Roman" w:cs="Times New Roman"/>
          <w:sz w:val="24"/>
          <w:szCs w:val="24"/>
        </w:rPr>
      </w:pPr>
    </w:p>
    <w:p w14:paraId="11CEABCD"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61.</w:t>
      </w:r>
    </w:p>
    <w:p w14:paraId="40A1A1F4" w14:textId="77777777" w:rsidR="00E12985" w:rsidRPr="00E12985" w:rsidRDefault="00E12985" w:rsidP="00E12985">
      <w:pPr>
        <w:numPr>
          <w:ilvl w:val="0"/>
          <w:numId w:val="15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Za vršitelja dužnosti ravnatelja može biti imenovana osoba koja ispunjava sljedeće uvjete:</w:t>
      </w:r>
    </w:p>
    <w:p w14:paraId="13CED640" w14:textId="77777777" w:rsidR="00E12985" w:rsidRPr="00E12985" w:rsidRDefault="00E12985" w:rsidP="00E12985">
      <w:pPr>
        <w:numPr>
          <w:ilvl w:val="1"/>
          <w:numId w:val="156"/>
        </w:numPr>
        <w:spacing w:after="0" w:line="240" w:lineRule="auto"/>
        <w:ind w:left="993" w:hanging="426"/>
        <w:contextualSpacing/>
        <w:jc w:val="both"/>
        <w:rPr>
          <w:rFonts w:ascii="Times New Roman" w:hAnsi="Times New Roman" w:cs="Times New Roman"/>
          <w:sz w:val="24"/>
          <w:szCs w:val="24"/>
        </w:rPr>
      </w:pPr>
      <w:r w:rsidRPr="00E12985">
        <w:rPr>
          <w:rFonts w:ascii="Times New Roman" w:hAnsi="Times New Roman" w:cs="Times New Roman"/>
          <w:sz w:val="24"/>
          <w:szCs w:val="24"/>
        </w:rPr>
        <w:t>završen studij odgovarajuće vrste za rad na radnome mjestu odgojitelja ili stručnog suradnika u dječjem vrtiću, a koji može biti:</w:t>
      </w:r>
    </w:p>
    <w:p w14:paraId="00FE091B" w14:textId="77777777" w:rsidR="00E12985" w:rsidRPr="00E12985" w:rsidRDefault="00E12985" w:rsidP="00E12985">
      <w:pPr>
        <w:spacing w:after="0" w:line="240" w:lineRule="auto"/>
        <w:ind w:left="1560" w:hanging="284"/>
        <w:jc w:val="both"/>
        <w:rPr>
          <w:rFonts w:ascii="Times New Roman" w:hAnsi="Times New Roman" w:cs="Times New Roman"/>
          <w:sz w:val="24"/>
          <w:szCs w:val="24"/>
        </w:rPr>
      </w:pPr>
      <w:r w:rsidRPr="00E12985">
        <w:rPr>
          <w:rFonts w:ascii="Times New Roman" w:hAnsi="Times New Roman" w:cs="Times New Roman"/>
          <w:sz w:val="24"/>
          <w:szCs w:val="24"/>
        </w:rPr>
        <w:t>a)</w:t>
      </w:r>
      <w:r w:rsidRPr="00E12985">
        <w:rPr>
          <w:rFonts w:ascii="Times New Roman" w:hAnsi="Times New Roman" w:cs="Times New Roman"/>
          <w:sz w:val="24"/>
          <w:szCs w:val="24"/>
        </w:rPr>
        <w:tab/>
        <w:t>sveučilišni diplomski studij ili</w:t>
      </w:r>
    </w:p>
    <w:p w14:paraId="2CAFF899" w14:textId="77777777" w:rsidR="00E12985" w:rsidRPr="00E12985" w:rsidRDefault="00E12985" w:rsidP="00E12985">
      <w:pPr>
        <w:spacing w:after="0" w:line="240" w:lineRule="auto"/>
        <w:ind w:left="1560" w:hanging="284"/>
        <w:jc w:val="both"/>
        <w:rPr>
          <w:rFonts w:ascii="Times New Roman" w:hAnsi="Times New Roman" w:cs="Times New Roman"/>
          <w:sz w:val="24"/>
          <w:szCs w:val="24"/>
        </w:rPr>
      </w:pPr>
      <w:r w:rsidRPr="00E12985">
        <w:rPr>
          <w:rFonts w:ascii="Times New Roman" w:hAnsi="Times New Roman" w:cs="Times New Roman"/>
          <w:sz w:val="24"/>
          <w:szCs w:val="24"/>
        </w:rPr>
        <w:t>b)</w:t>
      </w:r>
      <w:r w:rsidRPr="00E12985">
        <w:rPr>
          <w:rFonts w:ascii="Times New Roman" w:hAnsi="Times New Roman" w:cs="Times New Roman"/>
          <w:sz w:val="24"/>
          <w:szCs w:val="24"/>
        </w:rPr>
        <w:tab/>
        <w:t>integrirani preddiplomski i diplomski sveučilišni studij ili</w:t>
      </w:r>
    </w:p>
    <w:p w14:paraId="75E0CA5D" w14:textId="77777777" w:rsidR="00E12985" w:rsidRPr="00E12985" w:rsidRDefault="00E12985" w:rsidP="00E12985">
      <w:pPr>
        <w:spacing w:after="0" w:line="240" w:lineRule="auto"/>
        <w:ind w:left="1560" w:hanging="284"/>
        <w:jc w:val="both"/>
        <w:rPr>
          <w:rFonts w:ascii="Times New Roman" w:hAnsi="Times New Roman" w:cs="Times New Roman"/>
          <w:sz w:val="24"/>
          <w:szCs w:val="24"/>
        </w:rPr>
      </w:pPr>
      <w:r w:rsidRPr="00E12985">
        <w:rPr>
          <w:rFonts w:ascii="Times New Roman" w:hAnsi="Times New Roman" w:cs="Times New Roman"/>
          <w:sz w:val="24"/>
          <w:szCs w:val="24"/>
        </w:rPr>
        <w:t>c)</w:t>
      </w:r>
      <w:r w:rsidRPr="00E12985">
        <w:rPr>
          <w:rFonts w:ascii="Times New Roman" w:hAnsi="Times New Roman" w:cs="Times New Roman"/>
          <w:sz w:val="24"/>
          <w:szCs w:val="24"/>
        </w:rPr>
        <w:tab/>
        <w:t>specijalistički diplomski stručni studij ili</w:t>
      </w:r>
    </w:p>
    <w:p w14:paraId="4BC053BF" w14:textId="77777777" w:rsidR="00E12985" w:rsidRPr="00E12985" w:rsidRDefault="00E12985" w:rsidP="00E12985">
      <w:pPr>
        <w:spacing w:after="0" w:line="240" w:lineRule="auto"/>
        <w:ind w:left="1560" w:hanging="284"/>
        <w:jc w:val="both"/>
        <w:rPr>
          <w:rFonts w:ascii="Times New Roman" w:hAnsi="Times New Roman" w:cs="Times New Roman"/>
          <w:sz w:val="24"/>
          <w:szCs w:val="24"/>
        </w:rPr>
      </w:pPr>
      <w:r w:rsidRPr="00E12985">
        <w:rPr>
          <w:rFonts w:ascii="Times New Roman" w:hAnsi="Times New Roman" w:cs="Times New Roman"/>
          <w:sz w:val="24"/>
          <w:szCs w:val="24"/>
        </w:rPr>
        <w:t>d)</w:t>
      </w:r>
      <w:r w:rsidRPr="00E12985">
        <w:rPr>
          <w:rFonts w:ascii="Times New Roman" w:hAnsi="Times New Roman" w:cs="Times New Roman"/>
          <w:sz w:val="24"/>
          <w:szCs w:val="24"/>
        </w:rPr>
        <w:tab/>
        <w:t>preddiplomski sveučilišni studij za odgojitelja ili</w:t>
      </w:r>
    </w:p>
    <w:p w14:paraId="2C59B5A8" w14:textId="77777777" w:rsidR="00E12985" w:rsidRPr="00E12985" w:rsidRDefault="00E12985" w:rsidP="00E12985">
      <w:pPr>
        <w:spacing w:after="0" w:line="240" w:lineRule="auto"/>
        <w:ind w:left="1560" w:hanging="284"/>
        <w:jc w:val="both"/>
        <w:rPr>
          <w:rFonts w:ascii="Times New Roman" w:hAnsi="Times New Roman" w:cs="Times New Roman"/>
          <w:sz w:val="24"/>
          <w:szCs w:val="24"/>
        </w:rPr>
      </w:pPr>
      <w:r w:rsidRPr="00E12985">
        <w:rPr>
          <w:rFonts w:ascii="Times New Roman" w:hAnsi="Times New Roman" w:cs="Times New Roman"/>
          <w:sz w:val="24"/>
          <w:szCs w:val="24"/>
        </w:rPr>
        <w:t>e)</w:t>
      </w:r>
      <w:r w:rsidRPr="00E12985">
        <w:rPr>
          <w:rFonts w:ascii="Times New Roman" w:hAnsi="Times New Roman" w:cs="Times New Roman"/>
          <w:sz w:val="24"/>
          <w:szCs w:val="24"/>
        </w:rPr>
        <w:tab/>
        <w:t>stručni studij odgovarajuće vrste, odnosno studij odgovarajuće vrste kojim je stečena viša stručna sprema odgojitelja u skladu s ranijim propisima</w:t>
      </w:r>
    </w:p>
    <w:p w14:paraId="089ABDC2" w14:textId="77777777" w:rsidR="00E12985" w:rsidRPr="00E12985" w:rsidRDefault="00E12985" w:rsidP="00E12985">
      <w:pPr>
        <w:numPr>
          <w:ilvl w:val="1"/>
          <w:numId w:val="157"/>
        </w:numPr>
        <w:spacing w:after="0" w:line="240" w:lineRule="auto"/>
        <w:ind w:left="993" w:hanging="426"/>
        <w:contextualSpacing/>
        <w:jc w:val="both"/>
        <w:rPr>
          <w:rFonts w:ascii="Times New Roman" w:hAnsi="Times New Roman" w:cs="Times New Roman"/>
          <w:sz w:val="24"/>
          <w:szCs w:val="24"/>
        </w:rPr>
      </w:pPr>
      <w:r w:rsidRPr="00E12985">
        <w:rPr>
          <w:rFonts w:ascii="Times New Roman" w:hAnsi="Times New Roman" w:cs="Times New Roman"/>
          <w:sz w:val="24"/>
          <w:szCs w:val="24"/>
        </w:rPr>
        <w:t>položen stručni ispit za odgojitelja ili stručnog suradnika, osim ako nemaju obvezu polagati stručni ispit u skladu s člankom 56. ovoga Zakona.</w:t>
      </w:r>
    </w:p>
    <w:p w14:paraId="336E7925" w14:textId="77777777" w:rsidR="00E12985" w:rsidRPr="00E12985" w:rsidRDefault="00E12985" w:rsidP="00E12985">
      <w:pPr>
        <w:numPr>
          <w:ilvl w:val="0"/>
          <w:numId w:val="15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Za vršitelja dužnosti ravnatelja ne može biti imenova osoba za čiji rad u dječjem vrtiću postoje zapreke iz članka 25. ovoga Zakona o predškolskom odgoju i obrazovanju.</w:t>
      </w:r>
    </w:p>
    <w:p w14:paraId="60E80F95" w14:textId="4F6AB189" w:rsidR="00E12985" w:rsidRPr="00E12985" w:rsidRDefault="00E12985" w:rsidP="00E12985">
      <w:pPr>
        <w:numPr>
          <w:ilvl w:val="0"/>
          <w:numId w:val="15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Vršitelj dužnosti ima sva prava i obveze ravnatelja.</w:t>
      </w:r>
    </w:p>
    <w:p w14:paraId="41AAA1F1" w14:textId="77777777" w:rsidR="00E12985" w:rsidRPr="00E12985" w:rsidRDefault="00E12985" w:rsidP="00E12985">
      <w:pPr>
        <w:spacing w:after="0" w:line="240" w:lineRule="auto"/>
        <w:jc w:val="center"/>
        <w:rPr>
          <w:rFonts w:ascii="Times New Roman" w:hAnsi="Times New Roman" w:cs="Times New Roman"/>
          <w:sz w:val="24"/>
          <w:szCs w:val="24"/>
        </w:rPr>
      </w:pPr>
    </w:p>
    <w:p w14:paraId="4A137A16"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62.</w:t>
      </w:r>
    </w:p>
    <w:p w14:paraId="683F682B" w14:textId="77777777" w:rsidR="00E12985" w:rsidRPr="00E12985" w:rsidRDefault="00E12985" w:rsidP="00E12985">
      <w:pPr>
        <w:numPr>
          <w:ilvl w:val="0"/>
          <w:numId w:val="158"/>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Razriješena osoba može odluku o razrješenju pobijati tužbom pred nadležnim sudom u roku od trideset dana od dana zaprimanja odluke o razrješenju ako smatra da nisu postojali razlozi za razrješenje iz članka 44. stavka 2. Zakona o ustanovama ili da je u postupku donošenja odluke o razrješenju došlo do povrede koja je značajno utjecala na ishod postupka.</w:t>
      </w:r>
    </w:p>
    <w:p w14:paraId="149070F7" w14:textId="77777777" w:rsidR="00E12985" w:rsidRPr="00E12985" w:rsidRDefault="00E12985" w:rsidP="00E12985">
      <w:pPr>
        <w:spacing w:after="0" w:line="240" w:lineRule="auto"/>
        <w:jc w:val="both"/>
        <w:rPr>
          <w:rFonts w:ascii="Times New Roman" w:hAnsi="Times New Roman" w:cs="Times New Roman"/>
          <w:sz w:val="24"/>
          <w:szCs w:val="24"/>
        </w:rPr>
      </w:pPr>
    </w:p>
    <w:p w14:paraId="044A8063"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 xml:space="preserve">STRUČNO TIJELO VRTIĆA </w:t>
      </w:r>
    </w:p>
    <w:p w14:paraId="392C0279"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ODGOJITELJSKO VIJEĆE</w:t>
      </w:r>
    </w:p>
    <w:p w14:paraId="6867B1BF" w14:textId="77777777" w:rsidR="00E12985" w:rsidRPr="00E12985" w:rsidRDefault="00E12985" w:rsidP="00E12985">
      <w:pPr>
        <w:spacing w:after="0" w:line="240" w:lineRule="auto"/>
        <w:jc w:val="both"/>
        <w:rPr>
          <w:rFonts w:ascii="Times New Roman" w:hAnsi="Times New Roman" w:cs="Times New Roman"/>
          <w:sz w:val="24"/>
          <w:szCs w:val="24"/>
        </w:rPr>
      </w:pPr>
    </w:p>
    <w:p w14:paraId="6D1AEBC3"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63.</w:t>
      </w:r>
    </w:p>
    <w:p w14:paraId="3CD38FF3" w14:textId="77777777" w:rsidR="00E12985" w:rsidRPr="00E12985" w:rsidRDefault="00E12985" w:rsidP="00E12985">
      <w:pPr>
        <w:numPr>
          <w:ilvl w:val="0"/>
          <w:numId w:val="15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Stručno tijelo u Vrtiću je Odgojiteljsko vijeće.</w:t>
      </w:r>
    </w:p>
    <w:p w14:paraId="1B463DB6" w14:textId="77777777" w:rsidR="00E12985" w:rsidRPr="00E12985" w:rsidRDefault="00E12985" w:rsidP="00E12985">
      <w:pPr>
        <w:numPr>
          <w:ilvl w:val="0"/>
          <w:numId w:val="15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Odgojiteljsko vijeće čine svi odgojitelji, stručni suradnici i zdravstveni radnici koji u Vrtiću ostvaruju program predškolskog odgoja i obrazovanja te skrbi o djeci rane i predškolske dobi.</w:t>
      </w:r>
    </w:p>
    <w:p w14:paraId="70BA4030" w14:textId="77777777" w:rsidR="00E12985" w:rsidRPr="00E12985" w:rsidRDefault="00E12985" w:rsidP="00E12985">
      <w:pPr>
        <w:numPr>
          <w:ilvl w:val="0"/>
          <w:numId w:val="15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Odgojiteljskom vijeću predsjedava ravnatelj Vrtića ili druga osoba koju on ovlasti.</w:t>
      </w:r>
    </w:p>
    <w:p w14:paraId="343D5FCF" w14:textId="77777777" w:rsidR="00E12985" w:rsidRPr="00E12985" w:rsidRDefault="00E12985" w:rsidP="00E12985">
      <w:pPr>
        <w:numPr>
          <w:ilvl w:val="0"/>
          <w:numId w:val="15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Odgojiteljsko vijeće radi na sjednicama.</w:t>
      </w:r>
    </w:p>
    <w:p w14:paraId="3191511B" w14:textId="77777777" w:rsidR="00E12985" w:rsidRPr="00E12985" w:rsidRDefault="00E12985" w:rsidP="00E12985">
      <w:pPr>
        <w:numPr>
          <w:ilvl w:val="0"/>
          <w:numId w:val="15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Odluke se donose većinom glasova ukupnog broja članova vijeća.</w:t>
      </w:r>
    </w:p>
    <w:p w14:paraId="2EE14889" w14:textId="77777777" w:rsidR="00E12985" w:rsidRPr="00E12985" w:rsidRDefault="00E12985" w:rsidP="00E12985">
      <w:pPr>
        <w:numPr>
          <w:ilvl w:val="0"/>
          <w:numId w:val="15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Sjednice Odgojiteljskog vijeća obvezne su za sve odgojitelje, stručne suradnike i zdravstvene djelatnike. Neopravdani izostanak sa sjednica Odgojiteljskog vijeća predstavlja povredu radne obveze.</w:t>
      </w:r>
    </w:p>
    <w:p w14:paraId="13A86D70" w14:textId="77777777" w:rsidR="00E12985" w:rsidRPr="00E12985" w:rsidRDefault="00E12985" w:rsidP="00E12985">
      <w:pPr>
        <w:numPr>
          <w:ilvl w:val="0"/>
          <w:numId w:val="15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 sjednicama se vodi zapisnik koji potpisuje predsjedavajući i imenovani na sjednici zapisničar.</w:t>
      </w:r>
    </w:p>
    <w:p w14:paraId="3F7B27F8" w14:textId="77777777" w:rsidR="00E12985" w:rsidRPr="00E12985" w:rsidRDefault="00E12985" w:rsidP="00E12985">
      <w:pPr>
        <w:spacing w:after="0" w:line="240" w:lineRule="auto"/>
        <w:jc w:val="both"/>
        <w:rPr>
          <w:rFonts w:ascii="Times New Roman" w:hAnsi="Times New Roman" w:cs="Times New Roman"/>
          <w:sz w:val="24"/>
          <w:szCs w:val="24"/>
        </w:rPr>
      </w:pPr>
    </w:p>
    <w:p w14:paraId="72B93D77"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64.</w:t>
      </w:r>
    </w:p>
    <w:p w14:paraId="4777FF68" w14:textId="77777777" w:rsidR="00E12985" w:rsidRPr="00E12985" w:rsidRDefault="00E12985" w:rsidP="00E12985">
      <w:pPr>
        <w:numPr>
          <w:ilvl w:val="0"/>
          <w:numId w:val="160"/>
        </w:numPr>
        <w:spacing w:after="0" w:line="240" w:lineRule="auto"/>
        <w:ind w:hanging="436"/>
        <w:contextualSpacing/>
        <w:jc w:val="both"/>
        <w:rPr>
          <w:rFonts w:ascii="Times New Roman" w:hAnsi="Times New Roman" w:cs="Times New Roman"/>
          <w:sz w:val="24"/>
          <w:szCs w:val="24"/>
        </w:rPr>
      </w:pPr>
      <w:r w:rsidRPr="00E12985">
        <w:rPr>
          <w:rFonts w:ascii="Times New Roman" w:hAnsi="Times New Roman" w:cs="Times New Roman"/>
          <w:sz w:val="24"/>
          <w:szCs w:val="24"/>
        </w:rPr>
        <w:t>Odgojiteljsko vijeće:</w:t>
      </w:r>
    </w:p>
    <w:p w14:paraId="618E1850" w14:textId="77777777" w:rsidR="00E12985" w:rsidRPr="00E12985" w:rsidRDefault="00E12985" w:rsidP="00E12985">
      <w:pPr>
        <w:numPr>
          <w:ilvl w:val="1"/>
          <w:numId w:val="161"/>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predlaže vrtićki kurikulum</w:t>
      </w:r>
    </w:p>
    <w:p w14:paraId="2347A59B" w14:textId="77777777" w:rsidR="00E12985" w:rsidRPr="00E12985" w:rsidRDefault="00E12985" w:rsidP="00E12985">
      <w:pPr>
        <w:numPr>
          <w:ilvl w:val="1"/>
          <w:numId w:val="161"/>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sudjeluje u utvrđivanju plana i programa rada Vrtića</w:t>
      </w:r>
    </w:p>
    <w:p w14:paraId="0EA8FE68" w14:textId="77777777" w:rsidR="00E12985" w:rsidRPr="00E12985" w:rsidRDefault="00E12985" w:rsidP="00E12985">
      <w:pPr>
        <w:numPr>
          <w:ilvl w:val="1"/>
          <w:numId w:val="161"/>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lastRenderedPageBreak/>
        <w:t>prati ostvarivanje plana i programa rada</w:t>
      </w:r>
    </w:p>
    <w:p w14:paraId="0434A01F" w14:textId="77777777" w:rsidR="00E12985" w:rsidRPr="00E12985" w:rsidRDefault="00E12985" w:rsidP="00E12985">
      <w:pPr>
        <w:numPr>
          <w:ilvl w:val="1"/>
          <w:numId w:val="161"/>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skrbi o primjeni suvremenih oblika i metoda rada s djecom</w:t>
      </w:r>
    </w:p>
    <w:p w14:paraId="71EF6B8C" w14:textId="77777777" w:rsidR="00E12985" w:rsidRPr="00E12985" w:rsidRDefault="00E12985" w:rsidP="00E12985">
      <w:pPr>
        <w:numPr>
          <w:ilvl w:val="1"/>
          <w:numId w:val="161"/>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daje Upravnom vijeću i ravnatelju mišljenje u svezi s organizacijom rada i razvojem djelatnosti</w:t>
      </w:r>
    </w:p>
    <w:p w14:paraId="08FDD319" w14:textId="77777777" w:rsidR="00E12985" w:rsidRPr="00E12985" w:rsidRDefault="00E12985" w:rsidP="00E12985">
      <w:pPr>
        <w:numPr>
          <w:ilvl w:val="1"/>
          <w:numId w:val="161"/>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raspravlja i odlučuje o stručnim pitanjima</w:t>
      </w:r>
    </w:p>
    <w:p w14:paraId="0C9815AA" w14:textId="77777777" w:rsidR="00E12985" w:rsidRPr="00E12985" w:rsidRDefault="00E12985" w:rsidP="00E12985">
      <w:pPr>
        <w:numPr>
          <w:ilvl w:val="1"/>
          <w:numId w:val="161"/>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potiče i promiče stručni rad</w:t>
      </w:r>
    </w:p>
    <w:p w14:paraId="4183DB59" w14:textId="77777777" w:rsidR="00E12985" w:rsidRPr="00E12985" w:rsidRDefault="00E12985" w:rsidP="00E12985">
      <w:pPr>
        <w:numPr>
          <w:ilvl w:val="1"/>
          <w:numId w:val="161"/>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predlaže nabavu potrebite opreme i pomagala</w:t>
      </w:r>
    </w:p>
    <w:p w14:paraId="7A82AED5" w14:textId="77777777" w:rsidR="00E12985" w:rsidRPr="00E12985" w:rsidRDefault="00E12985" w:rsidP="00E12985">
      <w:pPr>
        <w:numPr>
          <w:ilvl w:val="1"/>
          <w:numId w:val="161"/>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obavlja druge poslove određene ovim Statutom i drugim aktima Vrtića.</w:t>
      </w:r>
    </w:p>
    <w:p w14:paraId="237DF642" w14:textId="77777777" w:rsidR="00E12985" w:rsidRPr="00E12985" w:rsidRDefault="00E12985" w:rsidP="00E12985">
      <w:pPr>
        <w:spacing w:after="0" w:line="240" w:lineRule="auto"/>
        <w:jc w:val="both"/>
        <w:rPr>
          <w:rFonts w:ascii="Times New Roman" w:hAnsi="Times New Roman" w:cs="Times New Roman"/>
          <w:sz w:val="24"/>
          <w:szCs w:val="24"/>
        </w:rPr>
      </w:pPr>
    </w:p>
    <w:p w14:paraId="325D0B43"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IX.</w:t>
      </w:r>
      <w:r w:rsidRPr="00E12985">
        <w:rPr>
          <w:rFonts w:ascii="Times New Roman" w:hAnsi="Times New Roman" w:cs="Times New Roman"/>
          <w:sz w:val="24"/>
          <w:szCs w:val="24"/>
        </w:rPr>
        <w:tab/>
        <w:t>RODITELJI I SKRBNICI DJECE</w:t>
      </w:r>
    </w:p>
    <w:p w14:paraId="3685C62F" w14:textId="77777777" w:rsidR="00E12985" w:rsidRPr="00E12985" w:rsidRDefault="00E12985" w:rsidP="00E12985">
      <w:pPr>
        <w:spacing w:after="0" w:line="240" w:lineRule="auto"/>
        <w:jc w:val="both"/>
        <w:rPr>
          <w:rFonts w:ascii="Times New Roman" w:hAnsi="Times New Roman" w:cs="Times New Roman"/>
          <w:sz w:val="24"/>
          <w:szCs w:val="24"/>
        </w:rPr>
      </w:pPr>
    </w:p>
    <w:p w14:paraId="4510BF6F"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65.</w:t>
      </w:r>
    </w:p>
    <w:p w14:paraId="2E8CCE4E" w14:textId="77777777" w:rsidR="00E12985" w:rsidRPr="00E12985" w:rsidRDefault="00E12985" w:rsidP="00E12985">
      <w:pPr>
        <w:numPr>
          <w:ilvl w:val="0"/>
          <w:numId w:val="162"/>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Radi što uspješnijeg ostvarivanja djelatnosti Vrtić stalno surađuje s roditeljima ili skrbnicima djece.</w:t>
      </w:r>
    </w:p>
    <w:p w14:paraId="6AD35D07" w14:textId="77777777" w:rsidR="00E12985" w:rsidRPr="00E12985" w:rsidRDefault="00E12985" w:rsidP="00E12985">
      <w:pPr>
        <w:numPr>
          <w:ilvl w:val="0"/>
          <w:numId w:val="16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Suradnja s roditeljima ili skrbnicima ostvaruje se na individualnim razgovorima, roditeljskim sastancima i na drugi pogodan način.</w:t>
      </w:r>
    </w:p>
    <w:p w14:paraId="49A4B573" w14:textId="77777777" w:rsidR="00E12985" w:rsidRPr="00E12985" w:rsidRDefault="00E12985" w:rsidP="00E12985">
      <w:pPr>
        <w:numPr>
          <w:ilvl w:val="0"/>
          <w:numId w:val="16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Roditelji su odgovorni za praćenje rada i napredovanje djece i o svim uočenim problemima dužni su pravodobno izvijestiti Vrtić.</w:t>
      </w:r>
    </w:p>
    <w:p w14:paraId="66031BF6" w14:textId="77777777" w:rsidR="00E12985" w:rsidRPr="00E12985" w:rsidRDefault="00E12985" w:rsidP="00E12985">
      <w:pPr>
        <w:spacing w:after="0" w:line="240" w:lineRule="auto"/>
        <w:jc w:val="both"/>
        <w:rPr>
          <w:rFonts w:ascii="Times New Roman" w:hAnsi="Times New Roman" w:cs="Times New Roman"/>
          <w:sz w:val="24"/>
          <w:szCs w:val="24"/>
        </w:rPr>
      </w:pPr>
    </w:p>
    <w:p w14:paraId="205498F1"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X.</w:t>
      </w:r>
      <w:r w:rsidRPr="00E12985">
        <w:rPr>
          <w:rFonts w:ascii="Times New Roman" w:hAnsi="Times New Roman" w:cs="Times New Roman"/>
          <w:sz w:val="24"/>
          <w:szCs w:val="24"/>
        </w:rPr>
        <w:tab/>
        <w:t>RADNICI VRTIĆA</w:t>
      </w:r>
    </w:p>
    <w:p w14:paraId="687C1098" w14:textId="77777777" w:rsidR="00E12985" w:rsidRPr="00E12985" w:rsidRDefault="00E12985" w:rsidP="00E12985">
      <w:pPr>
        <w:spacing w:after="0" w:line="240" w:lineRule="auto"/>
        <w:jc w:val="both"/>
        <w:rPr>
          <w:rFonts w:ascii="Times New Roman" w:hAnsi="Times New Roman" w:cs="Times New Roman"/>
          <w:sz w:val="24"/>
          <w:szCs w:val="24"/>
        </w:rPr>
      </w:pPr>
    </w:p>
    <w:p w14:paraId="7A957626"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66.</w:t>
      </w:r>
    </w:p>
    <w:p w14:paraId="52E29553" w14:textId="77777777" w:rsidR="00E12985" w:rsidRPr="00E12985" w:rsidRDefault="00E12985" w:rsidP="00E12985">
      <w:pPr>
        <w:numPr>
          <w:ilvl w:val="0"/>
          <w:numId w:val="16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 xml:space="preserve">U dječjem vrtiću na poslovima njege, odgoja i obrazovanja, socijalne i zdravstvene zaštite te skrbi o djeci rade sljedeći odgojno-obrazovni radnici: odgojitelji i stručni suradnik: pedagog, psiholog, logoped, edukacijski rehabilitator i socijalni pedagog te medicinska sestra kao zdravstvena voditeljica. </w:t>
      </w:r>
    </w:p>
    <w:p w14:paraId="5987855D" w14:textId="77777777" w:rsidR="00E12985" w:rsidRPr="00E12985" w:rsidRDefault="00E12985" w:rsidP="00E12985">
      <w:pPr>
        <w:numPr>
          <w:ilvl w:val="0"/>
          <w:numId w:val="16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Odgojno-obrazovni radnici u dječjem vrtiću moraju imati odgovarajuću vrstu i razinu obrazovanja te utvrđenu zdravstvenu sposobnost za obavljanje poslova iz stavka 1. ovoga članka.</w:t>
      </w:r>
    </w:p>
    <w:p w14:paraId="3F14366C" w14:textId="77777777" w:rsidR="00E12985" w:rsidRPr="00E12985" w:rsidRDefault="00E12985" w:rsidP="00E12985">
      <w:pPr>
        <w:numPr>
          <w:ilvl w:val="0"/>
          <w:numId w:val="16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Osim odgojno-obrazovnih radnika iz stavka 1. ovoga članka, u Vrtiću rade i druge     osobe koje obavljaju administrativno-tehničke i pomoćne poslove (u daljnjem tekstu: ostali radnici).</w:t>
      </w:r>
    </w:p>
    <w:p w14:paraId="0578ADD2" w14:textId="77777777" w:rsidR="00E12985" w:rsidRPr="00E12985" w:rsidRDefault="00E12985" w:rsidP="00E12985">
      <w:pPr>
        <w:numPr>
          <w:ilvl w:val="0"/>
          <w:numId w:val="16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Odgovarajuću vrstu obrazovanja odgojno-obrazovnih radnika te razinu i vrstu ostalih radnika u Vrtiću, kao i potrebnu razinu i vrstu obrazovanja za izvođenje programa propisuje ministar nadležan za obrazovanje pravilnikom.</w:t>
      </w:r>
    </w:p>
    <w:p w14:paraId="01B109F0" w14:textId="77777777" w:rsidR="00E12985" w:rsidRPr="00E12985" w:rsidRDefault="00E12985" w:rsidP="00E12985">
      <w:pPr>
        <w:spacing w:after="0" w:line="240" w:lineRule="auto"/>
        <w:jc w:val="both"/>
        <w:rPr>
          <w:rFonts w:ascii="Times New Roman" w:hAnsi="Times New Roman" w:cs="Times New Roman"/>
          <w:sz w:val="24"/>
          <w:szCs w:val="24"/>
        </w:rPr>
      </w:pPr>
    </w:p>
    <w:p w14:paraId="7FD6FBF3"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67.</w:t>
      </w:r>
    </w:p>
    <w:p w14:paraId="758C8938" w14:textId="77777777" w:rsidR="00E12985" w:rsidRPr="00E12985" w:rsidRDefault="00E12985" w:rsidP="00E12985">
      <w:pPr>
        <w:numPr>
          <w:ilvl w:val="0"/>
          <w:numId w:val="16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Odgojitelji i stručni suradnici imaju pravo i dužnost neprestano se stručno i pedagoški usavršavati, pratiti znanstvena dostignuća i unapređivati pedagošku praksu.</w:t>
      </w:r>
    </w:p>
    <w:p w14:paraId="2B792880" w14:textId="77777777" w:rsidR="00E12985" w:rsidRPr="00E12985" w:rsidRDefault="00E12985" w:rsidP="00E12985">
      <w:pPr>
        <w:numPr>
          <w:ilvl w:val="0"/>
          <w:numId w:val="16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Usavršavanje iz stavka 1. ovoga članka sastavni je dio radnih obveza odgojitelja i stručnih suradnika.</w:t>
      </w:r>
    </w:p>
    <w:p w14:paraId="6213736A" w14:textId="77777777" w:rsidR="00E12985" w:rsidRPr="00E12985" w:rsidRDefault="00E12985" w:rsidP="00E12985">
      <w:pPr>
        <w:spacing w:after="0" w:line="240" w:lineRule="auto"/>
        <w:jc w:val="both"/>
        <w:rPr>
          <w:rFonts w:ascii="Times New Roman" w:hAnsi="Times New Roman" w:cs="Times New Roman"/>
          <w:sz w:val="24"/>
          <w:szCs w:val="24"/>
        </w:rPr>
      </w:pPr>
    </w:p>
    <w:p w14:paraId="1F3F9D33"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68.</w:t>
      </w:r>
    </w:p>
    <w:p w14:paraId="667E7262" w14:textId="77777777" w:rsidR="00E12985" w:rsidRPr="00E12985" w:rsidRDefault="00E12985" w:rsidP="00E12985">
      <w:pPr>
        <w:numPr>
          <w:ilvl w:val="0"/>
          <w:numId w:val="16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Radni odnos u Vrtiću zasniva se ugovorom o radu na temelju natječaja.</w:t>
      </w:r>
    </w:p>
    <w:p w14:paraId="1BF71709" w14:textId="77777777" w:rsidR="00E12985" w:rsidRPr="00E12985" w:rsidRDefault="00E12985" w:rsidP="00E12985">
      <w:pPr>
        <w:numPr>
          <w:ilvl w:val="0"/>
          <w:numId w:val="16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Odluku o objavi natječaja donosi Upravno vijeće.</w:t>
      </w:r>
    </w:p>
    <w:p w14:paraId="713B6A4A" w14:textId="77777777" w:rsidR="00E12985" w:rsidRPr="00E12985" w:rsidRDefault="00E12985" w:rsidP="00E12985">
      <w:pPr>
        <w:numPr>
          <w:ilvl w:val="0"/>
          <w:numId w:val="16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Natječaj se objavljuje na mrežnim stranicama i oglasnim pločama Hrvatskog zavoda za zapošljavanje, te mrežnim stranicama i oglasnim pločama Vrtića, a rok za primanje prijava kandidata ne može biti kraći od osam dana.</w:t>
      </w:r>
    </w:p>
    <w:p w14:paraId="0F6997AA" w14:textId="77777777" w:rsidR="00E12985" w:rsidRPr="00E12985" w:rsidRDefault="00E12985" w:rsidP="00E12985">
      <w:pPr>
        <w:numPr>
          <w:ilvl w:val="0"/>
          <w:numId w:val="16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Iznimno od stavka 1. ovoga članka, radni odnos može se zasnovati ugovorom o radu i bez natječaja:</w:t>
      </w:r>
    </w:p>
    <w:p w14:paraId="60EC151F" w14:textId="77777777" w:rsidR="00E12985" w:rsidRPr="00E12985" w:rsidRDefault="00E12985" w:rsidP="00E12985">
      <w:pPr>
        <w:numPr>
          <w:ilvl w:val="0"/>
          <w:numId w:val="16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kad obavljanje poslova ne trpi odgodu, do zasnivanja radnoga odnosa na temelju natječaja, ali ne dulje od 60 dana,</w:t>
      </w:r>
    </w:p>
    <w:p w14:paraId="5BF32139" w14:textId="77777777" w:rsidR="00E12985" w:rsidRPr="00E12985" w:rsidRDefault="00E12985" w:rsidP="00E12985">
      <w:pPr>
        <w:numPr>
          <w:ilvl w:val="0"/>
          <w:numId w:val="16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kad potreba za obavljanjem poslova ne traje dulje od 60 dana.</w:t>
      </w:r>
    </w:p>
    <w:p w14:paraId="194E752E" w14:textId="77777777" w:rsidR="00E12985" w:rsidRPr="00E12985" w:rsidRDefault="00E12985" w:rsidP="00E12985">
      <w:pPr>
        <w:numPr>
          <w:ilvl w:val="0"/>
          <w:numId w:val="16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do punog radnog vremena, s radnikom koji u predškolskoj ustanovi ima zasnovan radni     odnos na neodređeno vrijeme u nepunom radnom vremenu</w:t>
      </w:r>
    </w:p>
    <w:p w14:paraId="71F227A5" w14:textId="77777777" w:rsidR="00E12985" w:rsidRPr="00E12985" w:rsidRDefault="00E12985" w:rsidP="00E12985">
      <w:pPr>
        <w:numPr>
          <w:ilvl w:val="0"/>
          <w:numId w:val="167"/>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lastRenderedPageBreak/>
        <w:t>u slučaju izmjene ugovora o radu radnika koji u predškolskoj ustanovi ima zasnovan radni odnos na neodređeno vrijeme, a kojim se mijenja naziv posla, odnosno popis ili opis poslova.</w:t>
      </w:r>
    </w:p>
    <w:p w14:paraId="71E7DF26" w14:textId="77777777" w:rsidR="00E12985" w:rsidRPr="00E12985" w:rsidRDefault="00E12985" w:rsidP="00E12985">
      <w:pPr>
        <w:numPr>
          <w:ilvl w:val="0"/>
          <w:numId w:val="16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Ako se na natječaj ne javi osoba koja ispunjava uvjete iz članka 24. Zakona o predškolskom odgoju i obrazovanju, natječaj će se ponoviti u roku od pet mjeseci, a do zasnivanja radnog odnosa na osnovi ponovljenog natječaja radni  se odnos može zasnovati s osobom koja ne ispunjava propisane uvjete.</w:t>
      </w:r>
    </w:p>
    <w:p w14:paraId="67689888" w14:textId="77777777" w:rsidR="00E12985" w:rsidRPr="00E12985" w:rsidRDefault="00E12985" w:rsidP="00E12985">
      <w:pPr>
        <w:numPr>
          <w:ilvl w:val="0"/>
          <w:numId w:val="16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 osobom iz stavka 5. ovoga članka sklapa se ugovor o radu na određeno vrijeme, do popune radnog mjesta na temelju ponovljenog natječaja s osobom koja ispunjava propisane uvjete, ali ne dulje od pet mjeseci.</w:t>
      </w:r>
    </w:p>
    <w:p w14:paraId="32B0909E" w14:textId="77777777" w:rsidR="00E12985" w:rsidRPr="00E12985" w:rsidRDefault="00E12985" w:rsidP="00E12985">
      <w:pPr>
        <w:numPr>
          <w:ilvl w:val="0"/>
          <w:numId w:val="16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Odluku o zasnivanju i prestanku radnog odnosa donosi Upravno vijeće na prijedlog ravnatelja.</w:t>
      </w:r>
    </w:p>
    <w:p w14:paraId="3AA8D6DD" w14:textId="77777777" w:rsidR="00E12985" w:rsidRPr="00E12985" w:rsidRDefault="00E12985" w:rsidP="00E12985">
      <w:pPr>
        <w:numPr>
          <w:ilvl w:val="0"/>
          <w:numId w:val="16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Iznimno od stavka 7. ovoga članka, u slučaju kada zbog obavljanja poslova koji ne trpe odgodu ravnatelj sklapa ugovor o radu do 60 dana.</w:t>
      </w:r>
    </w:p>
    <w:p w14:paraId="7A47B17A"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XI.</w:t>
      </w:r>
      <w:r w:rsidRPr="00E12985">
        <w:rPr>
          <w:rFonts w:ascii="Times New Roman" w:hAnsi="Times New Roman" w:cs="Times New Roman"/>
          <w:sz w:val="24"/>
          <w:szCs w:val="24"/>
        </w:rPr>
        <w:tab/>
        <w:t>FINANCIJSKO POSLOVANJE</w:t>
      </w:r>
    </w:p>
    <w:p w14:paraId="2B708351" w14:textId="77777777" w:rsidR="00E12985" w:rsidRPr="00E12985" w:rsidRDefault="00E12985" w:rsidP="00E12985">
      <w:pPr>
        <w:spacing w:after="0" w:line="240" w:lineRule="auto"/>
        <w:jc w:val="both"/>
        <w:rPr>
          <w:rFonts w:ascii="Times New Roman" w:hAnsi="Times New Roman" w:cs="Times New Roman"/>
          <w:sz w:val="24"/>
          <w:szCs w:val="24"/>
        </w:rPr>
      </w:pPr>
    </w:p>
    <w:p w14:paraId="166A86C8"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69.</w:t>
      </w:r>
    </w:p>
    <w:p w14:paraId="0FC15DA8" w14:textId="77777777" w:rsidR="00E12985" w:rsidRPr="00E12985" w:rsidRDefault="00E12985" w:rsidP="00E12985">
      <w:pPr>
        <w:numPr>
          <w:ilvl w:val="0"/>
          <w:numId w:val="16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Za obavljanje djelatnosti Vrtić osigurava sredstva od Osnivača, od roditelja, od prodaje</w:t>
      </w:r>
    </w:p>
    <w:p w14:paraId="0832B5F3" w14:textId="77777777" w:rsidR="00E12985" w:rsidRPr="00E12985" w:rsidRDefault="00E12985" w:rsidP="00E12985">
      <w:pPr>
        <w:numPr>
          <w:ilvl w:val="0"/>
          <w:numId w:val="168"/>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roba i usluga te donacija.</w:t>
      </w:r>
    </w:p>
    <w:p w14:paraId="1C7ADC6F" w14:textId="77777777" w:rsidR="00E12985" w:rsidRPr="00E12985" w:rsidRDefault="00E12985" w:rsidP="00E12985">
      <w:pPr>
        <w:numPr>
          <w:ilvl w:val="0"/>
          <w:numId w:val="16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Prihodi i rashodi za obavljanje djelatnosti utvrđuju se Financijskim planom.</w:t>
      </w:r>
    </w:p>
    <w:p w14:paraId="306747CC" w14:textId="77777777" w:rsidR="00E12985" w:rsidRPr="00E12985" w:rsidRDefault="00E12985" w:rsidP="00E12985">
      <w:pPr>
        <w:numPr>
          <w:ilvl w:val="0"/>
          <w:numId w:val="16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 xml:space="preserve">Vrtić usvaja Financijski plan prije početka godine na koju se plan odnosi na prijedlog ravnatelja. </w:t>
      </w:r>
    </w:p>
    <w:p w14:paraId="053A1CCD" w14:textId="77777777" w:rsidR="00E12985" w:rsidRPr="00E12985" w:rsidRDefault="00E12985" w:rsidP="00E12985">
      <w:pPr>
        <w:numPr>
          <w:ilvl w:val="0"/>
          <w:numId w:val="16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Upravno vijeće vrtića usvaja polugodišnje financijske izvještaje na prijedlog ravnatelja/ice najkasnije u roku od 30 dana od njihove predaje sukladno važećim propisima kojima je uređeno predavanje financijskih izvještaja u sustavu proračuna</w:t>
      </w:r>
    </w:p>
    <w:p w14:paraId="216FA716" w14:textId="77777777" w:rsidR="00E12985" w:rsidRPr="00E12985" w:rsidRDefault="00E12985" w:rsidP="00E12985">
      <w:pPr>
        <w:numPr>
          <w:ilvl w:val="0"/>
          <w:numId w:val="16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Ako Vrtić na kraju kalendarske godine ostvari dobit, tu će dobit uporabiti za obavljanje i razvoj djelatnosti u skladu s aktima Osnivača.</w:t>
      </w:r>
    </w:p>
    <w:p w14:paraId="5369BCD3" w14:textId="77777777" w:rsidR="00E12985" w:rsidRPr="00E12985" w:rsidRDefault="00E12985" w:rsidP="00E12985">
      <w:pPr>
        <w:numPr>
          <w:ilvl w:val="0"/>
          <w:numId w:val="16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Ako Vrtić na kraju kalendarske godine iskaže gubitak u financijskom poslovanju, gubitak će se namiriti u skladu s odlukom Osnivača.</w:t>
      </w:r>
    </w:p>
    <w:p w14:paraId="1A7DCF95" w14:textId="77777777" w:rsidR="00E12985" w:rsidRPr="00E12985" w:rsidRDefault="00E12985" w:rsidP="00E12985">
      <w:pPr>
        <w:numPr>
          <w:ilvl w:val="0"/>
          <w:numId w:val="16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Osnivač solidarno i neograničeno odgovara za obveze Vrtića.</w:t>
      </w:r>
    </w:p>
    <w:p w14:paraId="4D5C119F" w14:textId="77777777" w:rsidR="00E12985" w:rsidRPr="00E12985" w:rsidRDefault="00E12985" w:rsidP="00E12985">
      <w:pPr>
        <w:spacing w:after="0" w:line="240" w:lineRule="auto"/>
        <w:jc w:val="both"/>
        <w:rPr>
          <w:rFonts w:ascii="Times New Roman" w:hAnsi="Times New Roman" w:cs="Times New Roman"/>
          <w:sz w:val="24"/>
          <w:szCs w:val="24"/>
        </w:rPr>
      </w:pPr>
    </w:p>
    <w:p w14:paraId="601CE012"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XII.</w:t>
      </w:r>
      <w:r w:rsidRPr="00E12985">
        <w:rPr>
          <w:rFonts w:ascii="Times New Roman" w:hAnsi="Times New Roman" w:cs="Times New Roman"/>
          <w:sz w:val="24"/>
          <w:szCs w:val="24"/>
        </w:rPr>
        <w:tab/>
        <w:t>JAVNOST RADA</w:t>
      </w:r>
    </w:p>
    <w:p w14:paraId="4ECCEE2D" w14:textId="77777777" w:rsidR="00E12985" w:rsidRPr="00E12985" w:rsidRDefault="00E12985" w:rsidP="00E12985">
      <w:pPr>
        <w:spacing w:after="0" w:line="240" w:lineRule="auto"/>
        <w:jc w:val="both"/>
        <w:rPr>
          <w:rFonts w:ascii="Times New Roman" w:hAnsi="Times New Roman" w:cs="Times New Roman"/>
          <w:sz w:val="24"/>
          <w:szCs w:val="24"/>
        </w:rPr>
      </w:pPr>
    </w:p>
    <w:p w14:paraId="26DA13CF"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70.</w:t>
      </w:r>
    </w:p>
    <w:p w14:paraId="1736AF6A" w14:textId="77777777" w:rsidR="00E12985" w:rsidRPr="00E12985" w:rsidRDefault="00E12985" w:rsidP="00E12985">
      <w:pPr>
        <w:numPr>
          <w:ilvl w:val="0"/>
          <w:numId w:val="17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Rad Vrtića i njegovih tijela je javan. Javnost rada ostvaruje se osobito:</w:t>
      </w:r>
    </w:p>
    <w:p w14:paraId="27F4265D" w14:textId="77777777" w:rsidR="00E12985" w:rsidRPr="00E12985" w:rsidRDefault="00E12985" w:rsidP="00E12985">
      <w:pPr>
        <w:numPr>
          <w:ilvl w:val="1"/>
          <w:numId w:val="17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izvješćivanjem roditelja, građana i pravnih osoba o uvjetima i načinu davanja usluga</w:t>
      </w:r>
    </w:p>
    <w:p w14:paraId="5C7081BE" w14:textId="77777777" w:rsidR="00E12985" w:rsidRPr="00E12985" w:rsidRDefault="00E12985" w:rsidP="00E12985">
      <w:pPr>
        <w:numPr>
          <w:ilvl w:val="1"/>
          <w:numId w:val="17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davanjem pravodobne obavijesti roditeljima, građanima i pravnim osobama, na njihov zahtjev, o uvjetima i načinu davanja usluga</w:t>
      </w:r>
    </w:p>
    <w:p w14:paraId="632E4C8F" w14:textId="77777777" w:rsidR="00E12985" w:rsidRPr="00E12985" w:rsidRDefault="00E12985" w:rsidP="00E12985">
      <w:pPr>
        <w:numPr>
          <w:ilvl w:val="1"/>
          <w:numId w:val="17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obavijestima o sjednicama ili sastancima Upravnog i Odgojiteljskog vijeća te mogućnostima neposrednog uvida u njihov rad</w:t>
      </w:r>
    </w:p>
    <w:p w14:paraId="023BF16E" w14:textId="77777777" w:rsidR="00E12985" w:rsidRPr="00E12985" w:rsidRDefault="00E12985" w:rsidP="00E12985">
      <w:pPr>
        <w:numPr>
          <w:ilvl w:val="1"/>
          <w:numId w:val="170"/>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objavljivanjem općih i pojedinačnih akata koji su u svezi s djelatnošću Vrtića.</w:t>
      </w:r>
    </w:p>
    <w:p w14:paraId="50A9B684" w14:textId="77777777" w:rsidR="00E12985" w:rsidRPr="00E12985" w:rsidRDefault="00E12985" w:rsidP="00E12985">
      <w:pPr>
        <w:numPr>
          <w:ilvl w:val="0"/>
          <w:numId w:val="172"/>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Vrtić je dužan na svojim mrežnim stranicama objaviti podatke o uvjetima i načinu pružanja usluga i obavljanju poslova iz svoje djelatnosti.</w:t>
      </w:r>
    </w:p>
    <w:p w14:paraId="19CBD095" w14:textId="77777777" w:rsidR="00E12985" w:rsidRPr="00E12985" w:rsidRDefault="00E12985" w:rsidP="00E12985">
      <w:pPr>
        <w:numPr>
          <w:ilvl w:val="0"/>
          <w:numId w:val="172"/>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Vrtić je dužan u razumnom roku davati sredstvima javnog priopćavanja na njihov zahtjev informacije o obavljanju svoje djelatnosti i omogućiti im uvid u odgovarajuću dokumentaciju</w:t>
      </w:r>
    </w:p>
    <w:p w14:paraId="3B0D9A74" w14:textId="77777777" w:rsidR="00E12985" w:rsidRPr="00E12985" w:rsidRDefault="00E12985" w:rsidP="00E12985">
      <w:pPr>
        <w:numPr>
          <w:ilvl w:val="0"/>
          <w:numId w:val="172"/>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Vrtić će uskratiti davanje informacija, odnosno uvid u dokumentaciju samo u skladu s propisima o zaštiti tajnosti podataka i zaštiti osobnih podataka.</w:t>
      </w:r>
    </w:p>
    <w:p w14:paraId="3E86BC6B" w14:textId="77777777" w:rsidR="00E12985" w:rsidRPr="00E12985" w:rsidRDefault="00E12985" w:rsidP="00E12985">
      <w:pPr>
        <w:spacing w:after="0" w:line="240" w:lineRule="auto"/>
        <w:jc w:val="both"/>
        <w:rPr>
          <w:rFonts w:ascii="Times New Roman" w:hAnsi="Times New Roman" w:cs="Times New Roman"/>
          <w:sz w:val="24"/>
          <w:szCs w:val="24"/>
        </w:rPr>
      </w:pPr>
    </w:p>
    <w:p w14:paraId="51F73155"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XIII.</w:t>
      </w:r>
      <w:r w:rsidRPr="00E12985">
        <w:rPr>
          <w:rFonts w:ascii="Times New Roman" w:hAnsi="Times New Roman" w:cs="Times New Roman"/>
          <w:sz w:val="24"/>
          <w:szCs w:val="24"/>
        </w:rPr>
        <w:tab/>
        <w:t>POSLOVNA TAJNA</w:t>
      </w:r>
    </w:p>
    <w:p w14:paraId="132C6944" w14:textId="77777777" w:rsidR="00E12985" w:rsidRPr="00E12985" w:rsidRDefault="00E12985" w:rsidP="00E12985">
      <w:pPr>
        <w:spacing w:after="0" w:line="240" w:lineRule="auto"/>
        <w:jc w:val="both"/>
        <w:rPr>
          <w:rFonts w:ascii="Times New Roman" w:hAnsi="Times New Roman" w:cs="Times New Roman"/>
          <w:sz w:val="24"/>
          <w:szCs w:val="24"/>
        </w:rPr>
      </w:pPr>
    </w:p>
    <w:p w14:paraId="29CF11F2"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71.</w:t>
      </w:r>
    </w:p>
    <w:p w14:paraId="07F04C41" w14:textId="77777777" w:rsidR="00E12985" w:rsidRPr="00E12985" w:rsidRDefault="00E12985" w:rsidP="00E12985">
      <w:pPr>
        <w:numPr>
          <w:ilvl w:val="0"/>
          <w:numId w:val="17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Poslovnom tajnom smatraju se:</w:t>
      </w:r>
    </w:p>
    <w:p w14:paraId="28AA1D33" w14:textId="77777777" w:rsidR="00E12985" w:rsidRPr="00E12985" w:rsidRDefault="00E12985" w:rsidP="00E12985">
      <w:pPr>
        <w:numPr>
          <w:ilvl w:val="1"/>
          <w:numId w:val="174"/>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podaci sadržani u molbama, zahtjevima i prijedlozima roditelja i skrbnika te drugih građana i pravnih osoba upućenih Vrtiću</w:t>
      </w:r>
    </w:p>
    <w:p w14:paraId="212F0139" w14:textId="77777777" w:rsidR="00E12985" w:rsidRPr="00E12985" w:rsidRDefault="00E12985" w:rsidP="00E12985">
      <w:pPr>
        <w:numPr>
          <w:ilvl w:val="1"/>
          <w:numId w:val="174"/>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podaci sadržani u prilozima uz molbe, zahtjeve i prijedloge iz točke 1. ovoga članka</w:t>
      </w:r>
    </w:p>
    <w:p w14:paraId="234EBD6D" w14:textId="77777777" w:rsidR="00E12985" w:rsidRPr="00E12985" w:rsidRDefault="00E12985" w:rsidP="00E12985">
      <w:pPr>
        <w:numPr>
          <w:ilvl w:val="1"/>
          <w:numId w:val="174"/>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podaci utvrđeni u postupku zaštite dostojanstva radnika</w:t>
      </w:r>
    </w:p>
    <w:p w14:paraId="1EC5D0A6" w14:textId="77777777" w:rsidR="00E12985" w:rsidRPr="00E12985" w:rsidRDefault="00E12985" w:rsidP="00E12985">
      <w:pPr>
        <w:numPr>
          <w:ilvl w:val="1"/>
          <w:numId w:val="174"/>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podaci o poslovnim rezultatima Vrtića</w:t>
      </w:r>
    </w:p>
    <w:p w14:paraId="25E21FD0" w14:textId="77777777" w:rsidR="00E12985" w:rsidRPr="00E12985" w:rsidRDefault="00E12985" w:rsidP="00E12985">
      <w:pPr>
        <w:numPr>
          <w:ilvl w:val="1"/>
          <w:numId w:val="174"/>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podaci o djeci upisanoj u Vrtić koji su socijalno-moralne naravi</w:t>
      </w:r>
    </w:p>
    <w:p w14:paraId="6EEB282E" w14:textId="77777777" w:rsidR="00E12985" w:rsidRPr="00E12985" w:rsidRDefault="00E12985" w:rsidP="00E12985">
      <w:pPr>
        <w:numPr>
          <w:ilvl w:val="1"/>
          <w:numId w:val="174"/>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lastRenderedPageBreak/>
        <w:t>podaci i isprave koji su određeni kao poslovna tajna zakonom ili drugim propisima, te aktima Vrtića</w:t>
      </w:r>
    </w:p>
    <w:p w14:paraId="4E7160B3" w14:textId="77777777" w:rsidR="00E12985" w:rsidRPr="00E12985" w:rsidRDefault="00E12985" w:rsidP="00E12985">
      <w:pPr>
        <w:numPr>
          <w:ilvl w:val="1"/>
          <w:numId w:val="174"/>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podaci i isprave koje ravnatelj proglasi poslovnom tajnom.</w:t>
      </w:r>
    </w:p>
    <w:p w14:paraId="6E9793C2"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72.</w:t>
      </w:r>
    </w:p>
    <w:p w14:paraId="480C666C" w14:textId="77777777" w:rsidR="00E12985" w:rsidRPr="00E12985" w:rsidRDefault="00E12985" w:rsidP="00E12985">
      <w:pPr>
        <w:numPr>
          <w:ilvl w:val="0"/>
          <w:numId w:val="17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Podatke i isprave koje se smatraju poslovnom tajnom, dužni su čuvati svi radnici Vrtića, bez obzira na koji su način saznali za te podatke i isprave.</w:t>
      </w:r>
    </w:p>
    <w:p w14:paraId="1EC21B46" w14:textId="77777777" w:rsidR="00E12985" w:rsidRPr="00E12985" w:rsidRDefault="00E12985" w:rsidP="00E12985">
      <w:pPr>
        <w:numPr>
          <w:ilvl w:val="0"/>
          <w:numId w:val="17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Čuvanje poslovne tajne obvezuje radnike i nakon prestanka rada u Vrtiću.</w:t>
      </w:r>
    </w:p>
    <w:p w14:paraId="179CFE56" w14:textId="77777777" w:rsidR="00E12985" w:rsidRPr="00E12985" w:rsidRDefault="00E12985" w:rsidP="00E12985">
      <w:pPr>
        <w:numPr>
          <w:ilvl w:val="0"/>
          <w:numId w:val="17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Obveza čuvanja poslovne tajne ne odnosi se na davanje podataka u postupku pred sudom ili upravnim tijelom.</w:t>
      </w:r>
    </w:p>
    <w:p w14:paraId="33591254" w14:textId="77777777" w:rsidR="00E12985" w:rsidRPr="00E12985" w:rsidRDefault="00E12985" w:rsidP="00E12985">
      <w:pPr>
        <w:spacing w:after="0" w:line="240" w:lineRule="auto"/>
        <w:jc w:val="both"/>
        <w:rPr>
          <w:rFonts w:ascii="Times New Roman" w:hAnsi="Times New Roman" w:cs="Times New Roman"/>
          <w:sz w:val="24"/>
          <w:szCs w:val="24"/>
        </w:rPr>
      </w:pPr>
    </w:p>
    <w:p w14:paraId="7B20E6DF"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XIV.</w:t>
      </w:r>
      <w:r w:rsidRPr="00E12985">
        <w:rPr>
          <w:rFonts w:ascii="Times New Roman" w:hAnsi="Times New Roman" w:cs="Times New Roman"/>
          <w:sz w:val="24"/>
          <w:szCs w:val="24"/>
        </w:rPr>
        <w:tab/>
        <w:t>ZAŠTITA LJUDSKOG OKOLIŠA</w:t>
      </w:r>
    </w:p>
    <w:p w14:paraId="3845E85B" w14:textId="77777777" w:rsidR="00E12985" w:rsidRPr="00E12985" w:rsidRDefault="00E12985" w:rsidP="00E12985">
      <w:pPr>
        <w:spacing w:after="0" w:line="240" w:lineRule="auto"/>
        <w:jc w:val="both"/>
        <w:rPr>
          <w:rFonts w:ascii="Times New Roman" w:hAnsi="Times New Roman" w:cs="Times New Roman"/>
          <w:sz w:val="24"/>
          <w:szCs w:val="24"/>
        </w:rPr>
      </w:pPr>
    </w:p>
    <w:p w14:paraId="6CEFC1E6" w14:textId="77777777" w:rsidR="00E12985" w:rsidRPr="00E12985" w:rsidRDefault="00E12985" w:rsidP="00E12985">
      <w:pPr>
        <w:spacing w:after="0" w:line="240" w:lineRule="auto"/>
        <w:ind w:firstLine="708"/>
        <w:jc w:val="center"/>
        <w:rPr>
          <w:rFonts w:ascii="Times New Roman" w:hAnsi="Times New Roman" w:cs="Times New Roman"/>
          <w:sz w:val="24"/>
          <w:szCs w:val="24"/>
        </w:rPr>
      </w:pPr>
      <w:r w:rsidRPr="00E12985">
        <w:rPr>
          <w:rFonts w:ascii="Times New Roman" w:hAnsi="Times New Roman" w:cs="Times New Roman"/>
          <w:sz w:val="24"/>
          <w:szCs w:val="24"/>
        </w:rPr>
        <w:t>Članak 73.</w:t>
      </w:r>
    </w:p>
    <w:p w14:paraId="44EE8266" w14:textId="77777777" w:rsidR="00E12985" w:rsidRPr="00E12985" w:rsidRDefault="00E12985" w:rsidP="00E12985">
      <w:pPr>
        <w:numPr>
          <w:ilvl w:val="0"/>
          <w:numId w:val="17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Radnici Vrtića trebaju svakodnevno osiguravati uvjete za čuvanje i razvoj prirodnih i radom stvorenih vrijednosti ljudskog okoliša te sprječavati i otklanjati štetne posljedice koje zagađivanjem zraka, tla i vode, bukom ili na drugi način ugrožavaju te vrijednosti ili dovode u opasnost život i zdravlje ljudi.</w:t>
      </w:r>
    </w:p>
    <w:p w14:paraId="0D0D67FD" w14:textId="77777777" w:rsidR="00E12985" w:rsidRPr="00E12985" w:rsidRDefault="00E12985" w:rsidP="00E12985">
      <w:pPr>
        <w:numPr>
          <w:ilvl w:val="0"/>
          <w:numId w:val="17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Zaštita ljudskog okoliša razumijeva zajedničko djelovanje svih radnika Vrtića.</w:t>
      </w:r>
    </w:p>
    <w:p w14:paraId="565AFBB9" w14:textId="77777777" w:rsidR="00E12985" w:rsidRPr="00E12985" w:rsidRDefault="00E12985" w:rsidP="00E12985">
      <w:pPr>
        <w:spacing w:after="0" w:line="240" w:lineRule="auto"/>
        <w:jc w:val="both"/>
        <w:rPr>
          <w:rFonts w:ascii="Times New Roman" w:hAnsi="Times New Roman" w:cs="Times New Roman"/>
          <w:sz w:val="24"/>
          <w:szCs w:val="24"/>
        </w:rPr>
      </w:pPr>
    </w:p>
    <w:p w14:paraId="7B77C57D"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74.</w:t>
      </w:r>
    </w:p>
    <w:p w14:paraId="3CE05215" w14:textId="77777777" w:rsidR="00E12985" w:rsidRPr="00E12985" w:rsidRDefault="00E12985" w:rsidP="00E12985">
      <w:pPr>
        <w:numPr>
          <w:ilvl w:val="0"/>
          <w:numId w:val="17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Odgojitelji koji sudjeluju u izvođenju odgojno-obrazovnih programa, dužni su posvetiti pozornost odgoju djece u svezi s čuvanjem i zaštitom ljudskog okoliša.</w:t>
      </w:r>
    </w:p>
    <w:p w14:paraId="04B9CB45" w14:textId="77777777" w:rsidR="00E12985" w:rsidRPr="00E12985" w:rsidRDefault="00E12985" w:rsidP="00E12985">
      <w:pPr>
        <w:numPr>
          <w:ilvl w:val="0"/>
          <w:numId w:val="17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Programi rada Vrtića u zaštiti ljudskog okoliša sastavni su dio plana i programa rada Vrtića.</w:t>
      </w:r>
    </w:p>
    <w:p w14:paraId="34934178" w14:textId="77777777" w:rsidR="00E12985" w:rsidRPr="00E12985" w:rsidRDefault="00E12985" w:rsidP="00E12985">
      <w:pPr>
        <w:spacing w:after="0" w:line="240" w:lineRule="auto"/>
        <w:jc w:val="both"/>
        <w:rPr>
          <w:rFonts w:ascii="Times New Roman" w:hAnsi="Times New Roman" w:cs="Times New Roman"/>
          <w:sz w:val="24"/>
          <w:szCs w:val="24"/>
        </w:rPr>
      </w:pPr>
    </w:p>
    <w:p w14:paraId="10436FD0"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XV.</w:t>
      </w:r>
      <w:r w:rsidRPr="00E12985">
        <w:rPr>
          <w:rFonts w:ascii="Times New Roman" w:hAnsi="Times New Roman" w:cs="Times New Roman"/>
          <w:sz w:val="24"/>
          <w:szCs w:val="24"/>
        </w:rPr>
        <w:tab/>
        <w:t>ZAŠTITA OSOBNIH PODATAKA</w:t>
      </w:r>
    </w:p>
    <w:p w14:paraId="06254287" w14:textId="77777777" w:rsidR="00E12985" w:rsidRPr="00E12985" w:rsidRDefault="00E12985" w:rsidP="00E12985">
      <w:pPr>
        <w:spacing w:after="0" w:line="240" w:lineRule="auto"/>
        <w:jc w:val="center"/>
        <w:rPr>
          <w:rFonts w:ascii="Times New Roman" w:hAnsi="Times New Roman" w:cs="Times New Roman"/>
          <w:sz w:val="24"/>
          <w:szCs w:val="24"/>
        </w:rPr>
      </w:pPr>
    </w:p>
    <w:p w14:paraId="5E75DEDA"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75.</w:t>
      </w:r>
    </w:p>
    <w:p w14:paraId="6AF338AB" w14:textId="77777777" w:rsidR="00E12985" w:rsidRPr="00E12985" w:rsidRDefault="00E12985" w:rsidP="00E12985">
      <w:pPr>
        <w:numPr>
          <w:ilvl w:val="0"/>
          <w:numId w:val="178"/>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Osobni podaci fizičkih osoba mogu se u Vrtiću prikupljati u svrhu s kojom je osoba upoznata, koja je izrijekom propisana i u skladu sa zakonom, a mogu se dalje obrađivati samo u svrhu za koju su prikupljeni.</w:t>
      </w:r>
    </w:p>
    <w:p w14:paraId="0FD1F268" w14:textId="77777777" w:rsidR="00E12985" w:rsidRPr="00E12985" w:rsidRDefault="00E12985" w:rsidP="00E12985">
      <w:pPr>
        <w:numPr>
          <w:ilvl w:val="0"/>
          <w:numId w:val="178"/>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 Vrtiću se mogu obrađivati osobni podaci samo uz uvjete određene Uredbom o zaštiti osobnih podataka i zakonom.</w:t>
      </w:r>
    </w:p>
    <w:p w14:paraId="044D440B" w14:textId="77777777" w:rsidR="00E12985" w:rsidRPr="00E12985" w:rsidRDefault="00E12985" w:rsidP="00E12985">
      <w:pPr>
        <w:numPr>
          <w:ilvl w:val="0"/>
          <w:numId w:val="178"/>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Osobni podaci moraju se obrađivati zakonito i pošteno.</w:t>
      </w:r>
    </w:p>
    <w:p w14:paraId="23381FAE" w14:textId="77777777" w:rsidR="00E12985" w:rsidRPr="00E12985" w:rsidRDefault="00E12985" w:rsidP="00E12985">
      <w:pPr>
        <w:spacing w:after="0" w:line="240" w:lineRule="auto"/>
        <w:jc w:val="both"/>
        <w:rPr>
          <w:rFonts w:ascii="Times New Roman" w:hAnsi="Times New Roman" w:cs="Times New Roman"/>
          <w:sz w:val="24"/>
          <w:szCs w:val="24"/>
        </w:rPr>
      </w:pPr>
    </w:p>
    <w:p w14:paraId="3B242D34"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76.</w:t>
      </w:r>
    </w:p>
    <w:p w14:paraId="75E6F94E" w14:textId="77777777" w:rsidR="00E12985" w:rsidRPr="00E12985" w:rsidRDefault="00E12985" w:rsidP="00E12985">
      <w:pPr>
        <w:numPr>
          <w:ilvl w:val="0"/>
          <w:numId w:val="17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Osobni podaci smiju se u Vrtiću prikupljati i dalje obrađivati:</w:t>
      </w:r>
    </w:p>
    <w:p w14:paraId="38F7283D" w14:textId="77777777" w:rsidR="00E12985" w:rsidRPr="00E12985" w:rsidRDefault="00E12985" w:rsidP="00E12985">
      <w:pPr>
        <w:numPr>
          <w:ilvl w:val="1"/>
          <w:numId w:val="180"/>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u slučajevima određenim zakonom</w:t>
      </w:r>
    </w:p>
    <w:p w14:paraId="7CCF6C38" w14:textId="77777777" w:rsidR="00E12985" w:rsidRPr="00E12985" w:rsidRDefault="00E12985" w:rsidP="00E12985">
      <w:pPr>
        <w:numPr>
          <w:ilvl w:val="1"/>
          <w:numId w:val="180"/>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uz privolu ispitanika u svrhu za koju je ispitanik dao privolu</w:t>
      </w:r>
    </w:p>
    <w:p w14:paraId="3C77AC29" w14:textId="77777777" w:rsidR="00E12985" w:rsidRPr="00E12985" w:rsidRDefault="00E12985" w:rsidP="00E12985">
      <w:pPr>
        <w:numPr>
          <w:ilvl w:val="1"/>
          <w:numId w:val="180"/>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u svrhu izvršavanja zakonskih obveza Vrtića</w:t>
      </w:r>
    </w:p>
    <w:p w14:paraId="561478A2" w14:textId="77777777" w:rsidR="00E12985" w:rsidRPr="00E12985" w:rsidRDefault="00E12985" w:rsidP="00E12985">
      <w:pPr>
        <w:numPr>
          <w:ilvl w:val="1"/>
          <w:numId w:val="180"/>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u svrhu sklapanja i izvršenja ugovora u kojem je ispitanik stranka</w:t>
      </w:r>
    </w:p>
    <w:p w14:paraId="6A64D396" w14:textId="77777777" w:rsidR="00E12985" w:rsidRPr="00E12985" w:rsidRDefault="00E12985" w:rsidP="00E12985">
      <w:pPr>
        <w:numPr>
          <w:ilvl w:val="1"/>
          <w:numId w:val="180"/>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ako je obrada podataka nužna radi ispunjenja zadataka koji se izvršavaju u javnom interesu ili u izvršavanju javnih ovlasti Vrtića ili treće strane kojoj se podaci dostavljaju</w:t>
      </w:r>
    </w:p>
    <w:p w14:paraId="3916218C" w14:textId="77777777" w:rsidR="00E12985" w:rsidRPr="00E12985" w:rsidRDefault="00E12985" w:rsidP="00E12985">
      <w:pPr>
        <w:numPr>
          <w:ilvl w:val="1"/>
          <w:numId w:val="180"/>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kada je ispitanik sam objavio osobne podatke.</w:t>
      </w:r>
    </w:p>
    <w:p w14:paraId="2111BB99" w14:textId="77777777" w:rsidR="00E12985" w:rsidRPr="00E12985" w:rsidRDefault="00E12985" w:rsidP="00E12985">
      <w:pPr>
        <w:numPr>
          <w:ilvl w:val="0"/>
          <w:numId w:val="18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Osobni podaci koji se odnose na djecu i druge malodobne osobe mogu se prikupljati i obrađivati u skladu sa zakonom uz posebne propisane mjere zaštite.</w:t>
      </w:r>
    </w:p>
    <w:p w14:paraId="405697DA" w14:textId="77777777" w:rsidR="00E12985" w:rsidRPr="00E12985" w:rsidRDefault="00E12985" w:rsidP="00E12985">
      <w:pPr>
        <w:numPr>
          <w:ilvl w:val="0"/>
          <w:numId w:val="18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Osobne podatke mogu u Vrtiću prikupljati i obrađivati samo za to ovlaštene osobe.</w:t>
      </w:r>
    </w:p>
    <w:p w14:paraId="550C53AC" w14:textId="77777777" w:rsidR="00E12985" w:rsidRPr="00E12985" w:rsidRDefault="00E12985" w:rsidP="00E12985">
      <w:pPr>
        <w:numPr>
          <w:ilvl w:val="0"/>
          <w:numId w:val="18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Ravnatelj može ugovorom pojedine poslove u svezi s obradom osobnih podataka povjeriti drugoj pravnoj ili fizičkoj osobi.</w:t>
      </w:r>
    </w:p>
    <w:p w14:paraId="54F2C047" w14:textId="77777777" w:rsidR="00E12985" w:rsidRPr="00E12985" w:rsidRDefault="00E12985" w:rsidP="00E12985">
      <w:pPr>
        <w:spacing w:after="0" w:line="240" w:lineRule="auto"/>
        <w:jc w:val="both"/>
        <w:rPr>
          <w:rFonts w:ascii="Times New Roman" w:hAnsi="Times New Roman" w:cs="Times New Roman"/>
          <w:sz w:val="24"/>
          <w:szCs w:val="24"/>
        </w:rPr>
      </w:pPr>
    </w:p>
    <w:p w14:paraId="7FC758FA"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77.</w:t>
      </w:r>
    </w:p>
    <w:p w14:paraId="1DAD7252" w14:textId="77777777" w:rsidR="00E12985" w:rsidRPr="00E12985" w:rsidRDefault="00E12985" w:rsidP="00E12985">
      <w:pPr>
        <w:numPr>
          <w:ilvl w:val="2"/>
          <w:numId w:val="17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 Vrtiću je zabranjeno prikupljati i dalje obrađivati osobne podatke koji se odnose na rasno ili etničko podrijetlo, politička stajališta, vjerska i druga uvjerenja, sindikalno članstvo, zdravlje i spolni život i osobne podatke o kaznenom i prekršajnom postupku.</w:t>
      </w:r>
    </w:p>
    <w:p w14:paraId="2207853D" w14:textId="77777777" w:rsidR="00E12985" w:rsidRPr="00E12985" w:rsidRDefault="00E12985" w:rsidP="00E12985">
      <w:pPr>
        <w:numPr>
          <w:ilvl w:val="2"/>
          <w:numId w:val="17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Iznimno podaci iz stavka 1. ovoga članka mogu se prikupljati i dalje obrađivati:</w:t>
      </w:r>
    </w:p>
    <w:p w14:paraId="158F39A6" w14:textId="77777777" w:rsidR="00E12985" w:rsidRPr="00E12985" w:rsidRDefault="00E12985" w:rsidP="00E12985">
      <w:pPr>
        <w:numPr>
          <w:ilvl w:val="1"/>
          <w:numId w:val="182"/>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uz privolu ispitanika</w:t>
      </w:r>
    </w:p>
    <w:p w14:paraId="32A34988" w14:textId="77777777" w:rsidR="00E12985" w:rsidRPr="00E12985" w:rsidRDefault="00E12985" w:rsidP="00E12985">
      <w:pPr>
        <w:numPr>
          <w:ilvl w:val="1"/>
          <w:numId w:val="182"/>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lastRenderedPageBreak/>
        <w:t>kada je prikupljanje i obrada podataka potrebna radi izvršavanja prava i obveza koje Vrtić ima prema posebnim propisima</w:t>
      </w:r>
    </w:p>
    <w:p w14:paraId="3D48B109" w14:textId="77777777" w:rsidR="00E12985" w:rsidRPr="00E12985" w:rsidRDefault="00E12985" w:rsidP="00E12985">
      <w:pPr>
        <w:numPr>
          <w:ilvl w:val="1"/>
          <w:numId w:val="182"/>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kada je obrada prijeko potrebna radi zaštite života ili tjelesnog integriteta ispitanika i druge osobe kada ispitanik zbog fizičkih ili pravnih razloga nije u mogućnosti dati svoju privolu</w:t>
      </w:r>
    </w:p>
    <w:p w14:paraId="28BC7CD0" w14:textId="77777777" w:rsidR="00E12985" w:rsidRPr="00E12985" w:rsidRDefault="00E12985" w:rsidP="00E12985">
      <w:pPr>
        <w:numPr>
          <w:ilvl w:val="1"/>
          <w:numId w:val="182"/>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kada se obrada provodi u okviru djelatnosti Vrtića pod uvjetom da se obrada odnosi izrijekom na djecu i radnike Vrtića i da podaci ne budu otkriveni trećoj strani bez pristanka ispitanika</w:t>
      </w:r>
    </w:p>
    <w:p w14:paraId="620D0988" w14:textId="77777777" w:rsidR="00E12985" w:rsidRPr="00E12985" w:rsidRDefault="00E12985" w:rsidP="00E12985">
      <w:pPr>
        <w:numPr>
          <w:ilvl w:val="1"/>
          <w:numId w:val="182"/>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kada je obrada podataka potrebna radi uspostave ostvarenja ili zaštite potraživanja propisanih zakonom</w:t>
      </w:r>
    </w:p>
    <w:p w14:paraId="29339BAC" w14:textId="77777777" w:rsidR="00E12985" w:rsidRPr="00E12985" w:rsidRDefault="00E12985" w:rsidP="00E12985">
      <w:pPr>
        <w:numPr>
          <w:ilvl w:val="1"/>
          <w:numId w:val="182"/>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kada je ispitanik objavio osobne podatke.</w:t>
      </w:r>
    </w:p>
    <w:p w14:paraId="3F679F0B" w14:textId="6852FF41" w:rsidR="00E12985" w:rsidRPr="00E12985" w:rsidRDefault="00E12985" w:rsidP="00E12985">
      <w:pPr>
        <w:numPr>
          <w:ilvl w:val="2"/>
          <w:numId w:val="17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 slučajevima iz stavka 1. ovoga članka obrada podataka mora biti posebno označena i zaštićena.</w:t>
      </w:r>
    </w:p>
    <w:p w14:paraId="054D4430" w14:textId="77777777" w:rsidR="00E12985" w:rsidRPr="00E12985" w:rsidRDefault="00E12985" w:rsidP="00E12985">
      <w:pPr>
        <w:spacing w:after="0" w:line="240" w:lineRule="auto"/>
        <w:jc w:val="both"/>
        <w:rPr>
          <w:rFonts w:ascii="Times New Roman" w:hAnsi="Times New Roman" w:cs="Times New Roman"/>
          <w:sz w:val="24"/>
          <w:szCs w:val="24"/>
        </w:rPr>
      </w:pPr>
    </w:p>
    <w:p w14:paraId="003D9B17"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XVI.</w:t>
      </w:r>
      <w:r w:rsidRPr="00E12985">
        <w:rPr>
          <w:rFonts w:ascii="Times New Roman" w:hAnsi="Times New Roman" w:cs="Times New Roman"/>
          <w:sz w:val="24"/>
          <w:szCs w:val="24"/>
        </w:rPr>
        <w:tab/>
        <w:t>OSTVARIVANJE PRAVA NA PRISTUP INFORMACIJAMA</w:t>
      </w:r>
    </w:p>
    <w:p w14:paraId="567376EE" w14:textId="77777777" w:rsidR="00E12985" w:rsidRPr="00E12985" w:rsidRDefault="00E12985" w:rsidP="00E12985">
      <w:pPr>
        <w:spacing w:after="0" w:line="240" w:lineRule="auto"/>
        <w:jc w:val="both"/>
        <w:rPr>
          <w:rFonts w:ascii="Times New Roman" w:hAnsi="Times New Roman" w:cs="Times New Roman"/>
          <w:sz w:val="24"/>
          <w:szCs w:val="24"/>
        </w:rPr>
      </w:pPr>
    </w:p>
    <w:p w14:paraId="26A65D6F"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78.</w:t>
      </w:r>
    </w:p>
    <w:p w14:paraId="575B2C70" w14:textId="77777777" w:rsidR="00E12985" w:rsidRPr="00E12985" w:rsidRDefault="00E12985" w:rsidP="00E12985">
      <w:pPr>
        <w:numPr>
          <w:ilvl w:val="0"/>
          <w:numId w:val="18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Vrtić će omogućiti pristup informacijama koje posjeduje, kojima raspolaže ili koje nadzire:</w:t>
      </w:r>
    </w:p>
    <w:p w14:paraId="5FC4989B" w14:textId="77777777" w:rsidR="00E12985" w:rsidRPr="00E12985" w:rsidRDefault="00E12985" w:rsidP="00E12985">
      <w:pPr>
        <w:numPr>
          <w:ilvl w:val="1"/>
          <w:numId w:val="184"/>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pravodobnim objavljivanjem na svojim mrežnim stranicama na primjeren i dostupan način općih akata i odluka te informacija o svome radu i poslovanju</w:t>
      </w:r>
    </w:p>
    <w:p w14:paraId="141F5CEF" w14:textId="77777777" w:rsidR="00E12985" w:rsidRPr="00E12985" w:rsidRDefault="00E12985" w:rsidP="00E12985">
      <w:pPr>
        <w:numPr>
          <w:ilvl w:val="1"/>
          <w:numId w:val="184"/>
        </w:numPr>
        <w:spacing w:after="0" w:line="240" w:lineRule="auto"/>
        <w:ind w:left="993"/>
        <w:contextualSpacing/>
        <w:jc w:val="both"/>
        <w:rPr>
          <w:rFonts w:ascii="Times New Roman" w:hAnsi="Times New Roman" w:cs="Times New Roman"/>
          <w:sz w:val="24"/>
          <w:szCs w:val="24"/>
        </w:rPr>
      </w:pPr>
      <w:r w:rsidRPr="00E12985">
        <w:rPr>
          <w:rFonts w:ascii="Times New Roman" w:hAnsi="Times New Roman" w:cs="Times New Roman"/>
          <w:sz w:val="24"/>
          <w:szCs w:val="24"/>
        </w:rPr>
        <w:t>davanjem informacija korisniku koji je podnio zahtjev na jedan od sljedećih načina:</w:t>
      </w:r>
    </w:p>
    <w:p w14:paraId="123D0283" w14:textId="77777777" w:rsidR="00E12985" w:rsidRPr="00E12985" w:rsidRDefault="00E12985" w:rsidP="00E12985">
      <w:pPr>
        <w:numPr>
          <w:ilvl w:val="1"/>
          <w:numId w:val="185"/>
        </w:numPr>
        <w:spacing w:after="0" w:line="240" w:lineRule="auto"/>
        <w:ind w:left="1276"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neposrednim davanjem informacije</w:t>
      </w:r>
    </w:p>
    <w:p w14:paraId="49960C38" w14:textId="77777777" w:rsidR="00E12985" w:rsidRPr="00E12985" w:rsidRDefault="00E12985" w:rsidP="00E12985">
      <w:pPr>
        <w:numPr>
          <w:ilvl w:val="1"/>
          <w:numId w:val="185"/>
        </w:numPr>
        <w:spacing w:after="0" w:line="240" w:lineRule="auto"/>
        <w:ind w:left="1276"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davanje informacije pisanim putem</w:t>
      </w:r>
    </w:p>
    <w:p w14:paraId="1C5F95C4" w14:textId="77777777" w:rsidR="00E12985" w:rsidRPr="00E12985" w:rsidRDefault="00E12985" w:rsidP="00E12985">
      <w:pPr>
        <w:numPr>
          <w:ilvl w:val="1"/>
          <w:numId w:val="185"/>
        </w:numPr>
        <w:spacing w:after="0" w:line="240" w:lineRule="auto"/>
        <w:ind w:left="1276"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uvidom u pismena i preslikom pismena koje sadrži traženu informaciju</w:t>
      </w:r>
    </w:p>
    <w:p w14:paraId="1A013661" w14:textId="77777777" w:rsidR="00E12985" w:rsidRPr="00E12985" w:rsidRDefault="00E12985" w:rsidP="00E12985">
      <w:pPr>
        <w:numPr>
          <w:ilvl w:val="1"/>
          <w:numId w:val="185"/>
        </w:numPr>
        <w:spacing w:after="0" w:line="240" w:lineRule="auto"/>
        <w:ind w:left="1276"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dostavom preslike pismena koje sadrži traženu informaciju</w:t>
      </w:r>
    </w:p>
    <w:p w14:paraId="3B8FE73A" w14:textId="77777777" w:rsidR="00E12985" w:rsidRPr="00E12985" w:rsidRDefault="00E12985" w:rsidP="00E12985">
      <w:pPr>
        <w:numPr>
          <w:ilvl w:val="1"/>
          <w:numId w:val="185"/>
        </w:numPr>
        <w:spacing w:after="0" w:line="240" w:lineRule="auto"/>
        <w:ind w:left="1276"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na drugi način prikladan za ostvarivanje prava na pristup informaciji.</w:t>
      </w:r>
    </w:p>
    <w:p w14:paraId="7FB8754B" w14:textId="77777777" w:rsidR="00E12985" w:rsidRPr="00E12985" w:rsidRDefault="00E12985" w:rsidP="00E12985">
      <w:pPr>
        <w:spacing w:after="0" w:line="240" w:lineRule="auto"/>
        <w:jc w:val="both"/>
        <w:rPr>
          <w:rFonts w:ascii="Times New Roman" w:hAnsi="Times New Roman" w:cs="Times New Roman"/>
          <w:sz w:val="24"/>
          <w:szCs w:val="24"/>
        </w:rPr>
      </w:pPr>
    </w:p>
    <w:p w14:paraId="6278CB09"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79.</w:t>
      </w:r>
    </w:p>
    <w:p w14:paraId="4F11FDCC" w14:textId="77777777" w:rsidR="00E12985" w:rsidRPr="00E12985" w:rsidRDefault="00E12985" w:rsidP="00E12985">
      <w:pPr>
        <w:numPr>
          <w:ilvl w:val="0"/>
          <w:numId w:val="18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Vrtić će omogućiti pristup informaciji korisniku na temelju njegova pisanog ili usmenog zahtjeva.</w:t>
      </w:r>
    </w:p>
    <w:p w14:paraId="004259AC" w14:textId="77777777" w:rsidR="00E12985" w:rsidRPr="00E12985" w:rsidRDefault="00E12985" w:rsidP="00E12985">
      <w:pPr>
        <w:numPr>
          <w:ilvl w:val="0"/>
          <w:numId w:val="186"/>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Kada je zahtjev iz stavka 1. podnesen usmeno, o tome će se načiniti zapisnik, a kada je podnesen telefonski ili preko drugog komunikacijskog uređaja, načinit će se službena bilješka.</w:t>
      </w:r>
    </w:p>
    <w:p w14:paraId="4641B5C8" w14:textId="77777777" w:rsidR="00E12985" w:rsidRPr="00E12985" w:rsidRDefault="00E12985" w:rsidP="00E12985">
      <w:pPr>
        <w:spacing w:after="0" w:line="240" w:lineRule="auto"/>
        <w:jc w:val="both"/>
        <w:rPr>
          <w:rFonts w:ascii="Times New Roman" w:hAnsi="Times New Roman" w:cs="Times New Roman"/>
          <w:sz w:val="24"/>
          <w:szCs w:val="24"/>
        </w:rPr>
      </w:pPr>
    </w:p>
    <w:p w14:paraId="61E7877F"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80.</w:t>
      </w:r>
    </w:p>
    <w:p w14:paraId="0A45F97E" w14:textId="77777777" w:rsidR="00E12985" w:rsidRPr="00E12985" w:rsidRDefault="00E12985" w:rsidP="00E12985">
      <w:pPr>
        <w:numPr>
          <w:ilvl w:val="0"/>
          <w:numId w:val="18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 temelju usmenog ili pisanog zahtjeva korisniku će se omogućiti pristup informaciji najkasnije u roku do 15 dana od dana podnošenja zahtjeva.</w:t>
      </w:r>
    </w:p>
    <w:p w14:paraId="39810EE5" w14:textId="77777777" w:rsidR="00E12985" w:rsidRPr="00E12985" w:rsidRDefault="00E12985" w:rsidP="00E12985">
      <w:pPr>
        <w:numPr>
          <w:ilvl w:val="0"/>
          <w:numId w:val="18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Vrtić će odbiti zahtjev korisnika:</w:t>
      </w:r>
    </w:p>
    <w:p w14:paraId="272542E8" w14:textId="77777777" w:rsidR="00E12985" w:rsidRPr="00E12985" w:rsidRDefault="00E12985" w:rsidP="00E12985">
      <w:pPr>
        <w:numPr>
          <w:ilvl w:val="1"/>
          <w:numId w:val="188"/>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u slučajevima propisanim zakonom</w:t>
      </w:r>
    </w:p>
    <w:p w14:paraId="5B847E58" w14:textId="77777777" w:rsidR="00E12985" w:rsidRPr="00E12985" w:rsidRDefault="00E12985" w:rsidP="00E12985">
      <w:pPr>
        <w:numPr>
          <w:ilvl w:val="1"/>
          <w:numId w:val="188"/>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ako Vrtić ne posjeduje, ne raspolaže, ne nadzire ili nema saznanja o traženoj informaciji</w:t>
      </w:r>
    </w:p>
    <w:p w14:paraId="04EFDB6D" w14:textId="77777777" w:rsidR="00E12985" w:rsidRPr="00E12985" w:rsidRDefault="00E12985" w:rsidP="00E12985">
      <w:pPr>
        <w:numPr>
          <w:ilvl w:val="1"/>
          <w:numId w:val="188"/>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ako nema mogućnosti za dopunu ili ispravak dane informacije</w:t>
      </w:r>
    </w:p>
    <w:p w14:paraId="00C195D4" w14:textId="77777777" w:rsidR="00E12985" w:rsidRPr="00E12985" w:rsidRDefault="00E12985" w:rsidP="00E12985">
      <w:pPr>
        <w:numPr>
          <w:ilvl w:val="1"/>
          <w:numId w:val="188"/>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ako se traži informacija koja nema obilježje informacije propisane Zakonom o pravu na pristup informacijama.</w:t>
      </w:r>
    </w:p>
    <w:p w14:paraId="1D9DA675" w14:textId="77777777" w:rsidR="00E12985" w:rsidRPr="00E12985" w:rsidRDefault="00E12985" w:rsidP="00E12985">
      <w:pPr>
        <w:numPr>
          <w:ilvl w:val="0"/>
          <w:numId w:val="18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 odbijanju zahtjeva iz stavka 2. ovoga članka odlučuje se rješenjem.</w:t>
      </w:r>
    </w:p>
    <w:p w14:paraId="44079213" w14:textId="77777777" w:rsidR="00E12985" w:rsidRPr="00E12985" w:rsidRDefault="00E12985" w:rsidP="00E12985">
      <w:pPr>
        <w:numPr>
          <w:ilvl w:val="0"/>
          <w:numId w:val="18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Protiv rješenja iz stavka 1. ovoga članka korisnik može izjaviti žalbu u roku do 15 dana od dana dostave rješenja.</w:t>
      </w:r>
    </w:p>
    <w:p w14:paraId="717BB163" w14:textId="77777777" w:rsidR="00E12985" w:rsidRPr="00E12985" w:rsidRDefault="00E12985" w:rsidP="00E12985">
      <w:pPr>
        <w:spacing w:after="0" w:line="240" w:lineRule="auto"/>
        <w:jc w:val="both"/>
        <w:rPr>
          <w:rFonts w:ascii="Times New Roman" w:hAnsi="Times New Roman" w:cs="Times New Roman"/>
          <w:sz w:val="24"/>
          <w:szCs w:val="24"/>
        </w:rPr>
      </w:pPr>
    </w:p>
    <w:p w14:paraId="31511A40"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81.</w:t>
      </w:r>
    </w:p>
    <w:p w14:paraId="0F68E9B0" w14:textId="77777777" w:rsidR="00E12985" w:rsidRPr="00E12985" w:rsidRDefault="00E12985" w:rsidP="00E12985">
      <w:pPr>
        <w:numPr>
          <w:ilvl w:val="0"/>
          <w:numId w:val="18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Ravnatelj je ovlašten odrediti radnika Vrtića kao posebnu službenu osobu mjerodavnu za rješavanje ostvarivanja prava na pristup informacijama.</w:t>
      </w:r>
    </w:p>
    <w:p w14:paraId="46D9AFA6" w14:textId="77777777" w:rsidR="00E12985" w:rsidRPr="00E12985" w:rsidRDefault="00E12985" w:rsidP="00E12985">
      <w:pPr>
        <w:numPr>
          <w:ilvl w:val="0"/>
          <w:numId w:val="18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Radnik iz stavka 1. ovoga članka:</w:t>
      </w:r>
    </w:p>
    <w:p w14:paraId="28343B50" w14:textId="77777777" w:rsidR="00E12985" w:rsidRPr="00E12985" w:rsidRDefault="00E12985" w:rsidP="00E12985">
      <w:pPr>
        <w:numPr>
          <w:ilvl w:val="1"/>
          <w:numId w:val="190"/>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rješava pojedinačne zahtjeve za ostvarivanje prava na pristup informacijama</w:t>
      </w:r>
    </w:p>
    <w:p w14:paraId="76D434E4" w14:textId="77777777" w:rsidR="00E12985" w:rsidRPr="00E12985" w:rsidRDefault="00E12985" w:rsidP="00E12985">
      <w:pPr>
        <w:numPr>
          <w:ilvl w:val="1"/>
          <w:numId w:val="190"/>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unapređuje način obrade, klasificiranja, čuvanja i objavljivanja informacija sadržanih u službenim ispravama koje se odnose na rad i djelatnost Vrtića</w:t>
      </w:r>
    </w:p>
    <w:p w14:paraId="3C041524" w14:textId="26F6ACB6" w:rsidR="00E12985" w:rsidRPr="00E12985" w:rsidRDefault="00E12985" w:rsidP="00E12985">
      <w:pPr>
        <w:numPr>
          <w:ilvl w:val="1"/>
          <w:numId w:val="190"/>
        </w:numPr>
        <w:spacing w:after="0" w:line="240" w:lineRule="auto"/>
        <w:ind w:left="993" w:hanging="284"/>
        <w:contextualSpacing/>
        <w:jc w:val="both"/>
        <w:rPr>
          <w:rFonts w:ascii="Times New Roman" w:hAnsi="Times New Roman" w:cs="Times New Roman"/>
          <w:sz w:val="24"/>
          <w:szCs w:val="24"/>
        </w:rPr>
      </w:pPr>
      <w:r w:rsidRPr="00E12985">
        <w:rPr>
          <w:rFonts w:ascii="Times New Roman" w:hAnsi="Times New Roman" w:cs="Times New Roman"/>
          <w:sz w:val="24"/>
          <w:szCs w:val="24"/>
        </w:rPr>
        <w:t>osigurava neophodnu pomoć podnositeljima zahtjeva u svezi s ostvarivanjem prava na pristup informacijama.</w:t>
      </w:r>
    </w:p>
    <w:p w14:paraId="03ABD2F5" w14:textId="77777777" w:rsidR="00E12985" w:rsidRPr="00E12985" w:rsidRDefault="00E12985" w:rsidP="00E12985">
      <w:pPr>
        <w:spacing w:after="0" w:line="240" w:lineRule="auto"/>
        <w:jc w:val="both"/>
        <w:rPr>
          <w:rFonts w:ascii="Times New Roman" w:hAnsi="Times New Roman" w:cs="Times New Roman"/>
          <w:sz w:val="24"/>
          <w:szCs w:val="24"/>
        </w:rPr>
      </w:pPr>
    </w:p>
    <w:p w14:paraId="71C8C26A"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XVII.</w:t>
      </w:r>
      <w:r w:rsidRPr="00E12985">
        <w:rPr>
          <w:rFonts w:ascii="Times New Roman" w:hAnsi="Times New Roman" w:cs="Times New Roman"/>
          <w:sz w:val="24"/>
          <w:szCs w:val="24"/>
        </w:rPr>
        <w:tab/>
        <w:t>DOKUMENTACIJA U VRTIĆU</w:t>
      </w:r>
    </w:p>
    <w:p w14:paraId="3DD74C4D" w14:textId="77777777" w:rsidR="00E12985" w:rsidRPr="00E12985" w:rsidRDefault="00E12985" w:rsidP="00E12985">
      <w:pPr>
        <w:spacing w:after="0" w:line="240" w:lineRule="auto"/>
        <w:jc w:val="both"/>
        <w:rPr>
          <w:rFonts w:ascii="Times New Roman" w:hAnsi="Times New Roman" w:cs="Times New Roman"/>
          <w:sz w:val="24"/>
          <w:szCs w:val="24"/>
        </w:rPr>
      </w:pPr>
    </w:p>
    <w:p w14:paraId="0797001D"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82.</w:t>
      </w:r>
    </w:p>
    <w:p w14:paraId="46EC1FB8" w14:textId="77777777" w:rsidR="00E12985" w:rsidRPr="00E12985" w:rsidRDefault="00E12985" w:rsidP="00E12985">
      <w:pPr>
        <w:numPr>
          <w:ilvl w:val="0"/>
          <w:numId w:val="19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Dječji vrtić vodi pedagošku i zdravstvenu dokumentaciju te evidenciju o djeci.</w:t>
      </w:r>
    </w:p>
    <w:p w14:paraId="6B899EBF" w14:textId="77777777" w:rsidR="00E12985" w:rsidRPr="00E12985" w:rsidRDefault="00E12985" w:rsidP="00E12985">
      <w:pPr>
        <w:numPr>
          <w:ilvl w:val="0"/>
          <w:numId w:val="19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Pedagoška i zdravstvena dokumentacija vodi se u pisanom ili elektroničkom obliku.</w:t>
      </w:r>
    </w:p>
    <w:p w14:paraId="199BFB7A" w14:textId="77777777" w:rsidR="00E12985" w:rsidRPr="00E12985" w:rsidRDefault="00E12985" w:rsidP="00E12985">
      <w:pPr>
        <w:numPr>
          <w:ilvl w:val="0"/>
          <w:numId w:val="19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Obrasce zdravstvene dokumentacije i evidencije propisuje ministar nadležan za zdravstvo.</w:t>
      </w:r>
    </w:p>
    <w:p w14:paraId="100B34FD" w14:textId="77777777" w:rsidR="00E12985" w:rsidRPr="00E12985" w:rsidRDefault="00E12985" w:rsidP="00E12985">
      <w:pPr>
        <w:numPr>
          <w:ilvl w:val="0"/>
          <w:numId w:val="19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Sredstva za vođenje dokumentacije iz stavka 1. ovoga članka osigurava osnivač dječjeg vrtića.</w:t>
      </w:r>
    </w:p>
    <w:p w14:paraId="18FC9432" w14:textId="77777777" w:rsidR="00E12985" w:rsidRPr="00E12985" w:rsidRDefault="00E12985" w:rsidP="00E12985">
      <w:pPr>
        <w:numPr>
          <w:ilvl w:val="0"/>
          <w:numId w:val="19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 ministarstvu nadležnom za obrazovanje vodi se zajednički elektronički upisnik predškolskih ustanova u elektroničkom obliku (u daljnjem tekstu: e-Vrtić) i sadrži sljedeće evidencije:</w:t>
      </w:r>
    </w:p>
    <w:p w14:paraId="2CCE042D" w14:textId="77777777" w:rsidR="00E12985" w:rsidRPr="00E12985" w:rsidRDefault="00E12985" w:rsidP="00E12985">
      <w:pPr>
        <w:numPr>
          <w:ilvl w:val="2"/>
          <w:numId w:val="192"/>
        </w:numPr>
        <w:spacing w:after="0" w:line="240" w:lineRule="auto"/>
        <w:ind w:left="993" w:hanging="327"/>
        <w:contextualSpacing/>
        <w:jc w:val="both"/>
        <w:rPr>
          <w:rFonts w:ascii="Times New Roman" w:hAnsi="Times New Roman" w:cs="Times New Roman"/>
          <w:sz w:val="24"/>
          <w:szCs w:val="24"/>
        </w:rPr>
      </w:pPr>
      <w:r w:rsidRPr="00E12985">
        <w:rPr>
          <w:rFonts w:ascii="Times New Roman" w:hAnsi="Times New Roman" w:cs="Times New Roman"/>
          <w:sz w:val="24"/>
          <w:szCs w:val="24"/>
        </w:rPr>
        <w:t>Upisnik ustanova,</w:t>
      </w:r>
    </w:p>
    <w:p w14:paraId="76830D28" w14:textId="77777777" w:rsidR="00E12985" w:rsidRPr="00E12985" w:rsidRDefault="00E12985" w:rsidP="00E12985">
      <w:pPr>
        <w:numPr>
          <w:ilvl w:val="2"/>
          <w:numId w:val="192"/>
        </w:numPr>
        <w:spacing w:after="0" w:line="240" w:lineRule="auto"/>
        <w:ind w:left="993" w:hanging="327"/>
        <w:contextualSpacing/>
        <w:jc w:val="both"/>
        <w:rPr>
          <w:rFonts w:ascii="Times New Roman" w:hAnsi="Times New Roman" w:cs="Times New Roman"/>
          <w:sz w:val="24"/>
          <w:szCs w:val="24"/>
        </w:rPr>
      </w:pPr>
      <w:r w:rsidRPr="00E12985">
        <w:rPr>
          <w:rFonts w:ascii="Times New Roman" w:hAnsi="Times New Roman" w:cs="Times New Roman"/>
          <w:sz w:val="24"/>
          <w:szCs w:val="24"/>
        </w:rPr>
        <w:t>Evidenciju odgojno-obrazovnog rada u ustanovama za svaku pedagošku godinu,</w:t>
      </w:r>
    </w:p>
    <w:p w14:paraId="1C9CBD6E" w14:textId="77777777" w:rsidR="00E12985" w:rsidRPr="00E12985" w:rsidRDefault="00E12985" w:rsidP="00E12985">
      <w:pPr>
        <w:numPr>
          <w:ilvl w:val="2"/>
          <w:numId w:val="192"/>
        </w:numPr>
        <w:spacing w:after="0" w:line="240" w:lineRule="auto"/>
        <w:ind w:left="993" w:hanging="327"/>
        <w:contextualSpacing/>
        <w:jc w:val="both"/>
        <w:rPr>
          <w:rFonts w:ascii="Times New Roman" w:hAnsi="Times New Roman" w:cs="Times New Roman"/>
          <w:sz w:val="24"/>
          <w:szCs w:val="24"/>
        </w:rPr>
      </w:pPr>
      <w:r w:rsidRPr="00E12985">
        <w:rPr>
          <w:rFonts w:ascii="Times New Roman" w:hAnsi="Times New Roman" w:cs="Times New Roman"/>
          <w:sz w:val="24"/>
          <w:szCs w:val="24"/>
        </w:rPr>
        <w:t>Upisnik djece u ustanovama,</w:t>
      </w:r>
    </w:p>
    <w:p w14:paraId="441BEF37" w14:textId="77777777" w:rsidR="00E12985" w:rsidRPr="00E12985" w:rsidRDefault="00E12985" w:rsidP="00E12985">
      <w:pPr>
        <w:numPr>
          <w:ilvl w:val="2"/>
          <w:numId w:val="192"/>
        </w:numPr>
        <w:spacing w:after="0" w:line="240" w:lineRule="auto"/>
        <w:ind w:left="993" w:hanging="327"/>
        <w:contextualSpacing/>
        <w:jc w:val="both"/>
        <w:rPr>
          <w:rFonts w:ascii="Times New Roman" w:hAnsi="Times New Roman" w:cs="Times New Roman"/>
          <w:sz w:val="24"/>
          <w:szCs w:val="24"/>
        </w:rPr>
      </w:pPr>
      <w:r w:rsidRPr="00E12985">
        <w:rPr>
          <w:rFonts w:ascii="Times New Roman" w:hAnsi="Times New Roman" w:cs="Times New Roman"/>
          <w:sz w:val="24"/>
          <w:szCs w:val="24"/>
        </w:rPr>
        <w:t>Upisnik radnika ustanova.</w:t>
      </w:r>
    </w:p>
    <w:p w14:paraId="7EB4EB0A" w14:textId="77777777" w:rsidR="00E12985" w:rsidRPr="00E12985" w:rsidRDefault="00E12985" w:rsidP="00E12985">
      <w:pPr>
        <w:numPr>
          <w:ilvl w:val="0"/>
          <w:numId w:val="19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Podatke u Upisnik ustanova upisuje ministarstvo nadležno za obrazovanje, a podatke u ostale evidencije upisuju predškolske ustanove najkasnije do 30. rujna tekuće godine.</w:t>
      </w:r>
    </w:p>
    <w:p w14:paraId="7DA9EB92" w14:textId="77777777" w:rsidR="00E12985" w:rsidRPr="00E12985" w:rsidRDefault="00E12985" w:rsidP="00E12985">
      <w:pPr>
        <w:numPr>
          <w:ilvl w:val="0"/>
          <w:numId w:val="19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Podaci iz e-Vrtića moraju biti zaštićeni od zlouporabe, uništenja, gubitka, neovlaštenih promjena ili pristupa, u skladu s odredbama propisa kojim se uređuje zaštita osobnih podataka.</w:t>
      </w:r>
    </w:p>
    <w:p w14:paraId="7ABF3380" w14:textId="77777777" w:rsidR="00E12985" w:rsidRPr="00E12985" w:rsidRDefault="00E12985" w:rsidP="00E12985">
      <w:pPr>
        <w:numPr>
          <w:ilvl w:val="0"/>
          <w:numId w:val="19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Voditelj zbirke podataka i korisnik osobnih podataka sadržanih u evidencijama iz e-Vrtića je ministarstvo nadležno za obrazovanje, a voditelj zbirke podataka za pojedinačnu ustanovu je predškolska ustanova.</w:t>
      </w:r>
    </w:p>
    <w:p w14:paraId="1427B242" w14:textId="77777777" w:rsidR="00E12985" w:rsidRPr="00E12985" w:rsidRDefault="00E12985" w:rsidP="00E12985">
      <w:pPr>
        <w:numPr>
          <w:ilvl w:val="0"/>
          <w:numId w:val="19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Ovlaštenja za pristup i razine pristupa podacima iz e-Vrtića dječjim vrtićima, osnivačima i nadležnim upravnim tijelima županija, odnosno gradskom uredu Grada Zagreba odobrava ministarstvo nadležno za obrazovanje.</w:t>
      </w:r>
    </w:p>
    <w:p w14:paraId="51EE5216" w14:textId="77777777" w:rsidR="00E12985" w:rsidRPr="00E12985" w:rsidRDefault="00E12985" w:rsidP="00E12985">
      <w:pPr>
        <w:numPr>
          <w:ilvl w:val="0"/>
          <w:numId w:val="19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Obrasce pedagoške dokumentacije iz stavka 2. ovoga članka, obveze i načine te rokove unošenja podataka u e-Vrtić, ovlaštenja za pristup i korištenje podataka te sigurnost i način razmjene podataka propisuje pravilnikom ministar nadležan za obrazovanje.</w:t>
      </w:r>
    </w:p>
    <w:p w14:paraId="4AD468AE" w14:textId="77777777" w:rsidR="00E12985" w:rsidRPr="00E12985" w:rsidRDefault="00E12985" w:rsidP="00E12985">
      <w:pPr>
        <w:spacing w:after="0" w:line="240" w:lineRule="auto"/>
        <w:jc w:val="both"/>
        <w:rPr>
          <w:rFonts w:ascii="Times New Roman" w:hAnsi="Times New Roman" w:cs="Times New Roman"/>
          <w:sz w:val="24"/>
          <w:szCs w:val="24"/>
        </w:rPr>
      </w:pPr>
    </w:p>
    <w:p w14:paraId="51C0AFE1"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XIX.</w:t>
      </w:r>
      <w:r w:rsidRPr="00E12985">
        <w:rPr>
          <w:rFonts w:ascii="Times New Roman" w:hAnsi="Times New Roman" w:cs="Times New Roman"/>
          <w:sz w:val="24"/>
          <w:szCs w:val="24"/>
        </w:rPr>
        <w:tab/>
        <w:t>OPĆI I POJEDINAČNI AKTI VRTIĆA</w:t>
      </w:r>
    </w:p>
    <w:p w14:paraId="68282E51" w14:textId="77777777" w:rsidR="00E12985" w:rsidRPr="00E12985" w:rsidRDefault="00E12985" w:rsidP="00E12985">
      <w:pPr>
        <w:spacing w:after="0" w:line="240" w:lineRule="auto"/>
        <w:jc w:val="both"/>
        <w:rPr>
          <w:rFonts w:ascii="Times New Roman" w:hAnsi="Times New Roman" w:cs="Times New Roman"/>
          <w:sz w:val="24"/>
          <w:szCs w:val="24"/>
        </w:rPr>
      </w:pPr>
    </w:p>
    <w:p w14:paraId="6885C29F"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83.</w:t>
      </w:r>
    </w:p>
    <w:p w14:paraId="6E884EDC" w14:textId="77777777" w:rsidR="00E12985" w:rsidRPr="00E12985" w:rsidRDefault="00E12985" w:rsidP="00E12985">
      <w:pPr>
        <w:numPr>
          <w:ilvl w:val="0"/>
          <w:numId w:val="193"/>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Opće akte Upravno vijeće donosi:</w:t>
      </w:r>
    </w:p>
    <w:p w14:paraId="7E464CD9" w14:textId="77777777" w:rsidR="00E12985" w:rsidRPr="00E12985" w:rsidRDefault="00E12985" w:rsidP="00E12985">
      <w:pPr>
        <w:numPr>
          <w:ilvl w:val="0"/>
          <w:numId w:val="194"/>
        </w:numPr>
        <w:spacing w:after="0" w:line="240" w:lineRule="auto"/>
        <w:ind w:left="993"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u svezi s izvršenjem zakona, podzakonskih akata i drugih propisa</w:t>
      </w:r>
    </w:p>
    <w:p w14:paraId="69FF15A5" w14:textId="77777777" w:rsidR="00E12985" w:rsidRPr="00E12985" w:rsidRDefault="00E12985" w:rsidP="00E12985">
      <w:pPr>
        <w:numPr>
          <w:ilvl w:val="0"/>
          <w:numId w:val="194"/>
        </w:numPr>
        <w:spacing w:after="0" w:line="240" w:lineRule="auto"/>
        <w:ind w:left="993"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u svezi s izvršenjem odredaba ovoga Statuta</w:t>
      </w:r>
    </w:p>
    <w:p w14:paraId="79EE3BAC" w14:textId="77777777" w:rsidR="00E12985" w:rsidRPr="00E12985" w:rsidRDefault="00E12985" w:rsidP="00E12985">
      <w:pPr>
        <w:numPr>
          <w:ilvl w:val="0"/>
          <w:numId w:val="194"/>
        </w:numPr>
        <w:spacing w:after="0" w:line="240" w:lineRule="auto"/>
        <w:ind w:left="993"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u svezi s uređivanjem odnosa u Vrtiću.</w:t>
      </w:r>
    </w:p>
    <w:p w14:paraId="4374226E" w14:textId="77777777" w:rsidR="00E12985" w:rsidRPr="00E12985" w:rsidRDefault="00E12985" w:rsidP="00E12985">
      <w:pPr>
        <w:spacing w:after="0" w:line="240" w:lineRule="auto"/>
        <w:jc w:val="both"/>
        <w:rPr>
          <w:rFonts w:ascii="Times New Roman" w:hAnsi="Times New Roman" w:cs="Times New Roman"/>
          <w:sz w:val="24"/>
          <w:szCs w:val="24"/>
        </w:rPr>
      </w:pPr>
    </w:p>
    <w:p w14:paraId="5959B3FF"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84.</w:t>
      </w:r>
    </w:p>
    <w:p w14:paraId="615B15E7" w14:textId="77777777" w:rsidR="00E12985" w:rsidRPr="00E12985" w:rsidRDefault="00E12985" w:rsidP="00E12985">
      <w:pPr>
        <w:numPr>
          <w:ilvl w:val="0"/>
          <w:numId w:val="19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Vrtić ima ove opće akte:</w:t>
      </w:r>
    </w:p>
    <w:p w14:paraId="7E6417B4" w14:textId="77777777" w:rsidR="00E12985" w:rsidRPr="00E12985" w:rsidRDefault="00E12985" w:rsidP="00E12985">
      <w:pPr>
        <w:numPr>
          <w:ilvl w:val="0"/>
          <w:numId w:val="196"/>
        </w:numPr>
        <w:spacing w:after="0" w:line="240" w:lineRule="auto"/>
        <w:ind w:left="993"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Statut</w:t>
      </w:r>
    </w:p>
    <w:p w14:paraId="60EE5DF5" w14:textId="77777777" w:rsidR="00E12985" w:rsidRPr="00E12985" w:rsidRDefault="00E12985" w:rsidP="00E12985">
      <w:pPr>
        <w:numPr>
          <w:ilvl w:val="0"/>
          <w:numId w:val="196"/>
        </w:numPr>
        <w:spacing w:after="0" w:line="240" w:lineRule="auto"/>
        <w:ind w:left="993"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Pravilnik o unutarnjem ustrojstvu i načinu rada</w:t>
      </w:r>
    </w:p>
    <w:p w14:paraId="33976CBA" w14:textId="77777777" w:rsidR="00E12985" w:rsidRPr="00E12985" w:rsidRDefault="00E12985" w:rsidP="00E12985">
      <w:pPr>
        <w:numPr>
          <w:ilvl w:val="0"/>
          <w:numId w:val="196"/>
        </w:numPr>
        <w:spacing w:after="0" w:line="240" w:lineRule="auto"/>
        <w:ind w:left="993"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Pravilnik o radu</w:t>
      </w:r>
    </w:p>
    <w:p w14:paraId="5332E48D" w14:textId="77777777" w:rsidR="00E12985" w:rsidRPr="00E12985" w:rsidRDefault="00E12985" w:rsidP="00E12985">
      <w:pPr>
        <w:numPr>
          <w:ilvl w:val="0"/>
          <w:numId w:val="196"/>
        </w:numPr>
        <w:spacing w:after="0" w:line="240" w:lineRule="auto"/>
        <w:ind w:left="993"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Pravilnik o zaštiti na radu</w:t>
      </w:r>
    </w:p>
    <w:p w14:paraId="6276CBEA" w14:textId="77777777" w:rsidR="00E12985" w:rsidRPr="00E12985" w:rsidRDefault="00E12985" w:rsidP="00E12985">
      <w:pPr>
        <w:numPr>
          <w:ilvl w:val="0"/>
          <w:numId w:val="196"/>
        </w:numPr>
        <w:spacing w:after="0" w:line="240" w:lineRule="auto"/>
        <w:ind w:left="993"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Pravilnik o zaštiti od požara</w:t>
      </w:r>
    </w:p>
    <w:p w14:paraId="0279AFEC" w14:textId="77777777" w:rsidR="00E12985" w:rsidRPr="00E12985" w:rsidRDefault="00E12985" w:rsidP="00E12985">
      <w:pPr>
        <w:numPr>
          <w:ilvl w:val="0"/>
          <w:numId w:val="196"/>
        </w:numPr>
        <w:spacing w:after="0" w:line="240" w:lineRule="auto"/>
        <w:ind w:left="993"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Pravilnik o upisu djece i ostvarivanju prava i obveza korisnika usluga</w:t>
      </w:r>
    </w:p>
    <w:p w14:paraId="115E9108" w14:textId="77777777" w:rsidR="00E12985" w:rsidRPr="00E12985" w:rsidRDefault="00E12985" w:rsidP="00E12985">
      <w:pPr>
        <w:numPr>
          <w:ilvl w:val="0"/>
          <w:numId w:val="196"/>
        </w:numPr>
        <w:spacing w:after="0" w:line="240" w:lineRule="auto"/>
        <w:ind w:left="993"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Etički kodeks ponašanja</w:t>
      </w:r>
    </w:p>
    <w:p w14:paraId="73EE9E65" w14:textId="77777777" w:rsidR="00E12985" w:rsidRPr="00E12985" w:rsidRDefault="00E12985" w:rsidP="00E12985">
      <w:pPr>
        <w:numPr>
          <w:ilvl w:val="0"/>
          <w:numId w:val="196"/>
        </w:numPr>
        <w:spacing w:after="0" w:line="240" w:lineRule="auto"/>
        <w:ind w:left="993"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Poslovnik o radu Odgojiteljskog vijeća Vrtića</w:t>
      </w:r>
    </w:p>
    <w:p w14:paraId="243F8C44" w14:textId="77777777" w:rsidR="00E12985" w:rsidRPr="00E12985" w:rsidRDefault="00E12985" w:rsidP="00E12985">
      <w:pPr>
        <w:numPr>
          <w:ilvl w:val="0"/>
          <w:numId w:val="196"/>
        </w:numPr>
        <w:spacing w:after="0" w:line="240" w:lineRule="auto"/>
        <w:ind w:left="993"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Poslovnik o radu Upravnog vijeća</w:t>
      </w:r>
    </w:p>
    <w:p w14:paraId="34F4E50B" w14:textId="77777777" w:rsidR="00E12985" w:rsidRPr="00E12985" w:rsidRDefault="00E12985" w:rsidP="00E12985">
      <w:pPr>
        <w:numPr>
          <w:ilvl w:val="0"/>
          <w:numId w:val="196"/>
        </w:numPr>
        <w:spacing w:after="0" w:line="240" w:lineRule="auto"/>
        <w:ind w:left="993" w:hanging="283"/>
        <w:contextualSpacing/>
        <w:jc w:val="both"/>
        <w:rPr>
          <w:rFonts w:ascii="Times New Roman" w:hAnsi="Times New Roman" w:cs="Times New Roman"/>
          <w:sz w:val="24"/>
          <w:szCs w:val="24"/>
        </w:rPr>
      </w:pPr>
      <w:r w:rsidRPr="00E12985">
        <w:rPr>
          <w:rFonts w:ascii="Times New Roman" w:hAnsi="Times New Roman" w:cs="Times New Roman"/>
          <w:sz w:val="24"/>
          <w:szCs w:val="24"/>
        </w:rPr>
        <w:t>druge opće akte koje donosi Upravno vijeće, sukladno zakonu, podzakonskim propisima i ovom Statutu.</w:t>
      </w:r>
    </w:p>
    <w:p w14:paraId="3203B6C1" w14:textId="77777777" w:rsidR="00E12985" w:rsidRPr="00E12985" w:rsidRDefault="00E12985" w:rsidP="00E12985">
      <w:pPr>
        <w:numPr>
          <w:ilvl w:val="0"/>
          <w:numId w:val="19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Opći akti Vrtića stupaju na snagu najranije dan nakon dana objave na oglasnoj ploči Vrtića.</w:t>
      </w:r>
    </w:p>
    <w:p w14:paraId="79AD1042" w14:textId="049CB738" w:rsidR="00E12985" w:rsidRPr="00E12985" w:rsidRDefault="00E12985" w:rsidP="00E12985">
      <w:pPr>
        <w:numPr>
          <w:ilvl w:val="0"/>
          <w:numId w:val="195"/>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Ravnatelj Vrtića dužan je ovaj Statut i Pravilnik o unutarnjem ustrojstvu dostaviti Upravnom odjelu županije nadležnom za poslove odgoja i obrazovanja, u roku od osam (8) dana od dana donošenja.</w:t>
      </w:r>
    </w:p>
    <w:p w14:paraId="7F559FCB" w14:textId="77777777" w:rsidR="00E12985" w:rsidRPr="00E12985" w:rsidRDefault="00E12985" w:rsidP="00E12985">
      <w:pPr>
        <w:spacing w:after="0" w:line="240" w:lineRule="auto"/>
        <w:jc w:val="center"/>
        <w:rPr>
          <w:rFonts w:ascii="Times New Roman" w:hAnsi="Times New Roman" w:cs="Times New Roman"/>
          <w:sz w:val="24"/>
          <w:szCs w:val="24"/>
        </w:rPr>
      </w:pPr>
    </w:p>
    <w:p w14:paraId="12E03DA3"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lastRenderedPageBreak/>
        <w:t>Članak 85.</w:t>
      </w:r>
    </w:p>
    <w:p w14:paraId="3FA958AD" w14:textId="77777777" w:rsidR="00E12985" w:rsidRPr="00E12985" w:rsidRDefault="00E12985" w:rsidP="00E12985">
      <w:pPr>
        <w:numPr>
          <w:ilvl w:val="0"/>
          <w:numId w:val="19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Inicijativu za donošenje općih akata, njihovih izmjena i dopuna može dati svaki član Upravnog vijeća.</w:t>
      </w:r>
    </w:p>
    <w:p w14:paraId="5EBBC31B" w14:textId="77777777" w:rsidR="00E12985" w:rsidRPr="00E12985" w:rsidRDefault="00E12985" w:rsidP="00E12985">
      <w:pPr>
        <w:numPr>
          <w:ilvl w:val="0"/>
          <w:numId w:val="19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Opći akti primjenjuju se danom njihova stupanja na snagu, ako aktom kao dan primjene nije određen neki drugi dan.</w:t>
      </w:r>
    </w:p>
    <w:p w14:paraId="6438CFFA" w14:textId="77777777" w:rsidR="00E12985" w:rsidRPr="00E12985" w:rsidRDefault="00E12985" w:rsidP="00E12985">
      <w:pPr>
        <w:numPr>
          <w:ilvl w:val="0"/>
          <w:numId w:val="197"/>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Autentično tumačenje općih akata daje Upravno vijeće.</w:t>
      </w:r>
    </w:p>
    <w:p w14:paraId="0A77F101" w14:textId="77777777" w:rsidR="00E12985" w:rsidRPr="00E12985" w:rsidRDefault="00E12985" w:rsidP="00E12985">
      <w:pPr>
        <w:spacing w:after="0" w:line="240" w:lineRule="auto"/>
        <w:jc w:val="both"/>
        <w:rPr>
          <w:rFonts w:ascii="Times New Roman" w:hAnsi="Times New Roman" w:cs="Times New Roman"/>
          <w:sz w:val="24"/>
          <w:szCs w:val="24"/>
        </w:rPr>
      </w:pPr>
    </w:p>
    <w:p w14:paraId="36656F3B"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86.</w:t>
      </w:r>
    </w:p>
    <w:p w14:paraId="6C69094A" w14:textId="77777777" w:rsidR="00E12985" w:rsidRPr="00E12985" w:rsidRDefault="00E12985" w:rsidP="00E12985">
      <w:pPr>
        <w:numPr>
          <w:ilvl w:val="0"/>
          <w:numId w:val="198"/>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Pojedinačne akte kojima se uređuju pojedina prava i interesi djece, roditelja, radnika i građana, donose Upravno vijeće, ravnatelj i drugi ovlašteni radnici.</w:t>
      </w:r>
    </w:p>
    <w:p w14:paraId="14965A71" w14:textId="77777777" w:rsidR="00E12985" w:rsidRPr="00E12985" w:rsidRDefault="00E12985" w:rsidP="00E12985">
      <w:pPr>
        <w:numPr>
          <w:ilvl w:val="0"/>
          <w:numId w:val="198"/>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Pojedinačni akti stupaju na snagu i izvršavaju se nakon donošenja, osim ako je provođenje tih akata uvjetovano konačnošću akta, nastupom određenih činjenica ili istekom određenog roka.</w:t>
      </w:r>
    </w:p>
    <w:p w14:paraId="2A3EDE6D" w14:textId="77777777" w:rsidR="00E12985" w:rsidRPr="00E12985" w:rsidRDefault="00E12985" w:rsidP="00E12985">
      <w:pPr>
        <w:spacing w:after="0" w:line="240" w:lineRule="auto"/>
        <w:jc w:val="both"/>
        <w:rPr>
          <w:rFonts w:ascii="Times New Roman" w:hAnsi="Times New Roman" w:cs="Times New Roman"/>
          <w:sz w:val="24"/>
          <w:szCs w:val="24"/>
        </w:rPr>
      </w:pPr>
    </w:p>
    <w:p w14:paraId="48E7BD76"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XX.</w:t>
      </w:r>
      <w:r w:rsidRPr="00E12985">
        <w:rPr>
          <w:rFonts w:ascii="Times New Roman" w:hAnsi="Times New Roman" w:cs="Times New Roman"/>
          <w:sz w:val="24"/>
          <w:szCs w:val="24"/>
        </w:rPr>
        <w:tab/>
        <w:t>SINDIKALNO ORGANIZIRANJE</w:t>
      </w:r>
    </w:p>
    <w:p w14:paraId="7D5C24BD" w14:textId="77777777" w:rsidR="00E12985" w:rsidRPr="00E12985" w:rsidRDefault="00E12985" w:rsidP="00E12985">
      <w:pPr>
        <w:spacing w:after="0" w:line="240" w:lineRule="auto"/>
        <w:jc w:val="both"/>
        <w:rPr>
          <w:rFonts w:ascii="Times New Roman" w:hAnsi="Times New Roman" w:cs="Times New Roman"/>
          <w:sz w:val="24"/>
          <w:szCs w:val="24"/>
        </w:rPr>
      </w:pPr>
    </w:p>
    <w:p w14:paraId="52FA74CC"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87.</w:t>
      </w:r>
    </w:p>
    <w:p w14:paraId="6D5FA5FA" w14:textId="77777777" w:rsidR="00E12985" w:rsidRPr="00E12985" w:rsidRDefault="00E12985" w:rsidP="00E12985">
      <w:pPr>
        <w:numPr>
          <w:ilvl w:val="2"/>
          <w:numId w:val="18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Sindikalno organiziranje u Vrtiću je slobodno.</w:t>
      </w:r>
    </w:p>
    <w:p w14:paraId="096F48EE" w14:textId="77777777" w:rsidR="00E12985" w:rsidRPr="00E12985" w:rsidRDefault="00E12985" w:rsidP="00E12985">
      <w:pPr>
        <w:numPr>
          <w:ilvl w:val="2"/>
          <w:numId w:val="18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Za slučaj štrajka štrajkaški odbor, ravnatelj Vrtića i Upravno vijeće dužni su osigurati odgovarajuću njegu, prehranu, zdravstvenu zaštitu, kao i drugu skrb o djeci koja za vrijeme štrajka pohađaju program Vrtića.</w:t>
      </w:r>
    </w:p>
    <w:p w14:paraId="0D4D9586" w14:textId="77777777" w:rsidR="00E12985" w:rsidRPr="00E12985" w:rsidRDefault="00E12985" w:rsidP="00E12985">
      <w:pPr>
        <w:numPr>
          <w:ilvl w:val="2"/>
          <w:numId w:val="184"/>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Na pitanja ostvarivanja prava na štrajk i organiziranja štrajka primjenjuju se opći propisi o štrajku.</w:t>
      </w:r>
    </w:p>
    <w:p w14:paraId="3ADAEF92" w14:textId="77777777" w:rsidR="00E12985" w:rsidRPr="00E12985" w:rsidRDefault="00E12985" w:rsidP="00E12985">
      <w:pPr>
        <w:spacing w:after="0" w:line="240" w:lineRule="auto"/>
        <w:jc w:val="both"/>
        <w:rPr>
          <w:rFonts w:ascii="Times New Roman" w:hAnsi="Times New Roman" w:cs="Times New Roman"/>
          <w:sz w:val="24"/>
          <w:szCs w:val="24"/>
        </w:rPr>
      </w:pPr>
    </w:p>
    <w:p w14:paraId="7C258389"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XXI.</w:t>
      </w:r>
      <w:r w:rsidRPr="00E12985">
        <w:rPr>
          <w:rFonts w:ascii="Times New Roman" w:hAnsi="Times New Roman" w:cs="Times New Roman"/>
          <w:sz w:val="24"/>
          <w:szCs w:val="24"/>
        </w:rPr>
        <w:tab/>
        <w:t>PRESTANAK RADA DJEČJEG VRTIĆA</w:t>
      </w:r>
    </w:p>
    <w:p w14:paraId="46341442" w14:textId="77777777" w:rsidR="00E12985" w:rsidRPr="00E12985" w:rsidRDefault="00E12985" w:rsidP="00E12985">
      <w:pPr>
        <w:spacing w:after="0" w:line="240" w:lineRule="auto"/>
        <w:jc w:val="both"/>
        <w:rPr>
          <w:rFonts w:ascii="Times New Roman" w:hAnsi="Times New Roman" w:cs="Times New Roman"/>
          <w:sz w:val="24"/>
          <w:szCs w:val="24"/>
        </w:rPr>
      </w:pPr>
    </w:p>
    <w:p w14:paraId="56F9FA9F"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88.</w:t>
      </w:r>
    </w:p>
    <w:p w14:paraId="4F108D03" w14:textId="77777777" w:rsidR="00E12985" w:rsidRPr="00E12985" w:rsidRDefault="00E12985" w:rsidP="00E12985">
      <w:pPr>
        <w:numPr>
          <w:ilvl w:val="0"/>
          <w:numId w:val="19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Vrtić prestaje s radom pod uvjetima i na način propisan Zakonom o ustanovama i Zakonom o predškolskom odgoju i obrazovanju.</w:t>
      </w:r>
    </w:p>
    <w:p w14:paraId="691F7937" w14:textId="2013BBDA" w:rsidR="00E12985" w:rsidRPr="00E12985" w:rsidRDefault="00E12985" w:rsidP="00E12985">
      <w:pPr>
        <w:numPr>
          <w:ilvl w:val="0"/>
          <w:numId w:val="199"/>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Odlukom o prestanku rada Vrtića određuju se rok i način prestanka njegova rada te uređuje način raspoređivanja djece koja su pohađala dječji vrtić u druge odgovarajuće ustanove.</w:t>
      </w:r>
    </w:p>
    <w:p w14:paraId="777A1DE6" w14:textId="77777777" w:rsidR="00E12985" w:rsidRPr="00E12985" w:rsidRDefault="00E12985" w:rsidP="00E12985">
      <w:pPr>
        <w:spacing w:after="0" w:line="240" w:lineRule="auto"/>
        <w:jc w:val="both"/>
        <w:rPr>
          <w:rFonts w:ascii="Times New Roman" w:hAnsi="Times New Roman" w:cs="Times New Roman"/>
          <w:sz w:val="24"/>
          <w:szCs w:val="24"/>
        </w:rPr>
      </w:pPr>
    </w:p>
    <w:p w14:paraId="22DA087A"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XXII.</w:t>
      </w:r>
      <w:r w:rsidRPr="00E12985">
        <w:rPr>
          <w:rFonts w:ascii="Times New Roman" w:hAnsi="Times New Roman" w:cs="Times New Roman"/>
          <w:sz w:val="24"/>
          <w:szCs w:val="24"/>
        </w:rPr>
        <w:tab/>
        <w:t>ZABRANA PROMIDŽBE I PRODAJE U VRTIĆU</w:t>
      </w:r>
    </w:p>
    <w:p w14:paraId="2183F6FB" w14:textId="77777777" w:rsidR="00E12985" w:rsidRPr="00E12985" w:rsidRDefault="00E12985" w:rsidP="00E12985">
      <w:pPr>
        <w:spacing w:after="0" w:line="240" w:lineRule="auto"/>
        <w:jc w:val="both"/>
        <w:rPr>
          <w:rFonts w:ascii="Times New Roman" w:hAnsi="Times New Roman" w:cs="Times New Roman"/>
          <w:sz w:val="24"/>
          <w:szCs w:val="24"/>
        </w:rPr>
      </w:pPr>
    </w:p>
    <w:p w14:paraId="5EA6B9AC"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89.</w:t>
      </w:r>
    </w:p>
    <w:p w14:paraId="3D2DE80E" w14:textId="77777777" w:rsidR="00E12985" w:rsidRPr="00E12985" w:rsidRDefault="00E12985" w:rsidP="00E12985">
      <w:pPr>
        <w:numPr>
          <w:ilvl w:val="0"/>
          <w:numId w:val="200"/>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U Vrtiću nije dopuštena promidžba i prodaja roba i/ili usluga koje ne služe ciljevima odgoja i obrazovanja ili su štetne za zdravlje, rast i razvoj djece rane i predškolske dobi.</w:t>
      </w:r>
    </w:p>
    <w:p w14:paraId="2DFFBAB6" w14:textId="77777777" w:rsidR="00E12985" w:rsidRPr="00E12985" w:rsidRDefault="00E12985" w:rsidP="00E12985">
      <w:pPr>
        <w:spacing w:after="0" w:line="240" w:lineRule="auto"/>
        <w:jc w:val="both"/>
        <w:rPr>
          <w:rFonts w:ascii="Times New Roman" w:hAnsi="Times New Roman" w:cs="Times New Roman"/>
          <w:sz w:val="24"/>
          <w:szCs w:val="24"/>
        </w:rPr>
      </w:pPr>
    </w:p>
    <w:p w14:paraId="46AA90EA"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XXIII.</w:t>
      </w:r>
      <w:r w:rsidRPr="00E12985">
        <w:rPr>
          <w:rFonts w:ascii="Times New Roman" w:hAnsi="Times New Roman" w:cs="Times New Roman"/>
          <w:sz w:val="24"/>
          <w:szCs w:val="24"/>
        </w:rPr>
        <w:tab/>
        <w:t>ZAVRŠNE ODREDBE</w:t>
      </w:r>
    </w:p>
    <w:p w14:paraId="18862EB6" w14:textId="77777777" w:rsidR="00E12985" w:rsidRPr="00E12985" w:rsidRDefault="00E12985" w:rsidP="00E12985">
      <w:pPr>
        <w:spacing w:after="0" w:line="240" w:lineRule="auto"/>
        <w:jc w:val="both"/>
        <w:rPr>
          <w:rFonts w:ascii="Times New Roman" w:hAnsi="Times New Roman" w:cs="Times New Roman"/>
          <w:sz w:val="24"/>
          <w:szCs w:val="24"/>
        </w:rPr>
      </w:pPr>
    </w:p>
    <w:p w14:paraId="6EBABD74" w14:textId="77777777" w:rsidR="00E12985" w:rsidRPr="00E12985" w:rsidRDefault="00E12985" w:rsidP="00E12985">
      <w:pPr>
        <w:spacing w:after="0" w:line="240" w:lineRule="auto"/>
        <w:jc w:val="center"/>
        <w:rPr>
          <w:rFonts w:ascii="Times New Roman" w:hAnsi="Times New Roman" w:cs="Times New Roman"/>
          <w:sz w:val="24"/>
          <w:szCs w:val="24"/>
        </w:rPr>
      </w:pPr>
      <w:r w:rsidRPr="00E12985">
        <w:rPr>
          <w:rFonts w:ascii="Times New Roman" w:hAnsi="Times New Roman" w:cs="Times New Roman"/>
          <w:sz w:val="24"/>
          <w:szCs w:val="24"/>
        </w:rPr>
        <w:t>Članak 90.</w:t>
      </w:r>
    </w:p>
    <w:p w14:paraId="0D02F3F8" w14:textId="77777777" w:rsidR="00E12985" w:rsidRPr="00E12985" w:rsidRDefault="00E12985" w:rsidP="00E12985">
      <w:pPr>
        <w:numPr>
          <w:ilvl w:val="0"/>
          <w:numId w:val="20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Statut Dječjeg vrtića donosi Upravno vijeće, a nakon pribavljene prethodne suglasnosti Osnivača.</w:t>
      </w:r>
    </w:p>
    <w:p w14:paraId="45562911" w14:textId="77777777" w:rsidR="00E12985" w:rsidRPr="00E12985" w:rsidRDefault="00E12985" w:rsidP="00E12985">
      <w:pPr>
        <w:numPr>
          <w:ilvl w:val="0"/>
          <w:numId w:val="20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Izmjene i dopune Statuta donose se po istom postupku.</w:t>
      </w:r>
    </w:p>
    <w:p w14:paraId="15723EF4" w14:textId="77777777" w:rsidR="00E12985" w:rsidRPr="00E12985" w:rsidRDefault="00E12985" w:rsidP="00E12985">
      <w:pPr>
        <w:numPr>
          <w:ilvl w:val="0"/>
          <w:numId w:val="201"/>
        </w:numPr>
        <w:spacing w:after="0" w:line="240" w:lineRule="auto"/>
        <w:ind w:left="709" w:hanging="425"/>
        <w:contextualSpacing/>
        <w:jc w:val="both"/>
        <w:rPr>
          <w:rFonts w:ascii="Times New Roman" w:hAnsi="Times New Roman" w:cs="Times New Roman"/>
          <w:sz w:val="24"/>
          <w:szCs w:val="24"/>
        </w:rPr>
      </w:pPr>
      <w:r w:rsidRPr="00E12985">
        <w:rPr>
          <w:rFonts w:ascii="Times New Roman" w:hAnsi="Times New Roman" w:cs="Times New Roman"/>
          <w:sz w:val="24"/>
          <w:szCs w:val="24"/>
        </w:rPr>
        <w:t>Ovaj Statut stupa na snagu u roku od 8 dana od dana objave na oglasnoj ploči vrtića.</w:t>
      </w:r>
    </w:p>
    <w:p w14:paraId="362AB68E" w14:textId="77777777" w:rsidR="00E12985" w:rsidRPr="00E12985" w:rsidRDefault="00E12985" w:rsidP="00E12985">
      <w:pPr>
        <w:spacing w:after="0" w:line="240" w:lineRule="auto"/>
        <w:jc w:val="both"/>
        <w:rPr>
          <w:rFonts w:ascii="Times New Roman" w:hAnsi="Times New Roman" w:cs="Times New Roman"/>
          <w:sz w:val="24"/>
          <w:szCs w:val="24"/>
        </w:rPr>
      </w:pPr>
    </w:p>
    <w:p w14:paraId="1FAA43EC"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KLASA: 601-02/02-22-01/07</w:t>
      </w:r>
    </w:p>
    <w:p w14:paraId="61FC8282"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URBROJ: 2197-53-22-1</w:t>
      </w:r>
    </w:p>
    <w:p w14:paraId="2F27A3E6"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Sveti Križ Začretje, 02. studenog 2022.</w:t>
      </w:r>
    </w:p>
    <w:p w14:paraId="1EC76CE6" w14:textId="77777777" w:rsidR="00E12985" w:rsidRPr="00E12985" w:rsidRDefault="00E12985" w:rsidP="00E12985">
      <w:pPr>
        <w:spacing w:after="0" w:line="240" w:lineRule="auto"/>
        <w:jc w:val="both"/>
        <w:rPr>
          <w:rFonts w:ascii="Times New Roman" w:hAnsi="Times New Roman" w:cs="Times New Roman"/>
          <w:sz w:val="24"/>
          <w:szCs w:val="24"/>
        </w:rPr>
      </w:pPr>
    </w:p>
    <w:p w14:paraId="63A96BD3" w14:textId="77777777" w:rsidR="00E12985" w:rsidRPr="00E12985" w:rsidRDefault="00E12985" w:rsidP="00E12985">
      <w:pPr>
        <w:spacing w:after="0" w:line="240" w:lineRule="auto"/>
        <w:jc w:val="both"/>
        <w:rPr>
          <w:rFonts w:ascii="Times New Roman" w:hAnsi="Times New Roman" w:cs="Times New Roman"/>
          <w:sz w:val="24"/>
          <w:szCs w:val="24"/>
        </w:rPr>
      </w:pPr>
    </w:p>
    <w:p w14:paraId="759A674C" w14:textId="77777777" w:rsidR="00E12985" w:rsidRPr="00E12985" w:rsidRDefault="00E12985" w:rsidP="00E12985">
      <w:pPr>
        <w:spacing w:after="0" w:line="240" w:lineRule="auto"/>
        <w:jc w:val="both"/>
        <w:rPr>
          <w:rFonts w:ascii="Times New Roman" w:hAnsi="Times New Roman" w:cs="Times New Roman"/>
          <w:sz w:val="24"/>
          <w:szCs w:val="24"/>
        </w:rPr>
      </w:pPr>
    </w:p>
    <w:p w14:paraId="3F79D328" w14:textId="77777777" w:rsidR="00E12985" w:rsidRPr="00E12985" w:rsidRDefault="00E12985" w:rsidP="00E12985">
      <w:pPr>
        <w:spacing w:after="0" w:line="240" w:lineRule="auto"/>
        <w:ind w:left="4248" w:firstLine="708"/>
        <w:jc w:val="both"/>
        <w:rPr>
          <w:rFonts w:ascii="Times New Roman" w:hAnsi="Times New Roman" w:cs="Times New Roman"/>
          <w:sz w:val="24"/>
          <w:szCs w:val="24"/>
        </w:rPr>
      </w:pPr>
      <w:r w:rsidRPr="00E12985">
        <w:rPr>
          <w:rFonts w:ascii="Times New Roman" w:hAnsi="Times New Roman" w:cs="Times New Roman"/>
          <w:sz w:val="24"/>
          <w:szCs w:val="24"/>
        </w:rPr>
        <w:t>PREDSJEDNICA UPRAVNOG VIJEĆA</w:t>
      </w:r>
    </w:p>
    <w:p w14:paraId="3FA68BCF" w14:textId="77777777" w:rsidR="00E12985" w:rsidRPr="00E12985" w:rsidRDefault="00E12985" w:rsidP="00E12985">
      <w:pPr>
        <w:spacing w:after="0" w:line="240" w:lineRule="auto"/>
        <w:ind w:left="4248" w:firstLine="708"/>
        <w:jc w:val="both"/>
        <w:rPr>
          <w:rFonts w:ascii="Times New Roman" w:hAnsi="Times New Roman" w:cs="Times New Roman"/>
          <w:sz w:val="24"/>
          <w:szCs w:val="24"/>
        </w:rPr>
      </w:pPr>
      <w:r w:rsidRPr="00E12985">
        <w:rPr>
          <w:rFonts w:ascii="Times New Roman" w:hAnsi="Times New Roman" w:cs="Times New Roman"/>
          <w:sz w:val="24"/>
          <w:szCs w:val="24"/>
        </w:rPr>
        <w:t>Silvija Profeta Fabijančić, dipl.iur.</w:t>
      </w:r>
    </w:p>
    <w:p w14:paraId="734E5BB6" w14:textId="77777777" w:rsidR="00E12985" w:rsidRPr="00E12985" w:rsidRDefault="00E12985" w:rsidP="00E12985">
      <w:pPr>
        <w:spacing w:after="0" w:line="240" w:lineRule="auto"/>
        <w:jc w:val="both"/>
        <w:rPr>
          <w:rFonts w:ascii="Times New Roman" w:hAnsi="Times New Roman" w:cs="Times New Roman"/>
          <w:sz w:val="24"/>
          <w:szCs w:val="24"/>
        </w:rPr>
      </w:pPr>
    </w:p>
    <w:p w14:paraId="20215B51" w14:textId="77777777" w:rsidR="00E12985" w:rsidRPr="00E12985" w:rsidRDefault="00E12985" w:rsidP="00E12985">
      <w:pPr>
        <w:spacing w:after="0" w:line="240" w:lineRule="auto"/>
        <w:jc w:val="both"/>
        <w:rPr>
          <w:rFonts w:ascii="Times New Roman" w:hAnsi="Times New Roman" w:cs="Times New Roman"/>
          <w:sz w:val="24"/>
          <w:szCs w:val="24"/>
        </w:rPr>
      </w:pPr>
    </w:p>
    <w:p w14:paraId="3AB8F231"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lastRenderedPageBreak/>
        <w:t>Ovaj Statut objavljen je na oglasnoj ploči Vrtića dana</w:t>
      </w:r>
      <w:r w:rsidRPr="00E12985">
        <w:rPr>
          <w:rFonts w:ascii="Times New Roman" w:hAnsi="Times New Roman" w:cs="Times New Roman"/>
          <w:sz w:val="24"/>
          <w:szCs w:val="24"/>
        </w:rPr>
        <w:tab/>
        <w:t>2022. godine, a stupa na snagu dana</w:t>
      </w:r>
      <w:r w:rsidRPr="00E12985">
        <w:rPr>
          <w:rFonts w:ascii="Times New Roman" w:hAnsi="Times New Roman" w:cs="Times New Roman"/>
          <w:sz w:val="24"/>
          <w:szCs w:val="24"/>
        </w:rPr>
        <w:tab/>
        <w:t>2022. godine.</w:t>
      </w:r>
    </w:p>
    <w:p w14:paraId="64300B61" w14:textId="77777777" w:rsidR="00E12985" w:rsidRPr="00E12985" w:rsidRDefault="00E12985" w:rsidP="00E12985">
      <w:pPr>
        <w:spacing w:after="0" w:line="240" w:lineRule="auto"/>
        <w:jc w:val="both"/>
        <w:rPr>
          <w:rFonts w:ascii="Times New Roman" w:hAnsi="Times New Roman" w:cs="Times New Roman"/>
          <w:sz w:val="24"/>
          <w:szCs w:val="24"/>
        </w:rPr>
      </w:pPr>
    </w:p>
    <w:p w14:paraId="22317051" w14:textId="77777777" w:rsidR="00E12985" w:rsidRPr="00E12985" w:rsidRDefault="00E12985" w:rsidP="00E12985">
      <w:pPr>
        <w:spacing w:after="0" w:line="240" w:lineRule="auto"/>
        <w:jc w:val="both"/>
        <w:rPr>
          <w:rFonts w:ascii="Times New Roman" w:hAnsi="Times New Roman" w:cs="Times New Roman"/>
          <w:sz w:val="24"/>
          <w:szCs w:val="24"/>
        </w:rPr>
      </w:pPr>
    </w:p>
    <w:p w14:paraId="5DAE925D"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Stupanjem na snagu ovog Statuta, prestaje važiti Statut Dječjeg vrtića Sveti Križ Začretje</w:t>
      </w:r>
    </w:p>
    <w:p w14:paraId="301A7021" w14:textId="12A28073" w:rsidR="00E12985" w:rsidRDefault="00E12985" w:rsidP="00E129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KLASA:</w:t>
      </w:r>
      <w:r>
        <w:rPr>
          <w:rFonts w:ascii="Times New Roman" w:hAnsi="Times New Roman" w:cs="Times New Roman"/>
          <w:sz w:val="24"/>
          <w:szCs w:val="24"/>
        </w:rPr>
        <w:tab/>
      </w:r>
    </w:p>
    <w:p w14:paraId="0D31E9CE" w14:textId="014C79B2"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URBROJ:</w:t>
      </w:r>
      <w:r w:rsidRPr="00E12985">
        <w:rPr>
          <w:rFonts w:ascii="Times New Roman" w:hAnsi="Times New Roman" w:cs="Times New Roman"/>
          <w:sz w:val="24"/>
          <w:szCs w:val="24"/>
        </w:rPr>
        <w:tab/>
      </w:r>
    </w:p>
    <w:p w14:paraId="4EE34C84" w14:textId="77777777" w:rsidR="00E12985" w:rsidRPr="00E12985" w:rsidRDefault="00E12985" w:rsidP="00E12985">
      <w:pPr>
        <w:spacing w:after="0" w:line="240" w:lineRule="auto"/>
        <w:jc w:val="both"/>
        <w:rPr>
          <w:rFonts w:ascii="Times New Roman" w:hAnsi="Times New Roman" w:cs="Times New Roman"/>
          <w:sz w:val="24"/>
          <w:szCs w:val="24"/>
        </w:rPr>
      </w:pPr>
    </w:p>
    <w:p w14:paraId="00FB4524" w14:textId="77777777" w:rsidR="00E12985" w:rsidRPr="00E12985" w:rsidRDefault="00E12985" w:rsidP="00E12985">
      <w:pPr>
        <w:spacing w:after="0" w:line="240" w:lineRule="auto"/>
        <w:jc w:val="both"/>
        <w:rPr>
          <w:rFonts w:ascii="Times New Roman" w:hAnsi="Times New Roman" w:cs="Times New Roman"/>
          <w:sz w:val="24"/>
          <w:szCs w:val="24"/>
        </w:rPr>
      </w:pPr>
    </w:p>
    <w:p w14:paraId="429819BF" w14:textId="77777777" w:rsidR="00E12985" w:rsidRPr="00E12985" w:rsidRDefault="00E12985" w:rsidP="00E12985">
      <w:pPr>
        <w:spacing w:after="0" w:line="240" w:lineRule="auto"/>
        <w:jc w:val="both"/>
        <w:rPr>
          <w:rFonts w:ascii="Times New Roman" w:hAnsi="Times New Roman" w:cs="Times New Roman"/>
          <w:sz w:val="24"/>
          <w:szCs w:val="24"/>
        </w:rPr>
      </w:pPr>
      <w:r w:rsidRPr="00E12985">
        <w:rPr>
          <w:rFonts w:ascii="Times New Roman" w:hAnsi="Times New Roman" w:cs="Times New Roman"/>
          <w:sz w:val="24"/>
          <w:szCs w:val="24"/>
        </w:rPr>
        <w:t xml:space="preserve">                                                                                                             RAVNATELJICA</w:t>
      </w:r>
    </w:p>
    <w:p w14:paraId="6020798C" w14:textId="77777777" w:rsidR="00E12985" w:rsidRPr="00E12985" w:rsidRDefault="00E12985" w:rsidP="00E12985">
      <w:pPr>
        <w:spacing w:after="0" w:line="240" w:lineRule="auto"/>
        <w:ind w:left="4956" w:firstLine="708"/>
        <w:jc w:val="both"/>
        <w:rPr>
          <w:rFonts w:ascii="Times New Roman" w:hAnsi="Times New Roman" w:cs="Times New Roman"/>
          <w:sz w:val="24"/>
          <w:szCs w:val="24"/>
        </w:rPr>
      </w:pPr>
      <w:r w:rsidRPr="00E12985">
        <w:rPr>
          <w:rFonts w:ascii="Times New Roman" w:hAnsi="Times New Roman" w:cs="Times New Roman"/>
          <w:sz w:val="24"/>
          <w:szCs w:val="24"/>
        </w:rPr>
        <w:t>Martina Jakuš, mag. praesc. educ.</w:t>
      </w:r>
    </w:p>
    <w:p w14:paraId="58E3C7E6" w14:textId="77777777" w:rsidR="00E12985" w:rsidRPr="00E12985" w:rsidRDefault="00E12985" w:rsidP="00E12985">
      <w:pPr>
        <w:spacing w:after="0" w:line="240" w:lineRule="auto"/>
        <w:jc w:val="both"/>
        <w:rPr>
          <w:rFonts w:ascii="Times New Roman" w:hAnsi="Times New Roman" w:cs="Times New Roman"/>
          <w:sz w:val="24"/>
          <w:szCs w:val="24"/>
        </w:rPr>
      </w:pPr>
    </w:p>
    <w:p w14:paraId="3578ACCE" w14:textId="77777777" w:rsidR="00E12985" w:rsidRPr="00E12985" w:rsidRDefault="00E12985" w:rsidP="00E12985">
      <w:pPr>
        <w:spacing w:after="0" w:line="240" w:lineRule="auto"/>
        <w:jc w:val="both"/>
        <w:rPr>
          <w:rFonts w:ascii="Times New Roman" w:hAnsi="Times New Roman" w:cs="Times New Roman"/>
          <w:sz w:val="24"/>
          <w:szCs w:val="24"/>
        </w:rPr>
      </w:pPr>
    </w:p>
    <w:p w14:paraId="4C0586E7" w14:textId="77777777" w:rsidR="00E12985" w:rsidRDefault="00E12985" w:rsidP="00CA6BEC">
      <w:pPr>
        <w:jc w:val="both"/>
      </w:pPr>
    </w:p>
    <w:p w14:paraId="7F266476" w14:textId="77777777" w:rsidR="00E12985" w:rsidRDefault="00E12985" w:rsidP="00CA6BEC">
      <w:pPr>
        <w:jc w:val="both"/>
      </w:pPr>
    </w:p>
    <w:p w14:paraId="7EE8F4E8" w14:textId="77777777" w:rsidR="00E12985" w:rsidRDefault="00E12985" w:rsidP="00CA6BEC">
      <w:pPr>
        <w:jc w:val="both"/>
      </w:pPr>
    </w:p>
    <w:p w14:paraId="4A0853CE" w14:textId="77777777" w:rsidR="00E12985" w:rsidRDefault="00E12985" w:rsidP="00CA6BEC">
      <w:pPr>
        <w:jc w:val="both"/>
      </w:pPr>
    </w:p>
    <w:p w14:paraId="3C83D27D" w14:textId="77777777" w:rsidR="00E12985" w:rsidRDefault="00E12985" w:rsidP="00CA6BEC">
      <w:pPr>
        <w:jc w:val="both"/>
      </w:pPr>
    </w:p>
    <w:p w14:paraId="282ED848" w14:textId="77777777" w:rsidR="00E12985" w:rsidRDefault="00E12985" w:rsidP="00CA6BEC">
      <w:pPr>
        <w:jc w:val="both"/>
      </w:pPr>
    </w:p>
    <w:p w14:paraId="282C17F3" w14:textId="77777777" w:rsidR="00E12985" w:rsidRDefault="00E12985" w:rsidP="00CA6BEC">
      <w:pPr>
        <w:jc w:val="both"/>
      </w:pPr>
    </w:p>
    <w:p w14:paraId="678B5496" w14:textId="77777777" w:rsidR="001111E2" w:rsidRDefault="001111E2" w:rsidP="00CA6BEC">
      <w:pPr>
        <w:jc w:val="both"/>
      </w:pPr>
    </w:p>
    <w:p w14:paraId="6738FFAB" w14:textId="77777777" w:rsidR="001111E2" w:rsidRDefault="001111E2" w:rsidP="00CA6BEC">
      <w:pPr>
        <w:jc w:val="both"/>
      </w:pPr>
    </w:p>
    <w:p w14:paraId="10B522A8" w14:textId="77777777" w:rsidR="001111E2" w:rsidRDefault="001111E2" w:rsidP="00CA6BEC">
      <w:pPr>
        <w:jc w:val="both"/>
      </w:pPr>
    </w:p>
    <w:p w14:paraId="0FFF5137" w14:textId="77777777" w:rsidR="001111E2" w:rsidRDefault="001111E2" w:rsidP="00CA6BEC">
      <w:pPr>
        <w:jc w:val="both"/>
      </w:pPr>
    </w:p>
    <w:p w14:paraId="50DB57B6" w14:textId="77777777" w:rsidR="001111E2" w:rsidRDefault="001111E2" w:rsidP="00CA6BEC">
      <w:pPr>
        <w:jc w:val="both"/>
      </w:pPr>
    </w:p>
    <w:p w14:paraId="09C0CBD2" w14:textId="77777777" w:rsidR="001111E2" w:rsidRDefault="001111E2" w:rsidP="00CA6BEC">
      <w:pPr>
        <w:jc w:val="both"/>
      </w:pPr>
    </w:p>
    <w:p w14:paraId="4457DD94" w14:textId="77777777" w:rsidR="001111E2" w:rsidRDefault="001111E2" w:rsidP="00CA6BEC">
      <w:pPr>
        <w:jc w:val="both"/>
      </w:pPr>
    </w:p>
    <w:p w14:paraId="79DC49A2" w14:textId="77777777" w:rsidR="001111E2" w:rsidRDefault="001111E2" w:rsidP="00CA6BEC">
      <w:pPr>
        <w:jc w:val="both"/>
      </w:pPr>
    </w:p>
    <w:p w14:paraId="1301C803" w14:textId="77777777" w:rsidR="001111E2" w:rsidRDefault="001111E2" w:rsidP="00CA6BEC">
      <w:pPr>
        <w:jc w:val="both"/>
      </w:pPr>
    </w:p>
    <w:p w14:paraId="4662CDD1" w14:textId="77777777" w:rsidR="001111E2" w:rsidRDefault="001111E2" w:rsidP="00CA6BEC">
      <w:pPr>
        <w:jc w:val="both"/>
      </w:pPr>
    </w:p>
    <w:p w14:paraId="577EA3A4" w14:textId="77777777" w:rsidR="001111E2" w:rsidRDefault="001111E2" w:rsidP="00CA6BEC">
      <w:pPr>
        <w:jc w:val="both"/>
      </w:pPr>
    </w:p>
    <w:p w14:paraId="3058A6D1" w14:textId="77777777" w:rsidR="001111E2" w:rsidRDefault="001111E2" w:rsidP="00CA6BEC">
      <w:pPr>
        <w:jc w:val="both"/>
      </w:pPr>
    </w:p>
    <w:p w14:paraId="54046A67" w14:textId="77777777" w:rsidR="001111E2" w:rsidRDefault="001111E2" w:rsidP="00CA6BEC">
      <w:pPr>
        <w:jc w:val="both"/>
      </w:pPr>
    </w:p>
    <w:p w14:paraId="4872E063" w14:textId="77777777" w:rsidR="001111E2" w:rsidRDefault="001111E2" w:rsidP="00CA6BEC">
      <w:pPr>
        <w:jc w:val="both"/>
      </w:pPr>
    </w:p>
    <w:p w14:paraId="7A17102D" w14:textId="77777777" w:rsidR="001111E2" w:rsidRDefault="001111E2" w:rsidP="00CA6BEC">
      <w:pPr>
        <w:jc w:val="both"/>
      </w:pPr>
    </w:p>
    <w:p w14:paraId="61D482DC" w14:textId="77777777" w:rsidR="001111E2" w:rsidRDefault="001111E2" w:rsidP="00CA6BEC">
      <w:pPr>
        <w:jc w:val="both"/>
      </w:pPr>
    </w:p>
    <w:p w14:paraId="30AD1D25" w14:textId="77777777" w:rsidR="001111E2" w:rsidRDefault="001111E2" w:rsidP="00CA6BEC">
      <w:pPr>
        <w:jc w:val="both"/>
      </w:pPr>
    </w:p>
    <w:p w14:paraId="69FD14A1" w14:textId="77777777" w:rsidR="00E12985" w:rsidRDefault="00E12985" w:rsidP="00CA6BEC">
      <w:pPr>
        <w:jc w:val="both"/>
      </w:pPr>
    </w:p>
    <w:p w14:paraId="53810F1E" w14:textId="77777777" w:rsidR="00092814" w:rsidRPr="00FD6F91" w:rsidRDefault="00092814" w:rsidP="00092814">
      <w:pPr>
        <w:ind w:right="-284"/>
        <w:rPr>
          <w:rFonts w:ascii="Book Antiqua" w:hAnsi="Book Antiqua"/>
        </w:rPr>
      </w:pPr>
      <w:r w:rsidRPr="00FD6F91">
        <w:rPr>
          <w:rFonts w:ascii="Book Antiqua" w:hAnsi="Book Antiqua"/>
        </w:rPr>
        <w:lastRenderedPageBreak/>
        <w:t xml:space="preserve">                        </w:t>
      </w:r>
      <w:r w:rsidRPr="00FD6F91">
        <w:rPr>
          <w:rFonts w:ascii="Book Antiqua" w:hAnsi="Book Antiqua"/>
        </w:rPr>
        <w:object w:dxaOrig="2100" w:dyaOrig="2503" w14:anchorId="613F4684">
          <v:shape id="_x0000_i1040" type="#_x0000_t75" style="width:36.75pt;height:43.5pt" o:ole="" fillcolor="window">
            <v:imagedata r:id="rId5" o:title=""/>
          </v:shape>
          <o:OLEObject Type="Embed" ProgID="MSDraw" ShapeID="_x0000_i1040" DrawAspect="Content" ObjectID="_1732023096" r:id="rId33">
            <o:FieldCodes>\* MERGEFORMAT</o:FieldCodes>
          </o:OLEObject>
        </w:object>
      </w:r>
      <w:r w:rsidRPr="00FD6F91">
        <w:rPr>
          <w:rFonts w:ascii="Book Antiqua" w:hAnsi="Book Antiqua"/>
        </w:rPr>
        <w:tab/>
      </w:r>
      <w:r w:rsidRPr="00FD6F91">
        <w:rPr>
          <w:rFonts w:ascii="Book Antiqua" w:hAnsi="Book Antiqua"/>
        </w:rPr>
        <w:tab/>
      </w:r>
      <w:r w:rsidRPr="00FD6F91">
        <w:rPr>
          <w:rFonts w:ascii="Book Antiqua" w:hAnsi="Book Antiqua"/>
        </w:rPr>
        <w:tab/>
      </w:r>
      <w:r w:rsidRPr="00FD6F91">
        <w:rPr>
          <w:rFonts w:ascii="Book Antiqua" w:hAnsi="Book Antiqua"/>
        </w:rPr>
        <w:tab/>
      </w:r>
      <w:r w:rsidRPr="00FD6F91">
        <w:rPr>
          <w:rFonts w:ascii="Book Antiqua" w:hAnsi="Book Antiqua"/>
        </w:rPr>
        <w:tab/>
      </w:r>
    </w:p>
    <w:p w14:paraId="192DD196" w14:textId="77777777" w:rsidR="00092814" w:rsidRPr="00FD6F91" w:rsidRDefault="00092814" w:rsidP="00092814">
      <w:pPr>
        <w:ind w:right="4104"/>
        <w:rPr>
          <w:rFonts w:ascii="Book Antiqua" w:hAnsi="Book Antiqua"/>
          <w:b/>
        </w:rPr>
      </w:pPr>
      <w:r w:rsidRPr="00FD6F91">
        <w:rPr>
          <w:rFonts w:ascii="Book Antiqua" w:hAnsi="Book Antiqua"/>
          <w:b/>
        </w:rPr>
        <w:t xml:space="preserve">     R E P U B L I K A  H R V A T S K A</w:t>
      </w:r>
    </w:p>
    <w:p w14:paraId="0DCE193F" w14:textId="77777777" w:rsidR="00092814" w:rsidRPr="00FD6F91" w:rsidRDefault="00092814" w:rsidP="00092814">
      <w:pPr>
        <w:ind w:right="4104"/>
        <w:rPr>
          <w:rFonts w:ascii="Book Antiqua" w:hAnsi="Book Antiqua"/>
          <w:b/>
        </w:rPr>
      </w:pPr>
      <w:r w:rsidRPr="00FD6F91">
        <w:rPr>
          <w:rFonts w:ascii="Book Antiqua" w:hAnsi="Book Antiqua"/>
          <w:b/>
        </w:rPr>
        <w:t>KRAPINSKO-ZAGORSKA ŽUPANIJA</w:t>
      </w:r>
    </w:p>
    <w:p w14:paraId="36AB50BE" w14:textId="77777777" w:rsidR="00092814" w:rsidRPr="00FD6F91" w:rsidRDefault="00092814" w:rsidP="00092814">
      <w:pPr>
        <w:ind w:right="4104"/>
        <w:rPr>
          <w:rFonts w:ascii="Book Antiqua" w:hAnsi="Book Antiqua"/>
          <w:b/>
        </w:rPr>
      </w:pPr>
      <w:r w:rsidRPr="00FD6F91">
        <w:rPr>
          <w:rFonts w:ascii="Book Antiqua" w:hAnsi="Book Antiqua"/>
          <w:b/>
        </w:rPr>
        <w:t xml:space="preserve">     OPĆINA SVETI KRIŽ ZAČRETJE</w:t>
      </w:r>
      <w:r w:rsidRPr="00FD6F91">
        <w:rPr>
          <w:rFonts w:ascii="Book Antiqua" w:hAnsi="Book Antiqua"/>
          <w:b/>
        </w:rPr>
        <w:tab/>
        <w:t xml:space="preserve">                                        </w:t>
      </w:r>
    </w:p>
    <w:p w14:paraId="65454E1B" w14:textId="77777777" w:rsidR="00092814" w:rsidRPr="00FD6F91" w:rsidRDefault="00092814" w:rsidP="00092814">
      <w:pPr>
        <w:ind w:right="276"/>
        <w:jc w:val="both"/>
        <w:rPr>
          <w:rFonts w:ascii="Book Antiqua" w:hAnsi="Book Antiqua"/>
          <w:b/>
        </w:rPr>
      </w:pPr>
      <w:r w:rsidRPr="00FD6F91">
        <w:rPr>
          <w:rFonts w:ascii="Book Antiqua" w:hAnsi="Book Antiqua"/>
          <w:b/>
        </w:rPr>
        <w:t xml:space="preserve">                OPĆINSKO VIJEĆE</w:t>
      </w:r>
      <w:r w:rsidRPr="00FD6F91">
        <w:rPr>
          <w:rFonts w:ascii="Book Antiqua" w:hAnsi="Book Antiqua"/>
          <w:b/>
        </w:rPr>
        <w:tab/>
      </w:r>
      <w:r w:rsidRPr="00FD6F91">
        <w:rPr>
          <w:rFonts w:ascii="Book Antiqua" w:hAnsi="Book Antiqua"/>
          <w:b/>
        </w:rPr>
        <w:tab/>
      </w:r>
      <w:r w:rsidRPr="00FD6F91">
        <w:rPr>
          <w:rFonts w:ascii="Book Antiqua" w:hAnsi="Book Antiqua"/>
          <w:b/>
        </w:rPr>
        <w:tab/>
      </w:r>
      <w:r w:rsidRPr="00FD6F91">
        <w:rPr>
          <w:rFonts w:ascii="Book Antiqua" w:hAnsi="Book Antiqua"/>
          <w:b/>
        </w:rPr>
        <w:tab/>
      </w:r>
      <w:r w:rsidRPr="00FD6F91">
        <w:rPr>
          <w:rFonts w:ascii="Book Antiqua" w:hAnsi="Book Antiqua"/>
          <w:b/>
        </w:rPr>
        <w:tab/>
      </w:r>
      <w:r w:rsidRPr="00FD6F91">
        <w:rPr>
          <w:rFonts w:ascii="Book Antiqua" w:hAnsi="Book Antiqua"/>
          <w:b/>
        </w:rPr>
        <w:tab/>
      </w:r>
      <w:r w:rsidRPr="00FD6F91">
        <w:rPr>
          <w:rFonts w:ascii="Book Antiqua" w:hAnsi="Book Antiqua"/>
          <w:b/>
        </w:rPr>
        <w:tab/>
      </w:r>
      <w:r w:rsidRPr="00FD6F91">
        <w:rPr>
          <w:rFonts w:ascii="Book Antiqua" w:hAnsi="Book Antiqua"/>
          <w:b/>
        </w:rPr>
        <w:tab/>
      </w:r>
      <w:r w:rsidRPr="00FD6F91">
        <w:rPr>
          <w:rFonts w:ascii="Book Antiqua" w:hAnsi="Book Antiqua"/>
          <w:b/>
        </w:rPr>
        <w:tab/>
      </w:r>
      <w:r w:rsidRPr="00FD6F91">
        <w:rPr>
          <w:rFonts w:ascii="Book Antiqua" w:hAnsi="Book Antiqua"/>
          <w:b/>
        </w:rPr>
        <w:tab/>
      </w:r>
      <w:r w:rsidRPr="00FD6F91">
        <w:rPr>
          <w:rFonts w:ascii="Book Antiqua" w:hAnsi="Book Antiqua"/>
          <w:b/>
        </w:rPr>
        <w:tab/>
      </w:r>
      <w:r w:rsidRPr="00FD6F91">
        <w:rPr>
          <w:rFonts w:ascii="Book Antiqua" w:hAnsi="Book Antiqua"/>
          <w:b/>
        </w:rPr>
        <w:tab/>
      </w:r>
      <w:r w:rsidRPr="00FD6F91">
        <w:rPr>
          <w:rFonts w:ascii="Book Antiqua" w:hAnsi="Book Antiqua"/>
          <w:b/>
        </w:rPr>
        <w:tab/>
      </w:r>
      <w:r w:rsidRPr="00FD6F91">
        <w:rPr>
          <w:rFonts w:ascii="Book Antiqua" w:hAnsi="Book Antiqua"/>
          <w:b/>
        </w:rPr>
        <w:tab/>
      </w:r>
      <w:r w:rsidRPr="00FD6F91">
        <w:rPr>
          <w:rFonts w:ascii="Book Antiqua" w:hAnsi="Book Antiqua"/>
          <w:b/>
        </w:rPr>
        <w:tab/>
      </w:r>
      <w:r w:rsidRPr="00FD6F91">
        <w:rPr>
          <w:rFonts w:ascii="Book Antiqua" w:hAnsi="Book Antiqua"/>
          <w:b/>
        </w:rPr>
        <w:tab/>
        <w:t xml:space="preserve">        </w:t>
      </w:r>
      <w:r w:rsidRPr="00FD6F91">
        <w:rPr>
          <w:rFonts w:ascii="Book Antiqua" w:hAnsi="Book Antiqua"/>
          <w:b/>
        </w:rPr>
        <w:tab/>
        <w:t xml:space="preserve">                 </w:t>
      </w:r>
      <w:r w:rsidRPr="00FD6F91">
        <w:rPr>
          <w:rFonts w:ascii="Book Antiqua" w:hAnsi="Book Antiqua"/>
          <w:b/>
        </w:rPr>
        <w:tab/>
      </w:r>
      <w:r w:rsidRPr="00FD6F91">
        <w:rPr>
          <w:rFonts w:ascii="Book Antiqua" w:hAnsi="Book Antiqua"/>
          <w:b/>
        </w:rPr>
        <w:tab/>
      </w:r>
    </w:p>
    <w:p w14:paraId="2ED24DC8" w14:textId="77777777" w:rsidR="00092814" w:rsidRPr="007D24E3" w:rsidRDefault="00092814" w:rsidP="00092814">
      <w:pPr>
        <w:ind w:right="276"/>
        <w:jc w:val="both"/>
      </w:pPr>
      <w:r w:rsidRPr="007D24E3">
        <w:t>KLASA: 363-01/2</w:t>
      </w:r>
      <w:r>
        <w:t>1</w:t>
      </w:r>
      <w:r w:rsidRPr="007D24E3">
        <w:t>-01</w:t>
      </w:r>
      <w:r>
        <w:t>/040</w:t>
      </w:r>
    </w:p>
    <w:p w14:paraId="54FEC1AE" w14:textId="77777777" w:rsidR="00092814" w:rsidRPr="007D24E3" w:rsidRDefault="00092814" w:rsidP="00092814">
      <w:pPr>
        <w:ind w:right="276"/>
        <w:jc w:val="both"/>
      </w:pPr>
      <w:r w:rsidRPr="007D24E3">
        <w:t xml:space="preserve">URBROJ: </w:t>
      </w:r>
      <w:r>
        <w:t>2140-28-01-22-4</w:t>
      </w:r>
    </w:p>
    <w:p w14:paraId="4C5909C0" w14:textId="77777777" w:rsidR="00092814" w:rsidRPr="00FD6F91" w:rsidRDefault="00092814" w:rsidP="00092814">
      <w:pPr>
        <w:ind w:right="276"/>
        <w:jc w:val="both"/>
      </w:pPr>
      <w:r w:rsidRPr="007D24E3">
        <w:t xml:space="preserve">Sveti Križ Začretje, </w:t>
      </w:r>
      <w:r>
        <w:t xml:space="preserve">     </w:t>
      </w:r>
    </w:p>
    <w:p w14:paraId="0ED7E6EA" w14:textId="77777777" w:rsidR="00092814" w:rsidRPr="00FD6F91" w:rsidRDefault="00092814" w:rsidP="00092814">
      <w:pPr>
        <w:ind w:right="276"/>
        <w:jc w:val="both"/>
      </w:pPr>
    </w:p>
    <w:p w14:paraId="0BC26286" w14:textId="77777777" w:rsidR="00092814" w:rsidRPr="00FD6F91" w:rsidRDefault="00092814" w:rsidP="00092814">
      <w:pPr>
        <w:ind w:right="276"/>
        <w:jc w:val="both"/>
        <w:rPr>
          <w:lang w:val="sv-SE"/>
        </w:rPr>
      </w:pPr>
      <w:r w:rsidRPr="00FD6F91">
        <w:tab/>
      </w:r>
      <w:r w:rsidRPr="00FD6F91">
        <w:tab/>
        <w:t>Na temelju članka 67</w:t>
      </w:r>
      <w:bookmarkStart w:id="34" w:name="_Hlk57375607"/>
      <w:r w:rsidRPr="00FD6F91">
        <w:t xml:space="preserve">. st. 1. </w:t>
      </w:r>
      <w:r w:rsidRPr="00FD6F91">
        <w:rPr>
          <w:lang w:val="sv-SE"/>
        </w:rPr>
        <w:t xml:space="preserve">Zakona o komunalnom gospodarstvu (NN broj 68/18, </w:t>
      </w:r>
      <w:r w:rsidRPr="00FD6F91">
        <w:rPr>
          <w:color w:val="000000"/>
        </w:rPr>
        <w:t>110/18 - OUSRH i </w:t>
      </w:r>
      <w:r w:rsidRPr="00FD6F91">
        <w:rPr>
          <w:rStyle w:val="Naglaeno"/>
          <w:b w:val="0"/>
          <w:bCs w:val="0"/>
          <w:color w:val="000000"/>
        </w:rPr>
        <w:t>32/20</w:t>
      </w:r>
      <w:r w:rsidRPr="00FD6F91">
        <w:rPr>
          <w:color w:val="000000"/>
        </w:rPr>
        <w:t>)</w:t>
      </w:r>
      <w:r>
        <w:rPr>
          <w:color w:val="000000"/>
        </w:rPr>
        <w:t xml:space="preserve"> </w:t>
      </w:r>
      <w:r w:rsidRPr="00FD6F91">
        <w:rPr>
          <w:lang w:val="sv-SE"/>
        </w:rPr>
        <w:t xml:space="preserve">i članka 32. Statuta Općine Sveti Križ Začretje (“Službeni glasnik Krapinsko-zagorske županije br. </w:t>
      </w:r>
      <w:r>
        <w:rPr>
          <w:lang w:val="sv-SE"/>
        </w:rPr>
        <w:t>21/2021</w:t>
      </w:r>
      <w:r w:rsidRPr="00FD6F91">
        <w:rPr>
          <w:lang w:val="sv-SE"/>
        </w:rPr>
        <w:t xml:space="preserve">) Općinsko vijeće Sveti Križ Začretje na  </w:t>
      </w:r>
      <w:r>
        <w:rPr>
          <w:lang w:val="sv-SE"/>
        </w:rPr>
        <w:t>____.</w:t>
      </w:r>
      <w:r w:rsidRPr="00FD6F91">
        <w:rPr>
          <w:lang w:val="sv-SE"/>
        </w:rPr>
        <w:t xml:space="preserve"> sjednici od </w:t>
      </w:r>
      <w:r>
        <w:rPr>
          <w:lang w:val="sv-SE"/>
        </w:rPr>
        <w:t>______</w:t>
      </w:r>
      <w:r w:rsidRPr="00FD6F91">
        <w:rPr>
          <w:lang w:val="sv-SE"/>
        </w:rPr>
        <w:t>.  godine donijelo je:</w:t>
      </w:r>
    </w:p>
    <w:bookmarkEnd w:id="34"/>
    <w:p w14:paraId="3B4A550B" w14:textId="77777777" w:rsidR="00092814" w:rsidRPr="00FD6F91" w:rsidRDefault="00092814" w:rsidP="00092814">
      <w:pPr>
        <w:ind w:right="276"/>
        <w:jc w:val="both"/>
        <w:rPr>
          <w:lang w:val="sv-SE"/>
        </w:rPr>
      </w:pPr>
    </w:p>
    <w:p w14:paraId="2DAD60D6" w14:textId="77777777" w:rsidR="00092814" w:rsidRPr="00FD6F91" w:rsidRDefault="00092814" w:rsidP="00960DB4">
      <w:pPr>
        <w:numPr>
          <w:ilvl w:val="0"/>
          <w:numId w:val="205"/>
        </w:numPr>
        <w:spacing w:after="0" w:line="240" w:lineRule="auto"/>
        <w:ind w:right="276"/>
        <w:jc w:val="center"/>
        <w:rPr>
          <w:b/>
          <w:bCs/>
        </w:rPr>
      </w:pPr>
      <w:r>
        <w:rPr>
          <w:b/>
          <w:bCs/>
        </w:rPr>
        <w:t xml:space="preserve">IZMJENU </w:t>
      </w:r>
      <w:r w:rsidRPr="00FD6F91">
        <w:rPr>
          <w:b/>
          <w:bCs/>
        </w:rPr>
        <w:t>PROGRAM</w:t>
      </w:r>
      <w:r>
        <w:rPr>
          <w:b/>
          <w:bCs/>
        </w:rPr>
        <w:t>A</w:t>
      </w:r>
    </w:p>
    <w:p w14:paraId="6F68C369" w14:textId="77777777" w:rsidR="00092814" w:rsidRPr="00FD6F91" w:rsidRDefault="00092814" w:rsidP="00092814">
      <w:pPr>
        <w:ind w:right="276"/>
        <w:jc w:val="center"/>
        <w:rPr>
          <w:b/>
          <w:bCs/>
          <w:lang w:val="de-DE"/>
        </w:rPr>
      </w:pPr>
      <w:r w:rsidRPr="00FD6F91">
        <w:rPr>
          <w:b/>
          <w:bCs/>
        </w:rPr>
        <w:t xml:space="preserve">GRAĐENJA </w:t>
      </w:r>
      <w:r w:rsidRPr="00FD6F91">
        <w:rPr>
          <w:b/>
          <w:bCs/>
          <w:lang w:val="de-DE"/>
        </w:rPr>
        <w:t>KOMUNALNE INFRASTRUKTURE ZA 202</w:t>
      </w:r>
      <w:r>
        <w:rPr>
          <w:b/>
          <w:bCs/>
          <w:lang w:val="de-DE"/>
        </w:rPr>
        <w:t>2</w:t>
      </w:r>
      <w:r w:rsidRPr="00FD6F91">
        <w:rPr>
          <w:b/>
          <w:bCs/>
          <w:lang w:val="de-DE"/>
        </w:rPr>
        <w:t>. GODINU</w:t>
      </w:r>
    </w:p>
    <w:p w14:paraId="211D92E6" w14:textId="77777777" w:rsidR="00092814" w:rsidRPr="00FD6F91" w:rsidRDefault="00092814" w:rsidP="00092814">
      <w:pPr>
        <w:ind w:right="276"/>
        <w:jc w:val="both"/>
        <w:rPr>
          <w:b/>
          <w:bCs/>
          <w:lang w:val="de-DE"/>
        </w:rPr>
      </w:pPr>
    </w:p>
    <w:p w14:paraId="06994FDC" w14:textId="77777777" w:rsidR="00092814" w:rsidRDefault="00092814" w:rsidP="00092814">
      <w:pPr>
        <w:ind w:right="276"/>
        <w:jc w:val="both"/>
        <w:rPr>
          <w:b/>
          <w:bCs/>
          <w:lang w:val="de-DE"/>
        </w:rPr>
      </w:pPr>
    </w:p>
    <w:p w14:paraId="42995748" w14:textId="77777777" w:rsidR="00092814" w:rsidRDefault="00092814" w:rsidP="00092814">
      <w:pPr>
        <w:ind w:right="276"/>
        <w:jc w:val="center"/>
        <w:rPr>
          <w:b/>
          <w:lang w:val="de-DE"/>
        </w:rPr>
      </w:pPr>
      <w:r>
        <w:rPr>
          <w:b/>
          <w:lang w:val="de-DE"/>
        </w:rPr>
        <w:t>I.</w:t>
      </w:r>
    </w:p>
    <w:p w14:paraId="0FB62D04" w14:textId="77777777" w:rsidR="00092814" w:rsidRDefault="00092814" w:rsidP="00092814">
      <w:pPr>
        <w:ind w:right="276"/>
        <w:jc w:val="center"/>
        <w:rPr>
          <w:b/>
          <w:lang w:val="de-DE"/>
        </w:rPr>
      </w:pPr>
    </w:p>
    <w:p w14:paraId="5AE9AD58" w14:textId="77777777" w:rsidR="00092814" w:rsidRPr="00452C13" w:rsidRDefault="00092814" w:rsidP="00092814">
      <w:pPr>
        <w:ind w:right="276"/>
        <w:jc w:val="both"/>
        <w:rPr>
          <w:bCs/>
          <w:lang w:val="de-DE"/>
        </w:rPr>
      </w:pPr>
      <w:r w:rsidRPr="00452C13">
        <w:rPr>
          <w:bCs/>
          <w:lang w:val="de-DE"/>
        </w:rPr>
        <w:t>U Programu građenja komunalne infrastrukture za 202</w:t>
      </w:r>
      <w:r>
        <w:rPr>
          <w:bCs/>
          <w:lang w:val="de-DE"/>
        </w:rPr>
        <w:t>2</w:t>
      </w:r>
      <w:r w:rsidRPr="00452C13">
        <w:rPr>
          <w:bCs/>
          <w:lang w:val="de-DE"/>
        </w:rPr>
        <w:t xml:space="preserve">. </w:t>
      </w:r>
      <w:r>
        <w:rPr>
          <w:bCs/>
          <w:lang w:val="de-DE"/>
        </w:rPr>
        <w:t>g</w:t>
      </w:r>
      <w:r w:rsidRPr="00452C13">
        <w:rPr>
          <w:bCs/>
          <w:lang w:val="de-DE"/>
        </w:rPr>
        <w:t>odinu</w:t>
      </w:r>
      <w:r>
        <w:rPr>
          <w:bCs/>
          <w:lang w:val="de-DE"/>
        </w:rPr>
        <w:t xml:space="preserve"> </w:t>
      </w:r>
      <w:r w:rsidRPr="00452C13">
        <w:rPr>
          <w:bCs/>
          <w:lang w:val="de-DE"/>
        </w:rPr>
        <w:t xml:space="preserve"> </w:t>
      </w:r>
      <w:r>
        <w:rPr>
          <w:bCs/>
          <w:lang w:val="de-DE"/>
        </w:rPr>
        <w:t xml:space="preserve">(„Službeni glasnik Krapinsko-zagorske županije“ br. 58/2021) </w:t>
      </w:r>
      <w:r w:rsidRPr="00452C13">
        <w:rPr>
          <w:bCs/>
          <w:lang w:val="de-DE"/>
        </w:rPr>
        <w:t>članak 4. mijenja se i glasi:</w:t>
      </w:r>
    </w:p>
    <w:p w14:paraId="51AC0054" w14:textId="77777777" w:rsidR="00092814" w:rsidRPr="00452C13" w:rsidRDefault="00092814" w:rsidP="00092814">
      <w:pPr>
        <w:ind w:right="276"/>
        <w:jc w:val="both"/>
        <w:rPr>
          <w:bCs/>
          <w:lang w:val="de-DE"/>
        </w:rPr>
      </w:pPr>
    </w:p>
    <w:p w14:paraId="4E957DEB" w14:textId="77777777" w:rsidR="00092814" w:rsidRDefault="00092814" w:rsidP="00960DB4">
      <w:pPr>
        <w:numPr>
          <w:ilvl w:val="0"/>
          <w:numId w:val="202"/>
        </w:numPr>
        <w:spacing w:after="0" w:line="240" w:lineRule="auto"/>
        <w:ind w:right="276"/>
        <w:rPr>
          <w:sz w:val="24"/>
        </w:rPr>
        <w:sectPr w:rsidR="00092814" w:rsidSect="0026429F">
          <w:footerReference w:type="default" r:id="rId34"/>
          <w:pgSz w:w="11906" w:h="16838"/>
          <w:pgMar w:top="284" w:right="991" w:bottom="142" w:left="1134" w:header="708" w:footer="708" w:gutter="0"/>
          <w:cols w:space="708"/>
          <w:docGrid w:linePitch="360"/>
        </w:sectPr>
      </w:pPr>
    </w:p>
    <w:p w14:paraId="580C6D52" w14:textId="77777777" w:rsidR="00092814" w:rsidRDefault="00092814" w:rsidP="00092814">
      <w:pPr>
        <w:pStyle w:val="Tijeloteksta2"/>
        <w:jc w:val="center"/>
        <w:rPr>
          <w:b/>
          <w:lang w:val="sv-SE"/>
        </w:rPr>
      </w:pPr>
    </w:p>
    <w:p w14:paraId="6FCAD188" w14:textId="77777777" w:rsidR="00092814" w:rsidRDefault="00092814" w:rsidP="00092814">
      <w:pPr>
        <w:pStyle w:val="Tijeloteksta2"/>
        <w:jc w:val="left"/>
        <w:rPr>
          <w:b/>
          <w:lang w:val="sv-SE"/>
        </w:rPr>
      </w:pPr>
      <w:r>
        <w:rPr>
          <w:b/>
          <w:lang w:val="sv-SE"/>
        </w:rPr>
        <w:t>OPIS POSLOVA S PROCJENOM TROŠKOVA GRAĐENJA KOMUNALNE INFRASTRUKTURE</w:t>
      </w:r>
    </w:p>
    <w:p w14:paraId="52D53A14" w14:textId="77777777" w:rsidR="00092814" w:rsidRDefault="00092814" w:rsidP="00092814">
      <w:pPr>
        <w:pStyle w:val="Tijeloteksta2"/>
        <w:jc w:val="left"/>
        <w:rPr>
          <w:b/>
          <w:lang w:val="sv-SE"/>
        </w:rPr>
      </w:pPr>
    </w:p>
    <w:p w14:paraId="5921EBDA" w14:textId="77777777" w:rsidR="00092814" w:rsidRDefault="00092814" w:rsidP="00960DB4">
      <w:pPr>
        <w:pStyle w:val="Tijeloteksta2"/>
        <w:numPr>
          <w:ilvl w:val="0"/>
          <w:numId w:val="203"/>
        </w:numPr>
        <w:jc w:val="left"/>
        <w:rPr>
          <w:b/>
          <w:lang w:val="sv-SE"/>
        </w:rPr>
      </w:pPr>
      <w:r>
        <w:rPr>
          <w:b/>
          <w:lang w:val="sv-SE"/>
        </w:rPr>
        <w:t>NERAZVRSTANE CESTE</w:t>
      </w:r>
    </w:p>
    <w:p w14:paraId="0561FB31" w14:textId="77777777" w:rsidR="00092814" w:rsidRDefault="00092814" w:rsidP="00092814">
      <w:pPr>
        <w:pStyle w:val="Tijeloteksta2"/>
        <w:ind w:left="720"/>
        <w:jc w:val="left"/>
        <w:rPr>
          <w:b/>
          <w:lang w:val="sv-S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3290"/>
        <w:gridCol w:w="1685"/>
        <w:gridCol w:w="1889"/>
        <w:gridCol w:w="1835"/>
        <w:gridCol w:w="2426"/>
        <w:gridCol w:w="1759"/>
        <w:gridCol w:w="1795"/>
      </w:tblGrid>
      <w:tr w:rsidR="00092814" w:rsidRPr="00963095" w14:paraId="2B4B9AE4" w14:textId="77777777" w:rsidTr="0026429F">
        <w:tc>
          <w:tcPr>
            <w:tcW w:w="967" w:type="dxa"/>
            <w:tcBorders>
              <w:bottom w:val="single" w:sz="4" w:space="0" w:color="auto"/>
            </w:tcBorders>
            <w:shd w:val="clear" w:color="auto" w:fill="auto"/>
          </w:tcPr>
          <w:p w14:paraId="1AEE36FB" w14:textId="77777777" w:rsidR="00092814" w:rsidRPr="00963095" w:rsidRDefault="00092814" w:rsidP="0026429F">
            <w:pPr>
              <w:pStyle w:val="Tijeloteksta2"/>
              <w:jc w:val="left"/>
              <w:rPr>
                <w:b/>
                <w:lang w:val="sv-SE"/>
              </w:rPr>
            </w:pPr>
            <w:r w:rsidRPr="00963095">
              <w:rPr>
                <w:b/>
                <w:lang w:val="sv-SE"/>
              </w:rPr>
              <w:t>Red.</w:t>
            </w:r>
          </w:p>
          <w:p w14:paraId="3FC00D28" w14:textId="77777777" w:rsidR="00092814" w:rsidRPr="00963095" w:rsidRDefault="00092814" w:rsidP="0026429F">
            <w:pPr>
              <w:pStyle w:val="Tijeloteksta2"/>
              <w:jc w:val="left"/>
              <w:rPr>
                <w:b/>
                <w:lang w:val="sv-SE"/>
              </w:rPr>
            </w:pPr>
            <w:r w:rsidRPr="00963095">
              <w:rPr>
                <w:b/>
                <w:lang w:val="sv-SE"/>
              </w:rPr>
              <w:t>br.</w:t>
            </w:r>
          </w:p>
        </w:tc>
        <w:tc>
          <w:tcPr>
            <w:tcW w:w="3290" w:type="dxa"/>
            <w:tcBorders>
              <w:bottom w:val="single" w:sz="4" w:space="0" w:color="auto"/>
            </w:tcBorders>
            <w:shd w:val="clear" w:color="auto" w:fill="auto"/>
          </w:tcPr>
          <w:p w14:paraId="45C5866E" w14:textId="77777777" w:rsidR="00092814" w:rsidRPr="00963095" w:rsidRDefault="00092814" w:rsidP="0026429F">
            <w:pPr>
              <w:pStyle w:val="Tijeloteksta2"/>
              <w:jc w:val="left"/>
              <w:rPr>
                <w:b/>
                <w:lang w:val="sv-SE"/>
              </w:rPr>
            </w:pPr>
            <w:r w:rsidRPr="00963095">
              <w:rPr>
                <w:b/>
                <w:lang w:val="sv-SE"/>
              </w:rPr>
              <w:t>Naziv investicije</w:t>
            </w:r>
          </w:p>
        </w:tc>
        <w:tc>
          <w:tcPr>
            <w:tcW w:w="1685" w:type="dxa"/>
            <w:tcBorders>
              <w:bottom w:val="single" w:sz="4" w:space="0" w:color="auto"/>
            </w:tcBorders>
            <w:shd w:val="clear" w:color="auto" w:fill="auto"/>
          </w:tcPr>
          <w:p w14:paraId="45C30E11" w14:textId="77777777" w:rsidR="00092814" w:rsidRPr="00963095" w:rsidRDefault="00092814" w:rsidP="0026429F">
            <w:pPr>
              <w:pStyle w:val="Tijeloteksta2"/>
              <w:jc w:val="left"/>
              <w:rPr>
                <w:b/>
                <w:lang w:val="sv-SE"/>
              </w:rPr>
            </w:pPr>
            <w:r w:rsidRPr="00963095">
              <w:rPr>
                <w:b/>
                <w:lang w:val="sv-SE"/>
              </w:rPr>
              <w:t>Plan 202</w:t>
            </w:r>
            <w:r>
              <w:rPr>
                <w:b/>
                <w:lang w:val="sv-SE"/>
              </w:rPr>
              <w:t>2</w:t>
            </w:r>
            <w:r w:rsidRPr="00963095">
              <w:rPr>
                <w:b/>
                <w:lang w:val="sv-SE"/>
              </w:rPr>
              <w:t>.</w:t>
            </w:r>
          </w:p>
        </w:tc>
        <w:tc>
          <w:tcPr>
            <w:tcW w:w="1835" w:type="dxa"/>
            <w:tcBorders>
              <w:bottom w:val="single" w:sz="4" w:space="0" w:color="auto"/>
            </w:tcBorders>
          </w:tcPr>
          <w:p w14:paraId="66FF6F6D" w14:textId="77777777" w:rsidR="00092814" w:rsidRDefault="00092814" w:rsidP="0026429F">
            <w:pPr>
              <w:pStyle w:val="Tijeloteksta2"/>
              <w:jc w:val="left"/>
              <w:rPr>
                <w:b/>
                <w:lang w:val="sv-SE"/>
              </w:rPr>
            </w:pPr>
            <w:r>
              <w:rPr>
                <w:b/>
                <w:lang w:val="sv-SE"/>
              </w:rPr>
              <w:t>Povećanje/</w:t>
            </w:r>
          </w:p>
          <w:p w14:paraId="70628CD9" w14:textId="77777777" w:rsidR="00092814" w:rsidRPr="00963095" w:rsidRDefault="00092814" w:rsidP="0026429F">
            <w:pPr>
              <w:pStyle w:val="Tijeloteksta2"/>
              <w:jc w:val="left"/>
              <w:rPr>
                <w:b/>
                <w:lang w:val="sv-SE"/>
              </w:rPr>
            </w:pPr>
            <w:r>
              <w:rPr>
                <w:b/>
                <w:lang w:val="sv-SE"/>
              </w:rPr>
              <w:t>smanjenje</w:t>
            </w:r>
          </w:p>
        </w:tc>
        <w:tc>
          <w:tcPr>
            <w:tcW w:w="1835" w:type="dxa"/>
            <w:tcBorders>
              <w:bottom w:val="single" w:sz="4" w:space="0" w:color="auto"/>
            </w:tcBorders>
          </w:tcPr>
          <w:p w14:paraId="0FC26263" w14:textId="77777777" w:rsidR="00092814" w:rsidRPr="00963095" w:rsidRDefault="00092814" w:rsidP="0026429F">
            <w:pPr>
              <w:pStyle w:val="Tijeloteksta2"/>
              <w:jc w:val="left"/>
              <w:rPr>
                <w:b/>
                <w:lang w:val="sv-SE"/>
              </w:rPr>
            </w:pPr>
            <w:r>
              <w:rPr>
                <w:b/>
                <w:lang w:val="sv-SE"/>
              </w:rPr>
              <w:t>Plan nakon 1. izmjene</w:t>
            </w:r>
          </w:p>
        </w:tc>
        <w:tc>
          <w:tcPr>
            <w:tcW w:w="2426" w:type="dxa"/>
            <w:tcBorders>
              <w:bottom w:val="single" w:sz="4" w:space="0" w:color="auto"/>
            </w:tcBorders>
            <w:shd w:val="clear" w:color="auto" w:fill="auto"/>
          </w:tcPr>
          <w:p w14:paraId="2F4525B1" w14:textId="77777777" w:rsidR="00092814" w:rsidRPr="00963095" w:rsidRDefault="00092814" w:rsidP="0026429F">
            <w:pPr>
              <w:pStyle w:val="Tijeloteksta2"/>
              <w:jc w:val="left"/>
              <w:rPr>
                <w:b/>
                <w:lang w:val="sv-SE"/>
              </w:rPr>
            </w:pPr>
            <w:r w:rsidRPr="00963095">
              <w:rPr>
                <w:b/>
                <w:lang w:val="sv-SE"/>
              </w:rPr>
              <w:t>Napomena</w:t>
            </w:r>
          </w:p>
        </w:tc>
        <w:tc>
          <w:tcPr>
            <w:tcW w:w="1759" w:type="dxa"/>
            <w:tcBorders>
              <w:bottom w:val="single" w:sz="4" w:space="0" w:color="auto"/>
            </w:tcBorders>
            <w:shd w:val="clear" w:color="auto" w:fill="auto"/>
          </w:tcPr>
          <w:p w14:paraId="0AC3B3D9" w14:textId="77777777" w:rsidR="00092814" w:rsidRPr="00963095" w:rsidRDefault="00092814" w:rsidP="0026429F">
            <w:pPr>
              <w:pStyle w:val="Tijeloteksta2"/>
              <w:jc w:val="left"/>
              <w:rPr>
                <w:b/>
                <w:lang w:val="sv-SE"/>
              </w:rPr>
            </w:pPr>
            <w:r w:rsidRPr="00963095">
              <w:rPr>
                <w:b/>
                <w:lang w:val="sv-SE"/>
              </w:rPr>
              <w:t>Izvor financiranja</w:t>
            </w:r>
          </w:p>
        </w:tc>
        <w:tc>
          <w:tcPr>
            <w:tcW w:w="1795" w:type="dxa"/>
            <w:tcBorders>
              <w:bottom w:val="single" w:sz="4" w:space="0" w:color="auto"/>
            </w:tcBorders>
            <w:shd w:val="clear" w:color="auto" w:fill="auto"/>
          </w:tcPr>
          <w:p w14:paraId="10D73652" w14:textId="77777777" w:rsidR="00092814" w:rsidRPr="00963095" w:rsidRDefault="00092814" w:rsidP="0026429F">
            <w:pPr>
              <w:pStyle w:val="Tijeloteksta2"/>
              <w:jc w:val="left"/>
              <w:rPr>
                <w:b/>
                <w:lang w:val="sv-SE"/>
              </w:rPr>
            </w:pPr>
            <w:r w:rsidRPr="00963095">
              <w:rPr>
                <w:b/>
                <w:lang w:val="sv-SE"/>
              </w:rPr>
              <w:t>Radovi i radnje</w:t>
            </w:r>
          </w:p>
        </w:tc>
      </w:tr>
      <w:tr w:rsidR="00092814" w:rsidRPr="00963095" w14:paraId="2A2E97D0" w14:textId="77777777" w:rsidTr="0026429F">
        <w:trPr>
          <w:trHeight w:val="349"/>
        </w:trPr>
        <w:tc>
          <w:tcPr>
            <w:tcW w:w="15592" w:type="dxa"/>
            <w:gridSpan w:val="8"/>
            <w:shd w:val="clear" w:color="auto" w:fill="D9D9D9"/>
          </w:tcPr>
          <w:p w14:paraId="0E81F206" w14:textId="77777777" w:rsidR="00092814" w:rsidRPr="00AB51B8" w:rsidRDefault="00092814" w:rsidP="0026429F">
            <w:pPr>
              <w:pStyle w:val="Tijeloteksta2"/>
              <w:jc w:val="center"/>
              <w:rPr>
                <w:b/>
                <w:bCs/>
                <w:szCs w:val="24"/>
                <w:lang w:val="hr-HR"/>
              </w:rPr>
            </w:pPr>
            <w:r w:rsidRPr="00AB51B8">
              <w:rPr>
                <w:b/>
                <w:bCs/>
                <w:szCs w:val="24"/>
                <w:lang w:val="hr-HR"/>
              </w:rPr>
              <w:t xml:space="preserve">Izgradnja i asfaltiranje cesta </w:t>
            </w:r>
          </w:p>
        </w:tc>
      </w:tr>
      <w:tr w:rsidR="00092814" w:rsidRPr="00963095" w14:paraId="0720B406" w14:textId="77777777" w:rsidTr="0026429F">
        <w:tc>
          <w:tcPr>
            <w:tcW w:w="967" w:type="dxa"/>
            <w:shd w:val="clear" w:color="auto" w:fill="auto"/>
          </w:tcPr>
          <w:p w14:paraId="5882D2EA" w14:textId="77777777" w:rsidR="00092814" w:rsidRPr="009073AF" w:rsidRDefault="00092814" w:rsidP="0026429F">
            <w:pPr>
              <w:pStyle w:val="Tijeloteksta2"/>
              <w:jc w:val="left"/>
              <w:rPr>
                <w:bCs/>
                <w:sz w:val="20"/>
                <w:lang w:val="sv-SE"/>
              </w:rPr>
            </w:pPr>
            <w:r>
              <w:rPr>
                <w:bCs/>
                <w:sz w:val="20"/>
                <w:lang w:val="sv-SE"/>
              </w:rPr>
              <w:t>1</w:t>
            </w:r>
            <w:r w:rsidRPr="009073AF">
              <w:rPr>
                <w:bCs/>
                <w:sz w:val="20"/>
                <w:lang w:val="sv-SE"/>
              </w:rPr>
              <w:t>.</w:t>
            </w:r>
          </w:p>
        </w:tc>
        <w:tc>
          <w:tcPr>
            <w:tcW w:w="3290" w:type="dxa"/>
            <w:shd w:val="clear" w:color="auto" w:fill="auto"/>
          </w:tcPr>
          <w:p w14:paraId="2DE2385F" w14:textId="77777777" w:rsidR="00092814" w:rsidRPr="009073AF" w:rsidRDefault="00092814" w:rsidP="0026429F">
            <w:pPr>
              <w:pStyle w:val="Tijeloteksta2"/>
              <w:jc w:val="left"/>
              <w:rPr>
                <w:bCs/>
                <w:sz w:val="20"/>
                <w:lang w:val="sv-SE"/>
              </w:rPr>
            </w:pPr>
            <w:r>
              <w:rPr>
                <w:bCs/>
                <w:sz w:val="20"/>
                <w:lang w:val="sv-SE"/>
              </w:rPr>
              <w:t>Asfaltiranje nerazvrstane ceste ŽC 2158 D.Pačetina (Grozaji)</w:t>
            </w:r>
            <w:r w:rsidRPr="009073AF">
              <w:rPr>
                <w:bCs/>
                <w:sz w:val="20"/>
                <w:lang w:val="sv-SE"/>
              </w:rPr>
              <w:t xml:space="preserve"> NC </w:t>
            </w:r>
            <w:r>
              <w:rPr>
                <w:bCs/>
                <w:sz w:val="20"/>
                <w:lang w:val="sv-SE"/>
              </w:rPr>
              <w:t>DP</w:t>
            </w:r>
            <w:r w:rsidRPr="009073AF">
              <w:rPr>
                <w:bCs/>
                <w:sz w:val="20"/>
                <w:lang w:val="sv-SE"/>
              </w:rPr>
              <w:t>-</w:t>
            </w:r>
            <w:r>
              <w:rPr>
                <w:bCs/>
                <w:sz w:val="20"/>
                <w:lang w:val="sv-SE"/>
              </w:rPr>
              <w:t>23</w:t>
            </w:r>
          </w:p>
        </w:tc>
        <w:tc>
          <w:tcPr>
            <w:tcW w:w="1685" w:type="dxa"/>
            <w:shd w:val="clear" w:color="auto" w:fill="auto"/>
          </w:tcPr>
          <w:p w14:paraId="5A99546D" w14:textId="77777777" w:rsidR="00092814" w:rsidRDefault="00092814" w:rsidP="0026429F">
            <w:pPr>
              <w:pStyle w:val="Tijeloteksta2"/>
              <w:jc w:val="center"/>
              <w:rPr>
                <w:b/>
                <w:lang w:val="sv-SE"/>
              </w:rPr>
            </w:pPr>
          </w:p>
          <w:p w14:paraId="4748B11D" w14:textId="77777777" w:rsidR="00092814" w:rsidRPr="00E6786F" w:rsidRDefault="00092814" w:rsidP="0026429F">
            <w:pPr>
              <w:jc w:val="center"/>
              <w:rPr>
                <w:lang w:val="sv-SE" w:eastAsia="x-none"/>
              </w:rPr>
            </w:pPr>
            <w:r>
              <w:rPr>
                <w:lang w:val="sv-SE" w:eastAsia="x-none"/>
              </w:rPr>
              <w:t>125.000,00</w:t>
            </w:r>
          </w:p>
        </w:tc>
        <w:tc>
          <w:tcPr>
            <w:tcW w:w="1835" w:type="dxa"/>
          </w:tcPr>
          <w:p w14:paraId="4ABF855E" w14:textId="77777777" w:rsidR="00092814" w:rsidRDefault="00092814" w:rsidP="0026429F">
            <w:pPr>
              <w:pStyle w:val="Tijeloteksta2"/>
              <w:jc w:val="center"/>
              <w:rPr>
                <w:bCs/>
                <w:sz w:val="20"/>
                <w:lang w:val="sv-SE"/>
              </w:rPr>
            </w:pPr>
          </w:p>
          <w:p w14:paraId="306C4D34" w14:textId="77777777" w:rsidR="00092814" w:rsidRPr="00E67E02" w:rsidRDefault="00092814" w:rsidP="0026429F">
            <w:pPr>
              <w:pStyle w:val="Tijeloteksta2"/>
              <w:jc w:val="center"/>
              <w:rPr>
                <w:bCs/>
                <w:sz w:val="20"/>
                <w:lang w:val="sv-SE"/>
              </w:rPr>
            </w:pPr>
            <w:r>
              <w:rPr>
                <w:bCs/>
                <w:sz w:val="20"/>
                <w:lang w:val="sv-SE"/>
              </w:rPr>
              <w:t>-21.500,00</w:t>
            </w:r>
          </w:p>
        </w:tc>
        <w:tc>
          <w:tcPr>
            <w:tcW w:w="1835" w:type="dxa"/>
          </w:tcPr>
          <w:p w14:paraId="45DA8680" w14:textId="77777777" w:rsidR="00092814" w:rsidRDefault="00092814" w:rsidP="0026429F">
            <w:pPr>
              <w:pStyle w:val="Tijeloteksta2"/>
              <w:jc w:val="center"/>
              <w:rPr>
                <w:bCs/>
                <w:sz w:val="20"/>
                <w:lang w:val="sv-SE"/>
              </w:rPr>
            </w:pPr>
          </w:p>
          <w:p w14:paraId="6B66C8B2" w14:textId="77777777" w:rsidR="00092814" w:rsidRPr="00E67E02" w:rsidRDefault="00092814" w:rsidP="0026429F">
            <w:pPr>
              <w:pStyle w:val="Tijeloteksta2"/>
              <w:jc w:val="center"/>
              <w:rPr>
                <w:bCs/>
                <w:sz w:val="20"/>
                <w:lang w:val="sv-SE"/>
              </w:rPr>
            </w:pPr>
            <w:r>
              <w:rPr>
                <w:bCs/>
                <w:sz w:val="20"/>
                <w:lang w:val="sv-SE"/>
              </w:rPr>
              <w:t>103.500,00</w:t>
            </w:r>
          </w:p>
        </w:tc>
        <w:tc>
          <w:tcPr>
            <w:tcW w:w="2426" w:type="dxa"/>
            <w:shd w:val="clear" w:color="auto" w:fill="auto"/>
          </w:tcPr>
          <w:p w14:paraId="612E3997" w14:textId="77777777" w:rsidR="00092814" w:rsidRPr="00963095" w:rsidRDefault="00092814" w:rsidP="0026429F">
            <w:pPr>
              <w:pStyle w:val="Tijeloteksta2"/>
              <w:jc w:val="center"/>
              <w:rPr>
                <w:b/>
                <w:lang w:val="sv-SE"/>
              </w:rPr>
            </w:pPr>
            <w:r w:rsidRPr="00E67E02">
              <w:rPr>
                <w:bCs/>
                <w:sz w:val="20"/>
                <w:lang w:val="sv-SE"/>
              </w:rPr>
              <w:t>Građenje radi uređenja neuređenog dijela građevinskog područja</w:t>
            </w:r>
          </w:p>
        </w:tc>
        <w:tc>
          <w:tcPr>
            <w:tcW w:w="1759" w:type="dxa"/>
            <w:shd w:val="clear" w:color="auto" w:fill="auto"/>
          </w:tcPr>
          <w:p w14:paraId="45644978" w14:textId="77777777" w:rsidR="00092814" w:rsidRPr="0001610D" w:rsidRDefault="00092814" w:rsidP="0026429F">
            <w:pPr>
              <w:pStyle w:val="Tijeloteksta2"/>
              <w:jc w:val="center"/>
              <w:rPr>
                <w:bCs/>
                <w:sz w:val="20"/>
                <w:lang w:val="sv-SE"/>
              </w:rPr>
            </w:pPr>
            <w:r w:rsidRPr="0001610D">
              <w:rPr>
                <w:bCs/>
                <w:sz w:val="20"/>
                <w:lang w:val="sv-SE"/>
              </w:rPr>
              <w:t>71</w:t>
            </w:r>
          </w:p>
        </w:tc>
        <w:tc>
          <w:tcPr>
            <w:tcW w:w="1795" w:type="dxa"/>
            <w:shd w:val="clear" w:color="auto" w:fill="auto"/>
          </w:tcPr>
          <w:p w14:paraId="336364D9" w14:textId="77777777" w:rsidR="00092814" w:rsidRPr="00696196" w:rsidRDefault="00092814" w:rsidP="0026429F">
            <w:pPr>
              <w:pStyle w:val="Tijeloteksta2"/>
              <w:jc w:val="left"/>
              <w:rPr>
                <w:b/>
                <w:lang w:val="hr-HR"/>
              </w:rPr>
            </w:pPr>
            <w:r w:rsidRPr="00696196">
              <w:rPr>
                <w:sz w:val="20"/>
                <w:lang w:val="hr-HR"/>
              </w:rPr>
              <w:t xml:space="preserve">građenje komunalne infrastrukture u smislu zakona kojim se uređuje gradnja građevina </w:t>
            </w:r>
          </w:p>
        </w:tc>
      </w:tr>
      <w:tr w:rsidR="00092814" w:rsidRPr="00963095" w14:paraId="3A1866D7" w14:textId="77777777" w:rsidTr="0026429F">
        <w:tc>
          <w:tcPr>
            <w:tcW w:w="967" w:type="dxa"/>
            <w:shd w:val="clear" w:color="auto" w:fill="auto"/>
          </w:tcPr>
          <w:p w14:paraId="0CA6FFD5" w14:textId="77777777" w:rsidR="00092814" w:rsidRPr="009073AF" w:rsidRDefault="00092814" w:rsidP="0026429F">
            <w:pPr>
              <w:pStyle w:val="Tijeloteksta2"/>
              <w:jc w:val="left"/>
              <w:rPr>
                <w:bCs/>
                <w:sz w:val="20"/>
                <w:lang w:val="sv-SE"/>
              </w:rPr>
            </w:pPr>
            <w:r>
              <w:rPr>
                <w:bCs/>
                <w:sz w:val="20"/>
                <w:lang w:val="sv-SE"/>
              </w:rPr>
              <w:t>2</w:t>
            </w:r>
            <w:r w:rsidRPr="009073AF">
              <w:rPr>
                <w:bCs/>
                <w:sz w:val="20"/>
                <w:lang w:val="sv-SE"/>
              </w:rPr>
              <w:t>.</w:t>
            </w:r>
          </w:p>
        </w:tc>
        <w:tc>
          <w:tcPr>
            <w:tcW w:w="3290" w:type="dxa"/>
            <w:shd w:val="clear" w:color="auto" w:fill="auto"/>
          </w:tcPr>
          <w:p w14:paraId="7DB143F3" w14:textId="77777777" w:rsidR="00092814" w:rsidRPr="009073AF" w:rsidRDefault="00092814" w:rsidP="0026429F">
            <w:pPr>
              <w:pStyle w:val="Tijeloteksta2"/>
              <w:jc w:val="left"/>
              <w:rPr>
                <w:bCs/>
                <w:sz w:val="20"/>
                <w:lang w:val="sv-SE"/>
              </w:rPr>
            </w:pPr>
            <w:r>
              <w:rPr>
                <w:bCs/>
                <w:sz w:val="20"/>
                <w:lang w:val="sv-SE"/>
              </w:rPr>
              <w:t xml:space="preserve">Asfaltiranje nerazvrstane ceste </w:t>
            </w:r>
            <w:r w:rsidRPr="009073AF">
              <w:rPr>
                <w:bCs/>
                <w:sz w:val="20"/>
                <w:lang w:val="sv-SE"/>
              </w:rPr>
              <w:t xml:space="preserve">Odvojak </w:t>
            </w:r>
            <w:r>
              <w:rPr>
                <w:bCs/>
                <w:sz w:val="20"/>
                <w:lang w:val="sv-SE"/>
              </w:rPr>
              <w:t>Ječmenica NC KO-4A i dio spoj Škaljebači-Ječmenica-Vidivić-Hanži NC KO-4</w:t>
            </w:r>
          </w:p>
        </w:tc>
        <w:tc>
          <w:tcPr>
            <w:tcW w:w="1685" w:type="dxa"/>
            <w:shd w:val="clear" w:color="auto" w:fill="auto"/>
          </w:tcPr>
          <w:p w14:paraId="1488BC9D" w14:textId="77777777" w:rsidR="00092814" w:rsidRDefault="00092814" w:rsidP="0026429F">
            <w:pPr>
              <w:pStyle w:val="Tijeloteksta2"/>
              <w:jc w:val="center"/>
              <w:rPr>
                <w:b/>
                <w:lang w:val="sv-SE"/>
              </w:rPr>
            </w:pPr>
          </w:p>
          <w:p w14:paraId="5CB885E9" w14:textId="77777777" w:rsidR="00092814" w:rsidRPr="00E6786F" w:rsidRDefault="00092814" w:rsidP="0026429F">
            <w:pPr>
              <w:jc w:val="center"/>
              <w:rPr>
                <w:lang w:val="sv-SE" w:eastAsia="x-none"/>
              </w:rPr>
            </w:pPr>
            <w:r>
              <w:rPr>
                <w:lang w:val="sv-SE" w:eastAsia="x-none"/>
              </w:rPr>
              <w:t>110.000,00</w:t>
            </w:r>
          </w:p>
        </w:tc>
        <w:tc>
          <w:tcPr>
            <w:tcW w:w="1835" w:type="dxa"/>
          </w:tcPr>
          <w:p w14:paraId="2DF6224C" w14:textId="77777777" w:rsidR="00092814" w:rsidRDefault="00092814" w:rsidP="0026429F">
            <w:pPr>
              <w:pStyle w:val="Tijeloteksta2"/>
              <w:jc w:val="center"/>
              <w:rPr>
                <w:bCs/>
                <w:sz w:val="20"/>
                <w:lang w:val="sv-SE"/>
              </w:rPr>
            </w:pPr>
          </w:p>
          <w:p w14:paraId="568E919A" w14:textId="77777777" w:rsidR="00092814" w:rsidRPr="00E67E02" w:rsidRDefault="00092814" w:rsidP="0026429F">
            <w:pPr>
              <w:pStyle w:val="Tijeloteksta2"/>
              <w:jc w:val="center"/>
              <w:rPr>
                <w:bCs/>
                <w:sz w:val="20"/>
                <w:lang w:val="sv-SE"/>
              </w:rPr>
            </w:pPr>
            <w:r>
              <w:rPr>
                <w:bCs/>
                <w:sz w:val="20"/>
                <w:lang w:val="sv-SE"/>
              </w:rPr>
              <w:t>-11.000,00</w:t>
            </w:r>
          </w:p>
        </w:tc>
        <w:tc>
          <w:tcPr>
            <w:tcW w:w="1835" w:type="dxa"/>
          </w:tcPr>
          <w:p w14:paraId="3674B28A" w14:textId="77777777" w:rsidR="00092814" w:rsidRDefault="00092814" w:rsidP="0026429F">
            <w:pPr>
              <w:pStyle w:val="Tijeloteksta2"/>
              <w:jc w:val="center"/>
              <w:rPr>
                <w:bCs/>
                <w:sz w:val="20"/>
                <w:lang w:val="sv-SE"/>
              </w:rPr>
            </w:pPr>
          </w:p>
          <w:p w14:paraId="35F219B2" w14:textId="77777777" w:rsidR="00092814" w:rsidRDefault="00092814" w:rsidP="0026429F">
            <w:pPr>
              <w:pStyle w:val="Tijeloteksta2"/>
              <w:jc w:val="center"/>
              <w:rPr>
                <w:bCs/>
                <w:sz w:val="20"/>
                <w:lang w:val="sv-SE"/>
              </w:rPr>
            </w:pPr>
            <w:r>
              <w:rPr>
                <w:bCs/>
                <w:sz w:val="20"/>
                <w:lang w:val="sv-SE"/>
              </w:rPr>
              <w:t>99.000,00</w:t>
            </w:r>
          </w:p>
          <w:p w14:paraId="23D09908" w14:textId="77777777" w:rsidR="00092814" w:rsidRPr="00E67E02" w:rsidRDefault="00092814" w:rsidP="0026429F">
            <w:pPr>
              <w:pStyle w:val="Tijeloteksta2"/>
              <w:jc w:val="center"/>
              <w:rPr>
                <w:bCs/>
                <w:sz w:val="20"/>
                <w:lang w:val="sv-SE"/>
              </w:rPr>
            </w:pPr>
          </w:p>
        </w:tc>
        <w:tc>
          <w:tcPr>
            <w:tcW w:w="2426" w:type="dxa"/>
            <w:shd w:val="clear" w:color="auto" w:fill="auto"/>
          </w:tcPr>
          <w:p w14:paraId="148B99CE" w14:textId="77777777" w:rsidR="00092814" w:rsidRPr="00963095" w:rsidRDefault="00092814" w:rsidP="0026429F">
            <w:pPr>
              <w:pStyle w:val="Tijeloteksta2"/>
              <w:jc w:val="center"/>
              <w:rPr>
                <w:b/>
                <w:lang w:val="sv-SE"/>
              </w:rPr>
            </w:pPr>
            <w:r w:rsidRPr="00E67E02">
              <w:rPr>
                <w:bCs/>
                <w:sz w:val="20"/>
                <w:lang w:val="sv-SE"/>
              </w:rPr>
              <w:t>Građenje radi uređenja neuređenog dijela građevinskog područja</w:t>
            </w:r>
          </w:p>
        </w:tc>
        <w:tc>
          <w:tcPr>
            <w:tcW w:w="1759" w:type="dxa"/>
            <w:shd w:val="clear" w:color="auto" w:fill="auto"/>
          </w:tcPr>
          <w:p w14:paraId="4A983BC4" w14:textId="77777777" w:rsidR="00092814" w:rsidRPr="0001610D" w:rsidRDefault="00092814" w:rsidP="0026429F">
            <w:pPr>
              <w:pStyle w:val="Tijeloteksta2"/>
              <w:jc w:val="center"/>
              <w:rPr>
                <w:bCs/>
                <w:sz w:val="20"/>
                <w:lang w:val="sv-SE"/>
              </w:rPr>
            </w:pPr>
            <w:r w:rsidRPr="0001610D">
              <w:rPr>
                <w:bCs/>
                <w:sz w:val="20"/>
                <w:lang w:val="sv-SE"/>
              </w:rPr>
              <w:t>71</w:t>
            </w:r>
          </w:p>
        </w:tc>
        <w:tc>
          <w:tcPr>
            <w:tcW w:w="1795" w:type="dxa"/>
            <w:shd w:val="clear" w:color="auto" w:fill="auto"/>
          </w:tcPr>
          <w:p w14:paraId="4D39B66E" w14:textId="77777777" w:rsidR="00092814" w:rsidRPr="00696196" w:rsidRDefault="00092814" w:rsidP="0026429F">
            <w:pPr>
              <w:pStyle w:val="Tijeloteksta2"/>
              <w:jc w:val="left"/>
              <w:rPr>
                <w:b/>
                <w:lang w:val="hr-HR"/>
              </w:rPr>
            </w:pPr>
            <w:r w:rsidRPr="00696196">
              <w:rPr>
                <w:sz w:val="20"/>
                <w:lang w:val="hr-HR"/>
              </w:rPr>
              <w:t xml:space="preserve">građenje komunalne infrastrukture u smislu zakona kojim se uređuje gradnja građevina </w:t>
            </w:r>
          </w:p>
        </w:tc>
      </w:tr>
      <w:tr w:rsidR="00092814" w:rsidRPr="00963095" w14:paraId="54AAB915" w14:textId="77777777" w:rsidTr="0026429F">
        <w:tc>
          <w:tcPr>
            <w:tcW w:w="967" w:type="dxa"/>
            <w:shd w:val="clear" w:color="auto" w:fill="auto"/>
          </w:tcPr>
          <w:p w14:paraId="552E0784" w14:textId="77777777" w:rsidR="00092814" w:rsidRPr="009073AF" w:rsidRDefault="00092814" w:rsidP="0026429F">
            <w:pPr>
              <w:pStyle w:val="Tijeloteksta2"/>
              <w:jc w:val="left"/>
              <w:rPr>
                <w:bCs/>
                <w:sz w:val="20"/>
                <w:lang w:val="sv-SE"/>
              </w:rPr>
            </w:pPr>
            <w:r>
              <w:rPr>
                <w:bCs/>
                <w:sz w:val="20"/>
                <w:lang w:val="sv-SE"/>
              </w:rPr>
              <w:t>3</w:t>
            </w:r>
            <w:r w:rsidRPr="009073AF">
              <w:rPr>
                <w:bCs/>
                <w:sz w:val="20"/>
                <w:lang w:val="sv-SE"/>
              </w:rPr>
              <w:t>.</w:t>
            </w:r>
          </w:p>
        </w:tc>
        <w:tc>
          <w:tcPr>
            <w:tcW w:w="3290" w:type="dxa"/>
            <w:shd w:val="clear" w:color="auto" w:fill="auto"/>
          </w:tcPr>
          <w:p w14:paraId="61E342BF" w14:textId="77777777" w:rsidR="00092814" w:rsidRPr="009073AF" w:rsidRDefault="00092814" w:rsidP="0026429F">
            <w:pPr>
              <w:pStyle w:val="Tijeloteksta2"/>
              <w:jc w:val="left"/>
              <w:rPr>
                <w:bCs/>
                <w:sz w:val="20"/>
                <w:lang w:val="sv-SE"/>
              </w:rPr>
            </w:pPr>
            <w:r>
              <w:rPr>
                <w:bCs/>
                <w:sz w:val="20"/>
                <w:lang w:val="sv-SE"/>
              </w:rPr>
              <w:t>Asfaltiranje nerazvrstane ceste Odvojak Raspelo – Belina NC CZ-10</w:t>
            </w:r>
          </w:p>
        </w:tc>
        <w:tc>
          <w:tcPr>
            <w:tcW w:w="1685" w:type="dxa"/>
            <w:shd w:val="clear" w:color="auto" w:fill="auto"/>
          </w:tcPr>
          <w:p w14:paraId="66847386" w14:textId="77777777" w:rsidR="00092814" w:rsidRDefault="00092814" w:rsidP="0026429F">
            <w:pPr>
              <w:rPr>
                <w:lang w:val="sv-SE" w:eastAsia="x-none"/>
              </w:rPr>
            </w:pPr>
            <w:r>
              <w:rPr>
                <w:lang w:val="sv-SE" w:eastAsia="x-none"/>
              </w:rPr>
              <w:t xml:space="preserve">       </w:t>
            </w:r>
          </w:p>
          <w:p w14:paraId="0250C93B" w14:textId="77777777" w:rsidR="00092814" w:rsidRPr="000D57A6" w:rsidRDefault="00092814" w:rsidP="0026429F">
            <w:pPr>
              <w:rPr>
                <w:lang w:val="sv-SE" w:eastAsia="x-none"/>
              </w:rPr>
            </w:pPr>
            <w:r>
              <w:rPr>
                <w:lang w:val="sv-SE" w:eastAsia="x-none"/>
              </w:rPr>
              <w:t xml:space="preserve">        220.000,00</w:t>
            </w:r>
          </w:p>
        </w:tc>
        <w:tc>
          <w:tcPr>
            <w:tcW w:w="1835" w:type="dxa"/>
          </w:tcPr>
          <w:p w14:paraId="70447EF9" w14:textId="77777777" w:rsidR="00092814" w:rsidRDefault="00092814" w:rsidP="0026429F">
            <w:pPr>
              <w:pStyle w:val="Tijeloteksta2"/>
              <w:jc w:val="center"/>
              <w:rPr>
                <w:bCs/>
                <w:sz w:val="20"/>
                <w:lang w:val="sv-SE"/>
              </w:rPr>
            </w:pPr>
          </w:p>
          <w:p w14:paraId="0EC80C8D" w14:textId="77777777" w:rsidR="00092814" w:rsidRPr="00E67E02" w:rsidRDefault="00092814" w:rsidP="0026429F">
            <w:pPr>
              <w:pStyle w:val="Tijeloteksta2"/>
              <w:jc w:val="center"/>
              <w:rPr>
                <w:bCs/>
                <w:sz w:val="20"/>
                <w:lang w:val="sv-SE"/>
              </w:rPr>
            </w:pPr>
            <w:r>
              <w:rPr>
                <w:bCs/>
                <w:sz w:val="20"/>
                <w:lang w:val="sv-SE"/>
              </w:rPr>
              <w:t>+52.000,00</w:t>
            </w:r>
          </w:p>
        </w:tc>
        <w:tc>
          <w:tcPr>
            <w:tcW w:w="1835" w:type="dxa"/>
          </w:tcPr>
          <w:p w14:paraId="2B962B9B" w14:textId="77777777" w:rsidR="00092814" w:rsidRDefault="00092814" w:rsidP="0026429F">
            <w:pPr>
              <w:pStyle w:val="Tijeloteksta2"/>
              <w:jc w:val="center"/>
              <w:rPr>
                <w:bCs/>
                <w:sz w:val="20"/>
                <w:lang w:val="sv-SE"/>
              </w:rPr>
            </w:pPr>
          </w:p>
          <w:p w14:paraId="3B139D7E" w14:textId="77777777" w:rsidR="00092814" w:rsidRPr="00E67E02" w:rsidRDefault="00092814" w:rsidP="0026429F">
            <w:pPr>
              <w:pStyle w:val="Tijeloteksta2"/>
              <w:jc w:val="center"/>
              <w:rPr>
                <w:bCs/>
                <w:sz w:val="20"/>
                <w:lang w:val="sv-SE"/>
              </w:rPr>
            </w:pPr>
            <w:r>
              <w:rPr>
                <w:bCs/>
                <w:sz w:val="20"/>
                <w:lang w:val="sv-SE"/>
              </w:rPr>
              <w:t>272.000,00</w:t>
            </w:r>
          </w:p>
        </w:tc>
        <w:tc>
          <w:tcPr>
            <w:tcW w:w="2426" w:type="dxa"/>
            <w:shd w:val="clear" w:color="auto" w:fill="auto"/>
          </w:tcPr>
          <w:p w14:paraId="7A8DCFD9" w14:textId="77777777" w:rsidR="00092814" w:rsidRPr="00963095" w:rsidRDefault="00092814" w:rsidP="0026429F">
            <w:pPr>
              <w:pStyle w:val="Tijeloteksta2"/>
              <w:jc w:val="center"/>
              <w:rPr>
                <w:b/>
                <w:lang w:val="sv-SE"/>
              </w:rPr>
            </w:pPr>
            <w:r w:rsidRPr="00E67E02">
              <w:rPr>
                <w:bCs/>
                <w:sz w:val="20"/>
                <w:lang w:val="sv-SE"/>
              </w:rPr>
              <w:t>Građenje radi uređenja neuređenog dijela građevinskog područja</w:t>
            </w:r>
          </w:p>
        </w:tc>
        <w:tc>
          <w:tcPr>
            <w:tcW w:w="1759" w:type="dxa"/>
            <w:shd w:val="clear" w:color="auto" w:fill="auto"/>
          </w:tcPr>
          <w:p w14:paraId="2D6BB94F" w14:textId="77777777" w:rsidR="00092814" w:rsidRPr="0001610D" w:rsidRDefault="00092814" w:rsidP="0026429F">
            <w:pPr>
              <w:pStyle w:val="Tijeloteksta2"/>
              <w:jc w:val="center"/>
              <w:rPr>
                <w:bCs/>
                <w:sz w:val="20"/>
                <w:lang w:val="sv-SE"/>
              </w:rPr>
            </w:pPr>
            <w:r w:rsidRPr="0001610D">
              <w:rPr>
                <w:bCs/>
                <w:sz w:val="20"/>
                <w:lang w:val="sv-SE"/>
              </w:rPr>
              <w:t>71</w:t>
            </w:r>
          </w:p>
        </w:tc>
        <w:tc>
          <w:tcPr>
            <w:tcW w:w="1795" w:type="dxa"/>
            <w:shd w:val="clear" w:color="auto" w:fill="auto"/>
          </w:tcPr>
          <w:p w14:paraId="18B0E0BF" w14:textId="77777777" w:rsidR="00092814" w:rsidRPr="00696196" w:rsidRDefault="00092814" w:rsidP="0026429F">
            <w:pPr>
              <w:pStyle w:val="Tijeloteksta2"/>
              <w:jc w:val="left"/>
              <w:rPr>
                <w:b/>
                <w:lang w:val="hr-HR"/>
              </w:rPr>
            </w:pPr>
            <w:r w:rsidRPr="00696196">
              <w:rPr>
                <w:sz w:val="20"/>
                <w:lang w:val="hr-HR"/>
              </w:rPr>
              <w:t xml:space="preserve">građenje komunalne infrastrukture u smislu zakona kojim se uređuje gradnja građevina </w:t>
            </w:r>
          </w:p>
        </w:tc>
      </w:tr>
      <w:tr w:rsidR="00092814" w:rsidRPr="00963095" w14:paraId="4A4BD654" w14:textId="77777777" w:rsidTr="0026429F">
        <w:tc>
          <w:tcPr>
            <w:tcW w:w="967" w:type="dxa"/>
            <w:shd w:val="clear" w:color="auto" w:fill="auto"/>
          </w:tcPr>
          <w:p w14:paraId="348B2F39" w14:textId="77777777" w:rsidR="00092814" w:rsidRPr="009073AF" w:rsidRDefault="00092814" w:rsidP="0026429F">
            <w:pPr>
              <w:pStyle w:val="Tijeloteksta2"/>
              <w:jc w:val="left"/>
              <w:rPr>
                <w:bCs/>
                <w:sz w:val="20"/>
                <w:lang w:val="sv-SE"/>
              </w:rPr>
            </w:pPr>
            <w:r>
              <w:rPr>
                <w:bCs/>
                <w:sz w:val="20"/>
                <w:lang w:val="sv-SE"/>
              </w:rPr>
              <w:t>4</w:t>
            </w:r>
            <w:r w:rsidRPr="009073AF">
              <w:rPr>
                <w:bCs/>
                <w:sz w:val="20"/>
                <w:lang w:val="sv-SE"/>
              </w:rPr>
              <w:t>.</w:t>
            </w:r>
          </w:p>
        </w:tc>
        <w:tc>
          <w:tcPr>
            <w:tcW w:w="3290" w:type="dxa"/>
            <w:shd w:val="clear" w:color="auto" w:fill="auto"/>
          </w:tcPr>
          <w:p w14:paraId="5A9F7A51" w14:textId="77777777" w:rsidR="00092814" w:rsidRPr="009073AF" w:rsidRDefault="00092814" w:rsidP="0026429F">
            <w:pPr>
              <w:pStyle w:val="Tijeloteksta2"/>
              <w:jc w:val="left"/>
              <w:rPr>
                <w:bCs/>
                <w:sz w:val="20"/>
                <w:lang w:val="sv-SE"/>
              </w:rPr>
            </w:pPr>
            <w:r>
              <w:rPr>
                <w:bCs/>
                <w:sz w:val="20"/>
                <w:lang w:val="sv-SE"/>
              </w:rPr>
              <w:t>Asfaltiranje nerazvrstane ceste Kuhari – Horvati NC KL-2</w:t>
            </w:r>
          </w:p>
        </w:tc>
        <w:tc>
          <w:tcPr>
            <w:tcW w:w="1685" w:type="dxa"/>
            <w:shd w:val="clear" w:color="auto" w:fill="auto"/>
          </w:tcPr>
          <w:p w14:paraId="332462BF" w14:textId="77777777" w:rsidR="00092814" w:rsidRDefault="00092814" w:rsidP="0026429F">
            <w:pPr>
              <w:pStyle w:val="Tijeloteksta2"/>
              <w:jc w:val="center"/>
              <w:rPr>
                <w:sz w:val="20"/>
                <w:lang w:val="sv-SE"/>
              </w:rPr>
            </w:pPr>
            <w:r>
              <w:rPr>
                <w:sz w:val="20"/>
                <w:lang w:val="sv-SE"/>
              </w:rPr>
              <w:t xml:space="preserve">      </w:t>
            </w:r>
          </w:p>
          <w:p w14:paraId="15ED13C1" w14:textId="77777777" w:rsidR="00092814" w:rsidRDefault="00092814" w:rsidP="0026429F">
            <w:pPr>
              <w:pStyle w:val="Tijeloteksta2"/>
              <w:jc w:val="center"/>
              <w:rPr>
                <w:sz w:val="20"/>
                <w:lang w:val="sv-SE"/>
              </w:rPr>
            </w:pPr>
            <w:r>
              <w:rPr>
                <w:sz w:val="20"/>
                <w:lang w:val="sv-SE"/>
              </w:rPr>
              <w:t xml:space="preserve">       53.000,00</w:t>
            </w:r>
          </w:p>
          <w:p w14:paraId="431B88D6" w14:textId="77777777" w:rsidR="00092814" w:rsidRPr="000D57A6" w:rsidRDefault="00092814" w:rsidP="0026429F">
            <w:pPr>
              <w:pStyle w:val="Tijeloteksta2"/>
              <w:ind w:right="11"/>
              <w:jc w:val="center"/>
              <w:rPr>
                <w:sz w:val="20"/>
                <w:lang w:val="sv-SE"/>
              </w:rPr>
            </w:pPr>
          </w:p>
        </w:tc>
        <w:tc>
          <w:tcPr>
            <w:tcW w:w="1835" w:type="dxa"/>
          </w:tcPr>
          <w:p w14:paraId="125D5CA7" w14:textId="77777777" w:rsidR="00092814" w:rsidRDefault="00092814" w:rsidP="0026429F">
            <w:pPr>
              <w:pStyle w:val="Tijeloteksta2"/>
              <w:jc w:val="center"/>
              <w:rPr>
                <w:bCs/>
                <w:sz w:val="20"/>
                <w:lang w:val="sv-SE"/>
              </w:rPr>
            </w:pPr>
          </w:p>
          <w:p w14:paraId="22B81D28" w14:textId="77777777" w:rsidR="00092814" w:rsidRPr="00E67E02" w:rsidRDefault="00092814" w:rsidP="0026429F">
            <w:pPr>
              <w:pStyle w:val="Tijeloteksta2"/>
              <w:jc w:val="center"/>
              <w:rPr>
                <w:bCs/>
                <w:sz w:val="20"/>
                <w:lang w:val="sv-SE"/>
              </w:rPr>
            </w:pPr>
            <w:r>
              <w:rPr>
                <w:bCs/>
                <w:sz w:val="20"/>
                <w:lang w:val="sv-SE"/>
              </w:rPr>
              <w:t>-5.500,00</w:t>
            </w:r>
          </w:p>
        </w:tc>
        <w:tc>
          <w:tcPr>
            <w:tcW w:w="1835" w:type="dxa"/>
          </w:tcPr>
          <w:p w14:paraId="0C433AA3" w14:textId="77777777" w:rsidR="00092814" w:rsidRDefault="00092814" w:rsidP="0026429F">
            <w:pPr>
              <w:pStyle w:val="Tijeloteksta2"/>
              <w:jc w:val="center"/>
              <w:rPr>
                <w:bCs/>
                <w:sz w:val="20"/>
                <w:lang w:val="sv-SE"/>
              </w:rPr>
            </w:pPr>
          </w:p>
          <w:p w14:paraId="0A2D2E0C" w14:textId="77777777" w:rsidR="00092814" w:rsidRPr="00E67E02" w:rsidRDefault="00092814" w:rsidP="0026429F">
            <w:pPr>
              <w:pStyle w:val="Tijeloteksta2"/>
              <w:jc w:val="center"/>
              <w:rPr>
                <w:bCs/>
                <w:sz w:val="20"/>
                <w:lang w:val="sv-SE"/>
              </w:rPr>
            </w:pPr>
            <w:r>
              <w:rPr>
                <w:bCs/>
                <w:sz w:val="20"/>
                <w:lang w:val="sv-SE"/>
              </w:rPr>
              <w:t>47.500,00</w:t>
            </w:r>
          </w:p>
        </w:tc>
        <w:tc>
          <w:tcPr>
            <w:tcW w:w="2426" w:type="dxa"/>
            <w:shd w:val="clear" w:color="auto" w:fill="auto"/>
          </w:tcPr>
          <w:p w14:paraId="024C49FF" w14:textId="77777777" w:rsidR="00092814" w:rsidRPr="00963095" w:rsidRDefault="00092814" w:rsidP="0026429F">
            <w:pPr>
              <w:pStyle w:val="Tijeloteksta2"/>
              <w:jc w:val="center"/>
              <w:rPr>
                <w:b/>
                <w:lang w:val="sv-SE"/>
              </w:rPr>
            </w:pPr>
            <w:r w:rsidRPr="00E67E02">
              <w:rPr>
                <w:bCs/>
                <w:sz w:val="20"/>
                <w:lang w:val="sv-SE"/>
              </w:rPr>
              <w:t>Građenje radi uređenja neuređenog dijela građevinskog područja</w:t>
            </w:r>
          </w:p>
        </w:tc>
        <w:tc>
          <w:tcPr>
            <w:tcW w:w="1759" w:type="dxa"/>
            <w:shd w:val="clear" w:color="auto" w:fill="auto"/>
          </w:tcPr>
          <w:p w14:paraId="43BF61A0" w14:textId="77777777" w:rsidR="00092814" w:rsidRPr="0001610D" w:rsidRDefault="00092814" w:rsidP="0026429F">
            <w:pPr>
              <w:pStyle w:val="Tijeloteksta2"/>
              <w:jc w:val="center"/>
              <w:rPr>
                <w:bCs/>
                <w:sz w:val="20"/>
                <w:lang w:val="sv-SE"/>
              </w:rPr>
            </w:pPr>
            <w:r w:rsidRPr="0001610D">
              <w:rPr>
                <w:bCs/>
                <w:sz w:val="20"/>
                <w:lang w:val="sv-SE"/>
              </w:rPr>
              <w:t>71</w:t>
            </w:r>
          </w:p>
        </w:tc>
        <w:tc>
          <w:tcPr>
            <w:tcW w:w="1795" w:type="dxa"/>
            <w:shd w:val="clear" w:color="auto" w:fill="auto"/>
          </w:tcPr>
          <w:p w14:paraId="2011147E" w14:textId="77777777" w:rsidR="00092814" w:rsidRPr="00696196" w:rsidRDefault="00092814" w:rsidP="0026429F">
            <w:pPr>
              <w:pStyle w:val="Tijeloteksta2"/>
              <w:jc w:val="left"/>
              <w:rPr>
                <w:b/>
                <w:lang w:val="hr-HR"/>
              </w:rPr>
            </w:pPr>
            <w:r w:rsidRPr="00696196">
              <w:rPr>
                <w:sz w:val="20"/>
                <w:lang w:val="hr-HR"/>
              </w:rPr>
              <w:t xml:space="preserve">građenje komunalne infrastrukture u smislu zakona kojim se uređuje gradnja građevina </w:t>
            </w:r>
          </w:p>
        </w:tc>
      </w:tr>
      <w:tr w:rsidR="00092814" w:rsidRPr="00963095" w14:paraId="29164F48" w14:textId="77777777" w:rsidTr="0026429F">
        <w:tc>
          <w:tcPr>
            <w:tcW w:w="967" w:type="dxa"/>
            <w:shd w:val="clear" w:color="auto" w:fill="auto"/>
          </w:tcPr>
          <w:p w14:paraId="5A6A22F7" w14:textId="77777777" w:rsidR="00092814" w:rsidRPr="009073AF" w:rsidRDefault="00092814" w:rsidP="0026429F">
            <w:pPr>
              <w:pStyle w:val="Tijeloteksta2"/>
              <w:jc w:val="left"/>
              <w:rPr>
                <w:bCs/>
                <w:sz w:val="20"/>
                <w:lang w:val="sv-SE"/>
              </w:rPr>
            </w:pPr>
            <w:r>
              <w:rPr>
                <w:bCs/>
                <w:sz w:val="20"/>
                <w:lang w:val="sv-SE"/>
              </w:rPr>
              <w:t>5</w:t>
            </w:r>
            <w:r w:rsidRPr="009073AF">
              <w:rPr>
                <w:bCs/>
                <w:sz w:val="20"/>
                <w:lang w:val="sv-SE"/>
              </w:rPr>
              <w:t>.</w:t>
            </w:r>
          </w:p>
        </w:tc>
        <w:tc>
          <w:tcPr>
            <w:tcW w:w="3290" w:type="dxa"/>
            <w:shd w:val="clear" w:color="auto" w:fill="auto"/>
          </w:tcPr>
          <w:p w14:paraId="34CC3E64" w14:textId="77777777" w:rsidR="00092814" w:rsidRPr="009073AF" w:rsidRDefault="00092814" w:rsidP="0026429F">
            <w:pPr>
              <w:pStyle w:val="Tijeloteksta2"/>
              <w:jc w:val="left"/>
              <w:rPr>
                <w:bCs/>
                <w:sz w:val="20"/>
                <w:lang w:val="sv-SE"/>
              </w:rPr>
            </w:pPr>
            <w:r>
              <w:rPr>
                <w:bCs/>
                <w:sz w:val="20"/>
                <w:lang w:val="sv-SE"/>
              </w:rPr>
              <w:t>Asfaltiranje nerazvrstane ceste Odvojak ŽC 2166 – Tkalčević-Kos, NC MI-3</w:t>
            </w:r>
          </w:p>
        </w:tc>
        <w:tc>
          <w:tcPr>
            <w:tcW w:w="1685" w:type="dxa"/>
            <w:shd w:val="clear" w:color="auto" w:fill="auto"/>
          </w:tcPr>
          <w:p w14:paraId="1A8241F2" w14:textId="77777777" w:rsidR="00092814" w:rsidRDefault="00092814" w:rsidP="0026429F">
            <w:pPr>
              <w:pStyle w:val="Tijeloteksta2"/>
              <w:jc w:val="right"/>
              <w:rPr>
                <w:b/>
                <w:lang w:val="sv-SE"/>
              </w:rPr>
            </w:pPr>
          </w:p>
          <w:p w14:paraId="12289C8F" w14:textId="77777777" w:rsidR="00092814" w:rsidRPr="000D57A6" w:rsidRDefault="00092814" w:rsidP="0026429F">
            <w:pPr>
              <w:rPr>
                <w:lang w:val="sv-SE" w:eastAsia="x-none"/>
              </w:rPr>
            </w:pPr>
            <w:r>
              <w:rPr>
                <w:lang w:val="sv-SE" w:eastAsia="x-none"/>
              </w:rPr>
              <w:lastRenderedPageBreak/>
              <w:t xml:space="preserve">         74.000,00</w:t>
            </w:r>
          </w:p>
        </w:tc>
        <w:tc>
          <w:tcPr>
            <w:tcW w:w="1835" w:type="dxa"/>
          </w:tcPr>
          <w:p w14:paraId="3B0AE3E7" w14:textId="77777777" w:rsidR="00092814" w:rsidRDefault="00092814" w:rsidP="0026429F">
            <w:pPr>
              <w:pStyle w:val="Tijeloteksta2"/>
              <w:jc w:val="center"/>
              <w:rPr>
                <w:bCs/>
                <w:sz w:val="20"/>
                <w:lang w:val="sv-SE"/>
              </w:rPr>
            </w:pPr>
          </w:p>
          <w:p w14:paraId="2BD5F979" w14:textId="77777777" w:rsidR="00092814" w:rsidRPr="00E67E02" w:rsidRDefault="00092814" w:rsidP="0026429F">
            <w:pPr>
              <w:pStyle w:val="Tijeloteksta2"/>
              <w:jc w:val="center"/>
              <w:rPr>
                <w:bCs/>
                <w:sz w:val="20"/>
                <w:lang w:val="sv-SE"/>
              </w:rPr>
            </w:pPr>
            <w:r>
              <w:rPr>
                <w:bCs/>
                <w:sz w:val="20"/>
                <w:lang w:val="sv-SE"/>
              </w:rPr>
              <w:t>-9.500,00</w:t>
            </w:r>
          </w:p>
        </w:tc>
        <w:tc>
          <w:tcPr>
            <w:tcW w:w="1835" w:type="dxa"/>
          </w:tcPr>
          <w:p w14:paraId="4AD067A8" w14:textId="77777777" w:rsidR="00092814" w:rsidRDefault="00092814" w:rsidP="0026429F">
            <w:pPr>
              <w:pStyle w:val="Tijeloteksta2"/>
              <w:jc w:val="center"/>
              <w:rPr>
                <w:bCs/>
                <w:sz w:val="20"/>
                <w:lang w:val="sv-SE"/>
              </w:rPr>
            </w:pPr>
          </w:p>
          <w:p w14:paraId="3825638F" w14:textId="77777777" w:rsidR="00092814" w:rsidRPr="00E67E02" w:rsidRDefault="00092814" w:rsidP="0026429F">
            <w:pPr>
              <w:pStyle w:val="Tijeloteksta2"/>
              <w:jc w:val="center"/>
              <w:rPr>
                <w:bCs/>
                <w:sz w:val="20"/>
                <w:lang w:val="sv-SE"/>
              </w:rPr>
            </w:pPr>
            <w:r>
              <w:rPr>
                <w:bCs/>
                <w:sz w:val="20"/>
                <w:lang w:val="sv-SE"/>
              </w:rPr>
              <w:t>64.500,00</w:t>
            </w:r>
          </w:p>
        </w:tc>
        <w:tc>
          <w:tcPr>
            <w:tcW w:w="2426" w:type="dxa"/>
            <w:shd w:val="clear" w:color="auto" w:fill="auto"/>
          </w:tcPr>
          <w:p w14:paraId="0D694263" w14:textId="77777777" w:rsidR="00092814" w:rsidRPr="00963095" w:rsidRDefault="00092814" w:rsidP="0026429F">
            <w:pPr>
              <w:pStyle w:val="Tijeloteksta2"/>
              <w:jc w:val="center"/>
              <w:rPr>
                <w:b/>
                <w:lang w:val="sv-SE"/>
              </w:rPr>
            </w:pPr>
            <w:r w:rsidRPr="00E67E02">
              <w:rPr>
                <w:bCs/>
                <w:sz w:val="20"/>
                <w:lang w:val="sv-SE"/>
              </w:rPr>
              <w:t>Građenje radi uređenja neuređenog dijela građevinskog područja</w:t>
            </w:r>
          </w:p>
        </w:tc>
        <w:tc>
          <w:tcPr>
            <w:tcW w:w="1759" w:type="dxa"/>
            <w:shd w:val="clear" w:color="auto" w:fill="auto"/>
          </w:tcPr>
          <w:p w14:paraId="1A2496DA" w14:textId="77777777" w:rsidR="00092814" w:rsidRPr="0001610D" w:rsidRDefault="00092814" w:rsidP="0026429F">
            <w:pPr>
              <w:pStyle w:val="Tijeloteksta2"/>
              <w:jc w:val="center"/>
              <w:rPr>
                <w:bCs/>
                <w:sz w:val="20"/>
                <w:lang w:val="sv-SE"/>
              </w:rPr>
            </w:pPr>
            <w:r w:rsidRPr="0001610D">
              <w:rPr>
                <w:bCs/>
                <w:sz w:val="20"/>
                <w:lang w:val="sv-SE"/>
              </w:rPr>
              <w:t>71</w:t>
            </w:r>
          </w:p>
        </w:tc>
        <w:tc>
          <w:tcPr>
            <w:tcW w:w="1795" w:type="dxa"/>
            <w:shd w:val="clear" w:color="auto" w:fill="auto"/>
          </w:tcPr>
          <w:p w14:paraId="08BBD63B" w14:textId="77777777" w:rsidR="00092814" w:rsidRPr="00696196" w:rsidRDefault="00092814" w:rsidP="0026429F">
            <w:pPr>
              <w:pStyle w:val="Tijeloteksta2"/>
              <w:jc w:val="left"/>
              <w:rPr>
                <w:b/>
                <w:lang w:val="hr-HR"/>
              </w:rPr>
            </w:pPr>
            <w:r w:rsidRPr="00696196">
              <w:rPr>
                <w:sz w:val="20"/>
                <w:lang w:val="hr-HR"/>
              </w:rPr>
              <w:t xml:space="preserve">građenje komunalne infrastrukture u </w:t>
            </w:r>
            <w:r w:rsidRPr="00696196">
              <w:rPr>
                <w:sz w:val="20"/>
                <w:lang w:val="hr-HR"/>
              </w:rPr>
              <w:lastRenderedPageBreak/>
              <w:t xml:space="preserve">smislu zakona kojim se uređuje gradnja građevina </w:t>
            </w:r>
          </w:p>
        </w:tc>
      </w:tr>
      <w:tr w:rsidR="00092814" w:rsidRPr="00963095" w14:paraId="2EFE65CC" w14:textId="77777777" w:rsidTr="0026429F">
        <w:trPr>
          <w:trHeight w:val="984"/>
        </w:trPr>
        <w:tc>
          <w:tcPr>
            <w:tcW w:w="967" w:type="dxa"/>
            <w:shd w:val="clear" w:color="auto" w:fill="auto"/>
          </w:tcPr>
          <w:p w14:paraId="57EC3953" w14:textId="77777777" w:rsidR="00092814" w:rsidRDefault="00092814" w:rsidP="0026429F">
            <w:pPr>
              <w:pStyle w:val="Tijeloteksta2"/>
              <w:jc w:val="left"/>
              <w:rPr>
                <w:bCs/>
                <w:sz w:val="20"/>
                <w:lang w:val="sv-SE"/>
              </w:rPr>
            </w:pPr>
            <w:r>
              <w:rPr>
                <w:bCs/>
                <w:sz w:val="20"/>
                <w:lang w:val="sv-SE"/>
              </w:rPr>
              <w:lastRenderedPageBreak/>
              <w:t>6.</w:t>
            </w:r>
          </w:p>
        </w:tc>
        <w:tc>
          <w:tcPr>
            <w:tcW w:w="3290" w:type="dxa"/>
            <w:shd w:val="clear" w:color="auto" w:fill="auto"/>
          </w:tcPr>
          <w:p w14:paraId="1C5FF986" w14:textId="77777777" w:rsidR="00092814" w:rsidRDefault="00092814" w:rsidP="0026429F">
            <w:pPr>
              <w:pStyle w:val="Tijeloteksta2"/>
              <w:jc w:val="left"/>
              <w:rPr>
                <w:bCs/>
                <w:sz w:val="20"/>
                <w:lang w:val="sv-SE"/>
              </w:rPr>
            </w:pPr>
            <w:r>
              <w:rPr>
                <w:bCs/>
                <w:sz w:val="20"/>
                <w:lang w:val="sv-SE"/>
              </w:rPr>
              <w:t>Asfaltiranje nerazvrstane ceste Odvojak Kučko, NC MI-2</w:t>
            </w:r>
          </w:p>
        </w:tc>
        <w:tc>
          <w:tcPr>
            <w:tcW w:w="1685" w:type="dxa"/>
            <w:shd w:val="clear" w:color="auto" w:fill="auto"/>
          </w:tcPr>
          <w:p w14:paraId="28F45163" w14:textId="77777777" w:rsidR="00092814" w:rsidRDefault="00092814" w:rsidP="0026429F">
            <w:pPr>
              <w:pStyle w:val="Tijeloteksta2"/>
              <w:jc w:val="right"/>
              <w:rPr>
                <w:bCs/>
                <w:sz w:val="20"/>
                <w:lang w:val="sv-SE"/>
              </w:rPr>
            </w:pPr>
          </w:p>
          <w:p w14:paraId="3FE31649" w14:textId="77777777" w:rsidR="00092814" w:rsidRDefault="00092814" w:rsidP="0026429F">
            <w:pPr>
              <w:pStyle w:val="Tijeloteksta2"/>
              <w:jc w:val="center"/>
              <w:rPr>
                <w:bCs/>
                <w:sz w:val="20"/>
                <w:lang w:val="sv-SE"/>
              </w:rPr>
            </w:pPr>
            <w:r>
              <w:rPr>
                <w:bCs/>
                <w:sz w:val="20"/>
                <w:lang w:val="sv-SE"/>
              </w:rPr>
              <w:t xml:space="preserve">       50.000.00</w:t>
            </w:r>
          </w:p>
          <w:p w14:paraId="05DAC7C3" w14:textId="77777777" w:rsidR="00092814" w:rsidRDefault="00092814" w:rsidP="0026429F">
            <w:pPr>
              <w:pStyle w:val="Tijeloteksta2"/>
              <w:jc w:val="right"/>
              <w:rPr>
                <w:bCs/>
                <w:sz w:val="20"/>
                <w:lang w:val="sv-SE"/>
              </w:rPr>
            </w:pPr>
          </w:p>
          <w:p w14:paraId="352E4421" w14:textId="77777777" w:rsidR="00092814" w:rsidRPr="00BF1F14" w:rsidRDefault="00092814" w:rsidP="0026429F">
            <w:pPr>
              <w:pStyle w:val="Tijeloteksta2"/>
              <w:jc w:val="right"/>
              <w:rPr>
                <w:bCs/>
                <w:sz w:val="20"/>
                <w:lang w:val="sv-SE"/>
              </w:rPr>
            </w:pPr>
          </w:p>
        </w:tc>
        <w:tc>
          <w:tcPr>
            <w:tcW w:w="1835" w:type="dxa"/>
          </w:tcPr>
          <w:p w14:paraId="4AF879FC" w14:textId="77777777" w:rsidR="00092814" w:rsidRDefault="00092814" w:rsidP="0026429F">
            <w:pPr>
              <w:pStyle w:val="Tijeloteksta2"/>
              <w:jc w:val="center"/>
              <w:rPr>
                <w:bCs/>
                <w:sz w:val="20"/>
                <w:lang w:val="sv-SE"/>
              </w:rPr>
            </w:pPr>
          </w:p>
          <w:p w14:paraId="396C83C7" w14:textId="77777777" w:rsidR="00092814" w:rsidRPr="00E67E02" w:rsidRDefault="00092814" w:rsidP="0026429F">
            <w:pPr>
              <w:pStyle w:val="Tijeloteksta2"/>
              <w:jc w:val="center"/>
              <w:rPr>
                <w:bCs/>
                <w:sz w:val="20"/>
                <w:lang w:val="sv-SE"/>
              </w:rPr>
            </w:pPr>
            <w:r>
              <w:rPr>
                <w:bCs/>
                <w:sz w:val="20"/>
                <w:lang w:val="sv-SE"/>
              </w:rPr>
              <w:t>-5.000,00</w:t>
            </w:r>
          </w:p>
        </w:tc>
        <w:tc>
          <w:tcPr>
            <w:tcW w:w="1835" w:type="dxa"/>
          </w:tcPr>
          <w:p w14:paraId="13082ADC" w14:textId="77777777" w:rsidR="00092814" w:rsidRDefault="00092814" w:rsidP="0026429F">
            <w:pPr>
              <w:pStyle w:val="Tijeloteksta2"/>
              <w:jc w:val="center"/>
              <w:rPr>
                <w:bCs/>
                <w:sz w:val="20"/>
                <w:lang w:val="sv-SE"/>
              </w:rPr>
            </w:pPr>
          </w:p>
          <w:p w14:paraId="3B60EAED" w14:textId="77777777" w:rsidR="00092814" w:rsidRPr="00E67E02" w:rsidRDefault="00092814" w:rsidP="0026429F">
            <w:pPr>
              <w:pStyle w:val="Tijeloteksta2"/>
              <w:jc w:val="center"/>
              <w:rPr>
                <w:bCs/>
                <w:sz w:val="20"/>
                <w:lang w:val="sv-SE"/>
              </w:rPr>
            </w:pPr>
            <w:r>
              <w:rPr>
                <w:bCs/>
                <w:sz w:val="20"/>
                <w:lang w:val="sv-SE"/>
              </w:rPr>
              <w:t>45.000,00</w:t>
            </w:r>
          </w:p>
        </w:tc>
        <w:tc>
          <w:tcPr>
            <w:tcW w:w="2426" w:type="dxa"/>
            <w:shd w:val="clear" w:color="auto" w:fill="auto"/>
          </w:tcPr>
          <w:p w14:paraId="102157FF" w14:textId="77777777" w:rsidR="00092814" w:rsidRPr="00E67E02" w:rsidRDefault="00092814" w:rsidP="0026429F">
            <w:pPr>
              <w:pStyle w:val="Tijeloteksta2"/>
              <w:jc w:val="center"/>
              <w:rPr>
                <w:bCs/>
                <w:sz w:val="20"/>
                <w:lang w:val="sv-SE"/>
              </w:rPr>
            </w:pPr>
            <w:r w:rsidRPr="00E67E02">
              <w:rPr>
                <w:bCs/>
                <w:sz w:val="20"/>
                <w:lang w:val="sv-SE"/>
              </w:rPr>
              <w:t>Građenje radi uređenja neuređenog dijela građevinskog područja</w:t>
            </w:r>
          </w:p>
        </w:tc>
        <w:tc>
          <w:tcPr>
            <w:tcW w:w="1759" w:type="dxa"/>
            <w:shd w:val="clear" w:color="auto" w:fill="auto"/>
          </w:tcPr>
          <w:p w14:paraId="6A399991" w14:textId="77777777" w:rsidR="00092814" w:rsidRPr="0001610D" w:rsidRDefault="00092814" w:rsidP="0026429F">
            <w:pPr>
              <w:pStyle w:val="Tijeloteksta2"/>
              <w:jc w:val="center"/>
              <w:rPr>
                <w:bCs/>
                <w:sz w:val="20"/>
                <w:lang w:val="sv-SE"/>
              </w:rPr>
            </w:pPr>
            <w:r w:rsidRPr="0001610D">
              <w:rPr>
                <w:bCs/>
                <w:sz w:val="20"/>
                <w:lang w:val="sv-SE"/>
              </w:rPr>
              <w:t>71</w:t>
            </w:r>
          </w:p>
        </w:tc>
        <w:tc>
          <w:tcPr>
            <w:tcW w:w="1795" w:type="dxa"/>
            <w:shd w:val="clear" w:color="auto" w:fill="auto"/>
          </w:tcPr>
          <w:p w14:paraId="3EC537E7" w14:textId="77777777" w:rsidR="00092814" w:rsidRPr="00696196" w:rsidRDefault="00092814" w:rsidP="0026429F">
            <w:pPr>
              <w:pStyle w:val="Tijeloteksta2"/>
              <w:jc w:val="left"/>
              <w:rPr>
                <w:sz w:val="20"/>
                <w:lang w:val="hr-HR"/>
              </w:rPr>
            </w:pPr>
            <w:r w:rsidRPr="00696196">
              <w:rPr>
                <w:sz w:val="20"/>
                <w:lang w:val="hr-HR"/>
              </w:rPr>
              <w:t>građenje komunalne infrastrukture u smislu zakona kojim se uređuje gradnja građevina</w:t>
            </w:r>
          </w:p>
        </w:tc>
      </w:tr>
      <w:tr w:rsidR="00092814" w:rsidRPr="00963095" w14:paraId="1C191801" w14:textId="77777777" w:rsidTr="0026429F">
        <w:trPr>
          <w:trHeight w:val="984"/>
        </w:trPr>
        <w:tc>
          <w:tcPr>
            <w:tcW w:w="967" w:type="dxa"/>
            <w:shd w:val="clear" w:color="auto" w:fill="auto"/>
          </w:tcPr>
          <w:p w14:paraId="70940485" w14:textId="77777777" w:rsidR="00092814" w:rsidRDefault="00092814" w:rsidP="0026429F">
            <w:pPr>
              <w:pStyle w:val="Tijeloteksta2"/>
              <w:jc w:val="left"/>
              <w:rPr>
                <w:bCs/>
                <w:sz w:val="20"/>
                <w:lang w:val="sv-SE"/>
              </w:rPr>
            </w:pPr>
            <w:r>
              <w:rPr>
                <w:bCs/>
                <w:sz w:val="20"/>
                <w:lang w:val="sv-SE"/>
              </w:rPr>
              <w:t>7.</w:t>
            </w:r>
          </w:p>
        </w:tc>
        <w:tc>
          <w:tcPr>
            <w:tcW w:w="3290" w:type="dxa"/>
            <w:shd w:val="clear" w:color="auto" w:fill="auto"/>
          </w:tcPr>
          <w:p w14:paraId="797E521B" w14:textId="77777777" w:rsidR="00092814" w:rsidRDefault="00092814" w:rsidP="0026429F">
            <w:pPr>
              <w:pStyle w:val="Tijeloteksta2"/>
              <w:tabs>
                <w:tab w:val="left" w:pos="2980"/>
              </w:tabs>
              <w:jc w:val="left"/>
              <w:rPr>
                <w:bCs/>
                <w:sz w:val="20"/>
                <w:lang w:val="sv-SE"/>
              </w:rPr>
            </w:pPr>
            <w:r>
              <w:rPr>
                <w:bCs/>
                <w:sz w:val="20"/>
                <w:lang w:val="sv-SE"/>
              </w:rPr>
              <w:t>Asfaltiranje nerazvrstane ceste Most-ŽCP Zubići, NC D-10</w:t>
            </w:r>
          </w:p>
        </w:tc>
        <w:tc>
          <w:tcPr>
            <w:tcW w:w="1685" w:type="dxa"/>
            <w:shd w:val="clear" w:color="auto" w:fill="auto"/>
          </w:tcPr>
          <w:p w14:paraId="7E20D64F" w14:textId="77777777" w:rsidR="00092814" w:rsidRDefault="00092814" w:rsidP="0026429F">
            <w:pPr>
              <w:jc w:val="center"/>
              <w:rPr>
                <w:lang w:val="sv-SE" w:eastAsia="x-none"/>
              </w:rPr>
            </w:pPr>
          </w:p>
          <w:p w14:paraId="4CCA8252" w14:textId="77777777" w:rsidR="00092814" w:rsidRDefault="00092814" w:rsidP="0026429F">
            <w:pPr>
              <w:jc w:val="center"/>
              <w:rPr>
                <w:lang w:val="sv-SE" w:eastAsia="x-none"/>
              </w:rPr>
            </w:pPr>
            <w:r>
              <w:rPr>
                <w:lang w:val="sv-SE" w:eastAsia="x-none"/>
              </w:rPr>
              <w:t>35.000,00</w:t>
            </w:r>
          </w:p>
        </w:tc>
        <w:tc>
          <w:tcPr>
            <w:tcW w:w="1835" w:type="dxa"/>
          </w:tcPr>
          <w:p w14:paraId="0FF653BE" w14:textId="77777777" w:rsidR="00092814" w:rsidRDefault="00092814" w:rsidP="0026429F">
            <w:pPr>
              <w:pStyle w:val="Tijeloteksta2"/>
              <w:jc w:val="center"/>
              <w:rPr>
                <w:bCs/>
                <w:sz w:val="20"/>
                <w:lang w:val="sv-SE"/>
              </w:rPr>
            </w:pPr>
          </w:p>
          <w:p w14:paraId="77F74C3A" w14:textId="77777777" w:rsidR="00092814" w:rsidRPr="00E67E02" w:rsidRDefault="00092814" w:rsidP="0026429F">
            <w:pPr>
              <w:pStyle w:val="Tijeloteksta2"/>
              <w:jc w:val="center"/>
              <w:rPr>
                <w:bCs/>
                <w:sz w:val="20"/>
                <w:lang w:val="sv-SE"/>
              </w:rPr>
            </w:pPr>
            <w:r>
              <w:rPr>
                <w:bCs/>
                <w:sz w:val="20"/>
                <w:lang w:val="sv-SE"/>
              </w:rPr>
              <w:t>-3.500,00</w:t>
            </w:r>
          </w:p>
        </w:tc>
        <w:tc>
          <w:tcPr>
            <w:tcW w:w="1835" w:type="dxa"/>
          </w:tcPr>
          <w:p w14:paraId="653453B7" w14:textId="77777777" w:rsidR="00092814" w:rsidRDefault="00092814" w:rsidP="0026429F">
            <w:pPr>
              <w:pStyle w:val="Tijeloteksta2"/>
              <w:jc w:val="center"/>
              <w:rPr>
                <w:bCs/>
                <w:sz w:val="20"/>
                <w:lang w:val="sv-SE"/>
              </w:rPr>
            </w:pPr>
          </w:p>
          <w:p w14:paraId="237C7D0E" w14:textId="77777777" w:rsidR="00092814" w:rsidRPr="00E67E02" w:rsidRDefault="00092814" w:rsidP="0026429F">
            <w:pPr>
              <w:pStyle w:val="Tijeloteksta2"/>
              <w:jc w:val="center"/>
              <w:rPr>
                <w:bCs/>
                <w:sz w:val="20"/>
                <w:lang w:val="sv-SE"/>
              </w:rPr>
            </w:pPr>
            <w:r>
              <w:rPr>
                <w:bCs/>
                <w:sz w:val="20"/>
                <w:lang w:val="sv-SE"/>
              </w:rPr>
              <w:t>31.500,00</w:t>
            </w:r>
          </w:p>
        </w:tc>
        <w:tc>
          <w:tcPr>
            <w:tcW w:w="2426" w:type="dxa"/>
            <w:shd w:val="clear" w:color="auto" w:fill="auto"/>
          </w:tcPr>
          <w:p w14:paraId="79D6594D" w14:textId="77777777" w:rsidR="00092814" w:rsidRPr="00E67E02" w:rsidRDefault="00092814" w:rsidP="0026429F">
            <w:pPr>
              <w:pStyle w:val="Tijeloteksta2"/>
              <w:jc w:val="center"/>
              <w:rPr>
                <w:bCs/>
                <w:sz w:val="20"/>
                <w:lang w:val="sv-SE"/>
              </w:rPr>
            </w:pPr>
            <w:r w:rsidRPr="00E67E02">
              <w:rPr>
                <w:bCs/>
                <w:sz w:val="20"/>
                <w:lang w:val="sv-SE"/>
              </w:rPr>
              <w:t>Građenje radi uređenja neuređenog dijela građevinskog područja</w:t>
            </w:r>
          </w:p>
        </w:tc>
        <w:tc>
          <w:tcPr>
            <w:tcW w:w="1759" w:type="dxa"/>
            <w:shd w:val="clear" w:color="auto" w:fill="auto"/>
          </w:tcPr>
          <w:p w14:paraId="2F2CC94C" w14:textId="77777777" w:rsidR="00092814" w:rsidRPr="0001610D" w:rsidRDefault="00092814" w:rsidP="0026429F">
            <w:pPr>
              <w:pStyle w:val="Tijeloteksta2"/>
              <w:jc w:val="center"/>
              <w:rPr>
                <w:bCs/>
                <w:sz w:val="20"/>
                <w:lang w:val="sv-SE"/>
              </w:rPr>
            </w:pPr>
            <w:r w:rsidRPr="0001610D">
              <w:rPr>
                <w:bCs/>
                <w:sz w:val="20"/>
                <w:lang w:val="sv-SE"/>
              </w:rPr>
              <w:t>71</w:t>
            </w:r>
          </w:p>
        </w:tc>
        <w:tc>
          <w:tcPr>
            <w:tcW w:w="1795" w:type="dxa"/>
            <w:shd w:val="clear" w:color="auto" w:fill="auto"/>
          </w:tcPr>
          <w:p w14:paraId="643338DB" w14:textId="77777777" w:rsidR="00092814" w:rsidRPr="00696196" w:rsidRDefault="00092814" w:rsidP="0026429F">
            <w:pPr>
              <w:pStyle w:val="Tijeloteksta2"/>
              <w:jc w:val="left"/>
              <w:rPr>
                <w:sz w:val="20"/>
                <w:lang w:val="hr-HR"/>
              </w:rPr>
            </w:pPr>
            <w:r w:rsidRPr="00696196">
              <w:rPr>
                <w:sz w:val="20"/>
                <w:lang w:val="hr-HR"/>
              </w:rPr>
              <w:t>građenje komunalne infrastrukture u smislu zakona kojim se uređuje gradnja građevina</w:t>
            </w:r>
          </w:p>
        </w:tc>
      </w:tr>
      <w:tr w:rsidR="00092814" w:rsidRPr="00963095" w14:paraId="36441EF3" w14:textId="77777777" w:rsidTr="0026429F">
        <w:trPr>
          <w:trHeight w:val="984"/>
        </w:trPr>
        <w:tc>
          <w:tcPr>
            <w:tcW w:w="967" w:type="dxa"/>
            <w:shd w:val="clear" w:color="auto" w:fill="auto"/>
          </w:tcPr>
          <w:p w14:paraId="09BAAE2A" w14:textId="77777777" w:rsidR="00092814" w:rsidRDefault="00092814" w:rsidP="0026429F">
            <w:pPr>
              <w:pStyle w:val="Tijeloteksta2"/>
              <w:jc w:val="left"/>
              <w:rPr>
                <w:bCs/>
                <w:sz w:val="20"/>
                <w:lang w:val="sv-SE"/>
              </w:rPr>
            </w:pPr>
            <w:r>
              <w:rPr>
                <w:bCs/>
                <w:sz w:val="20"/>
                <w:lang w:val="sv-SE"/>
              </w:rPr>
              <w:t>8.</w:t>
            </w:r>
          </w:p>
        </w:tc>
        <w:tc>
          <w:tcPr>
            <w:tcW w:w="3290" w:type="dxa"/>
            <w:shd w:val="clear" w:color="auto" w:fill="auto"/>
          </w:tcPr>
          <w:p w14:paraId="59B845E4" w14:textId="77777777" w:rsidR="00092814" w:rsidRDefault="00092814" w:rsidP="0026429F">
            <w:pPr>
              <w:pStyle w:val="Tijeloteksta2"/>
              <w:tabs>
                <w:tab w:val="left" w:pos="2980"/>
              </w:tabs>
              <w:jc w:val="left"/>
              <w:rPr>
                <w:bCs/>
                <w:sz w:val="20"/>
                <w:lang w:val="sv-SE"/>
              </w:rPr>
            </w:pPr>
            <w:r>
              <w:rPr>
                <w:bCs/>
                <w:sz w:val="20"/>
                <w:lang w:val="sv-SE"/>
              </w:rPr>
              <w:t>Asfaltiranje nerazvrstane ceste Spoj obitelj Fizir-Dukovec, NC ŠV-5 i dio Ulica obitelji Fizir, NC SKZ-9</w:t>
            </w:r>
          </w:p>
        </w:tc>
        <w:tc>
          <w:tcPr>
            <w:tcW w:w="1685" w:type="dxa"/>
            <w:shd w:val="clear" w:color="auto" w:fill="auto"/>
          </w:tcPr>
          <w:p w14:paraId="0D5E245B" w14:textId="77777777" w:rsidR="00092814" w:rsidRDefault="00092814" w:rsidP="0026429F">
            <w:pPr>
              <w:jc w:val="center"/>
              <w:rPr>
                <w:lang w:val="sv-SE" w:eastAsia="x-none"/>
              </w:rPr>
            </w:pPr>
          </w:p>
          <w:p w14:paraId="6FA57971" w14:textId="77777777" w:rsidR="00092814" w:rsidRDefault="00092814" w:rsidP="0026429F">
            <w:pPr>
              <w:jc w:val="center"/>
              <w:rPr>
                <w:lang w:val="sv-SE" w:eastAsia="x-none"/>
              </w:rPr>
            </w:pPr>
            <w:r>
              <w:rPr>
                <w:lang w:val="sv-SE" w:eastAsia="x-none"/>
              </w:rPr>
              <w:t>40.000,00</w:t>
            </w:r>
          </w:p>
          <w:p w14:paraId="3A30E1B5" w14:textId="77777777" w:rsidR="00092814" w:rsidRDefault="00092814" w:rsidP="0026429F">
            <w:pPr>
              <w:jc w:val="center"/>
              <w:rPr>
                <w:lang w:val="sv-SE" w:eastAsia="x-none"/>
              </w:rPr>
            </w:pPr>
          </w:p>
        </w:tc>
        <w:tc>
          <w:tcPr>
            <w:tcW w:w="1835" w:type="dxa"/>
          </w:tcPr>
          <w:p w14:paraId="004FA7C3" w14:textId="77777777" w:rsidR="00092814" w:rsidRDefault="00092814" w:rsidP="0026429F">
            <w:pPr>
              <w:pStyle w:val="Tijeloteksta2"/>
              <w:jc w:val="center"/>
              <w:rPr>
                <w:bCs/>
                <w:sz w:val="20"/>
                <w:lang w:val="sv-SE"/>
              </w:rPr>
            </w:pPr>
          </w:p>
          <w:p w14:paraId="0AE39080" w14:textId="77777777" w:rsidR="00092814" w:rsidRPr="00E67E02" w:rsidRDefault="00092814" w:rsidP="0026429F">
            <w:pPr>
              <w:pStyle w:val="Tijeloteksta2"/>
              <w:jc w:val="center"/>
              <w:rPr>
                <w:bCs/>
                <w:sz w:val="20"/>
                <w:lang w:val="sv-SE"/>
              </w:rPr>
            </w:pPr>
            <w:r>
              <w:rPr>
                <w:bCs/>
                <w:sz w:val="20"/>
                <w:lang w:val="sv-SE"/>
              </w:rPr>
              <w:t>+9.000,00</w:t>
            </w:r>
          </w:p>
        </w:tc>
        <w:tc>
          <w:tcPr>
            <w:tcW w:w="1835" w:type="dxa"/>
          </w:tcPr>
          <w:p w14:paraId="572B3BDE" w14:textId="77777777" w:rsidR="00092814" w:rsidRDefault="00092814" w:rsidP="0026429F">
            <w:pPr>
              <w:pStyle w:val="Tijeloteksta2"/>
              <w:jc w:val="center"/>
              <w:rPr>
                <w:bCs/>
                <w:sz w:val="20"/>
                <w:lang w:val="sv-SE"/>
              </w:rPr>
            </w:pPr>
          </w:p>
          <w:p w14:paraId="30A492CD" w14:textId="77777777" w:rsidR="00092814" w:rsidRPr="00E67E02" w:rsidRDefault="00092814" w:rsidP="0026429F">
            <w:pPr>
              <w:pStyle w:val="Tijeloteksta2"/>
              <w:jc w:val="center"/>
              <w:rPr>
                <w:bCs/>
                <w:sz w:val="20"/>
                <w:lang w:val="sv-SE"/>
              </w:rPr>
            </w:pPr>
            <w:r>
              <w:rPr>
                <w:bCs/>
                <w:sz w:val="20"/>
                <w:lang w:val="sv-SE"/>
              </w:rPr>
              <w:t>49.000,00</w:t>
            </w:r>
          </w:p>
        </w:tc>
        <w:tc>
          <w:tcPr>
            <w:tcW w:w="2426" w:type="dxa"/>
            <w:shd w:val="clear" w:color="auto" w:fill="auto"/>
          </w:tcPr>
          <w:p w14:paraId="34A080E4" w14:textId="77777777" w:rsidR="00092814" w:rsidRPr="00E67E02" w:rsidRDefault="00092814" w:rsidP="0026429F">
            <w:pPr>
              <w:pStyle w:val="Tijeloteksta2"/>
              <w:jc w:val="center"/>
              <w:rPr>
                <w:bCs/>
                <w:sz w:val="20"/>
                <w:lang w:val="sv-SE"/>
              </w:rPr>
            </w:pPr>
            <w:r w:rsidRPr="00E67E02">
              <w:rPr>
                <w:bCs/>
                <w:sz w:val="20"/>
                <w:lang w:val="sv-SE"/>
              </w:rPr>
              <w:t>Građenje radi uređenja neuređenog dijela građevinskog područja</w:t>
            </w:r>
          </w:p>
        </w:tc>
        <w:tc>
          <w:tcPr>
            <w:tcW w:w="1759" w:type="dxa"/>
            <w:shd w:val="clear" w:color="auto" w:fill="auto"/>
          </w:tcPr>
          <w:p w14:paraId="0C7D6A12" w14:textId="77777777" w:rsidR="00092814" w:rsidRPr="0001610D" w:rsidRDefault="00092814" w:rsidP="0026429F">
            <w:pPr>
              <w:pStyle w:val="Tijeloteksta2"/>
              <w:jc w:val="center"/>
              <w:rPr>
                <w:bCs/>
                <w:sz w:val="20"/>
                <w:lang w:val="sv-SE"/>
              </w:rPr>
            </w:pPr>
            <w:r w:rsidRPr="0001610D">
              <w:rPr>
                <w:bCs/>
                <w:sz w:val="20"/>
                <w:lang w:val="sv-SE"/>
              </w:rPr>
              <w:t>71</w:t>
            </w:r>
          </w:p>
        </w:tc>
        <w:tc>
          <w:tcPr>
            <w:tcW w:w="1795" w:type="dxa"/>
            <w:shd w:val="clear" w:color="auto" w:fill="auto"/>
          </w:tcPr>
          <w:p w14:paraId="425AF3B4" w14:textId="77777777" w:rsidR="00092814" w:rsidRPr="00696196" w:rsidRDefault="00092814" w:rsidP="0026429F">
            <w:pPr>
              <w:pStyle w:val="Tijeloteksta2"/>
              <w:jc w:val="left"/>
              <w:rPr>
                <w:sz w:val="20"/>
                <w:lang w:val="hr-HR"/>
              </w:rPr>
            </w:pPr>
            <w:r w:rsidRPr="00696196">
              <w:rPr>
                <w:sz w:val="20"/>
                <w:lang w:val="hr-HR"/>
              </w:rPr>
              <w:t>građenje komunalne infrastrukture u smislu zakona kojim se uređuje gradnja građevina</w:t>
            </w:r>
          </w:p>
        </w:tc>
      </w:tr>
      <w:tr w:rsidR="00092814" w:rsidRPr="00963095" w14:paraId="089BDB10" w14:textId="77777777" w:rsidTr="0026429F">
        <w:trPr>
          <w:trHeight w:val="984"/>
        </w:trPr>
        <w:tc>
          <w:tcPr>
            <w:tcW w:w="967" w:type="dxa"/>
            <w:shd w:val="clear" w:color="auto" w:fill="auto"/>
          </w:tcPr>
          <w:p w14:paraId="6E6432F5" w14:textId="77777777" w:rsidR="00092814" w:rsidRDefault="00092814" w:rsidP="0026429F">
            <w:pPr>
              <w:pStyle w:val="Tijeloteksta2"/>
              <w:jc w:val="left"/>
              <w:rPr>
                <w:bCs/>
                <w:sz w:val="20"/>
                <w:lang w:val="sv-SE"/>
              </w:rPr>
            </w:pPr>
            <w:r>
              <w:rPr>
                <w:bCs/>
                <w:sz w:val="20"/>
                <w:lang w:val="sv-SE"/>
              </w:rPr>
              <w:t>9.</w:t>
            </w:r>
          </w:p>
        </w:tc>
        <w:tc>
          <w:tcPr>
            <w:tcW w:w="3290" w:type="dxa"/>
            <w:shd w:val="clear" w:color="auto" w:fill="auto"/>
          </w:tcPr>
          <w:p w14:paraId="1503C350" w14:textId="77777777" w:rsidR="00092814" w:rsidRDefault="00092814" w:rsidP="0026429F">
            <w:pPr>
              <w:pStyle w:val="Tijeloteksta2"/>
              <w:tabs>
                <w:tab w:val="left" w:pos="2980"/>
              </w:tabs>
              <w:jc w:val="left"/>
              <w:rPr>
                <w:bCs/>
                <w:sz w:val="20"/>
                <w:lang w:val="sv-SE"/>
              </w:rPr>
            </w:pPr>
            <w:r>
              <w:rPr>
                <w:bCs/>
                <w:sz w:val="20"/>
                <w:lang w:val="sv-SE"/>
              </w:rPr>
              <w:t>Asfaltiranje nerazvrstane ceste Odvojak Tumpi(raskržje) NC D-1A</w:t>
            </w:r>
          </w:p>
        </w:tc>
        <w:tc>
          <w:tcPr>
            <w:tcW w:w="1685" w:type="dxa"/>
            <w:shd w:val="clear" w:color="auto" w:fill="auto"/>
          </w:tcPr>
          <w:p w14:paraId="4C689387" w14:textId="77777777" w:rsidR="00092814" w:rsidRDefault="00092814" w:rsidP="0026429F">
            <w:pPr>
              <w:jc w:val="center"/>
              <w:rPr>
                <w:lang w:val="sv-SE" w:eastAsia="x-none"/>
              </w:rPr>
            </w:pPr>
          </w:p>
          <w:p w14:paraId="62F0761C" w14:textId="77777777" w:rsidR="00092814" w:rsidRDefault="00092814" w:rsidP="0026429F">
            <w:pPr>
              <w:jc w:val="center"/>
              <w:rPr>
                <w:lang w:val="sv-SE" w:eastAsia="x-none"/>
              </w:rPr>
            </w:pPr>
            <w:r>
              <w:rPr>
                <w:lang w:val="sv-SE" w:eastAsia="x-none"/>
              </w:rPr>
              <w:t>40.000,00</w:t>
            </w:r>
          </w:p>
          <w:p w14:paraId="3DF008BB" w14:textId="77777777" w:rsidR="00092814" w:rsidRDefault="00092814" w:rsidP="0026429F">
            <w:pPr>
              <w:jc w:val="center"/>
              <w:rPr>
                <w:lang w:val="sv-SE" w:eastAsia="x-none"/>
              </w:rPr>
            </w:pPr>
          </w:p>
          <w:p w14:paraId="3C8BD1BD" w14:textId="77777777" w:rsidR="00092814" w:rsidRDefault="00092814" w:rsidP="0026429F">
            <w:pPr>
              <w:jc w:val="center"/>
              <w:rPr>
                <w:lang w:val="sv-SE" w:eastAsia="x-none"/>
              </w:rPr>
            </w:pPr>
          </w:p>
        </w:tc>
        <w:tc>
          <w:tcPr>
            <w:tcW w:w="1835" w:type="dxa"/>
          </w:tcPr>
          <w:p w14:paraId="5AFA1766" w14:textId="77777777" w:rsidR="00092814" w:rsidRDefault="00092814" w:rsidP="0026429F">
            <w:pPr>
              <w:pStyle w:val="Tijeloteksta2"/>
              <w:jc w:val="center"/>
              <w:rPr>
                <w:bCs/>
                <w:sz w:val="20"/>
                <w:lang w:val="sv-SE"/>
              </w:rPr>
            </w:pPr>
          </w:p>
          <w:p w14:paraId="476098CB" w14:textId="77777777" w:rsidR="00092814" w:rsidRPr="00E67E02" w:rsidRDefault="00092814" w:rsidP="0026429F">
            <w:pPr>
              <w:pStyle w:val="Tijeloteksta2"/>
              <w:jc w:val="center"/>
              <w:rPr>
                <w:bCs/>
                <w:sz w:val="20"/>
                <w:lang w:val="sv-SE"/>
              </w:rPr>
            </w:pPr>
            <w:r>
              <w:rPr>
                <w:bCs/>
                <w:sz w:val="20"/>
                <w:lang w:val="sv-SE"/>
              </w:rPr>
              <w:t>-21.000,00</w:t>
            </w:r>
          </w:p>
        </w:tc>
        <w:tc>
          <w:tcPr>
            <w:tcW w:w="1835" w:type="dxa"/>
          </w:tcPr>
          <w:p w14:paraId="5FD27D6F" w14:textId="77777777" w:rsidR="00092814" w:rsidRDefault="00092814" w:rsidP="0026429F">
            <w:pPr>
              <w:pStyle w:val="Tijeloteksta2"/>
              <w:jc w:val="center"/>
              <w:rPr>
                <w:bCs/>
                <w:sz w:val="20"/>
                <w:lang w:val="sv-SE"/>
              </w:rPr>
            </w:pPr>
          </w:p>
          <w:p w14:paraId="2922F56D" w14:textId="77777777" w:rsidR="00092814" w:rsidRPr="00E67E02" w:rsidRDefault="00092814" w:rsidP="0026429F">
            <w:pPr>
              <w:pStyle w:val="Tijeloteksta2"/>
              <w:jc w:val="center"/>
              <w:rPr>
                <w:bCs/>
                <w:sz w:val="20"/>
                <w:lang w:val="sv-SE"/>
              </w:rPr>
            </w:pPr>
            <w:r>
              <w:rPr>
                <w:bCs/>
                <w:sz w:val="20"/>
                <w:lang w:val="sv-SE"/>
              </w:rPr>
              <w:t>19.000,00</w:t>
            </w:r>
          </w:p>
        </w:tc>
        <w:tc>
          <w:tcPr>
            <w:tcW w:w="2426" w:type="dxa"/>
            <w:shd w:val="clear" w:color="auto" w:fill="auto"/>
          </w:tcPr>
          <w:p w14:paraId="3D2E11DE" w14:textId="77777777" w:rsidR="00092814" w:rsidRPr="00E67E02" w:rsidRDefault="00092814" w:rsidP="0026429F">
            <w:pPr>
              <w:pStyle w:val="Tijeloteksta2"/>
              <w:jc w:val="center"/>
              <w:rPr>
                <w:bCs/>
                <w:sz w:val="20"/>
                <w:lang w:val="sv-SE"/>
              </w:rPr>
            </w:pPr>
            <w:r w:rsidRPr="00E67E02">
              <w:rPr>
                <w:bCs/>
                <w:sz w:val="20"/>
                <w:lang w:val="sv-SE"/>
              </w:rPr>
              <w:t>Građenje radi uređenja neuređenog dijela građevinskog područja</w:t>
            </w:r>
          </w:p>
        </w:tc>
        <w:tc>
          <w:tcPr>
            <w:tcW w:w="1759" w:type="dxa"/>
            <w:shd w:val="clear" w:color="auto" w:fill="auto"/>
          </w:tcPr>
          <w:p w14:paraId="2B703F20" w14:textId="77777777" w:rsidR="00092814" w:rsidRPr="0001610D" w:rsidRDefault="00092814" w:rsidP="0026429F">
            <w:pPr>
              <w:pStyle w:val="Tijeloteksta2"/>
              <w:jc w:val="center"/>
              <w:rPr>
                <w:bCs/>
                <w:sz w:val="20"/>
                <w:lang w:val="sv-SE"/>
              </w:rPr>
            </w:pPr>
            <w:r>
              <w:rPr>
                <w:bCs/>
                <w:sz w:val="20"/>
                <w:lang w:val="sv-SE"/>
              </w:rPr>
              <w:t>71</w:t>
            </w:r>
          </w:p>
        </w:tc>
        <w:tc>
          <w:tcPr>
            <w:tcW w:w="1795" w:type="dxa"/>
            <w:shd w:val="clear" w:color="auto" w:fill="auto"/>
          </w:tcPr>
          <w:p w14:paraId="0C32816D" w14:textId="77777777" w:rsidR="00092814" w:rsidRPr="00696196" w:rsidRDefault="00092814" w:rsidP="0026429F">
            <w:pPr>
              <w:pStyle w:val="Tijeloteksta2"/>
              <w:jc w:val="left"/>
              <w:rPr>
                <w:sz w:val="20"/>
                <w:lang w:val="hr-HR"/>
              </w:rPr>
            </w:pPr>
            <w:r w:rsidRPr="00696196">
              <w:rPr>
                <w:sz w:val="20"/>
                <w:lang w:val="hr-HR"/>
              </w:rPr>
              <w:t>građenje komunalne infrastrukture u smislu zakona kojim se uređuje gradnja građevina</w:t>
            </w:r>
          </w:p>
        </w:tc>
      </w:tr>
      <w:tr w:rsidR="00092814" w:rsidRPr="00963095" w14:paraId="145D3623" w14:textId="77777777" w:rsidTr="0026429F">
        <w:trPr>
          <w:trHeight w:val="984"/>
        </w:trPr>
        <w:tc>
          <w:tcPr>
            <w:tcW w:w="967" w:type="dxa"/>
            <w:shd w:val="clear" w:color="auto" w:fill="auto"/>
          </w:tcPr>
          <w:p w14:paraId="5E2FAB95" w14:textId="77777777" w:rsidR="00092814" w:rsidRDefault="00092814" w:rsidP="0026429F">
            <w:pPr>
              <w:pStyle w:val="Tijeloteksta2"/>
              <w:jc w:val="left"/>
              <w:rPr>
                <w:bCs/>
                <w:sz w:val="20"/>
                <w:lang w:val="sv-SE"/>
              </w:rPr>
            </w:pPr>
            <w:r>
              <w:rPr>
                <w:bCs/>
                <w:sz w:val="20"/>
                <w:lang w:val="sv-SE"/>
              </w:rPr>
              <w:t>10.</w:t>
            </w:r>
          </w:p>
          <w:p w14:paraId="65D66ADD" w14:textId="77777777" w:rsidR="00092814" w:rsidRDefault="00092814" w:rsidP="0026429F">
            <w:pPr>
              <w:pStyle w:val="Tijeloteksta2"/>
              <w:jc w:val="left"/>
              <w:rPr>
                <w:bCs/>
                <w:sz w:val="20"/>
                <w:lang w:val="sv-SE"/>
              </w:rPr>
            </w:pPr>
          </w:p>
        </w:tc>
        <w:tc>
          <w:tcPr>
            <w:tcW w:w="3290" w:type="dxa"/>
            <w:shd w:val="clear" w:color="auto" w:fill="auto"/>
          </w:tcPr>
          <w:p w14:paraId="6DCE8429" w14:textId="77777777" w:rsidR="00092814" w:rsidRPr="008D627B" w:rsidRDefault="00092814" w:rsidP="0026429F">
            <w:pPr>
              <w:pStyle w:val="Tijeloteksta2"/>
              <w:tabs>
                <w:tab w:val="left" w:pos="2980"/>
              </w:tabs>
              <w:jc w:val="left"/>
              <w:rPr>
                <w:bCs/>
                <w:sz w:val="20"/>
                <w:lang w:val="sv-SE"/>
              </w:rPr>
            </w:pPr>
            <w:r>
              <w:rPr>
                <w:bCs/>
                <w:sz w:val="20"/>
                <w:lang w:val="sv-SE"/>
              </w:rPr>
              <w:t>Asfaltiranje nerazvrstane ceste ŽC2158 – Jelenić-Duliba, NC DP-18</w:t>
            </w:r>
          </w:p>
        </w:tc>
        <w:tc>
          <w:tcPr>
            <w:tcW w:w="1685" w:type="dxa"/>
            <w:shd w:val="clear" w:color="auto" w:fill="auto"/>
          </w:tcPr>
          <w:p w14:paraId="26B11DF8" w14:textId="77777777" w:rsidR="00092814" w:rsidRDefault="00092814" w:rsidP="0026429F">
            <w:pPr>
              <w:jc w:val="center"/>
              <w:rPr>
                <w:lang w:val="sv-SE" w:eastAsia="x-none"/>
              </w:rPr>
            </w:pPr>
            <w:r>
              <w:rPr>
                <w:lang w:val="sv-SE" w:eastAsia="x-none"/>
              </w:rPr>
              <w:t>60.000,00</w:t>
            </w:r>
          </w:p>
        </w:tc>
        <w:tc>
          <w:tcPr>
            <w:tcW w:w="1835" w:type="dxa"/>
          </w:tcPr>
          <w:p w14:paraId="73D77D58" w14:textId="77777777" w:rsidR="00092814" w:rsidRPr="00E67E02" w:rsidRDefault="00092814" w:rsidP="0026429F">
            <w:pPr>
              <w:pStyle w:val="Tijeloteksta2"/>
              <w:jc w:val="center"/>
              <w:rPr>
                <w:bCs/>
                <w:sz w:val="20"/>
                <w:lang w:val="sv-SE"/>
              </w:rPr>
            </w:pPr>
            <w:r>
              <w:rPr>
                <w:bCs/>
                <w:sz w:val="20"/>
                <w:lang w:val="sv-SE"/>
              </w:rPr>
              <w:t>-17.500,00</w:t>
            </w:r>
          </w:p>
        </w:tc>
        <w:tc>
          <w:tcPr>
            <w:tcW w:w="1835" w:type="dxa"/>
          </w:tcPr>
          <w:p w14:paraId="2CF09966" w14:textId="77777777" w:rsidR="00092814" w:rsidRPr="00E67E02" w:rsidRDefault="00092814" w:rsidP="0026429F">
            <w:pPr>
              <w:pStyle w:val="Tijeloteksta2"/>
              <w:jc w:val="center"/>
              <w:rPr>
                <w:bCs/>
                <w:sz w:val="20"/>
                <w:lang w:val="sv-SE"/>
              </w:rPr>
            </w:pPr>
            <w:r>
              <w:rPr>
                <w:bCs/>
                <w:sz w:val="20"/>
                <w:lang w:val="sv-SE"/>
              </w:rPr>
              <w:t>42.500,00</w:t>
            </w:r>
          </w:p>
        </w:tc>
        <w:tc>
          <w:tcPr>
            <w:tcW w:w="2426" w:type="dxa"/>
            <w:shd w:val="clear" w:color="auto" w:fill="auto"/>
          </w:tcPr>
          <w:p w14:paraId="25399E6C" w14:textId="77777777" w:rsidR="00092814" w:rsidRPr="00E67E02" w:rsidRDefault="00092814" w:rsidP="0026429F">
            <w:pPr>
              <w:pStyle w:val="Tijeloteksta2"/>
              <w:jc w:val="center"/>
              <w:rPr>
                <w:bCs/>
                <w:sz w:val="20"/>
                <w:lang w:val="sv-SE"/>
              </w:rPr>
            </w:pPr>
            <w:r w:rsidRPr="00E67E02">
              <w:rPr>
                <w:bCs/>
                <w:sz w:val="20"/>
                <w:lang w:val="sv-SE"/>
              </w:rPr>
              <w:t>Građenje radi uređenja neuređenog dijela građevinskog područja</w:t>
            </w:r>
          </w:p>
        </w:tc>
        <w:tc>
          <w:tcPr>
            <w:tcW w:w="1759" w:type="dxa"/>
            <w:shd w:val="clear" w:color="auto" w:fill="auto"/>
          </w:tcPr>
          <w:p w14:paraId="2E7F49D6" w14:textId="77777777" w:rsidR="00092814" w:rsidRPr="0001610D" w:rsidRDefault="00092814" w:rsidP="0026429F">
            <w:pPr>
              <w:pStyle w:val="Tijeloteksta2"/>
              <w:jc w:val="center"/>
              <w:rPr>
                <w:bCs/>
                <w:sz w:val="20"/>
                <w:lang w:val="sv-SE"/>
              </w:rPr>
            </w:pPr>
            <w:r w:rsidRPr="0001610D">
              <w:rPr>
                <w:bCs/>
                <w:sz w:val="20"/>
                <w:lang w:val="sv-SE"/>
              </w:rPr>
              <w:t>71</w:t>
            </w:r>
          </w:p>
        </w:tc>
        <w:tc>
          <w:tcPr>
            <w:tcW w:w="1795" w:type="dxa"/>
            <w:shd w:val="clear" w:color="auto" w:fill="auto"/>
          </w:tcPr>
          <w:p w14:paraId="64405DD9" w14:textId="77777777" w:rsidR="00092814" w:rsidRPr="00696196" w:rsidRDefault="00092814" w:rsidP="0026429F">
            <w:pPr>
              <w:pStyle w:val="Tijeloteksta2"/>
              <w:jc w:val="left"/>
              <w:rPr>
                <w:sz w:val="20"/>
                <w:lang w:val="hr-HR"/>
              </w:rPr>
            </w:pPr>
            <w:r w:rsidRPr="00696196">
              <w:rPr>
                <w:sz w:val="20"/>
                <w:lang w:val="hr-HR"/>
              </w:rPr>
              <w:t>građenje komunalne infrastrukture u smislu zakona kojim se uređuje gradnja građevina</w:t>
            </w:r>
          </w:p>
        </w:tc>
      </w:tr>
      <w:tr w:rsidR="00092814" w:rsidRPr="00963095" w14:paraId="3356EE92" w14:textId="77777777" w:rsidTr="0026429F">
        <w:tc>
          <w:tcPr>
            <w:tcW w:w="967" w:type="dxa"/>
            <w:shd w:val="clear" w:color="auto" w:fill="auto"/>
          </w:tcPr>
          <w:p w14:paraId="56F28A32" w14:textId="77777777" w:rsidR="00092814" w:rsidRPr="008D627B" w:rsidRDefault="00092814" w:rsidP="0026429F">
            <w:pPr>
              <w:pStyle w:val="Tijeloteksta2"/>
              <w:jc w:val="left"/>
              <w:rPr>
                <w:bCs/>
                <w:sz w:val="20"/>
                <w:lang w:val="sv-SE"/>
              </w:rPr>
            </w:pPr>
            <w:r>
              <w:rPr>
                <w:bCs/>
                <w:sz w:val="20"/>
                <w:lang w:val="sv-SE"/>
              </w:rPr>
              <w:lastRenderedPageBreak/>
              <w:t>11</w:t>
            </w:r>
            <w:r w:rsidRPr="008D627B">
              <w:rPr>
                <w:bCs/>
                <w:sz w:val="20"/>
                <w:lang w:val="sv-SE"/>
              </w:rPr>
              <w:t>.</w:t>
            </w:r>
          </w:p>
        </w:tc>
        <w:tc>
          <w:tcPr>
            <w:tcW w:w="3290" w:type="dxa"/>
            <w:shd w:val="clear" w:color="auto" w:fill="auto"/>
          </w:tcPr>
          <w:p w14:paraId="31AC83D2" w14:textId="77777777" w:rsidR="00092814" w:rsidRPr="008D627B" w:rsidRDefault="00092814" w:rsidP="0026429F">
            <w:pPr>
              <w:pStyle w:val="Tijeloteksta2"/>
              <w:tabs>
                <w:tab w:val="left" w:pos="2980"/>
              </w:tabs>
              <w:jc w:val="left"/>
              <w:rPr>
                <w:bCs/>
                <w:sz w:val="20"/>
                <w:lang w:val="sv-SE"/>
              </w:rPr>
            </w:pPr>
            <w:r w:rsidRPr="008D627B">
              <w:rPr>
                <w:bCs/>
                <w:sz w:val="20"/>
                <w:lang w:val="sv-SE"/>
              </w:rPr>
              <w:t xml:space="preserve">Stručni nadzor </w:t>
            </w:r>
          </w:p>
        </w:tc>
        <w:tc>
          <w:tcPr>
            <w:tcW w:w="1685" w:type="dxa"/>
            <w:shd w:val="clear" w:color="auto" w:fill="auto"/>
          </w:tcPr>
          <w:p w14:paraId="4249D918" w14:textId="77777777" w:rsidR="00092814" w:rsidRDefault="00092814" w:rsidP="0026429F">
            <w:pPr>
              <w:jc w:val="center"/>
              <w:rPr>
                <w:lang w:val="sv-SE" w:eastAsia="x-none"/>
              </w:rPr>
            </w:pPr>
            <w:r>
              <w:rPr>
                <w:lang w:val="sv-SE" w:eastAsia="x-none"/>
              </w:rPr>
              <w:t>40.000,00</w:t>
            </w:r>
          </w:p>
          <w:p w14:paraId="261A4456" w14:textId="77777777" w:rsidR="00092814" w:rsidRDefault="00092814" w:rsidP="0026429F">
            <w:pPr>
              <w:jc w:val="right"/>
              <w:rPr>
                <w:lang w:val="sv-SE" w:eastAsia="x-none"/>
              </w:rPr>
            </w:pPr>
          </w:p>
        </w:tc>
        <w:tc>
          <w:tcPr>
            <w:tcW w:w="1835" w:type="dxa"/>
          </w:tcPr>
          <w:p w14:paraId="58BC702E" w14:textId="77777777" w:rsidR="00092814" w:rsidRPr="00E67E02" w:rsidRDefault="00092814" w:rsidP="0026429F">
            <w:pPr>
              <w:pStyle w:val="Tijeloteksta2"/>
              <w:jc w:val="center"/>
              <w:rPr>
                <w:bCs/>
                <w:sz w:val="20"/>
                <w:lang w:val="sv-SE"/>
              </w:rPr>
            </w:pPr>
            <w:r>
              <w:rPr>
                <w:bCs/>
                <w:sz w:val="20"/>
                <w:lang w:val="sv-SE"/>
              </w:rPr>
              <w:t>-7.000,00</w:t>
            </w:r>
          </w:p>
        </w:tc>
        <w:tc>
          <w:tcPr>
            <w:tcW w:w="1835" w:type="dxa"/>
          </w:tcPr>
          <w:p w14:paraId="502885DA" w14:textId="77777777" w:rsidR="00092814" w:rsidRPr="00E67E02" w:rsidRDefault="00092814" w:rsidP="0026429F">
            <w:pPr>
              <w:pStyle w:val="Tijeloteksta2"/>
              <w:jc w:val="center"/>
              <w:rPr>
                <w:bCs/>
                <w:sz w:val="20"/>
                <w:lang w:val="sv-SE"/>
              </w:rPr>
            </w:pPr>
            <w:r>
              <w:rPr>
                <w:bCs/>
                <w:sz w:val="20"/>
                <w:lang w:val="sv-SE"/>
              </w:rPr>
              <w:t>33.000,00</w:t>
            </w:r>
          </w:p>
        </w:tc>
        <w:tc>
          <w:tcPr>
            <w:tcW w:w="2426" w:type="dxa"/>
            <w:shd w:val="clear" w:color="auto" w:fill="auto"/>
          </w:tcPr>
          <w:p w14:paraId="3DA3E0AD" w14:textId="77777777" w:rsidR="00092814" w:rsidRPr="00963095" w:rsidRDefault="00092814" w:rsidP="0026429F">
            <w:pPr>
              <w:pStyle w:val="Tijeloteksta2"/>
              <w:jc w:val="center"/>
              <w:rPr>
                <w:b/>
                <w:lang w:val="sv-SE"/>
              </w:rPr>
            </w:pPr>
            <w:r w:rsidRPr="00E67E02">
              <w:rPr>
                <w:bCs/>
                <w:sz w:val="20"/>
                <w:lang w:val="sv-SE"/>
              </w:rPr>
              <w:t>Građenje radi uređenja neuređenog dijela građevinskog područja</w:t>
            </w:r>
          </w:p>
        </w:tc>
        <w:tc>
          <w:tcPr>
            <w:tcW w:w="1759" w:type="dxa"/>
            <w:shd w:val="clear" w:color="auto" w:fill="auto"/>
          </w:tcPr>
          <w:p w14:paraId="52EF1694" w14:textId="77777777" w:rsidR="00092814" w:rsidRPr="0001610D" w:rsidRDefault="00092814" w:rsidP="0026429F">
            <w:pPr>
              <w:pStyle w:val="Tijeloteksta2"/>
              <w:jc w:val="center"/>
              <w:rPr>
                <w:bCs/>
                <w:sz w:val="20"/>
                <w:lang w:val="sv-SE"/>
              </w:rPr>
            </w:pPr>
            <w:r w:rsidRPr="0001610D">
              <w:rPr>
                <w:bCs/>
                <w:sz w:val="20"/>
                <w:lang w:val="sv-SE"/>
              </w:rPr>
              <w:t>71</w:t>
            </w:r>
          </w:p>
        </w:tc>
        <w:tc>
          <w:tcPr>
            <w:tcW w:w="1795" w:type="dxa"/>
            <w:shd w:val="clear" w:color="auto" w:fill="auto"/>
          </w:tcPr>
          <w:p w14:paraId="3941FB6A" w14:textId="77777777" w:rsidR="00092814" w:rsidRPr="00696196" w:rsidRDefault="00092814" w:rsidP="0026429F">
            <w:pPr>
              <w:pStyle w:val="Tijeloteksta2"/>
              <w:jc w:val="left"/>
              <w:rPr>
                <w:b/>
                <w:lang w:val="hr-HR"/>
              </w:rPr>
            </w:pPr>
            <w:r w:rsidRPr="00696196">
              <w:rPr>
                <w:sz w:val="20"/>
                <w:lang w:val="hr-HR"/>
              </w:rPr>
              <w:t xml:space="preserve">građenje komunalne infrastrukture u smislu zakona kojim se uređuje gradnja građevina </w:t>
            </w:r>
          </w:p>
        </w:tc>
      </w:tr>
      <w:tr w:rsidR="00092814" w:rsidRPr="00963095" w14:paraId="1EBE7740" w14:textId="77777777" w:rsidTr="0026429F">
        <w:trPr>
          <w:trHeight w:val="931"/>
        </w:trPr>
        <w:tc>
          <w:tcPr>
            <w:tcW w:w="967" w:type="dxa"/>
            <w:shd w:val="clear" w:color="auto" w:fill="auto"/>
          </w:tcPr>
          <w:p w14:paraId="290B2172" w14:textId="77777777" w:rsidR="00092814" w:rsidRDefault="00092814" w:rsidP="0026429F">
            <w:pPr>
              <w:pStyle w:val="Tijeloteksta2"/>
              <w:jc w:val="left"/>
              <w:rPr>
                <w:bCs/>
                <w:sz w:val="20"/>
                <w:lang w:val="sv-SE"/>
              </w:rPr>
            </w:pPr>
            <w:r>
              <w:rPr>
                <w:bCs/>
                <w:sz w:val="20"/>
                <w:lang w:val="sv-SE"/>
              </w:rPr>
              <w:t>12.</w:t>
            </w:r>
          </w:p>
        </w:tc>
        <w:tc>
          <w:tcPr>
            <w:tcW w:w="3290" w:type="dxa"/>
            <w:shd w:val="clear" w:color="auto" w:fill="auto"/>
          </w:tcPr>
          <w:p w14:paraId="2B0ED40E" w14:textId="77777777" w:rsidR="00092814" w:rsidRPr="00F31FF5" w:rsidRDefault="00092814" w:rsidP="0026429F">
            <w:pPr>
              <w:pStyle w:val="Tijeloteksta2"/>
              <w:tabs>
                <w:tab w:val="left" w:pos="2980"/>
              </w:tabs>
              <w:jc w:val="left"/>
              <w:rPr>
                <w:bCs/>
                <w:sz w:val="20"/>
                <w:lang w:val="sv-SE"/>
              </w:rPr>
            </w:pPr>
            <w:r w:rsidRPr="00F31FF5">
              <w:rPr>
                <w:bCs/>
                <w:sz w:val="20"/>
                <w:lang w:val="sv-SE"/>
              </w:rPr>
              <w:t>Sanacija prometnica Algomeracija</w:t>
            </w:r>
          </w:p>
        </w:tc>
        <w:tc>
          <w:tcPr>
            <w:tcW w:w="1685" w:type="dxa"/>
            <w:shd w:val="clear" w:color="auto" w:fill="auto"/>
          </w:tcPr>
          <w:p w14:paraId="72E9D50E" w14:textId="77777777" w:rsidR="00092814" w:rsidRPr="00F31FF5" w:rsidRDefault="00092814" w:rsidP="0026429F">
            <w:pPr>
              <w:pStyle w:val="Tijeloteksta2"/>
              <w:jc w:val="right"/>
              <w:rPr>
                <w:b/>
                <w:lang w:val="sv-SE"/>
              </w:rPr>
            </w:pPr>
          </w:p>
          <w:p w14:paraId="0F9F6E3A" w14:textId="77777777" w:rsidR="00092814" w:rsidRPr="00F31FF5" w:rsidRDefault="00092814" w:rsidP="0026429F">
            <w:pPr>
              <w:pStyle w:val="Tijeloteksta2"/>
              <w:jc w:val="right"/>
              <w:rPr>
                <w:bCs/>
                <w:sz w:val="20"/>
                <w:lang w:val="sv-SE"/>
              </w:rPr>
            </w:pPr>
            <w:r w:rsidRPr="00F31FF5">
              <w:rPr>
                <w:bCs/>
                <w:sz w:val="20"/>
                <w:lang w:val="sv-SE"/>
              </w:rPr>
              <w:t>300.000,00</w:t>
            </w:r>
          </w:p>
        </w:tc>
        <w:tc>
          <w:tcPr>
            <w:tcW w:w="1835" w:type="dxa"/>
          </w:tcPr>
          <w:p w14:paraId="72546F86" w14:textId="77777777" w:rsidR="00092814" w:rsidRPr="00F31FF5" w:rsidRDefault="00092814" w:rsidP="0026429F">
            <w:pPr>
              <w:pStyle w:val="Tijeloteksta2"/>
              <w:jc w:val="center"/>
              <w:rPr>
                <w:bCs/>
                <w:sz w:val="20"/>
                <w:lang w:val="sv-SE"/>
              </w:rPr>
            </w:pPr>
          </w:p>
          <w:p w14:paraId="2C475A52" w14:textId="77777777" w:rsidR="00092814" w:rsidRPr="00F31FF5" w:rsidRDefault="00092814" w:rsidP="0026429F">
            <w:pPr>
              <w:pStyle w:val="Tijeloteksta2"/>
              <w:jc w:val="center"/>
              <w:rPr>
                <w:bCs/>
                <w:sz w:val="20"/>
                <w:lang w:val="sv-SE"/>
              </w:rPr>
            </w:pPr>
            <w:r w:rsidRPr="00F31FF5">
              <w:rPr>
                <w:bCs/>
                <w:sz w:val="20"/>
                <w:lang w:val="sv-SE"/>
              </w:rPr>
              <w:t>-</w:t>
            </w:r>
            <w:r>
              <w:rPr>
                <w:bCs/>
                <w:sz w:val="20"/>
                <w:lang w:val="sv-SE"/>
              </w:rPr>
              <w:t>20</w:t>
            </w:r>
            <w:r w:rsidRPr="00F31FF5">
              <w:rPr>
                <w:bCs/>
                <w:sz w:val="20"/>
                <w:lang w:val="sv-SE"/>
              </w:rPr>
              <w:t>0.000,00</w:t>
            </w:r>
          </w:p>
        </w:tc>
        <w:tc>
          <w:tcPr>
            <w:tcW w:w="1835" w:type="dxa"/>
          </w:tcPr>
          <w:p w14:paraId="4860D255" w14:textId="77777777" w:rsidR="00092814" w:rsidRPr="00F31FF5" w:rsidRDefault="00092814" w:rsidP="0026429F">
            <w:pPr>
              <w:pStyle w:val="Tijeloteksta2"/>
              <w:jc w:val="center"/>
              <w:rPr>
                <w:bCs/>
                <w:sz w:val="20"/>
                <w:lang w:val="sv-SE"/>
              </w:rPr>
            </w:pPr>
          </w:p>
          <w:p w14:paraId="4571D8DA" w14:textId="77777777" w:rsidR="00092814" w:rsidRPr="00F31FF5" w:rsidRDefault="00092814" w:rsidP="0026429F">
            <w:pPr>
              <w:pStyle w:val="Tijeloteksta2"/>
              <w:jc w:val="center"/>
              <w:rPr>
                <w:bCs/>
                <w:sz w:val="20"/>
                <w:lang w:val="sv-SE"/>
              </w:rPr>
            </w:pPr>
            <w:r w:rsidRPr="00F31FF5">
              <w:rPr>
                <w:bCs/>
                <w:sz w:val="20"/>
                <w:lang w:val="sv-SE"/>
              </w:rPr>
              <w:t>1</w:t>
            </w:r>
            <w:r>
              <w:rPr>
                <w:bCs/>
                <w:sz w:val="20"/>
                <w:lang w:val="sv-SE"/>
              </w:rPr>
              <w:t>0</w:t>
            </w:r>
            <w:r w:rsidRPr="00F31FF5">
              <w:rPr>
                <w:bCs/>
                <w:sz w:val="20"/>
                <w:lang w:val="sv-SE"/>
              </w:rPr>
              <w:t>0.000,00</w:t>
            </w:r>
          </w:p>
        </w:tc>
        <w:tc>
          <w:tcPr>
            <w:tcW w:w="2426" w:type="dxa"/>
            <w:shd w:val="clear" w:color="auto" w:fill="auto"/>
          </w:tcPr>
          <w:p w14:paraId="3B98F218" w14:textId="77777777" w:rsidR="00092814" w:rsidRPr="00963095" w:rsidRDefault="00092814" w:rsidP="0026429F">
            <w:pPr>
              <w:pStyle w:val="Tijeloteksta2"/>
              <w:jc w:val="center"/>
              <w:rPr>
                <w:bCs/>
                <w:sz w:val="20"/>
                <w:lang w:val="sv-SE"/>
              </w:rPr>
            </w:pPr>
            <w:r w:rsidRPr="00963095">
              <w:rPr>
                <w:bCs/>
                <w:sz w:val="20"/>
                <w:lang w:val="sv-SE"/>
              </w:rPr>
              <w:t>Postojeće građevine komunalne infrastrukture koje će se rekonstruirati</w:t>
            </w:r>
          </w:p>
        </w:tc>
        <w:tc>
          <w:tcPr>
            <w:tcW w:w="1759" w:type="dxa"/>
            <w:shd w:val="clear" w:color="auto" w:fill="auto"/>
          </w:tcPr>
          <w:p w14:paraId="758C66D2" w14:textId="77777777" w:rsidR="00092814" w:rsidRPr="0001610D" w:rsidRDefault="00092814" w:rsidP="0026429F">
            <w:pPr>
              <w:pStyle w:val="Tijeloteksta2"/>
              <w:jc w:val="center"/>
              <w:rPr>
                <w:bCs/>
                <w:sz w:val="20"/>
                <w:lang w:val="sv-SE"/>
              </w:rPr>
            </w:pPr>
            <w:r>
              <w:rPr>
                <w:bCs/>
                <w:sz w:val="20"/>
                <w:lang w:val="sv-SE"/>
              </w:rPr>
              <w:t>71</w:t>
            </w:r>
          </w:p>
        </w:tc>
        <w:tc>
          <w:tcPr>
            <w:tcW w:w="1795" w:type="dxa"/>
            <w:shd w:val="clear" w:color="auto" w:fill="auto"/>
          </w:tcPr>
          <w:p w14:paraId="265179E8" w14:textId="77777777" w:rsidR="00092814" w:rsidRPr="00696196" w:rsidRDefault="00092814" w:rsidP="0026429F">
            <w:pPr>
              <w:pStyle w:val="Tijeloteksta2"/>
              <w:jc w:val="left"/>
              <w:rPr>
                <w:sz w:val="20"/>
                <w:lang w:val="hr-HR"/>
              </w:rPr>
            </w:pPr>
            <w:r w:rsidRPr="00696196">
              <w:rPr>
                <w:sz w:val="20"/>
                <w:lang w:val="hr-HR"/>
              </w:rPr>
              <w:t>građenje komunalne infrastrukture u smislu zakona kojim se uređuje gradnja građevina</w:t>
            </w:r>
          </w:p>
        </w:tc>
      </w:tr>
      <w:tr w:rsidR="00092814" w:rsidRPr="00963095" w14:paraId="66F7212D" w14:textId="77777777" w:rsidTr="0026429F">
        <w:tc>
          <w:tcPr>
            <w:tcW w:w="967" w:type="dxa"/>
            <w:shd w:val="clear" w:color="auto" w:fill="auto"/>
          </w:tcPr>
          <w:p w14:paraId="0BF18E0C" w14:textId="77777777" w:rsidR="00092814" w:rsidRPr="008D627B" w:rsidRDefault="00092814" w:rsidP="0026429F">
            <w:pPr>
              <w:pStyle w:val="Tijeloteksta2"/>
              <w:jc w:val="left"/>
              <w:rPr>
                <w:bCs/>
                <w:sz w:val="20"/>
                <w:lang w:val="sv-SE"/>
              </w:rPr>
            </w:pPr>
            <w:r>
              <w:rPr>
                <w:bCs/>
                <w:sz w:val="20"/>
                <w:lang w:val="sv-SE"/>
              </w:rPr>
              <w:t>13</w:t>
            </w:r>
            <w:r w:rsidRPr="009073AF">
              <w:rPr>
                <w:bCs/>
                <w:sz w:val="20"/>
                <w:lang w:val="sv-SE"/>
              </w:rPr>
              <w:t>.</w:t>
            </w:r>
          </w:p>
        </w:tc>
        <w:tc>
          <w:tcPr>
            <w:tcW w:w="3290" w:type="dxa"/>
            <w:shd w:val="clear" w:color="auto" w:fill="auto"/>
          </w:tcPr>
          <w:p w14:paraId="4CE313E3" w14:textId="77777777" w:rsidR="00092814" w:rsidRPr="00F31FF5" w:rsidRDefault="00092814" w:rsidP="0026429F">
            <w:pPr>
              <w:pStyle w:val="Tijeloteksta2"/>
              <w:tabs>
                <w:tab w:val="left" w:pos="2980"/>
              </w:tabs>
              <w:jc w:val="left"/>
              <w:rPr>
                <w:bCs/>
                <w:sz w:val="20"/>
                <w:lang w:val="sv-SE"/>
              </w:rPr>
            </w:pPr>
            <w:r w:rsidRPr="00F31FF5">
              <w:rPr>
                <w:bCs/>
                <w:sz w:val="20"/>
                <w:lang w:val="sv-SE"/>
              </w:rPr>
              <w:t>Asfalterski radovi na sanaciji  asfaltiranih prometnica     NC-OSKZ</w:t>
            </w:r>
          </w:p>
        </w:tc>
        <w:tc>
          <w:tcPr>
            <w:tcW w:w="1685" w:type="dxa"/>
            <w:shd w:val="clear" w:color="auto" w:fill="auto"/>
          </w:tcPr>
          <w:p w14:paraId="3E7EC7C7" w14:textId="77777777" w:rsidR="00092814" w:rsidRPr="00F31FF5" w:rsidRDefault="00092814" w:rsidP="0026429F">
            <w:pPr>
              <w:pStyle w:val="Tijeloteksta2"/>
              <w:jc w:val="right"/>
              <w:rPr>
                <w:b/>
                <w:lang w:val="sv-SE"/>
              </w:rPr>
            </w:pPr>
          </w:p>
          <w:p w14:paraId="20C2EEBE" w14:textId="77777777" w:rsidR="00092814" w:rsidRPr="00F31FF5" w:rsidRDefault="00092814" w:rsidP="0026429F">
            <w:pPr>
              <w:jc w:val="center"/>
              <w:rPr>
                <w:b/>
                <w:lang w:val="sv-SE"/>
              </w:rPr>
            </w:pPr>
            <w:r w:rsidRPr="00F31FF5">
              <w:rPr>
                <w:lang w:val="sv-SE" w:eastAsia="x-none"/>
              </w:rPr>
              <w:t>78.000,00</w:t>
            </w:r>
          </w:p>
        </w:tc>
        <w:tc>
          <w:tcPr>
            <w:tcW w:w="1835" w:type="dxa"/>
          </w:tcPr>
          <w:p w14:paraId="714DB381" w14:textId="77777777" w:rsidR="00092814" w:rsidRPr="00F31FF5" w:rsidRDefault="00092814" w:rsidP="0026429F">
            <w:pPr>
              <w:pStyle w:val="Tijeloteksta2"/>
              <w:jc w:val="center"/>
              <w:rPr>
                <w:bCs/>
                <w:sz w:val="20"/>
                <w:lang w:val="sv-SE"/>
              </w:rPr>
            </w:pPr>
          </w:p>
        </w:tc>
        <w:tc>
          <w:tcPr>
            <w:tcW w:w="1835" w:type="dxa"/>
          </w:tcPr>
          <w:p w14:paraId="4CEC5CD0" w14:textId="77777777" w:rsidR="00092814" w:rsidRPr="00F31FF5" w:rsidRDefault="00092814" w:rsidP="0026429F">
            <w:pPr>
              <w:pStyle w:val="Tijeloteksta2"/>
              <w:jc w:val="center"/>
              <w:rPr>
                <w:bCs/>
                <w:sz w:val="20"/>
                <w:lang w:val="sv-SE"/>
              </w:rPr>
            </w:pPr>
          </w:p>
          <w:p w14:paraId="22B188A2" w14:textId="77777777" w:rsidR="00092814" w:rsidRPr="00F31FF5" w:rsidRDefault="00092814" w:rsidP="0026429F">
            <w:pPr>
              <w:pStyle w:val="Tijeloteksta2"/>
              <w:jc w:val="center"/>
              <w:rPr>
                <w:bCs/>
                <w:sz w:val="20"/>
                <w:lang w:val="sv-SE"/>
              </w:rPr>
            </w:pPr>
            <w:r w:rsidRPr="00F31FF5">
              <w:rPr>
                <w:bCs/>
                <w:sz w:val="20"/>
                <w:lang w:val="sv-SE"/>
              </w:rPr>
              <w:t>78.000,00</w:t>
            </w:r>
          </w:p>
        </w:tc>
        <w:tc>
          <w:tcPr>
            <w:tcW w:w="2426" w:type="dxa"/>
            <w:shd w:val="clear" w:color="auto" w:fill="auto"/>
          </w:tcPr>
          <w:p w14:paraId="0FD36601" w14:textId="77777777" w:rsidR="00092814" w:rsidRPr="00963095" w:rsidRDefault="00092814" w:rsidP="0026429F">
            <w:pPr>
              <w:pStyle w:val="Tijeloteksta2"/>
              <w:jc w:val="center"/>
              <w:rPr>
                <w:b/>
                <w:lang w:val="sv-SE"/>
              </w:rPr>
            </w:pPr>
            <w:r w:rsidRPr="00963095">
              <w:rPr>
                <w:bCs/>
                <w:sz w:val="20"/>
                <w:lang w:val="sv-SE"/>
              </w:rPr>
              <w:t>Postojeće građevine komunalne infrastrukture koje će se rekonstruirati</w:t>
            </w:r>
          </w:p>
        </w:tc>
        <w:tc>
          <w:tcPr>
            <w:tcW w:w="1759" w:type="dxa"/>
            <w:shd w:val="clear" w:color="auto" w:fill="auto"/>
          </w:tcPr>
          <w:p w14:paraId="3BFCDBDA" w14:textId="77777777" w:rsidR="00092814" w:rsidRPr="0001610D" w:rsidRDefault="00092814" w:rsidP="0026429F">
            <w:pPr>
              <w:pStyle w:val="Tijeloteksta2"/>
              <w:jc w:val="center"/>
              <w:rPr>
                <w:bCs/>
                <w:sz w:val="20"/>
                <w:lang w:val="sv-SE"/>
              </w:rPr>
            </w:pPr>
            <w:r w:rsidRPr="0001610D">
              <w:rPr>
                <w:bCs/>
                <w:sz w:val="20"/>
                <w:lang w:val="sv-SE"/>
              </w:rPr>
              <w:t>71</w:t>
            </w:r>
          </w:p>
        </w:tc>
        <w:tc>
          <w:tcPr>
            <w:tcW w:w="1795" w:type="dxa"/>
            <w:shd w:val="clear" w:color="auto" w:fill="auto"/>
          </w:tcPr>
          <w:p w14:paraId="6E8B0978" w14:textId="77777777" w:rsidR="00092814" w:rsidRPr="00696196" w:rsidRDefault="00092814" w:rsidP="0026429F">
            <w:pPr>
              <w:pStyle w:val="Tijeloteksta2"/>
              <w:jc w:val="left"/>
              <w:rPr>
                <w:b/>
                <w:lang w:val="hr-HR"/>
              </w:rPr>
            </w:pPr>
            <w:r w:rsidRPr="00696196">
              <w:rPr>
                <w:sz w:val="20"/>
                <w:lang w:val="hr-HR"/>
              </w:rPr>
              <w:t xml:space="preserve">građenje komunalne infrastrukture u smislu zakona kojim se uređuje gradnja građevina </w:t>
            </w:r>
          </w:p>
        </w:tc>
      </w:tr>
      <w:tr w:rsidR="00092814" w:rsidRPr="00963095" w14:paraId="24F0E244" w14:textId="77777777" w:rsidTr="0026429F">
        <w:trPr>
          <w:trHeight w:val="374"/>
        </w:trPr>
        <w:tc>
          <w:tcPr>
            <w:tcW w:w="4257" w:type="dxa"/>
            <w:gridSpan w:val="2"/>
            <w:shd w:val="clear" w:color="auto" w:fill="auto"/>
          </w:tcPr>
          <w:p w14:paraId="31C09A6F" w14:textId="77777777" w:rsidR="00092814" w:rsidRDefault="00092814" w:rsidP="0026429F">
            <w:pPr>
              <w:pStyle w:val="Tijeloteksta2"/>
              <w:jc w:val="left"/>
              <w:rPr>
                <w:b/>
                <w:lang w:val="sv-SE"/>
              </w:rPr>
            </w:pPr>
          </w:p>
          <w:p w14:paraId="44F15B0E" w14:textId="77777777" w:rsidR="00092814" w:rsidRPr="00963095" w:rsidRDefault="00092814" w:rsidP="0026429F">
            <w:pPr>
              <w:pStyle w:val="Tijeloteksta2"/>
              <w:jc w:val="left"/>
              <w:rPr>
                <w:b/>
                <w:lang w:val="sv-SE"/>
              </w:rPr>
            </w:pPr>
            <w:r>
              <w:rPr>
                <w:b/>
                <w:lang w:val="sv-SE"/>
              </w:rPr>
              <w:t>UKUPNO:</w:t>
            </w:r>
          </w:p>
        </w:tc>
        <w:tc>
          <w:tcPr>
            <w:tcW w:w="1685" w:type="dxa"/>
            <w:shd w:val="clear" w:color="auto" w:fill="auto"/>
          </w:tcPr>
          <w:p w14:paraId="7A3F13E8" w14:textId="77777777" w:rsidR="00092814" w:rsidRPr="00520144" w:rsidRDefault="00092814" w:rsidP="0026429F">
            <w:pPr>
              <w:pStyle w:val="Tijeloteksta2"/>
              <w:ind w:right="0"/>
              <w:jc w:val="right"/>
              <w:rPr>
                <w:b/>
                <w:lang w:val="sv-SE"/>
              </w:rPr>
            </w:pPr>
          </w:p>
          <w:p w14:paraId="60EB93BB" w14:textId="77777777" w:rsidR="00092814" w:rsidRPr="00520144" w:rsidRDefault="00092814" w:rsidP="0026429F">
            <w:pPr>
              <w:pStyle w:val="Tijeloteksta2"/>
              <w:ind w:right="0"/>
              <w:jc w:val="center"/>
              <w:rPr>
                <w:b/>
                <w:lang w:val="sv-SE"/>
              </w:rPr>
            </w:pPr>
            <w:r w:rsidRPr="00520144">
              <w:rPr>
                <w:b/>
                <w:lang w:val="sv-SE"/>
              </w:rPr>
              <w:t>1.225.000,00</w:t>
            </w:r>
          </w:p>
          <w:p w14:paraId="488F4EDD" w14:textId="77777777" w:rsidR="00092814" w:rsidRPr="00520144" w:rsidRDefault="00092814" w:rsidP="0026429F">
            <w:pPr>
              <w:pStyle w:val="Tijeloteksta2"/>
              <w:ind w:right="0"/>
              <w:jc w:val="right"/>
              <w:rPr>
                <w:b/>
                <w:lang w:val="sv-SE"/>
              </w:rPr>
            </w:pPr>
          </w:p>
        </w:tc>
        <w:tc>
          <w:tcPr>
            <w:tcW w:w="1835" w:type="dxa"/>
          </w:tcPr>
          <w:p w14:paraId="3CD15DA3" w14:textId="77777777" w:rsidR="00092814" w:rsidRPr="00520144" w:rsidRDefault="00092814" w:rsidP="0026429F">
            <w:pPr>
              <w:pStyle w:val="Tijeloteksta2"/>
              <w:jc w:val="left"/>
              <w:rPr>
                <w:b/>
                <w:lang w:val="sv-SE"/>
              </w:rPr>
            </w:pPr>
          </w:p>
          <w:p w14:paraId="4701F887" w14:textId="77777777" w:rsidR="00092814" w:rsidRPr="00520144" w:rsidRDefault="00092814" w:rsidP="0026429F">
            <w:pPr>
              <w:pStyle w:val="Tijeloteksta2"/>
              <w:jc w:val="left"/>
              <w:rPr>
                <w:b/>
                <w:lang w:val="sv-SE"/>
              </w:rPr>
            </w:pPr>
            <w:r w:rsidRPr="00520144">
              <w:rPr>
                <w:b/>
                <w:lang w:val="sv-SE"/>
              </w:rPr>
              <w:t>-240.500,00</w:t>
            </w:r>
          </w:p>
        </w:tc>
        <w:tc>
          <w:tcPr>
            <w:tcW w:w="1835" w:type="dxa"/>
          </w:tcPr>
          <w:p w14:paraId="31A8235E" w14:textId="77777777" w:rsidR="00092814" w:rsidRPr="00520144" w:rsidRDefault="00092814" w:rsidP="0026429F">
            <w:pPr>
              <w:pStyle w:val="Tijeloteksta2"/>
              <w:jc w:val="left"/>
              <w:rPr>
                <w:b/>
                <w:lang w:val="sv-SE"/>
              </w:rPr>
            </w:pPr>
          </w:p>
          <w:p w14:paraId="1A619C33" w14:textId="77777777" w:rsidR="00092814" w:rsidRPr="00520144" w:rsidRDefault="00092814" w:rsidP="0026429F">
            <w:pPr>
              <w:pStyle w:val="Tijeloteksta2"/>
              <w:jc w:val="left"/>
              <w:rPr>
                <w:b/>
                <w:lang w:val="sv-SE"/>
              </w:rPr>
            </w:pPr>
            <w:r w:rsidRPr="00520144">
              <w:rPr>
                <w:b/>
                <w:lang w:val="sv-SE"/>
              </w:rPr>
              <w:t>984.500,00</w:t>
            </w:r>
          </w:p>
        </w:tc>
        <w:tc>
          <w:tcPr>
            <w:tcW w:w="5980" w:type="dxa"/>
            <w:gridSpan w:val="3"/>
            <w:shd w:val="clear" w:color="auto" w:fill="auto"/>
          </w:tcPr>
          <w:p w14:paraId="2DB21C35" w14:textId="77777777" w:rsidR="00092814" w:rsidRPr="00520144" w:rsidRDefault="00092814" w:rsidP="0026429F">
            <w:pPr>
              <w:pStyle w:val="Tijeloteksta2"/>
              <w:jc w:val="left"/>
              <w:rPr>
                <w:b/>
                <w:lang w:val="sv-SE"/>
              </w:rPr>
            </w:pPr>
          </w:p>
        </w:tc>
      </w:tr>
      <w:tr w:rsidR="00092814" w:rsidRPr="00963095" w14:paraId="4FE4491D" w14:textId="77777777" w:rsidTr="0026429F">
        <w:trPr>
          <w:trHeight w:val="407"/>
        </w:trPr>
        <w:tc>
          <w:tcPr>
            <w:tcW w:w="15592" w:type="dxa"/>
            <w:gridSpan w:val="8"/>
            <w:shd w:val="clear" w:color="auto" w:fill="D9D9D9"/>
          </w:tcPr>
          <w:p w14:paraId="48250958" w14:textId="77777777" w:rsidR="00092814" w:rsidRDefault="00092814" w:rsidP="0026429F">
            <w:pPr>
              <w:pStyle w:val="Tijeloteksta2"/>
              <w:jc w:val="center"/>
              <w:rPr>
                <w:b/>
                <w:bCs/>
                <w:szCs w:val="24"/>
                <w:lang w:val="hr-HR"/>
              </w:rPr>
            </w:pPr>
            <w:r>
              <w:rPr>
                <w:b/>
                <w:bCs/>
                <w:szCs w:val="24"/>
                <w:lang w:val="hr-HR"/>
              </w:rPr>
              <w:t>Sanacija klizišta</w:t>
            </w:r>
          </w:p>
        </w:tc>
      </w:tr>
      <w:tr w:rsidR="00092814" w:rsidRPr="00963095" w14:paraId="52DF577E" w14:textId="77777777" w:rsidTr="0026429F">
        <w:tc>
          <w:tcPr>
            <w:tcW w:w="967" w:type="dxa"/>
            <w:tcBorders>
              <w:bottom w:val="single" w:sz="4" w:space="0" w:color="auto"/>
            </w:tcBorders>
            <w:shd w:val="clear" w:color="auto" w:fill="auto"/>
          </w:tcPr>
          <w:p w14:paraId="03D5B6B4" w14:textId="77777777" w:rsidR="00092814" w:rsidRPr="008D627B" w:rsidRDefault="00092814" w:rsidP="0026429F">
            <w:pPr>
              <w:pStyle w:val="Tijeloteksta2"/>
              <w:jc w:val="left"/>
              <w:rPr>
                <w:bCs/>
                <w:sz w:val="20"/>
                <w:lang w:val="sv-SE"/>
              </w:rPr>
            </w:pPr>
            <w:r>
              <w:rPr>
                <w:bCs/>
                <w:sz w:val="20"/>
                <w:lang w:val="sv-SE"/>
              </w:rPr>
              <w:t>1.</w:t>
            </w:r>
          </w:p>
        </w:tc>
        <w:tc>
          <w:tcPr>
            <w:tcW w:w="3290" w:type="dxa"/>
            <w:tcBorders>
              <w:bottom w:val="single" w:sz="4" w:space="0" w:color="auto"/>
            </w:tcBorders>
            <w:shd w:val="clear" w:color="auto" w:fill="auto"/>
          </w:tcPr>
          <w:p w14:paraId="38CED0B6" w14:textId="77777777" w:rsidR="00092814" w:rsidRPr="008D627B" w:rsidRDefault="00092814" w:rsidP="0026429F">
            <w:pPr>
              <w:pStyle w:val="Tijeloteksta2"/>
              <w:tabs>
                <w:tab w:val="left" w:pos="2980"/>
              </w:tabs>
              <w:jc w:val="left"/>
              <w:rPr>
                <w:bCs/>
                <w:sz w:val="20"/>
                <w:lang w:val="sv-SE"/>
              </w:rPr>
            </w:pPr>
            <w:r>
              <w:rPr>
                <w:bCs/>
                <w:sz w:val="20"/>
                <w:lang w:val="sv-SE"/>
              </w:rPr>
              <w:t>Sanacija klizišta na nerazvrstanoj cesti u Vrankovcu, Odvojak Krogi-Strmec Raspelo NC V-2</w:t>
            </w:r>
          </w:p>
        </w:tc>
        <w:tc>
          <w:tcPr>
            <w:tcW w:w="1685" w:type="dxa"/>
            <w:tcBorders>
              <w:bottom w:val="single" w:sz="4" w:space="0" w:color="auto"/>
            </w:tcBorders>
            <w:shd w:val="clear" w:color="auto" w:fill="auto"/>
          </w:tcPr>
          <w:p w14:paraId="7129AE3B" w14:textId="77777777" w:rsidR="00092814" w:rsidRDefault="00092814" w:rsidP="0026429F">
            <w:pPr>
              <w:rPr>
                <w:lang w:val="sv-SE" w:eastAsia="x-none"/>
              </w:rPr>
            </w:pPr>
            <w:r>
              <w:rPr>
                <w:lang w:val="sv-SE" w:eastAsia="x-none"/>
              </w:rPr>
              <w:t>Projektna dokumentacija: 47.500,00</w:t>
            </w:r>
          </w:p>
          <w:p w14:paraId="670DFEA6" w14:textId="77777777" w:rsidR="00092814" w:rsidRDefault="00092814" w:rsidP="0026429F">
            <w:pPr>
              <w:rPr>
                <w:lang w:val="sv-SE" w:eastAsia="x-none"/>
              </w:rPr>
            </w:pPr>
            <w:r>
              <w:rPr>
                <w:lang w:val="sv-SE" w:eastAsia="x-none"/>
              </w:rPr>
              <w:t>Radovi:</w:t>
            </w:r>
          </w:p>
          <w:p w14:paraId="1EEF11D4" w14:textId="77777777" w:rsidR="00092814" w:rsidRDefault="00092814" w:rsidP="0026429F">
            <w:pPr>
              <w:rPr>
                <w:lang w:val="sv-SE" w:eastAsia="x-none"/>
              </w:rPr>
            </w:pPr>
            <w:r>
              <w:rPr>
                <w:lang w:val="sv-SE" w:eastAsia="x-none"/>
              </w:rPr>
              <w:t>49</w:t>
            </w:r>
            <w:r w:rsidRPr="008F2E81">
              <w:rPr>
                <w:lang w:val="sv-SE" w:eastAsia="x-none"/>
              </w:rPr>
              <w:t>0.000,00</w:t>
            </w:r>
          </w:p>
          <w:p w14:paraId="548BBE97" w14:textId="77777777" w:rsidR="00092814" w:rsidRDefault="00092814" w:rsidP="0026429F">
            <w:pPr>
              <w:rPr>
                <w:lang w:val="sv-SE" w:eastAsia="x-none"/>
              </w:rPr>
            </w:pPr>
            <w:r>
              <w:rPr>
                <w:lang w:val="sv-SE" w:eastAsia="x-none"/>
              </w:rPr>
              <w:t>Stručni nadzor</w:t>
            </w:r>
          </w:p>
          <w:p w14:paraId="101B9920" w14:textId="77777777" w:rsidR="00092814" w:rsidRDefault="00092814" w:rsidP="0026429F">
            <w:pPr>
              <w:pBdr>
                <w:bottom w:val="single" w:sz="12" w:space="1" w:color="auto"/>
              </w:pBdr>
              <w:rPr>
                <w:lang w:val="sv-SE" w:eastAsia="x-none"/>
              </w:rPr>
            </w:pPr>
            <w:r>
              <w:rPr>
                <w:lang w:val="sv-SE" w:eastAsia="x-none"/>
              </w:rPr>
              <w:t>12.500,00</w:t>
            </w:r>
          </w:p>
          <w:p w14:paraId="0DCE142E" w14:textId="77777777" w:rsidR="00092814" w:rsidRPr="00065566" w:rsidRDefault="00092814" w:rsidP="0026429F">
            <w:pPr>
              <w:rPr>
                <w:b/>
                <w:bCs/>
                <w:lang w:val="sv-SE" w:eastAsia="x-none"/>
              </w:rPr>
            </w:pPr>
            <w:r w:rsidRPr="00065566">
              <w:rPr>
                <w:b/>
                <w:bCs/>
                <w:lang w:val="sv-SE" w:eastAsia="x-none"/>
              </w:rPr>
              <w:t>550.000,00</w:t>
            </w:r>
          </w:p>
        </w:tc>
        <w:tc>
          <w:tcPr>
            <w:tcW w:w="1835" w:type="dxa"/>
            <w:tcBorders>
              <w:bottom w:val="single" w:sz="4" w:space="0" w:color="auto"/>
            </w:tcBorders>
          </w:tcPr>
          <w:p w14:paraId="35E8DAFD" w14:textId="77777777" w:rsidR="00092814" w:rsidRPr="00CE3A73" w:rsidRDefault="00092814" w:rsidP="0026429F">
            <w:pPr>
              <w:pStyle w:val="Tijeloteksta2"/>
              <w:jc w:val="center"/>
              <w:rPr>
                <w:bCs/>
                <w:sz w:val="20"/>
                <w:lang w:val="sv-SE"/>
              </w:rPr>
            </w:pPr>
          </w:p>
          <w:p w14:paraId="4125F12E" w14:textId="77777777" w:rsidR="00092814" w:rsidRPr="00CE3A73" w:rsidRDefault="00092814" w:rsidP="0026429F">
            <w:pPr>
              <w:pStyle w:val="Tijeloteksta2"/>
              <w:jc w:val="center"/>
              <w:rPr>
                <w:bCs/>
                <w:sz w:val="20"/>
                <w:lang w:val="sv-SE"/>
              </w:rPr>
            </w:pPr>
          </w:p>
          <w:p w14:paraId="67A2404F" w14:textId="77777777" w:rsidR="00092814" w:rsidRPr="00CE3A73" w:rsidRDefault="00092814" w:rsidP="0026429F">
            <w:pPr>
              <w:pStyle w:val="Tijeloteksta2"/>
              <w:jc w:val="center"/>
              <w:rPr>
                <w:bCs/>
                <w:sz w:val="20"/>
                <w:lang w:val="sv-SE"/>
              </w:rPr>
            </w:pPr>
          </w:p>
          <w:p w14:paraId="568A054B" w14:textId="77777777" w:rsidR="00092814" w:rsidRPr="00CE3A73" w:rsidRDefault="00092814" w:rsidP="0026429F">
            <w:pPr>
              <w:pStyle w:val="Tijeloteksta2"/>
              <w:jc w:val="center"/>
              <w:rPr>
                <w:bCs/>
                <w:sz w:val="20"/>
                <w:lang w:val="sv-SE"/>
              </w:rPr>
            </w:pPr>
          </w:p>
          <w:p w14:paraId="07F9EBFC" w14:textId="77777777" w:rsidR="00092814" w:rsidRPr="00CE3A73" w:rsidRDefault="00092814" w:rsidP="0026429F">
            <w:pPr>
              <w:pStyle w:val="Tijeloteksta2"/>
              <w:jc w:val="center"/>
              <w:rPr>
                <w:bCs/>
                <w:sz w:val="20"/>
                <w:lang w:val="sv-SE"/>
              </w:rPr>
            </w:pPr>
          </w:p>
          <w:p w14:paraId="19DEDEF1" w14:textId="77777777" w:rsidR="00092814" w:rsidRPr="00CE3A73" w:rsidRDefault="00092814" w:rsidP="0026429F">
            <w:pPr>
              <w:pStyle w:val="Tijeloteksta2"/>
              <w:jc w:val="center"/>
              <w:rPr>
                <w:bCs/>
                <w:sz w:val="20"/>
                <w:lang w:val="sv-SE"/>
              </w:rPr>
            </w:pPr>
          </w:p>
          <w:p w14:paraId="161B8677" w14:textId="77777777" w:rsidR="00092814" w:rsidRPr="00CE3A73" w:rsidRDefault="00092814" w:rsidP="0026429F">
            <w:pPr>
              <w:pStyle w:val="Tijeloteksta2"/>
              <w:jc w:val="center"/>
              <w:rPr>
                <w:bCs/>
                <w:sz w:val="20"/>
                <w:lang w:val="sv-SE"/>
              </w:rPr>
            </w:pPr>
          </w:p>
          <w:p w14:paraId="39023E93" w14:textId="77777777" w:rsidR="00092814" w:rsidRPr="00CE3A73" w:rsidRDefault="00092814" w:rsidP="0026429F">
            <w:pPr>
              <w:pStyle w:val="Tijeloteksta2"/>
              <w:jc w:val="center"/>
              <w:rPr>
                <w:bCs/>
                <w:sz w:val="20"/>
                <w:lang w:val="sv-SE"/>
              </w:rPr>
            </w:pPr>
          </w:p>
          <w:p w14:paraId="262761D9" w14:textId="77777777" w:rsidR="00092814" w:rsidRPr="00CE3A73" w:rsidRDefault="00092814" w:rsidP="0026429F">
            <w:pPr>
              <w:pStyle w:val="Tijeloteksta2"/>
              <w:jc w:val="center"/>
              <w:rPr>
                <w:bCs/>
                <w:sz w:val="20"/>
                <w:lang w:val="sv-SE"/>
              </w:rPr>
            </w:pPr>
          </w:p>
          <w:p w14:paraId="4FE19082" w14:textId="77777777" w:rsidR="00092814" w:rsidRPr="00CE3A73" w:rsidRDefault="00092814" w:rsidP="0026429F">
            <w:pPr>
              <w:pStyle w:val="Tijeloteksta2"/>
              <w:jc w:val="center"/>
              <w:rPr>
                <w:bCs/>
                <w:sz w:val="20"/>
                <w:lang w:val="sv-SE"/>
              </w:rPr>
            </w:pPr>
            <w:r w:rsidRPr="00CE3A73">
              <w:rPr>
                <w:bCs/>
                <w:sz w:val="20"/>
                <w:lang w:val="sv-SE"/>
              </w:rPr>
              <w:t>+125.750,00</w:t>
            </w:r>
          </w:p>
        </w:tc>
        <w:tc>
          <w:tcPr>
            <w:tcW w:w="1835" w:type="dxa"/>
            <w:tcBorders>
              <w:bottom w:val="single" w:sz="4" w:space="0" w:color="auto"/>
            </w:tcBorders>
          </w:tcPr>
          <w:p w14:paraId="1B719A6E" w14:textId="77777777" w:rsidR="00092814" w:rsidRPr="004C63F5" w:rsidRDefault="00092814" w:rsidP="0026429F">
            <w:pPr>
              <w:rPr>
                <w:lang w:val="sv-SE" w:eastAsia="x-none"/>
              </w:rPr>
            </w:pPr>
            <w:r w:rsidRPr="004C63F5">
              <w:rPr>
                <w:lang w:val="sv-SE" w:eastAsia="x-none"/>
              </w:rPr>
              <w:t>Projektna dokumentacija: 47.500,00</w:t>
            </w:r>
          </w:p>
          <w:p w14:paraId="703E2136" w14:textId="77777777" w:rsidR="00092814" w:rsidRPr="00E21D57" w:rsidRDefault="00092814" w:rsidP="0026429F">
            <w:pPr>
              <w:rPr>
                <w:lang w:val="sv-SE" w:eastAsia="x-none"/>
              </w:rPr>
            </w:pPr>
            <w:r w:rsidRPr="00E21D57">
              <w:rPr>
                <w:lang w:val="sv-SE" w:eastAsia="x-none"/>
              </w:rPr>
              <w:t>Geodetske usluge</w:t>
            </w:r>
          </w:p>
          <w:p w14:paraId="1A8CF7C0" w14:textId="77777777" w:rsidR="00092814" w:rsidRPr="00E21D57" w:rsidRDefault="00092814" w:rsidP="0026429F">
            <w:pPr>
              <w:rPr>
                <w:lang w:val="sv-SE" w:eastAsia="x-none"/>
              </w:rPr>
            </w:pPr>
            <w:r w:rsidRPr="00E21D57">
              <w:rPr>
                <w:lang w:val="sv-SE" w:eastAsia="x-none"/>
              </w:rPr>
              <w:t>4.500,00</w:t>
            </w:r>
          </w:p>
          <w:p w14:paraId="2D094037" w14:textId="77777777" w:rsidR="00092814" w:rsidRPr="00C5587B" w:rsidRDefault="00092814" w:rsidP="0026429F">
            <w:pPr>
              <w:rPr>
                <w:lang w:val="sv-SE" w:eastAsia="x-none"/>
              </w:rPr>
            </w:pPr>
            <w:r w:rsidRPr="00C5587B">
              <w:rPr>
                <w:lang w:val="sv-SE" w:eastAsia="x-none"/>
              </w:rPr>
              <w:t>Radovi:</w:t>
            </w:r>
          </w:p>
          <w:p w14:paraId="56F1520D" w14:textId="77777777" w:rsidR="00092814" w:rsidRPr="00C5587B" w:rsidRDefault="00092814" w:rsidP="0026429F">
            <w:pPr>
              <w:rPr>
                <w:lang w:val="sv-SE" w:eastAsia="x-none"/>
              </w:rPr>
            </w:pPr>
            <w:r w:rsidRPr="00C5587B">
              <w:rPr>
                <w:lang w:val="sv-SE" w:eastAsia="x-none"/>
              </w:rPr>
              <w:t>605.000,00</w:t>
            </w:r>
          </w:p>
          <w:p w14:paraId="02E58EEC" w14:textId="77777777" w:rsidR="00092814" w:rsidRPr="004C63F5" w:rsidRDefault="00092814" w:rsidP="0026429F">
            <w:pPr>
              <w:rPr>
                <w:lang w:val="sv-SE" w:eastAsia="x-none"/>
              </w:rPr>
            </w:pPr>
            <w:r w:rsidRPr="004C63F5">
              <w:rPr>
                <w:lang w:val="sv-SE" w:eastAsia="x-none"/>
              </w:rPr>
              <w:t>Stručni nadzor</w:t>
            </w:r>
          </w:p>
          <w:p w14:paraId="3BA8B12D" w14:textId="77777777" w:rsidR="00092814" w:rsidRDefault="00092814" w:rsidP="0026429F">
            <w:pPr>
              <w:pBdr>
                <w:bottom w:val="single" w:sz="12" w:space="1" w:color="auto"/>
              </w:pBdr>
              <w:rPr>
                <w:lang w:val="sv-SE" w:eastAsia="x-none"/>
              </w:rPr>
            </w:pPr>
            <w:r w:rsidRPr="004C63F5">
              <w:rPr>
                <w:lang w:val="sv-SE" w:eastAsia="x-none"/>
              </w:rPr>
              <w:lastRenderedPageBreak/>
              <w:t>18.750,00</w:t>
            </w:r>
          </w:p>
          <w:p w14:paraId="51A1E317" w14:textId="77777777" w:rsidR="00092814" w:rsidRPr="005E33CE" w:rsidRDefault="00092814" w:rsidP="0026429F">
            <w:pPr>
              <w:rPr>
                <w:b/>
                <w:bCs/>
                <w:lang w:val="sv-SE" w:eastAsia="x-none"/>
              </w:rPr>
            </w:pPr>
            <w:r w:rsidRPr="005E33CE">
              <w:rPr>
                <w:b/>
                <w:bCs/>
                <w:lang w:val="sv-SE" w:eastAsia="x-none"/>
              </w:rPr>
              <w:t>675.750,00</w:t>
            </w:r>
          </w:p>
          <w:p w14:paraId="4A91CEBC" w14:textId="77777777" w:rsidR="00092814" w:rsidRPr="00963095" w:rsidRDefault="00092814" w:rsidP="0026429F">
            <w:pPr>
              <w:rPr>
                <w:bCs/>
                <w:lang w:val="sv-SE"/>
              </w:rPr>
            </w:pPr>
          </w:p>
        </w:tc>
        <w:tc>
          <w:tcPr>
            <w:tcW w:w="2426" w:type="dxa"/>
            <w:tcBorders>
              <w:bottom w:val="single" w:sz="4" w:space="0" w:color="auto"/>
            </w:tcBorders>
            <w:shd w:val="clear" w:color="auto" w:fill="auto"/>
          </w:tcPr>
          <w:p w14:paraId="56B4D2EB" w14:textId="77777777" w:rsidR="00092814" w:rsidRPr="00963095" w:rsidRDefault="00092814" w:rsidP="0026429F">
            <w:pPr>
              <w:pStyle w:val="Tijeloteksta2"/>
              <w:jc w:val="center"/>
              <w:rPr>
                <w:b/>
                <w:lang w:val="sv-SE"/>
              </w:rPr>
            </w:pPr>
            <w:r w:rsidRPr="00963095">
              <w:rPr>
                <w:bCs/>
                <w:sz w:val="20"/>
                <w:lang w:val="sv-SE"/>
              </w:rPr>
              <w:lastRenderedPageBreak/>
              <w:t>Postojeće građevine komunalne infrastrukture koje će se rekonstruirati</w:t>
            </w:r>
          </w:p>
        </w:tc>
        <w:tc>
          <w:tcPr>
            <w:tcW w:w="1759" w:type="dxa"/>
            <w:tcBorders>
              <w:bottom w:val="single" w:sz="4" w:space="0" w:color="auto"/>
            </w:tcBorders>
            <w:shd w:val="clear" w:color="auto" w:fill="auto"/>
          </w:tcPr>
          <w:p w14:paraId="720C6C4B" w14:textId="77777777" w:rsidR="00092814" w:rsidRPr="0001610D" w:rsidRDefault="00092814" w:rsidP="0026429F">
            <w:pPr>
              <w:pStyle w:val="Tijeloteksta2"/>
              <w:jc w:val="center"/>
              <w:rPr>
                <w:bCs/>
                <w:sz w:val="20"/>
                <w:lang w:val="sv-SE"/>
              </w:rPr>
            </w:pPr>
            <w:r>
              <w:rPr>
                <w:bCs/>
                <w:sz w:val="20"/>
                <w:lang w:val="sv-SE"/>
              </w:rPr>
              <w:t>43,52</w:t>
            </w:r>
          </w:p>
        </w:tc>
        <w:tc>
          <w:tcPr>
            <w:tcW w:w="1795" w:type="dxa"/>
            <w:tcBorders>
              <w:bottom w:val="single" w:sz="4" w:space="0" w:color="auto"/>
            </w:tcBorders>
            <w:shd w:val="clear" w:color="auto" w:fill="auto"/>
          </w:tcPr>
          <w:p w14:paraId="61A35ACD" w14:textId="77777777" w:rsidR="00092814" w:rsidRPr="00696196" w:rsidRDefault="00092814" w:rsidP="0026429F">
            <w:pPr>
              <w:pStyle w:val="Tijeloteksta2"/>
              <w:jc w:val="left"/>
              <w:rPr>
                <w:b/>
                <w:lang w:val="hr-HR"/>
              </w:rPr>
            </w:pPr>
            <w:r w:rsidRPr="00696196">
              <w:rPr>
                <w:sz w:val="20"/>
                <w:lang w:val="hr-HR"/>
              </w:rPr>
              <w:t xml:space="preserve">građenje komunalne infrastrukture u smislu zakona kojim se uređuje gradnja građevina </w:t>
            </w:r>
          </w:p>
        </w:tc>
      </w:tr>
      <w:tr w:rsidR="00092814" w:rsidRPr="00963095" w14:paraId="039CCF2C" w14:textId="77777777" w:rsidTr="0026429F">
        <w:trPr>
          <w:trHeight w:val="407"/>
        </w:trPr>
        <w:tc>
          <w:tcPr>
            <w:tcW w:w="967" w:type="dxa"/>
            <w:shd w:val="clear" w:color="auto" w:fill="auto"/>
          </w:tcPr>
          <w:p w14:paraId="5D2C61A0" w14:textId="77777777" w:rsidR="00092814" w:rsidRDefault="00092814" w:rsidP="0026429F">
            <w:pPr>
              <w:pStyle w:val="Tijeloteksta2"/>
              <w:jc w:val="left"/>
              <w:rPr>
                <w:b/>
                <w:bCs/>
                <w:szCs w:val="24"/>
                <w:lang w:val="hr-HR"/>
              </w:rPr>
            </w:pPr>
            <w:r w:rsidRPr="006B261E">
              <w:rPr>
                <w:bCs/>
                <w:sz w:val="20"/>
                <w:lang w:val="sv-SE"/>
              </w:rPr>
              <w:t>2.</w:t>
            </w:r>
          </w:p>
        </w:tc>
        <w:tc>
          <w:tcPr>
            <w:tcW w:w="3290" w:type="dxa"/>
            <w:shd w:val="clear" w:color="auto" w:fill="auto"/>
          </w:tcPr>
          <w:p w14:paraId="0AAA23B3" w14:textId="77777777" w:rsidR="00092814" w:rsidRPr="006745DA" w:rsidRDefault="00092814" w:rsidP="0026429F">
            <w:pPr>
              <w:pStyle w:val="Tijeloteksta"/>
              <w:ind w:left="-81" w:right="180"/>
              <w:jc w:val="both"/>
              <w:rPr>
                <w:bCs/>
                <w:lang w:val="sv-SE" w:eastAsia="x-none"/>
              </w:rPr>
            </w:pPr>
            <w:r>
              <w:rPr>
                <w:bCs/>
                <w:lang w:val="sv-SE" w:eastAsia="x-none"/>
              </w:rPr>
              <w:t>S</w:t>
            </w:r>
            <w:r w:rsidRPr="006745DA">
              <w:rPr>
                <w:bCs/>
                <w:lang w:val="sv-SE" w:eastAsia="x-none"/>
              </w:rPr>
              <w:t>anacij</w:t>
            </w:r>
            <w:r>
              <w:rPr>
                <w:bCs/>
                <w:lang w:val="sv-SE" w:eastAsia="x-none"/>
              </w:rPr>
              <w:t>a</w:t>
            </w:r>
            <w:r w:rsidRPr="006745DA">
              <w:rPr>
                <w:bCs/>
                <w:lang w:val="sv-SE" w:eastAsia="x-none"/>
              </w:rPr>
              <w:t xml:space="preserve"> klizišta - Kotarice na NC-MI-10, Odvojak DC1 (Brezaki – Kotarice)</w:t>
            </w:r>
          </w:p>
          <w:p w14:paraId="3C284512" w14:textId="77777777" w:rsidR="00092814" w:rsidRPr="006745DA" w:rsidRDefault="00092814" w:rsidP="0026429F">
            <w:pPr>
              <w:pStyle w:val="Tijeloteksta2"/>
              <w:ind w:left="-81" w:right="180"/>
              <w:rPr>
                <w:bCs/>
                <w:sz w:val="20"/>
                <w:lang w:val="sv-SE"/>
              </w:rPr>
            </w:pPr>
          </w:p>
        </w:tc>
        <w:tc>
          <w:tcPr>
            <w:tcW w:w="1685" w:type="dxa"/>
          </w:tcPr>
          <w:p w14:paraId="6FEEA278" w14:textId="77777777" w:rsidR="00092814" w:rsidRPr="0042430B" w:rsidRDefault="00092814" w:rsidP="0026429F">
            <w:pPr>
              <w:pStyle w:val="Tijeloteksta2"/>
              <w:rPr>
                <w:sz w:val="22"/>
                <w:szCs w:val="22"/>
                <w:lang w:val="hr-HR"/>
              </w:rPr>
            </w:pPr>
            <w:r w:rsidRPr="0042430B">
              <w:rPr>
                <w:sz w:val="22"/>
                <w:szCs w:val="22"/>
                <w:lang w:val="hr-HR"/>
              </w:rPr>
              <w:t>0,00</w:t>
            </w:r>
          </w:p>
        </w:tc>
        <w:tc>
          <w:tcPr>
            <w:tcW w:w="1835" w:type="dxa"/>
          </w:tcPr>
          <w:p w14:paraId="30DBDB1E" w14:textId="77777777" w:rsidR="00092814" w:rsidRDefault="00092814" w:rsidP="0026429F">
            <w:pPr>
              <w:pStyle w:val="Tijeloteksta2"/>
              <w:rPr>
                <w:bCs/>
                <w:sz w:val="20"/>
                <w:lang w:val="sv-SE"/>
              </w:rPr>
            </w:pPr>
          </w:p>
          <w:p w14:paraId="7D71DBBF" w14:textId="77777777" w:rsidR="00092814" w:rsidRDefault="00092814" w:rsidP="0026429F">
            <w:pPr>
              <w:pStyle w:val="Tijeloteksta2"/>
              <w:rPr>
                <w:bCs/>
                <w:sz w:val="20"/>
                <w:lang w:val="sv-SE"/>
              </w:rPr>
            </w:pPr>
          </w:p>
          <w:p w14:paraId="14082407" w14:textId="77777777" w:rsidR="00092814" w:rsidRDefault="00092814" w:rsidP="0026429F">
            <w:pPr>
              <w:pStyle w:val="Tijeloteksta2"/>
              <w:rPr>
                <w:bCs/>
                <w:sz w:val="20"/>
                <w:lang w:val="sv-SE"/>
              </w:rPr>
            </w:pPr>
          </w:p>
          <w:p w14:paraId="175ADAEA" w14:textId="77777777" w:rsidR="00092814" w:rsidRDefault="00092814" w:rsidP="0026429F">
            <w:pPr>
              <w:pStyle w:val="Tijeloteksta2"/>
              <w:rPr>
                <w:bCs/>
                <w:sz w:val="20"/>
                <w:lang w:val="sv-SE"/>
              </w:rPr>
            </w:pPr>
          </w:p>
          <w:p w14:paraId="138D0998" w14:textId="77777777" w:rsidR="00092814" w:rsidRDefault="00092814" w:rsidP="0026429F">
            <w:pPr>
              <w:pStyle w:val="Tijeloteksta2"/>
              <w:rPr>
                <w:bCs/>
                <w:sz w:val="20"/>
                <w:lang w:val="sv-SE"/>
              </w:rPr>
            </w:pPr>
          </w:p>
          <w:p w14:paraId="24B5C3BE" w14:textId="77777777" w:rsidR="00092814" w:rsidRDefault="00092814" w:rsidP="0026429F">
            <w:pPr>
              <w:pStyle w:val="Tijeloteksta2"/>
              <w:rPr>
                <w:bCs/>
                <w:sz w:val="20"/>
                <w:lang w:val="sv-SE"/>
              </w:rPr>
            </w:pPr>
          </w:p>
          <w:p w14:paraId="6C231A5A" w14:textId="77777777" w:rsidR="00092814" w:rsidRDefault="00092814" w:rsidP="0026429F">
            <w:pPr>
              <w:pStyle w:val="Tijeloteksta2"/>
              <w:rPr>
                <w:bCs/>
                <w:sz w:val="20"/>
                <w:lang w:val="sv-SE"/>
              </w:rPr>
            </w:pPr>
          </w:p>
          <w:p w14:paraId="19B6CFBB" w14:textId="77777777" w:rsidR="00092814" w:rsidRDefault="00092814" w:rsidP="0026429F">
            <w:pPr>
              <w:pStyle w:val="Tijeloteksta2"/>
              <w:rPr>
                <w:bCs/>
                <w:sz w:val="20"/>
                <w:lang w:val="sv-SE"/>
              </w:rPr>
            </w:pPr>
          </w:p>
          <w:p w14:paraId="154BF51B" w14:textId="77777777" w:rsidR="00092814" w:rsidRDefault="00092814" w:rsidP="0026429F">
            <w:pPr>
              <w:pStyle w:val="Tijeloteksta2"/>
              <w:rPr>
                <w:bCs/>
                <w:sz w:val="20"/>
                <w:lang w:val="sv-SE"/>
              </w:rPr>
            </w:pPr>
          </w:p>
          <w:p w14:paraId="1E06BAD1" w14:textId="77777777" w:rsidR="00092814" w:rsidRDefault="00092814" w:rsidP="0026429F">
            <w:pPr>
              <w:pStyle w:val="Tijeloteksta2"/>
              <w:rPr>
                <w:bCs/>
                <w:sz w:val="20"/>
                <w:lang w:val="sv-SE"/>
              </w:rPr>
            </w:pPr>
          </w:p>
          <w:p w14:paraId="0339ABA3" w14:textId="77777777" w:rsidR="00092814" w:rsidRDefault="00092814" w:rsidP="0026429F">
            <w:pPr>
              <w:pStyle w:val="Tijeloteksta2"/>
              <w:rPr>
                <w:bCs/>
                <w:sz w:val="20"/>
                <w:lang w:val="sv-SE"/>
              </w:rPr>
            </w:pPr>
          </w:p>
          <w:p w14:paraId="567A392C" w14:textId="77777777" w:rsidR="00092814" w:rsidRDefault="00092814" w:rsidP="0026429F">
            <w:pPr>
              <w:pStyle w:val="Tijeloteksta2"/>
              <w:rPr>
                <w:bCs/>
                <w:sz w:val="20"/>
                <w:lang w:val="sv-SE"/>
              </w:rPr>
            </w:pPr>
          </w:p>
          <w:p w14:paraId="29F0263A" w14:textId="77777777" w:rsidR="00092814" w:rsidRDefault="00092814" w:rsidP="0026429F">
            <w:pPr>
              <w:pStyle w:val="Tijeloteksta2"/>
              <w:rPr>
                <w:bCs/>
                <w:sz w:val="20"/>
                <w:lang w:val="sv-SE"/>
              </w:rPr>
            </w:pPr>
          </w:p>
          <w:p w14:paraId="7CF7565C" w14:textId="77777777" w:rsidR="00092814" w:rsidRDefault="00092814" w:rsidP="0026429F">
            <w:pPr>
              <w:pStyle w:val="Tijeloteksta2"/>
              <w:rPr>
                <w:bCs/>
                <w:sz w:val="20"/>
                <w:lang w:val="sv-SE"/>
              </w:rPr>
            </w:pPr>
          </w:p>
          <w:p w14:paraId="37B8F8B7" w14:textId="77777777" w:rsidR="00092814" w:rsidRPr="00CE3A73" w:rsidRDefault="00092814" w:rsidP="0026429F">
            <w:pPr>
              <w:pStyle w:val="Tijeloteksta2"/>
              <w:rPr>
                <w:bCs/>
                <w:szCs w:val="24"/>
                <w:lang w:val="hr-HR"/>
              </w:rPr>
            </w:pPr>
            <w:r w:rsidRPr="00CE3A73">
              <w:rPr>
                <w:bCs/>
                <w:sz w:val="20"/>
                <w:lang w:val="sv-SE"/>
              </w:rPr>
              <w:t>+1.053.500,00</w:t>
            </w:r>
          </w:p>
        </w:tc>
        <w:tc>
          <w:tcPr>
            <w:tcW w:w="1835" w:type="dxa"/>
            <w:shd w:val="clear" w:color="auto" w:fill="auto"/>
          </w:tcPr>
          <w:p w14:paraId="4E2A5088" w14:textId="77777777" w:rsidR="00092814" w:rsidRDefault="00092814" w:rsidP="0026429F">
            <w:pPr>
              <w:rPr>
                <w:lang w:val="sv-SE" w:eastAsia="x-none"/>
              </w:rPr>
            </w:pPr>
            <w:r w:rsidRPr="00023122">
              <w:rPr>
                <w:lang w:val="sv-SE" w:eastAsia="x-none"/>
              </w:rPr>
              <w:t>Projektna dokumentacija</w:t>
            </w:r>
            <w:r>
              <w:rPr>
                <w:lang w:val="sv-SE" w:eastAsia="x-none"/>
              </w:rPr>
              <w:t>:</w:t>
            </w:r>
          </w:p>
          <w:p w14:paraId="48605942" w14:textId="77777777" w:rsidR="00092814" w:rsidRPr="001D2613" w:rsidRDefault="00092814" w:rsidP="0026429F">
            <w:pPr>
              <w:rPr>
                <w:szCs w:val="24"/>
              </w:rPr>
            </w:pPr>
            <w:r w:rsidRPr="001D2613">
              <w:rPr>
                <w:szCs w:val="24"/>
              </w:rPr>
              <w:t>60.000,00</w:t>
            </w:r>
          </w:p>
          <w:p w14:paraId="334D0960" w14:textId="77777777" w:rsidR="00092814" w:rsidRDefault="00092814" w:rsidP="0026429F">
            <w:pPr>
              <w:rPr>
                <w:szCs w:val="24"/>
              </w:rPr>
            </w:pPr>
            <w:r w:rsidRPr="00440C55">
              <w:rPr>
                <w:szCs w:val="24"/>
              </w:rPr>
              <w:t>Izjava ovlaštenog inžinjera o utjecaju potresa na eroziju</w:t>
            </w:r>
          </w:p>
          <w:p w14:paraId="2D6D7DE5" w14:textId="77777777" w:rsidR="00092814" w:rsidRDefault="00092814" w:rsidP="0026429F">
            <w:pPr>
              <w:rPr>
                <w:szCs w:val="24"/>
              </w:rPr>
            </w:pPr>
            <w:r>
              <w:rPr>
                <w:szCs w:val="24"/>
              </w:rPr>
              <w:t>2.250,00</w:t>
            </w:r>
          </w:p>
          <w:p w14:paraId="5C8381BF" w14:textId="77777777" w:rsidR="00092814" w:rsidRDefault="00092814" w:rsidP="0026429F">
            <w:pPr>
              <w:rPr>
                <w:szCs w:val="24"/>
              </w:rPr>
            </w:pPr>
            <w:r>
              <w:rPr>
                <w:szCs w:val="24"/>
              </w:rPr>
              <w:t>Građenje:</w:t>
            </w:r>
          </w:p>
          <w:p w14:paraId="3C156822" w14:textId="77777777" w:rsidR="00092814" w:rsidRDefault="00092814" w:rsidP="0026429F">
            <w:pPr>
              <w:rPr>
                <w:szCs w:val="24"/>
              </w:rPr>
            </w:pPr>
            <w:r>
              <w:rPr>
                <w:szCs w:val="24"/>
              </w:rPr>
              <w:t>950.000,00</w:t>
            </w:r>
          </w:p>
          <w:p w14:paraId="1C48C1D6" w14:textId="77777777" w:rsidR="00092814" w:rsidRDefault="00092814" w:rsidP="0026429F">
            <w:pPr>
              <w:rPr>
                <w:szCs w:val="24"/>
              </w:rPr>
            </w:pPr>
            <w:r>
              <w:rPr>
                <w:szCs w:val="24"/>
              </w:rPr>
              <w:t>Projektantski nadzor</w:t>
            </w:r>
          </w:p>
          <w:p w14:paraId="2E40EE48" w14:textId="77777777" w:rsidR="00092814" w:rsidRDefault="00092814" w:rsidP="0026429F">
            <w:pPr>
              <w:rPr>
                <w:szCs w:val="24"/>
              </w:rPr>
            </w:pPr>
            <w:r>
              <w:rPr>
                <w:szCs w:val="24"/>
              </w:rPr>
              <w:t>10.000,00</w:t>
            </w:r>
          </w:p>
          <w:p w14:paraId="0C021B33" w14:textId="77777777" w:rsidR="00092814" w:rsidRDefault="00092814" w:rsidP="0026429F">
            <w:pPr>
              <w:rPr>
                <w:szCs w:val="24"/>
              </w:rPr>
            </w:pPr>
            <w:r>
              <w:rPr>
                <w:szCs w:val="24"/>
              </w:rPr>
              <w:t>Stručni nadzor</w:t>
            </w:r>
          </w:p>
          <w:p w14:paraId="47DA1B3D" w14:textId="77777777" w:rsidR="00092814" w:rsidRDefault="00092814" w:rsidP="0026429F">
            <w:pPr>
              <w:pBdr>
                <w:bottom w:val="single" w:sz="12" w:space="1" w:color="auto"/>
              </w:pBdr>
              <w:rPr>
                <w:szCs w:val="24"/>
              </w:rPr>
            </w:pPr>
            <w:r w:rsidRPr="00166270">
              <w:rPr>
                <w:szCs w:val="24"/>
              </w:rPr>
              <w:t>31.250,00</w:t>
            </w:r>
          </w:p>
          <w:p w14:paraId="1553D758" w14:textId="77777777" w:rsidR="00092814" w:rsidRPr="006A0F1F" w:rsidRDefault="00092814" w:rsidP="0026429F">
            <w:pPr>
              <w:rPr>
                <w:b/>
                <w:bCs/>
                <w:szCs w:val="24"/>
              </w:rPr>
            </w:pPr>
            <w:r w:rsidRPr="006A0F1F">
              <w:rPr>
                <w:b/>
                <w:bCs/>
                <w:szCs w:val="24"/>
              </w:rPr>
              <w:t>1.053.500,00</w:t>
            </w:r>
          </w:p>
          <w:p w14:paraId="4C78F8D3" w14:textId="77777777" w:rsidR="00092814" w:rsidRDefault="00092814" w:rsidP="0026429F">
            <w:pPr>
              <w:rPr>
                <w:b/>
                <w:bCs/>
                <w:szCs w:val="24"/>
              </w:rPr>
            </w:pPr>
          </w:p>
        </w:tc>
        <w:tc>
          <w:tcPr>
            <w:tcW w:w="2426" w:type="dxa"/>
            <w:shd w:val="clear" w:color="auto" w:fill="auto"/>
          </w:tcPr>
          <w:p w14:paraId="57EE96C9" w14:textId="77777777" w:rsidR="00092814" w:rsidRDefault="00092814" w:rsidP="0026429F">
            <w:pPr>
              <w:pStyle w:val="Tijeloteksta2"/>
              <w:jc w:val="center"/>
              <w:rPr>
                <w:b/>
                <w:bCs/>
                <w:szCs w:val="24"/>
                <w:lang w:val="hr-HR"/>
              </w:rPr>
            </w:pPr>
            <w:r w:rsidRPr="00963095">
              <w:rPr>
                <w:bCs/>
                <w:sz w:val="20"/>
                <w:lang w:val="sv-SE"/>
              </w:rPr>
              <w:t>Postojeće građevine komunalne infrastrukture koje će se rekonstruirati</w:t>
            </w:r>
          </w:p>
        </w:tc>
        <w:tc>
          <w:tcPr>
            <w:tcW w:w="1759" w:type="dxa"/>
            <w:shd w:val="clear" w:color="auto" w:fill="auto"/>
          </w:tcPr>
          <w:p w14:paraId="771B7894" w14:textId="77777777" w:rsidR="00092814" w:rsidRDefault="00092814" w:rsidP="0026429F">
            <w:pPr>
              <w:pStyle w:val="Tijeloteksta2"/>
              <w:jc w:val="center"/>
              <w:rPr>
                <w:b/>
                <w:bCs/>
                <w:szCs w:val="24"/>
                <w:lang w:val="hr-HR"/>
              </w:rPr>
            </w:pPr>
            <w:r w:rsidRPr="006D3C90">
              <w:rPr>
                <w:bCs/>
                <w:sz w:val="20"/>
                <w:lang w:val="sv-SE"/>
              </w:rPr>
              <w:t>51</w:t>
            </w:r>
          </w:p>
        </w:tc>
        <w:tc>
          <w:tcPr>
            <w:tcW w:w="1795" w:type="dxa"/>
            <w:shd w:val="clear" w:color="auto" w:fill="auto"/>
          </w:tcPr>
          <w:p w14:paraId="73EDC49E" w14:textId="77777777" w:rsidR="00092814" w:rsidRDefault="00092814" w:rsidP="0026429F">
            <w:pPr>
              <w:pStyle w:val="Tijeloteksta2"/>
              <w:rPr>
                <w:b/>
                <w:bCs/>
                <w:szCs w:val="24"/>
                <w:lang w:val="hr-HR"/>
              </w:rPr>
            </w:pPr>
          </w:p>
        </w:tc>
      </w:tr>
      <w:tr w:rsidR="00092814" w:rsidRPr="00963095" w14:paraId="69F33596" w14:textId="77777777" w:rsidTr="0026429F">
        <w:trPr>
          <w:trHeight w:val="407"/>
        </w:trPr>
        <w:tc>
          <w:tcPr>
            <w:tcW w:w="4257" w:type="dxa"/>
            <w:gridSpan w:val="2"/>
            <w:shd w:val="clear" w:color="auto" w:fill="auto"/>
          </w:tcPr>
          <w:p w14:paraId="31C48282" w14:textId="77777777" w:rsidR="00092814" w:rsidRDefault="00092814" w:rsidP="0026429F">
            <w:pPr>
              <w:pStyle w:val="Tijeloteksta2"/>
              <w:jc w:val="left"/>
              <w:rPr>
                <w:b/>
                <w:bCs/>
                <w:szCs w:val="24"/>
                <w:lang w:val="hr-HR"/>
              </w:rPr>
            </w:pPr>
            <w:r>
              <w:rPr>
                <w:b/>
                <w:bCs/>
                <w:szCs w:val="24"/>
                <w:lang w:val="hr-HR"/>
              </w:rPr>
              <w:t>UKUPNO:</w:t>
            </w:r>
          </w:p>
        </w:tc>
        <w:tc>
          <w:tcPr>
            <w:tcW w:w="1685" w:type="dxa"/>
          </w:tcPr>
          <w:p w14:paraId="5ACF7F8E" w14:textId="77777777" w:rsidR="00092814" w:rsidRDefault="00092814" w:rsidP="0026429F">
            <w:pPr>
              <w:pStyle w:val="Tijeloteksta2"/>
              <w:rPr>
                <w:b/>
                <w:bCs/>
                <w:szCs w:val="24"/>
                <w:lang w:val="hr-HR"/>
              </w:rPr>
            </w:pPr>
            <w:r>
              <w:rPr>
                <w:b/>
                <w:bCs/>
                <w:szCs w:val="24"/>
                <w:lang w:val="hr-HR"/>
              </w:rPr>
              <w:t xml:space="preserve">    550.000,00</w:t>
            </w:r>
          </w:p>
          <w:p w14:paraId="655D4B9E" w14:textId="77777777" w:rsidR="00092814" w:rsidRDefault="00092814" w:rsidP="0026429F">
            <w:pPr>
              <w:pStyle w:val="Tijeloteksta2"/>
              <w:rPr>
                <w:b/>
                <w:bCs/>
                <w:szCs w:val="24"/>
                <w:lang w:val="hr-HR"/>
              </w:rPr>
            </w:pPr>
          </w:p>
        </w:tc>
        <w:tc>
          <w:tcPr>
            <w:tcW w:w="1835" w:type="dxa"/>
          </w:tcPr>
          <w:p w14:paraId="472ACEDB" w14:textId="77777777" w:rsidR="00092814" w:rsidRDefault="00092814" w:rsidP="0026429F">
            <w:pPr>
              <w:pStyle w:val="Tijeloteksta2"/>
              <w:rPr>
                <w:b/>
                <w:bCs/>
                <w:szCs w:val="24"/>
                <w:lang w:val="hr-HR"/>
              </w:rPr>
            </w:pPr>
          </w:p>
          <w:p w14:paraId="504E74F5" w14:textId="77777777" w:rsidR="00092814" w:rsidRDefault="00092814" w:rsidP="0026429F">
            <w:pPr>
              <w:pStyle w:val="Tijeloteksta2"/>
              <w:rPr>
                <w:b/>
                <w:bCs/>
                <w:szCs w:val="24"/>
                <w:lang w:val="hr-HR"/>
              </w:rPr>
            </w:pPr>
            <w:r>
              <w:rPr>
                <w:b/>
                <w:bCs/>
                <w:szCs w:val="24"/>
                <w:lang w:val="hr-HR"/>
              </w:rPr>
              <w:t>+1.179.250,00</w:t>
            </w:r>
          </w:p>
        </w:tc>
        <w:tc>
          <w:tcPr>
            <w:tcW w:w="1835" w:type="dxa"/>
            <w:shd w:val="clear" w:color="auto" w:fill="auto"/>
          </w:tcPr>
          <w:p w14:paraId="6CE9CD31" w14:textId="77777777" w:rsidR="00092814" w:rsidRDefault="00092814" w:rsidP="0026429F">
            <w:pPr>
              <w:pStyle w:val="Tijeloteksta2"/>
              <w:rPr>
                <w:b/>
                <w:bCs/>
                <w:szCs w:val="24"/>
                <w:lang w:val="hr-HR"/>
              </w:rPr>
            </w:pPr>
          </w:p>
          <w:p w14:paraId="6071CA1C" w14:textId="77777777" w:rsidR="00092814" w:rsidRDefault="00092814" w:rsidP="0026429F">
            <w:pPr>
              <w:pStyle w:val="Tijeloteksta2"/>
              <w:rPr>
                <w:b/>
                <w:bCs/>
                <w:szCs w:val="24"/>
                <w:lang w:val="hr-HR"/>
              </w:rPr>
            </w:pPr>
            <w:r>
              <w:rPr>
                <w:b/>
                <w:bCs/>
                <w:szCs w:val="24"/>
                <w:lang w:val="hr-HR"/>
              </w:rPr>
              <w:t>1.729.250,00</w:t>
            </w:r>
          </w:p>
        </w:tc>
        <w:tc>
          <w:tcPr>
            <w:tcW w:w="5980" w:type="dxa"/>
            <w:gridSpan w:val="3"/>
            <w:shd w:val="clear" w:color="auto" w:fill="auto"/>
          </w:tcPr>
          <w:p w14:paraId="08637103" w14:textId="77777777" w:rsidR="00092814" w:rsidRDefault="00092814" w:rsidP="0026429F">
            <w:pPr>
              <w:pStyle w:val="Tijeloteksta2"/>
              <w:rPr>
                <w:b/>
                <w:bCs/>
                <w:szCs w:val="24"/>
                <w:lang w:val="hr-HR"/>
              </w:rPr>
            </w:pPr>
          </w:p>
        </w:tc>
      </w:tr>
      <w:tr w:rsidR="00092814" w:rsidRPr="00963095" w14:paraId="027641C6" w14:textId="77777777" w:rsidTr="0026429F">
        <w:trPr>
          <w:trHeight w:val="407"/>
        </w:trPr>
        <w:tc>
          <w:tcPr>
            <w:tcW w:w="15592" w:type="dxa"/>
            <w:gridSpan w:val="8"/>
            <w:shd w:val="clear" w:color="auto" w:fill="D9D9D9"/>
          </w:tcPr>
          <w:p w14:paraId="325BAFDB" w14:textId="77777777" w:rsidR="00092814" w:rsidRPr="006235C8" w:rsidRDefault="00092814" w:rsidP="0026429F">
            <w:pPr>
              <w:pStyle w:val="Tijeloteksta2"/>
              <w:jc w:val="center"/>
              <w:rPr>
                <w:b/>
                <w:bCs/>
                <w:szCs w:val="24"/>
                <w:lang w:val="hr-HR"/>
              </w:rPr>
            </w:pPr>
            <w:r>
              <w:rPr>
                <w:b/>
                <w:bCs/>
                <w:szCs w:val="24"/>
                <w:lang w:val="hr-HR"/>
              </w:rPr>
              <w:lastRenderedPageBreak/>
              <w:t>Razvoj Zone malog gospodarstva</w:t>
            </w:r>
          </w:p>
        </w:tc>
      </w:tr>
      <w:tr w:rsidR="00092814" w:rsidRPr="00963095" w14:paraId="5EE80F0B" w14:textId="77777777" w:rsidTr="0026429F">
        <w:trPr>
          <w:trHeight w:val="411"/>
        </w:trPr>
        <w:tc>
          <w:tcPr>
            <w:tcW w:w="967" w:type="dxa"/>
            <w:shd w:val="clear" w:color="auto" w:fill="auto"/>
          </w:tcPr>
          <w:p w14:paraId="0DC5FAE9" w14:textId="77777777" w:rsidR="00092814" w:rsidRPr="00C41B76" w:rsidRDefault="00092814" w:rsidP="0026429F">
            <w:pPr>
              <w:pStyle w:val="Tijeloteksta2"/>
              <w:jc w:val="left"/>
              <w:rPr>
                <w:bCs/>
                <w:sz w:val="20"/>
                <w:lang w:val="sv-SE"/>
              </w:rPr>
            </w:pPr>
            <w:r w:rsidRPr="00C41B76">
              <w:rPr>
                <w:bCs/>
                <w:sz w:val="20"/>
                <w:lang w:val="sv-SE"/>
              </w:rPr>
              <w:t>1.</w:t>
            </w:r>
          </w:p>
        </w:tc>
        <w:tc>
          <w:tcPr>
            <w:tcW w:w="3290" w:type="dxa"/>
            <w:shd w:val="clear" w:color="auto" w:fill="auto"/>
          </w:tcPr>
          <w:p w14:paraId="7F37760A" w14:textId="77777777" w:rsidR="00092814" w:rsidRDefault="00092814" w:rsidP="0026429F">
            <w:pPr>
              <w:pStyle w:val="Tijeloteksta2"/>
              <w:tabs>
                <w:tab w:val="left" w:pos="2980"/>
              </w:tabs>
              <w:ind w:right="0"/>
              <w:jc w:val="left"/>
              <w:rPr>
                <w:b/>
                <w:lang w:val="sv-SE"/>
              </w:rPr>
            </w:pPr>
            <w:r>
              <w:rPr>
                <w:bCs/>
                <w:sz w:val="20"/>
                <w:lang w:val="sv-SE"/>
              </w:rPr>
              <w:t>Izgradnja interne prometnice u Zoni malog gospodarstva</w:t>
            </w:r>
          </w:p>
        </w:tc>
        <w:tc>
          <w:tcPr>
            <w:tcW w:w="1685" w:type="dxa"/>
            <w:shd w:val="clear" w:color="auto" w:fill="auto"/>
          </w:tcPr>
          <w:p w14:paraId="0DB853B9" w14:textId="77777777" w:rsidR="00092814" w:rsidRDefault="00092814" w:rsidP="0026429F">
            <w:pPr>
              <w:pStyle w:val="Tijeloteksta2"/>
              <w:tabs>
                <w:tab w:val="left" w:pos="2980"/>
              </w:tabs>
              <w:ind w:right="0"/>
              <w:jc w:val="left"/>
              <w:rPr>
                <w:bCs/>
                <w:sz w:val="20"/>
                <w:lang w:val="sv-SE"/>
              </w:rPr>
            </w:pPr>
            <w:r>
              <w:rPr>
                <w:bCs/>
                <w:sz w:val="20"/>
                <w:lang w:val="sv-SE"/>
              </w:rPr>
              <w:t xml:space="preserve">Radovi: </w:t>
            </w:r>
          </w:p>
          <w:p w14:paraId="73709DDF" w14:textId="77777777" w:rsidR="00092814" w:rsidRDefault="00092814" w:rsidP="0026429F">
            <w:pPr>
              <w:pStyle w:val="Tijeloteksta2"/>
              <w:tabs>
                <w:tab w:val="left" w:pos="2980"/>
              </w:tabs>
              <w:ind w:right="0"/>
              <w:jc w:val="left"/>
              <w:rPr>
                <w:bCs/>
                <w:sz w:val="20"/>
                <w:lang w:val="sv-SE"/>
              </w:rPr>
            </w:pPr>
            <w:r>
              <w:rPr>
                <w:bCs/>
                <w:sz w:val="20"/>
                <w:lang w:val="sv-SE"/>
              </w:rPr>
              <w:t xml:space="preserve">480.000,00 </w:t>
            </w:r>
          </w:p>
          <w:p w14:paraId="426560A8" w14:textId="77777777" w:rsidR="00092814" w:rsidRDefault="00092814" w:rsidP="0026429F">
            <w:pPr>
              <w:pStyle w:val="Tijeloteksta2"/>
              <w:tabs>
                <w:tab w:val="left" w:pos="2980"/>
              </w:tabs>
              <w:ind w:right="0"/>
              <w:jc w:val="left"/>
              <w:rPr>
                <w:sz w:val="20"/>
                <w:lang w:val="sv-SE"/>
              </w:rPr>
            </w:pPr>
          </w:p>
          <w:p w14:paraId="4639F58E" w14:textId="77777777" w:rsidR="00092814" w:rsidRDefault="00092814" w:rsidP="0026429F">
            <w:pPr>
              <w:pStyle w:val="Tijeloteksta2"/>
              <w:tabs>
                <w:tab w:val="left" w:pos="2980"/>
              </w:tabs>
              <w:ind w:right="0"/>
              <w:jc w:val="left"/>
              <w:rPr>
                <w:sz w:val="20"/>
                <w:lang w:val="sv-SE"/>
              </w:rPr>
            </w:pPr>
            <w:r>
              <w:rPr>
                <w:sz w:val="20"/>
                <w:lang w:val="sv-SE"/>
              </w:rPr>
              <w:t>Stručni nadzor</w:t>
            </w:r>
          </w:p>
          <w:p w14:paraId="388E3156" w14:textId="77777777" w:rsidR="00092814" w:rsidRDefault="00092814" w:rsidP="0026429F">
            <w:pPr>
              <w:pStyle w:val="Tijeloteksta2"/>
              <w:tabs>
                <w:tab w:val="left" w:pos="2980"/>
              </w:tabs>
              <w:ind w:right="0"/>
              <w:jc w:val="left"/>
              <w:rPr>
                <w:b/>
                <w:lang w:val="sv-SE"/>
              </w:rPr>
            </w:pPr>
            <w:r>
              <w:rPr>
                <w:sz w:val="20"/>
                <w:lang w:val="sv-SE"/>
              </w:rPr>
              <w:t>20.000,00</w:t>
            </w:r>
          </w:p>
        </w:tc>
        <w:tc>
          <w:tcPr>
            <w:tcW w:w="1835" w:type="dxa"/>
          </w:tcPr>
          <w:p w14:paraId="42078789" w14:textId="77777777" w:rsidR="00092814" w:rsidRPr="00963095" w:rsidRDefault="00092814" w:rsidP="0026429F">
            <w:pPr>
              <w:pStyle w:val="Tijeloteksta2"/>
              <w:jc w:val="left"/>
              <w:rPr>
                <w:bCs/>
                <w:sz w:val="20"/>
                <w:lang w:val="sv-SE"/>
              </w:rPr>
            </w:pPr>
            <w:r>
              <w:rPr>
                <w:bCs/>
                <w:sz w:val="20"/>
                <w:lang w:val="sv-SE"/>
              </w:rPr>
              <w:t>-500.000,00</w:t>
            </w:r>
          </w:p>
        </w:tc>
        <w:tc>
          <w:tcPr>
            <w:tcW w:w="1835" w:type="dxa"/>
          </w:tcPr>
          <w:p w14:paraId="35E75DB3" w14:textId="77777777" w:rsidR="00092814" w:rsidRPr="00963095" w:rsidRDefault="00092814" w:rsidP="0026429F">
            <w:pPr>
              <w:pStyle w:val="Tijeloteksta2"/>
              <w:jc w:val="right"/>
              <w:rPr>
                <w:bCs/>
                <w:sz w:val="20"/>
                <w:lang w:val="sv-SE"/>
              </w:rPr>
            </w:pPr>
            <w:r>
              <w:rPr>
                <w:bCs/>
                <w:sz w:val="20"/>
                <w:lang w:val="sv-SE"/>
              </w:rPr>
              <w:t>0,00</w:t>
            </w:r>
          </w:p>
        </w:tc>
        <w:tc>
          <w:tcPr>
            <w:tcW w:w="2426" w:type="dxa"/>
            <w:shd w:val="clear" w:color="auto" w:fill="auto"/>
          </w:tcPr>
          <w:p w14:paraId="08026815" w14:textId="77777777" w:rsidR="00092814" w:rsidRPr="00963095" w:rsidRDefault="00092814" w:rsidP="0026429F">
            <w:pPr>
              <w:pStyle w:val="Tijeloteksta2"/>
              <w:jc w:val="left"/>
              <w:rPr>
                <w:b/>
                <w:lang w:val="sv-SE"/>
              </w:rPr>
            </w:pPr>
            <w:r w:rsidRPr="00963095">
              <w:rPr>
                <w:bCs/>
                <w:sz w:val="20"/>
                <w:lang w:val="sv-SE"/>
              </w:rPr>
              <w:t>Građenje radi uređenja neuređenog dijela građevinskog područja</w:t>
            </w:r>
          </w:p>
        </w:tc>
        <w:tc>
          <w:tcPr>
            <w:tcW w:w="1759" w:type="dxa"/>
            <w:shd w:val="clear" w:color="auto" w:fill="auto"/>
          </w:tcPr>
          <w:p w14:paraId="5F5FAF1D" w14:textId="77777777" w:rsidR="00092814" w:rsidRPr="00963095" w:rsidRDefault="00092814" w:rsidP="0026429F">
            <w:pPr>
              <w:pStyle w:val="Tijeloteksta2"/>
              <w:jc w:val="center"/>
              <w:rPr>
                <w:b/>
                <w:lang w:val="sv-SE"/>
              </w:rPr>
            </w:pPr>
            <w:r>
              <w:rPr>
                <w:bCs/>
                <w:sz w:val="20"/>
                <w:lang w:val="sv-SE"/>
              </w:rPr>
              <w:t>71</w:t>
            </w:r>
          </w:p>
        </w:tc>
        <w:tc>
          <w:tcPr>
            <w:tcW w:w="1795" w:type="dxa"/>
            <w:shd w:val="clear" w:color="auto" w:fill="auto"/>
          </w:tcPr>
          <w:p w14:paraId="74CDE24B" w14:textId="77777777" w:rsidR="00092814" w:rsidRPr="00963095" w:rsidRDefault="00092814" w:rsidP="0026429F">
            <w:pPr>
              <w:pStyle w:val="Default"/>
              <w:rPr>
                <w:rFonts w:ascii="Times New Roman" w:hAnsi="Times New Roman" w:cs="Times New Roman"/>
                <w:sz w:val="20"/>
                <w:szCs w:val="20"/>
              </w:rPr>
            </w:pPr>
            <w:r w:rsidRPr="00963095">
              <w:rPr>
                <w:rFonts w:ascii="Times New Roman" w:hAnsi="Times New Roman" w:cs="Times New Roman"/>
                <w:sz w:val="20"/>
                <w:szCs w:val="20"/>
              </w:rPr>
              <w:t xml:space="preserve">pribavljanje projekata i druge dokumentacije potrebne za izdavanje dozvola i drugih akata za građenje i uporabu komunalne infrastrukture </w:t>
            </w:r>
          </w:p>
          <w:p w14:paraId="196F53A1" w14:textId="77777777" w:rsidR="00092814" w:rsidRPr="00963095" w:rsidRDefault="00092814" w:rsidP="0026429F">
            <w:pPr>
              <w:pStyle w:val="Tijeloteksta2"/>
              <w:jc w:val="left"/>
              <w:rPr>
                <w:b/>
                <w:lang w:val="sv-SE"/>
              </w:rPr>
            </w:pPr>
          </w:p>
        </w:tc>
      </w:tr>
      <w:tr w:rsidR="00092814" w:rsidRPr="00963095" w14:paraId="7C6F63C2" w14:textId="77777777" w:rsidTr="0026429F">
        <w:trPr>
          <w:trHeight w:val="374"/>
        </w:trPr>
        <w:tc>
          <w:tcPr>
            <w:tcW w:w="4257" w:type="dxa"/>
            <w:gridSpan w:val="2"/>
            <w:shd w:val="clear" w:color="auto" w:fill="auto"/>
          </w:tcPr>
          <w:p w14:paraId="079604BF" w14:textId="77777777" w:rsidR="00092814" w:rsidRPr="00963095" w:rsidRDefault="00092814" w:rsidP="0026429F">
            <w:pPr>
              <w:pStyle w:val="Tijeloteksta2"/>
              <w:jc w:val="left"/>
              <w:rPr>
                <w:b/>
                <w:lang w:val="sv-SE"/>
              </w:rPr>
            </w:pPr>
            <w:r>
              <w:rPr>
                <w:b/>
                <w:lang w:val="sv-SE"/>
              </w:rPr>
              <w:t>UKUPNO:</w:t>
            </w:r>
          </w:p>
        </w:tc>
        <w:tc>
          <w:tcPr>
            <w:tcW w:w="1685" w:type="dxa"/>
            <w:shd w:val="clear" w:color="auto" w:fill="auto"/>
          </w:tcPr>
          <w:p w14:paraId="2140CE82" w14:textId="77777777" w:rsidR="00092814" w:rsidRPr="00963095" w:rsidRDefault="00092814" w:rsidP="0026429F">
            <w:pPr>
              <w:pStyle w:val="Tijeloteksta2"/>
              <w:ind w:right="0"/>
              <w:rPr>
                <w:b/>
                <w:lang w:val="sv-SE"/>
              </w:rPr>
            </w:pPr>
            <w:r>
              <w:rPr>
                <w:b/>
                <w:lang w:val="sv-SE"/>
              </w:rPr>
              <w:t>500.000,00</w:t>
            </w:r>
          </w:p>
        </w:tc>
        <w:tc>
          <w:tcPr>
            <w:tcW w:w="1835" w:type="dxa"/>
          </w:tcPr>
          <w:p w14:paraId="4E3F10C4" w14:textId="77777777" w:rsidR="00092814" w:rsidRPr="00963095" w:rsidRDefault="00092814" w:rsidP="0026429F">
            <w:pPr>
              <w:pStyle w:val="Tijeloteksta2"/>
              <w:jc w:val="right"/>
              <w:rPr>
                <w:b/>
                <w:lang w:val="sv-SE"/>
              </w:rPr>
            </w:pPr>
            <w:r>
              <w:rPr>
                <w:b/>
                <w:lang w:val="sv-SE"/>
              </w:rPr>
              <w:t>-500.000,00</w:t>
            </w:r>
          </w:p>
        </w:tc>
        <w:tc>
          <w:tcPr>
            <w:tcW w:w="1835" w:type="dxa"/>
          </w:tcPr>
          <w:p w14:paraId="64730A3D" w14:textId="77777777" w:rsidR="00092814" w:rsidRPr="00963095" w:rsidRDefault="00092814" w:rsidP="0026429F">
            <w:pPr>
              <w:pStyle w:val="Tijeloteksta2"/>
              <w:jc w:val="right"/>
              <w:rPr>
                <w:b/>
                <w:lang w:val="sv-SE"/>
              </w:rPr>
            </w:pPr>
            <w:r>
              <w:rPr>
                <w:b/>
                <w:lang w:val="sv-SE"/>
              </w:rPr>
              <w:t>0,00</w:t>
            </w:r>
          </w:p>
        </w:tc>
        <w:tc>
          <w:tcPr>
            <w:tcW w:w="5980" w:type="dxa"/>
            <w:gridSpan w:val="3"/>
            <w:shd w:val="clear" w:color="auto" w:fill="auto"/>
          </w:tcPr>
          <w:p w14:paraId="2C5CBA9A" w14:textId="77777777" w:rsidR="00092814" w:rsidRPr="00963095" w:rsidRDefault="00092814" w:rsidP="0026429F">
            <w:pPr>
              <w:pStyle w:val="Tijeloteksta2"/>
              <w:jc w:val="left"/>
              <w:rPr>
                <w:b/>
                <w:lang w:val="sv-SE"/>
              </w:rPr>
            </w:pPr>
          </w:p>
        </w:tc>
      </w:tr>
    </w:tbl>
    <w:p w14:paraId="5853040F" w14:textId="77777777" w:rsidR="00092814" w:rsidRDefault="00092814" w:rsidP="00092814">
      <w:pPr>
        <w:pStyle w:val="Tijeloteksta2"/>
        <w:jc w:val="center"/>
        <w:rPr>
          <w:b/>
          <w:lang w:val="sv-SE"/>
        </w:rPr>
      </w:pPr>
    </w:p>
    <w:p w14:paraId="03CF9396" w14:textId="77777777" w:rsidR="00092814" w:rsidRDefault="00092814" w:rsidP="00960DB4">
      <w:pPr>
        <w:pStyle w:val="Tijeloteksta2"/>
        <w:numPr>
          <w:ilvl w:val="0"/>
          <w:numId w:val="203"/>
        </w:numPr>
        <w:jc w:val="left"/>
        <w:rPr>
          <w:color w:val="000000"/>
          <w:sz w:val="27"/>
          <w:szCs w:val="27"/>
        </w:rPr>
      </w:pPr>
      <w:r w:rsidRPr="00D53BF1">
        <w:rPr>
          <w:color w:val="000000"/>
          <w:sz w:val="27"/>
          <w:szCs w:val="27"/>
        </w:rPr>
        <w:t xml:space="preserve">JAVNE PROMETNE POVRŠINE NA KOJIMA NIJE DOPUŠTEN PROMET MOTORNIH VOZILA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2627"/>
        <w:gridCol w:w="2162"/>
        <w:gridCol w:w="1715"/>
        <w:gridCol w:w="1773"/>
        <w:gridCol w:w="2136"/>
        <w:gridCol w:w="2202"/>
        <w:gridCol w:w="2129"/>
      </w:tblGrid>
      <w:tr w:rsidR="00092814" w:rsidRPr="00963095" w14:paraId="2D49CBB3" w14:textId="77777777" w:rsidTr="0026429F">
        <w:tc>
          <w:tcPr>
            <w:tcW w:w="966" w:type="dxa"/>
            <w:shd w:val="clear" w:color="auto" w:fill="auto"/>
          </w:tcPr>
          <w:p w14:paraId="4D5D96B1" w14:textId="77777777" w:rsidR="00092814" w:rsidRPr="00963095" w:rsidRDefault="00092814" w:rsidP="0026429F">
            <w:pPr>
              <w:pStyle w:val="Tijeloteksta2"/>
              <w:jc w:val="left"/>
              <w:rPr>
                <w:b/>
                <w:lang w:val="sv-SE"/>
              </w:rPr>
            </w:pPr>
            <w:r w:rsidRPr="00963095">
              <w:rPr>
                <w:b/>
                <w:lang w:val="sv-SE"/>
              </w:rPr>
              <w:t>Red.</w:t>
            </w:r>
          </w:p>
          <w:p w14:paraId="1A6ADCCB" w14:textId="77777777" w:rsidR="00092814" w:rsidRPr="00963095" w:rsidRDefault="00092814" w:rsidP="0026429F">
            <w:pPr>
              <w:pStyle w:val="Tijeloteksta2"/>
              <w:jc w:val="left"/>
              <w:rPr>
                <w:b/>
                <w:lang w:val="sv-SE"/>
              </w:rPr>
            </w:pPr>
            <w:r w:rsidRPr="00963095">
              <w:rPr>
                <w:b/>
                <w:lang w:val="sv-SE"/>
              </w:rPr>
              <w:t>br.</w:t>
            </w:r>
          </w:p>
        </w:tc>
        <w:tc>
          <w:tcPr>
            <w:tcW w:w="2659" w:type="dxa"/>
            <w:shd w:val="clear" w:color="auto" w:fill="auto"/>
          </w:tcPr>
          <w:p w14:paraId="10A51F15" w14:textId="77777777" w:rsidR="00092814" w:rsidRPr="00963095" w:rsidRDefault="00092814" w:rsidP="0026429F">
            <w:pPr>
              <w:pStyle w:val="Tijeloteksta2"/>
              <w:jc w:val="left"/>
              <w:rPr>
                <w:b/>
                <w:lang w:val="sv-SE"/>
              </w:rPr>
            </w:pPr>
            <w:r w:rsidRPr="00963095">
              <w:rPr>
                <w:b/>
                <w:lang w:val="sv-SE"/>
              </w:rPr>
              <w:t>Naziv investicije</w:t>
            </w:r>
          </w:p>
        </w:tc>
        <w:tc>
          <w:tcPr>
            <w:tcW w:w="2169" w:type="dxa"/>
            <w:shd w:val="clear" w:color="auto" w:fill="auto"/>
          </w:tcPr>
          <w:p w14:paraId="29A6191C" w14:textId="77777777" w:rsidR="00092814" w:rsidRPr="00963095" w:rsidRDefault="00092814" w:rsidP="0026429F">
            <w:pPr>
              <w:pStyle w:val="Tijeloteksta2"/>
              <w:jc w:val="left"/>
              <w:rPr>
                <w:b/>
                <w:lang w:val="sv-SE"/>
              </w:rPr>
            </w:pPr>
            <w:r w:rsidRPr="00963095">
              <w:rPr>
                <w:b/>
                <w:lang w:val="sv-SE"/>
              </w:rPr>
              <w:t>Plan 202</w:t>
            </w:r>
            <w:r>
              <w:rPr>
                <w:b/>
                <w:lang w:val="sv-SE"/>
              </w:rPr>
              <w:t>2</w:t>
            </w:r>
            <w:r w:rsidRPr="00963095">
              <w:rPr>
                <w:b/>
                <w:lang w:val="sv-SE"/>
              </w:rPr>
              <w:t>.</w:t>
            </w:r>
          </w:p>
        </w:tc>
        <w:tc>
          <w:tcPr>
            <w:tcW w:w="1727" w:type="dxa"/>
          </w:tcPr>
          <w:p w14:paraId="641E0EA7" w14:textId="77777777" w:rsidR="00092814" w:rsidRDefault="00092814" w:rsidP="0026429F">
            <w:pPr>
              <w:pStyle w:val="Tijeloteksta2"/>
              <w:jc w:val="left"/>
              <w:rPr>
                <w:b/>
                <w:lang w:val="sv-SE"/>
              </w:rPr>
            </w:pPr>
            <w:r>
              <w:rPr>
                <w:b/>
                <w:lang w:val="sv-SE"/>
              </w:rPr>
              <w:t>Povećanje/</w:t>
            </w:r>
          </w:p>
          <w:p w14:paraId="70250172" w14:textId="77777777" w:rsidR="00092814" w:rsidRPr="00963095" w:rsidRDefault="00092814" w:rsidP="0026429F">
            <w:pPr>
              <w:pStyle w:val="Tijeloteksta2"/>
              <w:jc w:val="left"/>
              <w:rPr>
                <w:b/>
                <w:lang w:val="sv-SE"/>
              </w:rPr>
            </w:pPr>
            <w:r>
              <w:rPr>
                <w:b/>
                <w:lang w:val="sv-SE"/>
              </w:rPr>
              <w:t>smanjenje</w:t>
            </w:r>
          </w:p>
        </w:tc>
        <w:tc>
          <w:tcPr>
            <w:tcW w:w="1784" w:type="dxa"/>
          </w:tcPr>
          <w:p w14:paraId="56B55804" w14:textId="77777777" w:rsidR="00092814" w:rsidRPr="00963095" w:rsidRDefault="00092814" w:rsidP="0026429F">
            <w:pPr>
              <w:pStyle w:val="Tijeloteksta2"/>
              <w:jc w:val="left"/>
              <w:rPr>
                <w:b/>
                <w:lang w:val="sv-SE"/>
              </w:rPr>
            </w:pPr>
            <w:r>
              <w:rPr>
                <w:b/>
                <w:lang w:val="sv-SE"/>
              </w:rPr>
              <w:t>Plan nakon 1. izmjene</w:t>
            </w:r>
          </w:p>
        </w:tc>
        <w:tc>
          <w:tcPr>
            <w:tcW w:w="2194" w:type="dxa"/>
            <w:shd w:val="clear" w:color="auto" w:fill="auto"/>
          </w:tcPr>
          <w:p w14:paraId="05FE76FC" w14:textId="77777777" w:rsidR="00092814" w:rsidRPr="00963095" w:rsidRDefault="00092814" w:rsidP="0026429F">
            <w:pPr>
              <w:pStyle w:val="Tijeloteksta2"/>
              <w:jc w:val="left"/>
              <w:rPr>
                <w:b/>
                <w:lang w:val="sv-SE"/>
              </w:rPr>
            </w:pPr>
            <w:r w:rsidRPr="00963095">
              <w:rPr>
                <w:b/>
                <w:lang w:val="sv-SE"/>
              </w:rPr>
              <w:t>Napomena</w:t>
            </w:r>
          </w:p>
        </w:tc>
        <w:tc>
          <w:tcPr>
            <w:tcW w:w="2249" w:type="dxa"/>
            <w:shd w:val="clear" w:color="auto" w:fill="auto"/>
          </w:tcPr>
          <w:p w14:paraId="0E2759BF" w14:textId="77777777" w:rsidR="00092814" w:rsidRPr="00963095" w:rsidRDefault="00092814" w:rsidP="0026429F">
            <w:pPr>
              <w:pStyle w:val="Tijeloteksta2"/>
              <w:jc w:val="left"/>
              <w:rPr>
                <w:b/>
                <w:lang w:val="sv-SE"/>
              </w:rPr>
            </w:pPr>
            <w:r w:rsidRPr="00963095">
              <w:rPr>
                <w:b/>
                <w:lang w:val="sv-SE"/>
              </w:rPr>
              <w:t>Izvor financiranja</w:t>
            </w:r>
          </w:p>
        </w:tc>
        <w:tc>
          <w:tcPr>
            <w:tcW w:w="2188" w:type="dxa"/>
            <w:shd w:val="clear" w:color="auto" w:fill="auto"/>
          </w:tcPr>
          <w:p w14:paraId="16AAB0B5" w14:textId="77777777" w:rsidR="00092814" w:rsidRPr="00963095" w:rsidRDefault="00092814" w:rsidP="0026429F">
            <w:pPr>
              <w:pStyle w:val="Tijeloteksta2"/>
              <w:jc w:val="left"/>
              <w:rPr>
                <w:b/>
                <w:lang w:val="sv-SE"/>
              </w:rPr>
            </w:pPr>
            <w:r w:rsidRPr="00963095">
              <w:rPr>
                <w:b/>
                <w:lang w:val="sv-SE"/>
              </w:rPr>
              <w:t>Radovi i radnje</w:t>
            </w:r>
          </w:p>
        </w:tc>
      </w:tr>
      <w:tr w:rsidR="00092814" w:rsidRPr="00963095" w14:paraId="56FB22D8" w14:textId="77777777" w:rsidTr="0026429F">
        <w:trPr>
          <w:trHeight w:val="329"/>
        </w:trPr>
        <w:tc>
          <w:tcPr>
            <w:tcW w:w="15936" w:type="dxa"/>
            <w:gridSpan w:val="8"/>
            <w:shd w:val="clear" w:color="auto" w:fill="D9D9D9"/>
          </w:tcPr>
          <w:p w14:paraId="0318517F" w14:textId="77777777" w:rsidR="00092814" w:rsidRPr="00AD4611" w:rsidRDefault="00092814" w:rsidP="0026429F">
            <w:pPr>
              <w:pStyle w:val="Default"/>
              <w:jc w:val="center"/>
              <w:rPr>
                <w:rFonts w:ascii="Times New Roman" w:hAnsi="Times New Roman" w:cs="Times New Roman"/>
                <w:b/>
                <w:bCs/>
              </w:rPr>
            </w:pPr>
            <w:r w:rsidRPr="00AD4611">
              <w:rPr>
                <w:rFonts w:ascii="Times New Roman" w:hAnsi="Times New Roman" w:cs="Times New Roman"/>
                <w:b/>
                <w:bCs/>
              </w:rPr>
              <w:t>Izgradnja nogostupa i sustava odvodnje</w:t>
            </w:r>
          </w:p>
        </w:tc>
      </w:tr>
      <w:tr w:rsidR="00092814" w:rsidRPr="00963095" w14:paraId="6948B58E" w14:textId="77777777" w:rsidTr="0026429F">
        <w:tc>
          <w:tcPr>
            <w:tcW w:w="966" w:type="dxa"/>
            <w:shd w:val="clear" w:color="auto" w:fill="auto"/>
          </w:tcPr>
          <w:p w14:paraId="7B748AAA" w14:textId="77777777" w:rsidR="00092814" w:rsidRPr="00815B16" w:rsidRDefault="00092814" w:rsidP="0026429F">
            <w:pPr>
              <w:pStyle w:val="Tijeloteksta2"/>
              <w:jc w:val="left"/>
              <w:rPr>
                <w:bCs/>
                <w:sz w:val="20"/>
                <w:lang w:val="sv-SE"/>
              </w:rPr>
            </w:pPr>
            <w:r w:rsidRPr="00815B16">
              <w:rPr>
                <w:bCs/>
                <w:sz w:val="20"/>
                <w:lang w:val="sv-SE"/>
              </w:rPr>
              <w:t>1.</w:t>
            </w:r>
          </w:p>
        </w:tc>
        <w:tc>
          <w:tcPr>
            <w:tcW w:w="2659" w:type="dxa"/>
            <w:shd w:val="clear" w:color="auto" w:fill="auto"/>
          </w:tcPr>
          <w:p w14:paraId="40F89691" w14:textId="77777777" w:rsidR="00092814" w:rsidRPr="00815B16" w:rsidRDefault="00092814" w:rsidP="0026429F">
            <w:pPr>
              <w:pStyle w:val="Tijeloteksta2"/>
              <w:jc w:val="left"/>
              <w:rPr>
                <w:bCs/>
                <w:sz w:val="20"/>
                <w:lang w:val="sv-SE"/>
              </w:rPr>
            </w:pPr>
            <w:r w:rsidRPr="00815B16">
              <w:rPr>
                <w:bCs/>
                <w:sz w:val="20"/>
                <w:lang w:val="sv-SE"/>
              </w:rPr>
              <w:t>Igradnja oborinske odvodnje u naselju Sekirišće na Županijskoj cesti 2162</w:t>
            </w:r>
          </w:p>
        </w:tc>
        <w:tc>
          <w:tcPr>
            <w:tcW w:w="2169" w:type="dxa"/>
            <w:shd w:val="clear" w:color="auto" w:fill="auto"/>
          </w:tcPr>
          <w:p w14:paraId="1BB5076E" w14:textId="77777777" w:rsidR="00092814" w:rsidRPr="00A75775" w:rsidRDefault="00092814" w:rsidP="0026429F">
            <w:pPr>
              <w:pStyle w:val="Tijeloteksta2"/>
              <w:jc w:val="right"/>
              <w:rPr>
                <w:bCs/>
                <w:sz w:val="20"/>
                <w:lang w:val="sv-SE"/>
              </w:rPr>
            </w:pPr>
            <w:r w:rsidRPr="00A75775">
              <w:rPr>
                <w:bCs/>
                <w:sz w:val="20"/>
                <w:lang w:val="sv-SE"/>
              </w:rPr>
              <w:t>Radovi:</w:t>
            </w:r>
          </w:p>
          <w:p w14:paraId="0AEAB6C5" w14:textId="77777777" w:rsidR="00092814" w:rsidRDefault="00092814" w:rsidP="0026429F">
            <w:pPr>
              <w:ind w:firstLine="708"/>
              <w:jc w:val="center"/>
              <w:rPr>
                <w:lang w:val="sv-SE" w:eastAsia="x-none"/>
              </w:rPr>
            </w:pPr>
            <w:r>
              <w:rPr>
                <w:lang w:val="sv-SE" w:eastAsia="x-none"/>
              </w:rPr>
              <w:t>2.450.000,00</w:t>
            </w:r>
          </w:p>
          <w:p w14:paraId="697252B2" w14:textId="77777777" w:rsidR="00092814" w:rsidRDefault="00092814" w:rsidP="0026429F">
            <w:pPr>
              <w:ind w:firstLine="708"/>
              <w:jc w:val="center"/>
              <w:rPr>
                <w:lang w:val="sv-SE" w:eastAsia="x-none"/>
              </w:rPr>
            </w:pPr>
          </w:p>
          <w:p w14:paraId="61DB5A2B" w14:textId="77777777" w:rsidR="00092814" w:rsidRDefault="00092814" w:rsidP="0026429F">
            <w:pPr>
              <w:ind w:firstLine="708"/>
              <w:jc w:val="center"/>
              <w:rPr>
                <w:lang w:val="sv-SE" w:eastAsia="x-none"/>
              </w:rPr>
            </w:pPr>
            <w:r>
              <w:rPr>
                <w:lang w:val="sv-SE" w:eastAsia="x-none"/>
              </w:rPr>
              <w:t>Stručni nadzor:</w:t>
            </w:r>
          </w:p>
          <w:p w14:paraId="371F05DA" w14:textId="77777777" w:rsidR="00092814" w:rsidRPr="00F77C18" w:rsidRDefault="00092814" w:rsidP="0026429F">
            <w:pPr>
              <w:ind w:firstLine="708"/>
              <w:jc w:val="center"/>
              <w:rPr>
                <w:lang w:val="sv-SE" w:eastAsia="x-none"/>
              </w:rPr>
            </w:pPr>
            <w:r>
              <w:rPr>
                <w:lang w:val="sv-SE" w:eastAsia="x-none"/>
              </w:rPr>
              <w:t>50.000,00</w:t>
            </w:r>
          </w:p>
        </w:tc>
        <w:tc>
          <w:tcPr>
            <w:tcW w:w="1727" w:type="dxa"/>
          </w:tcPr>
          <w:p w14:paraId="3C305B0E" w14:textId="77777777" w:rsidR="00092814" w:rsidRPr="00963095" w:rsidRDefault="00092814" w:rsidP="0026429F">
            <w:pPr>
              <w:pStyle w:val="Tijeloteksta2"/>
              <w:jc w:val="right"/>
              <w:rPr>
                <w:bCs/>
                <w:sz w:val="20"/>
                <w:lang w:val="sv-SE"/>
              </w:rPr>
            </w:pPr>
            <w:r>
              <w:rPr>
                <w:bCs/>
                <w:sz w:val="20"/>
                <w:lang w:val="sv-SE"/>
              </w:rPr>
              <w:t>-2.500.000,00</w:t>
            </w:r>
          </w:p>
        </w:tc>
        <w:tc>
          <w:tcPr>
            <w:tcW w:w="1784" w:type="dxa"/>
          </w:tcPr>
          <w:p w14:paraId="26220047" w14:textId="77777777" w:rsidR="00092814" w:rsidRPr="00963095" w:rsidRDefault="00092814" w:rsidP="0026429F">
            <w:pPr>
              <w:pStyle w:val="Tijeloteksta2"/>
              <w:jc w:val="left"/>
              <w:rPr>
                <w:bCs/>
                <w:sz w:val="20"/>
                <w:lang w:val="sv-SE"/>
              </w:rPr>
            </w:pPr>
            <w:r>
              <w:rPr>
                <w:bCs/>
                <w:sz w:val="20"/>
                <w:lang w:val="sv-SE"/>
              </w:rPr>
              <w:t>0,00</w:t>
            </w:r>
          </w:p>
        </w:tc>
        <w:tc>
          <w:tcPr>
            <w:tcW w:w="2194" w:type="dxa"/>
            <w:shd w:val="clear" w:color="auto" w:fill="auto"/>
          </w:tcPr>
          <w:p w14:paraId="0171759E" w14:textId="77777777" w:rsidR="00092814" w:rsidRPr="00963095" w:rsidRDefault="00092814" w:rsidP="0026429F">
            <w:pPr>
              <w:pStyle w:val="Tijeloteksta2"/>
              <w:jc w:val="left"/>
              <w:rPr>
                <w:b/>
                <w:lang w:val="sv-SE"/>
              </w:rPr>
            </w:pPr>
            <w:r w:rsidRPr="00963095">
              <w:rPr>
                <w:bCs/>
                <w:sz w:val="20"/>
                <w:lang w:val="sv-SE"/>
              </w:rPr>
              <w:t>Građenje radi uređenja neuređenog dijela građevinskog područja</w:t>
            </w:r>
          </w:p>
        </w:tc>
        <w:tc>
          <w:tcPr>
            <w:tcW w:w="2249" w:type="dxa"/>
            <w:shd w:val="clear" w:color="auto" w:fill="auto"/>
          </w:tcPr>
          <w:p w14:paraId="78B9EF5C" w14:textId="77777777" w:rsidR="00092814" w:rsidRPr="0000341F" w:rsidRDefault="00092814" w:rsidP="0026429F">
            <w:pPr>
              <w:pStyle w:val="Tijeloteksta2"/>
              <w:jc w:val="center"/>
              <w:rPr>
                <w:bCs/>
                <w:sz w:val="20"/>
                <w:lang w:val="sv-SE"/>
              </w:rPr>
            </w:pPr>
            <w:r w:rsidRPr="0000341F">
              <w:rPr>
                <w:bCs/>
                <w:sz w:val="20"/>
                <w:lang w:val="sv-SE"/>
              </w:rPr>
              <w:t>71</w:t>
            </w:r>
          </w:p>
        </w:tc>
        <w:tc>
          <w:tcPr>
            <w:tcW w:w="2188" w:type="dxa"/>
            <w:shd w:val="clear" w:color="auto" w:fill="auto"/>
          </w:tcPr>
          <w:p w14:paraId="102088C6" w14:textId="77777777" w:rsidR="00092814" w:rsidRPr="00963095" w:rsidRDefault="00092814" w:rsidP="0026429F">
            <w:pPr>
              <w:pStyle w:val="Default"/>
              <w:rPr>
                <w:rFonts w:ascii="Times New Roman" w:hAnsi="Times New Roman" w:cs="Times New Roman"/>
                <w:sz w:val="20"/>
              </w:rPr>
            </w:pPr>
            <w:r w:rsidRPr="00963095">
              <w:rPr>
                <w:rFonts w:ascii="Times New Roman" w:hAnsi="Times New Roman" w:cs="Times New Roman"/>
                <w:sz w:val="20"/>
                <w:szCs w:val="20"/>
              </w:rPr>
              <w:t xml:space="preserve">građenje komunalne infrastrukture u smislu zakona kojim se uređuje gradnja građevina </w:t>
            </w:r>
          </w:p>
          <w:p w14:paraId="4B2BC59B" w14:textId="77777777" w:rsidR="00092814" w:rsidRPr="00963095" w:rsidRDefault="00092814" w:rsidP="0026429F">
            <w:pPr>
              <w:pStyle w:val="Tijeloteksta2"/>
              <w:jc w:val="left"/>
              <w:rPr>
                <w:b/>
                <w:lang w:val="sv-SE"/>
              </w:rPr>
            </w:pPr>
          </w:p>
        </w:tc>
      </w:tr>
      <w:tr w:rsidR="00092814" w:rsidRPr="00963095" w14:paraId="702D884B" w14:textId="77777777" w:rsidTr="0026429F">
        <w:tc>
          <w:tcPr>
            <w:tcW w:w="966" w:type="dxa"/>
            <w:shd w:val="clear" w:color="auto" w:fill="auto"/>
          </w:tcPr>
          <w:p w14:paraId="2569F828" w14:textId="77777777" w:rsidR="00092814" w:rsidRPr="00815B16" w:rsidRDefault="00092814" w:rsidP="0026429F">
            <w:pPr>
              <w:pStyle w:val="Tijeloteksta2"/>
              <w:jc w:val="left"/>
              <w:rPr>
                <w:bCs/>
                <w:sz w:val="20"/>
                <w:lang w:val="sv-SE"/>
              </w:rPr>
            </w:pPr>
            <w:r>
              <w:rPr>
                <w:bCs/>
                <w:sz w:val="20"/>
                <w:lang w:val="sv-SE"/>
              </w:rPr>
              <w:t>2</w:t>
            </w:r>
            <w:r w:rsidRPr="00815B16">
              <w:rPr>
                <w:bCs/>
                <w:sz w:val="20"/>
                <w:lang w:val="sv-SE"/>
              </w:rPr>
              <w:t>.</w:t>
            </w:r>
          </w:p>
        </w:tc>
        <w:tc>
          <w:tcPr>
            <w:tcW w:w="2659" w:type="dxa"/>
            <w:shd w:val="clear" w:color="auto" w:fill="auto"/>
          </w:tcPr>
          <w:p w14:paraId="6D61DBC3" w14:textId="77777777" w:rsidR="00092814" w:rsidRPr="00815B16" w:rsidRDefault="00092814" w:rsidP="0026429F">
            <w:pPr>
              <w:pStyle w:val="Tijeloteksta2"/>
              <w:jc w:val="left"/>
              <w:rPr>
                <w:bCs/>
                <w:sz w:val="20"/>
                <w:lang w:val="sv-SE"/>
              </w:rPr>
            </w:pPr>
            <w:r w:rsidRPr="00815B16">
              <w:rPr>
                <w:bCs/>
                <w:sz w:val="20"/>
                <w:lang w:val="sv-SE"/>
              </w:rPr>
              <w:t xml:space="preserve">Izgradnja </w:t>
            </w:r>
            <w:r>
              <w:rPr>
                <w:bCs/>
                <w:sz w:val="20"/>
                <w:lang w:val="sv-SE"/>
              </w:rPr>
              <w:t>pješačke staze</w:t>
            </w:r>
            <w:r w:rsidRPr="00815B16">
              <w:rPr>
                <w:bCs/>
                <w:sz w:val="20"/>
                <w:lang w:val="sv-SE"/>
              </w:rPr>
              <w:t xml:space="preserve"> u naselju Pustodol Začretski uz Županijsku cestu 2161</w:t>
            </w:r>
          </w:p>
        </w:tc>
        <w:tc>
          <w:tcPr>
            <w:tcW w:w="2169" w:type="dxa"/>
            <w:shd w:val="clear" w:color="auto" w:fill="auto"/>
          </w:tcPr>
          <w:p w14:paraId="5E38C1BF" w14:textId="77777777" w:rsidR="00092814" w:rsidRDefault="00092814" w:rsidP="0026429F">
            <w:pPr>
              <w:pStyle w:val="Tijeloteksta2"/>
              <w:jc w:val="right"/>
              <w:rPr>
                <w:b/>
                <w:lang w:val="sv-SE"/>
              </w:rPr>
            </w:pPr>
          </w:p>
          <w:p w14:paraId="426DAA9B" w14:textId="77777777" w:rsidR="00092814" w:rsidRDefault="00092814" w:rsidP="0026429F">
            <w:pPr>
              <w:jc w:val="right"/>
              <w:rPr>
                <w:lang w:val="sv-SE" w:eastAsia="x-none"/>
              </w:rPr>
            </w:pPr>
            <w:r>
              <w:rPr>
                <w:lang w:val="sv-SE" w:eastAsia="x-none"/>
              </w:rPr>
              <w:t>Projektna dokumentacija</w:t>
            </w:r>
          </w:p>
          <w:p w14:paraId="0436DD92" w14:textId="77777777" w:rsidR="00092814" w:rsidRPr="007B4C08" w:rsidRDefault="00092814" w:rsidP="0026429F">
            <w:pPr>
              <w:ind w:firstLine="708"/>
              <w:jc w:val="center"/>
              <w:rPr>
                <w:lang w:val="sv-SE" w:eastAsia="x-none"/>
              </w:rPr>
            </w:pPr>
            <w:r>
              <w:rPr>
                <w:lang w:val="sv-SE" w:eastAsia="x-none"/>
              </w:rPr>
              <w:t>50.000,00</w:t>
            </w:r>
          </w:p>
        </w:tc>
        <w:tc>
          <w:tcPr>
            <w:tcW w:w="1727" w:type="dxa"/>
          </w:tcPr>
          <w:p w14:paraId="47DED4AC" w14:textId="77777777" w:rsidR="00092814" w:rsidRDefault="00092814" w:rsidP="0026429F">
            <w:pPr>
              <w:pStyle w:val="Tijeloteksta2"/>
              <w:jc w:val="right"/>
              <w:rPr>
                <w:bCs/>
                <w:sz w:val="20"/>
                <w:lang w:val="sv-SE"/>
              </w:rPr>
            </w:pPr>
          </w:p>
          <w:p w14:paraId="4A91B1E3" w14:textId="77777777" w:rsidR="00092814" w:rsidRDefault="00092814" w:rsidP="0026429F">
            <w:pPr>
              <w:pStyle w:val="Tijeloteksta2"/>
              <w:jc w:val="right"/>
              <w:rPr>
                <w:bCs/>
                <w:sz w:val="20"/>
                <w:lang w:val="sv-SE"/>
              </w:rPr>
            </w:pPr>
          </w:p>
          <w:p w14:paraId="52621E6A" w14:textId="77777777" w:rsidR="00092814" w:rsidRDefault="00092814" w:rsidP="0026429F">
            <w:pPr>
              <w:pStyle w:val="Tijeloteksta2"/>
              <w:jc w:val="right"/>
              <w:rPr>
                <w:bCs/>
                <w:sz w:val="20"/>
                <w:lang w:val="sv-SE"/>
              </w:rPr>
            </w:pPr>
          </w:p>
          <w:p w14:paraId="1935B741" w14:textId="77777777" w:rsidR="00092814" w:rsidRPr="002E775B" w:rsidRDefault="00092814" w:rsidP="0026429F">
            <w:pPr>
              <w:pStyle w:val="Tijeloteksta2"/>
              <w:jc w:val="right"/>
              <w:rPr>
                <w:bCs/>
                <w:sz w:val="20"/>
                <w:lang w:val="sv-SE"/>
              </w:rPr>
            </w:pPr>
            <w:r>
              <w:rPr>
                <w:bCs/>
                <w:sz w:val="20"/>
                <w:lang w:val="sv-SE"/>
              </w:rPr>
              <w:t>-50.000,00</w:t>
            </w:r>
          </w:p>
        </w:tc>
        <w:tc>
          <w:tcPr>
            <w:tcW w:w="1784" w:type="dxa"/>
          </w:tcPr>
          <w:p w14:paraId="3CC3FDEC" w14:textId="77777777" w:rsidR="00092814" w:rsidRPr="002E775B" w:rsidRDefault="00092814" w:rsidP="0026429F">
            <w:pPr>
              <w:pStyle w:val="Tijeloteksta2"/>
              <w:jc w:val="left"/>
              <w:rPr>
                <w:bCs/>
                <w:sz w:val="20"/>
                <w:lang w:val="sv-SE"/>
              </w:rPr>
            </w:pPr>
            <w:r>
              <w:rPr>
                <w:bCs/>
                <w:sz w:val="20"/>
                <w:lang w:val="sv-SE"/>
              </w:rPr>
              <w:t>0,00</w:t>
            </w:r>
          </w:p>
        </w:tc>
        <w:tc>
          <w:tcPr>
            <w:tcW w:w="2194" w:type="dxa"/>
            <w:shd w:val="clear" w:color="auto" w:fill="auto"/>
          </w:tcPr>
          <w:p w14:paraId="45F1213F" w14:textId="77777777" w:rsidR="00092814" w:rsidRPr="00963095" w:rsidRDefault="00092814" w:rsidP="0026429F">
            <w:pPr>
              <w:pStyle w:val="Tijeloteksta2"/>
              <w:jc w:val="left"/>
              <w:rPr>
                <w:b/>
                <w:lang w:val="sv-SE"/>
              </w:rPr>
            </w:pPr>
            <w:r w:rsidRPr="002E775B">
              <w:rPr>
                <w:bCs/>
                <w:sz w:val="20"/>
                <w:lang w:val="sv-SE"/>
              </w:rPr>
              <w:t>Građenje radi uređenja neuređenog dijela građevinskog područja</w:t>
            </w:r>
          </w:p>
        </w:tc>
        <w:tc>
          <w:tcPr>
            <w:tcW w:w="2249" w:type="dxa"/>
            <w:shd w:val="clear" w:color="auto" w:fill="auto"/>
          </w:tcPr>
          <w:p w14:paraId="4E9557E9" w14:textId="77777777" w:rsidR="00092814" w:rsidRPr="00963095" w:rsidRDefault="00092814" w:rsidP="0026429F">
            <w:pPr>
              <w:pStyle w:val="Tijeloteksta2"/>
              <w:jc w:val="center"/>
              <w:rPr>
                <w:b/>
                <w:lang w:val="sv-SE"/>
              </w:rPr>
            </w:pPr>
            <w:r w:rsidRPr="00FB2E9C">
              <w:rPr>
                <w:bCs/>
                <w:sz w:val="20"/>
                <w:lang w:val="sv-SE"/>
              </w:rPr>
              <w:t>71</w:t>
            </w:r>
          </w:p>
        </w:tc>
        <w:tc>
          <w:tcPr>
            <w:tcW w:w="2188" w:type="dxa"/>
            <w:shd w:val="clear" w:color="auto" w:fill="auto"/>
          </w:tcPr>
          <w:p w14:paraId="525A604F" w14:textId="77777777" w:rsidR="00092814" w:rsidRPr="001F77AB" w:rsidRDefault="00092814" w:rsidP="0026429F">
            <w:pPr>
              <w:pStyle w:val="Tijeloteksta2"/>
              <w:jc w:val="left"/>
              <w:rPr>
                <w:b/>
                <w:lang w:val="hr-HR"/>
              </w:rPr>
            </w:pPr>
            <w:r w:rsidRPr="001F77AB">
              <w:rPr>
                <w:sz w:val="20"/>
                <w:lang w:val="hr-HR"/>
              </w:rPr>
              <w:t xml:space="preserve">građenje komunalne infrastrukture u smislu zakona kojim se uređuje gradnja građevina </w:t>
            </w:r>
          </w:p>
        </w:tc>
      </w:tr>
      <w:tr w:rsidR="00092814" w:rsidRPr="00963095" w14:paraId="5381E478" w14:textId="77777777" w:rsidTr="0026429F">
        <w:trPr>
          <w:trHeight w:val="920"/>
        </w:trPr>
        <w:tc>
          <w:tcPr>
            <w:tcW w:w="966" w:type="dxa"/>
            <w:shd w:val="clear" w:color="auto" w:fill="auto"/>
          </w:tcPr>
          <w:p w14:paraId="1DD29E08" w14:textId="77777777" w:rsidR="00092814" w:rsidRDefault="00092814" w:rsidP="0026429F">
            <w:pPr>
              <w:pStyle w:val="Tijeloteksta2"/>
              <w:jc w:val="left"/>
              <w:rPr>
                <w:bCs/>
                <w:sz w:val="20"/>
                <w:lang w:val="sv-SE"/>
              </w:rPr>
            </w:pPr>
            <w:r>
              <w:rPr>
                <w:bCs/>
                <w:sz w:val="20"/>
                <w:lang w:val="sv-SE"/>
              </w:rPr>
              <w:t>3</w:t>
            </w:r>
          </w:p>
        </w:tc>
        <w:tc>
          <w:tcPr>
            <w:tcW w:w="2659" w:type="dxa"/>
            <w:shd w:val="clear" w:color="auto" w:fill="auto"/>
          </w:tcPr>
          <w:p w14:paraId="34056B41" w14:textId="77777777" w:rsidR="00092814" w:rsidRDefault="00092814" w:rsidP="0026429F">
            <w:pPr>
              <w:pStyle w:val="Tijeloteksta2"/>
              <w:jc w:val="left"/>
              <w:rPr>
                <w:bCs/>
                <w:sz w:val="20"/>
                <w:lang w:val="sv-SE"/>
              </w:rPr>
            </w:pPr>
            <w:r>
              <w:rPr>
                <w:bCs/>
                <w:sz w:val="20"/>
                <w:lang w:val="sv-SE"/>
              </w:rPr>
              <w:t>Izgradnja mosta naselje Ciglenica Zagorska, Odvojak DC1-Raspelo, NC CZ-6</w:t>
            </w:r>
          </w:p>
        </w:tc>
        <w:tc>
          <w:tcPr>
            <w:tcW w:w="2169" w:type="dxa"/>
            <w:shd w:val="clear" w:color="auto" w:fill="auto"/>
          </w:tcPr>
          <w:p w14:paraId="4EF067FE" w14:textId="77777777" w:rsidR="00092814" w:rsidRPr="00A75775" w:rsidRDefault="00092814" w:rsidP="0026429F">
            <w:pPr>
              <w:pStyle w:val="Tijeloteksta2"/>
              <w:jc w:val="right"/>
              <w:rPr>
                <w:bCs/>
                <w:sz w:val="20"/>
                <w:lang w:val="sv-SE"/>
              </w:rPr>
            </w:pPr>
            <w:r w:rsidRPr="00A75775">
              <w:rPr>
                <w:bCs/>
                <w:sz w:val="20"/>
                <w:lang w:val="sv-SE"/>
              </w:rPr>
              <w:t>Radovi</w:t>
            </w:r>
          </w:p>
          <w:p w14:paraId="77D24AC5" w14:textId="77777777" w:rsidR="00092814" w:rsidRPr="00ED3FC4" w:rsidRDefault="00092814" w:rsidP="0026429F">
            <w:pPr>
              <w:pStyle w:val="Tijeloteksta2"/>
              <w:jc w:val="right"/>
              <w:rPr>
                <w:bCs/>
                <w:sz w:val="20"/>
                <w:lang w:val="sv-SE"/>
              </w:rPr>
            </w:pPr>
            <w:r>
              <w:rPr>
                <w:bCs/>
                <w:sz w:val="20"/>
                <w:lang w:val="sv-SE"/>
              </w:rPr>
              <w:t>100.000,00</w:t>
            </w:r>
          </w:p>
        </w:tc>
        <w:tc>
          <w:tcPr>
            <w:tcW w:w="1727" w:type="dxa"/>
          </w:tcPr>
          <w:p w14:paraId="598B5D0D" w14:textId="77777777" w:rsidR="00092814" w:rsidRPr="002E775B" w:rsidRDefault="00092814" w:rsidP="0026429F">
            <w:pPr>
              <w:pStyle w:val="Tijeloteksta2"/>
              <w:jc w:val="right"/>
              <w:rPr>
                <w:bCs/>
                <w:sz w:val="20"/>
                <w:lang w:val="sv-SE"/>
              </w:rPr>
            </w:pPr>
            <w:r>
              <w:rPr>
                <w:bCs/>
                <w:sz w:val="20"/>
                <w:lang w:val="sv-SE"/>
              </w:rPr>
              <w:t>-56.000,00</w:t>
            </w:r>
          </w:p>
        </w:tc>
        <w:tc>
          <w:tcPr>
            <w:tcW w:w="1784" w:type="dxa"/>
          </w:tcPr>
          <w:p w14:paraId="527DB4BB" w14:textId="77777777" w:rsidR="00092814" w:rsidRPr="00520144" w:rsidRDefault="00092814" w:rsidP="0026429F">
            <w:pPr>
              <w:pStyle w:val="Tijeloteksta2"/>
              <w:jc w:val="left"/>
              <w:rPr>
                <w:bCs/>
                <w:sz w:val="20"/>
                <w:lang w:val="sv-SE"/>
              </w:rPr>
            </w:pPr>
            <w:r w:rsidRPr="00520144">
              <w:rPr>
                <w:bCs/>
                <w:sz w:val="20"/>
                <w:lang w:val="sv-SE"/>
              </w:rPr>
              <w:t>Projektna dokumentacija</w:t>
            </w:r>
          </w:p>
          <w:p w14:paraId="3B8B512F" w14:textId="77777777" w:rsidR="00092814" w:rsidRPr="00520144" w:rsidRDefault="00092814" w:rsidP="0026429F">
            <w:pPr>
              <w:pStyle w:val="Tijeloteksta2"/>
              <w:jc w:val="left"/>
              <w:rPr>
                <w:bCs/>
                <w:sz w:val="20"/>
                <w:lang w:val="sv-SE"/>
              </w:rPr>
            </w:pPr>
            <w:r w:rsidRPr="00520144">
              <w:rPr>
                <w:bCs/>
                <w:sz w:val="20"/>
                <w:lang w:val="sv-SE"/>
              </w:rPr>
              <w:t>44.000,00</w:t>
            </w:r>
          </w:p>
        </w:tc>
        <w:tc>
          <w:tcPr>
            <w:tcW w:w="2194" w:type="dxa"/>
            <w:shd w:val="clear" w:color="auto" w:fill="auto"/>
          </w:tcPr>
          <w:p w14:paraId="6AB65D73" w14:textId="77777777" w:rsidR="00092814" w:rsidRPr="002E775B" w:rsidRDefault="00092814" w:rsidP="0026429F">
            <w:pPr>
              <w:pStyle w:val="Tijeloteksta2"/>
              <w:jc w:val="left"/>
              <w:rPr>
                <w:bCs/>
                <w:sz w:val="20"/>
                <w:lang w:val="sv-SE"/>
              </w:rPr>
            </w:pPr>
            <w:r w:rsidRPr="002E775B">
              <w:rPr>
                <w:bCs/>
                <w:sz w:val="20"/>
                <w:lang w:val="sv-SE"/>
              </w:rPr>
              <w:t xml:space="preserve">Građenje radi uređenja neuređenog dijela </w:t>
            </w:r>
            <w:r w:rsidRPr="002E775B">
              <w:rPr>
                <w:bCs/>
                <w:sz w:val="20"/>
                <w:lang w:val="sv-SE"/>
              </w:rPr>
              <w:lastRenderedPageBreak/>
              <w:t>građevinskog područja</w:t>
            </w:r>
          </w:p>
        </w:tc>
        <w:tc>
          <w:tcPr>
            <w:tcW w:w="2249" w:type="dxa"/>
            <w:shd w:val="clear" w:color="auto" w:fill="auto"/>
          </w:tcPr>
          <w:p w14:paraId="712BFBC3" w14:textId="77777777" w:rsidR="00092814" w:rsidRPr="00FB2E9C" w:rsidRDefault="00092814" w:rsidP="0026429F">
            <w:pPr>
              <w:pStyle w:val="Tijeloteksta2"/>
              <w:jc w:val="center"/>
              <w:rPr>
                <w:bCs/>
                <w:sz w:val="20"/>
                <w:lang w:val="sv-SE"/>
              </w:rPr>
            </w:pPr>
            <w:r>
              <w:rPr>
                <w:bCs/>
                <w:sz w:val="20"/>
                <w:lang w:val="sv-SE"/>
              </w:rPr>
              <w:lastRenderedPageBreak/>
              <w:t>71</w:t>
            </w:r>
          </w:p>
        </w:tc>
        <w:tc>
          <w:tcPr>
            <w:tcW w:w="2188" w:type="dxa"/>
            <w:shd w:val="clear" w:color="auto" w:fill="auto"/>
          </w:tcPr>
          <w:p w14:paraId="3F6652C3" w14:textId="77777777" w:rsidR="00092814" w:rsidRPr="001F77AB" w:rsidRDefault="00092814" w:rsidP="0026429F">
            <w:pPr>
              <w:pStyle w:val="Default"/>
              <w:rPr>
                <w:sz w:val="20"/>
              </w:rPr>
            </w:pPr>
            <w:r w:rsidRPr="00963095">
              <w:rPr>
                <w:rFonts w:ascii="Times New Roman" w:hAnsi="Times New Roman" w:cs="Times New Roman"/>
                <w:sz w:val="20"/>
                <w:szCs w:val="20"/>
              </w:rPr>
              <w:t xml:space="preserve">građenje komunalne infrastrukture u smislu zakona kojim se </w:t>
            </w:r>
            <w:r w:rsidRPr="00963095">
              <w:rPr>
                <w:rFonts w:ascii="Times New Roman" w:hAnsi="Times New Roman" w:cs="Times New Roman"/>
                <w:sz w:val="20"/>
                <w:szCs w:val="20"/>
              </w:rPr>
              <w:lastRenderedPageBreak/>
              <w:t xml:space="preserve">uređuje gradnja građevina </w:t>
            </w:r>
          </w:p>
        </w:tc>
      </w:tr>
      <w:tr w:rsidR="00092814" w:rsidRPr="00963095" w14:paraId="4E96A8F9" w14:textId="77777777" w:rsidTr="0026429F">
        <w:trPr>
          <w:trHeight w:val="920"/>
        </w:trPr>
        <w:tc>
          <w:tcPr>
            <w:tcW w:w="966" w:type="dxa"/>
            <w:shd w:val="clear" w:color="auto" w:fill="auto"/>
          </w:tcPr>
          <w:p w14:paraId="3926C36F" w14:textId="77777777" w:rsidR="00092814" w:rsidRDefault="00092814" w:rsidP="0026429F">
            <w:pPr>
              <w:pStyle w:val="Tijeloteksta2"/>
              <w:jc w:val="left"/>
              <w:rPr>
                <w:bCs/>
                <w:sz w:val="20"/>
                <w:lang w:val="sv-SE"/>
              </w:rPr>
            </w:pPr>
            <w:r>
              <w:rPr>
                <w:bCs/>
                <w:sz w:val="20"/>
                <w:lang w:val="sv-SE"/>
              </w:rPr>
              <w:lastRenderedPageBreak/>
              <w:t>4.</w:t>
            </w:r>
          </w:p>
        </w:tc>
        <w:tc>
          <w:tcPr>
            <w:tcW w:w="2659" w:type="dxa"/>
            <w:shd w:val="clear" w:color="auto" w:fill="auto"/>
          </w:tcPr>
          <w:p w14:paraId="1F244C1F" w14:textId="77777777" w:rsidR="00092814" w:rsidRPr="00815B16" w:rsidRDefault="00092814" w:rsidP="0026429F">
            <w:pPr>
              <w:pStyle w:val="Tijeloteksta2"/>
              <w:jc w:val="left"/>
              <w:rPr>
                <w:bCs/>
                <w:sz w:val="20"/>
                <w:lang w:val="sv-SE"/>
              </w:rPr>
            </w:pPr>
            <w:r>
              <w:rPr>
                <w:bCs/>
                <w:sz w:val="20"/>
                <w:lang w:val="sv-SE"/>
              </w:rPr>
              <w:t>Izgradnja mosta naselje Sekirišće, Spoj ŽC 2162-LC 22081</w:t>
            </w:r>
          </w:p>
        </w:tc>
        <w:tc>
          <w:tcPr>
            <w:tcW w:w="2169" w:type="dxa"/>
            <w:shd w:val="clear" w:color="auto" w:fill="auto"/>
          </w:tcPr>
          <w:p w14:paraId="4E891016" w14:textId="77777777" w:rsidR="00092814" w:rsidRPr="00A75775" w:rsidRDefault="00092814" w:rsidP="0026429F">
            <w:pPr>
              <w:pStyle w:val="Tijeloteksta2"/>
              <w:jc w:val="right"/>
              <w:rPr>
                <w:bCs/>
                <w:sz w:val="20"/>
                <w:lang w:val="sv-SE"/>
              </w:rPr>
            </w:pPr>
            <w:r w:rsidRPr="00A75775">
              <w:rPr>
                <w:bCs/>
                <w:sz w:val="20"/>
                <w:lang w:val="sv-SE"/>
              </w:rPr>
              <w:t>Radovi</w:t>
            </w:r>
          </w:p>
          <w:p w14:paraId="7B3AF920" w14:textId="77777777" w:rsidR="00092814" w:rsidRPr="00E25636" w:rsidRDefault="00092814" w:rsidP="0026429F">
            <w:pPr>
              <w:pStyle w:val="Tijeloteksta2"/>
              <w:jc w:val="right"/>
              <w:rPr>
                <w:bCs/>
                <w:sz w:val="20"/>
                <w:lang w:val="sv-SE"/>
              </w:rPr>
            </w:pPr>
            <w:r>
              <w:rPr>
                <w:bCs/>
                <w:sz w:val="20"/>
                <w:lang w:val="sv-SE"/>
              </w:rPr>
              <w:t>150.000,00</w:t>
            </w:r>
          </w:p>
        </w:tc>
        <w:tc>
          <w:tcPr>
            <w:tcW w:w="1727" w:type="dxa"/>
          </w:tcPr>
          <w:p w14:paraId="2074385D" w14:textId="77777777" w:rsidR="00092814" w:rsidRPr="002E775B" w:rsidRDefault="00092814" w:rsidP="0026429F">
            <w:pPr>
              <w:pStyle w:val="Tijeloteksta2"/>
              <w:jc w:val="right"/>
              <w:rPr>
                <w:bCs/>
                <w:sz w:val="20"/>
                <w:lang w:val="sv-SE"/>
              </w:rPr>
            </w:pPr>
            <w:r>
              <w:rPr>
                <w:bCs/>
                <w:sz w:val="20"/>
                <w:lang w:val="sv-SE"/>
              </w:rPr>
              <w:t>+62.500,00</w:t>
            </w:r>
          </w:p>
        </w:tc>
        <w:tc>
          <w:tcPr>
            <w:tcW w:w="1784" w:type="dxa"/>
          </w:tcPr>
          <w:p w14:paraId="25A30574" w14:textId="77777777" w:rsidR="00092814" w:rsidRPr="00520144" w:rsidRDefault="00092814" w:rsidP="0026429F">
            <w:pPr>
              <w:pStyle w:val="Tijeloteksta2"/>
              <w:jc w:val="left"/>
              <w:rPr>
                <w:bCs/>
                <w:sz w:val="20"/>
                <w:lang w:val="sv-SE"/>
              </w:rPr>
            </w:pPr>
            <w:r w:rsidRPr="00520144">
              <w:rPr>
                <w:bCs/>
                <w:sz w:val="20"/>
                <w:lang w:val="sv-SE"/>
              </w:rPr>
              <w:t>Radovi:</w:t>
            </w:r>
          </w:p>
          <w:p w14:paraId="7A14F96C" w14:textId="77777777" w:rsidR="00092814" w:rsidRPr="00520144" w:rsidRDefault="00092814" w:rsidP="0026429F">
            <w:pPr>
              <w:pStyle w:val="Tijeloteksta2"/>
              <w:jc w:val="left"/>
              <w:rPr>
                <w:bCs/>
                <w:sz w:val="20"/>
                <w:lang w:val="sv-SE"/>
              </w:rPr>
            </w:pPr>
            <w:r w:rsidRPr="00520144">
              <w:rPr>
                <w:bCs/>
                <w:sz w:val="20"/>
                <w:lang w:val="sv-SE"/>
              </w:rPr>
              <w:t>205.500,00</w:t>
            </w:r>
          </w:p>
          <w:p w14:paraId="11B18C9D" w14:textId="77777777" w:rsidR="00092814" w:rsidRPr="00520144" w:rsidRDefault="00092814" w:rsidP="0026429F">
            <w:pPr>
              <w:pStyle w:val="Tijeloteksta2"/>
              <w:jc w:val="left"/>
              <w:rPr>
                <w:bCs/>
                <w:sz w:val="20"/>
                <w:lang w:val="sv-SE"/>
              </w:rPr>
            </w:pPr>
            <w:r w:rsidRPr="00520144">
              <w:rPr>
                <w:bCs/>
                <w:sz w:val="20"/>
                <w:lang w:val="sv-SE"/>
              </w:rPr>
              <w:t xml:space="preserve">Stručni nadzor: </w:t>
            </w:r>
          </w:p>
          <w:p w14:paraId="636C178F" w14:textId="77777777" w:rsidR="00092814" w:rsidRPr="00520144" w:rsidRDefault="00092814" w:rsidP="0026429F">
            <w:pPr>
              <w:pStyle w:val="Tijeloteksta2"/>
              <w:pBdr>
                <w:bottom w:val="single" w:sz="12" w:space="1" w:color="auto"/>
              </w:pBdr>
              <w:jc w:val="left"/>
              <w:rPr>
                <w:bCs/>
                <w:sz w:val="20"/>
                <w:lang w:val="sv-SE"/>
              </w:rPr>
            </w:pPr>
            <w:r w:rsidRPr="00520144">
              <w:rPr>
                <w:bCs/>
                <w:sz w:val="20"/>
                <w:lang w:val="sv-SE"/>
              </w:rPr>
              <w:t>7.000,00</w:t>
            </w:r>
          </w:p>
          <w:p w14:paraId="44D0AF73" w14:textId="77777777" w:rsidR="00092814" w:rsidRPr="00520144" w:rsidRDefault="00092814" w:rsidP="0026429F">
            <w:pPr>
              <w:pStyle w:val="Tijeloteksta2"/>
              <w:jc w:val="left"/>
              <w:rPr>
                <w:bCs/>
                <w:sz w:val="20"/>
                <w:lang w:val="sv-SE"/>
              </w:rPr>
            </w:pPr>
            <w:r w:rsidRPr="00520144">
              <w:rPr>
                <w:bCs/>
                <w:sz w:val="20"/>
                <w:lang w:val="sv-SE"/>
              </w:rPr>
              <w:t>212.500,00</w:t>
            </w:r>
          </w:p>
        </w:tc>
        <w:tc>
          <w:tcPr>
            <w:tcW w:w="2194" w:type="dxa"/>
            <w:shd w:val="clear" w:color="auto" w:fill="auto"/>
          </w:tcPr>
          <w:p w14:paraId="14E7BB34" w14:textId="77777777" w:rsidR="00092814" w:rsidRPr="002E775B" w:rsidRDefault="00092814" w:rsidP="0026429F">
            <w:pPr>
              <w:pStyle w:val="Tijeloteksta2"/>
              <w:jc w:val="left"/>
              <w:rPr>
                <w:bCs/>
                <w:sz w:val="20"/>
                <w:lang w:val="sv-SE"/>
              </w:rPr>
            </w:pPr>
            <w:r w:rsidRPr="002E775B">
              <w:rPr>
                <w:bCs/>
                <w:sz w:val="20"/>
                <w:lang w:val="sv-SE"/>
              </w:rPr>
              <w:t>Građenje radi uređenja neuređenog dijela građevinskog područja</w:t>
            </w:r>
          </w:p>
        </w:tc>
        <w:tc>
          <w:tcPr>
            <w:tcW w:w="2249" w:type="dxa"/>
            <w:shd w:val="clear" w:color="auto" w:fill="auto"/>
          </w:tcPr>
          <w:p w14:paraId="19056700" w14:textId="77777777" w:rsidR="00092814" w:rsidRPr="00FB2E9C" w:rsidRDefault="00092814" w:rsidP="0026429F">
            <w:pPr>
              <w:pStyle w:val="Tijeloteksta2"/>
              <w:jc w:val="center"/>
              <w:rPr>
                <w:bCs/>
                <w:sz w:val="20"/>
                <w:lang w:val="sv-SE"/>
              </w:rPr>
            </w:pPr>
            <w:r>
              <w:rPr>
                <w:bCs/>
                <w:sz w:val="20"/>
                <w:lang w:val="sv-SE"/>
              </w:rPr>
              <w:t>71</w:t>
            </w:r>
          </w:p>
        </w:tc>
        <w:tc>
          <w:tcPr>
            <w:tcW w:w="2188" w:type="dxa"/>
            <w:shd w:val="clear" w:color="auto" w:fill="auto"/>
          </w:tcPr>
          <w:p w14:paraId="7F4D2BCF" w14:textId="77777777" w:rsidR="00092814" w:rsidRPr="001F77AB" w:rsidRDefault="00092814" w:rsidP="0026429F">
            <w:pPr>
              <w:pStyle w:val="Default"/>
              <w:rPr>
                <w:sz w:val="20"/>
              </w:rPr>
            </w:pPr>
            <w:r w:rsidRPr="00963095">
              <w:rPr>
                <w:rFonts w:ascii="Times New Roman" w:hAnsi="Times New Roman" w:cs="Times New Roman"/>
                <w:sz w:val="20"/>
                <w:szCs w:val="20"/>
              </w:rPr>
              <w:t xml:space="preserve">građenje komunalne infrastrukture u smislu zakona kojim se uređuje gradnja građevina </w:t>
            </w:r>
          </w:p>
        </w:tc>
      </w:tr>
      <w:tr w:rsidR="00092814" w:rsidRPr="00963095" w14:paraId="19976B98" w14:textId="77777777" w:rsidTr="0026429F">
        <w:tc>
          <w:tcPr>
            <w:tcW w:w="966" w:type="dxa"/>
            <w:shd w:val="clear" w:color="auto" w:fill="auto"/>
          </w:tcPr>
          <w:p w14:paraId="04DD2D34" w14:textId="77777777" w:rsidR="00092814" w:rsidRPr="00815B16" w:rsidRDefault="00092814" w:rsidP="0026429F">
            <w:pPr>
              <w:pStyle w:val="Tijeloteksta2"/>
              <w:jc w:val="left"/>
              <w:rPr>
                <w:bCs/>
                <w:sz w:val="20"/>
                <w:lang w:val="sv-SE"/>
              </w:rPr>
            </w:pPr>
            <w:r>
              <w:rPr>
                <w:bCs/>
                <w:sz w:val="20"/>
                <w:lang w:val="sv-SE"/>
              </w:rPr>
              <w:t>5</w:t>
            </w:r>
            <w:r w:rsidRPr="00815B16">
              <w:rPr>
                <w:bCs/>
                <w:sz w:val="20"/>
                <w:lang w:val="sv-SE"/>
              </w:rPr>
              <w:t>.</w:t>
            </w:r>
          </w:p>
        </w:tc>
        <w:tc>
          <w:tcPr>
            <w:tcW w:w="2659" w:type="dxa"/>
            <w:shd w:val="clear" w:color="auto" w:fill="auto"/>
          </w:tcPr>
          <w:p w14:paraId="341BE814" w14:textId="77777777" w:rsidR="00092814" w:rsidRPr="00815B16" w:rsidRDefault="00092814" w:rsidP="0026429F">
            <w:pPr>
              <w:pStyle w:val="Tijeloteksta2"/>
              <w:jc w:val="left"/>
              <w:rPr>
                <w:bCs/>
                <w:sz w:val="20"/>
                <w:lang w:val="sv-SE"/>
              </w:rPr>
            </w:pPr>
            <w:r w:rsidRPr="00815B16">
              <w:rPr>
                <w:bCs/>
                <w:sz w:val="20"/>
                <w:lang w:val="sv-SE"/>
              </w:rPr>
              <w:t>Dobava i ugradnja cestovnih kanalica,cijevi,slivnika i sl.uz rubove prometnica prema potrebama</w:t>
            </w:r>
          </w:p>
        </w:tc>
        <w:tc>
          <w:tcPr>
            <w:tcW w:w="2169" w:type="dxa"/>
            <w:shd w:val="clear" w:color="auto" w:fill="auto"/>
          </w:tcPr>
          <w:p w14:paraId="2DA305FB" w14:textId="77777777" w:rsidR="00092814" w:rsidRPr="00A75775" w:rsidRDefault="00092814" w:rsidP="0026429F">
            <w:pPr>
              <w:pStyle w:val="Tijeloteksta2"/>
              <w:jc w:val="right"/>
              <w:rPr>
                <w:bCs/>
                <w:sz w:val="20"/>
                <w:lang w:val="sv-SE"/>
              </w:rPr>
            </w:pPr>
            <w:r w:rsidRPr="00A75775">
              <w:rPr>
                <w:bCs/>
                <w:sz w:val="20"/>
                <w:lang w:val="sv-SE"/>
              </w:rPr>
              <w:t>Radovi</w:t>
            </w:r>
          </w:p>
          <w:p w14:paraId="6229494B" w14:textId="77777777" w:rsidR="00092814" w:rsidRDefault="00092814" w:rsidP="0026429F">
            <w:pPr>
              <w:jc w:val="right"/>
              <w:rPr>
                <w:lang w:val="sv-SE" w:eastAsia="x-none"/>
              </w:rPr>
            </w:pPr>
          </w:p>
          <w:p w14:paraId="64EDBDA7" w14:textId="77777777" w:rsidR="00092814" w:rsidRPr="007B4C08" w:rsidRDefault="00092814" w:rsidP="0026429F">
            <w:pPr>
              <w:ind w:firstLine="708"/>
              <w:jc w:val="center"/>
              <w:rPr>
                <w:lang w:val="sv-SE" w:eastAsia="x-none"/>
              </w:rPr>
            </w:pPr>
            <w:r>
              <w:rPr>
                <w:lang w:val="sv-SE" w:eastAsia="x-none"/>
              </w:rPr>
              <w:t>100.000,00</w:t>
            </w:r>
          </w:p>
        </w:tc>
        <w:tc>
          <w:tcPr>
            <w:tcW w:w="1727" w:type="dxa"/>
          </w:tcPr>
          <w:p w14:paraId="0F918FBB" w14:textId="77777777" w:rsidR="00092814" w:rsidRPr="002E775B" w:rsidRDefault="00092814" w:rsidP="0026429F">
            <w:pPr>
              <w:pStyle w:val="Tijeloteksta2"/>
              <w:jc w:val="right"/>
              <w:rPr>
                <w:bCs/>
                <w:sz w:val="20"/>
                <w:lang w:val="sv-SE"/>
              </w:rPr>
            </w:pPr>
            <w:r>
              <w:rPr>
                <w:bCs/>
                <w:sz w:val="20"/>
                <w:lang w:val="sv-SE"/>
              </w:rPr>
              <w:t>+124.000,00</w:t>
            </w:r>
          </w:p>
        </w:tc>
        <w:tc>
          <w:tcPr>
            <w:tcW w:w="1784" w:type="dxa"/>
          </w:tcPr>
          <w:p w14:paraId="5E43A72A" w14:textId="77777777" w:rsidR="00092814" w:rsidRPr="00520144" w:rsidRDefault="00092814" w:rsidP="0026429F">
            <w:pPr>
              <w:pStyle w:val="Tijeloteksta2"/>
              <w:jc w:val="left"/>
              <w:rPr>
                <w:bCs/>
                <w:sz w:val="20"/>
                <w:lang w:val="sv-SE"/>
              </w:rPr>
            </w:pPr>
            <w:r w:rsidRPr="00520144">
              <w:rPr>
                <w:bCs/>
                <w:sz w:val="20"/>
                <w:lang w:val="sv-SE"/>
              </w:rPr>
              <w:t>224.000,00</w:t>
            </w:r>
          </w:p>
        </w:tc>
        <w:tc>
          <w:tcPr>
            <w:tcW w:w="2194" w:type="dxa"/>
            <w:shd w:val="clear" w:color="auto" w:fill="auto"/>
          </w:tcPr>
          <w:p w14:paraId="6470D2DE" w14:textId="77777777" w:rsidR="00092814" w:rsidRPr="00963095" w:rsidRDefault="00092814" w:rsidP="0026429F">
            <w:pPr>
              <w:pStyle w:val="Tijeloteksta2"/>
              <w:jc w:val="left"/>
              <w:rPr>
                <w:b/>
                <w:lang w:val="sv-SE"/>
              </w:rPr>
            </w:pPr>
            <w:r w:rsidRPr="002E775B">
              <w:rPr>
                <w:bCs/>
                <w:sz w:val="20"/>
                <w:lang w:val="sv-SE"/>
              </w:rPr>
              <w:t>Građenje radi uređenja neuređenog dijela građevinskog područja</w:t>
            </w:r>
          </w:p>
        </w:tc>
        <w:tc>
          <w:tcPr>
            <w:tcW w:w="2249" w:type="dxa"/>
            <w:shd w:val="clear" w:color="auto" w:fill="auto"/>
          </w:tcPr>
          <w:p w14:paraId="57567BF8" w14:textId="77777777" w:rsidR="00092814" w:rsidRPr="00963095" w:rsidRDefault="00092814" w:rsidP="0026429F">
            <w:pPr>
              <w:pStyle w:val="Tijeloteksta2"/>
              <w:jc w:val="center"/>
              <w:rPr>
                <w:b/>
                <w:lang w:val="sv-SE"/>
              </w:rPr>
            </w:pPr>
            <w:r w:rsidRPr="00FB2E9C">
              <w:rPr>
                <w:bCs/>
                <w:sz w:val="20"/>
                <w:lang w:val="sv-SE"/>
              </w:rPr>
              <w:t>71</w:t>
            </w:r>
          </w:p>
        </w:tc>
        <w:tc>
          <w:tcPr>
            <w:tcW w:w="2188" w:type="dxa"/>
            <w:shd w:val="clear" w:color="auto" w:fill="auto"/>
          </w:tcPr>
          <w:p w14:paraId="2BDEB375" w14:textId="77777777" w:rsidR="00092814" w:rsidRPr="001F77AB" w:rsidRDefault="00092814" w:rsidP="0026429F">
            <w:pPr>
              <w:pStyle w:val="Tijeloteksta2"/>
              <w:jc w:val="left"/>
              <w:rPr>
                <w:b/>
                <w:lang w:val="hr-HR"/>
              </w:rPr>
            </w:pPr>
            <w:r w:rsidRPr="001F77AB">
              <w:rPr>
                <w:sz w:val="20"/>
                <w:lang w:val="hr-HR"/>
              </w:rPr>
              <w:t xml:space="preserve">građenje komunalne infrastrukture u smislu zakona kojim se uređuje gradnja građevina </w:t>
            </w:r>
          </w:p>
        </w:tc>
      </w:tr>
      <w:tr w:rsidR="00092814" w:rsidRPr="00963095" w14:paraId="09D4ED46" w14:textId="77777777" w:rsidTr="0026429F">
        <w:tc>
          <w:tcPr>
            <w:tcW w:w="3625" w:type="dxa"/>
            <w:gridSpan w:val="2"/>
            <w:shd w:val="clear" w:color="auto" w:fill="auto"/>
          </w:tcPr>
          <w:p w14:paraId="610762C2" w14:textId="77777777" w:rsidR="00092814" w:rsidRDefault="00092814" w:rsidP="0026429F">
            <w:pPr>
              <w:pStyle w:val="Tijeloteksta2"/>
              <w:jc w:val="right"/>
              <w:rPr>
                <w:b/>
                <w:lang w:val="sv-SE"/>
              </w:rPr>
            </w:pPr>
          </w:p>
          <w:p w14:paraId="7364A3AF" w14:textId="77777777" w:rsidR="00092814" w:rsidRDefault="00092814" w:rsidP="0026429F">
            <w:pPr>
              <w:pStyle w:val="Tijeloteksta2"/>
              <w:jc w:val="right"/>
              <w:rPr>
                <w:b/>
                <w:lang w:val="sv-SE"/>
              </w:rPr>
            </w:pPr>
            <w:r>
              <w:rPr>
                <w:b/>
                <w:lang w:val="sv-SE"/>
              </w:rPr>
              <w:t>Ukupno</w:t>
            </w:r>
          </w:p>
          <w:p w14:paraId="76E87066" w14:textId="77777777" w:rsidR="00092814" w:rsidRPr="00963095" w:rsidRDefault="00092814" w:rsidP="0026429F">
            <w:pPr>
              <w:pStyle w:val="Tijeloteksta2"/>
              <w:jc w:val="right"/>
              <w:rPr>
                <w:b/>
                <w:lang w:val="sv-SE"/>
              </w:rPr>
            </w:pPr>
          </w:p>
        </w:tc>
        <w:tc>
          <w:tcPr>
            <w:tcW w:w="2169" w:type="dxa"/>
            <w:shd w:val="clear" w:color="auto" w:fill="auto"/>
          </w:tcPr>
          <w:p w14:paraId="4E2CF4C3" w14:textId="77777777" w:rsidR="00092814" w:rsidRDefault="00092814" w:rsidP="0026429F">
            <w:pPr>
              <w:pStyle w:val="Tijeloteksta2"/>
              <w:ind w:right="0"/>
              <w:jc w:val="right"/>
              <w:rPr>
                <w:b/>
                <w:lang w:val="sv-SE"/>
              </w:rPr>
            </w:pPr>
          </w:p>
          <w:p w14:paraId="2DB6B27C" w14:textId="77777777" w:rsidR="00092814" w:rsidRPr="00963095" w:rsidRDefault="00092814" w:rsidP="0026429F">
            <w:pPr>
              <w:pStyle w:val="Tijeloteksta2"/>
              <w:ind w:right="0"/>
              <w:jc w:val="right"/>
              <w:rPr>
                <w:b/>
                <w:lang w:val="sv-SE"/>
              </w:rPr>
            </w:pPr>
            <w:r>
              <w:rPr>
                <w:b/>
                <w:lang w:val="sv-SE"/>
              </w:rPr>
              <w:t>2.900.000,00</w:t>
            </w:r>
          </w:p>
        </w:tc>
        <w:tc>
          <w:tcPr>
            <w:tcW w:w="1727" w:type="dxa"/>
          </w:tcPr>
          <w:p w14:paraId="54EA0A20" w14:textId="77777777" w:rsidR="00092814" w:rsidRDefault="00092814" w:rsidP="0026429F">
            <w:pPr>
              <w:pStyle w:val="Tijeloteksta2"/>
              <w:jc w:val="left"/>
              <w:rPr>
                <w:b/>
                <w:lang w:val="sv-SE"/>
              </w:rPr>
            </w:pPr>
          </w:p>
          <w:p w14:paraId="3193479D" w14:textId="77777777" w:rsidR="00092814" w:rsidRPr="00963095" w:rsidRDefault="00092814" w:rsidP="0026429F">
            <w:pPr>
              <w:pStyle w:val="Tijeloteksta2"/>
              <w:ind w:right="63"/>
              <w:jc w:val="left"/>
              <w:rPr>
                <w:b/>
                <w:lang w:val="sv-SE"/>
              </w:rPr>
            </w:pPr>
            <w:r>
              <w:rPr>
                <w:b/>
                <w:lang w:val="sv-SE"/>
              </w:rPr>
              <w:t>-2.419.500,00</w:t>
            </w:r>
          </w:p>
        </w:tc>
        <w:tc>
          <w:tcPr>
            <w:tcW w:w="1784" w:type="dxa"/>
          </w:tcPr>
          <w:p w14:paraId="7A2F31A4" w14:textId="77777777" w:rsidR="00092814" w:rsidRDefault="00092814" w:rsidP="0026429F">
            <w:pPr>
              <w:pStyle w:val="Tijeloteksta2"/>
              <w:jc w:val="left"/>
              <w:rPr>
                <w:b/>
                <w:lang w:val="sv-SE"/>
              </w:rPr>
            </w:pPr>
          </w:p>
          <w:p w14:paraId="7F905816" w14:textId="77777777" w:rsidR="00092814" w:rsidRPr="00963095" w:rsidRDefault="00092814" w:rsidP="0026429F">
            <w:pPr>
              <w:pStyle w:val="Tijeloteksta2"/>
              <w:jc w:val="left"/>
              <w:rPr>
                <w:b/>
                <w:lang w:val="sv-SE"/>
              </w:rPr>
            </w:pPr>
            <w:r>
              <w:rPr>
                <w:b/>
                <w:lang w:val="sv-SE"/>
              </w:rPr>
              <w:t>480.500,00</w:t>
            </w:r>
          </w:p>
        </w:tc>
        <w:tc>
          <w:tcPr>
            <w:tcW w:w="2194" w:type="dxa"/>
            <w:shd w:val="clear" w:color="auto" w:fill="auto"/>
          </w:tcPr>
          <w:p w14:paraId="5F903967" w14:textId="77777777" w:rsidR="00092814" w:rsidRPr="00963095" w:rsidRDefault="00092814" w:rsidP="0026429F">
            <w:pPr>
              <w:pStyle w:val="Tijeloteksta2"/>
              <w:jc w:val="left"/>
              <w:rPr>
                <w:b/>
                <w:lang w:val="sv-SE"/>
              </w:rPr>
            </w:pPr>
          </w:p>
        </w:tc>
        <w:tc>
          <w:tcPr>
            <w:tcW w:w="2249" w:type="dxa"/>
            <w:shd w:val="clear" w:color="auto" w:fill="auto"/>
          </w:tcPr>
          <w:p w14:paraId="3AF71689" w14:textId="77777777" w:rsidR="00092814" w:rsidRPr="00963095" w:rsidRDefault="00092814" w:rsidP="0026429F">
            <w:pPr>
              <w:pStyle w:val="Tijeloteksta2"/>
              <w:jc w:val="left"/>
              <w:rPr>
                <w:b/>
                <w:lang w:val="sv-SE"/>
              </w:rPr>
            </w:pPr>
          </w:p>
        </w:tc>
        <w:tc>
          <w:tcPr>
            <w:tcW w:w="2188" w:type="dxa"/>
            <w:shd w:val="clear" w:color="auto" w:fill="auto"/>
          </w:tcPr>
          <w:p w14:paraId="342851BF" w14:textId="77777777" w:rsidR="00092814" w:rsidRPr="00963095" w:rsidRDefault="00092814" w:rsidP="0026429F">
            <w:pPr>
              <w:pStyle w:val="Tijeloteksta2"/>
              <w:jc w:val="left"/>
              <w:rPr>
                <w:b/>
                <w:lang w:val="sv-SE"/>
              </w:rPr>
            </w:pPr>
          </w:p>
        </w:tc>
      </w:tr>
      <w:tr w:rsidR="00092814" w:rsidRPr="00963095" w14:paraId="1314AEBD" w14:textId="77777777" w:rsidTr="0026429F">
        <w:trPr>
          <w:trHeight w:val="368"/>
        </w:trPr>
        <w:tc>
          <w:tcPr>
            <w:tcW w:w="15936" w:type="dxa"/>
            <w:gridSpan w:val="8"/>
            <w:shd w:val="clear" w:color="auto" w:fill="D9D9D9"/>
          </w:tcPr>
          <w:p w14:paraId="489F4496" w14:textId="77777777" w:rsidR="00092814" w:rsidRPr="00AD4611" w:rsidRDefault="00092814" w:rsidP="0026429F">
            <w:pPr>
              <w:pStyle w:val="Default"/>
              <w:jc w:val="center"/>
              <w:rPr>
                <w:rFonts w:ascii="Times New Roman" w:hAnsi="Times New Roman" w:cs="Times New Roman"/>
                <w:b/>
                <w:bCs/>
              </w:rPr>
            </w:pPr>
          </w:p>
          <w:p w14:paraId="21170423" w14:textId="77777777" w:rsidR="00092814" w:rsidRPr="00AD4611" w:rsidRDefault="00092814" w:rsidP="0026429F">
            <w:pPr>
              <w:pStyle w:val="Default"/>
              <w:jc w:val="center"/>
              <w:rPr>
                <w:rFonts w:ascii="Times New Roman" w:hAnsi="Times New Roman" w:cs="Times New Roman"/>
                <w:b/>
                <w:bCs/>
              </w:rPr>
            </w:pPr>
            <w:r w:rsidRPr="00AD4611">
              <w:rPr>
                <w:rFonts w:ascii="Times New Roman" w:hAnsi="Times New Roman" w:cs="Times New Roman"/>
                <w:b/>
                <w:bCs/>
              </w:rPr>
              <w:t>Uređenje biciklističkih odmorišta</w:t>
            </w:r>
          </w:p>
          <w:p w14:paraId="0B067DCC" w14:textId="77777777" w:rsidR="00092814" w:rsidRPr="00AD4611" w:rsidRDefault="00092814" w:rsidP="0026429F">
            <w:pPr>
              <w:pStyle w:val="Default"/>
              <w:jc w:val="center"/>
              <w:rPr>
                <w:rFonts w:ascii="Times New Roman" w:hAnsi="Times New Roman" w:cs="Times New Roman"/>
                <w:b/>
                <w:bCs/>
              </w:rPr>
            </w:pPr>
          </w:p>
        </w:tc>
      </w:tr>
      <w:tr w:rsidR="00092814" w:rsidRPr="00963095" w14:paraId="618AF3AA" w14:textId="77777777" w:rsidTr="0026429F">
        <w:tc>
          <w:tcPr>
            <w:tcW w:w="966" w:type="dxa"/>
            <w:shd w:val="clear" w:color="auto" w:fill="auto"/>
          </w:tcPr>
          <w:p w14:paraId="1B8041E8" w14:textId="77777777" w:rsidR="00092814" w:rsidRPr="0000341F" w:rsidRDefault="00092814" w:rsidP="0026429F">
            <w:pPr>
              <w:pStyle w:val="Tijeloteksta2"/>
              <w:jc w:val="left"/>
              <w:rPr>
                <w:bCs/>
                <w:sz w:val="20"/>
                <w:lang w:val="sv-SE"/>
              </w:rPr>
            </w:pPr>
            <w:r w:rsidRPr="0000341F">
              <w:rPr>
                <w:bCs/>
                <w:sz w:val="20"/>
                <w:lang w:val="sv-SE"/>
              </w:rPr>
              <w:t>1.</w:t>
            </w:r>
          </w:p>
        </w:tc>
        <w:tc>
          <w:tcPr>
            <w:tcW w:w="2659" w:type="dxa"/>
            <w:shd w:val="clear" w:color="auto" w:fill="auto"/>
          </w:tcPr>
          <w:p w14:paraId="226D326E" w14:textId="77777777" w:rsidR="00092814" w:rsidRPr="00963095" w:rsidRDefault="00092814" w:rsidP="0026429F">
            <w:pPr>
              <w:pStyle w:val="Tijeloteksta2"/>
              <w:jc w:val="left"/>
              <w:rPr>
                <w:b/>
                <w:lang w:val="sv-SE"/>
              </w:rPr>
            </w:pPr>
            <w:r w:rsidRPr="00963095">
              <w:rPr>
                <w:bCs/>
                <w:sz w:val="20"/>
                <w:lang w:val="sv-SE"/>
              </w:rPr>
              <w:t>Uređenje rekreacijskih staza i odmorišta</w:t>
            </w:r>
          </w:p>
        </w:tc>
        <w:tc>
          <w:tcPr>
            <w:tcW w:w="2169" w:type="dxa"/>
            <w:shd w:val="clear" w:color="auto" w:fill="auto"/>
          </w:tcPr>
          <w:p w14:paraId="523474EF" w14:textId="77777777" w:rsidR="00092814" w:rsidRPr="00963095" w:rsidRDefault="00092814" w:rsidP="0026429F">
            <w:pPr>
              <w:pStyle w:val="Tijeloteksta2"/>
              <w:jc w:val="left"/>
              <w:rPr>
                <w:bCs/>
                <w:sz w:val="20"/>
                <w:lang w:val="sv-SE"/>
              </w:rPr>
            </w:pPr>
            <w:r w:rsidRPr="00963095">
              <w:rPr>
                <w:bCs/>
                <w:sz w:val="20"/>
                <w:lang w:val="sv-SE"/>
              </w:rPr>
              <w:t>Građenje       330.000,00</w:t>
            </w:r>
          </w:p>
          <w:p w14:paraId="4176DFE6" w14:textId="77777777" w:rsidR="00092814" w:rsidRPr="00963095" w:rsidRDefault="00092814" w:rsidP="0026429F">
            <w:pPr>
              <w:pStyle w:val="Tijeloteksta2"/>
              <w:jc w:val="left"/>
              <w:rPr>
                <w:bCs/>
                <w:sz w:val="20"/>
                <w:u w:val="single"/>
                <w:lang w:val="sv-SE"/>
              </w:rPr>
            </w:pPr>
            <w:r w:rsidRPr="00A70B21">
              <w:rPr>
                <w:bCs/>
                <w:sz w:val="20"/>
                <w:lang w:val="sv-SE"/>
              </w:rPr>
              <w:t>Stručni nadzor:</w:t>
            </w:r>
            <w:r w:rsidRPr="00963095">
              <w:rPr>
                <w:bCs/>
                <w:sz w:val="20"/>
                <w:u w:val="single"/>
                <w:lang w:val="sv-SE"/>
              </w:rPr>
              <w:t xml:space="preserve">           20.000,00</w:t>
            </w:r>
            <w:r w:rsidRPr="00963095">
              <w:rPr>
                <w:bCs/>
                <w:sz w:val="20"/>
                <w:lang w:val="sv-SE"/>
              </w:rPr>
              <w:t xml:space="preserve"> Ukupno:        350.000,00</w:t>
            </w:r>
          </w:p>
        </w:tc>
        <w:tc>
          <w:tcPr>
            <w:tcW w:w="1727" w:type="dxa"/>
          </w:tcPr>
          <w:p w14:paraId="087843B0" w14:textId="77777777" w:rsidR="00092814" w:rsidRPr="00963095" w:rsidRDefault="00092814" w:rsidP="0026429F">
            <w:pPr>
              <w:pStyle w:val="Tijeloteksta2"/>
              <w:jc w:val="left"/>
              <w:rPr>
                <w:bCs/>
                <w:sz w:val="20"/>
                <w:lang w:val="sv-SE"/>
              </w:rPr>
            </w:pPr>
            <w:r>
              <w:rPr>
                <w:bCs/>
                <w:sz w:val="20"/>
                <w:lang w:val="sv-SE"/>
              </w:rPr>
              <w:t>-350.000,00</w:t>
            </w:r>
          </w:p>
        </w:tc>
        <w:tc>
          <w:tcPr>
            <w:tcW w:w="1784" w:type="dxa"/>
          </w:tcPr>
          <w:p w14:paraId="08C97535" w14:textId="77777777" w:rsidR="00092814" w:rsidRPr="00963095" w:rsidRDefault="00092814" w:rsidP="0026429F">
            <w:pPr>
              <w:pStyle w:val="Tijeloteksta2"/>
              <w:jc w:val="left"/>
              <w:rPr>
                <w:bCs/>
                <w:sz w:val="20"/>
                <w:lang w:val="sv-SE"/>
              </w:rPr>
            </w:pPr>
            <w:r>
              <w:rPr>
                <w:bCs/>
                <w:sz w:val="20"/>
                <w:lang w:val="sv-SE"/>
              </w:rPr>
              <w:t>0,00</w:t>
            </w:r>
          </w:p>
        </w:tc>
        <w:tc>
          <w:tcPr>
            <w:tcW w:w="2194" w:type="dxa"/>
            <w:shd w:val="clear" w:color="auto" w:fill="auto"/>
          </w:tcPr>
          <w:p w14:paraId="33A2238F" w14:textId="77777777" w:rsidR="00092814" w:rsidRPr="00963095" w:rsidRDefault="00092814" w:rsidP="0026429F">
            <w:pPr>
              <w:pStyle w:val="Tijeloteksta2"/>
              <w:jc w:val="left"/>
              <w:rPr>
                <w:b/>
                <w:lang w:val="sv-SE"/>
              </w:rPr>
            </w:pPr>
            <w:r w:rsidRPr="00963095">
              <w:rPr>
                <w:bCs/>
                <w:sz w:val="20"/>
                <w:lang w:val="sv-SE"/>
              </w:rPr>
              <w:t>Građenje radi uređenja neuređenog dijela građevinskog područja</w:t>
            </w:r>
          </w:p>
        </w:tc>
        <w:tc>
          <w:tcPr>
            <w:tcW w:w="2249" w:type="dxa"/>
            <w:shd w:val="clear" w:color="auto" w:fill="auto"/>
          </w:tcPr>
          <w:p w14:paraId="6E3AEC5A" w14:textId="77777777" w:rsidR="00092814" w:rsidRPr="0000341F" w:rsidRDefault="00092814" w:rsidP="0026429F">
            <w:pPr>
              <w:pStyle w:val="Tijeloteksta2"/>
              <w:jc w:val="center"/>
              <w:rPr>
                <w:bCs/>
                <w:sz w:val="20"/>
                <w:lang w:val="sv-SE"/>
              </w:rPr>
            </w:pPr>
            <w:r w:rsidRPr="0000341F">
              <w:rPr>
                <w:bCs/>
                <w:sz w:val="20"/>
                <w:lang w:val="sv-SE"/>
              </w:rPr>
              <w:t>43</w:t>
            </w:r>
          </w:p>
        </w:tc>
        <w:tc>
          <w:tcPr>
            <w:tcW w:w="2188" w:type="dxa"/>
            <w:shd w:val="clear" w:color="auto" w:fill="auto"/>
          </w:tcPr>
          <w:p w14:paraId="658A3CDE" w14:textId="77777777" w:rsidR="00092814" w:rsidRPr="00963095" w:rsidRDefault="00092814" w:rsidP="0026429F">
            <w:pPr>
              <w:pStyle w:val="Default"/>
              <w:rPr>
                <w:rFonts w:ascii="Times New Roman" w:hAnsi="Times New Roman" w:cs="Times New Roman"/>
                <w:sz w:val="20"/>
              </w:rPr>
            </w:pPr>
            <w:r w:rsidRPr="00963095">
              <w:rPr>
                <w:rFonts w:ascii="Times New Roman" w:hAnsi="Times New Roman" w:cs="Times New Roman"/>
                <w:sz w:val="20"/>
                <w:szCs w:val="20"/>
              </w:rPr>
              <w:t xml:space="preserve">građenje komunalne infrastrukture u smislu zakona kojim se uređuje gradnja građevina </w:t>
            </w:r>
          </w:p>
          <w:p w14:paraId="034DFA60" w14:textId="77777777" w:rsidR="00092814" w:rsidRPr="00963095" w:rsidRDefault="00092814" w:rsidP="0026429F">
            <w:pPr>
              <w:pStyle w:val="Tijeloteksta2"/>
              <w:jc w:val="left"/>
              <w:rPr>
                <w:b/>
                <w:lang w:val="sv-SE"/>
              </w:rPr>
            </w:pPr>
          </w:p>
        </w:tc>
      </w:tr>
      <w:tr w:rsidR="00092814" w:rsidRPr="00963095" w14:paraId="11FD8A03" w14:textId="77777777" w:rsidTr="0026429F">
        <w:tc>
          <w:tcPr>
            <w:tcW w:w="3625" w:type="dxa"/>
            <w:gridSpan w:val="2"/>
            <w:shd w:val="clear" w:color="auto" w:fill="auto"/>
          </w:tcPr>
          <w:p w14:paraId="2AB2A2D8" w14:textId="77777777" w:rsidR="00092814" w:rsidRPr="00963095" w:rsidRDefault="00092814" w:rsidP="0026429F">
            <w:pPr>
              <w:pStyle w:val="Tijeloteksta2"/>
              <w:jc w:val="right"/>
              <w:rPr>
                <w:b/>
                <w:lang w:val="sv-SE"/>
              </w:rPr>
            </w:pPr>
            <w:r>
              <w:rPr>
                <w:b/>
                <w:lang w:val="sv-SE"/>
              </w:rPr>
              <w:t>Ukupno</w:t>
            </w:r>
          </w:p>
        </w:tc>
        <w:tc>
          <w:tcPr>
            <w:tcW w:w="2169" w:type="dxa"/>
            <w:shd w:val="clear" w:color="auto" w:fill="auto"/>
          </w:tcPr>
          <w:p w14:paraId="221DFA08" w14:textId="77777777" w:rsidR="00092814" w:rsidRPr="00963095" w:rsidRDefault="00092814" w:rsidP="0026429F">
            <w:pPr>
              <w:pStyle w:val="Tijeloteksta2"/>
              <w:ind w:right="0"/>
              <w:jc w:val="right"/>
              <w:rPr>
                <w:b/>
                <w:lang w:val="sv-SE"/>
              </w:rPr>
            </w:pPr>
            <w:r>
              <w:rPr>
                <w:b/>
                <w:lang w:val="sv-SE"/>
              </w:rPr>
              <w:t>350.000,00</w:t>
            </w:r>
          </w:p>
        </w:tc>
        <w:tc>
          <w:tcPr>
            <w:tcW w:w="1727" w:type="dxa"/>
          </w:tcPr>
          <w:p w14:paraId="730DDC45" w14:textId="77777777" w:rsidR="00092814" w:rsidRPr="00963095" w:rsidRDefault="00092814" w:rsidP="0026429F">
            <w:pPr>
              <w:pStyle w:val="Tijeloteksta2"/>
              <w:jc w:val="left"/>
              <w:rPr>
                <w:b/>
                <w:lang w:val="sv-SE"/>
              </w:rPr>
            </w:pPr>
            <w:r>
              <w:rPr>
                <w:b/>
                <w:lang w:val="sv-SE"/>
              </w:rPr>
              <w:t>-350.000,00</w:t>
            </w:r>
          </w:p>
        </w:tc>
        <w:tc>
          <w:tcPr>
            <w:tcW w:w="1784" w:type="dxa"/>
          </w:tcPr>
          <w:p w14:paraId="75C83B53" w14:textId="77777777" w:rsidR="00092814" w:rsidRPr="00963095" w:rsidRDefault="00092814" w:rsidP="0026429F">
            <w:pPr>
              <w:pStyle w:val="Tijeloteksta2"/>
              <w:jc w:val="left"/>
              <w:rPr>
                <w:b/>
                <w:lang w:val="sv-SE"/>
              </w:rPr>
            </w:pPr>
            <w:r>
              <w:rPr>
                <w:b/>
                <w:lang w:val="sv-SE"/>
              </w:rPr>
              <w:t>0,00</w:t>
            </w:r>
          </w:p>
        </w:tc>
        <w:tc>
          <w:tcPr>
            <w:tcW w:w="2194" w:type="dxa"/>
            <w:shd w:val="clear" w:color="auto" w:fill="auto"/>
          </w:tcPr>
          <w:p w14:paraId="1D98CD86" w14:textId="77777777" w:rsidR="00092814" w:rsidRPr="00963095" w:rsidRDefault="00092814" w:rsidP="0026429F">
            <w:pPr>
              <w:pStyle w:val="Tijeloteksta2"/>
              <w:jc w:val="left"/>
              <w:rPr>
                <w:b/>
                <w:lang w:val="sv-SE"/>
              </w:rPr>
            </w:pPr>
          </w:p>
        </w:tc>
        <w:tc>
          <w:tcPr>
            <w:tcW w:w="2249" w:type="dxa"/>
            <w:shd w:val="clear" w:color="auto" w:fill="auto"/>
          </w:tcPr>
          <w:p w14:paraId="0A115697" w14:textId="77777777" w:rsidR="00092814" w:rsidRPr="00963095" w:rsidRDefault="00092814" w:rsidP="0026429F">
            <w:pPr>
              <w:pStyle w:val="Tijeloteksta2"/>
              <w:jc w:val="left"/>
              <w:rPr>
                <w:b/>
                <w:lang w:val="sv-SE"/>
              </w:rPr>
            </w:pPr>
          </w:p>
        </w:tc>
        <w:tc>
          <w:tcPr>
            <w:tcW w:w="2188" w:type="dxa"/>
            <w:shd w:val="clear" w:color="auto" w:fill="auto"/>
          </w:tcPr>
          <w:p w14:paraId="56338837" w14:textId="77777777" w:rsidR="00092814" w:rsidRPr="00963095" w:rsidRDefault="00092814" w:rsidP="0026429F">
            <w:pPr>
              <w:pStyle w:val="Tijeloteksta2"/>
              <w:jc w:val="left"/>
              <w:rPr>
                <w:b/>
                <w:lang w:val="sv-SE"/>
              </w:rPr>
            </w:pPr>
          </w:p>
        </w:tc>
      </w:tr>
    </w:tbl>
    <w:p w14:paraId="46A45B5F" w14:textId="77777777" w:rsidR="00092814" w:rsidRDefault="00092814" w:rsidP="00092814">
      <w:pPr>
        <w:pStyle w:val="Tijeloteksta2"/>
        <w:ind w:left="720"/>
        <w:jc w:val="left"/>
        <w:rPr>
          <w:b/>
          <w:lang w:val="sv-SE"/>
        </w:rPr>
      </w:pPr>
    </w:p>
    <w:p w14:paraId="2A5233E3" w14:textId="77777777" w:rsidR="00092814" w:rsidRDefault="00092814" w:rsidP="00092814">
      <w:pPr>
        <w:pStyle w:val="Tijeloteksta2"/>
        <w:rPr>
          <w:b/>
          <w:lang w:val="sv-SE"/>
        </w:rPr>
      </w:pPr>
    </w:p>
    <w:p w14:paraId="2E9D6648" w14:textId="77777777" w:rsidR="00092814" w:rsidRDefault="00092814" w:rsidP="00092814">
      <w:pPr>
        <w:pStyle w:val="Tijeloteksta2"/>
        <w:rPr>
          <w:b/>
          <w:lang w:val="sv-SE"/>
        </w:rPr>
      </w:pPr>
    </w:p>
    <w:p w14:paraId="67699153" w14:textId="77777777" w:rsidR="00092814" w:rsidRDefault="00092814" w:rsidP="00092814">
      <w:pPr>
        <w:pStyle w:val="Tijeloteksta2"/>
        <w:rPr>
          <w:b/>
          <w:lang w:val="sv-SE"/>
        </w:rPr>
      </w:pPr>
    </w:p>
    <w:p w14:paraId="57F90DB2" w14:textId="77777777" w:rsidR="00092814" w:rsidRDefault="00092814" w:rsidP="00092814">
      <w:pPr>
        <w:pStyle w:val="Tijeloteksta2"/>
        <w:rPr>
          <w:b/>
          <w:lang w:val="sv-SE"/>
        </w:rPr>
      </w:pPr>
    </w:p>
    <w:p w14:paraId="088F38C3" w14:textId="77777777" w:rsidR="00092814" w:rsidRDefault="00092814" w:rsidP="00092814">
      <w:pPr>
        <w:pStyle w:val="Tijeloteksta2"/>
        <w:rPr>
          <w:b/>
          <w:lang w:val="sv-SE"/>
        </w:rPr>
      </w:pPr>
    </w:p>
    <w:p w14:paraId="7981552C" w14:textId="77777777" w:rsidR="00092814" w:rsidRDefault="00092814" w:rsidP="00092814">
      <w:pPr>
        <w:pStyle w:val="Tijeloteksta2"/>
        <w:rPr>
          <w:b/>
          <w:lang w:val="sv-SE"/>
        </w:rPr>
      </w:pPr>
    </w:p>
    <w:p w14:paraId="71AD6BFF" w14:textId="77777777" w:rsidR="00092814" w:rsidRDefault="00092814" w:rsidP="00960DB4">
      <w:pPr>
        <w:pStyle w:val="Tijeloteksta2"/>
        <w:numPr>
          <w:ilvl w:val="0"/>
          <w:numId w:val="203"/>
        </w:numPr>
        <w:rPr>
          <w:b/>
          <w:lang w:val="sv-SE"/>
        </w:rPr>
      </w:pPr>
      <w:r>
        <w:rPr>
          <w:b/>
          <w:lang w:val="sv-SE"/>
        </w:rPr>
        <w:t>JAVNE ZELENE POVRŠINE</w:t>
      </w:r>
    </w:p>
    <w:p w14:paraId="25150EF3" w14:textId="77777777" w:rsidR="00092814" w:rsidRDefault="00092814" w:rsidP="00092814">
      <w:pPr>
        <w:pStyle w:val="Tijeloteksta2"/>
        <w:ind w:left="720"/>
        <w:rPr>
          <w:b/>
          <w:lang w:val="sv-S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2237"/>
        <w:gridCol w:w="2219"/>
        <w:gridCol w:w="1843"/>
        <w:gridCol w:w="1859"/>
        <w:gridCol w:w="2210"/>
        <w:gridCol w:w="2261"/>
        <w:gridCol w:w="2115"/>
      </w:tblGrid>
      <w:tr w:rsidR="00092814" w:rsidRPr="00963095" w14:paraId="44B8D2BE" w14:textId="77777777" w:rsidTr="0026429F">
        <w:tc>
          <w:tcPr>
            <w:tcW w:w="967" w:type="dxa"/>
            <w:shd w:val="clear" w:color="auto" w:fill="auto"/>
          </w:tcPr>
          <w:p w14:paraId="33EB36C0" w14:textId="77777777" w:rsidR="00092814" w:rsidRPr="00963095" w:rsidRDefault="00092814" w:rsidP="0026429F">
            <w:pPr>
              <w:pStyle w:val="Tijeloteksta2"/>
              <w:jc w:val="left"/>
              <w:rPr>
                <w:b/>
                <w:lang w:val="sv-SE"/>
              </w:rPr>
            </w:pPr>
            <w:r w:rsidRPr="00963095">
              <w:rPr>
                <w:b/>
                <w:lang w:val="sv-SE"/>
              </w:rPr>
              <w:lastRenderedPageBreak/>
              <w:t>Red.</w:t>
            </w:r>
          </w:p>
          <w:p w14:paraId="61A03F9C" w14:textId="77777777" w:rsidR="00092814" w:rsidRDefault="00092814" w:rsidP="0026429F">
            <w:pPr>
              <w:pStyle w:val="Tijeloteksta2"/>
              <w:jc w:val="left"/>
              <w:rPr>
                <w:b/>
                <w:lang w:val="sv-SE"/>
              </w:rPr>
            </w:pPr>
            <w:r w:rsidRPr="00963095">
              <w:rPr>
                <w:b/>
                <w:lang w:val="sv-SE"/>
              </w:rPr>
              <w:t>br.</w:t>
            </w:r>
          </w:p>
          <w:p w14:paraId="5BB53809" w14:textId="77777777" w:rsidR="00092814" w:rsidRPr="00963095" w:rsidRDefault="00092814" w:rsidP="0026429F">
            <w:pPr>
              <w:pStyle w:val="Tijeloteksta2"/>
              <w:jc w:val="left"/>
              <w:rPr>
                <w:b/>
                <w:lang w:val="sv-SE"/>
              </w:rPr>
            </w:pPr>
          </w:p>
        </w:tc>
        <w:tc>
          <w:tcPr>
            <w:tcW w:w="2279" w:type="dxa"/>
            <w:shd w:val="clear" w:color="auto" w:fill="auto"/>
          </w:tcPr>
          <w:p w14:paraId="52338E7B" w14:textId="77777777" w:rsidR="00092814" w:rsidRPr="00963095" w:rsidRDefault="00092814" w:rsidP="0026429F">
            <w:pPr>
              <w:pStyle w:val="Tijeloteksta2"/>
              <w:jc w:val="left"/>
              <w:rPr>
                <w:b/>
                <w:lang w:val="sv-SE"/>
              </w:rPr>
            </w:pPr>
            <w:r w:rsidRPr="00963095">
              <w:rPr>
                <w:b/>
                <w:lang w:val="sv-SE"/>
              </w:rPr>
              <w:t>Naziv investicije</w:t>
            </w:r>
          </w:p>
        </w:tc>
        <w:tc>
          <w:tcPr>
            <w:tcW w:w="2257" w:type="dxa"/>
            <w:shd w:val="clear" w:color="auto" w:fill="auto"/>
          </w:tcPr>
          <w:p w14:paraId="1EEDDD07" w14:textId="77777777" w:rsidR="00092814" w:rsidRPr="00963095" w:rsidRDefault="00092814" w:rsidP="0026429F">
            <w:pPr>
              <w:pStyle w:val="Tijeloteksta2"/>
              <w:jc w:val="left"/>
              <w:rPr>
                <w:b/>
                <w:lang w:val="sv-SE"/>
              </w:rPr>
            </w:pPr>
            <w:r w:rsidRPr="00963095">
              <w:rPr>
                <w:b/>
                <w:lang w:val="sv-SE"/>
              </w:rPr>
              <w:t>Plan 20</w:t>
            </w:r>
            <w:r>
              <w:rPr>
                <w:b/>
                <w:lang w:val="sv-SE"/>
              </w:rPr>
              <w:t>22</w:t>
            </w:r>
            <w:r w:rsidRPr="00963095">
              <w:rPr>
                <w:b/>
                <w:lang w:val="sv-SE"/>
              </w:rPr>
              <w:t>.</w:t>
            </w:r>
          </w:p>
        </w:tc>
        <w:tc>
          <w:tcPr>
            <w:tcW w:w="1857" w:type="dxa"/>
          </w:tcPr>
          <w:p w14:paraId="26450EF1" w14:textId="77777777" w:rsidR="00092814" w:rsidRDefault="00092814" w:rsidP="0026429F">
            <w:pPr>
              <w:pStyle w:val="Tijeloteksta2"/>
              <w:jc w:val="left"/>
              <w:rPr>
                <w:b/>
                <w:lang w:val="sv-SE"/>
              </w:rPr>
            </w:pPr>
            <w:r>
              <w:rPr>
                <w:b/>
                <w:lang w:val="sv-SE"/>
              </w:rPr>
              <w:t>Povećanje/</w:t>
            </w:r>
          </w:p>
          <w:p w14:paraId="425AEC46" w14:textId="77777777" w:rsidR="00092814" w:rsidRPr="00963095" w:rsidRDefault="00092814" w:rsidP="0026429F">
            <w:pPr>
              <w:pStyle w:val="Tijeloteksta2"/>
              <w:jc w:val="left"/>
              <w:rPr>
                <w:b/>
                <w:lang w:val="sv-SE"/>
              </w:rPr>
            </w:pPr>
            <w:r>
              <w:rPr>
                <w:b/>
                <w:lang w:val="sv-SE"/>
              </w:rPr>
              <w:t>smanjenje</w:t>
            </w:r>
          </w:p>
        </w:tc>
        <w:tc>
          <w:tcPr>
            <w:tcW w:w="1876" w:type="dxa"/>
          </w:tcPr>
          <w:p w14:paraId="3527002A" w14:textId="77777777" w:rsidR="00092814" w:rsidRPr="00963095" w:rsidRDefault="00092814" w:rsidP="0026429F">
            <w:pPr>
              <w:pStyle w:val="Tijeloteksta2"/>
              <w:jc w:val="left"/>
              <w:rPr>
                <w:b/>
                <w:lang w:val="sv-SE"/>
              </w:rPr>
            </w:pPr>
            <w:r>
              <w:rPr>
                <w:b/>
                <w:lang w:val="sv-SE"/>
              </w:rPr>
              <w:t>Plan nakon 1. izmjene</w:t>
            </w:r>
          </w:p>
        </w:tc>
        <w:tc>
          <w:tcPr>
            <w:tcW w:w="2246" w:type="dxa"/>
            <w:shd w:val="clear" w:color="auto" w:fill="auto"/>
          </w:tcPr>
          <w:p w14:paraId="343E10B8" w14:textId="77777777" w:rsidR="00092814" w:rsidRPr="00963095" w:rsidRDefault="00092814" w:rsidP="0026429F">
            <w:pPr>
              <w:pStyle w:val="Tijeloteksta2"/>
              <w:jc w:val="left"/>
              <w:rPr>
                <w:b/>
                <w:lang w:val="sv-SE"/>
              </w:rPr>
            </w:pPr>
            <w:r w:rsidRPr="00963095">
              <w:rPr>
                <w:b/>
                <w:lang w:val="sv-SE"/>
              </w:rPr>
              <w:t>Napomena</w:t>
            </w:r>
          </w:p>
        </w:tc>
        <w:tc>
          <w:tcPr>
            <w:tcW w:w="2291" w:type="dxa"/>
            <w:shd w:val="clear" w:color="auto" w:fill="auto"/>
          </w:tcPr>
          <w:p w14:paraId="4C1424EE" w14:textId="77777777" w:rsidR="00092814" w:rsidRPr="00963095" w:rsidRDefault="00092814" w:rsidP="0026429F">
            <w:pPr>
              <w:pStyle w:val="Tijeloteksta2"/>
              <w:jc w:val="left"/>
              <w:rPr>
                <w:b/>
                <w:lang w:val="sv-SE"/>
              </w:rPr>
            </w:pPr>
            <w:r w:rsidRPr="00963095">
              <w:rPr>
                <w:b/>
                <w:lang w:val="sv-SE"/>
              </w:rPr>
              <w:t>Izvor financiranja</w:t>
            </w:r>
          </w:p>
        </w:tc>
        <w:tc>
          <w:tcPr>
            <w:tcW w:w="2163" w:type="dxa"/>
            <w:shd w:val="clear" w:color="auto" w:fill="auto"/>
          </w:tcPr>
          <w:p w14:paraId="3BD9A03E" w14:textId="77777777" w:rsidR="00092814" w:rsidRDefault="00092814" w:rsidP="0026429F">
            <w:pPr>
              <w:pStyle w:val="Tijeloteksta2"/>
              <w:jc w:val="left"/>
              <w:rPr>
                <w:b/>
                <w:lang w:val="sv-SE"/>
              </w:rPr>
            </w:pPr>
            <w:r w:rsidRPr="00963095">
              <w:rPr>
                <w:b/>
                <w:lang w:val="sv-SE"/>
              </w:rPr>
              <w:t>Radovi i radnje</w:t>
            </w:r>
          </w:p>
          <w:p w14:paraId="26E545F0" w14:textId="77777777" w:rsidR="00092814" w:rsidRPr="00963095" w:rsidRDefault="00092814" w:rsidP="0026429F">
            <w:pPr>
              <w:pStyle w:val="Tijeloteksta2"/>
              <w:jc w:val="left"/>
              <w:rPr>
                <w:b/>
                <w:lang w:val="sv-SE"/>
              </w:rPr>
            </w:pPr>
          </w:p>
        </w:tc>
      </w:tr>
      <w:tr w:rsidR="00092814" w:rsidRPr="00963095" w14:paraId="6C7C322F" w14:textId="77777777" w:rsidTr="0026429F">
        <w:tc>
          <w:tcPr>
            <w:tcW w:w="967" w:type="dxa"/>
            <w:shd w:val="clear" w:color="auto" w:fill="auto"/>
          </w:tcPr>
          <w:p w14:paraId="0179929A" w14:textId="77777777" w:rsidR="00092814" w:rsidRPr="00963095" w:rsidRDefault="00092814" w:rsidP="0026429F">
            <w:pPr>
              <w:pStyle w:val="Tijeloteksta2"/>
              <w:jc w:val="left"/>
              <w:rPr>
                <w:b/>
                <w:lang w:val="sv-SE"/>
              </w:rPr>
            </w:pPr>
            <w:r w:rsidRPr="00963095">
              <w:rPr>
                <w:b/>
                <w:lang w:val="sv-SE"/>
              </w:rPr>
              <w:t>1.</w:t>
            </w:r>
          </w:p>
        </w:tc>
        <w:tc>
          <w:tcPr>
            <w:tcW w:w="2279" w:type="dxa"/>
            <w:shd w:val="clear" w:color="auto" w:fill="auto"/>
          </w:tcPr>
          <w:p w14:paraId="2FF9CDAD" w14:textId="77777777" w:rsidR="00092814" w:rsidRPr="00963095" w:rsidRDefault="00092814" w:rsidP="0026429F">
            <w:pPr>
              <w:pStyle w:val="Tijeloteksta2"/>
              <w:jc w:val="left"/>
              <w:rPr>
                <w:b/>
                <w:lang w:val="sv-SE"/>
              </w:rPr>
            </w:pPr>
            <w:r w:rsidRPr="00963095">
              <w:rPr>
                <w:bCs/>
                <w:sz w:val="20"/>
                <w:lang w:val="sv-SE"/>
              </w:rPr>
              <w:t xml:space="preserve">Uređenje </w:t>
            </w:r>
            <w:r>
              <w:rPr>
                <w:bCs/>
                <w:sz w:val="20"/>
                <w:lang w:val="sv-SE"/>
              </w:rPr>
              <w:t>dječjeg igrališta u Sekirišću</w:t>
            </w:r>
          </w:p>
        </w:tc>
        <w:tc>
          <w:tcPr>
            <w:tcW w:w="2257" w:type="dxa"/>
            <w:shd w:val="clear" w:color="auto" w:fill="auto"/>
          </w:tcPr>
          <w:p w14:paraId="1D543460" w14:textId="77777777" w:rsidR="00092814" w:rsidRPr="0097319D" w:rsidRDefault="00092814" w:rsidP="0026429F">
            <w:pPr>
              <w:pStyle w:val="Tijeloteksta2"/>
              <w:jc w:val="right"/>
              <w:rPr>
                <w:bCs/>
                <w:sz w:val="20"/>
                <w:lang w:val="sv-SE"/>
              </w:rPr>
            </w:pPr>
            <w:r w:rsidRPr="0097319D">
              <w:rPr>
                <w:bCs/>
                <w:sz w:val="20"/>
                <w:lang w:val="sv-SE"/>
              </w:rPr>
              <w:t>Izvođenje radova i opremanje: 450.000,00</w:t>
            </w:r>
          </w:p>
          <w:p w14:paraId="426A13A4" w14:textId="77777777" w:rsidR="00092814" w:rsidRDefault="00092814" w:rsidP="0026429F">
            <w:pPr>
              <w:pStyle w:val="Tijeloteksta2"/>
              <w:jc w:val="right"/>
              <w:rPr>
                <w:bCs/>
                <w:sz w:val="20"/>
                <w:lang w:val="sv-SE"/>
              </w:rPr>
            </w:pPr>
            <w:r w:rsidRPr="0097319D">
              <w:rPr>
                <w:bCs/>
                <w:sz w:val="20"/>
                <w:lang w:val="sv-SE"/>
              </w:rPr>
              <w:t xml:space="preserve">Stručni nadzor: </w:t>
            </w:r>
            <w:r>
              <w:rPr>
                <w:bCs/>
                <w:sz w:val="20"/>
                <w:lang w:val="sv-SE"/>
              </w:rPr>
              <w:t>16</w:t>
            </w:r>
            <w:r w:rsidRPr="0097319D">
              <w:rPr>
                <w:bCs/>
                <w:sz w:val="20"/>
                <w:lang w:val="sv-SE"/>
              </w:rPr>
              <w:t>.000,00</w:t>
            </w:r>
          </w:p>
          <w:p w14:paraId="7A8044B7" w14:textId="77777777" w:rsidR="00092814" w:rsidRDefault="00092814" w:rsidP="0026429F">
            <w:pPr>
              <w:pStyle w:val="Tijeloteksta2"/>
              <w:jc w:val="right"/>
              <w:rPr>
                <w:bCs/>
                <w:sz w:val="20"/>
                <w:lang w:val="sv-SE"/>
              </w:rPr>
            </w:pPr>
            <w:r>
              <w:rPr>
                <w:bCs/>
                <w:sz w:val="20"/>
                <w:lang w:val="sv-SE"/>
              </w:rPr>
              <w:t>Troškovi tehničkog pregleda i sl.</w:t>
            </w:r>
          </w:p>
          <w:p w14:paraId="25D9299A" w14:textId="77777777" w:rsidR="00092814" w:rsidRDefault="00092814" w:rsidP="0026429F">
            <w:pPr>
              <w:pStyle w:val="Tijeloteksta2"/>
              <w:pBdr>
                <w:bottom w:val="single" w:sz="12" w:space="1" w:color="auto"/>
              </w:pBdr>
              <w:jc w:val="right"/>
              <w:rPr>
                <w:bCs/>
                <w:sz w:val="20"/>
                <w:lang w:val="sv-SE"/>
              </w:rPr>
            </w:pPr>
            <w:r>
              <w:rPr>
                <w:bCs/>
                <w:sz w:val="20"/>
                <w:lang w:val="sv-SE"/>
              </w:rPr>
              <w:t>10.000,00</w:t>
            </w:r>
          </w:p>
          <w:p w14:paraId="171DBC02" w14:textId="77777777" w:rsidR="00092814" w:rsidRDefault="00092814" w:rsidP="0026429F">
            <w:pPr>
              <w:pStyle w:val="Tijeloteksta2"/>
              <w:jc w:val="right"/>
              <w:rPr>
                <w:bCs/>
                <w:sz w:val="20"/>
                <w:lang w:val="sv-SE"/>
              </w:rPr>
            </w:pPr>
            <w:r>
              <w:rPr>
                <w:bCs/>
                <w:sz w:val="20"/>
                <w:lang w:val="sv-SE"/>
              </w:rPr>
              <w:t>476.000,00</w:t>
            </w:r>
          </w:p>
          <w:p w14:paraId="6AC26201" w14:textId="77777777" w:rsidR="00092814" w:rsidRDefault="00092814" w:rsidP="0026429F">
            <w:pPr>
              <w:pStyle w:val="Tijeloteksta2"/>
              <w:jc w:val="right"/>
              <w:rPr>
                <w:bCs/>
                <w:sz w:val="20"/>
                <w:lang w:val="sv-SE"/>
              </w:rPr>
            </w:pPr>
          </w:p>
          <w:p w14:paraId="3E36B2EE" w14:textId="77777777" w:rsidR="00092814" w:rsidRPr="00963095" w:rsidRDefault="00092814" w:rsidP="0026429F">
            <w:pPr>
              <w:pStyle w:val="Tijeloteksta2"/>
              <w:jc w:val="right"/>
              <w:rPr>
                <w:b/>
                <w:lang w:val="sv-SE"/>
              </w:rPr>
            </w:pPr>
          </w:p>
        </w:tc>
        <w:tc>
          <w:tcPr>
            <w:tcW w:w="1857" w:type="dxa"/>
          </w:tcPr>
          <w:p w14:paraId="537B23E2" w14:textId="77777777" w:rsidR="00092814" w:rsidRPr="00963095" w:rsidRDefault="00092814" w:rsidP="0026429F">
            <w:pPr>
              <w:pStyle w:val="Tijeloteksta2"/>
              <w:jc w:val="right"/>
              <w:rPr>
                <w:bCs/>
                <w:sz w:val="20"/>
                <w:lang w:val="sv-SE"/>
              </w:rPr>
            </w:pPr>
            <w:r>
              <w:rPr>
                <w:bCs/>
                <w:sz w:val="20"/>
                <w:lang w:val="sv-SE"/>
              </w:rPr>
              <w:t>-476.000,00</w:t>
            </w:r>
          </w:p>
        </w:tc>
        <w:tc>
          <w:tcPr>
            <w:tcW w:w="1876" w:type="dxa"/>
          </w:tcPr>
          <w:p w14:paraId="361C839F" w14:textId="77777777" w:rsidR="00092814" w:rsidRPr="00963095" w:rsidRDefault="00092814" w:rsidP="0026429F">
            <w:pPr>
              <w:pStyle w:val="Tijeloteksta2"/>
              <w:jc w:val="left"/>
              <w:rPr>
                <w:bCs/>
                <w:sz w:val="20"/>
                <w:lang w:val="sv-SE"/>
              </w:rPr>
            </w:pPr>
            <w:r>
              <w:rPr>
                <w:bCs/>
                <w:sz w:val="20"/>
                <w:lang w:val="sv-SE"/>
              </w:rPr>
              <w:t>0,00</w:t>
            </w:r>
          </w:p>
        </w:tc>
        <w:tc>
          <w:tcPr>
            <w:tcW w:w="2246" w:type="dxa"/>
            <w:shd w:val="clear" w:color="auto" w:fill="auto"/>
          </w:tcPr>
          <w:p w14:paraId="7EF24186" w14:textId="77777777" w:rsidR="00092814" w:rsidRPr="00963095" w:rsidRDefault="00092814" w:rsidP="0026429F">
            <w:pPr>
              <w:pStyle w:val="Tijeloteksta2"/>
              <w:jc w:val="left"/>
              <w:rPr>
                <w:bCs/>
                <w:sz w:val="20"/>
                <w:lang w:val="sv-SE"/>
              </w:rPr>
            </w:pPr>
            <w:r w:rsidRPr="00963095">
              <w:rPr>
                <w:bCs/>
                <w:sz w:val="20"/>
                <w:lang w:val="sv-SE"/>
              </w:rPr>
              <w:t>Građenje radi uređenja neuređenog dijela građevinskog područja</w:t>
            </w:r>
          </w:p>
        </w:tc>
        <w:tc>
          <w:tcPr>
            <w:tcW w:w="2291" w:type="dxa"/>
            <w:shd w:val="clear" w:color="auto" w:fill="auto"/>
          </w:tcPr>
          <w:p w14:paraId="2EC8BEEC" w14:textId="77777777" w:rsidR="00092814" w:rsidRPr="00963095" w:rsidRDefault="00092814" w:rsidP="0026429F">
            <w:pPr>
              <w:pStyle w:val="Tijeloteksta2"/>
              <w:jc w:val="center"/>
              <w:rPr>
                <w:b/>
                <w:lang w:val="sv-SE"/>
              </w:rPr>
            </w:pPr>
            <w:r w:rsidRPr="0000341F">
              <w:rPr>
                <w:bCs/>
                <w:sz w:val="20"/>
                <w:lang w:val="sv-SE"/>
              </w:rPr>
              <w:t>43</w:t>
            </w:r>
          </w:p>
        </w:tc>
        <w:tc>
          <w:tcPr>
            <w:tcW w:w="2163" w:type="dxa"/>
            <w:shd w:val="clear" w:color="auto" w:fill="auto"/>
          </w:tcPr>
          <w:p w14:paraId="66512658" w14:textId="77777777" w:rsidR="00092814" w:rsidRPr="00963095" w:rsidRDefault="00092814" w:rsidP="0026429F">
            <w:pPr>
              <w:pStyle w:val="Default"/>
              <w:rPr>
                <w:rFonts w:ascii="Times New Roman" w:hAnsi="Times New Roman" w:cs="Times New Roman"/>
                <w:sz w:val="20"/>
              </w:rPr>
            </w:pPr>
            <w:r w:rsidRPr="00963095">
              <w:rPr>
                <w:rFonts w:ascii="Times New Roman" w:hAnsi="Times New Roman" w:cs="Times New Roman"/>
                <w:sz w:val="20"/>
                <w:szCs w:val="20"/>
              </w:rPr>
              <w:t xml:space="preserve">građenje komunalne infrastrukture u smislu zakona kojim se uređuje gradnja građevina </w:t>
            </w:r>
          </w:p>
          <w:p w14:paraId="5238EA2A" w14:textId="77777777" w:rsidR="00092814" w:rsidRPr="00963095" w:rsidRDefault="00092814" w:rsidP="0026429F">
            <w:pPr>
              <w:pStyle w:val="Tijeloteksta2"/>
              <w:jc w:val="left"/>
              <w:rPr>
                <w:b/>
                <w:lang w:val="sv-SE"/>
              </w:rPr>
            </w:pPr>
          </w:p>
        </w:tc>
      </w:tr>
      <w:tr w:rsidR="00092814" w:rsidRPr="001D53FB" w14:paraId="3C0D943F" w14:textId="77777777" w:rsidTr="0026429F">
        <w:tc>
          <w:tcPr>
            <w:tcW w:w="967" w:type="dxa"/>
            <w:shd w:val="clear" w:color="auto" w:fill="auto"/>
          </w:tcPr>
          <w:p w14:paraId="739E289C" w14:textId="77777777" w:rsidR="00092814" w:rsidRPr="00401474" w:rsidRDefault="00092814" w:rsidP="0026429F">
            <w:pPr>
              <w:pStyle w:val="Tijeloteksta2"/>
              <w:jc w:val="left"/>
              <w:rPr>
                <w:b/>
                <w:lang w:val="sv-SE"/>
              </w:rPr>
            </w:pPr>
            <w:r>
              <w:rPr>
                <w:b/>
                <w:lang w:val="sv-SE"/>
              </w:rPr>
              <w:t>2.</w:t>
            </w:r>
          </w:p>
        </w:tc>
        <w:tc>
          <w:tcPr>
            <w:tcW w:w="2279" w:type="dxa"/>
            <w:shd w:val="clear" w:color="auto" w:fill="auto"/>
          </w:tcPr>
          <w:p w14:paraId="1588EC79" w14:textId="77777777" w:rsidR="00092814" w:rsidRPr="00401474" w:rsidRDefault="00092814" w:rsidP="0026429F">
            <w:pPr>
              <w:pStyle w:val="Tijeloteksta2"/>
              <w:jc w:val="left"/>
              <w:rPr>
                <w:bCs/>
                <w:sz w:val="20"/>
                <w:lang w:val="sv-SE"/>
              </w:rPr>
            </w:pPr>
            <w:r>
              <w:rPr>
                <w:bCs/>
                <w:sz w:val="20"/>
                <w:lang w:val="sv-SE"/>
              </w:rPr>
              <w:t>Uređenje platoa za druženje (projekt ”Uzmi pare za mlade”)</w:t>
            </w:r>
          </w:p>
        </w:tc>
        <w:tc>
          <w:tcPr>
            <w:tcW w:w="2257" w:type="dxa"/>
            <w:shd w:val="clear" w:color="auto" w:fill="auto"/>
          </w:tcPr>
          <w:p w14:paraId="40E4A4EA" w14:textId="77777777" w:rsidR="00092814" w:rsidRDefault="00092814" w:rsidP="0026429F">
            <w:pPr>
              <w:pStyle w:val="Tijeloteksta2"/>
              <w:jc w:val="right"/>
              <w:rPr>
                <w:bCs/>
                <w:sz w:val="20"/>
                <w:lang w:val="sv-SE"/>
              </w:rPr>
            </w:pPr>
          </w:p>
        </w:tc>
        <w:tc>
          <w:tcPr>
            <w:tcW w:w="1857" w:type="dxa"/>
          </w:tcPr>
          <w:p w14:paraId="1E977F60" w14:textId="77777777" w:rsidR="00092814" w:rsidRPr="00401474" w:rsidRDefault="00092814" w:rsidP="0026429F">
            <w:pPr>
              <w:pStyle w:val="Tijeloteksta2"/>
              <w:jc w:val="right"/>
              <w:rPr>
                <w:bCs/>
                <w:sz w:val="20"/>
                <w:lang w:val="sv-SE"/>
              </w:rPr>
            </w:pPr>
            <w:r>
              <w:rPr>
                <w:bCs/>
                <w:sz w:val="20"/>
                <w:lang w:val="sv-SE"/>
              </w:rPr>
              <w:t>+ 28.000,00</w:t>
            </w:r>
          </w:p>
        </w:tc>
        <w:tc>
          <w:tcPr>
            <w:tcW w:w="1876" w:type="dxa"/>
          </w:tcPr>
          <w:p w14:paraId="34FE3B99" w14:textId="77777777" w:rsidR="00092814" w:rsidRPr="00401474" w:rsidRDefault="00092814" w:rsidP="0026429F">
            <w:pPr>
              <w:pStyle w:val="Tijeloteksta2"/>
              <w:jc w:val="left"/>
              <w:rPr>
                <w:bCs/>
                <w:sz w:val="20"/>
                <w:lang w:val="sv-SE"/>
              </w:rPr>
            </w:pPr>
            <w:r>
              <w:rPr>
                <w:bCs/>
                <w:sz w:val="20"/>
                <w:lang w:val="sv-SE"/>
              </w:rPr>
              <w:t>Radovi: 28.000,00</w:t>
            </w:r>
          </w:p>
        </w:tc>
        <w:tc>
          <w:tcPr>
            <w:tcW w:w="2246" w:type="dxa"/>
            <w:shd w:val="clear" w:color="auto" w:fill="auto"/>
          </w:tcPr>
          <w:p w14:paraId="18413F7D" w14:textId="77777777" w:rsidR="00092814" w:rsidRPr="00401474" w:rsidRDefault="00092814" w:rsidP="0026429F">
            <w:pPr>
              <w:pStyle w:val="Tijeloteksta2"/>
              <w:jc w:val="left"/>
              <w:rPr>
                <w:bCs/>
                <w:sz w:val="20"/>
                <w:lang w:val="sv-SE"/>
              </w:rPr>
            </w:pPr>
            <w:r w:rsidRPr="00963095">
              <w:rPr>
                <w:bCs/>
                <w:sz w:val="20"/>
                <w:lang w:val="sv-SE"/>
              </w:rPr>
              <w:t>Građenje radi uređenja neuređenog dijela građevinskog područja</w:t>
            </w:r>
          </w:p>
        </w:tc>
        <w:tc>
          <w:tcPr>
            <w:tcW w:w="2291" w:type="dxa"/>
            <w:shd w:val="clear" w:color="auto" w:fill="auto"/>
          </w:tcPr>
          <w:p w14:paraId="1A2D6F43" w14:textId="77777777" w:rsidR="00092814" w:rsidRDefault="00092814" w:rsidP="0026429F">
            <w:pPr>
              <w:pStyle w:val="Tijeloteksta2"/>
              <w:jc w:val="center"/>
              <w:rPr>
                <w:bCs/>
                <w:sz w:val="20"/>
                <w:lang w:val="sv-SE"/>
              </w:rPr>
            </w:pPr>
          </w:p>
        </w:tc>
        <w:tc>
          <w:tcPr>
            <w:tcW w:w="2163" w:type="dxa"/>
            <w:shd w:val="clear" w:color="auto" w:fill="auto"/>
          </w:tcPr>
          <w:p w14:paraId="5C121071" w14:textId="77777777" w:rsidR="00092814" w:rsidRPr="00963095" w:rsidRDefault="00092814" w:rsidP="0026429F">
            <w:pPr>
              <w:pStyle w:val="Default"/>
              <w:rPr>
                <w:rFonts w:ascii="Times New Roman" w:hAnsi="Times New Roman" w:cs="Times New Roman"/>
                <w:sz w:val="20"/>
                <w:szCs w:val="20"/>
              </w:rPr>
            </w:pPr>
          </w:p>
        </w:tc>
      </w:tr>
      <w:tr w:rsidR="00092814" w:rsidRPr="001D53FB" w14:paraId="637AE6E2" w14:textId="77777777" w:rsidTr="0026429F">
        <w:tc>
          <w:tcPr>
            <w:tcW w:w="967" w:type="dxa"/>
            <w:shd w:val="clear" w:color="auto" w:fill="auto"/>
          </w:tcPr>
          <w:p w14:paraId="6FFCFC84" w14:textId="77777777" w:rsidR="00092814" w:rsidRDefault="00092814" w:rsidP="0026429F">
            <w:pPr>
              <w:pStyle w:val="Tijeloteksta2"/>
              <w:jc w:val="left"/>
              <w:rPr>
                <w:b/>
                <w:lang w:val="sv-SE"/>
              </w:rPr>
            </w:pPr>
            <w:r>
              <w:rPr>
                <w:b/>
                <w:lang w:val="sv-SE"/>
              </w:rPr>
              <w:t>3.</w:t>
            </w:r>
          </w:p>
        </w:tc>
        <w:tc>
          <w:tcPr>
            <w:tcW w:w="2279" w:type="dxa"/>
            <w:shd w:val="clear" w:color="auto" w:fill="auto"/>
          </w:tcPr>
          <w:p w14:paraId="577046AB" w14:textId="77777777" w:rsidR="00092814" w:rsidRPr="00401474" w:rsidRDefault="00092814" w:rsidP="0026429F">
            <w:pPr>
              <w:pStyle w:val="Tijeloteksta2"/>
              <w:jc w:val="left"/>
              <w:rPr>
                <w:bCs/>
                <w:sz w:val="20"/>
                <w:lang w:val="sv-SE"/>
              </w:rPr>
            </w:pPr>
            <w:r>
              <w:rPr>
                <w:bCs/>
                <w:sz w:val="20"/>
                <w:lang w:val="sv-SE"/>
              </w:rPr>
              <w:t>Radovi na postavljanju spravi za dječja igrališta</w:t>
            </w:r>
          </w:p>
        </w:tc>
        <w:tc>
          <w:tcPr>
            <w:tcW w:w="2257" w:type="dxa"/>
            <w:shd w:val="clear" w:color="auto" w:fill="auto"/>
          </w:tcPr>
          <w:p w14:paraId="0953EB8F" w14:textId="77777777" w:rsidR="00092814" w:rsidRDefault="00092814" w:rsidP="0026429F">
            <w:pPr>
              <w:pStyle w:val="Tijeloteksta2"/>
              <w:jc w:val="right"/>
              <w:rPr>
                <w:bCs/>
                <w:sz w:val="20"/>
                <w:lang w:val="sv-SE"/>
              </w:rPr>
            </w:pPr>
            <w:r>
              <w:rPr>
                <w:bCs/>
                <w:sz w:val="20"/>
                <w:lang w:val="sv-SE"/>
              </w:rPr>
              <w:t>-</w:t>
            </w:r>
          </w:p>
        </w:tc>
        <w:tc>
          <w:tcPr>
            <w:tcW w:w="1857" w:type="dxa"/>
          </w:tcPr>
          <w:p w14:paraId="738093D4" w14:textId="77777777" w:rsidR="00092814" w:rsidRDefault="00092814" w:rsidP="0026429F">
            <w:pPr>
              <w:pStyle w:val="Tijeloteksta2"/>
              <w:jc w:val="right"/>
              <w:rPr>
                <w:bCs/>
                <w:sz w:val="20"/>
                <w:lang w:val="sv-SE"/>
              </w:rPr>
            </w:pPr>
            <w:r>
              <w:rPr>
                <w:bCs/>
                <w:sz w:val="20"/>
                <w:lang w:val="sv-SE"/>
              </w:rPr>
              <w:t>+10.000,00</w:t>
            </w:r>
          </w:p>
        </w:tc>
        <w:tc>
          <w:tcPr>
            <w:tcW w:w="1876" w:type="dxa"/>
          </w:tcPr>
          <w:p w14:paraId="26B425C7" w14:textId="77777777" w:rsidR="00092814" w:rsidRDefault="00092814" w:rsidP="0026429F">
            <w:pPr>
              <w:pStyle w:val="Tijeloteksta2"/>
              <w:jc w:val="left"/>
              <w:rPr>
                <w:bCs/>
                <w:sz w:val="20"/>
                <w:lang w:val="sv-SE"/>
              </w:rPr>
            </w:pPr>
            <w:r>
              <w:rPr>
                <w:bCs/>
                <w:sz w:val="20"/>
                <w:lang w:val="sv-SE"/>
              </w:rPr>
              <w:t>10.000,00</w:t>
            </w:r>
          </w:p>
        </w:tc>
        <w:tc>
          <w:tcPr>
            <w:tcW w:w="2246" w:type="dxa"/>
            <w:shd w:val="clear" w:color="auto" w:fill="auto"/>
          </w:tcPr>
          <w:p w14:paraId="6819FD36" w14:textId="77777777" w:rsidR="00092814" w:rsidRPr="00401474" w:rsidRDefault="00092814" w:rsidP="0026429F">
            <w:pPr>
              <w:pStyle w:val="Tijeloteksta2"/>
              <w:jc w:val="left"/>
              <w:rPr>
                <w:bCs/>
                <w:sz w:val="20"/>
                <w:lang w:val="sv-SE"/>
              </w:rPr>
            </w:pPr>
          </w:p>
        </w:tc>
        <w:tc>
          <w:tcPr>
            <w:tcW w:w="2291" w:type="dxa"/>
            <w:shd w:val="clear" w:color="auto" w:fill="auto"/>
          </w:tcPr>
          <w:p w14:paraId="4813EA1E" w14:textId="77777777" w:rsidR="00092814" w:rsidRDefault="00092814" w:rsidP="0026429F">
            <w:pPr>
              <w:pStyle w:val="Tijeloteksta2"/>
              <w:jc w:val="center"/>
              <w:rPr>
                <w:bCs/>
                <w:sz w:val="20"/>
                <w:lang w:val="sv-SE"/>
              </w:rPr>
            </w:pPr>
          </w:p>
        </w:tc>
        <w:tc>
          <w:tcPr>
            <w:tcW w:w="2163" w:type="dxa"/>
            <w:shd w:val="clear" w:color="auto" w:fill="auto"/>
          </w:tcPr>
          <w:p w14:paraId="3F095126" w14:textId="77777777" w:rsidR="00092814" w:rsidRPr="00963095" w:rsidRDefault="00092814" w:rsidP="0026429F">
            <w:pPr>
              <w:pStyle w:val="Default"/>
              <w:rPr>
                <w:rFonts w:ascii="Times New Roman" w:hAnsi="Times New Roman" w:cs="Times New Roman"/>
                <w:sz w:val="20"/>
                <w:szCs w:val="20"/>
              </w:rPr>
            </w:pPr>
          </w:p>
        </w:tc>
      </w:tr>
      <w:tr w:rsidR="00092814" w:rsidRPr="001D53FB" w14:paraId="3F5304DF" w14:textId="77777777" w:rsidTr="0026429F">
        <w:tc>
          <w:tcPr>
            <w:tcW w:w="967" w:type="dxa"/>
            <w:shd w:val="clear" w:color="auto" w:fill="auto"/>
          </w:tcPr>
          <w:p w14:paraId="7CF86243" w14:textId="77777777" w:rsidR="00092814" w:rsidRPr="00401474" w:rsidRDefault="00092814" w:rsidP="0026429F">
            <w:pPr>
              <w:pStyle w:val="Tijeloteksta2"/>
              <w:jc w:val="left"/>
              <w:rPr>
                <w:b/>
                <w:lang w:val="sv-SE"/>
              </w:rPr>
            </w:pPr>
            <w:r>
              <w:rPr>
                <w:b/>
                <w:lang w:val="sv-SE"/>
              </w:rPr>
              <w:t>4</w:t>
            </w:r>
            <w:r w:rsidRPr="00401474">
              <w:rPr>
                <w:b/>
                <w:lang w:val="sv-SE"/>
              </w:rPr>
              <w:t>.</w:t>
            </w:r>
          </w:p>
        </w:tc>
        <w:tc>
          <w:tcPr>
            <w:tcW w:w="2279" w:type="dxa"/>
            <w:shd w:val="clear" w:color="auto" w:fill="auto"/>
          </w:tcPr>
          <w:p w14:paraId="5FDE8F56" w14:textId="77777777" w:rsidR="00092814" w:rsidRPr="00401474" w:rsidRDefault="00092814" w:rsidP="0026429F">
            <w:pPr>
              <w:pStyle w:val="Tijeloteksta2"/>
              <w:jc w:val="left"/>
              <w:rPr>
                <w:bCs/>
                <w:sz w:val="20"/>
                <w:lang w:val="sv-SE"/>
              </w:rPr>
            </w:pPr>
            <w:r w:rsidRPr="00401474">
              <w:rPr>
                <w:bCs/>
                <w:sz w:val="20"/>
                <w:lang w:val="sv-SE"/>
              </w:rPr>
              <w:t>Nabava opreme za dječja igrališta</w:t>
            </w:r>
          </w:p>
        </w:tc>
        <w:tc>
          <w:tcPr>
            <w:tcW w:w="2257" w:type="dxa"/>
            <w:shd w:val="clear" w:color="auto" w:fill="auto"/>
          </w:tcPr>
          <w:p w14:paraId="782DBEC4" w14:textId="77777777" w:rsidR="00092814" w:rsidRPr="00401474" w:rsidRDefault="00092814" w:rsidP="0026429F">
            <w:pPr>
              <w:pStyle w:val="Tijeloteksta2"/>
              <w:jc w:val="right"/>
              <w:rPr>
                <w:bCs/>
                <w:sz w:val="20"/>
                <w:lang w:val="sv-SE"/>
              </w:rPr>
            </w:pPr>
            <w:r>
              <w:rPr>
                <w:bCs/>
                <w:sz w:val="20"/>
                <w:lang w:val="sv-SE"/>
              </w:rPr>
              <w:t>104.000,00</w:t>
            </w:r>
          </w:p>
        </w:tc>
        <w:tc>
          <w:tcPr>
            <w:tcW w:w="1857" w:type="dxa"/>
          </w:tcPr>
          <w:p w14:paraId="0DFC4DF5" w14:textId="77777777" w:rsidR="00092814" w:rsidRPr="00401474" w:rsidRDefault="00092814" w:rsidP="0026429F">
            <w:pPr>
              <w:pStyle w:val="Tijeloteksta2"/>
              <w:jc w:val="right"/>
              <w:rPr>
                <w:bCs/>
                <w:sz w:val="20"/>
                <w:lang w:val="sv-SE"/>
              </w:rPr>
            </w:pPr>
            <w:r>
              <w:rPr>
                <w:bCs/>
                <w:sz w:val="20"/>
                <w:lang w:val="sv-SE"/>
              </w:rPr>
              <w:t>-2.000,00</w:t>
            </w:r>
          </w:p>
        </w:tc>
        <w:tc>
          <w:tcPr>
            <w:tcW w:w="1876" w:type="dxa"/>
          </w:tcPr>
          <w:p w14:paraId="23476116" w14:textId="77777777" w:rsidR="00092814" w:rsidRPr="00B07523" w:rsidRDefault="00092814" w:rsidP="0026429F">
            <w:pPr>
              <w:pStyle w:val="Tijeloteksta2"/>
              <w:jc w:val="left"/>
              <w:rPr>
                <w:bCs/>
                <w:sz w:val="20"/>
                <w:lang w:val="sv-SE"/>
              </w:rPr>
            </w:pPr>
            <w:r>
              <w:rPr>
                <w:bCs/>
                <w:sz w:val="20"/>
                <w:lang w:val="sv-SE"/>
              </w:rPr>
              <w:t>102.000,00</w:t>
            </w:r>
          </w:p>
        </w:tc>
        <w:tc>
          <w:tcPr>
            <w:tcW w:w="2246" w:type="dxa"/>
            <w:shd w:val="clear" w:color="auto" w:fill="auto"/>
          </w:tcPr>
          <w:p w14:paraId="04643B7F" w14:textId="77777777" w:rsidR="00092814" w:rsidRPr="00401474" w:rsidRDefault="00092814" w:rsidP="0026429F">
            <w:pPr>
              <w:pStyle w:val="Tijeloteksta2"/>
              <w:jc w:val="left"/>
              <w:rPr>
                <w:bCs/>
                <w:sz w:val="20"/>
                <w:lang w:val="sv-SE"/>
              </w:rPr>
            </w:pPr>
            <w:r w:rsidRPr="00401474">
              <w:rPr>
                <w:bCs/>
                <w:sz w:val="20"/>
                <w:lang w:val="sv-SE"/>
              </w:rPr>
              <w:t>Građenje radi uređenja neuređenog dijela građevinskog područja</w:t>
            </w:r>
          </w:p>
        </w:tc>
        <w:tc>
          <w:tcPr>
            <w:tcW w:w="2291" w:type="dxa"/>
            <w:shd w:val="clear" w:color="auto" w:fill="auto"/>
          </w:tcPr>
          <w:p w14:paraId="144B3AF3" w14:textId="77777777" w:rsidR="00092814" w:rsidRPr="00401474" w:rsidRDefault="00092814" w:rsidP="0026429F">
            <w:pPr>
              <w:pStyle w:val="Tijeloteksta2"/>
              <w:jc w:val="center"/>
              <w:rPr>
                <w:bCs/>
                <w:sz w:val="20"/>
                <w:lang w:val="sv-SE"/>
              </w:rPr>
            </w:pPr>
            <w:r>
              <w:rPr>
                <w:bCs/>
                <w:sz w:val="20"/>
                <w:lang w:val="sv-SE"/>
              </w:rPr>
              <w:t>43</w:t>
            </w:r>
          </w:p>
        </w:tc>
        <w:tc>
          <w:tcPr>
            <w:tcW w:w="2163" w:type="dxa"/>
            <w:shd w:val="clear" w:color="auto" w:fill="auto"/>
          </w:tcPr>
          <w:p w14:paraId="25213E84" w14:textId="77777777" w:rsidR="00092814" w:rsidRPr="00963095" w:rsidRDefault="00092814" w:rsidP="0026429F">
            <w:pPr>
              <w:pStyle w:val="Default"/>
              <w:rPr>
                <w:rFonts w:ascii="Times New Roman" w:hAnsi="Times New Roman" w:cs="Times New Roman"/>
                <w:sz w:val="20"/>
              </w:rPr>
            </w:pPr>
            <w:r w:rsidRPr="00963095">
              <w:rPr>
                <w:rFonts w:ascii="Times New Roman" w:hAnsi="Times New Roman" w:cs="Times New Roman"/>
                <w:sz w:val="20"/>
                <w:szCs w:val="20"/>
              </w:rPr>
              <w:t xml:space="preserve">građenje komunalne infrastrukture u smislu zakona kojim se uređuje gradnja građevina </w:t>
            </w:r>
          </w:p>
          <w:p w14:paraId="07681750" w14:textId="77777777" w:rsidR="00092814" w:rsidRPr="001D53FB" w:rsidRDefault="00092814" w:rsidP="0026429F">
            <w:pPr>
              <w:pStyle w:val="Tijeloteksta2"/>
              <w:jc w:val="left"/>
              <w:rPr>
                <w:b/>
                <w:color w:val="FF0000"/>
                <w:lang w:val="sv-SE"/>
              </w:rPr>
            </w:pPr>
          </w:p>
        </w:tc>
      </w:tr>
      <w:tr w:rsidR="00092814" w:rsidRPr="00963095" w14:paraId="13AF9236" w14:textId="77777777" w:rsidTr="0026429F">
        <w:tc>
          <w:tcPr>
            <w:tcW w:w="3246" w:type="dxa"/>
            <w:gridSpan w:val="2"/>
            <w:shd w:val="clear" w:color="auto" w:fill="auto"/>
          </w:tcPr>
          <w:p w14:paraId="6EEEAA50" w14:textId="77777777" w:rsidR="00092814" w:rsidRPr="00963095" w:rsidRDefault="00092814" w:rsidP="0026429F">
            <w:pPr>
              <w:pStyle w:val="Tijeloteksta2"/>
              <w:jc w:val="right"/>
              <w:rPr>
                <w:b/>
                <w:lang w:val="sv-SE"/>
              </w:rPr>
            </w:pPr>
            <w:r>
              <w:rPr>
                <w:b/>
                <w:lang w:val="sv-SE"/>
              </w:rPr>
              <w:t>Ukupno</w:t>
            </w:r>
          </w:p>
        </w:tc>
        <w:tc>
          <w:tcPr>
            <w:tcW w:w="2257" w:type="dxa"/>
            <w:shd w:val="clear" w:color="auto" w:fill="auto"/>
          </w:tcPr>
          <w:p w14:paraId="5508ADF5" w14:textId="77777777" w:rsidR="00092814" w:rsidRPr="00963095" w:rsidRDefault="00092814" w:rsidP="0026429F">
            <w:pPr>
              <w:pStyle w:val="Tijeloteksta2"/>
              <w:jc w:val="right"/>
              <w:rPr>
                <w:b/>
                <w:lang w:val="sv-SE"/>
              </w:rPr>
            </w:pPr>
            <w:r>
              <w:rPr>
                <w:b/>
                <w:lang w:val="sv-SE"/>
              </w:rPr>
              <w:t>580.000,00</w:t>
            </w:r>
          </w:p>
        </w:tc>
        <w:tc>
          <w:tcPr>
            <w:tcW w:w="1857" w:type="dxa"/>
          </w:tcPr>
          <w:p w14:paraId="49066340" w14:textId="77777777" w:rsidR="00092814" w:rsidRPr="00963095" w:rsidRDefault="00092814" w:rsidP="0026429F">
            <w:pPr>
              <w:pStyle w:val="Tijeloteksta2"/>
              <w:jc w:val="left"/>
              <w:rPr>
                <w:b/>
                <w:lang w:val="sv-SE"/>
              </w:rPr>
            </w:pPr>
            <w:r>
              <w:rPr>
                <w:b/>
                <w:lang w:val="sv-SE"/>
              </w:rPr>
              <w:t>-440.000,00</w:t>
            </w:r>
          </w:p>
        </w:tc>
        <w:tc>
          <w:tcPr>
            <w:tcW w:w="1876" w:type="dxa"/>
          </w:tcPr>
          <w:p w14:paraId="151A6086" w14:textId="77777777" w:rsidR="00092814" w:rsidRPr="00963095" w:rsidRDefault="00092814" w:rsidP="0026429F">
            <w:pPr>
              <w:pStyle w:val="Tijeloteksta2"/>
              <w:jc w:val="left"/>
              <w:rPr>
                <w:b/>
                <w:lang w:val="sv-SE"/>
              </w:rPr>
            </w:pPr>
            <w:r>
              <w:rPr>
                <w:b/>
                <w:lang w:val="sv-SE"/>
              </w:rPr>
              <w:t>140.000,00</w:t>
            </w:r>
          </w:p>
        </w:tc>
        <w:tc>
          <w:tcPr>
            <w:tcW w:w="2246" w:type="dxa"/>
            <w:shd w:val="clear" w:color="auto" w:fill="auto"/>
          </w:tcPr>
          <w:p w14:paraId="2FF5B917" w14:textId="77777777" w:rsidR="00092814" w:rsidRPr="00963095" w:rsidRDefault="00092814" w:rsidP="0026429F">
            <w:pPr>
              <w:pStyle w:val="Tijeloteksta2"/>
              <w:jc w:val="left"/>
              <w:rPr>
                <w:b/>
                <w:lang w:val="sv-SE"/>
              </w:rPr>
            </w:pPr>
          </w:p>
        </w:tc>
        <w:tc>
          <w:tcPr>
            <w:tcW w:w="2291" w:type="dxa"/>
            <w:shd w:val="clear" w:color="auto" w:fill="auto"/>
          </w:tcPr>
          <w:p w14:paraId="00CA7AFB" w14:textId="77777777" w:rsidR="00092814" w:rsidRPr="00963095" w:rsidRDefault="00092814" w:rsidP="0026429F">
            <w:pPr>
              <w:pStyle w:val="Tijeloteksta2"/>
              <w:jc w:val="left"/>
              <w:rPr>
                <w:b/>
                <w:lang w:val="sv-SE"/>
              </w:rPr>
            </w:pPr>
          </w:p>
        </w:tc>
        <w:tc>
          <w:tcPr>
            <w:tcW w:w="2163" w:type="dxa"/>
            <w:shd w:val="clear" w:color="auto" w:fill="auto"/>
          </w:tcPr>
          <w:p w14:paraId="72DC9791" w14:textId="77777777" w:rsidR="00092814" w:rsidRPr="00963095" w:rsidRDefault="00092814" w:rsidP="0026429F">
            <w:pPr>
              <w:pStyle w:val="Tijeloteksta2"/>
              <w:jc w:val="left"/>
              <w:rPr>
                <w:b/>
                <w:lang w:val="sv-SE"/>
              </w:rPr>
            </w:pPr>
          </w:p>
        </w:tc>
      </w:tr>
    </w:tbl>
    <w:p w14:paraId="5188DC49" w14:textId="77777777" w:rsidR="00092814" w:rsidRDefault="00092814" w:rsidP="00092814">
      <w:pPr>
        <w:pStyle w:val="Tijeloteksta2"/>
        <w:ind w:left="720"/>
        <w:rPr>
          <w:b/>
          <w:lang w:val="sv-SE"/>
        </w:rPr>
      </w:pPr>
    </w:p>
    <w:p w14:paraId="0A77BEFB" w14:textId="77777777" w:rsidR="00092814" w:rsidRDefault="00092814" w:rsidP="00092814">
      <w:pPr>
        <w:pStyle w:val="Tijeloteksta2"/>
        <w:ind w:left="720"/>
        <w:rPr>
          <w:b/>
          <w:lang w:val="sv-SE"/>
        </w:rPr>
      </w:pPr>
    </w:p>
    <w:p w14:paraId="2EE64A39" w14:textId="77777777" w:rsidR="00092814" w:rsidRDefault="00092814" w:rsidP="00092814">
      <w:pPr>
        <w:pStyle w:val="Tijeloteksta2"/>
        <w:ind w:left="720"/>
        <w:rPr>
          <w:b/>
          <w:lang w:val="sv-SE"/>
        </w:rPr>
      </w:pPr>
    </w:p>
    <w:p w14:paraId="53BA3889" w14:textId="77777777" w:rsidR="00092814" w:rsidRDefault="00092814" w:rsidP="00092814">
      <w:pPr>
        <w:pStyle w:val="Tijeloteksta2"/>
        <w:ind w:left="720"/>
        <w:rPr>
          <w:b/>
          <w:lang w:val="sv-SE"/>
        </w:rPr>
      </w:pPr>
    </w:p>
    <w:p w14:paraId="2A17B2B8" w14:textId="77777777" w:rsidR="00092814" w:rsidRDefault="00092814" w:rsidP="00092814">
      <w:pPr>
        <w:pStyle w:val="Tijeloteksta2"/>
        <w:ind w:left="720"/>
        <w:rPr>
          <w:b/>
          <w:lang w:val="sv-SE"/>
        </w:rPr>
      </w:pPr>
    </w:p>
    <w:p w14:paraId="6A2FF33D" w14:textId="77777777" w:rsidR="00092814" w:rsidRDefault="00092814" w:rsidP="00092814">
      <w:pPr>
        <w:pStyle w:val="Tijeloteksta2"/>
        <w:ind w:left="720"/>
        <w:rPr>
          <w:b/>
          <w:lang w:val="sv-SE"/>
        </w:rPr>
      </w:pPr>
    </w:p>
    <w:p w14:paraId="4C93666B" w14:textId="77777777" w:rsidR="00092814" w:rsidRDefault="00092814" w:rsidP="00092814">
      <w:pPr>
        <w:pStyle w:val="Tijeloteksta2"/>
        <w:ind w:left="720"/>
        <w:rPr>
          <w:b/>
          <w:lang w:val="sv-SE"/>
        </w:rPr>
      </w:pPr>
    </w:p>
    <w:p w14:paraId="4DCCE8FE" w14:textId="77777777" w:rsidR="00092814" w:rsidRDefault="00092814" w:rsidP="00092814">
      <w:pPr>
        <w:pStyle w:val="Tijeloteksta2"/>
        <w:ind w:left="720"/>
        <w:rPr>
          <w:b/>
          <w:lang w:val="sv-SE"/>
        </w:rPr>
      </w:pPr>
    </w:p>
    <w:p w14:paraId="4913351C" w14:textId="77777777" w:rsidR="00092814" w:rsidRDefault="00092814" w:rsidP="00960DB4">
      <w:pPr>
        <w:pStyle w:val="Tijeloteksta2"/>
        <w:numPr>
          <w:ilvl w:val="0"/>
          <w:numId w:val="203"/>
        </w:numPr>
        <w:rPr>
          <w:b/>
          <w:lang w:val="sv-SE"/>
        </w:rPr>
      </w:pPr>
      <w:r>
        <w:rPr>
          <w:b/>
          <w:lang w:val="sv-SE"/>
        </w:rPr>
        <w:t>GRAĐEVINE I UREĐAJI JAVNE NAMJENE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2000"/>
        <w:gridCol w:w="2108"/>
        <w:gridCol w:w="2013"/>
        <w:gridCol w:w="2234"/>
        <w:gridCol w:w="2205"/>
        <w:gridCol w:w="2098"/>
        <w:gridCol w:w="1826"/>
      </w:tblGrid>
      <w:tr w:rsidR="00092814" w:rsidRPr="00963095" w14:paraId="2C256D2A" w14:textId="77777777" w:rsidTr="0026429F">
        <w:tc>
          <w:tcPr>
            <w:tcW w:w="966" w:type="dxa"/>
            <w:shd w:val="clear" w:color="auto" w:fill="auto"/>
          </w:tcPr>
          <w:p w14:paraId="00E94F0A" w14:textId="77777777" w:rsidR="00092814" w:rsidRPr="00963095" w:rsidRDefault="00092814" w:rsidP="0026429F">
            <w:pPr>
              <w:pStyle w:val="Tijeloteksta2"/>
              <w:jc w:val="left"/>
              <w:rPr>
                <w:b/>
                <w:lang w:val="sv-SE"/>
              </w:rPr>
            </w:pPr>
            <w:r w:rsidRPr="00963095">
              <w:rPr>
                <w:b/>
                <w:lang w:val="sv-SE"/>
              </w:rPr>
              <w:lastRenderedPageBreak/>
              <w:t>Red.</w:t>
            </w:r>
          </w:p>
          <w:p w14:paraId="1189DA46" w14:textId="77777777" w:rsidR="00092814" w:rsidRPr="00963095" w:rsidRDefault="00092814" w:rsidP="0026429F">
            <w:pPr>
              <w:pStyle w:val="Tijeloteksta2"/>
              <w:jc w:val="left"/>
              <w:rPr>
                <w:b/>
                <w:lang w:val="sv-SE"/>
              </w:rPr>
            </w:pPr>
            <w:r w:rsidRPr="00963095">
              <w:rPr>
                <w:b/>
                <w:lang w:val="sv-SE"/>
              </w:rPr>
              <w:t>br.</w:t>
            </w:r>
          </w:p>
        </w:tc>
        <w:tc>
          <w:tcPr>
            <w:tcW w:w="2000" w:type="dxa"/>
            <w:shd w:val="clear" w:color="auto" w:fill="auto"/>
          </w:tcPr>
          <w:p w14:paraId="70876647" w14:textId="77777777" w:rsidR="00092814" w:rsidRPr="00963095" w:rsidRDefault="00092814" w:rsidP="0026429F">
            <w:pPr>
              <w:pStyle w:val="Tijeloteksta2"/>
              <w:jc w:val="left"/>
              <w:rPr>
                <w:b/>
                <w:lang w:val="sv-SE"/>
              </w:rPr>
            </w:pPr>
            <w:r w:rsidRPr="00963095">
              <w:rPr>
                <w:b/>
                <w:lang w:val="sv-SE"/>
              </w:rPr>
              <w:t>Naziv investicije</w:t>
            </w:r>
          </w:p>
        </w:tc>
        <w:tc>
          <w:tcPr>
            <w:tcW w:w="2108" w:type="dxa"/>
            <w:shd w:val="clear" w:color="auto" w:fill="auto"/>
          </w:tcPr>
          <w:p w14:paraId="156B95A3" w14:textId="77777777" w:rsidR="00092814" w:rsidRPr="00963095" w:rsidRDefault="00092814" w:rsidP="0026429F">
            <w:pPr>
              <w:pStyle w:val="Tijeloteksta2"/>
              <w:jc w:val="left"/>
              <w:rPr>
                <w:b/>
                <w:lang w:val="sv-SE"/>
              </w:rPr>
            </w:pPr>
            <w:r w:rsidRPr="00963095">
              <w:rPr>
                <w:b/>
                <w:lang w:val="sv-SE"/>
              </w:rPr>
              <w:t>Plan 202</w:t>
            </w:r>
            <w:r>
              <w:rPr>
                <w:b/>
                <w:lang w:val="sv-SE"/>
              </w:rPr>
              <w:t>2</w:t>
            </w:r>
            <w:r w:rsidRPr="00963095">
              <w:rPr>
                <w:b/>
                <w:lang w:val="sv-SE"/>
              </w:rPr>
              <w:t>.</w:t>
            </w:r>
          </w:p>
        </w:tc>
        <w:tc>
          <w:tcPr>
            <w:tcW w:w="2013" w:type="dxa"/>
          </w:tcPr>
          <w:p w14:paraId="5B58565F" w14:textId="77777777" w:rsidR="00092814" w:rsidRDefault="00092814" w:rsidP="0026429F">
            <w:pPr>
              <w:pStyle w:val="Tijeloteksta2"/>
              <w:jc w:val="left"/>
              <w:rPr>
                <w:b/>
                <w:lang w:val="sv-SE"/>
              </w:rPr>
            </w:pPr>
            <w:r>
              <w:rPr>
                <w:b/>
                <w:lang w:val="sv-SE"/>
              </w:rPr>
              <w:t>Povećanje/</w:t>
            </w:r>
          </w:p>
          <w:p w14:paraId="66F65147" w14:textId="77777777" w:rsidR="00092814" w:rsidRPr="00963095" w:rsidRDefault="00092814" w:rsidP="0026429F">
            <w:pPr>
              <w:pStyle w:val="Tijeloteksta2"/>
              <w:jc w:val="left"/>
              <w:rPr>
                <w:b/>
                <w:lang w:val="sv-SE"/>
              </w:rPr>
            </w:pPr>
            <w:r>
              <w:rPr>
                <w:b/>
                <w:lang w:val="sv-SE"/>
              </w:rPr>
              <w:t>smanjenje</w:t>
            </w:r>
          </w:p>
        </w:tc>
        <w:tc>
          <w:tcPr>
            <w:tcW w:w="2234" w:type="dxa"/>
          </w:tcPr>
          <w:p w14:paraId="1298F7AC" w14:textId="77777777" w:rsidR="00092814" w:rsidRPr="00963095" w:rsidRDefault="00092814" w:rsidP="0026429F">
            <w:pPr>
              <w:pStyle w:val="Tijeloteksta2"/>
              <w:jc w:val="left"/>
              <w:rPr>
                <w:b/>
                <w:lang w:val="sv-SE"/>
              </w:rPr>
            </w:pPr>
            <w:r>
              <w:rPr>
                <w:b/>
                <w:lang w:val="sv-SE"/>
              </w:rPr>
              <w:t>Plan nakon 1. izmjene</w:t>
            </w:r>
          </w:p>
        </w:tc>
        <w:tc>
          <w:tcPr>
            <w:tcW w:w="2205" w:type="dxa"/>
            <w:shd w:val="clear" w:color="auto" w:fill="auto"/>
          </w:tcPr>
          <w:p w14:paraId="11624406" w14:textId="77777777" w:rsidR="00092814" w:rsidRPr="00963095" w:rsidRDefault="00092814" w:rsidP="0026429F">
            <w:pPr>
              <w:pStyle w:val="Tijeloteksta2"/>
              <w:jc w:val="left"/>
              <w:rPr>
                <w:b/>
                <w:lang w:val="sv-SE"/>
              </w:rPr>
            </w:pPr>
            <w:r w:rsidRPr="00963095">
              <w:rPr>
                <w:b/>
                <w:lang w:val="sv-SE"/>
              </w:rPr>
              <w:t>Napomena</w:t>
            </w:r>
          </w:p>
        </w:tc>
        <w:tc>
          <w:tcPr>
            <w:tcW w:w="2098" w:type="dxa"/>
            <w:shd w:val="clear" w:color="auto" w:fill="auto"/>
          </w:tcPr>
          <w:p w14:paraId="01D8590C" w14:textId="77777777" w:rsidR="00092814" w:rsidRPr="00963095" w:rsidRDefault="00092814" w:rsidP="0026429F">
            <w:pPr>
              <w:pStyle w:val="Tijeloteksta2"/>
              <w:jc w:val="left"/>
              <w:rPr>
                <w:b/>
                <w:lang w:val="sv-SE"/>
              </w:rPr>
            </w:pPr>
            <w:r w:rsidRPr="00963095">
              <w:rPr>
                <w:b/>
                <w:lang w:val="sv-SE"/>
              </w:rPr>
              <w:t>Izvor financiranja</w:t>
            </w:r>
          </w:p>
        </w:tc>
        <w:tc>
          <w:tcPr>
            <w:tcW w:w="1826" w:type="dxa"/>
            <w:shd w:val="clear" w:color="auto" w:fill="auto"/>
          </w:tcPr>
          <w:p w14:paraId="63DCE40B" w14:textId="77777777" w:rsidR="00092814" w:rsidRPr="00963095" w:rsidRDefault="00092814" w:rsidP="0026429F">
            <w:pPr>
              <w:pStyle w:val="Tijeloteksta2"/>
              <w:jc w:val="left"/>
              <w:rPr>
                <w:b/>
                <w:lang w:val="sv-SE"/>
              </w:rPr>
            </w:pPr>
            <w:r w:rsidRPr="00963095">
              <w:rPr>
                <w:b/>
                <w:lang w:val="sv-SE"/>
              </w:rPr>
              <w:t>Radovi i radnje</w:t>
            </w:r>
          </w:p>
        </w:tc>
      </w:tr>
      <w:tr w:rsidR="00092814" w:rsidRPr="00963095" w14:paraId="5A296361" w14:textId="77777777" w:rsidTr="0026429F">
        <w:tc>
          <w:tcPr>
            <w:tcW w:w="15450" w:type="dxa"/>
            <w:gridSpan w:val="8"/>
            <w:shd w:val="clear" w:color="auto" w:fill="D9D9D9"/>
          </w:tcPr>
          <w:p w14:paraId="32D9B5B5" w14:textId="77777777" w:rsidR="00092814" w:rsidRDefault="00092814" w:rsidP="0026429F">
            <w:pPr>
              <w:pStyle w:val="Default"/>
              <w:jc w:val="center"/>
              <w:rPr>
                <w:rFonts w:ascii="Times New Roman" w:hAnsi="Times New Roman" w:cs="Times New Roman"/>
                <w:sz w:val="20"/>
                <w:szCs w:val="20"/>
              </w:rPr>
            </w:pPr>
          </w:p>
          <w:p w14:paraId="651CA53D" w14:textId="77777777" w:rsidR="00092814" w:rsidRPr="00C163D3" w:rsidRDefault="00092814" w:rsidP="0026429F">
            <w:pPr>
              <w:pStyle w:val="Default"/>
              <w:jc w:val="center"/>
              <w:rPr>
                <w:rFonts w:ascii="Times New Roman" w:hAnsi="Times New Roman" w:cs="Times New Roman"/>
                <w:b/>
                <w:bCs/>
              </w:rPr>
            </w:pPr>
            <w:r w:rsidRPr="00C163D3">
              <w:rPr>
                <w:rFonts w:ascii="Times New Roman" w:hAnsi="Times New Roman" w:cs="Times New Roman"/>
                <w:b/>
                <w:bCs/>
              </w:rPr>
              <w:t>Uređenje autobusnih stajališta</w:t>
            </w:r>
          </w:p>
          <w:p w14:paraId="16FBEFC0" w14:textId="77777777" w:rsidR="00092814" w:rsidRPr="00963095" w:rsidRDefault="00092814" w:rsidP="0026429F">
            <w:pPr>
              <w:pStyle w:val="Default"/>
              <w:jc w:val="center"/>
              <w:rPr>
                <w:rFonts w:ascii="Times New Roman" w:hAnsi="Times New Roman" w:cs="Times New Roman"/>
                <w:sz w:val="20"/>
                <w:szCs w:val="20"/>
              </w:rPr>
            </w:pPr>
          </w:p>
        </w:tc>
      </w:tr>
      <w:tr w:rsidR="00092814" w:rsidRPr="00963095" w14:paraId="51033105" w14:textId="77777777" w:rsidTr="0026429F">
        <w:tc>
          <w:tcPr>
            <w:tcW w:w="966" w:type="dxa"/>
            <w:shd w:val="clear" w:color="auto" w:fill="auto"/>
          </w:tcPr>
          <w:p w14:paraId="00D656C9" w14:textId="77777777" w:rsidR="00092814" w:rsidRPr="00963095" w:rsidRDefault="00092814" w:rsidP="0026429F">
            <w:pPr>
              <w:pStyle w:val="Tijeloteksta2"/>
              <w:jc w:val="left"/>
              <w:rPr>
                <w:bCs/>
                <w:sz w:val="20"/>
                <w:lang w:val="sv-SE"/>
              </w:rPr>
            </w:pPr>
            <w:r>
              <w:rPr>
                <w:bCs/>
                <w:sz w:val="20"/>
                <w:lang w:val="sv-SE"/>
              </w:rPr>
              <w:t>1.</w:t>
            </w:r>
          </w:p>
        </w:tc>
        <w:tc>
          <w:tcPr>
            <w:tcW w:w="2000" w:type="dxa"/>
            <w:shd w:val="clear" w:color="auto" w:fill="auto"/>
          </w:tcPr>
          <w:p w14:paraId="39CC08A1" w14:textId="77777777" w:rsidR="00092814" w:rsidRPr="00963095" w:rsidRDefault="00092814" w:rsidP="0026429F">
            <w:pPr>
              <w:pStyle w:val="Tijeloteksta2"/>
              <w:jc w:val="left"/>
              <w:rPr>
                <w:bCs/>
                <w:sz w:val="20"/>
                <w:lang w:val="sv-SE"/>
              </w:rPr>
            </w:pPr>
            <w:r>
              <w:rPr>
                <w:bCs/>
                <w:sz w:val="20"/>
                <w:lang w:val="sv-SE"/>
              </w:rPr>
              <w:t>Uređenje autobusnog stajališta i izgradnja nogostupa u Svetom Križu Začretju – Ulica M. J. Zagorke</w:t>
            </w:r>
          </w:p>
        </w:tc>
        <w:tc>
          <w:tcPr>
            <w:tcW w:w="2108" w:type="dxa"/>
            <w:shd w:val="clear" w:color="auto" w:fill="auto"/>
          </w:tcPr>
          <w:p w14:paraId="6373D763" w14:textId="77777777" w:rsidR="00092814" w:rsidRDefault="00092814" w:rsidP="0026429F">
            <w:pPr>
              <w:pStyle w:val="Tijeloteksta2"/>
              <w:jc w:val="left"/>
              <w:rPr>
                <w:bCs/>
                <w:sz w:val="20"/>
                <w:lang w:val="sv-SE"/>
              </w:rPr>
            </w:pPr>
            <w:r>
              <w:rPr>
                <w:bCs/>
                <w:sz w:val="20"/>
                <w:lang w:val="sv-SE"/>
              </w:rPr>
              <w:t>Radovi 112.500,00</w:t>
            </w:r>
          </w:p>
          <w:p w14:paraId="6E1AE088" w14:textId="77777777" w:rsidR="00092814" w:rsidRDefault="00092814" w:rsidP="0026429F">
            <w:pPr>
              <w:pStyle w:val="Tijeloteksta2"/>
              <w:pBdr>
                <w:bottom w:val="single" w:sz="12" w:space="1" w:color="auto"/>
              </w:pBdr>
              <w:jc w:val="left"/>
              <w:rPr>
                <w:bCs/>
                <w:sz w:val="20"/>
                <w:lang w:val="sv-SE"/>
              </w:rPr>
            </w:pPr>
            <w:r>
              <w:rPr>
                <w:bCs/>
                <w:sz w:val="20"/>
                <w:lang w:val="sv-SE"/>
              </w:rPr>
              <w:t>Stručni nadzor: 10.000,00</w:t>
            </w:r>
          </w:p>
          <w:p w14:paraId="1824AD02" w14:textId="77777777" w:rsidR="00092814" w:rsidRPr="00963095" w:rsidRDefault="00092814" w:rsidP="0026429F">
            <w:pPr>
              <w:pStyle w:val="Tijeloteksta2"/>
              <w:jc w:val="left"/>
              <w:rPr>
                <w:bCs/>
                <w:sz w:val="20"/>
                <w:lang w:val="sv-SE"/>
              </w:rPr>
            </w:pPr>
            <w:r>
              <w:rPr>
                <w:bCs/>
                <w:sz w:val="20"/>
                <w:lang w:val="sv-SE"/>
              </w:rPr>
              <w:t>Ukupno: 122.500,00</w:t>
            </w:r>
          </w:p>
        </w:tc>
        <w:tc>
          <w:tcPr>
            <w:tcW w:w="2013" w:type="dxa"/>
          </w:tcPr>
          <w:p w14:paraId="520DD2E8" w14:textId="77777777" w:rsidR="00092814" w:rsidRPr="00963095" w:rsidRDefault="00092814" w:rsidP="0026429F">
            <w:pPr>
              <w:pStyle w:val="Tijeloteksta2"/>
              <w:jc w:val="right"/>
              <w:rPr>
                <w:bCs/>
                <w:sz w:val="20"/>
                <w:lang w:val="sv-SE"/>
              </w:rPr>
            </w:pPr>
            <w:r>
              <w:rPr>
                <w:bCs/>
                <w:sz w:val="20"/>
                <w:lang w:val="sv-SE"/>
              </w:rPr>
              <w:t>+ 47.500,00</w:t>
            </w:r>
          </w:p>
        </w:tc>
        <w:tc>
          <w:tcPr>
            <w:tcW w:w="2234" w:type="dxa"/>
          </w:tcPr>
          <w:p w14:paraId="7760FC6C" w14:textId="77777777" w:rsidR="00092814" w:rsidRDefault="00092814" w:rsidP="0026429F">
            <w:pPr>
              <w:pStyle w:val="Tijeloteksta2"/>
              <w:jc w:val="left"/>
              <w:rPr>
                <w:bCs/>
                <w:sz w:val="20"/>
                <w:lang w:val="sv-SE"/>
              </w:rPr>
            </w:pPr>
            <w:r>
              <w:rPr>
                <w:bCs/>
                <w:sz w:val="20"/>
                <w:lang w:val="sv-SE"/>
              </w:rPr>
              <w:t>Radovi 160.000,00</w:t>
            </w:r>
          </w:p>
          <w:p w14:paraId="5EC0BBE2" w14:textId="77777777" w:rsidR="00092814" w:rsidRDefault="00092814" w:rsidP="0026429F">
            <w:pPr>
              <w:pStyle w:val="Tijeloteksta2"/>
              <w:pBdr>
                <w:bottom w:val="single" w:sz="12" w:space="1" w:color="auto"/>
              </w:pBdr>
              <w:jc w:val="left"/>
              <w:rPr>
                <w:bCs/>
                <w:sz w:val="20"/>
                <w:lang w:val="sv-SE"/>
              </w:rPr>
            </w:pPr>
            <w:r>
              <w:rPr>
                <w:bCs/>
                <w:sz w:val="20"/>
                <w:lang w:val="sv-SE"/>
              </w:rPr>
              <w:t>Stručni nadzor: 10.000,00</w:t>
            </w:r>
          </w:p>
          <w:p w14:paraId="22F4C8A9" w14:textId="77777777" w:rsidR="00092814" w:rsidRPr="00963095" w:rsidRDefault="00092814" w:rsidP="0026429F">
            <w:pPr>
              <w:pStyle w:val="Tijeloteksta2"/>
              <w:jc w:val="left"/>
              <w:rPr>
                <w:bCs/>
                <w:sz w:val="20"/>
                <w:lang w:val="sv-SE"/>
              </w:rPr>
            </w:pPr>
            <w:r>
              <w:rPr>
                <w:bCs/>
                <w:sz w:val="20"/>
                <w:lang w:val="sv-SE"/>
              </w:rPr>
              <w:t>Ukupno: 170.000,00</w:t>
            </w:r>
          </w:p>
        </w:tc>
        <w:tc>
          <w:tcPr>
            <w:tcW w:w="2205" w:type="dxa"/>
            <w:shd w:val="clear" w:color="auto" w:fill="auto"/>
          </w:tcPr>
          <w:p w14:paraId="23C2C307" w14:textId="77777777" w:rsidR="00092814" w:rsidRPr="00963095" w:rsidRDefault="00092814" w:rsidP="0026429F">
            <w:pPr>
              <w:pStyle w:val="Tijeloteksta2"/>
              <w:jc w:val="left"/>
              <w:rPr>
                <w:bCs/>
                <w:sz w:val="20"/>
                <w:lang w:val="sv-SE"/>
              </w:rPr>
            </w:pPr>
            <w:r w:rsidRPr="00963095">
              <w:rPr>
                <w:bCs/>
                <w:sz w:val="20"/>
                <w:lang w:val="sv-SE"/>
              </w:rPr>
              <w:t>Građenje građevine u uređenim dijelovima građevinskog područja</w:t>
            </w:r>
          </w:p>
        </w:tc>
        <w:tc>
          <w:tcPr>
            <w:tcW w:w="2098" w:type="dxa"/>
            <w:shd w:val="clear" w:color="auto" w:fill="auto"/>
          </w:tcPr>
          <w:p w14:paraId="01C0AFE6" w14:textId="77777777" w:rsidR="00092814" w:rsidRDefault="00092814" w:rsidP="0026429F">
            <w:pPr>
              <w:pStyle w:val="Tijeloteksta2"/>
              <w:jc w:val="center"/>
              <w:rPr>
                <w:bCs/>
                <w:sz w:val="20"/>
                <w:lang w:val="sv-SE"/>
              </w:rPr>
            </w:pPr>
            <w:r>
              <w:rPr>
                <w:bCs/>
                <w:sz w:val="20"/>
                <w:lang w:val="sv-SE"/>
              </w:rPr>
              <w:t>43</w:t>
            </w:r>
          </w:p>
        </w:tc>
        <w:tc>
          <w:tcPr>
            <w:tcW w:w="1826" w:type="dxa"/>
            <w:shd w:val="clear" w:color="auto" w:fill="auto"/>
          </w:tcPr>
          <w:p w14:paraId="5828C18D" w14:textId="77777777" w:rsidR="00092814" w:rsidRPr="00963095" w:rsidRDefault="00092814" w:rsidP="0026429F">
            <w:pPr>
              <w:pStyle w:val="Default"/>
              <w:rPr>
                <w:rFonts w:ascii="Times New Roman" w:hAnsi="Times New Roman" w:cs="Times New Roman"/>
                <w:sz w:val="20"/>
              </w:rPr>
            </w:pPr>
            <w:r w:rsidRPr="00963095">
              <w:rPr>
                <w:rFonts w:ascii="Times New Roman" w:hAnsi="Times New Roman" w:cs="Times New Roman"/>
                <w:sz w:val="20"/>
                <w:szCs w:val="20"/>
              </w:rPr>
              <w:t xml:space="preserve">građenje komunalne infrastrukture u smislu zakona kojim se uređuje gradnja građevina </w:t>
            </w:r>
          </w:p>
          <w:p w14:paraId="2E962481" w14:textId="77777777" w:rsidR="00092814" w:rsidRPr="00963095" w:rsidRDefault="00092814" w:rsidP="0026429F">
            <w:pPr>
              <w:pStyle w:val="Default"/>
              <w:rPr>
                <w:rFonts w:ascii="Times New Roman" w:hAnsi="Times New Roman" w:cs="Times New Roman"/>
                <w:sz w:val="20"/>
                <w:szCs w:val="20"/>
              </w:rPr>
            </w:pPr>
          </w:p>
        </w:tc>
      </w:tr>
      <w:tr w:rsidR="00092814" w:rsidRPr="00963095" w14:paraId="2097FA70" w14:textId="77777777" w:rsidTr="0026429F">
        <w:tc>
          <w:tcPr>
            <w:tcW w:w="966" w:type="dxa"/>
            <w:shd w:val="clear" w:color="auto" w:fill="auto"/>
          </w:tcPr>
          <w:p w14:paraId="027C6396" w14:textId="77777777" w:rsidR="00092814" w:rsidRPr="00963095" w:rsidRDefault="00092814" w:rsidP="0026429F">
            <w:pPr>
              <w:pStyle w:val="Tijeloteksta2"/>
              <w:jc w:val="left"/>
              <w:rPr>
                <w:bCs/>
                <w:sz w:val="20"/>
                <w:lang w:val="sv-SE"/>
              </w:rPr>
            </w:pPr>
            <w:r>
              <w:rPr>
                <w:bCs/>
                <w:sz w:val="20"/>
                <w:lang w:val="sv-SE"/>
              </w:rPr>
              <w:t>2</w:t>
            </w:r>
            <w:r w:rsidRPr="00963095">
              <w:rPr>
                <w:bCs/>
                <w:sz w:val="20"/>
                <w:lang w:val="sv-SE"/>
              </w:rPr>
              <w:t>.</w:t>
            </w:r>
          </w:p>
        </w:tc>
        <w:tc>
          <w:tcPr>
            <w:tcW w:w="2000" w:type="dxa"/>
            <w:shd w:val="clear" w:color="auto" w:fill="auto"/>
          </w:tcPr>
          <w:p w14:paraId="79053201" w14:textId="77777777" w:rsidR="00092814" w:rsidRPr="00963095" w:rsidRDefault="00092814" w:rsidP="0026429F">
            <w:pPr>
              <w:pStyle w:val="Tijeloteksta2"/>
              <w:jc w:val="left"/>
              <w:rPr>
                <w:bCs/>
                <w:sz w:val="20"/>
                <w:lang w:val="sv-SE"/>
              </w:rPr>
            </w:pPr>
            <w:r w:rsidRPr="00963095">
              <w:rPr>
                <w:bCs/>
                <w:sz w:val="20"/>
                <w:lang w:val="sv-SE"/>
              </w:rPr>
              <w:t xml:space="preserve">Uređenje </w:t>
            </w:r>
            <w:r>
              <w:rPr>
                <w:bCs/>
                <w:sz w:val="20"/>
                <w:lang w:val="sv-SE"/>
              </w:rPr>
              <w:t xml:space="preserve">autobusnog </w:t>
            </w:r>
            <w:r w:rsidRPr="00963095">
              <w:rPr>
                <w:bCs/>
                <w:sz w:val="20"/>
                <w:lang w:val="sv-SE"/>
              </w:rPr>
              <w:t xml:space="preserve">stajališta </w:t>
            </w:r>
            <w:r>
              <w:rPr>
                <w:bCs/>
                <w:sz w:val="20"/>
                <w:lang w:val="sv-SE"/>
              </w:rPr>
              <w:t>u C</w:t>
            </w:r>
            <w:r w:rsidRPr="00963095">
              <w:rPr>
                <w:bCs/>
                <w:sz w:val="20"/>
                <w:lang w:val="sv-SE"/>
              </w:rPr>
              <w:t>iglenic</w:t>
            </w:r>
            <w:r>
              <w:rPr>
                <w:bCs/>
                <w:sz w:val="20"/>
                <w:lang w:val="sv-SE"/>
              </w:rPr>
              <w:t>i</w:t>
            </w:r>
            <w:r w:rsidRPr="00963095">
              <w:rPr>
                <w:bCs/>
                <w:sz w:val="20"/>
                <w:lang w:val="sv-SE"/>
              </w:rPr>
              <w:t xml:space="preserve"> Zagorsk</w:t>
            </w:r>
            <w:r>
              <w:rPr>
                <w:bCs/>
                <w:sz w:val="20"/>
                <w:lang w:val="sv-SE"/>
              </w:rPr>
              <w:t>oj</w:t>
            </w:r>
          </w:p>
        </w:tc>
        <w:tc>
          <w:tcPr>
            <w:tcW w:w="2108" w:type="dxa"/>
            <w:shd w:val="clear" w:color="auto" w:fill="auto"/>
          </w:tcPr>
          <w:p w14:paraId="575C3944" w14:textId="77777777" w:rsidR="00092814" w:rsidRPr="0068076B" w:rsidRDefault="00092814" w:rsidP="0026429F">
            <w:pPr>
              <w:pStyle w:val="Tijeloteksta2"/>
              <w:jc w:val="left"/>
              <w:rPr>
                <w:bCs/>
                <w:sz w:val="20"/>
                <w:lang w:val="sv-SE"/>
              </w:rPr>
            </w:pPr>
            <w:r w:rsidRPr="0068076B">
              <w:rPr>
                <w:bCs/>
                <w:sz w:val="20"/>
                <w:lang w:val="sv-SE"/>
              </w:rPr>
              <w:t>Radovi: 300.000,00</w:t>
            </w:r>
          </w:p>
          <w:p w14:paraId="080DBBA6" w14:textId="77777777" w:rsidR="00092814" w:rsidRDefault="00092814" w:rsidP="0026429F">
            <w:pPr>
              <w:pStyle w:val="Tijeloteksta2"/>
              <w:pBdr>
                <w:bottom w:val="single" w:sz="12" w:space="1" w:color="auto"/>
              </w:pBdr>
              <w:jc w:val="left"/>
              <w:rPr>
                <w:bCs/>
                <w:sz w:val="20"/>
                <w:lang w:val="sv-SE"/>
              </w:rPr>
            </w:pPr>
            <w:r w:rsidRPr="0068076B">
              <w:rPr>
                <w:bCs/>
                <w:sz w:val="20"/>
                <w:lang w:val="sv-SE"/>
              </w:rPr>
              <w:t>Stručni nadzor:</w:t>
            </w:r>
            <w:r>
              <w:rPr>
                <w:bCs/>
                <w:sz w:val="20"/>
                <w:lang w:val="sv-SE"/>
              </w:rPr>
              <w:t xml:space="preserve"> 15.000,00</w:t>
            </w:r>
          </w:p>
          <w:p w14:paraId="11E48FE5" w14:textId="77777777" w:rsidR="00092814" w:rsidRPr="00963095" w:rsidRDefault="00092814" w:rsidP="0026429F">
            <w:pPr>
              <w:pStyle w:val="Tijeloteksta2"/>
              <w:jc w:val="left"/>
              <w:rPr>
                <w:b/>
                <w:lang w:val="sv-SE"/>
              </w:rPr>
            </w:pPr>
            <w:r w:rsidRPr="0068076B">
              <w:rPr>
                <w:bCs/>
                <w:sz w:val="20"/>
                <w:lang w:val="sv-SE"/>
              </w:rPr>
              <w:t>Ukupno:315.000,00</w:t>
            </w:r>
          </w:p>
        </w:tc>
        <w:tc>
          <w:tcPr>
            <w:tcW w:w="2013" w:type="dxa"/>
          </w:tcPr>
          <w:p w14:paraId="08710DB3" w14:textId="77777777" w:rsidR="00092814" w:rsidRPr="00963095" w:rsidRDefault="00092814" w:rsidP="0026429F">
            <w:pPr>
              <w:pStyle w:val="Tijeloteksta2"/>
              <w:jc w:val="right"/>
              <w:rPr>
                <w:bCs/>
                <w:sz w:val="20"/>
                <w:lang w:val="sv-SE"/>
              </w:rPr>
            </w:pPr>
            <w:r>
              <w:rPr>
                <w:bCs/>
                <w:sz w:val="20"/>
                <w:lang w:val="sv-SE"/>
              </w:rPr>
              <w:t>+ 45.500,00</w:t>
            </w:r>
          </w:p>
        </w:tc>
        <w:tc>
          <w:tcPr>
            <w:tcW w:w="2234" w:type="dxa"/>
          </w:tcPr>
          <w:p w14:paraId="742746C5" w14:textId="77777777" w:rsidR="00092814" w:rsidRPr="0068076B" w:rsidRDefault="00092814" w:rsidP="0026429F">
            <w:pPr>
              <w:pStyle w:val="Tijeloteksta2"/>
              <w:jc w:val="left"/>
              <w:rPr>
                <w:bCs/>
                <w:sz w:val="20"/>
                <w:lang w:val="sv-SE"/>
              </w:rPr>
            </w:pPr>
            <w:r w:rsidRPr="0068076B">
              <w:rPr>
                <w:bCs/>
                <w:sz w:val="20"/>
                <w:lang w:val="sv-SE"/>
              </w:rPr>
              <w:t xml:space="preserve">Radovi: </w:t>
            </w:r>
            <w:r>
              <w:rPr>
                <w:bCs/>
                <w:sz w:val="20"/>
                <w:lang w:val="sv-SE"/>
              </w:rPr>
              <w:t>343.000,00</w:t>
            </w:r>
          </w:p>
          <w:p w14:paraId="21D2DCFE" w14:textId="77777777" w:rsidR="00092814" w:rsidRDefault="00092814" w:rsidP="0026429F">
            <w:pPr>
              <w:pStyle w:val="Tijeloteksta2"/>
              <w:pBdr>
                <w:bottom w:val="single" w:sz="12" w:space="1" w:color="auto"/>
              </w:pBdr>
              <w:jc w:val="left"/>
              <w:rPr>
                <w:bCs/>
                <w:sz w:val="20"/>
                <w:lang w:val="sv-SE"/>
              </w:rPr>
            </w:pPr>
            <w:r w:rsidRPr="0068076B">
              <w:rPr>
                <w:bCs/>
                <w:sz w:val="20"/>
                <w:lang w:val="sv-SE"/>
              </w:rPr>
              <w:t>Stručni nadzor:</w:t>
            </w:r>
            <w:r>
              <w:rPr>
                <w:bCs/>
                <w:sz w:val="20"/>
                <w:lang w:val="sv-SE"/>
              </w:rPr>
              <w:t xml:space="preserve"> 17.500,00</w:t>
            </w:r>
          </w:p>
          <w:p w14:paraId="3174C5A1" w14:textId="77777777" w:rsidR="00092814" w:rsidRPr="00963095" w:rsidRDefault="00092814" w:rsidP="0026429F">
            <w:pPr>
              <w:pStyle w:val="Tijeloteksta2"/>
              <w:jc w:val="left"/>
              <w:rPr>
                <w:bCs/>
                <w:sz w:val="20"/>
                <w:lang w:val="sv-SE"/>
              </w:rPr>
            </w:pPr>
            <w:r w:rsidRPr="0068076B">
              <w:rPr>
                <w:bCs/>
                <w:sz w:val="20"/>
                <w:lang w:val="sv-SE"/>
              </w:rPr>
              <w:t>Ukupno:</w:t>
            </w:r>
            <w:r>
              <w:rPr>
                <w:bCs/>
                <w:sz w:val="20"/>
                <w:lang w:val="sv-SE"/>
              </w:rPr>
              <w:t>360.5</w:t>
            </w:r>
            <w:r w:rsidRPr="0068076B">
              <w:rPr>
                <w:bCs/>
                <w:sz w:val="20"/>
                <w:lang w:val="sv-SE"/>
              </w:rPr>
              <w:t>00,00</w:t>
            </w:r>
          </w:p>
        </w:tc>
        <w:tc>
          <w:tcPr>
            <w:tcW w:w="2205" w:type="dxa"/>
            <w:shd w:val="clear" w:color="auto" w:fill="auto"/>
          </w:tcPr>
          <w:p w14:paraId="67CE84A8" w14:textId="77777777" w:rsidR="00092814" w:rsidRPr="00963095" w:rsidRDefault="00092814" w:rsidP="0026429F">
            <w:pPr>
              <w:pStyle w:val="Tijeloteksta2"/>
              <w:jc w:val="left"/>
              <w:rPr>
                <w:bCs/>
                <w:sz w:val="20"/>
                <w:lang w:val="sv-SE"/>
              </w:rPr>
            </w:pPr>
            <w:r w:rsidRPr="00963095">
              <w:rPr>
                <w:bCs/>
                <w:sz w:val="20"/>
                <w:lang w:val="sv-SE"/>
              </w:rPr>
              <w:t>Građenje građevine u uređenim dijelovima građevinskog područja</w:t>
            </w:r>
          </w:p>
        </w:tc>
        <w:tc>
          <w:tcPr>
            <w:tcW w:w="2098" w:type="dxa"/>
            <w:shd w:val="clear" w:color="auto" w:fill="auto"/>
          </w:tcPr>
          <w:p w14:paraId="78C412B2" w14:textId="77777777" w:rsidR="00092814" w:rsidRPr="00963095" w:rsidRDefault="00092814" w:rsidP="0026429F">
            <w:pPr>
              <w:pStyle w:val="Tijeloteksta2"/>
              <w:jc w:val="center"/>
              <w:rPr>
                <w:b/>
                <w:lang w:val="sv-SE"/>
              </w:rPr>
            </w:pPr>
            <w:r>
              <w:rPr>
                <w:bCs/>
                <w:sz w:val="20"/>
                <w:lang w:val="sv-SE"/>
              </w:rPr>
              <w:t>43</w:t>
            </w:r>
          </w:p>
        </w:tc>
        <w:tc>
          <w:tcPr>
            <w:tcW w:w="1826" w:type="dxa"/>
            <w:shd w:val="clear" w:color="auto" w:fill="auto"/>
          </w:tcPr>
          <w:p w14:paraId="150E2590" w14:textId="77777777" w:rsidR="00092814" w:rsidRPr="00963095" w:rsidRDefault="00092814" w:rsidP="0026429F">
            <w:pPr>
              <w:pStyle w:val="Default"/>
              <w:rPr>
                <w:rFonts w:ascii="Times New Roman" w:hAnsi="Times New Roman" w:cs="Times New Roman"/>
                <w:sz w:val="20"/>
              </w:rPr>
            </w:pPr>
            <w:r w:rsidRPr="00963095">
              <w:rPr>
                <w:rFonts w:ascii="Times New Roman" w:hAnsi="Times New Roman" w:cs="Times New Roman"/>
                <w:sz w:val="20"/>
                <w:szCs w:val="20"/>
              </w:rPr>
              <w:t xml:space="preserve">građenje komunalne infrastrukture u smislu zakona kojim se uređuje gradnja građevina </w:t>
            </w:r>
          </w:p>
          <w:p w14:paraId="5AC3B231" w14:textId="77777777" w:rsidR="00092814" w:rsidRPr="00963095" w:rsidRDefault="00092814" w:rsidP="0026429F">
            <w:pPr>
              <w:pStyle w:val="Default"/>
              <w:rPr>
                <w:rFonts w:ascii="Times New Roman" w:hAnsi="Times New Roman" w:cs="Times New Roman"/>
                <w:sz w:val="20"/>
                <w:szCs w:val="20"/>
              </w:rPr>
            </w:pPr>
          </w:p>
        </w:tc>
      </w:tr>
      <w:tr w:rsidR="00092814" w:rsidRPr="00963095" w14:paraId="35C92458" w14:textId="77777777" w:rsidTr="0026429F">
        <w:tc>
          <w:tcPr>
            <w:tcW w:w="966" w:type="dxa"/>
            <w:shd w:val="clear" w:color="auto" w:fill="auto"/>
          </w:tcPr>
          <w:p w14:paraId="016F5F1A" w14:textId="77777777" w:rsidR="00092814" w:rsidRPr="00963095" w:rsidRDefault="00092814" w:rsidP="0026429F">
            <w:pPr>
              <w:pStyle w:val="Tijeloteksta2"/>
              <w:jc w:val="left"/>
              <w:rPr>
                <w:bCs/>
                <w:sz w:val="20"/>
                <w:lang w:val="sv-SE"/>
              </w:rPr>
            </w:pPr>
            <w:r>
              <w:rPr>
                <w:bCs/>
                <w:sz w:val="20"/>
                <w:lang w:val="sv-SE"/>
              </w:rPr>
              <w:t>3</w:t>
            </w:r>
            <w:r w:rsidRPr="00963095">
              <w:rPr>
                <w:bCs/>
                <w:sz w:val="20"/>
                <w:lang w:val="sv-SE"/>
              </w:rPr>
              <w:t>.</w:t>
            </w:r>
          </w:p>
        </w:tc>
        <w:tc>
          <w:tcPr>
            <w:tcW w:w="2000" w:type="dxa"/>
            <w:shd w:val="clear" w:color="auto" w:fill="auto"/>
          </w:tcPr>
          <w:p w14:paraId="28A015B4" w14:textId="77777777" w:rsidR="00092814" w:rsidRPr="00963095" w:rsidRDefault="00092814" w:rsidP="0026429F">
            <w:pPr>
              <w:pStyle w:val="Tijeloteksta2"/>
              <w:jc w:val="left"/>
              <w:rPr>
                <w:bCs/>
                <w:sz w:val="20"/>
                <w:lang w:val="sv-SE"/>
              </w:rPr>
            </w:pPr>
            <w:r>
              <w:rPr>
                <w:bCs/>
                <w:sz w:val="20"/>
                <w:lang w:val="sv-SE"/>
              </w:rPr>
              <w:t>Popravak oštećenih autobusnih kućica</w:t>
            </w:r>
          </w:p>
        </w:tc>
        <w:tc>
          <w:tcPr>
            <w:tcW w:w="2108" w:type="dxa"/>
            <w:shd w:val="clear" w:color="auto" w:fill="auto"/>
          </w:tcPr>
          <w:p w14:paraId="206D6925" w14:textId="77777777" w:rsidR="00092814" w:rsidRPr="00963095" w:rsidRDefault="00092814" w:rsidP="0026429F">
            <w:pPr>
              <w:pStyle w:val="Tijeloteksta2"/>
              <w:jc w:val="left"/>
              <w:rPr>
                <w:b/>
                <w:lang w:val="sv-SE"/>
              </w:rPr>
            </w:pPr>
            <w:r w:rsidRPr="0068076B">
              <w:rPr>
                <w:bCs/>
                <w:sz w:val="20"/>
                <w:lang w:val="sv-SE"/>
              </w:rPr>
              <w:t xml:space="preserve">Radovi: </w:t>
            </w:r>
            <w:r>
              <w:rPr>
                <w:bCs/>
                <w:sz w:val="20"/>
                <w:lang w:val="sv-SE"/>
              </w:rPr>
              <w:t>12.500,00</w:t>
            </w:r>
          </w:p>
        </w:tc>
        <w:tc>
          <w:tcPr>
            <w:tcW w:w="2013" w:type="dxa"/>
          </w:tcPr>
          <w:p w14:paraId="20676BC0" w14:textId="77777777" w:rsidR="00092814" w:rsidRPr="00963095" w:rsidRDefault="00092814" w:rsidP="0026429F">
            <w:pPr>
              <w:pStyle w:val="Tijeloteksta2"/>
              <w:jc w:val="right"/>
              <w:rPr>
                <w:bCs/>
                <w:sz w:val="20"/>
                <w:lang w:val="sv-SE"/>
              </w:rPr>
            </w:pPr>
            <w:r>
              <w:rPr>
                <w:bCs/>
                <w:sz w:val="20"/>
                <w:lang w:val="sv-SE"/>
              </w:rPr>
              <w:t>-12.500,00</w:t>
            </w:r>
          </w:p>
        </w:tc>
        <w:tc>
          <w:tcPr>
            <w:tcW w:w="2234" w:type="dxa"/>
          </w:tcPr>
          <w:p w14:paraId="3A9D6287" w14:textId="77777777" w:rsidR="00092814" w:rsidRPr="00963095" w:rsidRDefault="00092814" w:rsidP="0026429F">
            <w:pPr>
              <w:pStyle w:val="Tijeloteksta2"/>
              <w:jc w:val="right"/>
              <w:rPr>
                <w:bCs/>
                <w:sz w:val="20"/>
                <w:lang w:val="sv-SE"/>
              </w:rPr>
            </w:pPr>
            <w:r>
              <w:rPr>
                <w:bCs/>
                <w:sz w:val="20"/>
                <w:lang w:val="sv-SE"/>
              </w:rPr>
              <w:t>0,00</w:t>
            </w:r>
          </w:p>
        </w:tc>
        <w:tc>
          <w:tcPr>
            <w:tcW w:w="2205" w:type="dxa"/>
            <w:shd w:val="clear" w:color="auto" w:fill="auto"/>
          </w:tcPr>
          <w:p w14:paraId="42D9B8F6" w14:textId="77777777" w:rsidR="00092814" w:rsidRPr="00963095" w:rsidRDefault="00092814" w:rsidP="0026429F">
            <w:pPr>
              <w:pStyle w:val="Tijeloteksta2"/>
              <w:jc w:val="left"/>
              <w:rPr>
                <w:bCs/>
                <w:sz w:val="20"/>
                <w:lang w:val="sv-SE"/>
              </w:rPr>
            </w:pPr>
            <w:r w:rsidRPr="00963095">
              <w:rPr>
                <w:bCs/>
                <w:sz w:val="20"/>
                <w:lang w:val="sv-SE"/>
              </w:rPr>
              <w:t>Građenje građevine u uređenim dijelovima građevinskog područja</w:t>
            </w:r>
          </w:p>
        </w:tc>
        <w:tc>
          <w:tcPr>
            <w:tcW w:w="2098" w:type="dxa"/>
            <w:shd w:val="clear" w:color="auto" w:fill="auto"/>
          </w:tcPr>
          <w:p w14:paraId="35998458" w14:textId="77777777" w:rsidR="00092814" w:rsidRPr="00963095" w:rsidRDefault="00092814" w:rsidP="0026429F">
            <w:pPr>
              <w:pStyle w:val="Tijeloteksta2"/>
              <w:jc w:val="center"/>
              <w:rPr>
                <w:b/>
                <w:lang w:val="sv-SE"/>
              </w:rPr>
            </w:pPr>
            <w:r>
              <w:rPr>
                <w:bCs/>
                <w:sz w:val="20"/>
                <w:lang w:val="sv-SE"/>
              </w:rPr>
              <w:t>43</w:t>
            </w:r>
          </w:p>
        </w:tc>
        <w:tc>
          <w:tcPr>
            <w:tcW w:w="1826" w:type="dxa"/>
            <w:shd w:val="clear" w:color="auto" w:fill="auto"/>
          </w:tcPr>
          <w:p w14:paraId="5D76E8AD" w14:textId="77777777" w:rsidR="00092814" w:rsidRPr="00963095" w:rsidRDefault="00092814" w:rsidP="0026429F">
            <w:pPr>
              <w:pStyle w:val="Default"/>
              <w:rPr>
                <w:rFonts w:ascii="Times New Roman" w:hAnsi="Times New Roman" w:cs="Times New Roman"/>
                <w:sz w:val="20"/>
                <w:szCs w:val="20"/>
              </w:rPr>
            </w:pPr>
            <w:r w:rsidRPr="00963095">
              <w:rPr>
                <w:rFonts w:ascii="Times New Roman" w:hAnsi="Times New Roman" w:cs="Times New Roman"/>
                <w:sz w:val="20"/>
                <w:szCs w:val="20"/>
              </w:rPr>
              <w:t xml:space="preserve">građenje komunalne infrastrukture u smislu zakona kojim se uređuje gradnja građevina </w:t>
            </w:r>
          </w:p>
        </w:tc>
      </w:tr>
      <w:tr w:rsidR="00092814" w:rsidRPr="00963095" w14:paraId="299568B7" w14:textId="77777777" w:rsidTr="0026429F">
        <w:trPr>
          <w:trHeight w:val="773"/>
        </w:trPr>
        <w:tc>
          <w:tcPr>
            <w:tcW w:w="2966" w:type="dxa"/>
            <w:gridSpan w:val="2"/>
            <w:shd w:val="clear" w:color="auto" w:fill="auto"/>
          </w:tcPr>
          <w:p w14:paraId="0084023D" w14:textId="77777777" w:rsidR="00092814" w:rsidRPr="00C163D3" w:rsidRDefault="00092814" w:rsidP="0026429F">
            <w:pPr>
              <w:pStyle w:val="Tijeloteksta2"/>
              <w:jc w:val="right"/>
              <w:rPr>
                <w:b/>
                <w:sz w:val="20"/>
                <w:lang w:val="sv-SE"/>
              </w:rPr>
            </w:pPr>
            <w:r>
              <w:rPr>
                <w:b/>
                <w:sz w:val="20"/>
                <w:lang w:val="sv-SE"/>
              </w:rPr>
              <w:t>Ukupno</w:t>
            </w:r>
          </w:p>
        </w:tc>
        <w:tc>
          <w:tcPr>
            <w:tcW w:w="2108" w:type="dxa"/>
            <w:shd w:val="clear" w:color="auto" w:fill="auto"/>
          </w:tcPr>
          <w:p w14:paraId="63568F76" w14:textId="77777777" w:rsidR="00092814" w:rsidRPr="00C163D3" w:rsidRDefault="00092814" w:rsidP="0026429F">
            <w:pPr>
              <w:pStyle w:val="Tijeloteksta2"/>
              <w:jc w:val="right"/>
              <w:rPr>
                <w:b/>
                <w:sz w:val="20"/>
                <w:lang w:val="sv-SE"/>
              </w:rPr>
            </w:pPr>
            <w:r>
              <w:rPr>
                <w:b/>
                <w:sz w:val="20"/>
                <w:lang w:val="sv-SE"/>
              </w:rPr>
              <w:t>450.000</w:t>
            </w:r>
            <w:r w:rsidRPr="00C163D3">
              <w:rPr>
                <w:b/>
                <w:sz w:val="20"/>
                <w:lang w:val="sv-SE"/>
              </w:rPr>
              <w:t>,00</w:t>
            </w:r>
          </w:p>
        </w:tc>
        <w:tc>
          <w:tcPr>
            <w:tcW w:w="2013" w:type="dxa"/>
          </w:tcPr>
          <w:p w14:paraId="0ACA8FA4" w14:textId="77777777" w:rsidR="00092814" w:rsidRPr="008067AD" w:rsidRDefault="00092814" w:rsidP="0026429F">
            <w:pPr>
              <w:pStyle w:val="Tijeloteksta2"/>
              <w:jc w:val="right"/>
              <w:rPr>
                <w:b/>
                <w:sz w:val="20"/>
                <w:lang w:val="sv-SE"/>
              </w:rPr>
            </w:pPr>
            <w:r>
              <w:rPr>
                <w:b/>
                <w:sz w:val="20"/>
                <w:lang w:val="sv-SE"/>
              </w:rPr>
              <w:t>+ 80</w:t>
            </w:r>
            <w:r w:rsidRPr="008067AD">
              <w:rPr>
                <w:b/>
                <w:sz w:val="20"/>
                <w:lang w:val="sv-SE"/>
              </w:rPr>
              <w:t>.</w:t>
            </w:r>
            <w:r>
              <w:rPr>
                <w:b/>
                <w:sz w:val="20"/>
                <w:lang w:val="sv-SE"/>
              </w:rPr>
              <w:t>5</w:t>
            </w:r>
            <w:r w:rsidRPr="008067AD">
              <w:rPr>
                <w:b/>
                <w:sz w:val="20"/>
                <w:lang w:val="sv-SE"/>
              </w:rPr>
              <w:t>00,00</w:t>
            </w:r>
          </w:p>
        </w:tc>
        <w:tc>
          <w:tcPr>
            <w:tcW w:w="2234" w:type="dxa"/>
          </w:tcPr>
          <w:p w14:paraId="17F5497E" w14:textId="77777777" w:rsidR="00092814" w:rsidRPr="008067AD" w:rsidRDefault="00092814" w:rsidP="0026429F">
            <w:pPr>
              <w:pStyle w:val="Tijeloteksta2"/>
              <w:jc w:val="right"/>
              <w:rPr>
                <w:b/>
                <w:sz w:val="20"/>
                <w:lang w:val="sv-SE"/>
              </w:rPr>
            </w:pPr>
            <w:r>
              <w:rPr>
                <w:b/>
                <w:sz w:val="20"/>
                <w:lang w:val="sv-SE"/>
              </w:rPr>
              <w:t>530.500,00</w:t>
            </w:r>
          </w:p>
        </w:tc>
        <w:tc>
          <w:tcPr>
            <w:tcW w:w="2205" w:type="dxa"/>
            <w:shd w:val="clear" w:color="auto" w:fill="auto"/>
          </w:tcPr>
          <w:p w14:paraId="3811221E" w14:textId="77777777" w:rsidR="00092814" w:rsidRPr="00963095" w:rsidRDefault="00092814" w:rsidP="0026429F">
            <w:pPr>
              <w:pStyle w:val="Tijeloteksta2"/>
              <w:jc w:val="left"/>
              <w:rPr>
                <w:bCs/>
                <w:sz w:val="20"/>
                <w:lang w:val="sv-SE"/>
              </w:rPr>
            </w:pPr>
          </w:p>
        </w:tc>
        <w:tc>
          <w:tcPr>
            <w:tcW w:w="2098" w:type="dxa"/>
            <w:shd w:val="clear" w:color="auto" w:fill="auto"/>
          </w:tcPr>
          <w:p w14:paraId="0456AD59" w14:textId="77777777" w:rsidR="00092814" w:rsidRPr="00963095" w:rsidRDefault="00092814" w:rsidP="0026429F">
            <w:pPr>
              <w:pStyle w:val="Tijeloteksta2"/>
              <w:jc w:val="left"/>
              <w:rPr>
                <w:bCs/>
                <w:sz w:val="20"/>
                <w:lang w:val="sv-SE"/>
              </w:rPr>
            </w:pPr>
          </w:p>
        </w:tc>
        <w:tc>
          <w:tcPr>
            <w:tcW w:w="1826" w:type="dxa"/>
            <w:shd w:val="clear" w:color="auto" w:fill="auto"/>
          </w:tcPr>
          <w:p w14:paraId="0C44D7A6" w14:textId="77777777" w:rsidR="00092814" w:rsidRDefault="00092814" w:rsidP="0026429F">
            <w:pPr>
              <w:pStyle w:val="Default"/>
              <w:rPr>
                <w:rFonts w:ascii="Times New Roman" w:hAnsi="Times New Roman" w:cs="Times New Roman"/>
                <w:sz w:val="20"/>
                <w:szCs w:val="20"/>
              </w:rPr>
            </w:pPr>
          </w:p>
          <w:p w14:paraId="4811A424" w14:textId="77777777" w:rsidR="00092814" w:rsidRDefault="00092814" w:rsidP="0026429F">
            <w:pPr>
              <w:pStyle w:val="Default"/>
              <w:rPr>
                <w:rFonts w:ascii="Times New Roman" w:hAnsi="Times New Roman" w:cs="Times New Roman"/>
                <w:sz w:val="20"/>
                <w:szCs w:val="20"/>
              </w:rPr>
            </w:pPr>
          </w:p>
          <w:p w14:paraId="67D2D2B1" w14:textId="77777777" w:rsidR="00092814" w:rsidRDefault="00092814" w:rsidP="0026429F">
            <w:pPr>
              <w:pStyle w:val="Default"/>
              <w:rPr>
                <w:rFonts w:ascii="Times New Roman" w:hAnsi="Times New Roman" w:cs="Times New Roman"/>
                <w:sz w:val="20"/>
                <w:szCs w:val="20"/>
              </w:rPr>
            </w:pPr>
          </w:p>
          <w:p w14:paraId="1DE9B36F" w14:textId="77777777" w:rsidR="00092814" w:rsidRPr="00963095" w:rsidRDefault="00092814" w:rsidP="0026429F">
            <w:pPr>
              <w:pStyle w:val="Default"/>
              <w:rPr>
                <w:rFonts w:ascii="Times New Roman" w:hAnsi="Times New Roman" w:cs="Times New Roman"/>
                <w:sz w:val="20"/>
                <w:szCs w:val="20"/>
              </w:rPr>
            </w:pPr>
          </w:p>
        </w:tc>
      </w:tr>
      <w:tr w:rsidR="00092814" w:rsidRPr="00963095" w14:paraId="7BF503D7" w14:textId="77777777" w:rsidTr="0026429F">
        <w:trPr>
          <w:trHeight w:val="565"/>
        </w:trPr>
        <w:tc>
          <w:tcPr>
            <w:tcW w:w="15450" w:type="dxa"/>
            <w:gridSpan w:val="8"/>
            <w:shd w:val="clear" w:color="auto" w:fill="D9D9D9"/>
          </w:tcPr>
          <w:p w14:paraId="63DF0194" w14:textId="77777777" w:rsidR="00092814" w:rsidRDefault="00092814" w:rsidP="0026429F">
            <w:pPr>
              <w:pStyle w:val="Default"/>
              <w:jc w:val="center"/>
              <w:rPr>
                <w:rFonts w:ascii="Times New Roman" w:hAnsi="Times New Roman" w:cs="Times New Roman"/>
                <w:sz w:val="20"/>
                <w:szCs w:val="20"/>
              </w:rPr>
            </w:pPr>
          </w:p>
          <w:p w14:paraId="7D4C8771" w14:textId="77777777" w:rsidR="00092814" w:rsidRPr="00963095" w:rsidRDefault="00092814" w:rsidP="0026429F">
            <w:pPr>
              <w:pStyle w:val="Default"/>
              <w:jc w:val="center"/>
              <w:rPr>
                <w:rFonts w:ascii="Times New Roman" w:hAnsi="Times New Roman" w:cs="Times New Roman"/>
                <w:sz w:val="20"/>
                <w:szCs w:val="20"/>
              </w:rPr>
            </w:pPr>
            <w:r w:rsidRPr="00C163D3">
              <w:rPr>
                <w:rFonts w:ascii="Times New Roman" w:hAnsi="Times New Roman" w:cs="Times New Roman"/>
                <w:b/>
                <w:bCs/>
              </w:rPr>
              <w:t>Uređenje općinskih zgrada i javnih prostora</w:t>
            </w:r>
          </w:p>
        </w:tc>
      </w:tr>
      <w:tr w:rsidR="00092814" w:rsidRPr="00963095" w14:paraId="3660B8EE" w14:textId="77777777" w:rsidTr="0026429F">
        <w:tc>
          <w:tcPr>
            <w:tcW w:w="966" w:type="dxa"/>
            <w:shd w:val="clear" w:color="auto" w:fill="auto"/>
          </w:tcPr>
          <w:p w14:paraId="01A150CF" w14:textId="77777777" w:rsidR="00092814" w:rsidRPr="00963095" w:rsidRDefault="00092814" w:rsidP="0026429F">
            <w:pPr>
              <w:pStyle w:val="Tijeloteksta2"/>
              <w:jc w:val="left"/>
              <w:rPr>
                <w:bCs/>
                <w:sz w:val="20"/>
                <w:lang w:val="sv-SE"/>
              </w:rPr>
            </w:pPr>
            <w:r>
              <w:rPr>
                <w:bCs/>
                <w:sz w:val="20"/>
                <w:lang w:val="sv-SE"/>
              </w:rPr>
              <w:t>1</w:t>
            </w:r>
            <w:r w:rsidRPr="00963095">
              <w:rPr>
                <w:bCs/>
                <w:sz w:val="20"/>
                <w:lang w:val="sv-SE"/>
              </w:rPr>
              <w:t>.</w:t>
            </w:r>
          </w:p>
        </w:tc>
        <w:tc>
          <w:tcPr>
            <w:tcW w:w="2000" w:type="dxa"/>
            <w:shd w:val="clear" w:color="auto" w:fill="auto"/>
          </w:tcPr>
          <w:p w14:paraId="24A5D8DD" w14:textId="77777777" w:rsidR="00092814" w:rsidRPr="00963095" w:rsidRDefault="00092814" w:rsidP="0026429F">
            <w:pPr>
              <w:pStyle w:val="Tijeloteksta2"/>
              <w:jc w:val="left"/>
              <w:rPr>
                <w:bCs/>
                <w:sz w:val="20"/>
                <w:lang w:val="sv-SE"/>
              </w:rPr>
            </w:pPr>
            <w:r w:rsidRPr="00963095">
              <w:rPr>
                <w:bCs/>
                <w:sz w:val="20"/>
                <w:lang w:val="sv-SE"/>
              </w:rPr>
              <w:t>Uređenje općinskih zgrada i javnih prostora</w:t>
            </w:r>
          </w:p>
        </w:tc>
        <w:tc>
          <w:tcPr>
            <w:tcW w:w="2108" w:type="dxa"/>
            <w:shd w:val="clear" w:color="auto" w:fill="auto"/>
          </w:tcPr>
          <w:p w14:paraId="097D4A97" w14:textId="77777777" w:rsidR="00092814" w:rsidRPr="00963095" w:rsidRDefault="00092814" w:rsidP="0026429F">
            <w:pPr>
              <w:pStyle w:val="Tijeloteksta2"/>
              <w:jc w:val="left"/>
              <w:rPr>
                <w:bCs/>
                <w:sz w:val="20"/>
                <w:lang w:val="sv-SE"/>
              </w:rPr>
            </w:pPr>
            <w:r w:rsidRPr="00963095">
              <w:rPr>
                <w:bCs/>
                <w:sz w:val="20"/>
                <w:lang w:val="sv-SE"/>
              </w:rPr>
              <w:t xml:space="preserve">Građenje: </w:t>
            </w:r>
            <w:r w:rsidRPr="004B433D">
              <w:rPr>
                <w:bCs/>
                <w:sz w:val="20"/>
                <w:lang w:val="sv-SE"/>
              </w:rPr>
              <w:t>100.000,00 kn</w:t>
            </w:r>
          </w:p>
        </w:tc>
        <w:tc>
          <w:tcPr>
            <w:tcW w:w="2013" w:type="dxa"/>
          </w:tcPr>
          <w:p w14:paraId="26A33998" w14:textId="77777777" w:rsidR="00092814" w:rsidRPr="00963095" w:rsidRDefault="00092814" w:rsidP="0026429F">
            <w:pPr>
              <w:pStyle w:val="Tijeloteksta2"/>
              <w:jc w:val="left"/>
              <w:rPr>
                <w:bCs/>
                <w:sz w:val="20"/>
                <w:lang w:val="sv-SE"/>
              </w:rPr>
            </w:pPr>
          </w:p>
        </w:tc>
        <w:tc>
          <w:tcPr>
            <w:tcW w:w="2234" w:type="dxa"/>
          </w:tcPr>
          <w:p w14:paraId="5EE536EC" w14:textId="77777777" w:rsidR="00092814" w:rsidRDefault="00092814" w:rsidP="0026429F">
            <w:pPr>
              <w:pStyle w:val="Tijeloteksta2"/>
              <w:jc w:val="left"/>
              <w:rPr>
                <w:bCs/>
                <w:sz w:val="20"/>
                <w:lang w:val="sv-SE"/>
              </w:rPr>
            </w:pPr>
            <w:r>
              <w:rPr>
                <w:bCs/>
                <w:sz w:val="20"/>
                <w:lang w:val="sv-SE"/>
              </w:rPr>
              <w:t>Radovi na popravku sanitarija u zgradi Općine</w:t>
            </w:r>
          </w:p>
          <w:p w14:paraId="1A78F4DC" w14:textId="77777777" w:rsidR="00092814" w:rsidRDefault="00092814" w:rsidP="0026429F">
            <w:pPr>
              <w:pStyle w:val="Tijeloteksta2"/>
              <w:jc w:val="left"/>
              <w:rPr>
                <w:bCs/>
                <w:sz w:val="20"/>
                <w:lang w:val="sv-SE"/>
              </w:rPr>
            </w:pPr>
            <w:r>
              <w:rPr>
                <w:bCs/>
                <w:sz w:val="20"/>
                <w:lang w:val="sv-SE"/>
              </w:rPr>
              <w:t>10.000,00</w:t>
            </w:r>
          </w:p>
          <w:p w14:paraId="2D56541F" w14:textId="77777777" w:rsidR="00092814" w:rsidRDefault="00092814" w:rsidP="0026429F">
            <w:pPr>
              <w:pStyle w:val="Tijeloteksta2"/>
              <w:jc w:val="left"/>
              <w:rPr>
                <w:bCs/>
                <w:sz w:val="20"/>
                <w:lang w:val="sv-SE"/>
              </w:rPr>
            </w:pPr>
            <w:r>
              <w:rPr>
                <w:bCs/>
                <w:sz w:val="20"/>
                <w:lang w:val="sv-SE"/>
              </w:rPr>
              <w:t>Radovi na uređenju sanitarnog prostora u zgradi ”Stare škole”</w:t>
            </w:r>
          </w:p>
          <w:p w14:paraId="63E5E594" w14:textId="77777777" w:rsidR="00092814" w:rsidRDefault="00092814" w:rsidP="0026429F">
            <w:pPr>
              <w:pStyle w:val="Tijeloteksta2"/>
              <w:jc w:val="left"/>
              <w:rPr>
                <w:bCs/>
                <w:sz w:val="20"/>
                <w:lang w:val="sv-SE"/>
              </w:rPr>
            </w:pPr>
            <w:r>
              <w:rPr>
                <w:bCs/>
                <w:sz w:val="20"/>
                <w:lang w:val="sv-SE"/>
              </w:rPr>
              <w:lastRenderedPageBreak/>
              <w:t>78.000,00</w:t>
            </w:r>
          </w:p>
          <w:p w14:paraId="05A54113" w14:textId="77777777" w:rsidR="00092814" w:rsidRDefault="00092814" w:rsidP="0026429F">
            <w:pPr>
              <w:pStyle w:val="Tijeloteksta2"/>
              <w:jc w:val="left"/>
              <w:rPr>
                <w:bCs/>
                <w:sz w:val="20"/>
                <w:lang w:val="sv-SE"/>
              </w:rPr>
            </w:pPr>
            <w:r>
              <w:rPr>
                <w:bCs/>
                <w:sz w:val="20"/>
                <w:lang w:val="sv-SE"/>
              </w:rPr>
              <w:t>Zamjena stolarije (zgrada ”Stare škole”)</w:t>
            </w:r>
          </w:p>
          <w:p w14:paraId="2FBE355E" w14:textId="77777777" w:rsidR="00092814" w:rsidRPr="00963095" w:rsidRDefault="00092814" w:rsidP="0026429F">
            <w:pPr>
              <w:pStyle w:val="Tijeloteksta2"/>
              <w:jc w:val="left"/>
              <w:rPr>
                <w:bCs/>
                <w:sz w:val="20"/>
                <w:lang w:val="sv-SE"/>
              </w:rPr>
            </w:pPr>
            <w:r>
              <w:rPr>
                <w:bCs/>
                <w:sz w:val="20"/>
                <w:lang w:val="sv-SE"/>
              </w:rPr>
              <w:t>51.000,00</w:t>
            </w:r>
          </w:p>
        </w:tc>
        <w:tc>
          <w:tcPr>
            <w:tcW w:w="2205" w:type="dxa"/>
            <w:shd w:val="clear" w:color="auto" w:fill="auto"/>
          </w:tcPr>
          <w:p w14:paraId="2F122B38" w14:textId="77777777" w:rsidR="00092814" w:rsidRPr="00963095" w:rsidRDefault="00092814" w:rsidP="0026429F">
            <w:pPr>
              <w:pStyle w:val="Tijeloteksta2"/>
              <w:jc w:val="left"/>
              <w:rPr>
                <w:bCs/>
                <w:sz w:val="20"/>
                <w:lang w:val="sv-SE"/>
              </w:rPr>
            </w:pPr>
            <w:r w:rsidRPr="00963095">
              <w:rPr>
                <w:bCs/>
                <w:sz w:val="20"/>
                <w:lang w:val="sv-SE"/>
              </w:rPr>
              <w:lastRenderedPageBreak/>
              <w:t>Postojeće građevine komunalne infrastrukture koje će se rekonstruirati </w:t>
            </w:r>
          </w:p>
        </w:tc>
        <w:tc>
          <w:tcPr>
            <w:tcW w:w="2098" w:type="dxa"/>
            <w:shd w:val="clear" w:color="auto" w:fill="auto"/>
          </w:tcPr>
          <w:p w14:paraId="6710D58A" w14:textId="77777777" w:rsidR="00092814" w:rsidRPr="00963095" w:rsidRDefault="00092814" w:rsidP="0026429F">
            <w:pPr>
              <w:pStyle w:val="Tijeloteksta2"/>
              <w:jc w:val="center"/>
              <w:rPr>
                <w:bCs/>
                <w:sz w:val="20"/>
                <w:lang w:val="sv-SE"/>
              </w:rPr>
            </w:pPr>
            <w:r>
              <w:rPr>
                <w:bCs/>
                <w:sz w:val="20"/>
                <w:lang w:val="sv-SE"/>
              </w:rPr>
              <w:t>43</w:t>
            </w:r>
          </w:p>
        </w:tc>
        <w:tc>
          <w:tcPr>
            <w:tcW w:w="1826" w:type="dxa"/>
            <w:shd w:val="clear" w:color="auto" w:fill="auto"/>
          </w:tcPr>
          <w:p w14:paraId="0BDCF2F1" w14:textId="77777777" w:rsidR="00092814" w:rsidRPr="00963095" w:rsidRDefault="00092814" w:rsidP="0026429F">
            <w:pPr>
              <w:pStyle w:val="Default"/>
              <w:rPr>
                <w:rFonts w:ascii="Times New Roman" w:hAnsi="Times New Roman" w:cs="Times New Roman"/>
                <w:sz w:val="20"/>
                <w:szCs w:val="20"/>
              </w:rPr>
            </w:pPr>
            <w:r w:rsidRPr="00963095">
              <w:rPr>
                <w:rFonts w:ascii="Times New Roman" w:hAnsi="Times New Roman" w:cs="Times New Roman"/>
                <w:sz w:val="20"/>
                <w:szCs w:val="20"/>
              </w:rPr>
              <w:t xml:space="preserve">građenje komunalne infrastrukture u smislu zakona kojim se uređuje gradnja građevina </w:t>
            </w:r>
          </w:p>
        </w:tc>
      </w:tr>
      <w:tr w:rsidR="00092814" w:rsidRPr="00963095" w14:paraId="72F4297C" w14:textId="77777777" w:rsidTr="0026429F">
        <w:trPr>
          <w:trHeight w:val="437"/>
        </w:trPr>
        <w:tc>
          <w:tcPr>
            <w:tcW w:w="2966" w:type="dxa"/>
            <w:gridSpan w:val="2"/>
            <w:shd w:val="clear" w:color="auto" w:fill="auto"/>
          </w:tcPr>
          <w:p w14:paraId="37A350D6" w14:textId="77777777" w:rsidR="00092814" w:rsidRPr="00C163D3" w:rsidRDefault="00092814" w:rsidP="0026429F">
            <w:pPr>
              <w:pStyle w:val="Tijeloteksta2"/>
              <w:jc w:val="right"/>
              <w:rPr>
                <w:b/>
                <w:sz w:val="20"/>
                <w:lang w:val="sv-SE"/>
              </w:rPr>
            </w:pPr>
            <w:r>
              <w:rPr>
                <w:b/>
                <w:sz w:val="20"/>
                <w:lang w:val="sv-SE"/>
              </w:rPr>
              <w:t>Ukupno</w:t>
            </w:r>
          </w:p>
        </w:tc>
        <w:tc>
          <w:tcPr>
            <w:tcW w:w="2108" w:type="dxa"/>
            <w:shd w:val="clear" w:color="auto" w:fill="auto"/>
          </w:tcPr>
          <w:p w14:paraId="0F60FB6F" w14:textId="77777777" w:rsidR="00092814" w:rsidRPr="00C163D3" w:rsidRDefault="00092814" w:rsidP="0026429F">
            <w:pPr>
              <w:pStyle w:val="Tijeloteksta2"/>
              <w:jc w:val="right"/>
              <w:rPr>
                <w:b/>
                <w:sz w:val="20"/>
                <w:lang w:val="sv-SE"/>
              </w:rPr>
            </w:pPr>
            <w:r w:rsidRPr="00C163D3">
              <w:rPr>
                <w:b/>
                <w:sz w:val="20"/>
                <w:lang w:val="sv-SE"/>
              </w:rPr>
              <w:t>100.000,00</w:t>
            </w:r>
          </w:p>
        </w:tc>
        <w:tc>
          <w:tcPr>
            <w:tcW w:w="2013" w:type="dxa"/>
          </w:tcPr>
          <w:p w14:paraId="169A9510" w14:textId="77777777" w:rsidR="00092814" w:rsidRPr="00963095" w:rsidRDefault="00092814" w:rsidP="0026429F">
            <w:pPr>
              <w:pStyle w:val="Tijeloteksta2"/>
              <w:jc w:val="right"/>
              <w:rPr>
                <w:bCs/>
                <w:sz w:val="20"/>
                <w:lang w:val="sv-SE"/>
              </w:rPr>
            </w:pPr>
            <w:r>
              <w:rPr>
                <w:bCs/>
                <w:sz w:val="20"/>
                <w:lang w:val="sv-SE"/>
              </w:rPr>
              <w:t>+39.000,00</w:t>
            </w:r>
          </w:p>
        </w:tc>
        <w:tc>
          <w:tcPr>
            <w:tcW w:w="2234" w:type="dxa"/>
          </w:tcPr>
          <w:p w14:paraId="43554215" w14:textId="77777777" w:rsidR="00092814" w:rsidRPr="000861B8" w:rsidRDefault="00092814" w:rsidP="0026429F">
            <w:pPr>
              <w:pStyle w:val="Tijeloteksta2"/>
              <w:jc w:val="right"/>
              <w:rPr>
                <w:b/>
                <w:sz w:val="20"/>
                <w:lang w:val="sv-SE"/>
              </w:rPr>
            </w:pPr>
            <w:r w:rsidRPr="000861B8">
              <w:rPr>
                <w:b/>
                <w:sz w:val="20"/>
                <w:lang w:val="sv-SE"/>
              </w:rPr>
              <w:t>1</w:t>
            </w:r>
            <w:r>
              <w:rPr>
                <w:b/>
                <w:sz w:val="20"/>
                <w:lang w:val="sv-SE"/>
              </w:rPr>
              <w:t>39</w:t>
            </w:r>
            <w:r w:rsidRPr="000861B8">
              <w:rPr>
                <w:b/>
                <w:sz w:val="20"/>
                <w:lang w:val="sv-SE"/>
              </w:rPr>
              <w:t>.000,00</w:t>
            </w:r>
          </w:p>
        </w:tc>
        <w:tc>
          <w:tcPr>
            <w:tcW w:w="2205" w:type="dxa"/>
            <w:shd w:val="clear" w:color="auto" w:fill="auto"/>
          </w:tcPr>
          <w:p w14:paraId="38D4ED1B" w14:textId="77777777" w:rsidR="00092814" w:rsidRPr="00963095" w:rsidRDefault="00092814" w:rsidP="0026429F">
            <w:pPr>
              <w:pStyle w:val="Tijeloteksta2"/>
              <w:jc w:val="left"/>
              <w:rPr>
                <w:bCs/>
                <w:sz w:val="20"/>
                <w:lang w:val="sv-SE"/>
              </w:rPr>
            </w:pPr>
          </w:p>
        </w:tc>
        <w:tc>
          <w:tcPr>
            <w:tcW w:w="2098" w:type="dxa"/>
            <w:shd w:val="clear" w:color="auto" w:fill="auto"/>
          </w:tcPr>
          <w:p w14:paraId="5B98F79A" w14:textId="77777777" w:rsidR="00092814" w:rsidRPr="00963095" w:rsidRDefault="00092814" w:rsidP="0026429F">
            <w:pPr>
              <w:pStyle w:val="Tijeloteksta2"/>
              <w:jc w:val="left"/>
              <w:rPr>
                <w:bCs/>
                <w:sz w:val="20"/>
                <w:lang w:val="sv-SE"/>
              </w:rPr>
            </w:pPr>
          </w:p>
        </w:tc>
        <w:tc>
          <w:tcPr>
            <w:tcW w:w="1826" w:type="dxa"/>
            <w:shd w:val="clear" w:color="auto" w:fill="auto"/>
          </w:tcPr>
          <w:p w14:paraId="165FC423" w14:textId="77777777" w:rsidR="00092814" w:rsidRPr="00963095" w:rsidRDefault="00092814" w:rsidP="0026429F">
            <w:pPr>
              <w:pStyle w:val="Default"/>
              <w:rPr>
                <w:rFonts w:ascii="Times New Roman" w:hAnsi="Times New Roman" w:cs="Times New Roman"/>
                <w:sz w:val="20"/>
                <w:szCs w:val="20"/>
              </w:rPr>
            </w:pPr>
          </w:p>
        </w:tc>
      </w:tr>
      <w:tr w:rsidR="00092814" w:rsidRPr="00963095" w14:paraId="3F61E9B0" w14:textId="77777777" w:rsidTr="0026429F">
        <w:trPr>
          <w:trHeight w:val="613"/>
        </w:trPr>
        <w:tc>
          <w:tcPr>
            <w:tcW w:w="15450" w:type="dxa"/>
            <w:gridSpan w:val="8"/>
            <w:shd w:val="clear" w:color="auto" w:fill="D9D9D9"/>
          </w:tcPr>
          <w:p w14:paraId="1BE871C9" w14:textId="77777777" w:rsidR="00092814" w:rsidRPr="00C163D3" w:rsidRDefault="00092814" w:rsidP="0026429F">
            <w:pPr>
              <w:pStyle w:val="Default"/>
              <w:jc w:val="center"/>
              <w:rPr>
                <w:rFonts w:ascii="Times New Roman" w:hAnsi="Times New Roman" w:cs="Times New Roman"/>
                <w:b/>
                <w:bCs/>
              </w:rPr>
            </w:pPr>
            <w:r w:rsidRPr="00C163D3">
              <w:rPr>
                <w:rFonts w:ascii="Times New Roman" w:hAnsi="Times New Roman" w:cs="Times New Roman"/>
                <w:b/>
                <w:bCs/>
              </w:rPr>
              <w:t>Revitalizacija kulturno-gospodarskog prostora „Banovina“</w:t>
            </w:r>
          </w:p>
        </w:tc>
      </w:tr>
      <w:tr w:rsidR="00092814" w:rsidRPr="00963095" w14:paraId="37038C83" w14:textId="77777777" w:rsidTr="0026429F">
        <w:tc>
          <w:tcPr>
            <w:tcW w:w="966" w:type="dxa"/>
            <w:shd w:val="clear" w:color="auto" w:fill="auto"/>
          </w:tcPr>
          <w:p w14:paraId="2A4ECB39" w14:textId="77777777" w:rsidR="00092814" w:rsidRPr="00963095" w:rsidRDefault="00092814" w:rsidP="0026429F">
            <w:pPr>
              <w:pStyle w:val="Tijeloteksta2"/>
              <w:jc w:val="left"/>
              <w:rPr>
                <w:bCs/>
                <w:sz w:val="20"/>
                <w:lang w:val="sv-SE"/>
              </w:rPr>
            </w:pPr>
            <w:r>
              <w:rPr>
                <w:bCs/>
                <w:sz w:val="20"/>
                <w:lang w:val="sv-SE"/>
              </w:rPr>
              <w:t>1</w:t>
            </w:r>
            <w:r w:rsidRPr="00963095">
              <w:rPr>
                <w:bCs/>
                <w:sz w:val="20"/>
                <w:lang w:val="sv-SE"/>
              </w:rPr>
              <w:t>.</w:t>
            </w:r>
          </w:p>
        </w:tc>
        <w:tc>
          <w:tcPr>
            <w:tcW w:w="2000" w:type="dxa"/>
            <w:shd w:val="clear" w:color="auto" w:fill="auto"/>
          </w:tcPr>
          <w:p w14:paraId="2BD70BB8" w14:textId="77777777" w:rsidR="00092814" w:rsidRPr="00963095" w:rsidRDefault="00092814" w:rsidP="0026429F">
            <w:pPr>
              <w:pStyle w:val="Tijeloteksta2"/>
              <w:jc w:val="left"/>
              <w:rPr>
                <w:bCs/>
                <w:sz w:val="20"/>
                <w:lang w:val="sv-SE"/>
              </w:rPr>
            </w:pPr>
            <w:r>
              <w:rPr>
                <w:bCs/>
                <w:sz w:val="20"/>
                <w:lang w:val="sv-SE"/>
              </w:rPr>
              <w:t>Uređenje parka</w:t>
            </w:r>
          </w:p>
        </w:tc>
        <w:tc>
          <w:tcPr>
            <w:tcW w:w="2108" w:type="dxa"/>
            <w:shd w:val="clear" w:color="auto" w:fill="auto"/>
          </w:tcPr>
          <w:p w14:paraId="73E96CA7" w14:textId="77777777" w:rsidR="00092814" w:rsidRDefault="00092814" w:rsidP="0026429F">
            <w:pPr>
              <w:pStyle w:val="Tijeloteksta2"/>
              <w:jc w:val="left"/>
              <w:rPr>
                <w:bCs/>
                <w:sz w:val="20"/>
                <w:lang w:val="sv-SE"/>
              </w:rPr>
            </w:pPr>
            <w:r>
              <w:rPr>
                <w:bCs/>
                <w:sz w:val="20"/>
                <w:lang w:val="sv-SE"/>
              </w:rPr>
              <w:t>Radovi 2.125.000,00</w:t>
            </w:r>
          </w:p>
          <w:p w14:paraId="5CFA4890" w14:textId="77777777" w:rsidR="00092814" w:rsidRDefault="00092814" w:rsidP="0026429F">
            <w:pPr>
              <w:pStyle w:val="Tijeloteksta2"/>
              <w:jc w:val="left"/>
              <w:rPr>
                <w:bCs/>
                <w:sz w:val="20"/>
                <w:lang w:val="sv-SE"/>
              </w:rPr>
            </w:pPr>
            <w:r>
              <w:rPr>
                <w:bCs/>
                <w:sz w:val="20"/>
                <w:lang w:val="sv-SE"/>
              </w:rPr>
              <w:t>Projektantski nadzor</w:t>
            </w:r>
          </w:p>
          <w:p w14:paraId="08BEACEF" w14:textId="77777777" w:rsidR="00092814" w:rsidRDefault="00092814" w:rsidP="0026429F">
            <w:pPr>
              <w:pStyle w:val="Tijeloteksta2"/>
              <w:jc w:val="left"/>
              <w:rPr>
                <w:bCs/>
                <w:sz w:val="20"/>
                <w:lang w:val="sv-SE"/>
              </w:rPr>
            </w:pPr>
            <w:r>
              <w:rPr>
                <w:bCs/>
                <w:sz w:val="20"/>
                <w:lang w:val="sv-SE"/>
              </w:rPr>
              <w:t>45.000,00</w:t>
            </w:r>
          </w:p>
          <w:p w14:paraId="15FD0087" w14:textId="77777777" w:rsidR="00092814" w:rsidRDefault="00092814" w:rsidP="0026429F">
            <w:pPr>
              <w:pStyle w:val="Tijeloteksta2"/>
              <w:jc w:val="left"/>
              <w:rPr>
                <w:bCs/>
                <w:sz w:val="20"/>
                <w:lang w:val="sv-SE"/>
              </w:rPr>
            </w:pPr>
            <w:r>
              <w:rPr>
                <w:bCs/>
                <w:sz w:val="20"/>
                <w:lang w:val="sv-SE"/>
              </w:rPr>
              <w:t>Stručni nadzor</w:t>
            </w:r>
          </w:p>
          <w:p w14:paraId="2609FB42" w14:textId="77777777" w:rsidR="00092814" w:rsidRDefault="00092814" w:rsidP="0026429F">
            <w:pPr>
              <w:pStyle w:val="Tijeloteksta2"/>
              <w:pBdr>
                <w:bottom w:val="single" w:sz="12" w:space="1" w:color="auto"/>
              </w:pBdr>
              <w:jc w:val="left"/>
              <w:rPr>
                <w:bCs/>
                <w:sz w:val="20"/>
                <w:lang w:val="sv-SE"/>
              </w:rPr>
            </w:pPr>
            <w:r>
              <w:rPr>
                <w:bCs/>
                <w:sz w:val="20"/>
                <w:lang w:val="sv-SE"/>
              </w:rPr>
              <w:t>75.000,00</w:t>
            </w:r>
          </w:p>
          <w:p w14:paraId="67F8E000" w14:textId="77777777" w:rsidR="00092814" w:rsidRDefault="00092814" w:rsidP="0026429F">
            <w:pPr>
              <w:pStyle w:val="Tijeloteksta2"/>
              <w:jc w:val="left"/>
              <w:rPr>
                <w:bCs/>
                <w:sz w:val="20"/>
                <w:lang w:val="sv-SE"/>
              </w:rPr>
            </w:pPr>
            <w:r>
              <w:rPr>
                <w:bCs/>
                <w:sz w:val="20"/>
                <w:lang w:val="sv-SE"/>
              </w:rPr>
              <w:t xml:space="preserve">2.245.000,00  </w:t>
            </w:r>
          </w:p>
          <w:p w14:paraId="51B655B6" w14:textId="77777777" w:rsidR="00092814" w:rsidRPr="00963095" w:rsidRDefault="00092814" w:rsidP="0026429F">
            <w:pPr>
              <w:pStyle w:val="Tijeloteksta2"/>
              <w:jc w:val="left"/>
              <w:rPr>
                <w:bCs/>
                <w:sz w:val="20"/>
                <w:lang w:val="sv-SE"/>
              </w:rPr>
            </w:pPr>
          </w:p>
        </w:tc>
        <w:tc>
          <w:tcPr>
            <w:tcW w:w="2013" w:type="dxa"/>
          </w:tcPr>
          <w:p w14:paraId="5B030EAB" w14:textId="77777777" w:rsidR="00092814" w:rsidRPr="008918B6" w:rsidRDefault="00092814" w:rsidP="00960DB4">
            <w:pPr>
              <w:pStyle w:val="Tijeloteksta2"/>
              <w:numPr>
                <w:ilvl w:val="0"/>
                <w:numId w:val="204"/>
              </w:numPr>
              <w:ind w:left="343"/>
              <w:jc w:val="left"/>
              <w:rPr>
                <w:bCs/>
                <w:sz w:val="18"/>
                <w:szCs w:val="18"/>
                <w:lang w:val="sv-SE"/>
              </w:rPr>
            </w:pPr>
            <w:r w:rsidRPr="008918B6">
              <w:rPr>
                <w:bCs/>
                <w:sz w:val="18"/>
                <w:szCs w:val="18"/>
                <w:lang w:val="sv-SE"/>
              </w:rPr>
              <w:t>2.</w:t>
            </w:r>
            <w:r>
              <w:rPr>
                <w:bCs/>
                <w:sz w:val="18"/>
                <w:szCs w:val="18"/>
                <w:lang w:val="sv-SE"/>
              </w:rPr>
              <w:t>24</w:t>
            </w:r>
            <w:r w:rsidRPr="008918B6">
              <w:rPr>
                <w:bCs/>
                <w:sz w:val="18"/>
                <w:szCs w:val="18"/>
                <w:lang w:val="sv-SE"/>
              </w:rPr>
              <w:t>5.000,</w:t>
            </w:r>
            <w:r>
              <w:rPr>
                <w:bCs/>
                <w:sz w:val="18"/>
                <w:szCs w:val="18"/>
                <w:lang w:val="sv-SE"/>
              </w:rPr>
              <w:t>00</w:t>
            </w:r>
          </w:p>
        </w:tc>
        <w:tc>
          <w:tcPr>
            <w:tcW w:w="2234" w:type="dxa"/>
          </w:tcPr>
          <w:p w14:paraId="1F569103" w14:textId="77777777" w:rsidR="00092814" w:rsidRPr="00963095" w:rsidRDefault="00092814" w:rsidP="0026429F">
            <w:pPr>
              <w:pStyle w:val="Tijeloteksta2"/>
              <w:jc w:val="right"/>
              <w:rPr>
                <w:bCs/>
                <w:sz w:val="20"/>
                <w:lang w:val="sv-SE"/>
              </w:rPr>
            </w:pPr>
            <w:r>
              <w:rPr>
                <w:bCs/>
                <w:sz w:val="20"/>
                <w:lang w:val="sv-SE"/>
              </w:rPr>
              <w:t>0,00</w:t>
            </w:r>
          </w:p>
        </w:tc>
        <w:tc>
          <w:tcPr>
            <w:tcW w:w="2205" w:type="dxa"/>
            <w:shd w:val="clear" w:color="auto" w:fill="auto"/>
          </w:tcPr>
          <w:p w14:paraId="5705E03A" w14:textId="77777777" w:rsidR="00092814" w:rsidRPr="00963095" w:rsidRDefault="00092814" w:rsidP="0026429F">
            <w:pPr>
              <w:pStyle w:val="Tijeloteksta2"/>
              <w:jc w:val="left"/>
              <w:rPr>
                <w:bCs/>
                <w:sz w:val="20"/>
                <w:lang w:val="sv-SE"/>
              </w:rPr>
            </w:pPr>
            <w:r w:rsidRPr="00963095">
              <w:rPr>
                <w:bCs/>
                <w:sz w:val="20"/>
                <w:lang w:val="sv-SE"/>
              </w:rPr>
              <w:t>Građenje građevine u uređenim dijelovima građevinskog područja</w:t>
            </w:r>
          </w:p>
        </w:tc>
        <w:tc>
          <w:tcPr>
            <w:tcW w:w="2098" w:type="dxa"/>
            <w:shd w:val="clear" w:color="auto" w:fill="auto"/>
          </w:tcPr>
          <w:p w14:paraId="1777FD7F" w14:textId="77777777" w:rsidR="00092814" w:rsidRPr="00963095" w:rsidRDefault="00092814" w:rsidP="0026429F">
            <w:pPr>
              <w:pStyle w:val="Tijeloteksta2"/>
              <w:jc w:val="center"/>
              <w:rPr>
                <w:bCs/>
                <w:sz w:val="20"/>
                <w:lang w:val="sv-SE"/>
              </w:rPr>
            </w:pPr>
            <w:r>
              <w:rPr>
                <w:bCs/>
                <w:sz w:val="20"/>
                <w:lang w:val="sv-SE"/>
              </w:rPr>
              <w:t>11, 52</w:t>
            </w:r>
          </w:p>
        </w:tc>
        <w:tc>
          <w:tcPr>
            <w:tcW w:w="1826" w:type="dxa"/>
            <w:shd w:val="clear" w:color="auto" w:fill="auto"/>
          </w:tcPr>
          <w:p w14:paraId="71449E3E" w14:textId="77777777" w:rsidR="00092814" w:rsidRPr="00963095" w:rsidRDefault="00092814" w:rsidP="0026429F">
            <w:pPr>
              <w:pStyle w:val="Default"/>
              <w:rPr>
                <w:rFonts w:ascii="Times New Roman" w:hAnsi="Times New Roman" w:cs="Times New Roman"/>
                <w:sz w:val="20"/>
              </w:rPr>
            </w:pPr>
            <w:r w:rsidRPr="00963095">
              <w:rPr>
                <w:rFonts w:ascii="Times New Roman" w:hAnsi="Times New Roman" w:cs="Times New Roman"/>
                <w:sz w:val="20"/>
                <w:szCs w:val="20"/>
              </w:rPr>
              <w:t xml:space="preserve">građenje komunalne infrastrukture u smislu zakona kojim se uređuje gradnja građevina </w:t>
            </w:r>
          </w:p>
          <w:p w14:paraId="707797B2" w14:textId="77777777" w:rsidR="00092814" w:rsidRPr="00963095" w:rsidRDefault="00092814" w:rsidP="0026429F">
            <w:pPr>
              <w:pStyle w:val="Default"/>
              <w:rPr>
                <w:rFonts w:ascii="Times New Roman" w:hAnsi="Times New Roman" w:cs="Times New Roman"/>
                <w:sz w:val="20"/>
                <w:szCs w:val="20"/>
              </w:rPr>
            </w:pPr>
          </w:p>
        </w:tc>
      </w:tr>
      <w:tr w:rsidR="00092814" w:rsidRPr="00963095" w14:paraId="076559DF" w14:textId="77777777" w:rsidTr="0026429F">
        <w:tc>
          <w:tcPr>
            <w:tcW w:w="966" w:type="dxa"/>
            <w:shd w:val="clear" w:color="auto" w:fill="auto"/>
          </w:tcPr>
          <w:p w14:paraId="1E325961" w14:textId="77777777" w:rsidR="00092814" w:rsidRPr="00963095" w:rsidRDefault="00092814" w:rsidP="0026429F">
            <w:pPr>
              <w:pStyle w:val="Tijeloteksta2"/>
              <w:jc w:val="left"/>
              <w:rPr>
                <w:bCs/>
                <w:sz w:val="20"/>
                <w:lang w:val="sv-SE"/>
              </w:rPr>
            </w:pPr>
            <w:r>
              <w:rPr>
                <w:bCs/>
                <w:sz w:val="20"/>
                <w:lang w:val="sv-SE"/>
              </w:rPr>
              <w:t>2</w:t>
            </w:r>
            <w:r w:rsidRPr="00963095">
              <w:rPr>
                <w:bCs/>
                <w:sz w:val="20"/>
                <w:lang w:val="sv-SE"/>
              </w:rPr>
              <w:t>.</w:t>
            </w:r>
          </w:p>
        </w:tc>
        <w:tc>
          <w:tcPr>
            <w:tcW w:w="2000" w:type="dxa"/>
            <w:shd w:val="clear" w:color="auto" w:fill="auto"/>
          </w:tcPr>
          <w:p w14:paraId="0C9BA546" w14:textId="77777777" w:rsidR="00092814" w:rsidRPr="00963095" w:rsidRDefault="00092814" w:rsidP="0026429F">
            <w:pPr>
              <w:pStyle w:val="Tijeloteksta2"/>
              <w:jc w:val="left"/>
              <w:rPr>
                <w:bCs/>
                <w:sz w:val="20"/>
                <w:lang w:val="sv-SE"/>
              </w:rPr>
            </w:pPr>
            <w:r>
              <w:rPr>
                <w:bCs/>
                <w:sz w:val="20"/>
                <w:lang w:val="sv-SE"/>
              </w:rPr>
              <w:t>Sanacija objekta</w:t>
            </w:r>
          </w:p>
        </w:tc>
        <w:tc>
          <w:tcPr>
            <w:tcW w:w="2108" w:type="dxa"/>
            <w:shd w:val="clear" w:color="auto" w:fill="auto"/>
          </w:tcPr>
          <w:p w14:paraId="4A202966" w14:textId="77777777" w:rsidR="00092814" w:rsidRPr="00963095" w:rsidRDefault="00092814" w:rsidP="0026429F">
            <w:pPr>
              <w:pStyle w:val="Tijeloteksta2"/>
              <w:jc w:val="left"/>
              <w:rPr>
                <w:bCs/>
                <w:sz w:val="20"/>
                <w:lang w:val="sv-SE"/>
              </w:rPr>
            </w:pPr>
            <w:r>
              <w:rPr>
                <w:bCs/>
                <w:sz w:val="20"/>
                <w:lang w:val="sv-SE"/>
              </w:rPr>
              <w:t>155.000,00</w:t>
            </w:r>
          </w:p>
        </w:tc>
        <w:tc>
          <w:tcPr>
            <w:tcW w:w="2013" w:type="dxa"/>
          </w:tcPr>
          <w:p w14:paraId="4EE10605" w14:textId="77777777" w:rsidR="00092814" w:rsidRPr="00963095" w:rsidRDefault="00092814" w:rsidP="0026429F">
            <w:pPr>
              <w:pStyle w:val="Tijeloteksta2"/>
              <w:jc w:val="right"/>
              <w:rPr>
                <w:bCs/>
                <w:sz w:val="20"/>
                <w:lang w:val="sv-SE"/>
              </w:rPr>
            </w:pPr>
            <w:r>
              <w:rPr>
                <w:bCs/>
                <w:sz w:val="20"/>
                <w:lang w:val="sv-SE"/>
              </w:rPr>
              <w:t>-55.000,00</w:t>
            </w:r>
          </w:p>
        </w:tc>
        <w:tc>
          <w:tcPr>
            <w:tcW w:w="2234" w:type="dxa"/>
          </w:tcPr>
          <w:p w14:paraId="29B0D119" w14:textId="77777777" w:rsidR="00092814" w:rsidRDefault="00092814" w:rsidP="0026429F">
            <w:pPr>
              <w:pStyle w:val="Tijeloteksta2"/>
              <w:jc w:val="right"/>
              <w:rPr>
                <w:bCs/>
                <w:sz w:val="20"/>
                <w:u w:val="single"/>
                <w:lang w:val="sv-SE"/>
              </w:rPr>
            </w:pPr>
            <w:r>
              <w:rPr>
                <w:bCs/>
                <w:sz w:val="20"/>
                <w:lang w:val="sv-SE"/>
              </w:rPr>
              <w:t xml:space="preserve">100.000,00  </w:t>
            </w:r>
          </w:p>
          <w:p w14:paraId="7F527968" w14:textId="77777777" w:rsidR="00092814" w:rsidRDefault="00092814" w:rsidP="0026429F">
            <w:pPr>
              <w:pStyle w:val="Tijeloteksta2"/>
              <w:jc w:val="right"/>
              <w:rPr>
                <w:bCs/>
                <w:sz w:val="20"/>
                <w:u w:val="single"/>
                <w:lang w:val="sv-SE"/>
              </w:rPr>
            </w:pPr>
          </w:p>
          <w:p w14:paraId="1A087602" w14:textId="77777777" w:rsidR="00092814" w:rsidRPr="00935E67" w:rsidRDefault="00092814" w:rsidP="0026429F">
            <w:pPr>
              <w:pStyle w:val="Tijeloteksta2"/>
              <w:jc w:val="center"/>
              <w:rPr>
                <w:b/>
                <w:sz w:val="20"/>
                <w:lang w:val="sv-SE"/>
              </w:rPr>
            </w:pPr>
          </w:p>
        </w:tc>
        <w:tc>
          <w:tcPr>
            <w:tcW w:w="2205" w:type="dxa"/>
            <w:shd w:val="clear" w:color="auto" w:fill="auto"/>
          </w:tcPr>
          <w:p w14:paraId="51A3DB81" w14:textId="77777777" w:rsidR="00092814" w:rsidRPr="00963095" w:rsidRDefault="00092814" w:rsidP="0026429F">
            <w:pPr>
              <w:pStyle w:val="Tijeloteksta2"/>
              <w:jc w:val="left"/>
              <w:rPr>
                <w:bCs/>
                <w:sz w:val="20"/>
                <w:lang w:val="sv-SE"/>
              </w:rPr>
            </w:pPr>
            <w:r w:rsidRPr="00963095">
              <w:rPr>
                <w:bCs/>
                <w:sz w:val="20"/>
                <w:lang w:val="sv-SE"/>
              </w:rPr>
              <w:t>Postojeće građevine komunalne infrastrukture koje će se rekonstruirati </w:t>
            </w:r>
          </w:p>
        </w:tc>
        <w:tc>
          <w:tcPr>
            <w:tcW w:w="2098" w:type="dxa"/>
            <w:shd w:val="clear" w:color="auto" w:fill="auto"/>
          </w:tcPr>
          <w:p w14:paraId="1628C739" w14:textId="77777777" w:rsidR="00092814" w:rsidRPr="00963095" w:rsidRDefault="00092814" w:rsidP="0026429F">
            <w:pPr>
              <w:pStyle w:val="Tijeloteksta2"/>
              <w:jc w:val="center"/>
              <w:rPr>
                <w:bCs/>
                <w:sz w:val="20"/>
                <w:lang w:val="sv-SE"/>
              </w:rPr>
            </w:pPr>
            <w:r>
              <w:rPr>
                <w:bCs/>
                <w:sz w:val="20"/>
                <w:lang w:val="sv-SE"/>
              </w:rPr>
              <w:t>11, 52</w:t>
            </w:r>
          </w:p>
        </w:tc>
        <w:tc>
          <w:tcPr>
            <w:tcW w:w="1826" w:type="dxa"/>
            <w:shd w:val="clear" w:color="auto" w:fill="auto"/>
          </w:tcPr>
          <w:p w14:paraId="356F83A4" w14:textId="77777777" w:rsidR="00092814" w:rsidRPr="00963095" w:rsidRDefault="00092814" w:rsidP="0026429F">
            <w:pPr>
              <w:pStyle w:val="Default"/>
              <w:rPr>
                <w:rFonts w:ascii="Times New Roman" w:hAnsi="Times New Roman" w:cs="Times New Roman"/>
                <w:sz w:val="20"/>
              </w:rPr>
            </w:pPr>
            <w:r w:rsidRPr="00963095">
              <w:rPr>
                <w:rFonts w:ascii="Times New Roman" w:hAnsi="Times New Roman" w:cs="Times New Roman"/>
                <w:sz w:val="20"/>
                <w:szCs w:val="20"/>
              </w:rPr>
              <w:t xml:space="preserve">građenje komunalne infrastrukture u smislu zakona kojim se uređuje gradnja građevina </w:t>
            </w:r>
          </w:p>
          <w:p w14:paraId="1219EB52" w14:textId="77777777" w:rsidR="00092814" w:rsidRPr="00963095" w:rsidRDefault="00092814" w:rsidP="0026429F">
            <w:pPr>
              <w:pStyle w:val="Default"/>
              <w:rPr>
                <w:rFonts w:ascii="Times New Roman" w:hAnsi="Times New Roman" w:cs="Times New Roman"/>
                <w:sz w:val="20"/>
                <w:szCs w:val="20"/>
              </w:rPr>
            </w:pPr>
          </w:p>
        </w:tc>
      </w:tr>
      <w:tr w:rsidR="00092814" w:rsidRPr="00963095" w14:paraId="6C472E1E" w14:textId="77777777" w:rsidTr="0026429F">
        <w:trPr>
          <w:trHeight w:val="417"/>
        </w:trPr>
        <w:tc>
          <w:tcPr>
            <w:tcW w:w="2966" w:type="dxa"/>
            <w:gridSpan w:val="2"/>
            <w:shd w:val="clear" w:color="auto" w:fill="auto"/>
          </w:tcPr>
          <w:p w14:paraId="56357283" w14:textId="77777777" w:rsidR="00092814" w:rsidRDefault="00092814" w:rsidP="0026429F">
            <w:pPr>
              <w:pStyle w:val="Tijeloteksta2"/>
              <w:jc w:val="left"/>
              <w:rPr>
                <w:b/>
                <w:sz w:val="20"/>
                <w:lang w:val="sv-SE"/>
              </w:rPr>
            </w:pPr>
          </w:p>
          <w:p w14:paraId="5B76F5C3" w14:textId="77777777" w:rsidR="00092814" w:rsidRPr="00963095" w:rsidRDefault="00092814" w:rsidP="0026429F">
            <w:pPr>
              <w:pStyle w:val="Tijeloteksta2"/>
              <w:jc w:val="left"/>
              <w:rPr>
                <w:b/>
                <w:sz w:val="20"/>
                <w:lang w:val="sv-SE"/>
              </w:rPr>
            </w:pPr>
            <w:r>
              <w:rPr>
                <w:b/>
                <w:sz w:val="20"/>
                <w:lang w:val="sv-SE"/>
              </w:rPr>
              <w:t>SVEUKUPNO</w:t>
            </w:r>
          </w:p>
        </w:tc>
        <w:tc>
          <w:tcPr>
            <w:tcW w:w="2108" w:type="dxa"/>
            <w:shd w:val="clear" w:color="auto" w:fill="auto"/>
          </w:tcPr>
          <w:p w14:paraId="7DBF2270" w14:textId="77777777" w:rsidR="00092814" w:rsidRDefault="00092814" w:rsidP="0026429F">
            <w:pPr>
              <w:pStyle w:val="Tijeloteksta2"/>
              <w:jc w:val="right"/>
              <w:rPr>
                <w:b/>
                <w:sz w:val="20"/>
                <w:lang w:val="sv-SE"/>
              </w:rPr>
            </w:pPr>
          </w:p>
          <w:p w14:paraId="28991268" w14:textId="77777777" w:rsidR="00092814" w:rsidRDefault="00092814" w:rsidP="0026429F">
            <w:pPr>
              <w:pStyle w:val="Tijeloteksta2"/>
              <w:jc w:val="right"/>
              <w:rPr>
                <w:b/>
                <w:sz w:val="20"/>
                <w:lang w:val="sv-SE"/>
              </w:rPr>
            </w:pPr>
            <w:r>
              <w:rPr>
                <w:b/>
                <w:sz w:val="20"/>
                <w:lang w:val="sv-SE"/>
              </w:rPr>
              <w:t xml:space="preserve">2.400.000,00 </w:t>
            </w:r>
            <w:r w:rsidRPr="00963095">
              <w:rPr>
                <w:b/>
                <w:sz w:val="20"/>
                <w:lang w:val="sv-SE"/>
              </w:rPr>
              <w:t>kn</w:t>
            </w:r>
          </w:p>
          <w:p w14:paraId="1363F308" w14:textId="77777777" w:rsidR="00092814" w:rsidRPr="00963095" w:rsidRDefault="00092814" w:rsidP="0026429F">
            <w:pPr>
              <w:pStyle w:val="Tijeloteksta2"/>
              <w:jc w:val="right"/>
              <w:rPr>
                <w:b/>
                <w:sz w:val="20"/>
                <w:lang w:val="sv-SE"/>
              </w:rPr>
            </w:pPr>
          </w:p>
        </w:tc>
        <w:tc>
          <w:tcPr>
            <w:tcW w:w="2013" w:type="dxa"/>
          </w:tcPr>
          <w:p w14:paraId="7C6F25D0" w14:textId="77777777" w:rsidR="00092814" w:rsidRDefault="00092814" w:rsidP="0026429F">
            <w:pPr>
              <w:pStyle w:val="Tijeloteksta2"/>
              <w:jc w:val="right"/>
              <w:rPr>
                <w:b/>
                <w:sz w:val="20"/>
                <w:lang w:val="sv-SE"/>
              </w:rPr>
            </w:pPr>
          </w:p>
          <w:p w14:paraId="4F0A8756" w14:textId="77777777" w:rsidR="00092814" w:rsidRPr="00963095" w:rsidRDefault="00092814" w:rsidP="0026429F">
            <w:pPr>
              <w:pStyle w:val="Tijeloteksta2"/>
              <w:jc w:val="right"/>
              <w:rPr>
                <w:b/>
                <w:sz w:val="20"/>
                <w:lang w:val="sv-SE"/>
              </w:rPr>
            </w:pPr>
            <w:r>
              <w:rPr>
                <w:b/>
                <w:sz w:val="20"/>
                <w:lang w:val="sv-SE"/>
              </w:rPr>
              <w:t>-2.300.000,00</w:t>
            </w:r>
          </w:p>
        </w:tc>
        <w:tc>
          <w:tcPr>
            <w:tcW w:w="2234" w:type="dxa"/>
          </w:tcPr>
          <w:p w14:paraId="61F6C1EF" w14:textId="77777777" w:rsidR="00092814" w:rsidRDefault="00092814" w:rsidP="0026429F">
            <w:pPr>
              <w:pStyle w:val="Tijeloteksta2"/>
              <w:jc w:val="left"/>
              <w:rPr>
                <w:b/>
                <w:sz w:val="20"/>
                <w:lang w:val="sv-SE"/>
              </w:rPr>
            </w:pPr>
          </w:p>
          <w:p w14:paraId="527AE9E8" w14:textId="77777777" w:rsidR="00092814" w:rsidRPr="00963095" w:rsidRDefault="00092814" w:rsidP="0026429F">
            <w:pPr>
              <w:pStyle w:val="Tijeloteksta2"/>
              <w:jc w:val="right"/>
              <w:rPr>
                <w:b/>
                <w:sz w:val="20"/>
                <w:lang w:val="sv-SE"/>
              </w:rPr>
            </w:pPr>
            <w:r>
              <w:rPr>
                <w:b/>
                <w:sz w:val="20"/>
                <w:lang w:val="sv-SE"/>
              </w:rPr>
              <w:t>100.000,00</w:t>
            </w:r>
          </w:p>
        </w:tc>
        <w:tc>
          <w:tcPr>
            <w:tcW w:w="2205" w:type="dxa"/>
            <w:shd w:val="clear" w:color="auto" w:fill="auto"/>
          </w:tcPr>
          <w:p w14:paraId="506C3B54" w14:textId="77777777" w:rsidR="00092814" w:rsidRPr="00963095" w:rsidRDefault="00092814" w:rsidP="0026429F">
            <w:pPr>
              <w:pStyle w:val="Tijeloteksta2"/>
              <w:jc w:val="left"/>
              <w:rPr>
                <w:b/>
                <w:sz w:val="20"/>
                <w:lang w:val="sv-SE"/>
              </w:rPr>
            </w:pPr>
          </w:p>
        </w:tc>
        <w:tc>
          <w:tcPr>
            <w:tcW w:w="2098" w:type="dxa"/>
            <w:shd w:val="clear" w:color="auto" w:fill="auto"/>
          </w:tcPr>
          <w:p w14:paraId="632CDB62" w14:textId="77777777" w:rsidR="00092814" w:rsidRPr="00963095" w:rsidRDefault="00092814" w:rsidP="0026429F">
            <w:pPr>
              <w:pStyle w:val="Tijeloteksta2"/>
              <w:jc w:val="left"/>
              <w:rPr>
                <w:b/>
                <w:sz w:val="20"/>
                <w:lang w:val="sv-SE"/>
              </w:rPr>
            </w:pPr>
          </w:p>
        </w:tc>
        <w:tc>
          <w:tcPr>
            <w:tcW w:w="1826" w:type="dxa"/>
            <w:shd w:val="clear" w:color="auto" w:fill="auto"/>
          </w:tcPr>
          <w:p w14:paraId="4AE91E96" w14:textId="77777777" w:rsidR="00092814" w:rsidRPr="00963095" w:rsidRDefault="00092814" w:rsidP="0026429F">
            <w:pPr>
              <w:pStyle w:val="Tijeloteksta2"/>
              <w:jc w:val="left"/>
              <w:rPr>
                <w:b/>
                <w:sz w:val="20"/>
                <w:lang w:val="sv-SE"/>
              </w:rPr>
            </w:pPr>
          </w:p>
        </w:tc>
      </w:tr>
    </w:tbl>
    <w:p w14:paraId="01C115A3" w14:textId="77777777" w:rsidR="00092814" w:rsidRDefault="00092814" w:rsidP="00092814">
      <w:pPr>
        <w:pStyle w:val="Tijeloteksta2"/>
        <w:ind w:left="360"/>
        <w:rPr>
          <w:b/>
          <w:lang w:val="sv-SE"/>
        </w:rPr>
      </w:pPr>
    </w:p>
    <w:p w14:paraId="6767AE82" w14:textId="77777777" w:rsidR="00092814" w:rsidRDefault="00092814" w:rsidP="00960DB4">
      <w:pPr>
        <w:pStyle w:val="Tijeloteksta2"/>
        <w:numPr>
          <w:ilvl w:val="0"/>
          <w:numId w:val="203"/>
        </w:numPr>
        <w:rPr>
          <w:b/>
          <w:lang w:val="sv-SE"/>
        </w:rPr>
      </w:pPr>
      <w:r>
        <w:rPr>
          <w:b/>
          <w:lang w:val="sv-SE"/>
        </w:rPr>
        <w:t>JAVNA RASVJETA</w:t>
      </w:r>
    </w:p>
    <w:p w14:paraId="0F9E9616" w14:textId="77777777" w:rsidR="00092814" w:rsidRDefault="00092814" w:rsidP="00092814">
      <w:pPr>
        <w:pStyle w:val="Tijeloteksta2"/>
        <w:ind w:left="720"/>
        <w:rPr>
          <w:b/>
          <w:lang w:val="sv-S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2262"/>
        <w:gridCol w:w="2345"/>
        <w:gridCol w:w="1773"/>
        <w:gridCol w:w="1779"/>
        <w:gridCol w:w="2182"/>
        <w:gridCol w:w="2233"/>
        <w:gridCol w:w="2169"/>
      </w:tblGrid>
      <w:tr w:rsidR="00092814" w:rsidRPr="00963095" w14:paraId="6AA64E54" w14:textId="77777777" w:rsidTr="0026429F">
        <w:tc>
          <w:tcPr>
            <w:tcW w:w="967" w:type="dxa"/>
            <w:shd w:val="clear" w:color="auto" w:fill="auto"/>
          </w:tcPr>
          <w:p w14:paraId="51F080D7" w14:textId="77777777" w:rsidR="00092814" w:rsidRPr="00963095" w:rsidRDefault="00092814" w:rsidP="0026429F">
            <w:pPr>
              <w:pStyle w:val="Tijeloteksta2"/>
              <w:jc w:val="left"/>
              <w:rPr>
                <w:b/>
                <w:lang w:val="sv-SE"/>
              </w:rPr>
            </w:pPr>
            <w:r w:rsidRPr="00963095">
              <w:rPr>
                <w:b/>
                <w:lang w:val="sv-SE"/>
              </w:rPr>
              <w:t>Red.</w:t>
            </w:r>
          </w:p>
          <w:p w14:paraId="128B9073" w14:textId="77777777" w:rsidR="00092814" w:rsidRPr="00963095" w:rsidRDefault="00092814" w:rsidP="0026429F">
            <w:pPr>
              <w:pStyle w:val="Tijeloteksta2"/>
              <w:jc w:val="left"/>
              <w:rPr>
                <w:b/>
                <w:lang w:val="sv-SE"/>
              </w:rPr>
            </w:pPr>
            <w:r w:rsidRPr="00963095">
              <w:rPr>
                <w:b/>
                <w:lang w:val="sv-SE"/>
              </w:rPr>
              <w:t>br.</w:t>
            </w:r>
          </w:p>
        </w:tc>
        <w:tc>
          <w:tcPr>
            <w:tcW w:w="2303" w:type="dxa"/>
            <w:shd w:val="clear" w:color="auto" w:fill="auto"/>
          </w:tcPr>
          <w:p w14:paraId="0F31452D" w14:textId="77777777" w:rsidR="00092814" w:rsidRPr="00963095" w:rsidRDefault="00092814" w:rsidP="0026429F">
            <w:pPr>
              <w:pStyle w:val="Tijeloteksta2"/>
              <w:jc w:val="left"/>
              <w:rPr>
                <w:b/>
                <w:lang w:val="sv-SE"/>
              </w:rPr>
            </w:pPr>
            <w:r w:rsidRPr="00963095">
              <w:rPr>
                <w:b/>
                <w:lang w:val="sv-SE"/>
              </w:rPr>
              <w:t>Naziv investicije</w:t>
            </w:r>
          </w:p>
        </w:tc>
        <w:tc>
          <w:tcPr>
            <w:tcW w:w="2369" w:type="dxa"/>
            <w:shd w:val="clear" w:color="auto" w:fill="auto"/>
          </w:tcPr>
          <w:p w14:paraId="70378811" w14:textId="77777777" w:rsidR="00092814" w:rsidRPr="00963095" w:rsidRDefault="00092814" w:rsidP="0026429F">
            <w:pPr>
              <w:pStyle w:val="Tijeloteksta2"/>
              <w:jc w:val="left"/>
              <w:rPr>
                <w:b/>
                <w:lang w:val="sv-SE"/>
              </w:rPr>
            </w:pPr>
            <w:r w:rsidRPr="00963095">
              <w:rPr>
                <w:b/>
                <w:lang w:val="sv-SE"/>
              </w:rPr>
              <w:t>Plan 202</w:t>
            </w:r>
            <w:r>
              <w:rPr>
                <w:b/>
                <w:lang w:val="sv-SE"/>
              </w:rPr>
              <w:t>2</w:t>
            </w:r>
            <w:r w:rsidRPr="00963095">
              <w:rPr>
                <w:b/>
                <w:lang w:val="sv-SE"/>
              </w:rPr>
              <w:t>.</w:t>
            </w:r>
          </w:p>
        </w:tc>
        <w:tc>
          <w:tcPr>
            <w:tcW w:w="1786" w:type="dxa"/>
          </w:tcPr>
          <w:p w14:paraId="1D6BE146" w14:textId="77777777" w:rsidR="00092814" w:rsidRDefault="00092814" w:rsidP="0026429F">
            <w:pPr>
              <w:pStyle w:val="Tijeloteksta2"/>
              <w:jc w:val="left"/>
              <w:rPr>
                <w:b/>
                <w:lang w:val="sv-SE"/>
              </w:rPr>
            </w:pPr>
            <w:r>
              <w:rPr>
                <w:b/>
                <w:lang w:val="sv-SE"/>
              </w:rPr>
              <w:t>Povećanje/</w:t>
            </w:r>
          </w:p>
          <w:p w14:paraId="4EADFFE3" w14:textId="77777777" w:rsidR="00092814" w:rsidRPr="00963095" w:rsidRDefault="00092814" w:rsidP="0026429F">
            <w:pPr>
              <w:pStyle w:val="Tijeloteksta2"/>
              <w:jc w:val="left"/>
              <w:rPr>
                <w:b/>
                <w:lang w:val="sv-SE"/>
              </w:rPr>
            </w:pPr>
            <w:r>
              <w:rPr>
                <w:b/>
                <w:lang w:val="sv-SE"/>
              </w:rPr>
              <w:t>smanjenje</w:t>
            </w:r>
          </w:p>
        </w:tc>
        <w:tc>
          <w:tcPr>
            <w:tcW w:w="1807" w:type="dxa"/>
          </w:tcPr>
          <w:p w14:paraId="043E8FEB" w14:textId="77777777" w:rsidR="00092814" w:rsidRPr="00963095" w:rsidRDefault="00092814" w:rsidP="0026429F">
            <w:pPr>
              <w:pStyle w:val="Tijeloteksta2"/>
              <w:jc w:val="left"/>
              <w:rPr>
                <w:b/>
                <w:lang w:val="sv-SE"/>
              </w:rPr>
            </w:pPr>
            <w:r>
              <w:rPr>
                <w:b/>
                <w:lang w:val="sv-SE"/>
              </w:rPr>
              <w:t>Plan nakon 1. izmjene</w:t>
            </w:r>
          </w:p>
        </w:tc>
        <w:tc>
          <w:tcPr>
            <w:tcW w:w="2224" w:type="dxa"/>
            <w:shd w:val="clear" w:color="auto" w:fill="auto"/>
          </w:tcPr>
          <w:p w14:paraId="6F23E5C9" w14:textId="77777777" w:rsidR="00092814" w:rsidRPr="00963095" w:rsidRDefault="00092814" w:rsidP="0026429F">
            <w:pPr>
              <w:pStyle w:val="Tijeloteksta2"/>
              <w:jc w:val="left"/>
              <w:rPr>
                <w:b/>
                <w:lang w:val="sv-SE"/>
              </w:rPr>
            </w:pPr>
            <w:r w:rsidRPr="00963095">
              <w:rPr>
                <w:b/>
                <w:lang w:val="sv-SE"/>
              </w:rPr>
              <w:t>Napomena</w:t>
            </w:r>
          </w:p>
        </w:tc>
        <w:tc>
          <w:tcPr>
            <w:tcW w:w="2268" w:type="dxa"/>
            <w:shd w:val="clear" w:color="auto" w:fill="auto"/>
          </w:tcPr>
          <w:p w14:paraId="4F3351CB" w14:textId="77777777" w:rsidR="00092814" w:rsidRPr="00963095" w:rsidRDefault="00092814" w:rsidP="0026429F">
            <w:pPr>
              <w:pStyle w:val="Tijeloteksta2"/>
              <w:jc w:val="left"/>
              <w:rPr>
                <w:b/>
                <w:lang w:val="sv-SE"/>
              </w:rPr>
            </w:pPr>
            <w:r w:rsidRPr="00963095">
              <w:rPr>
                <w:b/>
                <w:lang w:val="sv-SE"/>
              </w:rPr>
              <w:t>Izvor financiranja</w:t>
            </w:r>
          </w:p>
        </w:tc>
        <w:tc>
          <w:tcPr>
            <w:tcW w:w="2212" w:type="dxa"/>
            <w:shd w:val="clear" w:color="auto" w:fill="auto"/>
          </w:tcPr>
          <w:p w14:paraId="7ED5C9A9" w14:textId="77777777" w:rsidR="00092814" w:rsidRPr="00963095" w:rsidRDefault="00092814" w:rsidP="0026429F">
            <w:pPr>
              <w:pStyle w:val="Tijeloteksta2"/>
              <w:jc w:val="left"/>
              <w:rPr>
                <w:b/>
                <w:lang w:val="sv-SE"/>
              </w:rPr>
            </w:pPr>
            <w:r w:rsidRPr="00963095">
              <w:rPr>
                <w:b/>
                <w:lang w:val="sv-SE"/>
              </w:rPr>
              <w:t>Radovi i radnje</w:t>
            </w:r>
          </w:p>
        </w:tc>
      </w:tr>
      <w:tr w:rsidR="00092814" w:rsidRPr="00963095" w14:paraId="692C5891" w14:textId="77777777" w:rsidTr="0026429F">
        <w:tc>
          <w:tcPr>
            <w:tcW w:w="967" w:type="dxa"/>
            <w:shd w:val="clear" w:color="auto" w:fill="auto"/>
          </w:tcPr>
          <w:p w14:paraId="0917E920" w14:textId="77777777" w:rsidR="00092814" w:rsidRPr="00963095" w:rsidRDefault="00092814" w:rsidP="0026429F">
            <w:pPr>
              <w:pStyle w:val="Tijeloteksta2"/>
              <w:jc w:val="left"/>
              <w:rPr>
                <w:bCs/>
                <w:lang w:val="sv-SE"/>
              </w:rPr>
            </w:pPr>
            <w:r w:rsidRPr="00963095">
              <w:rPr>
                <w:bCs/>
                <w:lang w:val="sv-SE"/>
              </w:rPr>
              <w:t>1.</w:t>
            </w:r>
          </w:p>
        </w:tc>
        <w:tc>
          <w:tcPr>
            <w:tcW w:w="2303" w:type="dxa"/>
            <w:shd w:val="clear" w:color="auto" w:fill="auto"/>
          </w:tcPr>
          <w:p w14:paraId="755726B8" w14:textId="77777777" w:rsidR="00092814" w:rsidRPr="00963095" w:rsidRDefault="00092814" w:rsidP="0026429F">
            <w:pPr>
              <w:pStyle w:val="Tijeloteksta2"/>
              <w:jc w:val="left"/>
              <w:rPr>
                <w:b/>
                <w:lang w:val="sv-SE"/>
              </w:rPr>
            </w:pPr>
            <w:r w:rsidRPr="00963095">
              <w:rPr>
                <w:bCs/>
                <w:sz w:val="20"/>
                <w:lang w:val="sv-SE"/>
              </w:rPr>
              <w:t xml:space="preserve">Rekonstrukcija javne rasvjete u </w:t>
            </w:r>
            <w:r w:rsidRPr="00FA6436">
              <w:rPr>
                <w:bCs/>
                <w:sz w:val="20"/>
                <w:lang w:val="sv-SE"/>
              </w:rPr>
              <w:t>Svetom Križu Začretju</w:t>
            </w:r>
          </w:p>
        </w:tc>
        <w:tc>
          <w:tcPr>
            <w:tcW w:w="2369" w:type="dxa"/>
            <w:shd w:val="clear" w:color="auto" w:fill="auto"/>
          </w:tcPr>
          <w:p w14:paraId="2B756698" w14:textId="77777777" w:rsidR="00092814" w:rsidRDefault="00092814" w:rsidP="0026429F">
            <w:pPr>
              <w:pStyle w:val="Tijeloteksta2"/>
              <w:jc w:val="left"/>
              <w:rPr>
                <w:bCs/>
                <w:sz w:val="20"/>
                <w:lang w:val="sv-SE"/>
              </w:rPr>
            </w:pPr>
            <w:r w:rsidRPr="00963095">
              <w:rPr>
                <w:bCs/>
                <w:sz w:val="20"/>
                <w:lang w:val="sv-SE"/>
              </w:rPr>
              <w:t>Radovi na rekonstrukciji</w:t>
            </w:r>
            <w:r>
              <w:rPr>
                <w:bCs/>
                <w:sz w:val="20"/>
                <w:lang w:val="sv-SE"/>
              </w:rPr>
              <w:t xml:space="preserve"> ugovoreni u 2021. </w:t>
            </w:r>
            <w:r w:rsidRPr="00963095">
              <w:rPr>
                <w:bCs/>
                <w:sz w:val="20"/>
                <w:lang w:val="sv-SE"/>
              </w:rPr>
              <w:t xml:space="preserve">: </w:t>
            </w:r>
          </w:p>
          <w:p w14:paraId="51ED9189" w14:textId="77777777" w:rsidR="00092814" w:rsidRPr="00963095" w:rsidRDefault="00092814" w:rsidP="0026429F">
            <w:pPr>
              <w:pStyle w:val="Tijeloteksta2"/>
              <w:jc w:val="left"/>
              <w:rPr>
                <w:b/>
                <w:lang w:val="sv-SE"/>
              </w:rPr>
            </w:pPr>
            <w:r>
              <w:rPr>
                <w:bCs/>
                <w:sz w:val="20"/>
                <w:lang w:val="sv-SE"/>
              </w:rPr>
              <w:t>2</w:t>
            </w:r>
            <w:r w:rsidRPr="000B13CC">
              <w:rPr>
                <w:bCs/>
                <w:sz w:val="20"/>
                <w:lang w:val="sv-SE"/>
              </w:rPr>
              <w:t>0.000,00</w:t>
            </w:r>
          </w:p>
        </w:tc>
        <w:tc>
          <w:tcPr>
            <w:tcW w:w="1786" w:type="dxa"/>
          </w:tcPr>
          <w:p w14:paraId="21F51714" w14:textId="77777777" w:rsidR="00092814" w:rsidRPr="00963095" w:rsidRDefault="00092814" w:rsidP="0026429F">
            <w:pPr>
              <w:pStyle w:val="Tijeloteksta2"/>
              <w:jc w:val="left"/>
              <w:rPr>
                <w:bCs/>
                <w:sz w:val="20"/>
                <w:lang w:val="sv-SE"/>
              </w:rPr>
            </w:pPr>
          </w:p>
        </w:tc>
        <w:tc>
          <w:tcPr>
            <w:tcW w:w="1807" w:type="dxa"/>
          </w:tcPr>
          <w:p w14:paraId="528319BB" w14:textId="77777777" w:rsidR="00092814" w:rsidRDefault="00092814" w:rsidP="0026429F">
            <w:pPr>
              <w:pStyle w:val="Tijeloteksta2"/>
              <w:jc w:val="left"/>
              <w:rPr>
                <w:bCs/>
                <w:sz w:val="20"/>
                <w:lang w:val="sv-SE"/>
              </w:rPr>
            </w:pPr>
          </w:p>
          <w:p w14:paraId="0A7EEF02" w14:textId="77777777" w:rsidR="00092814" w:rsidRDefault="00092814" w:rsidP="0026429F">
            <w:pPr>
              <w:pStyle w:val="Tijeloteksta2"/>
              <w:jc w:val="left"/>
              <w:rPr>
                <w:bCs/>
                <w:sz w:val="20"/>
                <w:lang w:val="sv-SE"/>
              </w:rPr>
            </w:pPr>
          </w:p>
          <w:p w14:paraId="42A3CB8F" w14:textId="77777777" w:rsidR="00092814" w:rsidRDefault="00092814" w:rsidP="0026429F">
            <w:pPr>
              <w:pStyle w:val="Tijeloteksta2"/>
              <w:jc w:val="left"/>
              <w:rPr>
                <w:bCs/>
                <w:sz w:val="20"/>
                <w:lang w:val="sv-SE"/>
              </w:rPr>
            </w:pPr>
          </w:p>
          <w:p w14:paraId="20C510C2" w14:textId="77777777" w:rsidR="00092814" w:rsidRPr="00963095" w:rsidRDefault="00092814" w:rsidP="0026429F">
            <w:pPr>
              <w:pStyle w:val="Tijeloteksta2"/>
              <w:jc w:val="right"/>
              <w:rPr>
                <w:bCs/>
                <w:sz w:val="20"/>
                <w:lang w:val="sv-SE"/>
              </w:rPr>
            </w:pPr>
            <w:r>
              <w:rPr>
                <w:bCs/>
                <w:sz w:val="20"/>
                <w:lang w:val="sv-SE"/>
              </w:rPr>
              <w:t>20.000,00</w:t>
            </w:r>
          </w:p>
        </w:tc>
        <w:tc>
          <w:tcPr>
            <w:tcW w:w="2224" w:type="dxa"/>
            <w:shd w:val="clear" w:color="auto" w:fill="auto"/>
          </w:tcPr>
          <w:p w14:paraId="432093DB" w14:textId="77777777" w:rsidR="00092814" w:rsidRPr="00963095" w:rsidRDefault="00092814" w:rsidP="0026429F">
            <w:pPr>
              <w:pStyle w:val="Tijeloteksta2"/>
              <w:jc w:val="left"/>
              <w:rPr>
                <w:bCs/>
                <w:sz w:val="20"/>
                <w:lang w:val="sv-SE"/>
              </w:rPr>
            </w:pPr>
            <w:r w:rsidRPr="00963095">
              <w:rPr>
                <w:bCs/>
                <w:sz w:val="20"/>
                <w:lang w:val="sv-SE"/>
              </w:rPr>
              <w:t>Postojeće građevine komunalne infrastrukture koje će se rekonstruirati </w:t>
            </w:r>
          </w:p>
        </w:tc>
        <w:tc>
          <w:tcPr>
            <w:tcW w:w="2268" w:type="dxa"/>
            <w:shd w:val="clear" w:color="auto" w:fill="auto"/>
          </w:tcPr>
          <w:p w14:paraId="53D506EF" w14:textId="77777777" w:rsidR="00092814" w:rsidRPr="00963095" w:rsidRDefault="00092814" w:rsidP="0026429F">
            <w:pPr>
              <w:pStyle w:val="Tijeloteksta2"/>
              <w:jc w:val="center"/>
              <w:rPr>
                <w:b/>
                <w:lang w:val="sv-SE"/>
              </w:rPr>
            </w:pPr>
            <w:r>
              <w:rPr>
                <w:color w:val="000000"/>
                <w:sz w:val="20"/>
                <w:lang w:val="hr-HR" w:eastAsia="hr-HR"/>
              </w:rPr>
              <w:t>43</w:t>
            </w:r>
          </w:p>
        </w:tc>
        <w:tc>
          <w:tcPr>
            <w:tcW w:w="2212" w:type="dxa"/>
            <w:shd w:val="clear" w:color="auto" w:fill="auto"/>
          </w:tcPr>
          <w:p w14:paraId="2E77D884" w14:textId="77777777" w:rsidR="00092814" w:rsidRPr="00963095" w:rsidRDefault="00092814" w:rsidP="0026429F">
            <w:pPr>
              <w:pStyle w:val="Default"/>
              <w:rPr>
                <w:rFonts w:ascii="Times New Roman" w:hAnsi="Times New Roman" w:cs="Times New Roman"/>
                <w:sz w:val="20"/>
              </w:rPr>
            </w:pPr>
            <w:r w:rsidRPr="00963095">
              <w:rPr>
                <w:rFonts w:ascii="Times New Roman" w:hAnsi="Times New Roman" w:cs="Times New Roman"/>
                <w:sz w:val="20"/>
                <w:szCs w:val="20"/>
              </w:rPr>
              <w:t xml:space="preserve">građenje komunalne infrastrukture u smislu zakona kojim se uređuje gradnja građevina </w:t>
            </w:r>
          </w:p>
          <w:p w14:paraId="46BA03B0" w14:textId="77777777" w:rsidR="00092814" w:rsidRPr="00963095" w:rsidRDefault="00092814" w:rsidP="0026429F">
            <w:pPr>
              <w:pStyle w:val="Tijeloteksta2"/>
              <w:jc w:val="left"/>
              <w:rPr>
                <w:b/>
                <w:lang w:val="sv-SE"/>
              </w:rPr>
            </w:pPr>
          </w:p>
        </w:tc>
      </w:tr>
      <w:tr w:rsidR="00092814" w:rsidRPr="00963095" w14:paraId="714D9F89" w14:textId="77777777" w:rsidTr="0026429F">
        <w:tc>
          <w:tcPr>
            <w:tcW w:w="967" w:type="dxa"/>
            <w:shd w:val="clear" w:color="auto" w:fill="auto"/>
          </w:tcPr>
          <w:p w14:paraId="654EA683" w14:textId="77777777" w:rsidR="00092814" w:rsidRPr="00963095" w:rsidRDefault="00092814" w:rsidP="0026429F">
            <w:pPr>
              <w:pStyle w:val="Tijeloteksta2"/>
              <w:jc w:val="left"/>
              <w:rPr>
                <w:bCs/>
                <w:lang w:val="sv-SE"/>
              </w:rPr>
            </w:pPr>
            <w:r>
              <w:rPr>
                <w:bCs/>
                <w:lang w:val="sv-SE"/>
              </w:rPr>
              <w:lastRenderedPageBreak/>
              <w:t>2.</w:t>
            </w:r>
          </w:p>
        </w:tc>
        <w:tc>
          <w:tcPr>
            <w:tcW w:w="2303" w:type="dxa"/>
            <w:shd w:val="clear" w:color="auto" w:fill="auto"/>
          </w:tcPr>
          <w:p w14:paraId="1556E8C0" w14:textId="77777777" w:rsidR="00092814" w:rsidRPr="00963095" w:rsidRDefault="00092814" w:rsidP="0026429F">
            <w:pPr>
              <w:pStyle w:val="Tijeloteksta2"/>
              <w:jc w:val="left"/>
              <w:rPr>
                <w:bCs/>
                <w:sz w:val="20"/>
                <w:lang w:val="sv-SE"/>
              </w:rPr>
            </w:pPr>
            <w:r>
              <w:rPr>
                <w:bCs/>
                <w:sz w:val="20"/>
                <w:lang w:val="sv-SE"/>
              </w:rPr>
              <w:t>Proširenje javne rasvjete u Dukovcu</w:t>
            </w:r>
          </w:p>
        </w:tc>
        <w:tc>
          <w:tcPr>
            <w:tcW w:w="2369" w:type="dxa"/>
            <w:shd w:val="clear" w:color="auto" w:fill="auto"/>
          </w:tcPr>
          <w:p w14:paraId="422BDC93" w14:textId="77777777" w:rsidR="00092814" w:rsidRDefault="00092814" w:rsidP="0026429F">
            <w:pPr>
              <w:pStyle w:val="Tijeloteksta2"/>
              <w:jc w:val="left"/>
              <w:rPr>
                <w:bCs/>
                <w:sz w:val="20"/>
                <w:lang w:val="sv-SE"/>
              </w:rPr>
            </w:pPr>
            <w:r w:rsidRPr="00963095">
              <w:rPr>
                <w:bCs/>
                <w:sz w:val="20"/>
                <w:lang w:val="sv-SE"/>
              </w:rPr>
              <w:t>Radovi</w:t>
            </w:r>
            <w:r>
              <w:rPr>
                <w:bCs/>
                <w:sz w:val="20"/>
                <w:lang w:val="sv-SE"/>
              </w:rPr>
              <w:t>:150.000,00</w:t>
            </w:r>
          </w:p>
          <w:p w14:paraId="27B9D08A" w14:textId="77777777" w:rsidR="00092814" w:rsidRPr="00963095" w:rsidRDefault="00092814" w:rsidP="0026429F">
            <w:pPr>
              <w:pStyle w:val="Tijeloteksta2"/>
              <w:jc w:val="left"/>
              <w:rPr>
                <w:bCs/>
                <w:sz w:val="20"/>
                <w:lang w:val="sv-SE"/>
              </w:rPr>
            </w:pPr>
          </w:p>
        </w:tc>
        <w:tc>
          <w:tcPr>
            <w:tcW w:w="1786" w:type="dxa"/>
          </w:tcPr>
          <w:p w14:paraId="1E820F82" w14:textId="77777777" w:rsidR="00092814" w:rsidRPr="00963095" w:rsidRDefault="00092814" w:rsidP="0026429F">
            <w:pPr>
              <w:pStyle w:val="Tijeloteksta2"/>
              <w:jc w:val="right"/>
              <w:rPr>
                <w:bCs/>
                <w:sz w:val="20"/>
                <w:lang w:val="sv-SE"/>
              </w:rPr>
            </w:pPr>
            <w:r>
              <w:rPr>
                <w:bCs/>
                <w:sz w:val="20"/>
                <w:lang w:val="sv-SE"/>
              </w:rPr>
              <w:t>+4.000,00</w:t>
            </w:r>
          </w:p>
        </w:tc>
        <w:tc>
          <w:tcPr>
            <w:tcW w:w="1807" w:type="dxa"/>
          </w:tcPr>
          <w:p w14:paraId="7E99ABBD" w14:textId="77777777" w:rsidR="00092814" w:rsidRDefault="00092814" w:rsidP="0026429F">
            <w:pPr>
              <w:pStyle w:val="Tijeloteksta2"/>
              <w:jc w:val="right"/>
              <w:rPr>
                <w:bCs/>
                <w:sz w:val="20"/>
                <w:lang w:val="sv-SE"/>
              </w:rPr>
            </w:pPr>
            <w:r>
              <w:rPr>
                <w:bCs/>
                <w:sz w:val="20"/>
                <w:lang w:val="sv-SE"/>
              </w:rPr>
              <w:t>Radovi: 150.000,00</w:t>
            </w:r>
          </w:p>
          <w:p w14:paraId="685E76BB" w14:textId="77777777" w:rsidR="00092814" w:rsidRDefault="00092814" w:rsidP="0026429F">
            <w:pPr>
              <w:pStyle w:val="Tijeloteksta2"/>
              <w:jc w:val="right"/>
              <w:rPr>
                <w:bCs/>
                <w:sz w:val="20"/>
                <w:lang w:val="sv-SE"/>
              </w:rPr>
            </w:pPr>
            <w:r>
              <w:rPr>
                <w:bCs/>
                <w:sz w:val="20"/>
                <w:lang w:val="sv-SE"/>
              </w:rPr>
              <w:t xml:space="preserve">Stručni nadzor: </w:t>
            </w:r>
          </w:p>
          <w:p w14:paraId="0AFDD48E" w14:textId="77777777" w:rsidR="00092814" w:rsidRDefault="00092814" w:rsidP="0026429F">
            <w:pPr>
              <w:pStyle w:val="Tijeloteksta2"/>
              <w:jc w:val="right"/>
              <w:rPr>
                <w:bCs/>
                <w:sz w:val="20"/>
                <w:u w:val="single"/>
                <w:lang w:val="sv-SE"/>
              </w:rPr>
            </w:pPr>
            <w:r w:rsidRPr="00C955AF">
              <w:rPr>
                <w:bCs/>
                <w:sz w:val="20"/>
                <w:u w:val="single"/>
                <w:lang w:val="sv-SE"/>
              </w:rPr>
              <w:t>4.000,00</w:t>
            </w:r>
          </w:p>
          <w:p w14:paraId="46CFFF49" w14:textId="77777777" w:rsidR="00092814" w:rsidRPr="00C955AF" w:rsidRDefault="00092814" w:rsidP="0026429F">
            <w:pPr>
              <w:pStyle w:val="Tijeloteksta2"/>
              <w:jc w:val="right"/>
              <w:rPr>
                <w:b/>
                <w:sz w:val="20"/>
                <w:lang w:val="sv-SE"/>
              </w:rPr>
            </w:pPr>
            <w:r w:rsidRPr="00C955AF">
              <w:rPr>
                <w:b/>
                <w:sz w:val="20"/>
                <w:lang w:val="sv-SE"/>
              </w:rPr>
              <w:t>154.000,00</w:t>
            </w:r>
          </w:p>
          <w:p w14:paraId="34817A19" w14:textId="77777777" w:rsidR="00092814" w:rsidRPr="00C955AF" w:rsidRDefault="00092814" w:rsidP="0026429F">
            <w:pPr>
              <w:pStyle w:val="Tijeloteksta2"/>
              <w:jc w:val="right"/>
              <w:rPr>
                <w:bCs/>
                <w:sz w:val="20"/>
                <w:u w:val="single"/>
                <w:lang w:val="sv-SE"/>
              </w:rPr>
            </w:pPr>
          </w:p>
        </w:tc>
        <w:tc>
          <w:tcPr>
            <w:tcW w:w="2224" w:type="dxa"/>
            <w:shd w:val="clear" w:color="auto" w:fill="auto"/>
          </w:tcPr>
          <w:p w14:paraId="6635DE1B" w14:textId="77777777" w:rsidR="00092814" w:rsidRPr="00963095" w:rsidRDefault="00092814" w:rsidP="0026429F">
            <w:pPr>
              <w:pStyle w:val="Tijeloteksta2"/>
              <w:jc w:val="left"/>
              <w:rPr>
                <w:bCs/>
                <w:sz w:val="20"/>
                <w:lang w:val="sv-SE"/>
              </w:rPr>
            </w:pPr>
            <w:r w:rsidRPr="00963095">
              <w:rPr>
                <w:bCs/>
                <w:sz w:val="20"/>
                <w:lang w:val="sv-SE"/>
              </w:rPr>
              <w:t>Postojeće građevine komunalne infrastrukture koje će se rekonstruirati </w:t>
            </w:r>
          </w:p>
        </w:tc>
        <w:tc>
          <w:tcPr>
            <w:tcW w:w="2268" w:type="dxa"/>
            <w:shd w:val="clear" w:color="auto" w:fill="auto"/>
          </w:tcPr>
          <w:p w14:paraId="3B96A786" w14:textId="77777777" w:rsidR="00092814" w:rsidRPr="00963095" w:rsidRDefault="00092814" w:rsidP="0026429F">
            <w:pPr>
              <w:pStyle w:val="Tijeloteksta2"/>
              <w:jc w:val="center"/>
              <w:rPr>
                <w:b/>
                <w:lang w:val="sv-SE"/>
              </w:rPr>
            </w:pPr>
            <w:r>
              <w:rPr>
                <w:color w:val="000000"/>
                <w:sz w:val="20"/>
                <w:lang w:val="hr-HR" w:eastAsia="hr-HR"/>
              </w:rPr>
              <w:t>43</w:t>
            </w:r>
          </w:p>
        </w:tc>
        <w:tc>
          <w:tcPr>
            <w:tcW w:w="2212" w:type="dxa"/>
            <w:shd w:val="clear" w:color="auto" w:fill="auto"/>
          </w:tcPr>
          <w:p w14:paraId="1DA580DF" w14:textId="77777777" w:rsidR="00092814" w:rsidRPr="00FA6436" w:rsidRDefault="00092814" w:rsidP="0026429F">
            <w:pPr>
              <w:pStyle w:val="Tijeloteksta2"/>
              <w:jc w:val="left"/>
              <w:rPr>
                <w:b/>
                <w:lang w:val="hr-HR"/>
              </w:rPr>
            </w:pPr>
            <w:r w:rsidRPr="00FA6436">
              <w:rPr>
                <w:sz w:val="20"/>
                <w:lang w:val="hr-HR"/>
              </w:rPr>
              <w:t xml:space="preserve">građenje komunalne infrastrukture u smislu zakona kojim se uređuje gradnja građevina </w:t>
            </w:r>
          </w:p>
        </w:tc>
      </w:tr>
      <w:tr w:rsidR="00092814" w:rsidRPr="00963095" w14:paraId="0F48DE30" w14:textId="77777777" w:rsidTr="0026429F">
        <w:tc>
          <w:tcPr>
            <w:tcW w:w="967" w:type="dxa"/>
            <w:shd w:val="clear" w:color="auto" w:fill="auto"/>
          </w:tcPr>
          <w:p w14:paraId="49EE3145" w14:textId="77777777" w:rsidR="00092814" w:rsidRDefault="00092814" w:rsidP="0026429F">
            <w:pPr>
              <w:pStyle w:val="Tijeloteksta2"/>
              <w:jc w:val="left"/>
              <w:rPr>
                <w:bCs/>
                <w:lang w:val="sv-SE"/>
              </w:rPr>
            </w:pPr>
            <w:r>
              <w:rPr>
                <w:bCs/>
                <w:lang w:val="sv-SE"/>
              </w:rPr>
              <w:t>3.</w:t>
            </w:r>
          </w:p>
        </w:tc>
        <w:tc>
          <w:tcPr>
            <w:tcW w:w="2303" w:type="dxa"/>
            <w:shd w:val="clear" w:color="auto" w:fill="auto"/>
          </w:tcPr>
          <w:p w14:paraId="51E5107D" w14:textId="77777777" w:rsidR="00092814" w:rsidRPr="00963095" w:rsidRDefault="00092814" w:rsidP="0026429F">
            <w:pPr>
              <w:pStyle w:val="Tijeloteksta2"/>
              <w:jc w:val="left"/>
              <w:rPr>
                <w:bCs/>
                <w:sz w:val="20"/>
                <w:lang w:val="sv-SE"/>
              </w:rPr>
            </w:pPr>
            <w:r>
              <w:rPr>
                <w:bCs/>
                <w:sz w:val="20"/>
                <w:lang w:val="sv-SE"/>
              </w:rPr>
              <w:t>Proširenje postoječe javne rasvjete</w:t>
            </w:r>
          </w:p>
        </w:tc>
        <w:tc>
          <w:tcPr>
            <w:tcW w:w="2369" w:type="dxa"/>
            <w:shd w:val="clear" w:color="auto" w:fill="auto"/>
          </w:tcPr>
          <w:p w14:paraId="5BB65EE1" w14:textId="77777777" w:rsidR="00092814" w:rsidRPr="00963095" w:rsidRDefault="00092814" w:rsidP="0026429F">
            <w:pPr>
              <w:pStyle w:val="Tijeloteksta2"/>
              <w:jc w:val="left"/>
              <w:rPr>
                <w:bCs/>
                <w:sz w:val="20"/>
                <w:lang w:val="sv-SE"/>
              </w:rPr>
            </w:pPr>
            <w:r>
              <w:rPr>
                <w:bCs/>
                <w:sz w:val="20"/>
                <w:lang w:val="sv-SE"/>
              </w:rPr>
              <w:t>Radovi i roba: 167.000,00</w:t>
            </w:r>
          </w:p>
        </w:tc>
        <w:tc>
          <w:tcPr>
            <w:tcW w:w="1786" w:type="dxa"/>
          </w:tcPr>
          <w:p w14:paraId="7E62C4E9" w14:textId="77777777" w:rsidR="00092814" w:rsidRPr="00963095" w:rsidRDefault="00092814" w:rsidP="0026429F">
            <w:pPr>
              <w:pStyle w:val="Tijeloteksta2"/>
              <w:jc w:val="right"/>
              <w:rPr>
                <w:bCs/>
                <w:sz w:val="20"/>
                <w:lang w:val="sv-SE"/>
              </w:rPr>
            </w:pPr>
            <w:r>
              <w:rPr>
                <w:bCs/>
                <w:sz w:val="20"/>
                <w:lang w:val="sv-SE"/>
              </w:rPr>
              <w:t>-4.000,00</w:t>
            </w:r>
          </w:p>
        </w:tc>
        <w:tc>
          <w:tcPr>
            <w:tcW w:w="1807" w:type="dxa"/>
          </w:tcPr>
          <w:p w14:paraId="2E29236B" w14:textId="77777777" w:rsidR="00092814" w:rsidRPr="00D229D8" w:rsidRDefault="00092814" w:rsidP="0026429F">
            <w:pPr>
              <w:pStyle w:val="Tijeloteksta2"/>
              <w:jc w:val="right"/>
              <w:rPr>
                <w:b/>
                <w:sz w:val="20"/>
                <w:lang w:val="sv-SE"/>
              </w:rPr>
            </w:pPr>
            <w:r w:rsidRPr="00D229D8">
              <w:rPr>
                <w:b/>
                <w:sz w:val="20"/>
                <w:lang w:val="sv-SE"/>
              </w:rPr>
              <w:t>163.000,00</w:t>
            </w:r>
          </w:p>
        </w:tc>
        <w:tc>
          <w:tcPr>
            <w:tcW w:w="2224" w:type="dxa"/>
            <w:shd w:val="clear" w:color="auto" w:fill="auto"/>
          </w:tcPr>
          <w:p w14:paraId="7B40949D" w14:textId="77777777" w:rsidR="00092814" w:rsidRPr="00963095" w:rsidRDefault="00092814" w:rsidP="0026429F">
            <w:pPr>
              <w:pStyle w:val="Tijeloteksta2"/>
              <w:jc w:val="left"/>
              <w:rPr>
                <w:bCs/>
                <w:sz w:val="20"/>
                <w:lang w:val="sv-SE"/>
              </w:rPr>
            </w:pPr>
            <w:r w:rsidRPr="00963095">
              <w:rPr>
                <w:bCs/>
                <w:sz w:val="20"/>
                <w:lang w:val="sv-SE"/>
              </w:rPr>
              <w:t>Postojeće građevine komunalne infrastrukture koje će se rekonstruirati </w:t>
            </w:r>
          </w:p>
        </w:tc>
        <w:tc>
          <w:tcPr>
            <w:tcW w:w="2268" w:type="dxa"/>
            <w:shd w:val="clear" w:color="auto" w:fill="auto"/>
          </w:tcPr>
          <w:p w14:paraId="77923595" w14:textId="77777777" w:rsidR="00092814" w:rsidRDefault="00092814" w:rsidP="0026429F">
            <w:pPr>
              <w:pStyle w:val="Tijeloteksta2"/>
              <w:jc w:val="center"/>
              <w:rPr>
                <w:color w:val="000000"/>
                <w:sz w:val="20"/>
                <w:lang w:val="hr-HR" w:eastAsia="hr-HR"/>
              </w:rPr>
            </w:pPr>
            <w:r>
              <w:rPr>
                <w:color w:val="000000"/>
                <w:sz w:val="20"/>
                <w:lang w:val="hr-HR" w:eastAsia="hr-HR"/>
              </w:rPr>
              <w:t>43</w:t>
            </w:r>
          </w:p>
        </w:tc>
        <w:tc>
          <w:tcPr>
            <w:tcW w:w="2212" w:type="dxa"/>
            <w:shd w:val="clear" w:color="auto" w:fill="auto"/>
          </w:tcPr>
          <w:p w14:paraId="3F1E7A5B" w14:textId="77777777" w:rsidR="00092814" w:rsidRPr="00FA6436" w:rsidRDefault="00092814" w:rsidP="0026429F">
            <w:pPr>
              <w:pStyle w:val="Tijeloteksta2"/>
              <w:jc w:val="left"/>
              <w:rPr>
                <w:sz w:val="20"/>
                <w:lang w:val="hr-HR"/>
              </w:rPr>
            </w:pPr>
            <w:r w:rsidRPr="00FA6436">
              <w:rPr>
                <w:sz w:val="20"/>
                <w:lang w:val="hr-HR"/>
              </w:rPr>
              <w:t>građenje komunalne infrastrukture u smislu zakona kojim se uređuje gradnja građevina</w:t>
            </w:r>
          </w:p>
        </w:tc>
      </w:tr>
      <w:tr w:rsidR="00092814" w:rsidRPr="00963095" w14:paraId="34219C1F" w14:textId="77777777" w:rsidTr="0026429F">
        <w:tc>
          <w:tcPr>
            <w:tcW w:w="967" w:type="dxa"/>
            <w:shd w:val="clear" w:color="auto" w:fill="auto"/>
          </w:tcPr>
          <w:p w14:paraId="798084D7" w14:textId="77777777" w:rsidR="00092814" w:rsidRPr="00963095" w:rsidRDefault="00092814" w:rsidP="0026429F">
            <w:pPr>
              <w:pStyle w:val="Tijeloteksta2"/>
              <w:jc w:val="left"/>
              <w:rPr>
                <w:bCs/>
                <w:lang w:val="sv-SE"/>
              </w:rPr>
            </w:pPr>
            <w:r>
              <w:rPr>
                <w:bCs/>
                <w:lang w:val="sv-SE"/>
              </w:rPr>
              <w:t>4</w:t>
            </w:r>
            <w:r w:rsidRPr="00963095">
              <w:rPr>
                <w:bCs/>
                <w:lang w:val="sv-SE"/>
              </w:rPr>
              <w:t>.</w:t>
            </w:r>
          </w:p>
        </w:tc>
        <w:tc>
          <w:tcPr>
            <w:tcW w:w="2303" w:type="dxa"/>
            <w:shd w:val="clear" w:color="auto" w:fill="auto"/>
          </w:tcPr>
          <w:p w14:paraId="52752F27" w14:textId="77777777" w:rsidR="00092814" w:rsidRPr="00963095" w:rsidRDefault="00092814" w:rsidP="0026429F">
            <w:pPr>
              <w:pStyle w:val="Tijeloteksta2"/>
              <w:jc w:val="left"/>
              <w:rPr>
                <w:b/>
                <w:lang w:val="sv-SE"/>
              </w:rPr>
            </w:pPr>
            <w:r w:rsidRPr="00963095">
              <w:rPr>
                <w:bCs/>
                <w:sz w:val="20"/>
                <w:lang w:val="sv-SE"/>
              </w:rPr>
              <w:t>Izgradnja trafostanice u Svetom Križu Začretju</w:t>
            </w:r>
          </w:p>
        </w:tc>
        <w:tc>
          <w:tcPr>
            <w:tcW w:w="2369" w:type="dxa"/>
            <w:shd w:val="clear" w:color="auto" w:fill="auto"/>
          </w:tcPr>
          <w:p w14:paraId="749EDF87" w14:textId="77777777" w:rsidR="00092814" w:rsidRPr="00963095" w:rsidRDefault="00092814" w:rsidP="0026429F">
            <w:pPr>
              <w:pStyle w:val="Tijeloteksta2"/>
              <w:jc w:val="left"/>
              <w:rPr>
                <w:b/>
                <w:lang w:val="sv-SE"/>
              </w:rPr>
            </w:pPr>
            <w:r w:rsidRPr="00963095">
              <w:rPr>
                <w:bCs/>
                <w:sz w:val="20"/>
                <w:lang w:val="sv-SE"/>
              </w:rPr>
              <w:t>Troškovi izgradnje</w:t>
            </w:r>
            <w:r>
              <w:rPr>
                <w:bCs/>
                <w:sz w:val="20"/>
                <w:lang w:val="sv-SE"/>
              </w:rPr>
              <w:t xml:space="preserve"> (ugovoreni u 2021.</w:t>
            </w:r>
            <w:r w:rsidRPr="00963095">
              <w:rPr>
                <w:bCs/>
                <w:sz w:val="20"/>
                <w:lang w:val="sv-SE"/>
              </w:rPr>
              <w:t xml:space="preserve"> </w:t>
            </w:r>
            <w:r>
              <w:rPr>
                <w:bCs/>
                <w:sz w:val="20"/>
                <w:lang w:val="sv-SE"/>
              </w:rPr>
              <w:t>113.000,00</w:t>
            </w:r>
          </w:p>
        </w:tc>
        <w:tc>
          <w:tcPr>
            <w:tcW w:w="1786" w:type="dxa"/>
          </w:tcPr>
          <w:p w14:paraId="0DF2419F" w14:textId="77777777" w:rsidR="00092814" w:rsidRPr="00963095" w:rsidRDefault="00092814" w:rsidP="0026429F">
            <w:pPr>
              <w:pStyle w:val="Tijeloteksta2"/>
              <w:jc w:val="left"/>
              <w:rPr>
                <w:bCs/>
                <w:sz w:val="20"/>
                <w:lang w:val="sv-SE"/>
              </w:rPr>
            </w:pPr>
          </w:p>
        </w:tc>
        <w:tc>
          <w:tcPr>
            <w:tcW w:w="1807" w:type="dxa"/>
          </w:tcPr>
          <w:p w14:paraId="21CC22BE" w14:textId="77777777" w:rsidR="00092814" w:rsidRPr="00D229D8" w:rsidRDefault="00092814" w:rsidP="0026429F">
            <w:pPr>
              <w:pStyle w:val="Tijeloteksta2"/>
              <w:jc w:val="right"/>
              <w:rPr>
                <w:b/>
                <w:sz w:val="20"/>
                <w:lang w:val="sv-SE"/>
              </w:rPr>
            </w:pPr>
            <w:r w:rsidRPr="00D229D8">
              <w:rPr>
                <w:b/>
                <w:sz w:val="20"/>
                <w:lang w:val="sv-SE"/>
              </w:rPr>
              <w:t>113.000,00</w:t>
            </w:r>
          </w:p>
        </w:tc>
        <w:tc>
          <w:tcPr>
            <w:tcW w:w="2224" w:type="dxa"/>
            <w:shd w:val="clear" w:color="auto" w:fill="auto"/>
          </w:tcPr>
          <w:p w14:paraId="2F5D8C6B" w14:textId="77777777" w:rsidR="00092814" w:rsidRPr="00963095" w:rsidRDefault="00092814" w:rsidP="0026429F">
            <w:pPr>
              <w:pStyle w:val="Tijeloteksta2"/>
              <w:jc w:val="left"/>
              <w:rPr>
                <w:b/>
                <w:lang w:val="sv-SE"/>
              </w:rPr>
            </w:pPr>
            <w:r w:rsidRPr="00963095">
              <w:rPr>
                <w:bCs/>
                <w:sz w:val="20"/>
                <w:lang w:val="sv-SE"/>
              </w:rPr>
              <w:t>Građenje građevine u uređenim dijelovima građevinskog područja</w:t>
            </w:r>
          </w:p>
        </w:tc>
        <w:tc>
          <w:tcPr>
            <w:tcW w:w="2268" w:type="dxa"/>
            <w:shd w:val="clear" w:color="auto" w:fill="auto"/>
          </w:tcPr>
          <w:p w14:paraId="32E0C3F5" w14:textId="77777777" w:rsidR="00092814" w:rsidRPr="00963095" w:rsidRDefault="00092814" w:rsidP="0026429F">
            <w:pPr>
              <w:pStyle w:val="Tijeloteksta2"/>
              <w:jc w:val="center"/>
              <w:rPr>
                <w:b/>
                <w:lang w:val="sv-SE"/>
              </w:rPr>
            </w:pPr>
            <w:r>
              <w:rPr>
                <w:color w:val="000000"/>
                <w:sz w:val="20"/>
                <w:lang w:val="hr-HR" w:eastAsia="hr-HR"/>
              </w:rPr>
              <w:t>43</w:t>
            </w:r>
          </w:p>
        </w:tc>
        <w:tc>
          <w:tcPr>
            <w:tcW w:w="2212" w:type="dxa"/>
            <w:shd w:val="clear" w:color="auto" w:fill="auto"/>
          </w:tcPr>
          <w:p w14:paraId="73CA54BC" w14:textId="77777777" w:rsidR="00092814" w:rsidRPr="00FA6436" w:rsidRDefault="00092814" w:rsidP="0026429F">
            <w:pPr>
              <w:pStyle w:val="Tijeloteksta2"/>
              <w:jc w:val="left"/>
              <w:rPr>
                <w:b/>
                <w:lang w:val="hr-HR"/>
              </w:rPr>
            </w:pPr>
            <w:r w:rsidRPr="00FA6436">
              <w:rPr>
                <w:sz w:val="20"/>
                <w:lang w:val="hr-HR"/>
              </w:rPr>
              <w:t xml:space="preserve">građenje komunalne infrastrukture u smislu zakona kojim se uređuje gradnja građevina </w:t>
            </w:r>
          </w:p>
        </w:tc>
      </w:tr>
      <w:tr w:rsidR="00092814" w:rsidRPr="00963095" w14:paraId="69080894" w14:textId="77777777" w:rsidTr="0026429F">
        <w:trPr>
          <w:trHeight w:val="372"/>
        </w:trPr>
        <w:tc>
          <w:tcPr>
            <w:tcW w:w="3270" w:type="dxa"/>
            <w:gridSpan w:val="2"/>
            <w:shd w:val="clear" w:color="auto" w:fill="auto"/>
          </w:tcPr>
          <w:p w14:paraId="086F136D" w14:textId="77777777" w:rsidR="00092814" w:rsidRPr="00E9060D" w:rsidRDefault="00092814" w:rsidP="0026429F">
            <w:pPr>
              <w:pStyle w:val="Tijeloteksta2"/>
              <w:jc w:val="right"/>
              <w:rPr>
                <w:b/>
                <w:sz w:val="20"/>
                <w:lang w:val="sv-SE"/>
              </w:rPr>
            </w:pPr>
            <w:r w:rsidRPr="00E9060D">
              <w:rPr>
                <w:b/>
                <w:sz w:val="20"/>
                <w:lang w:val="sv-SE"/>
              </w:rPr>
              <w:t>UKUPNO</w:t>
            </w:r>
          </w:p>
        </w:tc>
        <w:tc>
          <w:tcPr>
            <w:tcW w:w="2369" w:type="dxa"/>
            <w:shd w:val="clear" w:color="auto" w:fill="auto"/>
          </w:tcPr>
          <w:p w14:paraId="2848FEFC" w14:textId="77777777" w:rsidR="00092814" w:rsidRPr="00E9060D" w:rsidRDefault="00092814" w:rsidP="0026429F">
            <w:pPr>
              <w:pStyle w:val="Tijeloteksta2"/>
              <w:jc w:val="right"/>
              <w:rPr>
                <w:b/>
                <w:sz w:val="20"/>
                <w:lang w:val="sv-SE"/>
              </w:rPr>
            </w:pPr>
            <w:r>
              <w:rPr>
                <w:b/>
                <w:sz w:val="20"/>
                <w:lang w:val="sv-SE"/>
              </w:rPr>
              <w:t>450</w:t>
            </w:r>
            <w:r w:rsidRPr="00E9060D">
              <w:rPr>
                <w:b/>
                <w:sz w:val="20"/>
                <w:lang w:val="sv-SE"/>
              </w:rPr>
              <w:t>.000,00</w:t>
            </w:r>
          </w:p>
        </w:tc>
        <w:tc>
          <w:tcPr>
            <w:tcW w:w="1786" w:type="dxa"/>
          </w:tcPr>
          <w:p w14:paraId="136AE0D7" w14:textId="77777777" w:rsidR="00092814" w:rsidRPr="00963095" w:rsidRDefault="00092814" w:rsidP="0026429F">
            <w:pPr>
              <w:pStyle w:val="Tijeloteksta2"/>
              <w:jc w:val="left"/>
              <w:rPr>
                <w:bCs/>
                <w:sz w:val="20"/>
                <w:lang w:val="sv-SE"/>
              </w:rPr>
            </w:pPr>
          </w:p>
        </w:tc>
        <w:tc>
          <w:tcPr>
            <w:tcW w:w="1807" w:type="dxa"/>
          </w:tcPr>
          <w:p w14:paraId="0640630A" w14:textId="77777777" w:rsidR="00092814" w:rsidRPr="00496F06" w:rsidRDefault="00092814" w:rsidP="0026429F">
            <w:pPr>
              <w:pStyle w:val="Tijeloteksta2"/>
              <w:jc w:val="right"/>
              <w:rPr>
                <w:b/>
                <w:sz w:val="20"/>
                <w:lang w:val="sv-SE"/>
              </w:rPr>
            </w:pPr>
            <w:r w:rsidRPr="00496F06">
              <w:rPr>
                <w:b/>
                <w:sz w:val="20"/>
                <w:lang w:val="sv-SE"/>
              </w:rPr>
              <w:t>450.000,00</w:t>
            </w:r>
          </w:p>
        </w:tc>
        <w:tc>
          <w:tcPr>
            <w:tcW w:w="2224" w:type="dxa"/>
            <w:shd w:val="clear" w:color="auto" w:fill="auto"/>
          </w:tcPr>
          <w:p w14:paraId="6F241C52" w14:textId="77777777" w:rsidR="00092814" w:rsidRPr="00963095" w:rsidRDefault="00092814" w:rsidP="0026429F">
            <w:pPr>
              <w:pStyle w:val="Tijeloteksta2"/>
              <w:jc w:val="left"/>
              <w:rPr>
                <w:bCs/>
                <w:sz w:val="20"/>
                <w:lang w:val="sv-SE"/>
              </w:rPr>
            </w:pPr>
          </w:p>
        </w:tc>
        <w:tc>
          <w:tcPr>
            <w:tcW w:w="2268" w:type="dxa"/>
            <w:shd w:val="clear" w:color="auto" w:fill="auto"/>
          </w:tcPr>
          <w:p w14:paraId="575F5DA3" w14:textId="77777777" w:rsidR="00092814" w:rsidRPr="00963095" w:rsidRDefault="00092814" w:rsidP="0026429F">
            <w:pPr>
              <w:pStyle w:val="Tijeloteksta2"/>
              <w:jc w:val="left"/>
              <w:rPr>
                <w:b/>
                <w:lang w:val="sv-SE"/>
              </w:rPr>
            </w:pPr>
          </w:p>
        </w:tc>
        <w:tc>
          <w:tcPr>
            <w:tcW w:w="2212" w:type="dxa"/>
            <w:shd w:val="clear" w:color="auto" w:fill="auto"/>
          </w:tcPr>
          <w:p w14:paraId="00982D21" w14:textId="77777777" w:rsidR="00092814" w:rsidRPr="00963095" w:rsidRDefault="00092814" w:rsidP="0026429F">
            <w:pPr>
              <w:pStyle w:val="Tijeloteksta2"/>
              <w:jc w:val="left"/>
              <w:rPr>
                <w:b/>
                <w:lang w:val="sv-SE"/>
              </w:rPr>
            </w:pPr>
          </w:p>
        </w:tc>
      </w:tr>
    </w:tbl>
    <w:p w14:paraId="743DFB71" w14:textId="77777777" w:rsidR="00092814" w:rsidRDefault="00092814" w:rsidP="00092814">
      <w:pPr>
        <w:pStyle w:val="Tijeloteksta2"/>
        <w:ind w:left="720"/>
        <w:rPr>
          <w:b/>
          <w:lang w:val="sv-SE"/>
        </w:rPr>
      </w:pPr>
    </w:p>
    <w:p w14:paraId="08E41604" w14:textId="77777777" w:rsidR="00092814" w:rsidRDefault="00092814" w:rsidP="00092814">
      <w:pPr>
        <w:pStyle w:val="Tijeloteksta2"/>
        <w:ind w:left="720"/>
        <w:rPr>
          <w:b/>
          <w:lang w:val="sv-SE"/>
        </w:rPr>
      </w:pPr>
    </w:p>
    <w:p w14:paraId="312D4396" w14:textId="77777777" w:rsidR="00092814" w:rsidRDefault="00092814" w:rsidP="00960DB4">
      <w:pPr>
        <w:pStyle w:val="Tijeloteksta2"/>
        <w:numPr>
          <w:ilvl w:val="0"/>
          <w:numId w:val="203"/>
        </w:numPr>
        <w:rPr>
          <w:b/>
          <w:lang w:val="sv-SE"/>
        </w:rPr>
      </w:pPr>
      <w:r>
        <w:rPr>
          <w:b/>
          <w:lang w:val="sv-SE"/>
        </w:rPr>
        <w:t>GROBLJE</w:t>
      </w:r>
    </w:p>
    <w:p w14:paraId="3086AACF" w14:textId="77777777" w:rsidR="00092814" w:rsidRDefault="00092814" w:rsidP="00092814">
      <w:pPr>
        <w:pStyle w:val="Tijeloteksta2"/>
        <w:ind w:left="720"/>
        <w:rPr>
          <w:b/>
          <w:lang w:val="sv-S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2322"/>
        <w:gridCol w:w="2595"/>
        <w:gridCol w:w="1681"/>
        <w:gridCol w:w="1670"/>
        <w:gridCol w:w="1941"/>
        <w:gridCol w:w="2322"/>
        <w:gridCol w:w="2213"/>
      </w:tblGrid>
      <w:tr w:rsidR="00092814" w:rsidRPr="00963095" w14:paraId="0BFE9C6B" w14:textId="77777777" w:rsidTr="0026429F">
        <w:trPr>
          <w:trHeight w:val="563"/>
        </w:trPr>
        <w:tc>
          <w:tcPr>
            <w:tcW w:w="966" w:type="dxa"/>
            <w:shd w:val="clear" w:color="auto" w:fill="auto"/>
          </w:tcPr>
          <w:p w14:paraId="39538E75" w14:textId="77777777" w:rsidR="00092814" w:rsidRPr="00963095" w:rsidRDefault="00092814" w:rsidP="0026429F">
            <w:pPr>
              <w:pStyle w:val="Tijeloteksta2"/>
              <w:jc w:val="left"/>
              <w:rPr>
                <w:b/>
                <w:lang w:val="sv-SE"/>
              </w:rPr>
            </w:pPr>
            <w:r w:rsidRPr="00963095">
              <w:rPr>
                <w:b/>
                <w:lang w:val="sv-SE"/>
              </w:rPr>
              <w:t>Red.</w:t>
            </w:r>
          </w:p>
          <w:p w14:paraId="558CEE60" w14:textId="77777777" w:rsidR="00092814" w:rsidRPr="00963095" w:rsidRDefault="00092814" w:rsidP="0026429F">
            <w:pPr>
              <w:pStyle w:val="Tijeloteksta2"/>
              <w:jc w:val="left"/>
              <w:rPr>
                <w:b/>
                <w:lang w:val="sv-SE"/>
              </w:rPr>
            </w:pPr>
            <w:r w:rsidRPr="00963095">
              <w:rPr>
                <w:b/>
                <w:lang w:val="sv-SE"/>
              </w:rPr>
              <w:t>br.</w:t>
            </w:r>
          </w:p>
        </w:tc>
        <w:tc>
          <w:tcPr>
            <w:tcW w:w="2366" w:type="dxa"/>
            <w:shd w:val="clear" w:color="auto" w:fill="auto"/>
          </w:tcPr>
          <w:p w14:paraId="1AA1CAD8" w14:textId="77777777" w:rsidR="00092814" w:rsidRPr="00963095" w:rsidRDefault="00092814" w:rsidP="0026429F">
            <w:pPr>
              <w:pStyle w:val="Tijeloteksta2"/>
              <w:jc w:val="left"/>
              <w:rPr>
                <w:b/>
                <w:lang w:val="sv-SE"/>
              </w:rPr>
            </w:pPr>
            <w:r w:rsidRPr="00963095">
              <w:rPr>
                <w:b/>
                <w:lang w:val="sv-SE"/>
              </w:rPr>
              <w:t>Naziv investicije</w:t>
            </w:r>
          </w:p>
        </w:tc>
        <w:tc>
          <w:tcPr>
            <w:tcW w:w="2661" w:type="dxa"/>
            <w:shd w:val="clear" w:color="auto" w:fill="auto"/>
          </w:tcPr>
          <w:p w14:paraId="4BEF7E82" w14:textId="77777777" w:rsidR="00092814" w:rsidRPr="00963095" w:rsidRDefault="00092814" w:rsidP="0026429F">
            <w:pPr>
              <w:pStyle w:val="Tijeloteksta2"/>
              <w:jc w:val="left"/>
              <w:rPr>
                <w:b/>
                <w:lang w:val="sv-SE"/>
              </w:rPr>
            </w:pPr>
            <w:r w:rsidRPr="00963095">
              <w:rPr>
                <w:b/>
                <w:lang w:val="sv-SE"/>
              </w:rPr>
              <w:t>Plan 202</w:t>
            </w:r>
            <w:r>
              <w:rPr>
                <w:b/>
                <w:lang w:val="sv-SE"/>
              </w:rPr>
              <w:t>2</w:t>
            </w:r>
            <w:r w:rsidRPr="00963095">
              <w:rPr>
                <w:b/>
                <w:lang w:val="sv-SE"/>
              </w:rPr>
              <w:t>.</w:t>
            </w:r>
          </w:p>
        </w:tc>
        <w:tc>
          <w:tcPr>
            <w:tcW w:w="1685" w:type="dxa"/>
          </w:tcPr>
          <w:p w14:paraId="3DD52A5A" w14:textId="77777777" w:rsidR="00092814" w:rsidRDefault="00092814" w:rsidP="0026429F">
            <w:pPr>
              <w:pStyle w:val="Tijeloteksta2"/>
              <w:jc w:val="left"/>
              <w:rPr>
                <w:b/>
                <w:lang w:val="sv-SE"/>
              </w:rPr>
            </w:pPr>
            <w:r>
              <w:rPr>
                <w:b/>
                <w:lang w:val="sv-SE"/>
              </w:rPr>
              <w:t>Povećanje/</w:t>
            </w:r>
          </w:p>
          <w:p w14:paraId="35C69277" w14:textId="77777777" w:rsidR="00092814" w:rsidRPr="00963095" w:rsidRDefault="00092814" w:rsidP="0026429F">
            <w:pPr>
              <w:pStyle w:val="Tijeloteksta2"/>
              <w:jc w:val="left"/>
              <w:rPr>
                <w:b/>
                <w:lang w:val="sv-SE"/>
              </w:rPr>
            </w:pPr>
            <w:r>
              <w:rPr>
                <w:b/>
                <w:lang w:val="sv-SE"/>
              </w:rPr>
              <w:t>smanjenje</w:t>
            </w:r>
          </w:p>
        </w:tc>
        <w:tc>
          <w:tcPr>
            <w:tcW w:w="1685" w:type="dxa"/>
          </w:tcPr>
          <w:p w14:paraId="1DEDBBEB" w14:textId="77777777" w:rsidR="00092814" w:rsidRPr="00963095" w:rsidRDefault="00092814" w:rsidP="0026429F">
            <w:pPr>
              <w:pStyle w:val="Tijeloteksta2"/>
              <w:jc w:val="left"/>
              <w:rPr>
                <w:b/>
                <w:lang w:val="sv-SE"/>
              </w:rPr>
            </w:pPr>
            <w:r>
              <w:rPr>
                <w:b/>
                <w:lang w:val="sv-SE"/>
              </w:rPr>
              <w:t>Plan nakon 1. izmjene</w:t>
            </w:r>
          </w:p>
        </w:tc>
        <w:tc>
          <w:tcPr>
            <w:tcW w:w="1959" w:type="dxa"/>
            <w:shd w:val="clear" w:color="auto" w:fill="auto"/>
          </w:tcPr>
          <w:p w14:paraId="444EF44C" w14:textId="77777777" w:rsidR="00092814" w:rsidRPr="00963095" w:rsidRDefault="00092814" w:rsidP="0026429F">
            <w:pPr>
              <w:pStyle w:val="Tijeloteksta2"/>
              <w:jc w:val="left"/>
              <w:rPr>
                <w:b/>
                <w:lang w:val="sv-SE"/>
              </w:rPr>
            </w:pPr>
            <w:r w:rsidRPr="00963095">
              <w:rPr>
                <w:b/>
                <w:lang w:val="sv-SE"/>
              </w:rPr>
              <w:t>Napomena</w:t>
            </w:r>
          </w:p>
        </w:tc>
        <w:tc>
          <w:tcPr>
            <w:tcW w:w="2352" w:type="dxa"/>
            <w:shd w:val="clear" w:color="auto" w:fill="auto"/>
          </w:tcPr>
          <w:p w14:paraId="23FEDDDB" w14:textId="77777777" w:rsidR="00092814" w:rsidRPr="00963095" w:rsidRDefault="00092814" w:rsidP="0026429F">
            <w:pPr>
              <w:pStyle w:val="Tijeloteksta2"/>
              <w:jc w:val="left"/>
              <w:rPr>
                <w:b/>
                <w:lang w:val="sv-SE"/>
              </w:rPr>
            </w:pPr>
            <w:r w:rsidRPr="00963095">
              <w:rPr>
                <w:b/>
                <w:lang w:val="sv-SE"/>
              </w:rPr>
              <w:t>Izvor financiranja</w:t>
            </w:r>
          </w:p>
        </w:tc>
        <w:tc>
          <w:tcPr>
            <w:tcW w:w="2262" w:type="dxa"/>
            <w:shd w:val="clear" w:color="auto" w:fill="auto"/>
          </w:tcPr>
          <w:p w14:paraId="0391D0A9" w14:textId="77777777" w:rsidR="00092814" w:rsidRPr="00963095" w:rsidRDefault="00092814" w:rsidP="0026429F">
            <w:pPr>
              <w:pStyle w:val="Tijeloteksta2"/>
              <w:jc w:val="left"/>
              <w:rPr>
                <w:b/>
                <w:lang w:val="sv-SE"/>
              </w:rPr>
            </w:pPr>
            <w:r w:rsidRPr="00963095">
              <w:rPr>
                <w:b/>
                <w:lang w:val="sv-SE"/>
              </w:rPr>
              <w:t>Radovi i radnje</w:t>
            </w:r>
          </w:p>
        </w:tc>
      </w:tr>
      <w:tr w:rsidR="00092814" w:rsidRPr="00963095" w14:paraId="197EFEBB" w14:textId="77777777" w:rsidTr="0026429F">
        <w:tc>
          <w:tcPr>
            <w:tcW w:w="966" w:type="dxa"/>
            <w:shd w:val="clear" w:color="auto" w:fill="auto"/>
          </w:tcPr>
          <w:p w14:paraId="41C3711D" w14:textId="77777777" w:rsidR="00092814" w:rsidRPr="00963095" w:rsidRDefault="00092814" w:rsidP="0026429F">
            <w:pPr>
              <w:pStyle w:val="Tijeloteksta2"/>
              <w:jc w:val="left"/>
              <w:rPr>
                <w:bCs/>
                <w:lang w:val="sv-SE"/>
              </w:rPr>
            </w:pPr>
            <w:r w:rsidRPr="00963095">
              <w:rPr>
                <w:bCs/>
                <w:lang w:val="sv-SE"/>
              </w:rPr>
              <w:t>1.</w:t>
            </w:r>
          </w:p>
        </w:tc>
        <w:tc>
          <w:tcPr>
            <w:tcW w:w="2366" w:type="dxa"/>
            <w:shd w:val="clear" w:color="auto" w:fill="auto"/>
          </w:tcPr>
          <w:p w14:paraId="01D740E0" w14:textId="77777777" w:rsidR="00092814" w:rsidRPr="00963095" w:rsidRDefault="00092814" w:rsidP="0026429F">
            <w:pPr>
              <w:pStyle w:val="Tijeloteksta2"/>
              <w:jc w:val="left"/>
              <w:rPr>
                <w:b/>
                <w:lang w:val="sv-SE"/>
              </w:rPr>
            </w:pPr>
            <w:r w:rsidRPr="00963095">
              <w:rPr>
                <w:bCs/>
                <w:sz w:val="20"/>
                <w:lang w:val="sv-SE"/>
              </w:rPr>
              <w:t>Izgradnja novog groblja</w:t>
            </w:r>
          </w:p>
        </w:tc>
        <w:tc>
          <w:tcPr>
            <w:tcW w:w="2661" w:type="dxa"/>
            <w:shd w:val="clear" w:color="auto" w:fill="auto"/>
          </w:tcPr>
          <w:p w14:paraId="39E094F6" w14:textId="77777777" w:rsidR="00092814" w:rsidRPr="00963095" w:rsidRDefault="00092814" w:rsidP="0026429F">
            <w:pPr>
              <w:pStyle w:val="Tijeloteksta2"/>
              <w:jc w:val="left"/>
              <w:rPr>
                <w:bCs/>
                <w:sz w:val="20"/>
                <w:lang w:val="sv-SE"/>
              </w:rPr>
            </w:pPr>
            <w:r w:rsidRPr="00963095">
              <w:rPr>
                <w:bCs/>
                <w:sz w:val="20"/>
                <w:lang w:val="sv-SE"/>
              </w:rPr>
              <w:t xml:space="preserve">Građenje:        </w:t>
            </w:r>
            <w:r>
              <w:rPr>
                <w:bCs/>
                <w:sz w:val="20"/>
                <w:lang w:val="sv-SE"/>
              </w:rPr>
              <w:t>600</w:t>
            </w:r>
            <w:r w:rsidRPr="00963095">
              <w:rPr>
                <w:bCs/>
                <w:sz w:val="20"/>
                <w:lang w:val="sv-SE"/>
              </w:rPr>
              <w:t>.000,00</w:t>
            </w:r>
          </w:p>
          <w:p w14:paraId="77BF7510" w14:textId="77777777" w:rsidR="00092814" w:rsidRPr="00963095" w:rsidRDefault="00092814" w:rsidP="0026429F">
            <w:pPr>
              <w:pStyle w:val="Tijeloteksta2"/>
              <w:jc w:val="left"/>
              <w:rPr>
                <w:bCs/>
                <w:sz w:val="20"/>
                <w:u w:val="single"/>
                <w:lang w:val="sv-SE"/>
              </w:rPr>
            </w:pPr>
            <w:r w:rsidRPr="00963095">
              <w:rPr>
                <w:bCs/>
                <w:sz w:val="20"/>
                <w:u w:val="single"/>
                <w:lang w:val="sv-SE"/>
              </w:rPr>
              <w:t>Stručni nadzor: 20.000,00</w:t>
            </w:r>
          </w:p>
          <w:p w14:paraId="06FAD38A" w14:textId="77777777" w:rsidR="00092814" w:rsidRPr="00963095" w:rsidRDefault="00092814" w:rsidP="0026429F">
            <w:pPr>
              <w:pStyle w:val="Tijeloteksta2"/>
              <w:jc w:val="left"/>
              <w:rPr>
                <w:b/>
                <w:sz w:val="20"/>
                <w:lang w:val="sv-SE"/>
              </w:rPr>
            </w:pPr>
            <w:r w:rsidRPr="00963095">
              <w:rPr>
                <w:b/>
                <w:sz w:val="20"/>
                <w:lang w:val="sv-SE"/>
              </w:rPr>
              <w:t xml:space="preserve">Ukupno:        </w:t>
            </w:r>
            <w:r>
              <w:rPr>
                <w:b/>
                <w:sz w:val="20"/>
                <w:lang w:val="sv-SE"/>
              </w:rPr>
              <w:t>620</w:t>
            </w:r>
            <w:r w:rsidRPr="00963095">
              <w:rPr>
                <w:b/>
                <w:sz w:val="20"/>
                <w:lang w:val="sv-SE"/>
              </w:rPr>
              <w:t>.000,00</w:t>
            </w:r>
          </w:p>
        </w:tc>
        <w:tc>
          <w:tcPr>
            <w:tcW w:w="1685" w:type="dxa"/>
          </w:tcPr>
          <w:p w14:paraId="5F91F7D3" w14:textId="77777777" w:rsidR="00092814" w:rsidRPr="00963095" w:rsidRDefault="00092814" w:rsidP="0026429F">
            <w:pPr>
              <w:pStyle w:val="Tijeloteksta2"/>
              <w:jc w:val="left"/>
              <w:rPr>
                <w:bCs/>
                <w:sz w:val="20"/>
                <w:lang w:val="sv-SE"/>
              </w:rPr>
            </w:pPr>
          </w:p>
        </w:tc>
        <w:tc>
          <w:tcPr>
            <w:tcW w:w="1685" w:type="dxa"/>
          </w:tcPr>
          <w:p w14:paraId="7DDD374F" w14:textId="77777777" w:rsidR="00092814" w:rsidRPr="00963095" w:rsidRDefault="00092814" w:rsidP="0026429F">
            <w:pPr>
              <w:pStyle w:val="Tijeloteksta2"/>
              <w:jc w:val="left"/>
              <w:rPr>
                <w:bCs/>
                <w:sz w:val="20"/>
                <w:lang w:val="sv-SE"/>
              </w:rPr>
            </w:pPr>
            <w:r w:rsidRPr="00963095">
              <w:rPr>
                <w:bCs/>
                <w:sz w:val="20"/>
                <w:lang w:val="sv-SE"/>
              </w:rPr>
              <w:t xml:space="preserve">Građenje:        </w:t>
            </w:r>
            <w:r>
              <w:rPr>
                <w:bCs/>
                <w:sz w:val="20"/>
                <w:lang w:val="sv-SE"/>
              </w:rPr>
              <w:t>620</w:t>
            </w:r>
            <w:r w:rsidRPr="00963095">
              <w:rPr>
                <w:bCs/>
                <w:sz w:val="20"/>
                <w:lang w:val="sv-SE"/>
              </w:rPr>
              <w:t>.000,00</w:t>
            </w:r>
          </w:p>
          <w:p w14:paraId="2A9FD3DA" w14:textId="77777777" w:rsidR="00092814" w:rsidRPr="00963095" w:rsidRDefault="00092814" w:rsidP="0026429F">
            <w:pPr>
              <w:pStyle w:val="Tijeloteksta2"/>
              <w:jc w:val="left"/>
              <w:rPr>
                <w:bCs/>
                <w:sz w:val="20"/>
                <w:u w:val="single"/>
                <w:lang w:val="sv-SE"/>
              </w:rPr>
            </w:pPr>
            <w:r w:rsidRPr="00963095">
              <w:rPr>
                <w:bCs/>
                <w:sz w:val="20"/>
                <w:u w:val="single"/>
                <w:lang w:val="sv-SE"/>
              </w:rPr>
              <w:t xml:space="preserve">Stručni nadzor: </w:t>
            </w:r>
            <w:r>
              <w:rPr>
                <w:bCs/>
                <w:sz w:val="20"/>
                <w:u w:val="single"/>
                <w:lang w:val="sv-SE"/>
              </w:rPr>
              <w:t>23</w:t>
            </w:r>
            <w:r w:rsidRPr="00963095">
              <w:rPr>
                <w:bCs/>
                <w:sz w:val="20"/>
                <w:u w:val="single"/>
                <w:lang w:val="sv-SE"/>
              </w:rPr>
              <w:t>.000,00</w:t>
            </w:r>
          </w:p>
          <w:p w14:paraId="508F194D" w14:textId="77777777" w:rsidR="00092814" w:rsidRPr="00963095" w:rsidRDefault="00092814" w:rsidP="0026429F">
            <w:pPr>
              <w:pStyle w:val="Tijeloteksta2"/>
              <w:jc w:val="left"/>
              <w:rPr>
                <w:bCs/>
                <w:sz w:val="20"/>
                <w:lang w:val="sv-SE"/>
              </w:rPr>
            </w:pPr>
            <w:r w:rsidRPr="00963095">
              <w:rPr>
                <w:b/>
                <w:sz w:val="20"/>
                <w:lang w:val="sv-SE"/>
              </w:rPr>
              <w:t xml:space="preserve">Ukupno:        </w:t>
            </w:r>
            <w:r>
              <w:rPr>
                <w:b/>
                <w:sz w:val="20"/>
                <w:lang w:val="sv-SE"/>
              </w:rPr>
              <w:t>643</w:t>
            </w:r>
            <w:r w:rsidRPr="00963095">
              <w:rPr>
                <w:b/>
                <w:sz w:val="20"/>
                <w:lang w:val="sv-SE"/>
              </w:rPr>
              <w:t>.000,00</w:t>
            </w:r>
          </w:p>
        </w:tc>
        <w:tc>
          <w:tcPr>
            <w:tcW w:w="1959" w:type="dxa"/>
            <w:shd w:val="clear" w:color="auto" w:fill="auto"/>
          </w:tcPr>
          <w:p w14:paraId="1CCA8746" w14:textId="77777777" w:rsidR="00092814" w:rsidRPr="00963095" w:rsidRDefault="00092814" w:rsidP="0026429F">
            <w:pPr>
              <w:pStyle w:val="Tijeloteksta2"/>
              <w:jc w:val="left"/>
              <w:rPr>
                <w:bCs/>
                <w:sz w:val="20"/>
                <w:lang w:val="sv-SE"/>
              </w:rPr>
            </w:pPr>
            <w:r w:rsidRPr="00963095">
              <w:rPr>
                <w:bCs/>
                <w:sz w:val="20"/>
                <w:lang w:val="sv-SE"/>
              </w:rPr>
              <w:t>Građenje građevine u uređenim dijelovima građevinskog područja</w:t>
            </w:r>
          </w:p>
        </w:tc>
        <w:tc>
          <w:tcPr>
            <w:tcW w:w="2352" w:type="dxa"/>
            <w:shd w:val="clear" w:color="auto" w:fill="auto"/>
          </w:tcPr>
          <w:p w14:paraId="20B45C47" w14:textId="77777777" w:rsidR="00092814" w:rsidRPr="0000341F" w:rsidRDefault="00092814" w:rsidP="0026429F">
            <w:pPr>
              <w:pStyle w:val="Tijeloteksta2"/>
              <w:jc w:val="center"/>
              <w:rPr>
                <w:color w:val="000000"/>
                <w:sz w:val="20"/>
                <w:lang w:val="hr-HR" w:eastAsia="hr-HR"/>
              </w:rPr>
            </w:pPr>
            <w:r>
              <w:rPr>
                <w:color w:val="000000"/>
                <w:sz w:val="20"/>
                <w:lang w:val="hr-HR" w:eastAsia="hr-HR"/>
              </w:rPr>
              <w:t>43</w:t>
            </w:r>
          </w:p>
        </w:tc>
        <w:tc>
          <w:tcPr>
            <w:tcW w:w="2262" w:type="dxa"/>
            <w:shd w:val="clear" w:color="auto" w:fill="auto"/>
          </w:tcPr>
          <w:p w14:paraId="4244CD16" w14:textId="77777777" w:rsidR="00092814" w:rsidRPr="00963095" w:rsidRDefault="00092814" w:rsidP="0026429F">
            <w:pPr>
              <w:pStyle w:val="Default"/>
              <w:rPr>
                <w:rFonts w:ascii="Times New Roman" w:hAnsi="Times New Roman" w:cs="Times New Roman"/>
                <w:sz w:val="20"/>
              </w:rPr>
            </w:pPr>
            <w:r w:rsidRPr="00963095">
              <w:rPr>
                <w:rFonts w:ascii="Times New Roman" w:hAnsi="Times New Roman" w:cs="Times New Roman"/>
                <w:sz w:val="20"/>
                <w:szCs w:val="20"/>
              </w:rPr>
              <w:t xml:space="preserve">građenje komunalne infrastrukture u smislu zakona kojim se uređuje gradnja građevina </w:t>
            </w:r>
          </w:p>
          <w:p w14:paraId="647C8ECB" w14:textId="77777777" w:rsidR="00092814" w:rsidRPr="00963095" w:rsidRDefault="00092814" w:rsidP="0026429F">
            <w:pPr>
              <w:pStyle w:val="Tijeloteksta2"/>
              <w:jc w:val="left"/>
              <w:rPr>
                <w:b/>
                <w:lang w:val="sv-SE"/>
              </w:rPr>
            </w:pPr>
          </w:p>
        </w:tc>
      </w:tr>
      <w:tr w:rsidR="00092814" w:rsidRPr="00963095" w14:paraId="681289FE" w14:textId="77777777" w:rsidTr="0026429F">
        <w:trPr>
          <w:trHeight w:val="372"/>
        </w:trPr>
        <w:tc>
          <w:tcPr>
            <w:tcW w:w="3332" w:type="dxa"/>
            <w:gridSpan w:val="2"/>
            <w:shd w:val="clear" w:color="auto" w:fill="auto"/>
          </w:tcPr>
          <w:p w14:paraId="37FEFE83" w14:textId="77777777" w:rsidR="00092814" w:rsidRPr="00E9060D" w:rsidRDefault="00092814" w:rsidP="0026429F">
            <w:pPr>
              <w:pStyle w:val="Tijeloteksta2"/>
              <w:jc w:val="right"/>
              <w:rPr>
                <w:b/>
                <w:sz w:val="20"/>
                <w:lang w:val="sv-SE"/>
              </w:rPr>
            </w:pPr>
            <w:r w:rsidRPr="00E9060D">
              <w:rPr>
                <w:b/>
                <w:sz w:val="20"/>
                <w:lang w:val="sv-SE"/>
              </w:rPr>
              <w:t>UKUPNO</w:t>
            </w:r>
          </w:p>
        </w:tc>
        <w:tc>
          <w:tcPr>
            <w:tcW w:w="2661" w:type="dxa"/>
            <w:shd w:val="clear" w:color="auto" w:fill="auto"/>
          </w:tcPr>
          <w:p w14:paraId="4C76B25E" w14:textId="77777777" w:rsidR="00092814" w:rsidRPr="00E9060D" w:rsidRDefault="00092814" w:rsidP="0026429F">
            <w:pPr>
              <w:pStyle w:val="Tijeloteksta2"/>
              <w:jc w:val="right"/>
              <w:rPr>
                <w:b/>
                <w:sz w:val="20"/>
                <w:lang w:val="sv-SE"/>
              </w:rPr>
            </w:pPr>
            <w:r>
              <w:rPr>
                <w:b/>
                <w:sz w:val="20"/>
                <w:lang w:val="sv-SE"/>
              </w:rPr>
              <w:t>62</w:t>
            </w:r>
            <w:r w:rsidRPr="00E9060D">
              <w:rPr>
                <w:b/>
                <w:sz w:val="20"/>
                <w:lang w:val="sv-SE"/>
              </w:rPr>
              <w:t>0.000,00</w:t>
            </w:r>
          </w:p>
        </w:tc>
        <w:tc>
          <w:tcPr>
            <w:tcW w:w="1685" w:type="dxa"/>
          </w:tcPr>
          <w:p w14:paraId="00A5A4A2" w14:textId="77777777" w:rsidR="00092814" w:rsidRPr="00963095" w:rsidRDefault="00092814" w:rsidP="0026429F">
            <w:pPr>
              <w:pStyle w:val="Tijeloteksta2"/>
              <w:jc w:val="left"/>
              <w:rPr>
                <w:bCs/>
                <w:sz w:val="20"/>
                <w:lang w:val="sv-SE"/>
              </w:rPr>
            </w:pPr>
            <w:r>
              <w:rPr>
                <w:bCs/>
                <w:sz w:val="20"/>
                <w:lang w:val="sv-SE"/>
              </w:rPr>
              <w:t>+23.000,00</w:t>
            </w:r>
          </w:p>
        </w:tc>
        <w:tc>
          <w:tcPr>
            <w:tcW w:w="1685" w:type="dxa"/>
          </w:tcPr>
          <w:p w14:paraId="6DA97E37" w14:textId="77777777" w:rsidR="00092814" w:rsidRPr="00D229D8" w:rsidRDefault="00092814" w:rsidP="0026429F">
            <w:pPr>
              <w:pStyle w:val="Tijeloteksta2"/>
              <w:jc w:val="left"/>
              <w:rPr>
                <w:b/>
                <w:sz w:val="20"/>
                <w:lang w:val="sv-SE"/>
              </w:rPr>
            </w:pPr>
            <w:r w:rsidRPr="00D229D8">
              <w:rPr>
                <w:b/>
                <w:sz w:val="20"/>
                <w:lang w:val="sv-SE"/>
              </w:rPr>
              <w:t>643.000,00</w:t>
            </w:r>
          </w:p>
        </w:tc>
        <w:tc>
          <w:tcPr>
            <w:tcW w:w="1959" w:type="dxa"/>
            <w:shd w:val="clear" w:color="auto" w:fill="auto"/>
          </w:tcPr>
          <w:p w14:paraId="1A5BF9FF" w14:textId="77777777" w:rsidR="00092814" w:rsidRPr="00963095" w:rsidRDefault="00092814" w:rsidP="0026429F">
            <w:pPr>
              <w:pStyle w:val="Tijeloteksta2"/>
              <w:jc w:val="left"/>
              <w:rPr>
                <w:bCs/>
                <w:sz w:val="20"/>
                <w:lang w:val="sv-SE"/>
              </w:rPr>
            </w:pPr>
          </w:p>
        </w:tc>
        <w:tc>
          <w:tcPr>
            <w:tcW w:w="2352" w:type="dxa"/>
            <w:shd w:val="clear" w:color="auto" w:fill="auto"/>
          </w:tcPr>
          <w:p w14:paraId="55926DF3" w14:textId="77777777" w:rsidR="00092814" w:rsidRPr="00963095" w:rsidRDefault="00092814" w:rsidP="0026429F">
            <w:pPr>
              <w:pStyle w:val="Tijeloteksta2"/>
              <w:jc w:val="left"/>
              <w:rPr>
                <w:b/>
                <w:lang w:val="sv-SE"/>
              </w:rPr>
            </w:pPr>
          </w:p>
        </w:tc>
        <w:tc>
          <w:tcPr>
            <w:tcW w:w="2262" w:type="dxa"/>
            <w:shd w:val="clear" w:color="auto" w:fill="auto"/>
          </w:tcPr>
          <w:p w14:paraId="6D90D399" w14:textId="77777777" w:rsidR="00092814" w:rsidRPr="00963095" w:rsidRDefault="00092814" w:rsidP="0026429F">
            <w:pPr>
              <w:pStyle w:val="Tijeloteksta2"/>
              <w:jc w:val="left"/>
              <w:rPr>
                <w:b/>
                <w:lang w:val="sv-SE"/>
              </w:rPr>
            </w:pPr>
          </w:p>
        </w:tc>
      </w:tr>
    </w:tbl>
    <w:p w14:paraId="2A44C764" w14:textId="77777777" w:rsidR="00092814" w:rsidRDefault="00092814" w:rsidP="00092814">
      <w:pPr>
        <w:pStyle w:val="Tijeloteksta2"/>
        <w:ind w:left="720"/>
        <w:rPr>
          <w:b/>
          <w:lang w:val="sv-SE"/>
        </w:rPr>
      </w:pPr>
    </w:p>
    <w:p w14:paraId="2BA2134F" w14:textId="77777777" w:rsidR="00092814" w:rsidRDefault="00092814" w:rsidP="00092814">
      <w:pPr>
        <w:pStyle w:val="Tijeloteksta2"/>
        <w:ind w:left="360"/>
        <w:rPr>
          <w:b/>
          <w:lang w:val="sv-SE"/>
        </w:rPr>
      </w:pPr>
    </w:p>
    <w:p w14:paraId="03CB7839" w14:textId="77777777" w:rsidR="00092814" w:rsidRDefault="00092814" w:rsidP="00092814">
      <w:pPr>
        <w:pStyle w:val="Tijeloteksta2"/>
        <w:jc w:val="center"/>
        <w:rPr>
          <w:b/>
          <w:bCs/>
          <w:lang w:val="sv-SE"/>
        </w:rPr>
      </w:pPr>
    </w:p>
    <w:p w14:paraId="2FCFD0DD" w14:textId="77777777" w:rsidR="00092814" w:rsidRDefault="00092814" w:rsidP="00092814">
      <w:pPr>
        <w:pStyle w:val="Tijeloteksta2"/>
        <w:jc w:val="center"/>
        <w:rPr>
          <w:b/>
          <w:bCs/>
          <w:lang w:val="sv-SE"/>
        </w:rPr>
      </w:pPr>
    </w:p>
    <w:p w14:paraId="7723E41E" w14:textId="77777777" w:rsidR="00092814" w:rsidRDefault="00092814" w:rsidP="00092814">
      <w:pPr>
        <w:pStyle w:val="Tijeloteksta2"/>
        <w:rPr>
          <w:b/>
          <w:bCs/>
          <w:lang w:val="sv-SE"/>
        </w:rPr>
      </w:pPr>
    </w:p>
    <w:p w14:paraId="36F358F2" w14:textId="77777777" w:rsidR="00092814" w:rsidRDefault="00092814" w:rsidP="00092814">
      <w:pPr>
        <w:pStyle w:val="Tijeloteksta2"/>
        <w:jc w:val="center"/>
        <w:rPr>
          <w:b/>
          <w:bCs/>
          <w:lang w:val="sv-SE"/>
        </w:rPr>
        <w:sectPr w:rsidR="00092814" w:rsidSect="0026429F">
          <w:pgSz w:w="16838" w:h="11906" w:orient="landscape"/>
          <w:pgMar w:top="1134" w:right="295" w:bottom="992" w:left="289" w:header="709" w:footer="709" w:gutter="0"/>
          <w:cols w:space="708"/>
          <w:docGrid w:linePitch="360"/>
        </w:sectPr>
      </w:pPr>
    </w:p>
    <w:p w14:paraId="30A8141B" w14:textId="77777777" w:rsidR="00092814" w:rsidRPr="00875894" w:rsidRDefault="00092814" w:rsidP="00092814">
      <w:pPr>
        <w:pStyle w:val="Tijeloteksta2"/>
        <w:jc w:val="center"/>
        <w:rPr>
          <w:b/>
          <w:bCs/>
          <w:lang w:val="sv-SE"/>
        </w:rPr>
      </w:pPr>
      <w:r w:rsidRPr="00875894">
        <w:rPr>
          <w:b/>
          <w:bCs/>
          <w:lang w:val="sv-SE"/>
        </w:rPr>
        <w:lastRenderedPageBreak/>
        <w:t>REKAPITULACIJA</w:t>
      </w:r>
    </w:p>
    <w:p w14:paraId="3B1821A2" w14:textId="77777777" w:rsidR="00092814" w:rsidRPr="00875894" w:rsidRDefault="00092814" w:rsidP="00092814">
      <w:pPr>
        <w:pStyle w:val="Tijeloteksta2"/>
        <w:jc w:val="center"/>
        <w:rPr>
          <w:b/>
          <w:bCs/>
          <w:lang w:val="sv-SE"/>
        </w:rPr>
      </w:pPr>
    </w:p>
    <w:p w14:paraId="27CF04D1" w14:textId="77777777" w:rsidR="00092814" w:rsidRPr="008F7AA8" w:rsidRDefault="00092814" w:rsidP="00092814">
      <w:pPr>
        <w:pStyle w:val="Tijeloteksta2"/>
        <w:ind w:left="720"/>
        <w:jc w:val="left"/>
        <w:rPr>
          <w:sz w:val="27"/>
          <w:szCs w:val="27"/>
        </w:rPr>
      </w:pPr>
      <w:r w:rsidRPr="008F7AA8">
        <w:rPr>
          <w:sz w:val="27"/>
          <w:szCs w:val="27"/>
        </w:rPr>
        <w:t>1. Nerazvrstane ceste</w:t>
      </w:r>
      <w:r w:rsidRPr="008F7AA8">
        <w:rPr>
          <w:sz w:val="27"/>
          <w:szCs w:val="27"/>
        </w:rPr>
        <w:tab/>
      </w:r>
      <w:r w:rsidRPr="008F7AA8">
        <w:rPr>
          <w:sz w:val="27"/>
          <w:szCs w:val="27"/>
        </w:rPr>
        <w:tab/>
      </w:r>
      <w:r w:rsidRPr="008F7AA8">
        <w:rPr>
          <w:sz w:val="27"/>
          <w:szCs w:val="27"/>
        </w:rPr>
        <w:tab/>
      </w:r>
      <w:r w:rsidRPr="008F7AA8">
        <w:rPr>
          <w:sz w:val="27"/>
          <w:szCs w:val="27"/>
        </w:rPr>
        <w:tab/>
      </w:r>
      <w:r w:rsidRPr="008F7AA8">
        <w:rPr>
          <w:sz w:val="27"/>
          <w:szCs w:val="27"/>
        </w:rPr>
        <w:tab/>
      </w:r>
      <w:r w:rsidRPr="008F7AA8">
        <w:rPr>
          <w:sz w:val="27"/>
          <w:szCs w:val="27"/>
        </w:rPr>
        <w:tab/>
      </w:r>
      <w:r w:rsidRPr="008F7AA8">
        <w:rPr>
          <w:sz w:val="27"/>
          <w:szCs w:val="27"/>
        </w:rPr>
        <w:tab/>
        <w:t>2.</w:t>
      </w:r>
      <w:r>
        <w:rPr>
          <w:sz w:val="27"/>
          <w:szCs w:val="27"/>
        </w:rPr>
        <w:t>713</w:t>
      </w:r>
      <w:r w:rsidRPr="008F7AA8">
        <w:rPr>
          <w:sz w:val="27"/>
          <w:szCs w:val="27"/>
        </w:rPr>
        <w:t>.750,00</w:t>
      </w:r>
      <w:r w:rsidRPr="008F7AA8">
        <w:rPr>
          <w:sz w:val="27"/>
          <w:szCs w:val="27"/>
        </w:rPr>
        <w:br/>
        <w:t>2. Javne prometne površine na kojima nije</w:t>
      </w:r>
    </w:p>
    <w:p w14:paraId="4BF88BE9" w14:textId="77777777" w:rsidR="00092814" w:rsidRPr="008F7AA8" w:rsidRDefault="00092814" w:rsidP="00092814">
      <w:pPr>
        <w:pStyle w:val="Tijeloteksta2"/>
        <w:ind w:left="708" w:firstLine="270"/>
        <w:jc w:val="left"/>
        <w:rPr>
          <w:sz w:val="27"/>
          <w:szCs w:val="27"/>
          <w:u w:val="single"/>
        </w:rPr>
      </w:pPr>
      <w:r w:rsidRPr="008F7AA8">
        <w:rPr>
          <w:sz w:val="27"/>
          <w:szCs w:val="27"/>
        </w:rPr>
        <w:t>dopušten promet motornih vozila</w:t>
      </w:r>
      <w:r w:rsidRPr="008F7AA8">
        <w:rPr>
          <w:sz w:val="27"/>
          <w:szCs w:val="27"/>
        </w:rPr>
        <w:tab/>
      </w:r>
      <w:r w:rsidRPr="008F7AA8">
        <w:rPr>
          <w:sz w:val="27"/>
          <w:szCs w:val="27"/>
        </w:rPr>
        <w:tab/>
      </w:r>
      <w:r w:rsidRPr="008F7AA8">
        <w:rPr>
          <w:sz w:val="27"/>
          <w:szCs w:val="27"/>
        </w:rPr>
        <w:tab/>
      </w:r>
      <w:r w:rsidRPr="008F7AA8">
        <w:rPr>
          <w:sz w:val="27"/>
          <w:szCs w:val="27"/>
        </w:rPr>
        <w:tab/>
      </w:r>
      <w:r w:rsidRPr="008F7AA8">
        <w:rPr>
          <w:sz w:val="27"/>
          <w:szCs w:val="27"/>
        </w:rPr>
        <w:tab/>
        <w:t xml:space="preserve">   480.500,00</w:t>
      </w:r>
      <w:r w:rsidRPr="008F7AA8">
        <w:rPr>
          <w:sz w:val="27"/>
          <w:szCs w:val="27"/>
        </w:rPr>
        <w:br/>
        <w:t>3. Javne zelene površine</w:t>
      </w:r>
      <w:r w:rsidRPr="008F7AA8">
        <w:rPr>
          <w:sz w:val="27"/>
          <w:szCs w:val="27"/>
        </w:rPr>
        <w:tab/>
      </w:r>
      <w:r w:rsidRPr="008F7AA8">
        <w:rPr>
          <w:sz w:val="27"/>
          <w:szCs w:val="27"/>
        </w:rPr>
        <w:tab/>
      </w:r>
      <w:r w:rsidRPr="008F7AA8">
        <w:rPr>
          <w:sz w:val="27"/>
          <w:szCs w:val="27"/>
        </w:rPr>
        <w:tab/>
      </w:r>
      <w:r w:rsidRPr="008F7AA8">
        <w:rPr>
          <w:sz w:val="27"/>
          <w:szCs w:val="27"/>
        </w:rPr>
        <w:tab/>
      </w:r>
      <w:r w:rsidRPr="008F7AA8">
        <w:rPr>
          <w:sz w:val="27"/>
          <w:szCs w:val="27"/>
        </w:rPr>
        <w:tab/>
      </w:r>
      <w:r w:rsidRPr="008F7AA8">
        <w:rPr>
          <w:sz w:val="27"/>
          <w:szCs w:val="27"/>
        </w:rPr>
        <w:tab/>
      </w:r>
      <w:r w:rsidRPr="008F7AA8">
        <w:rPr>
          <w:sz w:val="27"/>
          <w:szCs w:val="27"/>
        </w:rPr>
        <w:tab/>
        <w:t xml:space="preserve">   1</w:t>
      </w:r>
      <w:r>
        <w:rPr>
          <w:sz w:val="27"/>
          <w:szCs w:val="27"/>
        </w:rPr>
        <w:t>4</w:t>
      </w:r>
      <w:r w:rsidRPr="008F7AA8">
        <w:rPr>
          <w:sz w:val="27"/>
          <w:szCs w:val="27"/>
        </w:rPr>
        <w:t>0.000,00</w:t>
      </w:r>
      <w:r w:rsidRPr="008F7AA8">
        <w:rPr>
          <w:sz w:val="27"/>
          <w:szCs w:val="27"/>
        </w:rPr>
        <w:br/>
        <w:t>4. Građevine i uređaji javne namjene</w:t>
      </w:r>
      <w:r w:rsidRPr="008F7AA8">
        <w:rPr>
          <w:sz w:val="27"/>
          <w:szCs w:val="27"/>
        </w:rPr>
        <w:tab/>
      </w:r>
      <w:r w:rsidRPr="008F7AA8">
        <w:rPr>
          <w:sz w:val="27"/>
          <w:szCs w:val="27"/>
        </w:rPr>
        <w:tab/>
      </w:r>
      <w:r w:rsidRPr="008F7AA8">
        <w:rPr>
          <w:sz w:val="27"/>
          <w:szCs w:val="27"/>
        </w:rPr>
        <w:tab/>
      </w:r>
      <w:r w:rsidRPr="008F7AA8">
        <w:rPr>
          <w:sz w:val="27"/>
          <w:szCs w:val="27"/>
        </w:rPr>
        <w:tab/>
      </w:r>
      <w:r w:rsidRPr="008F7AA8">
        <w:rPr>
          <w:sz w:val="27"/>
          <w:szCs w:val="27"/>
        </w:rPr>
        <w:tab/>
        <w:t xml:space="preserve">   </w:t>
      </w:r>
      <w:r>
        <w:rPr>
          <w:sz w:val="27"/>
          <w:szCs w:val="27"/>
        </w:rPr>
        <w:t>769</w:t>
      </w:r>
      <w:r w:rsidRPr="008F7AA8">
        <w:rPr>
          <w:sz w:val="27"/>
          <w:szCs w:val="27"/>
        </w:rPr>
        <w:t>.500,00</w:t>
      </w:r>
      <w:r w:rsidRPr="008F7AA8">
        <w:rPr>
          <w:sz w:val="27"/>
          <w:szCs w:val="27"/>
        </w:rPr>
        <w:br/>
        <w:t>5. Javna rasvjeta</w:t>
      </w:r>
      <w:r w:rsidRPr="008F7AA8">
        <w:rPr>
          <w:sz w:val="27"/>
          <w:szCs w:val="27"/>
        </w:rPr>
        <w:tab/>
      </w:r>
      <w:r w:rsidRPr="008F7AA8">
        <w:rPr>
          <w:sz w:val="27"/>
          <w:szCs w:val="27"/>
        </w:rPr>
        <w:tab/>
      </w:r>
      <w:r w:rsidRPr="008F7AA8">
        <w:rPr>
          <w:sz w:val="27"/>
          <w:szCs w:val="27"/>
        </w:rPr>
        <w:tab/>
      </w:r>
      <w:r w:rsidRPr="008F7AA8">
        <w:rPr>
          <w:sz w:val="27"/>
          <w:szCs w:val="27"/>
        </w:rPr>
        <w:tab/>
      </w:r>
      <w:r w:rsidRPr="008F7AA8">
        <w:rPr>
          <w:sz w:val="27"/>
          <w:szCs w:val="27"/>
        </w:rPr>
        <w:tab/>
      </w:r>
      <w:r w:rsidRPr="008F7AA8">
        <w:rPr>
          <w:sz w:val="27"/>
          <w:szCs w:val="27"/>
        </w:rPr>
        <w:tab/>
      </w:r>
      <w:r w:rsidRPr="008F7AA8">
        <w:rPr>
          <w:sz w:val="27"/>
          <w:szCs w:val="27"/>
        </w:rPr>
        <w:tab/>
      </w:r>
      <w:r w:rsidRPr="008F7AA8">
        <w:rPr>
          <w:sz w:val="27"/>
          <w:szCs w:val="27"/>
        </w:rPr>
        <w:tab/>
        <w:t xml:space="preserve">   450.000,00</w:t>
      </w:r>
      <w:r w:rsidRPr="008F7AA8">
        <w:rPr>
          <w:sz w:val="27"/>
          <w:szCs w:val="27"/>
        </w:rPr>
        <w:br/>
      </w:r>
      <w:r w:rsidRPr="008F7AA8">
        <w:rPr>
          <w:sz w:val="27"/>
          <w:szCs w:val="27"/>
          <w:u w:val="single"/>
        </w:rPr>
        <w:t>6. Groblja</w:t>
      </w:r>
      <w:r w:rsidRPr="008F7AA8">
        <w:rPr>
          <w:sz w:val="27"/>
          <w:szCs w:val="27"/>
          <w:u w:val="single"/>
        </w:rPr>
        <w:tab/>
      </w:r>
      <w:r w:rsidRPr="008F7AA8">
        <w:rPr>
          <w:sz w:val="27"/>
          <w:szCs w:val="27"/>
          <w:u w:val="single"/>
        </w:rPr>
        <w:tab/>
      </w:r>
      <w:r w:rsidRPr="008F7AA8">
        <w:rPr>
          <w:sz w:val="27"/>
          <w:szCs w:val="27"/>
          <w:u w:val="single"/>
        </w:rPr>
        <w:tab/>
      </w:r>
      <w:r w:rsidRPr="008F7AA8">
        <w:rPr>
          <w:sz w:val="27"/>
          <w:szCs w:val="27"/>
          <w:u w:val="single"/>
        </w:rPr>
        <w:tab/>
      </w:r>
      <w:r w:rsidRPr="008F7AA8">
        <w:rPr>
          <w:sz w:val="27"/>
          <w:szCs w:val="27"/>
          <w:u w:val="single"/>
        </w:rPr>
        <w:tab/>
      </w:r>
      <w:r w:rsidRPr="008F7AA8">
        <w:rPr>
          <w:sz w:val="27"/>
          <w:szCs w:val="27"/>
          <w:u w:val="single"/>
        </w:rPr>
        <w:tab/>
      </w:r>
      <w:r w:rsidRPr="008F7AA8">
        <w:rPr>
          <w:sz w:val="27"/>
          <w:szCs w:val="27"/>
          <w:u w:val="single"/>
        </w:rPr>
        <w:tab/>
      </w:r>
      <w:r w:rsidRPr="008F7AA8">
        <w:rPr>
          <w:sz w:val="27"/>
          <w:szCs w:val="27"/>
          <w:u w:val="single"/>
        </w:rPr>
        <w:tab/>
      </w:r>
      <w:r w:rsidRPr="008F7AA8">
        <w:rPr>
          <w:sz w:val="27"/>
          <w:szCs w:val="27"/>
          <w:u w:val="single"/>
        </w:rPr>
        <w:tab/>
        <w:t xml:space="preserve">   643.000,00</w:t>
      </w:r>
    </w:p>
    <w:p w14:paraId="191C3626" w14:textId="77777777" w:rsidR="00092814" w:rsidRPr="008F7AA8" w:rsidRDefault="00092814" w:rsidP="00092814">
      <w:pPr>
        <w:pStyle w:val="Tijeloteksta2"/>
        <w:ind w:left="708" w:firstLine="270"/>
        <w:jc w:val="left"/>
        <w:rPr>
          <w:b/>
          <w:bCs/>
          <w:sz w:val="27"/>
          <w:szCs w:val="27"/>
        </w:rPr>
      </w:pPr>
      <w:r w:rsidRPr="008F7AA8">
        <w:rPr>
          <w:b/>
          <w:bCs/>
          <w:sz w:val="27"/>
          <w:szCs w:val="27"/>
        </w:rPr>
        <w:t>Ukupno:</w:t>
      </w:r>
      <w:r w:rsidRPr="008F7AA8">
        <w:rPr>
          <w:b/>
          <w:bCs/>
          <w:sz w:val="27"/>
          <w:szCs w:val="27"/>
        </w:rPr>
        <w:tab/>
      </w:r>
      <w:r w:rsidRPr="008F7AA8">
        <w:rPr>
          <w:b/>
          <w:bCs/>
          <w:sz w:val="27"/>
          <w:szCs w:val="27"/>
        </w:rPr>
        <w:tab/>
      </w:r>
      <w:r w:rsidRPr="008F7AA8">
        <w:rPr>
          <w:b/>
          <w:bCs/>
          <w:sz w:val="27"/>
          <w:szCs w:val="27"/>
        </w:rPr>
        <w:tab/>
      </w:r>
      <w:r w:rsidRPr="008F7AA8">
        <w:rPr>
          <w:b/>
          <w:bCs/>
          <w:sz w:val="27"/>
          <w:szCs w:val="27"/>
        </w:rPr>
        <w:tab/>
      </w:r>
      <w:r w:rsidRPr="008F7AA8">
        <w:rPr>
          <w:b/>
          <w:bCs/>
          <w:sz w:val="27"/>
          <w:szCs w:val="27"/>
        </w:rPr>
        <w:tab/>
      </w:r>
      <w:r w:rsidRPr="008F7AA8">
        <w:rPr>
          <w:b/>
          <w:bCs/>
          <w:sz w:val="27"/>
          <w:szCs w:val="27"/>
        </w:rPr>
        <w:tab/>
      </w:r>
      <w:r w:rsidRPr="008F7AA8">
        <w:rPr>
          <w:b/>
          <w:bCs/>
          <w:sz w:val="27"/>
          <w:szCs w:val="27"/>
        </w:rPr>
        <w:tab/>
      </w:r>
      <w:r w:rsidRPr="008F7AA8">
        <w:rPr>
          <w:b/>
          <w:bCs/>
          <w:sz w:val="27"/>
          <w:szCs w:val="27"/>
        </w:rPr>
        <w:tab/>
        <w:t xml:space="preserve">           5.</w:t>
      </w:r>
      <w:r>
        <w:rPr>
          <w:b/>
          <w:bCs/>
          <w:sz w:val="27"/>
          <w:szCs w:val="27"/>
        </w:rPr>
        <w:t>196</w:t>
      </w:r>
      <w:r w:rsidRPr="008F7AA8">
        <w:rPr>
          <w:b/>
          <w:bCs/>
          <w:sz w:val="27"/>
          <w:szCs w:val="27"/>
        </w:rPr>
        <w:t>.750,00</w:t>
      </w:r>
    </w:p>
    <w:p w14:paraId="6A5614BD" w14:textId="77777777" w:rsidR="00092814" w:rsidRDefault="00092814" w:rsidP="00092814">
      <w:pPr>
        <w:pStyle w:val="Tijeloteksta2"/>
        <w:jc w:val="center"/>
        <w:rPr>
          <w:b/>
          <w:lang w:val="sv-SE"/>
        </w:rPr>
      </w:pPr>
    </w:p>
    <w:p w14:paraId="036674B3" w14:textId="77777777" w:rsidR="00092814" w:rsidRDefault="00092814" w:rsidP="00092814">
      <w:pPr>
        <w:pStyle w:val="Tijeloteksta2"/>
        <w:jc w:val="center"/>
        <w:rPr>
          <w:b/>
          <w:lang w:val="sv-SE"/>
        </w:rPr>
      </w:pPr>
    </w:p>
    <w:p w14:paraId="0C97A8EF" w14:textId="77777777" w:rsidR="00092814" w:rsidRPr="00B27BE6" w:rsidRDefault="00092814" w:rsidP="00092814">
      <w:pPr>
        <w:pStyle w:val="Tijeloteksta2"/>
        <w:jc w:val="left"/>
        <w:rPr>
          <w:lang w:val="sv-SE"/>
        </w:rPr>
      </w:pPr>
      <w:r w:rsidRPr="00B27BE6">
        <w:rPr>
          <w:b/>
          <w:lang w:val="sv-SE"/>
        </w:rPr>
        <w:t>Šifre izvora financiranja:</w:t>
      </w:r>
      <w:r w:rsidRPr="00B27BE6">
        <w:rPr>
          <w:b/>
          <w:lang w:val="sv-SE"/>
        </w:rPr>
        <w:tab/>
      </w:r>
      <w:r w:rsidRPr="00B27BE6">
        <w:rPr>
          <w:lang w:val="sv-SE"/>
        </w:rPr>
        <w:t>11. Opći prihodi i primici</w:t>
      </w:r>
    </w:p>
    <w:p w14:paraId="31388B41" w14:textId="77777777" w:rsidR="00092814" w:rsidRPr="00B27BE6" w:rsidRDefault="00092814" w:rsidP="00092814">
      <w:pPr>
        <w:pStyle w:val="Tijeloteksta2"/>
        <w:jc w:val="left"/>
        <w:rPr>
          <w:lang w:val="sv-SE"/>
        </w:rPr>
      </w:pPr>
      <w:r w:rsidRPr="00B27BE6">
        <w:rPr>
          <w:lang w:val="sv-SE"/>
        </w:rPr>
        <w:tab/>
      </w:r>
      <w:r w:rsidRPr="00B27BE6">
        <w:rPr>
          <w:lang w:val="sv-SE"/>
        </w:rPr>
        <w:tab/>
      </w:r>
      <w:r w:rsidRPr="00B27BE6">
        <w:rPr>
          <w:lang w:val="sv-SE"/>
        </w:rPr>
        <w:tab/>
      </w:r>
      <w:r w:rsidRPr="00B27BE6">
        <w:rPr>
          <w:lang w:val="sv-SE"/>
        </w:rPr>
        <w:tab/>
        <w:t xml:space="preserve">43. Prihodi za posebne namjene (komunalna naknada, komunalni </w:t>
      </w:r>
    </w:p>
    <w:p w14:paraId="6142F974" w14:textId="77777777" w:rsidR="00092814" w:rsidRPr="00B27BE6" w:rsidRDefault="00092814" w:rsidP="00092814">
      <w:pPr>
        <w:pStyle w:val="Tijeloteksta2"/>
        <w:ind w:left="2124" w:firstLine="708"/>
        <w:jc w:val="left"/>
        <w:rPr>
          <w:lang w:val="sv-SE"/>
        </w:rPr>
      </w:pPr>
      <w:r w:rsidRPr="00B27BE6">
        <w:rPr>
          <w:lang w:val="sv-SE"/>
        </w:rPr>
        <w:t xml:space="preserve">     doprinos i dr.)</w:t>
      </w:r>
    </w:p>
    <w:p w14:paraId="6168C3DC" w14:textId="77777777" w:rsidR="00092814" w:rsidRPr="00B27BE6" w:rsidRDefault="00092814" w:rsidP="00092814">
      <w:pPr>
        <w:pStyle w:val="Tijeloteksta2"/>
        <w:jc w:val="left"/>
        <w:rPr>
          <w:lang w:val="sv-SE"/>
        </w:rPr>
      </w:pPr>
      <w:r w:rsidRPr="00B27BE6">
        <w:rPr>
          <w:lang w:val="sv-SE"/>
        </w:rPr>
        <w:tab/>
      </w:r>
      <w:r w:rsidRPr="00B27BE6">
        <w:rPr>
          <w:lang w:val="sv-SE"/>
        </w:rPr>
        <w:tab/>
      </w:r>
      <w:r w:rsidRPr="00B27BE6">
        <w:rPr>
          <w:lang w:val="sv-SE"/>
        </w:rPr>
        <w:tab/>
      </w:r>
      <w:r w:rsidRPr="00B27BE6">
        <w:rPr>
          <w:lang w:val="sv-SE"/>
        </w:rPr>
        <w:tab/>
        <w:t>51. Pomoći EU</w:t>
      </w:r>
    </w:p>
    <w:p w14:paraId="0B2EBE45" w14:textId="77777777" w:rsidR="00092814" w:rsidRPr="00B27BE6" w:rsidRDefault="00092814" w:rsidP="00092814">
      <w:pPr>
        <w:pStyle w:val="Tijeloteksta2"/>
        <w:jc w:val="left"/>
        <w:rPr>
          <w:b/>
          <w:lang w:val="sv-SE"/>
        </w:rPr>
      </w:pPr>
      <w:r w:rsidRPr="00B27BE6">
        <w:rPr>
          <w:lang w:val="sv-SE"/>
        </w:rPr>
        <w:tab/>
      </w:r>
      <w:r w:rsidRPr="00B27BE6">
        <w:rPr>
          <w:lang w:val="sv-SE"/>
        </w:rPr>
        <w:tab/>
      </w:r>
      <w:r w:rsidRPr="00B27BE6">
        <w:rPr>
          <w:lang w:val="sv-SE"/>
        </w:rPr>
        <w:tab/>
      </w:r>
      <w:r w:rsidRPr="00B27BE6">
        <w:rPr>
          <w:lang w:val="sv-SE"/>
        </w:rPr>
        <w:tab/>
        <w:t>52 Ostale pomoći</w:t>
      </w:r>
      <w:r w:rsidRPr="00B27BE6">
        <w:rPr>
          <w:b/>
          <w:lang w:val="sv-SE"/>
        </w:rPr>
        <w:t xml:space="preserve"> </w:t>
      </w:r>
    </w:p>
    <w:p w14:paraId="1B460D66" w14:textId="77777777" w:rsidR="00092814" w:rsidRPr="00B27BE6" w:rsidRDefault="00092814" w:rsidP="00092814">
      <w:pPr>
        <w:pStyle w:val="Tijeloteksta2"/>
        <w:jc w:val="left"/>
        <w:rPr>
          <w:bCs/>
          <w:lang w:val="sv-SE"/>
        </w:rPr>
      </w:pPr>
      <w:r w:rsidRPr="00B27BE6">
        <w:rPr>
          <w:b/>
          <w:lang w:val="sv-SE"/>
        </w:rPr>
        <w:tab/>
      </w:r>
      <w:r w:rsidRPr="00B27BE6">
        <w:rPr>
          <w:b/>
          <w:lang w:val="sv-SE"/>
        </w:rPr>
        <w:tab/>
      </w:r>
      <w:r w:rsidRPr="00B27BE6">
        <w:rPr>
          <w:b/>
          <w:lang w:val="sv-SE"/>
        </w:rPr>
        <w:tab/>
      </w:r>
      <w:r w:rsidRPr="00B27BE6">
        <w:rPr>
          <w:bCs/>
          <w:lang w:val="sv-SE"/>
        </w:rPr>
        <w:tab/>
        <w:t>71. Prihodi od prodaje imovine</w:t>
      </w:r>
    </w:p>
    <w:p w14:paraId="697CBB99" w14:textId="77777777" w:rsidR="00092814" w:rsidRDefault="00092814" w:rsidP="00092814">
      <w:pPr>
        <w:pStyle w:val="Tijeloteksta2"/>
        <w:jc w:val="left"/>
        <w:rPr>
          <w:b/>
          <w:lang w:val="sv-SE"/>
        </w:rPr>
      </w:pPr>
    </w:p>
    <w:p w14:paraId="7135C99A" w14:textId="77777777" w:rsidR="00092814" w:rsidRDefault="00092814" w:rsidP="00092814">
      <w:pPr>
        <w:pStyle w:val="Tijeloteksta2"/>
        <w:jc w:val="center"/>
        <w:rPr>
          <w:b/>
          <w:lang w:val="sv-SE"/>
        </w:rPr>
      </w:pPr>
      <w:r>
        <w:rPr>
          <w:b/>
          <w:lang w:val="sv-SE"/>
        </w:rPr>
        <w:t>Članak 5.</w:t>
      </w:r>
    </w:p>
    <w:p w14:paraId="3A181F5C" w14:textId="3126F8C8" w:rsidR="00092814" w:rsidRDefault="00092814" w:rsidP="00092814">
      <w:pPr>
        <w:ind w:right="-291" w:firstLine="708"/>
        <w:jc w:val="both"/>
        <w:rPr>
          <w:sz w:val="24"/>
        </w:rPr>
      </w:pPr>
      <w:r>
        <w:rPr>
          <w:sz w:val="24"/>
        </w:rPr>
        <w:t>Dinamiku realizacije aktivnosti predviđenih ovim Programom odrediti će općinski načelnik, sukladno  priljevu financijskih sredstava u proračun Općine.</w:t>
      </w:r>
    </w:p>
    <w:p w14:paraId="4A77E31D" w14:textId="77777777" w:rsidR="00092814" w:rsidRDefault="00092814" w:rsidP="00092814">
      <w:pPr>
        <w:pStyle w:val="Tijeloteksta2"/>
        <w:jc w:val="center"/>
        <w:rPr>
          <w:b/>
          <w:lang w:val="sv-SE"/>
        </w:rPr>
      </w:pPr>
      <w:r>
        <w:rPr>
          <w:b/>
          <w:lang w:val="sv-SE"/>
        </w:rPr>
        <w:t>Članak 6.</w:t>
      </w:r>
    </w:p>
    <w:p w14:paraId="7450AF71" w14:textId="77777777" w:rsidR="00092814" w:rsidRDefault="00092814" w:rsidP="00092814">
      <w:pPr>
        <w:pStyle w:val="Tijeloteksta2"/>
        <w:jc w:val="center"/>
        <w:rPr>
          <w:b/>
          <w:lang w:val="sv-SE"/>
        </w:rPr>
      </w:pPr>
    </w:p>
    <w:p w14:paraId="56676F12" w14:textId="77777777" w:rsidR="00092814" w:rsidRDefault="00092814" w:rsidP="00092814">
      <w:pPr>
        <w:pStyle w:val="Tijeloteksta2"/>
        <w:ind w:firstLine="708"/>
        <w:rPr>
          <w:lang w:val="sv-SE"/>
        </w:rPr>
      </w:pPr>
      <w:r>
        <w:rPr>
          <w:lang w:val="sv-SE"/>
        </w:rPr>
        <w:t>Ovaa izmjena  Programa stupa na snagu danom stupanja na snagu Odluke o 1. Izmjeni  proračunu Općine Sveti Križ Začretje za 2022. godinu te će se objaviti u ”Službenom glasniku Krapinsko-zagorske županije”.</w:t>
      </w:r>
      <w:r>
        <w:rPr>
          <w:lang w:val="sv-SE"/>
        </w:rPr>
        <w:tab/>
      </w:r>
    </w:p>
    <w:p w14:paraId="591CEA77" w14:textId="61A93014" w:rsidR="00092814" w:rsidRPr="0008572D" w:rsidRDefault="00092814" w:rsidP="00092814">
      <w:pPr>
        <w:pStyle w:val="Tijeloteksta2"/>
        <w:ind w:left="3540"/>
        <w:rPr>
          <w:szCs w:val="24"/>
        </w:rPr>
      </w:pPr>
      <w:r>
        <w:tab/>
      </w:r>
      <w:r>
        <w:tab/>
      </w:r>
      <w:r>
        <w:tab/>
      </w:r>
      <w:r>
        <w:tab/>
      </w:r>
      <w:r w:rsidRPr="0008572D">
        <w:rPr>
          <w:szCs w:val="24"/>
        </w:rPr>
        <w:t xml:space="preserve">   </w:t>
      </w:r>
      <w:r>
        <w:rPr>
          <w:szCs w:val="24"/>
        </w:rPr>
        <w:t xml:space="preserve">                                      </w:t>
      </w:r>
      <w:r w:rsidRPr="0008572D">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t xml:space="preserve"> </w:t>
      </w:r>
      <w:r>
        <w:rPr>
          <w:szCs w:val="24"/>
        </w:rPr>
        <w:tab/>
      </w:r>
      <w:r>
        <w:rPr>
          <w:szCs w:val="24"/>
        </w:rPr>
        <w:tab/>
      </w:r>
      <w:r>
        <w:rPr>
          <w:szCs w:val="24"/>
        </w:rPr>
        <w:tab/>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Pr="0008572D">
        <w:rPr>
          <w:szCs w:val="24"/>
        </w:rPr>
        <w:t>PREDSJEDNIK</w:t>
      </w:r>
    </w:p>
    <w:p w14:paraId="455BCAC5" w14:textId="7D866428" w:rsidR="00092814" w:rsidRPr="0008572D" w:rsidRDefault="00092814" w:rsidP="00092814">
      <w:pPr>
        <w:rPr>
          <w:sz w:val="24"/>
          <w:szCs w:val="24"/>
        </w:rPr>
      </w:pPr>
      <w:r w:rsidRPr="0008572D">
        <w:rPr>
          <w:sz w:val="24"/>
          <w:szCs w:val="24"/>
        </w:rPr>
        <w:tab/>
      </w:r>
      <w:r>
        <w:rPr>
          <w:sz w:val="24"/>
          <w:szCs w:val="24"/>
        </w:rPr>
        <w:tab/>
      </w:r>
      <w:r>
        <w:rPr>
          <w:sz w:val="24"/>
          <w:szCs w:val="24"/>
        </w:rPr>
        <w:tab/>
      </w:r>
      <w:r w:rsidRPr="0008572D">
        <w:rPr>
          <w:sz w:val="24"/>
          <w:szCs w:val="24"/>
        </w:rPr>
        <w:t>OPĆINSKOG VIJEĆA</w:t>
      </w:r>
    </w:p>
    <w:p w14:paraId="6D7EC4DA" w14:textId="21C04EA4" w:rsidR="00092814" w:rsidRPr="0008572D" w:rsidRDefault="00092814" w:rsidP="00092814">
      <w:pPr>
        <w:rPr>
          <w:i/>
          <w:sz w:val="24"/>
          <w:szCs w:val="24"/>
        </w:rPr>
      </w:pPr>
      <w:r>
        <w:rPr>
          <w:sz w:val="24"/>
          <w:szCs w:val="24"/>
        </w:rPr>
        <w:tab/>
      </w:r>
      <w:r>
        <w:rPr>
          <w:sz w:val="24"/>
          <w:szCs w:val="24"/>
        </w:rPr>
        <w:tab/>
        <w:t xml:space="preserve">           </w:t>
      </w:r>
      <w:r>
        <w:rPr>
          <w:i/>
          <w:sz w:val="24"/>
          <w:szCs w:val="24"/>
        </w:rPr>
        <w:t>Ivica Roginić</w:t>
      </w:r>
    </w:p>
    <w:p w14:paraId="2D0D54F5" w14:textId="0D9F198D" w:rsidR="00E12985" w:rsidRDefault="00E12985" w:rsidP="00CA6BEC">
      <w:pPr>
        <w:jc w:val="both"/>
      </w:pPr>
    </w:p>
    <w:p w14:paraId="3F22E7E0" w14:textId="77777777" w:rsidR="00092814" w:rsidRDefault="00092814" w:rsidP="00CA6BEC">
      <w:pPr>
        <w:jc w:val="both"/>
      </w:pPr>
    </w:p>
    <w:p w14:paraId="39264056" w14:textId="77777777" w:rsidR="00092814" w:rsidRDefault="00092814" w:rsidP="00CA6BEC">
      <w:pPr>
        <w:jc w:val="both"/>
      </w:pPr>
    </w:p>
    <w:p w14:paraId="0B7EF36B" w14:textId="77777777" w:rsidR="00092814" w:rsidRDefault="00092814" w:rsidP="00CA6BEC">
      <w:pPr>
        <w:jc w:val="both"/>
      </w:pPr>
    </w:p>
    <w:p w14:paraId="204D10FC" w14:textId="77777777" w:rsidR="00092814" w:rsidRDefault="00092814" w:rsidP="00CA6BEC">
      <w:pPr>
        <w:jc w:val="both"/>
      </w:pPr>
    </w:p>
    <w:p w14:paraId="33AD2A6A" w14:textId="77777777" w:rsidR="00092814" w:rsidRPr="00184C0B" w:rsidRDefault="00092814" w:rsidP="00092814">
      <w:pPr>
        <w:ind w:right="4104"/>
        <w:jc w:val="center"/>
        <w:rPr>
          <w:rFonts w:ascii="Book Antiqua" w:hAnsi="Book Antiqua"/>
        </w:rPr>
      </w:pPr>
      <w:r w:rsidRPr="00184C0B">
        <w:rPr>
          <w:rFonts w:ascii="Book Antiqua" w:hAnsi="Book Antiqua"/>
        </w:rPr>
        <w:t xml:space="preserve">                      </w:t>
      </w:r>
      <w:r w:rsidRPr="00184C0B">
        <w:rPr>
          <w:rFonts w:ascii="Book Antiqua" w:hAnsi="Book Antiqua"/>
        </w:rPr>
        <w:object w:dxaOrig="2100" w:dyaOrig="2503" w14:anchorId="37542F73">
          <v:shape id="_x0000_i1045" type="#_x0000_t75" style="width:36.75pt;height:43.5pt" o:ole="" fillcolor="window">
            <v:imagedata r:id="rId35" o:title=""/>
          </v:shape>
          <o:OLEObject Type="Embed" ProgID="MSDraw" ShapeID="_x0000_i1045" DrawAspect="Content" ObjectID="_1732023097" r:id="rId36">
            <o:FieldCodes>\* MERGEFORMAT</o:FieldCodes>
          </o:OLEObject>
        </w:object>
      </w:r>
      <w:r w:rsidRPr="00184C0B">
        <w:rPr>
          <w:rFonts w:ascii="Book Antiqua" w:hAnsi="Book Antiqua"/>
        </w:rPr>
        <w:tab/>
      </w:r>
      <w:r w:rsidRPr="00184C0B">
        <w:rPr>
          <w:rFonts w:ascii="Book Antiqua" w:hAnsi="Book Antiqua"/>
        </w:rPr>
        <w:tab/>
      </w:r>
      <w:r w:rsidRPr="00184C0B">
        <w:rPr>
          <w:rFonts w:ascii="Book Antiqua" w:hAnsi="Book Antiqua"/>
        </w:rPr>
        <w:tab/>
      </w:r>
      <w:r>
        <w:rPr>
          <w:rFonts w:ascii="Book Antiqua" w:hAnsi="Book Antiqua"/>
        </w:rPr>
        <w:t xml:space="preserve">              </w:t>
      </w:r>
    </w:p>
    <w:p w14:paraId="154103F8" w14:textId="77777777" w:rsidR="00092814" w:rsidRPr="00184C0B" w:rsidRDefault="00092814" w:rsidP="00092814">
      <w:pPr>
        <w:ind w:right="-99"/>
        <w:rPr>
          <w:rFonts w:ascii="Book Antiqua" w:hAnsi="Book Antiqua"/>
          <w:b/>
        </w:rPr>
      </w:pPr>
      <w:r>
        <w:rPr>
          <w:rFonts w:ascii="Book Antiqua" w:hAnsi="Book Antiqua"/>
          <w:b/>
        </w:rPr>
        <w:t xml:space="preserve">               </w:t>
      </w:r>
      <w:r w:rsidRPr="00184C0B">
        <w:rPr>
          <w:rFonts w:ascii="Book Antiqua" w:hAnsi="Book Antiqua"/>
          <w:b/>
        </w:rPr>
        <w:t>R E P U B L I K A  H R V A T S K A</w:t>
      </w:r>
      <w:r>
        <w:rPr>
          <w:rFonts w:ascii="Book Antiqua" w:hAnsi="Book Antiqua"/>
          <w:b/>
        </w:rPr>
        <w:t xml:space="preserve">                                                   </w:t>
      </w:r>
    </w:p>
    <w:p w14:paraId="7A42044D" w14:textId="77777777" w:rsidR="00092814" w:rsidRPr="00184C0B" w:rsidRDefault="00092814" w:rsidP="00092814">
      <w:pPr>
        <w:ind w:right="4104"/>
        <w:jc w:val="center"/>
        <w:rPr>
          <w:rFonts w:ascii="Book Antiqua" w:hAnsi="Book Antiqua"/>
          <w:b/>
        </w:rPr>
      </w:pPr>
      <w:r w:rsidRPr="00184C0B">
        <w:rPr>
          <w:rFonts w:ascii="Book Antiqua" w:hAnsi="Book Antiqua"/>
          <w:b/>
        </w:rPr>
        <w:t>KRAPINSKO-ZAGORSKA ŽUPANIJA</w:t>
      </w:r>
    </w:p>
    <w:p w14:paraId="51ABFB8D" w14:textId="77777777" w:rsidR="00092814" w:rsidRPr="00865BD3" w:rsidRDefault="00092814" w:rsidP="00092814">
      <w:pPr>
        <w:ind w:right="4104"/>
        <w:jc w:val="center"/>
        <w:rPr>
          <w:rFonts w:ascii="Book Antiqua" w:hAnsi="Book Antiqua"/>
          <w:b/>
          <w:u w:val="single"/>
        </w:rPr>
      </w:pPr>
      <w:r w:rsidRPr="00184C0B">
        <w:rPr>
          <w:rFonts w:ascii="Book Antiqua" w:hAnsi="Book Antiqua"/>
          <w:b/>
        </w:rPr>
        <w:t>OPĆINA SVETI KRIŽ ZAČRETJE</w:t>
      </w:r>
      <w:r>
        <w:rPr>
          <w:rFonts w:ascii="Book Antiqua" w:hAnsi="Book Antiqua"/>
          <w:b/>
        </w:rPr>
        <w:t xml:space="preserve">                                </w:t>
      </w:r>
    </w:p>
    <w:p w14:paraId="6178DD08" w14:textId="13E5C255" w:rsidR="00092814" w:rsidRPr="00184C0B" w:rsidRDefault="00092814" w:rsidP="00092814">
      <w:pPr>
        <w:ind w:right="276"/>
        <w:jc w:val="both"/>
        <w:rPr>
          <w:rFonts w:ascii="Book Antiqua" w:hAnsi="Book Antiqua"/>
          <w:b/>
        </w:rPr>
      </w:pPr>
      <w:r w:rsidRPr="00184C0B">
        <w:rPr>
          <w:rFonts w:ascii="Book Antiqua" w:hAnsi="Book Antiqua"/>
          <w:b/>
        </w:rPr>
        <w:lastRenderedPageBreak/>
        <w:t xml:space="preserve">                          OPĆINSKO VIJEĆE</w:t>
      </w:r>
      <w:r w:rsidRPr="00184C0B">
        <w:rPr>
          <w:rFonts w:ascii="Book Antiqua" w:hAnsi="Book Antiqua"/>
          <w:b/>
        </w:rPr>
        <w:tab/>
      </w:r>
      <w:r w:rsidRPr="00184C0B">
        <w:rPr>
          <w:rFonts w:ascii="Book Antiqua" w:hAnsi="Book Antiqua"/>
          <w:b/>
        </w:rPr>
        <w:tab/>
      </w:r>
      <w:r w:rsidRPr="00184C0B">
        <w:rPr>
          <w:rFonts w:ascii="Book Antiqua" w:hAnsi="Book Antiqua"/>
          <w:b/>
        </w:rPr>
        <w:tab/>
      </w:r>
      <w:r w:rsidRPr="00184C0B">
        <w:rPr>
          <w:rFonts w:ascii="Book Antiqua" w:hAnsi="Book Antiqua"/>
          <w:b/>
        </w:rPr>
        <w:tab/>
      </w:r>
      <w:r>
        <w:rPr>
          <w:rFonts w:ascii="Book Antiqua" w:hAnsi="Book Antiqua"/>
          <w:b/>
        </w:rPr>
        <w:t xml:space="preserve">         </w:t>
      </w:r>
      <w:r>
        <w:rPr>
          <w:rFonts w:ascii="Book Antiqua" w:hAnsi="Book Antiqua"/>
          <w:b/>
        </w:rPr>
        <w:tab/>
      </w:r>
      <w:r>
        <w:rPr>
          <w:rFonts w:ascii="Book Antiqua" w:hAnsi="Book Antiqua"/>
          <w:b/>
        </w:rPr>
        <w:tab/>
      </w:r>
      <w:r w:rsidRPr="00BB1D73">
        <w:rPr>
          <w:rFonts w:ascii="Book Antiqua" w:hAnsi="Book Antiqua"/>
          <w:b/>
        </w:rPr>
        <w:t xml:space="preserve">    </w:t>
      </w:r>
      <w:r>
        <w:rPr>
          <w:rFonts w:ascii="Book Antiqua" w:hAnsi="Book Antiqua"/>
          <w:b/>
        </w:rPr>
        <w:t xml:space="preserve"> </w:t>
      </w:r>
      <w:r w:rsidRPr="00184C0B">
        <w:rPr>
          <w:rFonts w:ascii="Book Antiqua" w:hAnsi="Book Antiqua"/>
          <w:b/>
        </w:rPr>
        <w:tab/>
      </w:r>
      <w:r w:rsidRPr="00184C0B">
        <w:rPr>
          <w:rFonts w:ascii="Book Antiqua" w:hAnsi="Book Antiqua"/>
          <w:b/>
        </w:rPr>
        <w:tab/>
      </w:r>
      <w:r w:rsidRPr="00184C0B">
        <w:rPr>
          <w:rFonts w:ascii="Book Antiqua" w:hAnsi="Book Antiqua"/>
          <w:b/>
        </w:rPr>
        <w:tab/>
      </w:r>
      <w:r w:rsidRPr="00184C0B">
        <w:rPr>
          <w:rFonts w:ascii="Book Antiqua" w:hAnsi="Book Antiqua"/>
          <w:b/>
        </w:rPr>
        <w:tab/>
      </w:r>
      <w:r w:rsidRPr="00184C0B">
        <w:rPr>
          <w:rFonts w:ascii="Book Antiqua" w:hAnsi="Book Antiqua"/>
          <w:b/>
        </w:rPr>
        <w:tab/>
      </w:r>
      <w:r w:rsidRPr="00184C0B">
        <w:rPr>
          <w:rFonts w:ascii="Book Antiqua" w:hAnsi="Book Antiqua"/>
          <w:b/>
        </w:rPr>
        <w:tab/>
      </w:r>
      <w:r w:rsidRPr="00184C0B">
        <w:rPr>
          <w:rFonts w:ascii="Book Antiqua" w:hAnsi="Book Antiqua"/>
          <w:b/>
        </w:rPr>
        <w:tab/>
      </w:r>
      <w:r w:rsidRPr="00184C0B">
        <w:rPr>
          <w:rFonts w:ascii="Book Antiqua" w:hAnsi="Book Antiqua"/>
          <w:b/>
        </w:rPr>
        <w:tab/>
      </w:r>
    </w:p>
    <w:p w14:paraId="74C46361" w14:textId="77777777" w:rsidR="00092814" w:rsidRPr="005F100B" w:rsidRDefault="00092814" w:rsidP="00092814">
      <w:pPr>
        <w:ind w:right="276"/>
        <w:jc w:val="both"/>
      </w:pPr>
      <w:r w:rsidRPr="005F100B">
        <w:t>KLASA: 363-01/2</w:t>
      </w:r>
      <w:r>
        <w:t>1</w:t>
      </w:r>
      <w:r w:rsidRPr="005F100B">
        <w:t>-01/</w:t>
      </w:r>
      <w:r>
        <w:t>040</w:t>
      </w:r>
    </w:p>
    <w:p w14:paraId="2D257A86" w14:textId="77777777" w:rsidR="00092814" w:rsidRPr="005F100B" w:rsidRDefault="00092814" w:rsidP="00092814">
      <w:pPr>
        <w:ind w:right="276"/>
        <w:jc w:val="both"/>
      </w:pPr>
      <w:r w:rsidRPr="005F100B">
        <w:t xml:space="preserve">URBROJ: </w:t>
      </w:r>
      <w:r>
        <w:t>2140-28-01-22-</w:t>
      </w:r>
    </w:p>
    <w:p w14:paraId="79AE253B" w14:textId="7EA4D0A8" w:rsidR="00092814" w:rsidRPr="00184C0B" w:rsidRDefault="00092814" w:rsidP="00092814">
      <w:pPr>
        <w:ind w:right="276"/>
        <w:jc w:val="both"/>
      </w:pPr>
      <w:r w:rsidRPr="005F100B">
        <w:t>Sveti Križ Začretje,</w:t>
      </w:r>
      <w:r>
        <w:t xml:space="preserve"> _____</w:t>
      </w:r>
    </w:p>
    <w:p w14:paraId="659D2BE0" w14:textId="4C80859A" w:rsidR="00092814" w:rsidRPr="00092814" w:rsidRDefault="00092814" w:rsidP="00092814">
      <w:pPr>
        <w:ind w:right="276"/>
        <w:jc w:val="both"/>
        <w:rPr>
          <w:sz w:val="24"/>
          <w:szCs w:val="24"/>
          <w:lang w:val="sv-SE"/>
        </w:rPr>
      </w:pPr>
      <w:r w:rsidRPr="00184C0B">
        <w:tab/>
      </w:r>
      <w:r w:rsidRPr="00AA4603">
        <w:rPr>
          <w:sz w:val="24"/>
          <w:szCs w:val="24"/>
        </w:rPr>
        <w:t xml:space="preserve">Na temelju članka </w:t>
      </w:r>
      <w:r>
        <w:rPr>
          <w:sz w:val="24"/>
          <w:szCs w:val="24"/>
        </w:rPr>
        <w:t>72</w:t>
      </w:r>
      <w:r w:rsidRPr="00AA4603">
        <w:rPr>
          <w:sz w:val="24"/>
          <w:szCs w:val="24"/>
        </w:rPr>
        <w:t xml:space="preserve">. </w:t>
      </w:r>
      <w:r w:rsidRPr="00C709A1">
        <w:rPr>
          <w:sz w:val="24"/>
          <w:szCs w:val="24"/>
        </w:rPr>
        <w:t xml:space="preserve">. </w:t>
      </w:r>
      <w:r>
        <w:rPr>
          <w:sz w:val="24"/>
          <w:szCs w:val="24"/>
        </w:rPr>
        <w:t xml:space="preserve">st. 1. </w:t>
      </w:r>
      <w:r w:rsidRPr="00C709A1">
        <w:rPr>
          <w:sz w:val="24"/>
          <w:szCs w:val="24"/>
          <w:lang w:val="sv-SE"/>
        </w:rPr>
        <w:t xml:space="preserve">Zakona o komunalnom gospodarstvu (NN broj 68/18, </w:t>
      </w:r>
      <w:r w:rsidRPr="00C709A1">
        <w:rPr>
          <w:color w:val="000000"/>
          <w:sz w:val="24"/>
          <w:szCs w:val="24"/>
        </w:rPr>
        <w:t>110/18 - OUSRH i </w:t>
      </w:r>
      <w:r w:rsidRPr="000B076E">
        <w:rPr>
          <w:rStyle w:val="Naglaeno"/>
          <w:b w:val="0"/>
          <w:bCs w:val="0"/>
          <w:color w:val="000000"/>
          <w:sz w:val="24"/>
          <w:szCs w:val="24"/>
        </w:rPr>
        <w:t>32/20</w:t>
      </w:r>
      <w:r w:rsidRPr="00C709A1">
        <w:rPr>
          <w:color w:val="000000"/>
          <w:sz w:val="24"/>
          <w:szCs w:val="24"/>
        </w:rPr>
        <w:t>)</w:t>
      </w:r>
      <w:r w:rsidRPr="00C709A1">
        <w:rPr>
          <w:sz w:val="24"/>
          <w:szCs w:val="24"/>
          <w:lang w:val="sv-SE"/>
        </w:rPr>
        <w:t xml:space="preserve"> i članka 32. Statuta Općine Sveti Križ Začretje (“Službeni glasnik Krapinsko-zagorske županije br. </w:t>
      </w:r>
      <w:r>
        <w:rPr>
          <w:sz w:val="24"/>
          <w:szCs w:val="24"/>
          <w:lang w:val="sv-SE"/>
        </w:rPr>
        <w:t>21/2021</w:t>
      </w:r>
      <w:r w:rsidRPr="00C709A1">
        <w:rPr>
          <w:sz w:val="24"/>
          <w:szCs w:val="24"/>
          <w:lang w:val="sv-SE"/>
        </w:rPr>
        <w:t xml:space="preserve">) Općinsko vijeće Sveti Križ Začretje na  </w:t>
      </w:r>
      <w:r>
        <w:rPr>
          <w:sz w:val="24"/>
          <w:szCs w:val="24"/>
          <w:lang w:val="sv-SE"/>
        </w:rPr>
        <w:t xml:space="preserve">___ </w:t>
      </w:r>
      <w:r w:rsidRPr="00C709A1">
        <w:rPr>
          <w:sz w:val="24"/>
          <w:szCs w:val="24"/>
          <w:lang w:val="sv-SE"/>
        </w:rPr>
        <w:t xml:space="preserve">sjednici od </w:t>
      </w:r>
      <w:r>
        <w:rPr>
          <w:sz w:val="24"/>
          <w:szCs w:val="24"/>
          <w:lang w:val="sv-SE"/>
        </w:rPr>
        <w:t xml:space="preserve">                 godine donijelo je:</w:t>
      </w:r>
    </w:p>
    <w:p w14:paraId="59A913E1" w14:textId="77777777" w:rsidR="00092814" w:rsidRPr="00184C0B" w:rsidRDefault="00092814" w:rsidP="00960DB4">
      <w:pPr>
        <w:numPr>
          <w:ilvl w:val="0"/>
          <w:numId w:val="212"/>
        </w:numPr>
        <w:spacing w:after="0" w:line="240" w:lineRule="auto"/>
        <w:ind w:right="276"/>
        <w:jc w:val="center"/>
        <w:rPr>
          <w:b/>
        </w:rPr>
      </w:pPr>
      <w:r>
        <w:rPr>
          <w:b/>
        </w:rPr>
        <w:t xml:space="preserve">IZMJENU </w:t>
      </w:r>
      <w:r w:rsidRPr="00184C0B">
        <w:rPr>
          <w:b/>
        </w:rPr>
        <w:t>PROGRAM</w:t>
      </w:r>
      <w:r>
        <w:rPr>
          <w:b/>
        </w:rPr>
        <w:t>A</w:t>
      </w:r>
      <w:r w:rsidRPr="00184C0B">
        <w:rPr>
          <w:b/>
        </w:rPr>
        <w:t xml:space="preserve"> ODRŽAVANJA</w:t>
      </w:r>
    </w:p>
    <w:p w14:paraId="466C80F8" w14:textId="77777777" w:rsidR="00092814" w:rsidRPr="00184C0B" w:rsidRDefault="00092814" w:rsidP="00092814">
      <w:pPr>
        <w:ind w:right="276"/>
        <w:jc w:val="center"/>
        <w:rPr>
          <w:b/>
        </w:rPr>
      </w:pPr>
      <w:r w:rsidRPr="00184C0B">
        <w:rPr>
          <w:b/>
        </w:rPr>
        <w:t xml:space="preserve"> KOMUNALNE INFRASTRUKTURE </w:t>
      </w:r>
    </w:p>
    <w:p w14:paraId="4F3ED0D5" w14:textId="705CEFBF" w:rsidR="00092814" w:rsidRPr="00092814" w:rsidRDefault="00092814" w:rsidP="00092814">
      <w:pPr>
        <w:ind w:right="276"/>
        <w:jc w:val="center"/>
        <w:rPr>
          <w:b/>
        </w:rPr>
      </w:pPr>
      <w:r w:rsidRPr="00184C0B">
        <w:rPr>
          <w:b/>
        </w:rPr>
        <w:t xml:space="preserve">ZA </w:t>
      </w:r>
      <w:r>
        <w:rPr>
          <w:b/>
        </w:rPr>
        <w:t>2022. GODINU</w:t>
      </w:r>
    </w:p>
    <w:p w14:paraId="37DE4D34" w14:textId="77777777" w:rsidR="00092814" w:rsidRDefault="00092814" w:rsidP="00092814">
      <w:pPr>
        <w:ind w:right="276"/>
        <w:jc w:val="center"/>
        <w:rPr>
          <w:b/>
          <w:sz w:val="24"/>
          <w:szCs w:val="24"/>
        </w:rPr>
      </w:pPr>
      <w:r>
        <w:rPr>
          <w:b/>
          <w:sz w:val="24"/>
          <w:szCs w:val="24"/>
        </w:rPr>
        <w:t>I.</w:t>
      </w:r>
    </w:p>
    <w:p w14:paraId="664484DA" w14:textId="77777777" w:rsidR="00092814" w:rsidRPr="0072093C" w:rsidRDefault="00092814" w:rsidP="00092814">
      <w:pPr>
        <w:ind w:right="276"/>
        <w:jc w:val="both"/>
        <w:rPr>
          <w:bCs/>
          <w:sz w:val="24"/>
          <w:szCs w:val="24"/>
        </w:rPr>
      </w:pPr>
      <w:r>
        <w:rPr>
          <w:bCs/>
          <w:sz w:val="24"/>
          <w:szCs w:val="24"/>
        </w:rPr>
        <w:t xml:space="preserve">U Programu održavanja komunalne infrastrukture za 2022. godinu („Službeni glasnik Krapinsko-zagorske županije“ br. 58/2021) članak 2. mijenja se i glasi: </w:t>
      </w:r>
    </w:p>
    <w:p w14:paraId="6DA98B8A" w14:textId="77777777" w:rsidR="00092814" w:rsidRDefault="00092814" w:rsidP="00092814">
      <w:pPr>
        <w:ind w:right="276"/>
        <w:jc w:val="center"/>
        <w:rPr>
          <w:b/>
          <w:sz w:val="24"/>
          <w:szCs w:val="24"/>
        </w:rPr>
      </w:pPr>
    </w:p>
    <w:p w14:paraId="1C5B2000" w14:textId="77777777" w:rsidR="00092814" w:rsidRDefault="00092814" w:rsidP="00092814">
      <w:pPr>
        <w:ind w:left="360" w:right="276" w:firstLine="360"/>
        <w:jc w:val="both"/>
        <w:rPr>
          <w:sz w:val="24"/>
          <w:szCs w:val="24"/>
        </w:rPr>
      </w:pPr>
      <w:r w:rsidRPr="008646ED">
        <w:rPr>
          <w:sz w:val="24"/>
          <w:szCs w:val="24"/>
        </w:rPr>
        <w:t xml:space="preserve">Sredstva za </w:t>
      </w:r>
      <w:r>
        <w:rPr>
          <w:sz w:val="24"/>
          <w:szCs w:val="24"/>
        </w:rPr>
        <w:t>ostvarivanje Programa održavanja komunalne</w:t>
      </w:r>
    </w:p>
    <w:p w14:paraId="6EE76502" w14:textId="77777777" w:rsidR="00092814" w:rsidRDefault="00092814" w:rsidP="00092814">
      <w:pPr>
        <w:ind w:right="276"/>
        <w:jc w:val="both"/>
        <w:rPr>
          <w:sz w:val="24"/>
          <w:szCs w:val="24"/>
        </w:rPr>
      </w:pPr>
      <w:r>
        <w:rPr>
          <w:sz w:val="24"/>
          <w:szCs w:val="24"/>
        </w:rPr>
        <w:t xml:space="preserve">infrastrukture u 2022. godini planirana su u iznosu od    </w:t>
      </w:r>
      <w:r w:rsidRPr="00D91A14">
        <w:rPr>
          <w:b/>
          <w:bCs/>
          <w:sz w:val="24"/>
          <w:szCs w:val="24"/>
        </w:rPr>
        <w:t>3.</w:t>
      </w:r>
      <w:r>
        <w:rPr>
          <w:b/>
          <w:bCs/>
          <w:sz w:val="24"/>
          <w:szCs w:val="24"/>
        </w:rPr>
        <w:t>28</w:t>
      </w:r>
      <w:r w:rsidRPr="00D91A14">
        <w:rPr>
          <w:b/>
          <w:bCs/>
          <w:sz w:val="24"/>
          <w:szCs w:val="24"/>
        </w:rPr>
        <w:t>9.000,00</w:t>
      </w:r>
      <w:r w:rsidRPr="00FD1FBB">
        <w:rPr>
          <w:sz w:val="24"/>
          <w:szCs w:val="24"/>
        </w:rPr>
        <w:t xml:space="preserve">  kn</w:t>
      </w:r>
      <w:r>
        <w:rPr>
          <w:sz w:val="24"/>
          <w:szCs w:val="24"/>
        </w:rPr>
        <w:t>, a osigurati će se iz sljedećih izvora:</w:t>
      </w:r>
    </w:p>
    <w:p w14:paraId="3E1AE2BB" w14:textId="77777777" w:rsidR="00092814" w:rsidRDefault="00092814" w:rsidP="00960DB4">
      <w:pPr>
        <w:numPr>
          <w:ilvl w:val="0"/>
          <w:numId w:val="208"/>
        </w:numPr>
        <w:spacing w:after="0" w:line="240" w:lineRule="auto"/>
        <w:ind w:right="276"/>
        <w:jc w:val="both"/>
        <w:rPr>
          <w:sz w:val="24"/>
          <w:szCs w:val="24"/>
        </w:rPr>
      </w:pPr>
      <w:r>
        <w:rPr>
          <w:sz w:val="24"/>
          <w:szCs w:val="24"/>
        </w:rPr>
        <w:t>komunalni doprinos</w:t>
      </w:r>
    </w:p>
    <w:p w14:paraId="2878F414" w14:textId="77777777" w:rsidR="00092814" w:rsidRDefault="00092814" w:rsidP="00960DB4">
      <w:pPr>
        <w:numPr>
          <w:ilvl w:val="0"/>
          <w:numId w:val="208"/>
        </w:numPr>
        <w:spacing w:after="0" w:line="240" w:lineRule="auto"/>
        <w:ind w:right="276"/>
        <w:jc w:val="both"/>
        <w:rPr>
          <w:sz w:val="24"/>
          <w:szCs w:val="24"/>
        </w:rPr>
      </w:pPr>
      <w:r>
        <w:rPr>
          <w:sz w:val="24"/>
          <w:szCs w:val="24"/>
        </w:rPr>
        <w:t>komunalna naknada</w:t>
      </w:r>
    </w:p>
    <w:p w14:paraId="43387C6E" w14:textId="77777777" w:rsidR="00092814" w:rsidRDefault="00092814" w:rsidP="00960DB4">
      <w:pPr>
        <w:numPr>
          <w:ilvl w:val="0"/>
          <w:numId w:val="208"/>
        </w:numPr>
        <w:spacing w:after="0" w:line="240" w:lineRule="auto"/>
        <w:ind w:right="276"/>
        <w:jc w:val="both"/>
        <w:rPr>
          <w:sz w:val="24"/>
          <w:szCs w:val="24"/>
        </w:rPr>
      </w:pPr>
      <w:r>
        <w:rPr>
          <w:sz w:val="24"/>
          <w:szCs w:val="24"/>
        </w:rPr>
        <w:t>cijena komunalne usluge</w:t>
      </w:r>
    </w:p>
    <w:p w14:paraId="690A67A4" w14:textId="77777777" w:rsidR="00092814" w:rsidRDefault="00092814" w:rsidP="00960DB4">
      <w:pPr>
        <w:numPr>
          <w:ilvl w:val="0"/>
          <w:numId w:val="208"/>
        </w:numPr>
        <w:spacing w:after="0" w:line="240" w:lineRule="auto"/>
        <w:ind w:right="276"/>
        <w:jc w:val="both"/>
        <w:rPr>
          <w:sz w:val="24"/>
          <w:szCs w:val="24"/>
        </w:rPr>
      </w:pPr>
      <w:r>
        <w:rPr>
          <w:sz w:val="24"/>
          <w:szCs w:val="24"/>
        </w:rPr>
        <w:t>naknada za koncesiju</w:t>
      </w:r>
    </w:p>
    <w:p w14:paraId="4F36FD0E" w14:textId="77777777" w:rsidR="00092814" w:rsidRDefault="00092814" w:rsidP="00960DB4">
      <w:pPr>
        <w:numPr>
          <w:ilvl w:val="0"/>
          <w:numId w:val="208"/>
        </w:numPr>
        <w:spacing w:after="0" w:line="240" w:lineRule="auto"/>
        <w:ind w:right="276"/>
        <w:jc w:val="both"/>
        <w:rPr>
          <w:sz w:val="24"/>
          <w:szCs w:val="24"/>
        </w:rPr>
      </w:pPr>
      <w:r>
        <w:rPr>
          <w:sz w:val="24"/>
          <w:szCs w:val="24"/>
        </w:rPr>
        <w:t>proračun Općine</w:t>
      </w:r>
    </w:p>
    <w:p w14:paraId="0B96F34E" w14:textId="77777777" w:rsidR="00092814" w:rsidRDefault="00092814" w:rsidP="00960DB4">
      <w:pPr>
        <w:numPr>
          <w:ilvl w:val="0"/>
          <w:numId w:val="208"/>
        </w:numPr>
        <w:spacing w:after="0" w:line="240" w:lineRule="auto"/>
        <w:ind w:right="276"/>
        <w:jc w:val="both"/>
        <w:rPr>
          <w:sz w:val="24"/>
          <w:szCs w:val="24"/>
        </w:rPr>
      </w:pPr>
      <w:r>
        <w:rPr>
          <w:sz w:val="24"/>
          <w:szCs w:val="24"/>
        </w:rPr>
        <w:t>fondova EU</w:t>
      </w:r>
    </w:p>
    <w:p w14:paraId="3900BC6C" w14:textId="77777777" w:rsidR="00092814" w:rsidRDefault="00092814" w:rsidP="00960DB4">
      <w:pPr>
        <w:numPr>
          <w:ilvl w:val="0"/>
          <w:numId w:val="208"/>
        </w:numPr>
        <w:spacing w:after="0" w:line="240" w:lineRule="auto"/>
        <w:ind w:right="276"/>
        <w:jc w:val="both"/>
        <w:rPr>
          <w:sz w:val="24"/>
          <w:szCs w:val="24"/>
        </w:rPr>
      </w:pPr>
      <w:r>
        <w:rPr>
          <w:sz w:val="24"/>
          <w:szCs w:val="24"/>
        </w:rPr>
        <w:t>ugovora, naknada i drugih izvora propisanih posebnim zakonom</w:t>
      </w:r>
    </w:p>
    <w:p w14:paraId="6C4940D7" w14:textId="77777777" w:rsidR="00092814" w:rsidRDefault="00092814" w:rsidP="00960DB4">
      <w:pPr>
        <w:numPr>
          <w:ilvl w:val="0"/>
          <w:numId w:val="208"/>
        </w:numPr>
        <w:spacing w:after="0" w:line="240" w:lineRule="auto"/>
        <w:ind w:right="276"/>
        <w:jc w:val="both"/>
        <w:rPr>
          <w:sz w:val="24"/>
          <w:szCs w:val="24"/>
        </w:rPr>
      </w:pPr>
      <w:r>
        <w:rPr>
          <w:sz w:val="24"/>
          <w:szCs w:val="24"/>
        </w:rPr>
        <w:t>donacija</w:t>
      </w:r>
    </w:p>
    <w:p w14:paraId="51496E7E" w14:textId="77777777" w:rsidR="00092814" w:rsidRDefault="00092814" w:rsidP="00092814">
      <w:pPr>
        <w:ind w:right="276"/>
        <w:jc w:val="center"/>
        <w:rPr>
          <w:sz w:val="24"/>
          <w:szCs w:val="24"/>
        </w:rPr>
      </w:pPr>
    </w:p>
    <w:p w14:paraId="0920B151" w14:textId="77777777" w:rsidR="00092814" w:rsidRPr="0072093C" w:rsidRDefault="00092814" w:rsidP="00092814">
      <w:pPr>
        <w:ind w:right="276"/>
        <w:jc w:val="center"/>
        <w:rPr>
          <w:b/>
          <w:bCs/>
          <w:sz w:val="24"/>
          <w:szCs w:val="24"/>
        </w:rPr>
      </w:pPr>
      <w:r w:rsidRPr="0072093C">
        <w:rPr>
          <w:b/>
          <w:bCs/>
          <w:sz w:val="24"/>
          <w:szCs w:val="24"/>
        </w:rPr>
        <w:t>II.</w:t>
      </w:r>
    </w:p>
    <w:p w14:paraId="463F2639" w14:textId="77777777" w:rsidR="00092814" w:rsidRDefault="00092814" w:rsidP="00092814">
      <w:pPr>
        <w:ind w:right="276"/>
        <w:jc w:val="both"/>
        <w:rPr>
          <w:sz w:val="24"/>
          <w:szCs w:val="24"/>
        </w:rPr>
      </w:pPr>
      <w:r>
        <w:rPr>
          <w:sz w:val="24"/>
          <w:szCs w:val="24"/>
        </w:rPr>
        <w:tab/>
        <w:t>Članak 3. mijenja se i glasi:</w:t>
      </w:r>
    </w:p>
    <w:p w14:paraId="7FAA4294" w14:textId="77777777" w:rsidR="00092814" w:rsidRDefault="00092814" w:rsidP="00092814">
      <w:pPr>
        <w:ind w:right="276"/>
        <w:jc w:val="center"/>
        <w:rPr>
          <w:sz w:val="24"/>
          <w:szCs w:val="24"/>
        </w:rPr>
      </w:pPr>
    </w:p>
    <w:p w14:paraId="41C91ADB" w14:textId="77777777" w:rsidR="00092814" w:rsidRDefault="00092814" w:rsidP="00092814">
      <w:pPr>
        <w:ind w:right="276" w:firstLine="720"/>
        <w:jc w:val="both"/>
        <w:rPr>
          <w:sz w:val="24"/>
          <w:szCs w:val="24"/>
        </w:rPr>
      </w:pPr>
      <w:r>
        <w:rPr>
          <w:sz w:val="24"/>
          <w:szCs w:val="24"/>
        </w:rPr>
        <w:t xml:space="preserve">Predviđena sredstva za financiranje Programa održavanja objekata i uređaja komunalne infrastrukture </w:t>
      </w:r>
      <w:r w:rsidRPr="00674A9B">
        <w:rPr>
          <w:sz w:val="24"/>
          <w:szCs w:val="24"/>
        </w:rPr>
        <w:t xml:space="preserve">u </w:t>
      </w:r>
      <w:r>
        <w:rPr>
          <w:sz w:val="24"/>
          <w:szCs w:val="24"/>
        </w:rPr>
        <w:t>2022</w:t>
      </w:r>
      <w:r w:rsidRPr="00674A9B">
        <w:rPr>
          <w:sz w:val="24"/>
          <w:szCs w:val="24"/>
        </w:rPr>
        <w:t>.</w:t>
      </w:r>
      <w:r>
        <w:rPr>
          <w:sz w:val="24"/>
          <w:szCs w:val="24"/>
        </w:rPr>
        <w:t xml:space="preserve"> godini rasporediti će se za financiranje obavljanja komunalne djelatnosti održavanja komunalne infrastrukture:</w:t>
      </w:r>
    </w:p>
    <w:p w14:paraId="5B181D65" w14:textId="77777777" w:rsidR="00092814" w:rsidRDefault="00092814" w:rsidP="00092814">
      <w:pPr>
        <w:ind w:right="276" w:firstLine="720"/>
        <w:rPr>
          <w:sz w:val="24"/>
          <w:szCs w:val="24"/>
        </w:rPr>
      </w:pPr>
    </w:p>
    <w:tbl>
      <w:tblPr>
        <w:tblW w:w="9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854"/>
        <w:gridCol w:w="1592"/>
        <w:gridCol w:w="1693"/>
        <w:gridCol w:w="15"/>
        <w:gridCol w:w="1777"/>
        <w:gridCol w:w="1675"/>
      </w:tblGrid>
      <w:tr w:rsidR="00092814" w:rsidRPr="00845CBA" w14:paraId="26C5A1C7" w14:textId="77777777" w:rsidTr="0026429F">
        <w:tc>
          <w:tcPr>
            <w:tcW w:w="852" w:type="dxa"/>
            <w:shd w:val="clear" w:color="auto" w:fill="D9D9D9"/>
          </w:tcPr>
          <w:p w14:paraId="472CA3BA" w14:textId="77777777" w:rsidR="00092814" w:rsidRPr="00845CBA" w:rsidRDefault="00092814" w:rsidP="0026429F">
            <w:pPr>
              <w:ind w:right="276"/>
              <w:rPr>
                <w:sz w:val="24"/>
                <w:szCs w:val="24"/>
              </w:rPr>
            </w:pPr>
            <w:r w:rsidRPr="00845CBA">
              <w:rPr>
                <w:sz w:val="24"/>
                <w:szCs w:val="24"/>
              </w:rPr>
              <w:t>1.</w:t>
            </w:r>
          </w:p>
        </w:tc>
        <w:tc>
          <w:tcPr>
            <w:tcW w:w="1919" w:type="dxa"/>
            <w:shd w:val="clear" w:color="auto" w:fill="D9D9D9"/>
          </w:tcPr>
          <w:p w14:paraId="1691EFF6" w14:textId="77777777" w:rsidR="00092814" w:rsidRPr="00845CBA" w:rsidRDefault="00092814" w:rsidP="0026429F">
            <w:pPr>
              <w:ind w:right="276"/>
              <w:rPr>
                <w:b/>
                <w:bCs/>
                <w:sz w:val="24"/>
                <w:szCs w:val="24"/>
              </w:rPr>
            </w:pPr>
            <w:r w:rsidRPr="00845CBA">
              <w:rPr>
                <w:b/>
                <w:bCs/>
                <w:sz w:val="24"/>
                <w:szCs w:val="24"/>
              </w:rPr>
              <w:t>Održavanje nerazvrstanih cesta</w:t>
            </w:r>
          </w:p>
        </w:tc>
        <w:tc>
          <w:tcPr>
            <w:tcW w:w="1572" w:type="dxa"/>
            <w:shd w:val="clear" w:color="auto" w:fill="D9D9D9"/>
          </w:tcPr>
          <w:p w14:paraId="77AF7E97" w14:textId="77777777" w:rsidR="00092814" w:rsidRPr="00845CBA" w:rsidRDefault="00092814" w:rsidP="0026429F">
            <w:pPr>
              <w:ind w:right="276"/>
              <w:rPr>
                <w:b/>
                <w:bCs/>
                <w:sz w:val="24"/>
                <w:szCs w:val="24"/>
              </w:rPr>
            </w:pPr>
            <w:r>
              <w:rPr>
                <w:b/>
                <w:bCs/>
                <w:sz w:val="24"/>
                <w:szCs w:val="24"/>
              </w:rPr>
              <w:t>Planirano</w:t>
            </w:r>
          </w:p>
        </w:tc>
        <w:tc>
          <w:tcPr>
            <w:tcW w:w="1708" w:type="dxa"/>
            <w:gridSpan w:val="2"/>
            <w:shd w:val="clear" w:color="auto" w:fill="D9D9D9"/>
          </w:tcPr>
          <w:p w14:paraId="229858F9" w14:textId="77777777" w:rsidR="00092814" w:rsidRDefault="00092814" w:rsidP="0026429F">
            <w:pPr>
              <w:ind w:right="276"/>
              <w:rPr>
                <w:b/>
                <w:bCs/>
                <w:sz w:val="24"/>
                <w:szCs w:val="24"/>
              </w:rPr>
            </w:pPr>
            <w:r>
              <w:rPr>
                <w:b/>
                <w:bCs/>
                <w:sz w:val="24"/>
                <w:szCs w:val="24"/>
              </w:rPr>
              <w:t>Povećanje/</w:t>
            </w:r>
          </w:p>
          <w:p w14:paraId="499A1482" w14:textId="77777777" w:rsidR="00092814" w:rsidRPr="00845CBA" w:rsidRDefault="00092814" w:rsidP="0026429F">
            <w:pPr>
              <w:ind w:right="276"/>
              <w:rPr>
                <w:b/>
                <w:bCs/>
                <w:sz w:val="24"/>
                <w:szCs w:val="24"/>
              </w:rPr>
            </w:pPr>
            <w:r>
              <w:rPr>
                <w:b/>
                <w:bCs/>
                <w:sz w:val="24"/>
                <w:szCs w:val="24"/>
              </w:rPr>
              <w:t>smanjenje</w:t>
            </w:r>
          </w:p>
        </w:tc>
        <w:tc>
          <w:tcPr>
            <w:tcW w:w="1572" w:type="dxa"/>
            <w:shd w:val="clear" w:color="auto" w:fill="D9D9D9"/>
          </w:tcPr>
          <w:p w14:paraId="3711A714" w14:textId="77777777" w:rsidR="00092814" w:rsidRPr="00845CBA" w:rsidRDefault="00092814" w:rsidP="0026429F">
            <w:pPr>
              <w:ind w:right="276"/>
              <w:rPr>
                <w:b/>
                <w:bCs/>
                <w:sz w:val="24"/>
                <w:szCs w:val="24"/>
              </w:rPr>
            </w:pPr>
            <w:r>
              <w:rPr>
                <w:b/>
                <w:bCs/>
                <w:sz w:val="24"/>
                <w:szCs w:val="24"/>
              </w:rPr>
              <w:t>Plan nakon 1. izmjene</w:t>
            </w:r>
          </w:p>
        </w:tc>
        <w:tc>
          <w:tcPr>
            <w:tcW w:w="1759" w:type="dxa"/>
            <w:shd w:val="clear" w:color="auto" w:fill="D9D9D9"/>
          </w:tcPr>
          <w:p w14:paraId="3B437AAA" w14:textId="77777777" w:rsidR="00092814" w:rsidRPr="00845CBA" w:rsidRDefault="00092814" w:rsidP="0026429F">
            <w:pPr>
              <w:ind w:right="276"/>
              <w:rPr>
                <w:b/>
                <w:bCs/>
                <w:sz w:val="24"/>
                <w:szCs w:val="24"/>
              </w:rPr>
            </w:pPr>
            <w:r>
              <w:rPr>
                <w:b/>
                <w:bCs/>
                <w:sz w:val="24"/>
                <w:szCs w:val="24"/>
              </w:rPr>
              <w:t>Izvor financiranja</w:t>
            </w:r>
          </w:p>
        </w:tc>
      </w:tr>
      <w:tr w:rsidR="00092814" w:rsidRPr="00845CBA" w14:paraId="6313FF2C" w14:textId="77777777" w:rsidTr="0026429F">
        <w:tc>
          <w:tcPr>
            <w:tcW w:w="852" w:type="dxa"/>
            <w:shd w:val="clear" w:color="auto" w:fill="auto"/>
          </w:tcPr>
          <w:p w14:paraId="06DC16DA" w14:textId="77777777" w:rsidR="00092814" w:rsidRPr="00845CBA" w:rsidRDefault="00092814" w:rsidP="0026429F">
            <w:pPr>
              <w:ind w:right="276"/>
              <w:rPr>
                <w:sz w:val="24"/>
                <w:szCs w:val="24"/>
              </w:rPr>
            </w:pPr>
            <w:r w:rsidRPr="00845CBA">
              <w:rPr>
                <w:sz w:val="24"/>
                <w:szCs w:val="24"/>
              </w:rPr>
              <w:lastRenderedPageBreak/>
              <w:t>1.1.</w:t>
            </w:r>
          </w:p>
        </w:tc>
        <w:tc>
          <w:tcPr>
            <w:tcW w:w="1919" w:type="dxa"/>
            <w:shd w:val="clear" w:color="auto" w:fill="auto"/>
          </w:tcPr>
          <w:p w14:paraId="44656E94" w14:textId="77777777" w:rsidR="00092814" w:rsidRPr="00845CBA" w:rsidRDefault="00092814" w:rsidP="0026429F">
            <w:pPr>
              <w:ind w:right="276"/>
              <w:rPr>
                <w:sz w:val="24"/>
                <w:szCs w:val="24"/>
              </w:rPr>
            </w:pPr>
            <w:r w:rsidRPr="00845CBA">
              <w:rPr>
                <w:sz w:val="24"/>
                <w:szCs w:val="24"/>
              </w:rPr>
              <w:t>Materijal za održavanje cesta</w:t>
            </w:r>
          </w:p>
        </w:tc>
        <w:tc>
          <w:tcPr>
            <w:tcW w:w="1572" w:type="dxa"/>
          </w:tcPr>
          <w:p w14:paraId="02500540" w14:textId="77777777" w:rsidR="00092814" w:rsidRPr="00964A23" w:rsidRDefault="00092814" w:rsidP="0026429F">
            <w:pPr>
              <w:ind w:right="276"/>
              <w:jc w:val="right"/>
              <w:rPr>
                <w:sz w:val="24"/>
                <w:szCs w:val="24"/>
              </w:rPr>
            </w:pPr>
            <w:r>
              <w:rPr>
                <w:sz w:val="24"/>
                <w:szCs w:val="24"/>
              </w:rPr>
              <w:t>70.000,00</w:t>
            </w:r>
          </w:p>
        </w:tc>
        <w:tc>
          <w:tcPr>
            <w:tcW w:w="1708" w:type="dxa"/>
            <w:gridSpan w:val="2"/>
          </w:tcPr>
          <w:p w14:paraId="52E627CA" w14:textId="77777777" w:rsidR="00092814" w:rsidRPr="00964A23" w:rsidRDefault="00092814" w:rsidP="0026429F">
            <w:pPr>
              <w:ind w:right="276"/>
              <w:jc w:val="right"/>
              <w:rPr>
                <w:sz w:val="24"/>
                <w:szCs w:val="24"/>
              </w:rPr>
            </w:pPr>
            <w:r>
              <w:rPr>
                <w:sz w:val="24"/>
                <w:szCs w:val="24"/>
              </w:rPr>
              <w:t>- 30.000,00</w:t>
            </w:r>
          </w:p>
        </w:tc>
        <w:tc>
          <w:tcPr>
            <w:tcW w:w="1572" w:type="dxa"/>
            <w:shd w:val="clear" w:color="auto" w:fill="auto"/>
          </w:tcPr>
          <w:p w14:paraId="62914B6C" w14:textId="77777777" w:rsidR="00092814" w:rsidRPr="00964A23" w:rsidRDefault="00092814" w:rsidP="0026429F">
            <w:pPr>
              <w:ind w:right="276"/>
              <w:jc w:val="right"/>
              <w:rPr>
                <w:sz w:val="24"/>
                <w:szCs w:val="24"/>
              </w:rPr>
            </w:pPr>
            <w:r>
              <w:rPr>
                <w:sz w:val="24"/>
                <w:szCs w:val="24"/>
              </w:rPr>
              <w:t>40.000,00</w:t>
            </w:r>
          </w:p>
        </w:tc>
        <w:tc>
          <w:tcPr>
            <w:tcW w:w="1759" w:type="dxa"/>
          </w:tcPr>
          <w:p w14:paraId="7B07534F" w14:textId="77777777" w:rsidR="00092814" w:rsidRPr="00845CBA" w:rsidRDefault="00092814" w:rsidP="0026429F">
            <w:pPr>
              <w:ind w:right="276"/>
              <w:jc w:val="right"/>
              <w:rPr>
                <w:sz w:val="24"/>
                <w:szCs w:val="24"/>
              </w:rPr>
            </w:pPr>
            <w:r>
              <w:rPr>
                <w:sz w:val="24"/>
                <w:szCs w:val="24"/>
              </w:rPr>
              <w:t>43</w:t>
            </w:r>
          </w:p>
        </w:tc>
      </w:tr>
      <w:tr w:rsidR="00092814" w:rsidRPr="00845CBA" w14:paraId="1478C60D" w14:textId="77777777" w:rsidTr="0026429F">
        <w:tc>
          <w:tcPr>
            <w:tcW w:w="852" w:type="dxa"/>
            <w:shd w:val="clear" w:color="auto" w:fill="auto"/>
          </w:tcPr>
          <w:p w14:paraId="11313665" w14:textId="77777777" w:rsidR="00092814" w:rsidRPr="00845CBA" w:rsidRDefault="00092814" w:rsidP="0026429F">
            <w:pPr>
              <w:ind w:right="276"/>
              <w:rPr>
                <w:sz w:val="24"/>
                <w:szCs w:val="24"/>
              </w:rPr>
            </w:pPr>
            <w:r w:rsidRPr="00845CBA">
              <w:rPr>
                <w:sz w:val="24"/>
                <w:szCs w:val="24"/>
              </w:rPr>
              <w:t>1.2.</w:t>
            </w:r>
          </w:p>
        </w:tc>
        <w:tc>
          <w:tcPr>
            <w:tcW w:w="1919" w:type="dxa"/>
            <w:shd w:val="clear" w:color="auto" w:fill="auto"/>
          </w:tcPr>
          <w:p w14:paraId="28007A63" w14:textId="77777777" w:rsidR="00092814" w:rsidRPr="00845CBA" w:rsidRDefault="00092814" w:rsidP="0026429F">
            <w:pPr>
              <w:ind w:right="276"/>
              <w:rPr>
                <w:sz w:val="24"/>
                <w:szCs w:val="24"/>
              </w:rPr>
            </w:pPr>
            <w:r w:rsidRPr="00845CBA">
              <w:rPr>
                <w:sz w:val="24"/>
                <w:szCs w:val="24"/>
              </w:rPr>
              <w:t>Održavanje nerazvrstanih cesta</w:t>
            </w:r>
            <w:r>
              <w:rPr>
                <w:sz w:val="24"/>
                <w:szCs w:val="24"/>
              </w:rPr>
              <w:t xml:space="preserve"> (dobava kamenog materijala i rad strojem)</w:t>
            </w:r>
          </w:p>
        </w:tc>
        <w:tc>
          <w:tcPr>
            <w:tcW w:w="1572" w:type="dxa"/>
          </w:tcPr>
          <w:p w14:paraId="3563FC8F" w14:textId="77777777" w:rsidR="00092814" w:rsidRPr="00964A23" w:rsidRDefault="00092814" w:rsidP="0026429F">
            <w:pPr>
              <w:ind w:right="276"/>
              <w:jc w:val="right"/>
              <w:rPr>
                <w:sz w:val="24"/>
                <w:szCs w:val="24"/>
              </w:rPr>
            </w:pPr>
            <w:r>
              <w:rPr>
                <w:sz w:val="24"/>
                <w:szCs w:val="24"/>
              </w:rPr>
              <w:t>620.000,00</w:t>
            </w:r>
          </w:p>
        </w:tc>
        <w:tc>
          <w:tcPr>
            <w:tcW w:w="1708" w:type="dxa"/>
            <w:gridSpan w:val="2"/>
          </w:tcPr>
          <w:p w14:paraId="57DCD68F" w14:textId="77777777" w:rsidR="00092814" w:rsidRPr="00964A23" w:rsidRDefault="00092814" w:rsidP="0026429F">
            <w:pPr>
              <w:ind w:right="276"/>
              <w:jc w:val="right"/>
              <w:rPr>
                <w:sz w:val="24"/>
                <w:szCs w:val="24"/>
              </w:rPr>
            </w:pPr>
            <w:r>
              <w:rPr>
                <w:sz w:val="24"/>
                <w:szCs w:val="24"/>
              </w:rPr>
              <w:t>-</w:t>
            </w:r>
          </w:p>
        </w:tc>
        <w:tc>
          <w:tcPr>
            <w:tcW w:w="1572" w:type="dxa"/>
            <w:shd w:val="clear" w:color="auto" w:fill="auto"/>
          </w:tcPr>
          <w:p w14:paraId="4E201945" w14:textId="77777777" w:rsidR="00092814" w:rsidRPr="00964A23" w:rsidRDefault="00092814" w:rsidP="0026429F">
            <w:pPr>
              <w:ind w:right="276"/>
              <w:jc w:val="right"/>
              <w:rPr>
                <w:sz w:val="24"/>
                <w:szCs w:val="24"/>
              </w:rPr>
            </w:pPr>
            <w:r>
              <w:rPr>
                <w:sz w:val="24"/>
                <w:szCs w:val="24"/>
              </w:rPr>
              <w:t>620.000,00</w:t>
            </w:r>
          </w:p>
        </w:tc>
        <w:tc>
          <w:tcPr>
            <w:tcW w:w="1759" w:type="dxa"/>
          </w:tcPr>
          <w:p w14:paraId="4076466E" w14:textId="77777777" w:rsidR="00092814" w:rsidRPr="00845CBA" w:rsidRDefault="00092814" w:rsidP="0026429F">
            <w:pPr>
              <w:ind w:right="276"/>
              <w:jc w:val="right"/>
              <w:rPr>
                <w:sz w:val="24"/>
                <w:szCs w:val="24"/>
              </w:rPr>
            </w:pPr>
            <w:r>
              <w:rPr>
                <w:sz w:val="24"/>
                <w:szCs w:val="24"/>
              </w:rPr>
              <w:t>43,52</w:t>
            </w:r>
          </w:p>
        </w:tc>
      </w:tr>
      <w:tr w:rsidR="00092814" w:rsidRPr="00845CBA" w14:paraId="36C86F11" w14:textId="77777777" w:rsidTr="0026429F">
        <w:tc>
          <w:tcPr>
            <w:tcW w:w="852" w:type="dxa"/>
            <w:shd w:val="clear" w:color="auto" w:fill="auto"/>
          </w:tcPr>
          <w:p w14:paraId="78529D43" w14:textId="77777777" w:rsidR="00092814" w:rsidRPr="00845CBA" w:rsidRDefault="00092814" w:rsidP="0026429F">
            <w:pPr>
              <w:ind w:right="276"/>
              <w:rPr>
                <w:sz w:val="24"/>
                <w:szCs w:val="24"/>
              </w:rPr>
            </w:pPr>
            <w:r w:rsidRPr="00845CBA">
              <w:rPr>
                <w:sz w:val="24"/>
                <w:szCs w:val="24"/>
              </w:rPr>
              <w:t>1.</w:t>
            </w:r>
            <w:r>
              <w:rPr>
                <w:sz w:val="24"/>
                <w:szCs w:val="24"/>
              </w:rPr>
              <w:t>3</w:t>
            </w:r>
            <w:r w:rsidRPr="00845CBA">
              <w:rPr>
                <w:sz w:val="24"/>
                <w:szCs w:val="24"/>
              </w:rPr>
              <w:t>.</w:t>
            </w:r>
          </w:p>
        </w:tc>
        <w:tc>
          <w:tcPr>
            <w:tcW w:w="1919" w:type="dxa"/>
            <w:shd w:val="clear" w:color="auto" w:fill="auto"/>
          </w:tcPr>
          <w:p w14:paraId="14680A8E" w14:textId="77777777" w:rsidR="00092814" w:rsidRPr="00845CBA" w:rsidRDefault="00092814" w:rsidP="0026429F">
            <w:pPr>
              <w:ind w:right="276"/>
              <w:rPr>
                <w:sz w:val="24"/>
                <w:szCs w:val="24"/>
              </w:rPr>
            </w:pPr>
            <w:r w:rsidRPr="00845CBA">
              <w:rPr>
                <w:sz w:val="24"/>
                <w:szCs w:val="24"/>
              </w:rPr>
              <w:t>Dobava i ugradnja prometnih znakova i oznaka ulica</w:t>
            </w:r>
          </w:p>
        </w:tc>
        <w:tc>
          <w:tcPr>
            <w:tcW w:w="1572" w:type="dxa"/>
          </w:tcPr>
          <w:p w14:paraId="76699CC2" w14:textId="77777777" w:rsidR="00092814" w:rsidRPr="00964A23" w:rsidRDefault="00092814" w:rsidP="0026429F">
            <w:pPr>
              <w:ind w:right="276"/>
              <w:jc w:val="right"/>
              <w:rPr>
                <w:sz w:val="24"/>
                <w:szCs w:val="24"/>
              </w:rPr>
            </w:pPr>
            <w:r>
              <w:rPr>
                <w:sz w:val="24"/>
                <w:szCs w:val="24"/>
              </w:rPr>
              <w:t>20.000,00</w:t>
            </w:r>
          </w:p>
        </w:tc>
        <w:tc>
          <w:tcPr>
            <w:tcW w:w="1708" w:type="dxa"/>
            <w:gridSpan w:val="2"/>
          </w:tcPr>
          <w:p w14:paraId="4CAFC100" w14:textId="77777777" w:rsidR="00092814" w:rsidRPr="00964A23" w:rsidRDefault="00092814" w:rsidP="0026429F">
            <w:pPr>
              <w:ind w:right="276"/>
              <w:jc w:val="right"/>
              <w:rPr>
                <w:sz w:val="24"/>
                <w:szCs w:val="24"/>
              </w:rPr>
            </w:pPr>
            <w:r>
              <w:rPr>
                <w:sz w:val="24"/>
                <w:szCs w:val="24"/>
              </w:rPr>
              <w:t>-</w:t>
            </w:r>
          </w:p>
        </w:tc>
        <w:tc>
          <w:tcPr>
            <w:tcW w:w="1572" w:type="dxa"/>
            <w:shd w:val="clear" w:color="auto" w:fill="auto"/>
          </w:tcPr>
          <w:p w14:paraId="0D8C0707" w14:textId="77777777" w:rsidR="00092814" w:rsidRPr="00964A23" w:rsidRDefault="00092814" w:rsidP="0026429F">
            <w:pPr>
              <w:ind w:right="276"/>
              <w:jc w:val="right"/>
              <w:rPr>
                <w:sz w:val="24"/>
                <w:szCs w:val="24"/>
              </w:rPr>
            </w:pPr>
            <w:r>
              <w:rPr>
                <w:sz w:val="24"/>
                <w:szCs w:val="24"/>
              </w:rPr>
              <w:t>20.000,00</w:t>
            </w:r>
          </w:p>
        </w:tc>
        <w:tc>
          <w:tcPr>
            <w:tcW w:w="1759" w:type="dxa"/>
          </w:tcPr>
          <w:p w14:paraId="4FF64BD8" w14:textId="77777777" w:rsidR="00092814" w:rsidRPr="00845CBA" w:rsidRDefault="00092814" w:rsidP="0026429F">
            <w:pPr>
              <w:ind w:right="276"/>
              <w:jc w:val="right"/>
              <w:rPr>
                <w:sz w:val="24"/>
                <w:szCs w:val="24"/>
              </w:rPr>
            </w:pPr>
            <w:r>
              <w:rPr>
                <w:sz w:val="24"/>
                <w:szCs w:val="24"/>
              </w:rPr>
              <w:t>43</w:t>
            </w:r>
          </w:p>
        </w:tc>
      </w:tr>
      <w:tr w:rsidR="00092814" w:rsidRPr="00845CBA" w14:paraId="73774DF8" w14:textId="77777777" w:rsidTr="0026429F">
        <w:tc>
          <w:tcPr>
            <w:tcW w:w="2771" w:type="dxa"/>
            <w:gridSpan w:val="2"/>
            <w:tcBorders>
              <w:bottom w:val="single" w:sz="4" w:space="0" w:color="auto"/>
            </w:tcBorders>
            <w:shd w:val="clear" w:color="auto" w:fill="auto"/>
          </w:tcPr>
          <w:p w14:paraId="4259B199" w14:textId="77777777" w:rsidR="00092814" w:rsidRPr="00845CBA" w:rsidRDefault="00092814" w:rsidP="0026429F">
            <w:pPr>
              <w:ind w:right="276"/>
              <w:rPr>
                <w:b/>
                <w:bCs/>
                <w:sz w:val="24"/>
                <w:szCs w:val="24"/>
              </w:rPr>
            </w:pPr>
            <w:r w:rsidRPr="00845CBA">
              <w:rPr>
                <w:b/>
                <w:bCs/>
                <w:sz w:val="24"/>
                <w:szCs w:val="24"/>
              </w:rPr>
              <w:t xml:space="preserve"> Održavanje nerazvrstanih cesta ukupno</w:t>
            </w:r>
          </w:p>
        </w:tc>
        <w:tc>
          <w:tcPr>
            <w:tcW w:w="1572" w:type="dxa"/>
            <w:tcBorders>
              <w:bottom w:val="single" w:sz="4" w:space="0" w:color="auto"/>
            </w:tcBorders>
          </w:tcPr>
          <w:p w14:paraId="05FF0CEF" w14:textId="77777777" w:rsidR="00092814" w:rsidRPr="00964A23" w:rsidRDefault="00092814" w:rsidP="0026429F">
            <w:pPr>
              <w:ind w:right="276"/>
              <w:jc w:val="right"/>
              <w:rPr>
                <w:b/>
                <w:bCs/>
                <w:sz w:val="24"/>
                <w:szCs w:val="24"/>
              </w:rPr>
            </w:pPr>
            <w:r>
              <w:rPr>
                <w:b/>
                <w:bCs/>
                <w:sz w:val="24"/>
                <w:szCs w:val="24"/>
              </w:rPr>
              <w:t>710.000,00</w:t>
            </w:r>
          </w:p>
        </w:tc>
        <w:tc>
          <w:tcPr>
            <w:tcW w:w="1708" w:type="dxa"/>
            <w:gridSpan w:val="2"/>
            <w:tcBorders>
              <w:bottom w:val="single" w:sz="4" w:space="0" w:color="auto"/>
            </w:tcBorders>
          </w:tcPr>
          <w:p w14:paraId="249FD1D7" w14:textId="77777777" w:rsidR="00092814" w:rsidRPr="00964A23" w:rsidRDefault="00092814" w:rsidP="0026429F">
            <w:pPr>
              <w:ind w:right="276"/>
              <w:jc w:val="right"/>
              <w:rPr>
                <w:b/>
                <w:bCs/>
                <w:sz w:val="24"/>
                <w:szCs w:val="24"/>
              </w:rPr>
            </w:pPr>
            <w:r>
              <w:rPr>
                <w:b/>
                <w:bCs/>
                <w:sz w:val="24"/>
                <w:szCs w:val="24"/>
              </w:rPr>
              <w:t>-30.000,00</w:t>
            </w:r>
          </w:p>
        </w:tc>
        <w:tc>
          <w:tcPr>
            <w:tcW w:w="1572" w:type="dxa"/>
            <w:tcBorders>
              <w:bottom w:val="single" w:sz="4" w:space="0" w:color="auto"/>
            </w:tcBorders>
            <w:shd w:val="clear" w:color="auto" w:fill="auto"/>
          </w:tcPr>
          <w:p w14:paraId="2241F49B" w14:textId="77777777" w:rsidR="00092814" w:rsidRPr="00845CBA" w:rsidRDefault="00092814" w:rsidP="0026429F">
            <w:pPr>
              <w:ind w:right="276"/>
              <w:jc w:val="right"/>
              <w:rPr>
                <w:b/>
                <w:bCs/>
                <w:sz w:val="24"/>
                <w:szCs w:val="24"/>
              </w:rPr>
            </w:pPr>
            <w:r>
              <w:rPr>
                <w:b/>
                <w:bCs/>
                <w:sz w:val="24"/>
                <w:szCs w:val="24"/>
              </w:rPr>
              <w:t>680.000,00</w:t>
            </w:r>
          </w:p>
        </w:tc>
        <w:tc>
          <w:tcPr>
            <w:tcW w:w="1759" w:type="dxa"/>
            <w:tcBorders>
              <w:bottom w:val="single" w:sz="4" w:space="0" w:color="auto"/>
            </w:tcBorders>
          </w:tcPr>
          <w:p w14:paraId="5751AD6F" w14:textId="77777777" w:rsidR="00092814" w:rsidRDefault="00092814" w:rsidP="0026429F">
            <w:pPr>
              <w:ind w:right="276"/>
              <w:jc w:val="right"/>
              <w:rPr>
                <w:b/>
                <w:bCs/>
                <w:sz w:val="24"/>
                <w:szCs w:val="24"/>
              </w:rPr>
            </w:pPr>
          </w:p>
        </w:tc>
      </w:tr>
      <w:tr w:rsidR="00092814" w:rsidRPr="00845CBA" w14:paraId="1A54B780" w14:textId="77777777" w:rsidTr="0026429F">
        <w:tc>
          <w:tcPr>
            <w:tcW w:w="9382" w:type="dxa"/>
            <w:gridSpan w:val="7"/>
            <w:tcBorders>
              <w:bottom w:val="single" w:sz="4" w:space="0" w:color="auto"/>
            </w:tcBorders>
          </w:tcPr>
          <w:p w14:paraId="42F70A58" w14:textId="77777777" w:rsidR="00092814" w:rsidRPr="00845CBA" w:rsidRDefault="00092814" w:rsidP="0026429F">
            <w:pPr>
              <w:ind w:right="276"/>
              <w:jc w:val="right"/>
              <w:rPr>
                <w:b/>
                <w:bCs/>
                <w:sz w:val="24"/>
                <w:szCs w:val="24"/>
              </w:rPr>
            </w:pPr>
          </w:p>
        </w:tc>
      </w:tr>
      <w:tr w:rsidR="00092814" w:rsidRPr="00845CBA" w14:paraId="6FF48663" w14:textId="77777777" w:rsidTr="0026429F">
        <w:tc>
          <w:tcPr>
            <w:tcW w:w="852" w:type="dxa"/>
            <w:tcBorders>
              <w:bottom w:val="single" w:sz="4" w:space="0" w:color="auto"/>
            </w:tcBorders>
            <w:shd w:val="clear" w:color="auto" w:fill="D9D9D9"/>
          </w:tcPr>
          <w:p w14:paraId="3F1061B2" w14:textId="77777777" w:rsidR="00092814" w:rsidRPr="00845CBA" w:rsidRDefault="00092814" w:rsidP="0026429F">
            <w:pPr>
              <w:ind w:right="276"/>
              <w:rPr>
                <w:b/>
                <w:bCs/>
                <w:sz w:val="24"/>
                <w:szCs w:val="24"/>
              </w:rPr>
            </w:pPr>
            <w:r w:rsidRPr="00845CBA">
              <w:rPr>
                <w:b/>
                <w:bCs/>
                <w:sz w:val="24"/>
                <w:szCs w:val="24"/>
              </w:rPr>
              <w:t>2.</w:t>
            </w:r>
          </w:p>
        </w:tc>
        <w:tc>
          <w:tcPr>
            <w:tcW w:w="1919" w:type="dxa"/>
            <w:tcBorders>
              <w:bottom w:val="single" w:sz="4" w:space="0" w:color="auto"/>
            </w:tcBorders>
            <w:shd w:val="clear" w:color="auto" w:fill="D9D9D9"/>
          </w:tcPr>
          <w:p w14:paraId="7280CC58" w14:textId="77777777" w:rsidR="00092814" w:rsidRPr="00845CBA" w:rsidRDefault="00092814" w:rsidP="0026429F">
            <w:pPr>
              <w:ind w:right="276"/>
              <w:rPr>
                <w:b/>
                <w:bCs/>
                <w:sz w:val="24"/>
                <w:szCs w:val="24"/>
              </w:rPr>
            </w:pPr>
            <w:r w:rsidRPr="00845CBA">
              <w:rPr>
                <w:b/>
                <w:bCs/>
                <w:sz w:val="24"/>
                <w:szCs w:val="24"/>
              </w:rPr>
              <w:t>Održavanje javnih površina na kojima nije dopušten promet motornim vozilima</w:t>
            </w:r>
            <w:r>
              <w:rPr>
                <w:b/>
                <w:bCs/>
                <w:sz w:val="24"/>
                <w:szCs w:val="24"/>
              </w:rPr>
              <w:t xml:space="preserve"> (Uređenje Trga i javnih površina)</w:t>
            </w:r>
          </w:p>
        </w:tc>
        <w:tc>
          <w:tcPr>
            <w:tcW w:w="1572" w:type="dxa"/>
            <w:tcBorders>
              <w:bottom w:val="single" w:sz="4" w:space="0" w:color="auto"/>
            </w:tcBorders>
            <w:shd w:val="clear" w:color="auto" w:fill="D9D9D9"/>
          </w:tcPr>
          <w:p w14:paraId="522C2E46" w14:textId="77777777" w:rsidR="00092814" w:rsidRPr="00964A23" w:rsidRDefault="00092814" w:rsidP="0026429F">
            <w:pPr>
              <w:ind w:right="276"/>
              <w:jc w:val="right"/>
              <w:rPr>
                <w:b/>
                <w:bCs/>
                <w:sz w:val="24"/>
                <w:szCs w:val="24"/>
              </w:rPr>
            </w:pPr>
            <w:r>
              <w:rPr>
                <w:b/>
                <w:bCs/>
                <w:sz w:val="24"/>
                <w:szCs w:val="24"/>
              </w:rPr>
              <w:t>100.000,00</w:t>
            </w:r>
          </w:p>
        </w:tc>
        <w:tc>
          <w:tcPr>
            <w:tcW w:w="1708" w:type="dxa"/>
            <w:gridSpan w:val="2"/>
            <w:tcBorders>
              <w:bottom w:val="single" w:sz="4" w:space="0" w:color="auto"/>
            </w:tcBorders>
            <w:shd w:val="clear" w:color="auto" w:fill="D9D9D9"/>
          </w:tcPr>
          <w:p w14:paraId="03F81943" w14:textId="77777777" w:rsidR="00092814" w:rsidRPr="00964A23" w:rsidRDefault="00092814" w:rsidP="0026429F">
            <w:pPr>
              <w:ind w:right="276"/>
              <w:jc w:val="right"/>
              <w:rPr>
                <w:b/>
                <w:bCs/>
                <w:sz w:val="24"/>
                <w:szCs w:val="24"/>
              </w:rPr>
            </w:pPr>
            <w:r>
              <w:rPr>
                <w:b/>
                <w:bCs/>
                <w:sz w:val="24"/>
                <w:szCs w:val="24"/>
              </w:rPr>
              <w:t>-30.000,00</w:t>
            </w:r>
          </w:p>
        </w:tc>
        <w:tc>
          <w:tcPr>
            <w:tcW w:w="1572" w:type="dxa"/>
            <w:tcBorders>
              <w:bottom w:val="single" w:sz="4" w:space="0" w:color="auto"/>
            </w:tcBorders>
            <w:shd w:val="clear" w:color="auto" w:fill="D9D9D9"/>
          </w:tcPr>
          <w:p w14:paraId="5FEDCD0B" w14:textId="77777777" w:rsidR="00092814" w:rsidRPr="0045041F" w:rsidRDefault="00092814" w:rsidP="0026429F">
            <w:pPr>
              <w:ind w:right="276"/>
              <w:jc w:val="right"/>
              <w:rPr>
                <w:b/>
                <w:bCs/>
                <w:sz w:val="24"/>
                <w:szCs w:val="24"/>
              </w:rPr>
            </w:pPr>
            <w:r>
              <w:rPr>
                <w:b/>
                <w:bCs/>
                <w:sz w:val="24"/>
                <w:szCs w:val="24"/>
              </w:rPr>
              <w:t>7</w:t>
            </w:r>
            <w:r w:rsidRPr="0045041F">
              <w:rPr>
                <w:b/>
                <w:bCs/>
                <w:sz w:val="24"/>
                <w:szCs w:val="24"/>
              </w:rPr>
              <w:t>0.000,00</w:t>
            </w:r>
          </w:p>
        </w:tc>
        <w:tc>
          <w:tcPr>
            <w:tcW w:w="1759" w:type="dxa"/>
            <w:tcBorders>
              <w:bottom w:val="single" w:sz="4" w:space="0" w:color="auto"/>
            </w:tcBorders>
            <w:shd w:val="clear" w:color="auto" w:fill="D9D9D9"/>
          </w:tcPr>
          <w:p w14:paraId="40E0178E" w14:textId="77777777" w:rsidR="00092814" w:rsidRPr="00FD6409" w:rsidRDefault="00092814" w:rsidP="0026429F">
            <w:pPr>
              <w:ind w:right="276"/>
              <w:jc w:val="right"/>
              <w:rPr>
                <w:sz w:val="24"/>
                <w:szCs w:val="24"/>
              </w:rPr>
            </w:pPr>
            <w:r>
              <w:rPr>
                <w:sz w:val="24"/>
                <w:szCs w:val="24"/>
              </w:rPr>
              <w:t>43</w:t>
            </w:r>
          </w:p>
        </w:tc>
      </w:tr>
      <w:tr w:rsidR="00092814" w:rsidRPr="00845CBA" w14:paraId="7D8EBAFC" w14:textId="77777777" w:rsidTr="0026429F">
        <w:tc>
          <w:tcPr>
            <w:tcW w:w="9382" w:type="dxa"/>
            <w:gridSpan w:val="7"/>
            <w:tcBorders>
              <w:bottom w:val="single" w:sz="4" w:space="0" w:color="auto"/>
            </w:tcBorders>
          </w:tcPr>
          <w:p w14:paraId="12D48212" w14:textId="77777777" w:rsidR="00092814" w:rsidRPr="00845CBA" w:rsidRDefault="00092814" w:rsidP="0026429F">
            <w:pPr>
              <w:ind w:right="276"/>
              <w:jc w:val="right"/>
              <w:rPr>
                <w:sz w:val="24"/>
                <w:szCs w:val="24"/>
              </w:rPr>
            </w:pPr>
          </w:p>
        </w:tc>
      </w:tr>
      <w:tr w:rsidR="00092814" w:rsidRPr="00845CBA" w14:paraId="5D22A5C1" w14:textId="77777777" w:rsidTr="0026429F">
        <w:tc>
          <w:tcPr>
            <w:tcW w:w="852" w:type="dxa"/>
            <w:tcBorders>
              <w:bottom w:val="single" w:sz="4" w:space="0" w:color="auto"/>
            </w:tcBorders>
            <w:shd w:val="clear" w:color="auto" w:fill="D9D9D9"/>
          </w:tcPr>
          <w:p w14:paraId="67A85C91" w14:textId="77777777" w:rsidR="00092814" w:rsidRPr="00845CBA" w:rsidRDefault="00092814" w:rsidP="0026429F">
            <w:pPr>
              <w:ind w:right="276"/>
              <w:rPr>
                <w:b/>
                <w:bCs/>
                <w:sz w:val="24"/>
                <w:szCs w:val="24"/>
              </w:rPr>
            </w:pPr>
            <w:r w:rsidRPr="00845CBA">
              <w:rPr>
                <w:b/>
                <w:bCs/>
                <w:sz w:val="24"/>
                <w:szCs w:val="24"/>
              </w:rPr>
              <w:t>3.</w:t>
            </w:r>
          </w:p>
        </w:tc>
        <w:tc>
          <w:tcPr>
            <w:tcW w:w="1919" w:type="dxa"/>
            <w:tcBorders>
              <w:bottom w:val="single" w:sz="4" w:space="0" w:color="auto"/>
            </w:tcBorders>
            <w:shd w:val="clear" w:color="auto" w:fill="D9D9D9"/>
          </w:tcPr>
          <w:p w14:paraId="40F40CCE" w14:textId="77777777" w:rsidR="00092814" w:rsidRPr="00845CBA" w:rsidRDefault="00092814" w:rsidP="0026429F">
            <w:pPr>
              <w:ind w:right="276"/>
              <w:rPr>
                <w:b/>
                <w:bCs/>
                <w:sz w:val="24"/>
                <w:szCs w:val="24"/>
              </w:rPr>
            </w:pPr>
            <w:r w:rsidRPr="00845CBA">
              <w:rPr>
                <w:b/>
                <w:bCs/>
                <w:sz w:val="24"/>
                <w:szCs w:val="24"/>
              </w:rPr>
              <w:t>Održavanje građevina javne odvodnje oborinskih voda</w:t>
            </w:r>
          </w:p>
        </w:tc>
        <w:tc>
          <w:tcPr>
            <w:tcW w:w="1572" w:type="dxa"/>
            <w:tcBorders>
              <w:bottom w:val="single" w:sz="4" w:space="0" w:color="auto"/>
            </w:tcBorders>
            <w:shd w:val="clear" w:color="auto" w:fill="D9D9D9"/>
          </w:tcPr>
          <w:p w14:paraId="6D9C046A" w14:textId="77777777" w:rsidR="00092814" w:rsidRPr="008064C2" w:rsidRDefault="00092814" w:rsidP="0026429F">
            <w:pPr>
              <w:ind w:right="276"/>
              <w:jc w:val="right"/>
              <w:rPr>
                <w:b/>
                <w:bCs/>
                <w:sz w:val="24"/>
                <w:szCs w:val="24"/>
              </w:rPr>
            </w:pPr>
            <w:r w:rsidRPr="008064C2">
              <w:rPr>
                <w:b/>
                <w:bCs/>
                <w:sz w:val="24"/>
                <w:szCs w:val="24"/>
              </w:rPr>
              <w:t>25.000,00</w:t>
            </w:r>
          </w:p>
        </w:tc>
        <w:tc>
          <w:tcPr>
            <w:tcW w:w="1708" w:type="dxa"/>
            <w:gridSpan w:val="2"/>
            <w:tcBorders>
              <w:bottom w:val="single" w:sz="4" w:space="0" w:color="auto"/>
            </w:tcBorders>
            <w:shd w:val="clear" w:color="auto" w:fill="D9D9D9"/>
          </w:tcPr>
          <w:p w14:paraId="15623E96" w14:textId="77777777" w:rsidR="00092814" w:rsidRPr="00964A23" w:rsidRDefault="00092814" w:rsidP="0026429F">
            <w:pPr>
              <w:ind w:right="276"/>
              <w:jc w:val="right"/>
              <w:rPr>
                <w:sz w:val="24"/>
                <w:szCs w:val="24"/>
              </w:rPr>
            </w:pPr>
            <w:r>
              <w:rPr>
                <w:sz w:val="24"/>
                <w:szCs w:val="24"/>
              </w:rPr>
              <w:t>-25.000,00</w:t>
            </w:r>
          </w:p>
        </w:tc>
        <w:tc>
          <w:tcPr>
            <w:tcW w:w="1572" w:type="dxa"/>
            <w:tcBorders>
              <w:bottom w:val="single" w:sz="4" w:space="0" w:color="auto"/>
            </w:tcBorders>
            <w:shd w:val="clear" w:color="auto" w:fill="D9D9D9"/>
          </w:tcPr>
          <w:p w14:paraId="7507BF81" w14:textId="77777777" w:rsidR="00092814" w:rsidRPr="0045041F" w:rsidRDefault="00092814" w:rsidP="0026429F">
            <w:pPr>
              <w:ind w:right="276"/>
              <w:jc w:val="right"/>
              <w:rPr>
                <w:b/>
                <w:bCs/>
                <w:sz w:val="24"/>
                <w:szCs w:val="24"/>
                <w:highlight w:val="yellow"/>
              </w:rPr>
            </w:pPr>
            <w:r w:rsidRPr="0045041F">
              <w:rPr>
                <w:b/>
                <w:bCs/>
                <w:sz w:val="24"/>
                <w:szCs w:val="24"/>
              </w:rPr>
              <w:t>0,00</w:t>
            </w:r>
          </w:p>
        </w:tc>
        <w:tc>
          <w:tcPr>
            <w:tcW w:w="1759" w:type="dxa"/>
            <w:tcBorders>
              <w:bottom w:val="single" w:sz="4" w:space="0" w:color="auto"/>
            </w:tcBorders>
            <w:shd w:val="clear" w:color="auto" w:fill="D9D9D9"/>
          </w:tcPr>
          <w:p w14:paraId="454AAED9" w14:textId="77777777" w:rsidR="00092814" w:rsidRPr="00845CBA" w:rsidRDefault="00092814" w:rsidP="0026429F">
            <w:pPr>
              <w:ind w:right="276"/>
              <w:jc w:val="right"/>
              <w:rPr>
                <w:sz w:val="24"/>
                <w:szCs w:val="24"/>
              </w:rPr>
            </w:pPr>
            <w:r>
              <w:rPr>
                <w:sz w:val="24"/>
                <w:szCs w:val="24"/>
              </w:rPr>
              <w:t>43</w:t>
            </w:r>
          </w:p>
        </w:tc>
      </w:tr>
      <w:tr w:rsidR="00092814" w:rsidRPr="00845CBA" w14:paraId="7CC892FD" w14:textId="77777777" w:rsidTr="0026429F">
        <w:tc>
          <w:tcPr>
            <w:tcW w:w="9382" w:type="dxa"/>
            <w:gridSpan w:val="7"/>
          </w:tcPr>
          <w:p w14:paraId="153DBEAC" w14:textId="77777777" w:rsidR="00092814" w:rsidRPr="00845CBA" w:rsidRDefault="00092814" w:rsidP="0026429F">
            <w:pPr>
              <w:ind w:right="276"/>
              <w:rPr>
                <w:sz w:val="24"/>
                <w:szCs w:val="24"/>
              </w:rPr>
            </w:pPr>
          </w:p>
        </w:tc>
      </w:tr>
      <w:tr w:rsidR="00092814" w:rsidRPr="00845CBA" w14:paraId="506D290E" w14:textId="77777777" w:rsidTr="0026429F">
        <w:tc>
          <w:tcPr>
            <w:tcW w:w="852" w:type="dxa"/>
            <w:shd w:val="clear" w:color="auto" w:fill="D9D9D9"/>
          </w:tcPr>
          <w:p w14:paraId="35BBF131" w14:textId="77777777" w:rsidR="00092814" w:rsidRPr="00845CBA" w:rsidRDefault="00092814" w:rsidP="0026429F">
            <w:pPr>
              <w:ind w:right="276"/>
              <w:rPr>
                <w:b/>
                <w:bCs/>
                <w:sz w:val="24"/>
                <w:szCs w:val="24"/>
              </w:rPr>
            </w:pPr>
            <w:r w:rsidRPr="00845CBA">
              <w:rPr>
                <w:b/>
                <w:bCs/>
                <w:sz w:val="24"/>
                <w:szCs w:val="24"/>
              </w:rPr>
              <w:t>4.</w:t>
            </w:r>
          </w:p>
        </w:tc>
        <w:tc>
          <w:tcPr>
            <w:tcW w:w="1919" w:type="dxa"/>
            <w:shd w:val="clear" w:color="auto" w:fill="D9D9D9"/>
          </w:tcPr>
          <w:p w14:paraId="0620B341" w14:textId="77777777" w:rsidR="00092814" w:rsidRPr="00964A23" w:rsidRDefault="00092814" w:rsidP="0026429F">
            <w:pPr>
              <w:ind w:right="276"/>
              <w:rPr>
                <w:b/>
                <w:bCs/>
                <w:sz w:val="24"/>
                <w:szCs w:val="24"/>
              </w:rPr>
            </w:pPr>
            <w:r w:rsidRPr="00964A23">
              <w:rPr>
                <w:b/>
                <w:bCs/>
                <w:sz w:val="24"/>
                <w:szCs w:val="24"/>
              </w:rPr>
              <w:t>Održavanje javnih zelenih površina</w:t>
            </w:r>
          </w:p>
        </w:tc>
        <w:tc>
          <w:tcPr>
            <w:tcW w:w="1572" w:type="dxa"/>
            <w:shd w:val="clear" w:color="auto" w:fill="D9D9D9"/>
          </w:tcPr>
          <w:p w14:paraId="2F897EE9" w14:textId="77777777" w:rsidR="00092814" w:rsidRPr="00964A23" w:rsidRDefault="00092814" w:rsidP="0026429F">
            <w:pPr>
              <w:ind w:right="276"/>
              <w:rPr>
                <w:b/>
                <w:bCs/>
                <w:sz w:val="24"/>
                <w:szCs w:val="24"/>
              </w:rPr>
            </w:pPr>
          </w:p>
        </w:tc>
        <w:tc>
          <w:tcPr>
            <w:tcW w:w="1693" w:type="dxa"/>
            <w:shd w:val="clear" w:color="auto" w:fill="D9D9D9"/>
          </w:tcPr>
          <w:p w14:paraId="48D67042" w14:textId="77777777" w:rsidR="00092814" w:rsidRPr="00964A23" w:rsidRDefault="00092814" w:rsidP="0026429F">
            <w:pPr>
              <w:ind w:right="276"/>
              <w:rPr>
                <w:sz w:val="24"/>
                <w:szCs w:val="24"/>
              </w:rPr>
            </w:pPr>
          </w:p>
        </w:tc>
        <w:tc>
          <w:tcPr>
            <w:tcW w:w="1587" w:type="dxa"/>
            <w:gridSpan w:val="2"/>
            <w:shd w:val="clear" w:color="auto" w:fill="D9D9D9"/>
          </w:tcPr>
          <w:p w14:paraId="659D75FB" w14:textId="77777777" w:rsidR="00092814" w:rsidRPr="00964A23" w:rsidRDefault="00092814" w:rsidP="0026429F">
            <w:pPr>
              <w:ind w:right="276"/>
              <w:rPr>
                <w:sz w:val="24"/>
                <w:szCs w:val="24"/>
              </w:rPr>
            </w:pPr>
          </w:p>
        </w:tc>
        <w:tc>
          <w:tcPr>
            <w:tcW w:w="1759" w:type="dxa"/>
            <w:shd w:val="clear" w:color="auto" w:fill="D9D9D9"/>
          </w:tcPr>
          <w:p w14:paraId="64C40E80" w14:textId="77777777" w:rsidR="00092814" w:rsidRPr="00845CBA" w:rsidRDefault="00092814" w:rsidP="0026429F">
            <w:pPr>
              <w:ind w:right="276"/>
              <w:rPr>
                <w:sz w:val="24"/>
                <w:szCs w:val="24"/>
              </w:rPr>
            </w:pPr>
          </w:p>
        </w:tc>
      </w:tr>
      <w:tr w:rsidR="00092814" w:rsidRPr="00845CBA" w14:paraId="2ACE82C1" w14:textId="77777777" w:rsidTr="0026429F">
        <w:tc>
          <w:tcPr>
            <w:tcW w:w="852" w:type="dxa"/>
            <w:shd w:val="clear" w:color="auto" w:fill="auto"/>
          </w:tcPr>
          <w:p w14:paraId="06CCCECA" w14:textId="77777777" w:rsidR="00092814" w:rsidRPr="00845CBA" w:rsidRDefault="00092814" w:rsidP="0026429F">
            <w:pPr>
              <w:ind w:right="276"/>
              <w:rPr>
                <w:sz w:val="24"/>
                <w:szCs w:val="24"/>
              </w:rPr>
            </w:pPr>
            <w:r w:rsidRPr="00845CBA">
              <w:rPr>
                <w:sz w:val="24"/>
                <w:szCs w:val="24"/>
              </w:rPr>
              <w:t>4.1.</w:t>
            </w:r>
          </w:p>
        </w:tc>
        <w:tc>
          <w:tcPr>
            <w:tcW w:w="1919" w:type="dxa"/>
            <w:shd w:val="clear" w:color="auto" w:fill="auto"/>
          </w:tcPr>
          <w:p w14:paraId="7A25C08B" w14:textId="77777777" w:rsidR="00092814" w:rsidRPr="00964A23" w:rsidRDefault="00092814" w:rsidP="0026429F">
            <w:pPr>
              <w:ind w:right="276"/>
              <w:rPr>
                <w:sz w:val="24"/>
                <w:szCs w:val="24"/>
              </w:rPr>
            </w:pPr>
            <w:r w:rsidRPr="00964A23">
              <w:rPr>
                <w:sz w:val="24"/>
                <w:szCs w:val="24"/>
              </w:rPr>
              <w:t>Košnja</w:t>
            </w:r>
          </w:p>
        </w:tc>
        <w:tc>
          <w:tcPr>
            <w:tcW w:w="1572" w:type="dxa"/>
          </w:tcPr>
          <w:p w14:paraId="1558984C" w14:textId="77777777" w:rsidR="00092814" w:rsidRPr="00964A23" w:rsidRDefault="00092814" w:rsidP="0026429F">
            <w:pPr>
              <w:ind w:right="276"/>
              <w:jc w:val="right"/>
              <w:rPr>
                <w:sz w:val="24"/>
                <w:szCs w:val="24"/>
              </w:rPr>
            </w:pPr>
            <w:r>
              <w:rPr>
                <w:sz w:val="24"/>
                <w:szCs w:val="24"/>
              </w:rPr>
              <w:t>220.000,00</w:t>
            </w:r>
          </w:p>
        </w:tc>
        <w:tc>
          <w:tcPr>
            <w:tcW w:w="1708" w:type="dxa"/>
            <w:gridSpan w:val="2"/>
          </w:tcPr>
          <w:p w14:paraId="02D76292" w14:textId="77777777" w:rsidR="00092814" w:rsidRPr="00964A23" w:rsidRDefault="00092814" w:rsidP="0026429F">
            <w:pPr>
              <w:ind w:right="276"/>
              <w:jc w:val="right"/>
              <w:rPr>
                <w:sz w:val="24"/>
                <w:szCs w:val="24"/>
              </w:rPr>
            </w:pPr>
            <w:r>
              <w:rPr>
                <w:sz w:val="24"/>
                <w:szCs w:val="24"/>
              </w:rPr>
              <w:t>+115.000,00</w:t>
            </w:r>
          </w:p>
        </w:tc>
        <w:tc>
          <w:tcPr>
            <w:tcW w:w="1572" w:type="dxa"/>
            <w:shd w:val="clear" w:color="auto" w:fill="auto"/>
          </w:tcPr>
          <w:p w14:paraId="1BED2F0B" w14:textId="77777777" w:rsidR="00092814" w:rsidRPr="00964A23" w:rsidRDefault="00092814" w:rsidP="0026429F">
            <w:pPr>
              <w:ind w:right="276"/>
              <w:jc w:val="right"/>
              <w:rPr>
                <w:sz w:val="24"/>
                <w:szCs w:val="24"/>
              </w:rPr>
            </w:pPr>
            <w:r>
              <w:rPr>
                <w:sz w:val="24"/>
                <w:szCs w:val="24"/>
              </w:rPr>
              <w:t>335.000,00</w:t>
            </w:r>
          </w:p>
        </w:tc>
        <w:tc>
          <w:tcPr>
            <w:tcW w:w="1759" w:type="dxa"/>
          </w:tcPr>
          <w:p w14:paraId="75326EB8" w14:textId="77777777" w:rsidR="00092814" w:rsidRPr="00845CBA" w:rsidRDefault="00092814" w:rsidP="0026429F">
            <w:pPr>
              <w:ind w:right="276"/>
              <w:jc w:val="right"/>
              <w:rPr>
                <w:sz w:val="24"/>
                <w:szCs w:val="24"/>
              </w:rPr>
            </w:pPr>
            <w:r>
              <w:rPr>
                <w:sz w:val="24"/>
                <w:szCs w:val="24"/>
              </w:rPr>
              <w:t>43</w:t>
            </w:r>
          </w:p>
        </w:tc>
      </w:tr>
      <w:tr w:rsidR="00092814" w:rsidRPr="00845CBA" w14:paraId="651C2201" w14:textId="77777777" w:rsidTr="0026429F">
        <w:tc>
          <w:tcPr>
            <w:tcW w:w="852" w:type="dxa"/>
            <w:shd w:val="clear" w:color="auto" w:fill="auto"/>
          </w:tcPr>
          <w:p w14:paraId="4F7AEDF8" w14:textId="77777777" w:rsidR="00092814" w:rsidRPr="00845CBA" w:rsidRDefault="00092814" w:rsidP="0026429F">
            <w:pPr>
              <w:ind w:right="276"/>
              <w:rPr>
                <w:sz w:val="24"/>
                <w:szCs w:val="24"/>
              </w:rPr>
            </w:pPr>
            <w:r w:rsidRPr="00845CBA">
              <w:rPr>
                <w:sz w:val="24"/>
                <w:szCs w:val="24"/>
              </w:rPr>
              <w:lastRenderedPageBreak/>
              <w:t>4.2.</w:t>
            </w:r>
          </w:p>
        </w:tc>
        <w:tc>
          <w:tcPr>
            <w:tcW w:w="1919" w:type="dxa"/>
            <w:shd w:val="clear" w:color="auto" w:fill="auto"/>
          </w:tcPr>
          <w:p w14:paraId="3A08245A" w14:textId="77777777" w:rsidR="00092814" w:rsidRPr="00964A23" w:rsidRDefault="00092814" w:rsidP="0026429F">
            <w:pPr>
              <w:ind w:right="276"/>
              <w:rPr>
                <w:sz w:val="24"/>
                <w:szCs w:val="24"/>
              </w:rPr>
            </w:pPr>
            <w:r w:rsidRPr="00964A23">
              <w:rPr>
                <w:sz w:val="24"/>
                <w:szCs w:val="24"/>
              </w:rPr>
              <w:t>Hortikulturno uređenje</w:t>
            </w:r>
          </w:p>
        </w:tc>
        <w:tc>
          <w:tcPr>
            <w:tcW w:w="1572" w:type="dxa"/>
          </w:tcPr>
          <w:p w14:paraId="656761B1" w14:textId="77777777" w:rsidR="00092814" w:rsidRPr="00964A23" w:rsidRDefault="00092814" w:rsidP="0026429F">
            <w:pPr>
              <w:ind w:right="276"/>
              <w:jc w:val="right"/>
              <w:rPr>
                <w:sz w:val="24"/>
                <w:szCs w:val="24"/>
              </w:rPr>
            </w:pPr>
            <w:r>
              <w:rPr>
                <w:sz w:val="24"/>
                <w:szCs w:val="24"/>
              </w:rPr>
              <w:t>70.000,00</w:t>
            </w:r>
          </w:p>
        </w:tc>
        <w:tc>
          <w:tcPr>
            <w:tcW w:w="1708" w:type="dxa"/>
            <w:gridSpan w:val="2"/>
          </w:tcPr>
          <w:p w14:paraId="4A1BAAB4" w14:textId="77777777" w:rsidR="00092814" w:rsidRPr="00964A23" w:rsidRDefault="00092814" w:rsidP="0026429F">
            <w:pPr>
              <w:ind w:right="276"/>
              <w:jc w:val="right"/>
              <w:rPr>
                <w:sz w:val="24"/>
                <w:szCs w:val="24"/>
              </w:rPr>
            </w:pPr>
            <w:r>
              <w:rPr>
                <w:sz w:val="24"/>
                <w:szCs w:val="24"/>
              </w:rPr>
              <w:t>-35.000,00</w:t>
            </w:r>
          </w:p>
        </w:tc>
        <w:tc>
          <w:tcPr>
            <w:tcW w:w="1572" w:type="dxa"/>
            <w:shd w:val="clear" w:color="auto" w:fill="auto"/>
          </w:tcPr>
          <w:p w14:paraId="22708858" w14:textId="77777777" w:rsidR="00092814" w:rsidRPr="00964A23" w:rsidRDefault="00092814" w:rsidP="0026429F">
            <w:pPr>
              <w:ind w:right="276"/>
              <w:jc w:val="right"/>
              <w:rPr>
                <w:sz w:val="24"/>
                <w:szCs w:val="24"/>
              </w:rPr>
            </w:pPr>
            <w:r>
              <w:rPr>
                <w:sz w:val="24"/>
                <w:szCs w:val="24"/>
              </w:rPr>
              <w:t>35.000,00</w:t>
            </w:r>
          </w:p>
        </w:tc>
        <w:tc>
          <w:tcPr>
            <w:tcW w:w="1759" w:type="dxa"/>
          </w:tcPr>
          <w:p w14:paraId="522B6059" w14:textId="77777777" w:rsidR="00092814" w:rsidRPr="00845CBA" w:rsidRDefault="00092814" w:rsidP="0026429F">
            <w:pPr>
              <w:ind w:right="276"/>
              <w:jc w:val="right"/>
              <w:rPr>
                <w:sz w:val="24"/>
                <w:szCs w:val="24"/>
              </w:rPr>
            </w:pPr>
            <w:r>
              <w:rPr>
                <w:sz w:val="24"/>
                <w:szCs w:val="24"/>
              </w:rPr>
              <w:t>43</w:t>
            </w:r>
          </w:p>
        </w:tc>
      </w:tr>
      <w:tr w:rsidR="00092814" w:rsidRPr="00845CBA" w14:paraId="7B4BFDBC" w14:textId="77777777" w:rsidTr="0026429F">
        <w:tc>
          <w:tcPr>
            <w:tcW w:w="2771" w:type="dxa"/>
            <w:gridSpan w:val="2"/>
            <w:tcBorders>
              <w:bottom w:val="single" w:sz="4" w:space="0" w:color="auto"/>
            </w:tcBorders>
            <w:shd w:val="clear" w:color="auto" w:fill="auto"/>
          </w:tcPr>
          <w:p w14:paraId="03515AE1" w14:textId="77777777" w:rsidR="00092814" w:rsidRPr="00964A23" w:rsidRDefault="00092814" w:rsidP="0026429F">
            <w:pPr>
              <w:ind w:right="276"/>
              <w:rPr>
                <w:b/>
                <w:bCs/>
                <w:sz w:val="24"/>
                <w:szCs w:val="24"/>
              </w:rPr>
            </w:pPr>
            <w:r w:rsidRPr="00964A23">
              <w:rPr>
                <w:b/>
                <w:bCs/>
                <w:sz w:val="24"/>
                <w:szCs w:val="24"/>
              </w:rPr>
              <w:t>Održavanje javnih zelenih površina ukupno</w:t>
            </w:r>
          </w:p>
        </w:tc>
        <w:tc>
          <w:tcPr>
            <w:tcW w:w="1572" w:type="dxa"/>
            <w:tcBorders>
              <w:bottom w:val="single" w:sz="4" w:space="0" w:color="auto"/>
            </w:tcBorders>
          </w:tcPr>
          <w:p w14:paraId="63182D66" w14:textId="77777777" w:rsidR="00092814" w:rsidRPr="00964A23" w:rsidRDefault="00092814" w:rsidP="0026429F">
            <w:pPr>
              <w:ind w:right="276"/>
              <w:jc w:val="right"/>
              <w:rPr>
                <w:b/>
                <w:bCs/>
                <w:sz w:val="24"/>
                <w:szCs w:val="24"/>
              </w:rPr>
            </w:pPr>
            <w:r>
              <w:rPr>
                <w:b/>
                <w:bCs/>
                <w:sz w:val="24"/>
                <w:szCs w:val="24"/>
              </w:rPr>
              <w:t>290.000,00</w:t>
            </w:r>
          </w:p>
        </w:tc>
        <w:tc>
          <w:tcPr>
            <w:tcW w:w="1708" w:type="dxa"/>
            <w:gridSpan w:val="2"/>
            <w:tcBorders>
              <w:bottom w:val="single" w:sz="4" w:space="0" w:color="auto"/>
            </w:tcBorders>
          </w:tcPr>
          <w:p w14:paraId="31927CB9" w14:textId="77777777" w:rsidR="00092814" w:rsidRPr="00964A23" w:rsidRDefault="00092814" w:rsidP="0026429F">
            <w:pPr>
              <w:ind w:right="276"/>
              <w:jc w:val="right"/>
              <w:rPr>
                <w:b/>
                <w:bCs/>
                <w:sz w:val="24"/>
                <w:szCs w:val="24"/>
              </w:rPr>
            </w:pPr>
            <w:r>
              <w:rPr>
                <w:b/>
                <w:bCs/>
                <w:sz w:val="24"/>
                <w:szCs w:val="24"/>
              </w:rPr>
              <w:t>+80.000,00</w:t>
            </w:r>
          </w:p>
        </w:tc>
        <w:tc>
          <w:tcPr>
            <w:tcW w:w="1572" w:type="dxa"/>
            <w:tcBorders>
              <w:bottom w:val="single" w:sz="4" w:space="0" w:color="auto"/>
            </w:tcBorders>
            <w:shd w:val="clear" w:color="auto" w:fill="auto"/>
          </w:tcPr>
          <w:p w14:paraId="5BC78771" w14:textId="77777777" w:rsidR="00092814" w:rsidRPr="00964A23" w:rsidRDefault="00092814" w:rsidP="0026429F">
            <w:pPr>
              <w:ind w:right="276"/>
              <w:jc w:val="right"/>
              <w:rPr>
                <w:b/>
                <w:bCs/>
                <w:sz w:val="24"/>
                <w:szCs w:val="24"/>
              </w:rPr>
            </w:pPr>
            <w:r>
              <w:rPr>
                <w:b/>
                <w:bCs/>
                <w:sz w:val="24"/>
                <w:szCs w:val="24"/>
              </w:rPr>
              <w:t>370.000,00</w:t>
            </w:r>
          </w:p>
        </w:tc>
        <w:tc>
          <w:tcPr>
            <w:tcW w:w="1759" w:type="dxa"/>
            <w:tcBorders>
              <w:bottom w:val="single" w:sz="4" w:space="0" w:color="auto"/>
            </w:tcBorders>
          </w:tcPr>
          <w:p w14:paraId="10A3E9C6" w14:textId="77777777" w:rsidR="00092814" w:rsidRPr="00845CBA" w:rsidRDefault="00092814" w:rsidP="0026429F">
            <w:pPr>
              <w:ind w:right="276"/>
              <w:jc w:val="right"/>
              <w:rPr>
                <w:b/>
                <w:bCs/>
                <w:sz w:val="24"/>
                <w:szCs w:val="24"/>
              </w:rPr>
            </w:pPr>
          </w:p>
        </w:tc>
      </w:tr>
      <w:tr w:rsidR="00092814" w:rsidRPr="00845CBA" w14:paraId="3EE1FA56" w14:textId="77777777" w:rsidTr="0026429F">
        <w:tc>
          <w:tcPr>
            <w:tcW w:w="9382" w:type="dxa"/>
            <w:gridSpan w:val="7"/>
          </w:tcPr>
          <w:p w14:paraId="2D5206F7" w14:textId="77777777" w:rsidR="00092814" w:rsidRPr="00845CBA" w:rsidRDefault="00092814" w:rsidP="0026429F">
            <w:pPr>
              <w:ind w:right="276"/>
              <w:jc w:val="right"/>
              <w:rPr>
                <w:b/>
                <w:bCs/>
                <w:sz w:val="24"/>
                <w:szCs w:val="24"/>
              </w:rPr>
            </w:pPr>
          </w:p>
        </w:tc>
      </w:tr>
      <w:tr w:rsidR="00092814" w:rsidRPr="00845CBA" w14:paraId="24D29797" w14:textId="77777777" w:rsidTr="0026429F">
        <w:tc>
          <w:tcPr>
            <w:tcW w:w="852" w:type="dxa"/>
            <w:tcBorders>
              <w:bottom w:val="single" w:sz="4" w:space="0" w:color="auto"/>
            </w:tcBorders>
            <w:shd w:val="clear" w:color="auto" w:fill="D9D9D9"/>
          </w:tcPr>
          <w:p w14:paraId="7E4D8F74" w14:textId="77777777" w:rsidR="00092814" w:rsidRPr="00845CBA" w:rsidRDefault="00092814" w:rsidP="0026429F">
            <w:pPr>
              <w:ind w:right="276"/>
              <w:rPr>
                <w:b/>
                <w:bCs/>
                <w:sz w:val="24"/>
                <w:szCs w:val="24"/>
              </w:rPr>
            </w:pPr>
            <w:r w:rsidRPr="00845CBA">
              <w:rPr>
                <w:b/>
                <w:bCs/>
                <w:sz w:val="24"/>
                <w:szCs w:val="24"/>
              </w:rPr>
              <w:t>5.</w:t>
            </w:r>
          </w:p>
        </w:tc>
        <w:tc>
          <w:tcPr>
            <w:tcW w:w="1919" w:type="dxa"/>
            <w:tcBorders>
              <w:bottom w:val="single" w:sz="4" w:space="0" w:color="auto"/>
            </w:tcBorders>
            <w:shd w:val="clear" w:color="auto" w:fill="D9D9D9"/>
          </w:tcPr>
          <w:p w14:paraId="008549A9" w14:textId="77777777" w:rsidR="00092814" w:rsidRPr="00845CBA" w:rsidRDefault="00092814" w:rsidP="0026429F">
            <w:pPr>
              <w:ind w:right="276"/>
              <w:rPr>
                <w:b/>
                <w:bCs/>
                <w:sz w:val="24"/>
                <w:szCs w:val="24"/>
              </w:rPr>
            </w:pPr>
            <w:r w:rsidRPr="00845CBA">
              <w:rPr>
                <w:b/>
                <w:bCs/>
                <w:sz w:val="24"/>
                <w:szCs w:val="24"/>
              </w:rPr>
              <w:t>Održavanje građevina, uređaja i predmeta javne namjene</w:t>
            </w:r>
          </w:p>
        </w:tc>
        <w:tc>
          <w:tcPr>
            <w:tcW w:w="1572" w:type="dxa"/>
            <w:tcBorders>
              <w:bottom w:val="single" w:sz="4" w:space="0" w:color="auto"/>
            </w:tcBorders>
            <w:shd w:val="clear" w:color="auto" w:fill="D9D9D9"/>
          </w:tcPr>
          <w:p w14:paraId="146776E5" w14:textId="77777777" w:rsidR="00092814" w:rsidRPr="00964A23" w:rsidRDefault="00092814" w:rsidP="0026429F">
            <w:pPr>
              <w:ind w:right="276"/>
              <w:jc w:val="right"/>
              <w:rPr>
                <w:b/>
                <w:bCs/>
                <w:sz w:val="24"/>
                <w:szCs w:val="24"/>
              </w:rPr>
            </w:pPr>
            <w:r>
              <w:rPr>
                <w:b/>
                <w:bCs/>
                <w:sz w:val="24"/>
                <w:szCs w:val="24"/>
              </w:rPr>
              <w:t>50.000,00</w:t>
            </w:r>
          </w:p>
        </w:tc>
        <w:tc>
          <w:tcPr>
            <w:tcW w:w="1708" w:type="dxa"/>
            <w:gridSpan w:val="2"/>
            <w:tcBorders>
              <w:bottom w:val="single" w:sz="4" w:space="0" w:color="auto"/>
            </w:tcBorders>
            <w:shd w:val="clear" w:color="auto" w:fill="D9D9D9"/>
          </w:tcPr>
          <w:p w14:paraId="6048DFE5" w14:textId="77777777" w:rsidR="00092814" w:rsidRPr="00964A23" w:rsidRDefault="00092814" w:rsidP="0026429F">
            <w:pPr>
              <w:ind w:right="276"/>
              <w:jc w:val="right"/>
              <w:rPr>
                <w:b/>
                <w:bCs/>
                <w:sz w:val="24"/>
                <w:szCs w:val="24"/>
              </w:rPr>
            </w:pPr>
          </w:p>
        </w:tc>
        <w:tc>
          <w:tcPr>
            <w:tcW w:w="1572" w:type="dxa"/>
            <w:tcBorders>
              <w:bottom w:val="single" w:sz="4" w:space="0" w:color="auto"/>
            </w:tcBorders>
            <w:shd w:val="clear" w:color="auto" w:fill="D9D9D9"/>
          </w:tcPr>
          <w:p w14:paraId="66C23C14" w14:textId="77777777" w:rsidR="00092814" w:rsidRPr="00964A23" w:rsidRDefault="00092814" w:rsidP="0026429F">
            <w:pPr>
              <w:ind w:right="276"/>
              <w:jc w:val="right"/>
              <w:rPr>
                <w:b/>
                <w:bCs/>
                <w:sz w:val="24"/>
                <w:szCs w:val="24"/>
              </w:rPr>
            </w:pPr>
            <w:r>
              <w:rPr>
                <w:b/>
                <w:bCs/>
                <w:sz w:val="24"/>
                <w:szCs w:val="24"/>
              </w:rPr>
              <w:t>50.000,00</w:t>
            </w:r>
          </w:p>
        </w:tc>
        <w:tc>
          <w:tcPr>
            <w:tcW w:w="1759" w:type="dxa"/>
            <w:tcBorders>
              <w:bottom w:val="single" w:sz="4" w:space="0" w:color="auto"/>
            </w:tcBorders>
            <w:shd w:val="clear" w:color="auto" w:fill="D9D9D9"/>
          </w:tcPr>
          <w:p w14:paraId="4487B25E" w14:textId="77777777" w:rsidR="00092814" w:rsidRPr="00964A23" w:rsidRDefault="00092814" w:rsidP="0026429F">
            <w:pPr>
              <w:ind w:right="276"/>
              <w:jc w:val="right"/>
              <w:rPr>
                <w:b/>
                <w:bCs/>
                <w:sz w:val="24"/>
                <w:szCs w:val="24"/>
              </w:rPr>
            </w:pPr>
            <w:r>
              <w:rPr>
                <w:b/>
                <w:bCs/>
                <w:sz w:val="24"/>
                <w:szCs w:val="24"/>
              </w:rPr>
              <w:t>43</w:t>
            </w:r>
          </w:p>
        </w:tc>
      </w:tr>
      <w:tr w:rsidR="00092814" w:rsidRPr="00845CBA" w14:paraId="46D50104" w14:textId="77777777" w:rsidTr="0026429F">
        <w:tc>
          <w:tcPr>
            <w:tcW w:w="9382" w:type="dxa"/>
            <w:gridSpan w:val="7"/>
          </w:tcPr>
          <w:p w14:paraId="3E0E54B9" w14:textId="77777777" w:rsidR="00092814" w:rsidRPr="00845CBA" w:rsidRDefault="00092814" w:rsidP="0026429F">
            <w:pPr>
              <w:ind w:right="276"/>
              <w:jc w:val="right"/>
              <w:rPr>
                <w:b/>
                <w:bCs/>
                <w:sz w:val="24"/>
                <w:szCs w:val="24"/>
              </w:rPr>
            </w:pPr>
          </w:p>
        </w:tc>
      </w:tr>
      <w:tr w:rsidR="00092814" w:rsidRPr="00845CBA" w14:paraId="0CB4D94D" w14:textId="77777777" w:rsidTr="0026429F">
        <w:tc>
          <w:tcPr>
            <w:tcW w:w="852" w:type="dxa"/>
            <w:shd w:val="clear" w:color="auto" w:fill="D9D9D9"/>
          </w:tcPr>
          <w:p w14:paraId="7494DF0D" w14:textId="77777777" w:rsidR="00092814" w:rsidRPr="00845CBA" w:rsidRDefault="00092814" w:rsidP="0026429F">
            <w:pPr>
              <w:ind w:right="276"/>
              <w:rPr>
                <w:b/>
                <w:bCs/>
                <w:sz w:val="24"/>
                <w:szCs w:val="24"/>
              </w:rPr>
            </w:pPr>
            <w:r w:rsidRPr="00845CBA">
              <w:rPr>
                <w:b/>
                <w:bCs/>
                <w:sz w:val="24"/>
                <w:szCs w:val="24"/>
              </w:rPr>
              <w:t>6.</w:t>
            </w:r>
          </w:p>
        </w:tc>
        <w:tc>
          <w:tcPr>
            <w:tcW w:w="1919" w:type="dxa"/>
            <w:shd w:val="clear" w:color="auto" w:fill="D9D9D9"/>
          </w:tcPr>
          <w:p w14:paraId="0E3DE572" w14:textId="77777777" w:rsidR="00092814" w:rsidRPr="00845CBA" w:rsidRDefault="00092814" w:rsidP="0026429F">
            <w:pPr>
              <w:ind w:right="276"/>
              <w:rPr>
                <w:b/>
                <w:bCs/>
                <w:sz w:val="24"/>
                <w:szCs w:val="24"/>
              </w:rPr>
            </w:pPr>
            <w:r w:rsidRPr="00845CBA">
              <w:rPr>
                <w:b/>
                <w:bCs/>
                <w:sz w:val="24"/>
                <w:szCs w:val="24"/>
              </w:rPr>
              <w:t>Održavanje groblja</w:t>
            </w:r>
          </w:p>
        </w:tc>
        <w:tc>
          <w:tcPr>
            <w:tcW w:w="1572" w:type="dxa"/>
            <w:shd w:val="clear" w:color="auto" w:fill="D9D9D9"/>
          </w:tcPr>
          <w:p w14:paraId="7797F34B" w14:textId="77777777" w:rsidR="00092814" w:rsidRPr="00845CBA" w:rsidRDefault="00092814" w:rsidP="0026429F">
            <w:pPr>
              <w:ind w:right="276"/>
              <w:rPr>
                <w:b/>
                <w:bCs/>
                <w:sz w:val="24"/>
                <w:szCs w:val="24"/>
              </w:rPr>
            </w:pPr>
          </w:p>
        </w:tc>
        <w:tc>
          <w:tcPr>
            <w:tcW w:w="1708" w:type="dxa"/>
            <w:gridSpan w:val="2"/>
            <w:shd w:val="clear" w:color="auto" w:fill="D9D9D9"/>
          </w:tcPr>
          <w:p w14:paraId="1B5D7CE2" w14:textId="77777777" w:rsidR="00092814" w:rsidRPr="00845CBA" w:rsidRDefault="00092814" w:rsidP="0026429F">
            <w:pPr>
              <w:ind w:right="276"/>
              <w:rPr>
                <w:b/>
                <w:bCs/>
                <w:sz w:val="24"/>
                <w:szCs w:val="24"/>
              </w:rPr>
            </w:pPr>
          </w:p>
        </w:tc>
        <w:tc>
          <w:tcPr>
            <w:tcW w:w="1572" w:type="dxa"/>
            <w:shd w:val="clear" w:color="auto" w:fill="D9D9D9"/>
          </w:tcPr>
          <w:p w14:paraId="6C8CAEA9" w14:textId="77777777" w:rsidR="00092814" w:rsidRPr="00845CBA" w:rsidRDefault="00092814" w:rsidP="0026429F">
            <w:pPr>
              <w:ind w:right="276"/>
              <w:rPr>
                <w:b/>
                <w:bCs/>
                <w:sz w:val="24"/>
                <w:szCs w:val="24"/>
              </w:rPr>
            </w:pPr>
          </w:p>
        </w:tc>
        <w:tc>
          <w:tcPr>
            <w:tcW w:w="1759" w:type="dxa"/>
            <w:shd w:val="clear" w:color="auto" w:fill="D9D9D9"/>
          </w:tcPr>
          <w:p w14:paraId="6C156AF3" w14:textId="77777777" w:rsidR="00092814" w:rsidRPr="00845CBA" w:rsidRDefault="00092814" w:rsidP="0026429F">
            <w:pPr>
              <w:ind w:right="276"/>
              <w:jc w:val="right"/>
              <w:rPr>
                <w:b/>
                <w:bCs/>
                <w:sz w:val="24"/>
                <w:szCs w:val="24"/>
              </w:rPr>
            </w:pPr>
          </w:p>
        </w:tc>
      </w:tr>
      <w:tr w:rsidR="00092814" w:rsidRPr="00845CBA" w14:paraId="18F5C38B" w14:textId="77777777" w:rsidTr="0026429F">
        <w:tc>
          <w:tcPr>
            <w:tcW w:w="852" w:type="dxa"/>
            <w:shd w:val="clear" w:color="auto" w:fill="auto"/>
          </w:tcPr>
          <w:p w14:paraId="11011D8A" w14:textId="77777777" w:rsidR="00092814" w:rsidRPr="00845CBA" w:rsidRDefault="00092814" w:rsidP="0026429F">
            <w:pPr>
              <w:ind w:right="276"/>
              <w:rPr>
                <w:sz w:val="24"/>
                <w:szCs w:val="24"/>
              </w:rPr>
            </w:pPr>
            <w:r w:rsidRPr="00845CBA">
              <w:rPr>
                <w:sz w:val="24"/>
                <w:szCs w:val="24"/>
              </w:rPr>
              <w:t>6.1.</w:t>
            </w:r>
          </w:p>
        </w:tc>
        <w:tc>
          <w:tcPr>
            <w:tcW w:w="1919" w:type="dxa"/>
            <w:shd w:val="clear" w:color="auto" w:fill="auto"/>
          </w:tcPr>
          <w:p w14:paraId="72D7044E" w14:textId="77777777" w:rsidR="00092814" w:rsidRPr="00845CBA" w:rsidRDefault="00092814" w:rsidP="0026429F">
            <w:pPr>
              <w:ind w:right="276"/>
              <w:rPr>
                <w:sz w:val="24"/>
                <w:szCs w:val="24"/>
              </w:rPr>
            </w:pPr>
            <w:r w:rsidRPr="00845CBA">
              <w:rPr>
                <w:sz w:val="24"/>
                <w:szCs w:val="24"/>
              </w:rPr>
              <w:t>Radovi na održavanju groblja</w:t>
            </w:r>
          </w:p>
        </w:tc>
        <w:tc>
          <w:tcPr>
            <w:tcW w:w="1572" w:type="dxa"/>
          </w:tcPr>
          <w:p w14:paraId="3DCD27FC" w14:textId="77777777" w:rsidR="00092814" w:rsidRPr="00964A23" w:rsidRDefault="00092814" w:rsidP="0026429F">
            <w:pPr>
              <w:ind w:right="276"/>
              <w:jc w:val="right"/>
              <w:rPr>
                <w:sz w:val="24"/>
                <w:szCs w:val="24"/>
              </w:rPr>
            </w:pPr>
            <w:r>
              <w:rPr>
                <w:sz w:val="24"/>
                <w:szCs w:val="24"/>
              </w:rPr>
              <w:t>372.000,00</w:t>
            </w:r>
          </w:p>
        </w:tc>
        <w:tc>
          <w:tcPr>
            <w:tcW w:w="1708" w:type="dxa"/>
            <w:gridSpan w:val="2"/>
          </w:tcPr>
          <w:p w14:paraId="0283CDEF" w14:textId="77777777" w:rsidR="00092814" w:rsidRPr="00964A23" w:rsidRDefault="00092814" w:rsidP="0026429F">
            <w:pPr>
              <w:ind w:right="276"/>
              <w:jc w:val="right"/>
              <w:rPr>
                <w:sz w:val="24"/>
                <w:szCs w:val="24"/>
              </w:rPr>
            </w:pPr>
          </w:p>
        </w:tc>
        <w:tc>
          <w:tcPr>
            <w:tcW w:w="1572" w:type="dxa"/>
            <w:shd w:val="clear" w:color="auto" w:fill="auto"/>
          </w:tcPr>
          <w:p w14:paraId="15800612" w14:textId="77777777" w:rsidR="00092814" w:rsidRPr="0085327B" w:rsidRDefault="00092814" w:rsidP="0026429F">
            <w:pPr>
              <w:ind w:right="276"/>
              <w:jc w:val="right"/>
              <w:rPr>
                <w:sz w:val="24"/>
                <w:szCs w:val="24"/>
              </w:rPr>
            </w:pPr>
            <w:r w:rsidRPr="0085327B">
              <w:rPr>
                <w:sz w:val="24"/>
                <w:szCs w:val="24"/>
              </w:rPr>
              <w:t>372.000,00</w:t>
            </w:r>
          </w:p>
        </w:tc>
        <w:tc>
          <w:tcPr>
            <w:tcW w:w="1759" w:type="dxa"/>
          </w:tcPr>
          <w:p w14:paraId="6B759583" w14:textId="77777777" w:rsidR="00092814" w:rsidRPr="00845CBA" w:rsidRDefault="00092814" w:rsidP="0026429F">
            <w:pPr>
              <w:ind w:right="276"/>
              <w:jc w:val="right"/>
              <w:rPr>
                <w:sz w:val="24"/>
                <w:szCs w:val="24"/>
              </w:rPr>
            </w:pPr>
            <w:r>
              <w:rPr>
                <w:sz w:val="24"/>
                <w:szCs w:val="24"/>
              </w:rPr>
              <w:t>43</w:t>
            </w:r>
          </w:p>
        </w:tc>
      </w:tr>
      <w:tr w:rsidR="00092814" w:rsidRPr="00845CBA" w14:paraId="00FCE869" w14:textId="77777777" w:rsidTr="0026429F">
        <w:tc>
          <w:tcPr>
            <w:tcW w:w="852" w:type="dxa"/>
            <w:shd w:val="clear" w:color="auto" w:fill="auto"/>
          </w:tcPr>
          <w:p w14:paraId="275B7634" w14:textId="77777777" w:rsidR="00092814" w:rsidRPr="00845CBA" w:rsidRDefault="00092814" w:rsidP="0026429F">
            <w:pPr>
              <w:ind w:right="276"/>
              <w:rPr>
                <w:sz w:val="24"/>
                <w:szCs w:val="24"/>
              </w:rPr>
            </w:pPr>
            <w:r w:rsidRPr="00845CBA">
              <w:rPr>
                <w:sz w:val="24"/>
                <w:szCs w:val="24"/>
              </w:rPr>
              <w:t>6.2.</w:t>
            </w:r>
          </w:p>
        </w:tc>
        <w:tc>
          <w:tcPr>
            <w:tcW w:w="1919" w:type="dxa"/>
            <w:shd w:val="clear" w:color="auto" w:fill="auto"/>
          </w:tcPr>
          <w:p w14:paraId="7AD26009" w14:textId="77777777" w:rsidR="00092814" w:rsidRPr="00845CBA" w:rsidRDefault="00092814" w:rsidP="0026429F">
            <w:pPr>
              <w:ind w:right="276"/>
              <w:rPr>
                <w:sz w:val="24"/>
                <w:szCs w:val="24"/>
              </w:rPr>
            </w:pPr>
            <w:r w:rsidRPr="00845CBA">
              <w:rPr>
                <w:sz w:val="24"/>
              </w:rPr>
              <w:t>Trošak električne energije – groblje i mrtvačnica</w:t>
            </w:r>
          </w:p>
        </w:tc>
        <w:tc>
          <w:tcPr>
            <w:tcW w:w="1572" w:type="dxa"/>
          </w:tcPr>
          <w:p w14:paraId="73BB2D7B" w14:textId="77777777" w:rsidR="00092814" w:rsidRPr="00964A23" w:rsidRDefault="00092814" w:rsidP="0026429F">
            <w:pPr>
              <w:ind w:right="276"/>
              <w:jc w:val="right"/>
              <w:rPr>
                <w:sz w:val="24"/>
                <w:szCs w:val="24"/>
              </w:rPr>
            </w:pPr>
            <w:r>
              <w:rPr>
                <w:sz w:val="24"/>
                <w:szCs w:val="24"/>
              </w:rPr>
              <w:t>2.500,00</w:t>
            </w:r>
          </w:p>
        </w:tc>
        <w:tc>
          <w:tcPr>
            <w:tcW w:w="1708" w:type="dxa"/>
            <w:gridSpan w:val="2"/>
          </w:tcPr>
          <w:p w14:paraId="6ECCBD65" w14:textId="77777777" w:rsidR="00092814" w:rsidRPr="00964A23" w:rsidRDefault="00092814" w:rsidP="0026429F">
            <w:pPr>
              <w:ind w:right="276"/>
              <w:jc w:val="right"/>
              <w:rPr>
                <w:sz w:val="24"/>
                <w:szCs w:val="24"/>
              </w:rPr>
            </w:pPr>
          </w:p>
        </w:tc>
        <w:tc>
          <w:tcPr>
            <w:tcW w:w="1572" w:type="dxa"/>
            <w:shd w:val="clear" w:color="auto" w:fill="auto"/>
          </w:tcPr>
          <w:p w14:paraId="3F8AB351" w14:textId="77777777" w:rsidR="00092814" w:rsidRPr="00964A23" w:rsidRDefault="00092814" w:rsidP="0026429F">
            <w:pPr>
              <w:ind w:right="276"/>
              <w:jc w:val="right"/>
              <w:rPr>
                <w:sz w:val="24"/>
                <w:szCs w:val="24"/>
              </w:rPr>
            </w:pPr>
            <w:r>
              <w:rPr>
                <w:sz w:val="24"/>
                <w:szCs w:val="24"/>
              </w:rPr>
              <w:t>2.500,00</w:t>
            </w:r>
          </w:p>
        </w:tc>
        <w:tc>
          <w:tcPr>
            <w:tcW w:w="1759" w:type="dxa"/>
          </w:tcPr>
          <w:p w14:paraId="470E0C5B" w14:textId="77777777" w:rsidR="00092814" w:rsidRPr="00845CBA" w:rsidRDefault="00092814" w:rsidP="0026429F">
            <w:pPr>
              <w:ind w:right="276"/>
              <w:jc w:val="right"/>
              <w:rPr>
                <w:sz w:val="24"/>
                <w:szCs w:val="24"/>
              </w:rPr>
            </w:pPr>
            <w:r>
              <w:rPr>
                <w:sz w:val="24"/>
                <w:szCs w:val="24"/>
              </w:rPr>
              <w:t>43</w:t>
            </w:r>
          </w:p>
        </w:tc>
      </w:tr>
      <w:tr w:rsidR="00092814" w:rsidRPr="00845CBA" w14:paraId="36DCE26D" w14:textId="77777777" w:rsidTr="0026429F">
        <w:tc>
          <w:tcPr>
            <w:tcW w:w="852" w:type="dxa"/>
            <w:tcBorders>
              <w:bottom w:val="single" w:sz="4" w:space="0" w:color="auto"/>
            </w:tcBorders>
            <w:shd w:val="clear" w:color="auto" w:fill="auto"/>
          </w:tcPr>
          <w:p w14:paraId="016CC676" w14:textId="77777777" w:rsidR="00092814" w:rsidRPr="00845CBA" w:rsidRDefault="00092814" w:rsidP="0026429F">
            <w:pPr>
              <w:ind w:right="276"/>
              <w:rPr>
                <w:sz w:val="24"/>
                <w:szCs w:val="24"/>
              </w:rPr>
            </w:pPr>
            <w:r w:rsidRPr="00845CBA">
              <w:rPr>
                <w:sz w:val="24"/>
                <w:szCs w:val="24"/>
              </w:rPr>
              <w:t>6.3.</w:t>
            </w:r>
          </w:p>
        </w:tc>
        <w:tc>
          <w:tcPr>
            <w:tcW w:w="1919" w:type="dxa"/>
            <w:tcBorders>
              <w:bottom w:val="single" w:sz="4" w:space="0" w:color="auto"/>
            </w:tcBorders>
            <w:shd w:val="clear" w:color="auto" w:fill="auto"/>
          </w:tcPr>
          <w:p w14:paraId="450646D4" w14:textId="77777777" w:rsidR="00092814" w:rsidRPr="00845CBA" w:rsidRDefault="00092814" w:rsidP="0026429F">
            <w:pPr>
              <w:ind w:right="276"/>
              <w:rPr>
                <w:sz w:val="24"/>
              </w:rPr>
            </w:pPr>
            <w:r w:rsidRPr="00845CBA">
              <w:rPr>
                <w:sz w:val="24"/>
              </w:rPr>
              <w:t>Trošak vode – groblje i mrtvačnica</w:t>
            </w:r>
          </w:p>
        </w:tc>
        <w:tc>
          <w:tcPr>
            <w:tcW w:w="1572" w:type="dxa"/>
            <w:tcBorders>
              <w:bottom w:val="single" w:sz="4" w:space="0" w:color="auto"/>
            </w:tcBorders>
          </w:tcPr>
          <w:p w14:paraId="1CD80D91" w14:textId="77777777" w:rsidR="00092814" w:rsidRPr="00964A23" w:rsidRDefault="00092814" w:rsidP="0026429F">
            <w:pPr>
              <w:ind w:right="276"/>
              <w:jc w:val="right"/>
              <w:rPr>
                <w:sz w:val="24"/>
                <w:szCs w:val="24"/>
              </w:rPr>
            </w:pPr>
            <w:r>
              <w:rPr>
                <w:sz w:val="24"/>
                <w:szCs w:val="24"/>
              </w:rPr>
              <w:t>4.500,00</w:t>
            </w:r>
          </w:p>
        </w:tc>
        <w:tc>
          <w:tcPr>
            <w:tcW w:w="1708" w:type="dxa"/>
            <w:gridSpan w:val="2"/>
            <w:tcBorders>
              <w:bottom w:val="single" w:sz="4" w:space="0" w:color="auto"/>
            </w:tcBorders>
          </w:tcPr>
          <w:p w14:paraId="278D370A" w14:textId="77777777" w:rsidR="00092814" w:rsidRPr="00964A23" w:rsidRDefault="00092814" w:rsidP="0026429F">
            <w:pPr>
              <w:ind w:right="276"/>
              <w:jc w:val="right"/>
              <w:rPr>
                <w:sz w:val="24"/>
                <w:szCs w:val="24"/>
              </w:rPr>
            </w:pPr>
          </w:p>
        </w:tc>
        <w:tc>
          <w:tcPr>
            <w:tcW w:w="1572" w:type="dxa"/>
            <w:tcBorders>
              <w:bottom w:val="single" w:sz="4" w:space="0" w:color="auto"/>
            </w:tcBorders>
            <w:shd w:val="clear" w:color="auto" w:fill="auto"/>
          </w:tcPr>
          <w:p w14:paraId="6F85396C" w14:textId="77777777" w:rsidR="00092814" w:rsidRPr="00964A23" w:rsidRDefault="00092814" w:rsidP="0026429F">
            <w:pPr>
              <w:ind w:right="276"/>
              <w:jc w:val="right"/>
              <w:rPr>
                <w:sz w:val="24"/>
                <w:szCs w:val="24"/>
              </w:rPr>
            </w:pPr>
            <w:r>
              <w:rPr>
                <w:sz w:val="24"/>
                <w:szCs w:val="24"/>
              </w:rPr>
              <w:t>4.500,00</w:t>
            </w:r>
          </w:p>
        </w:tc>
        <w:tc>
          <w:tcPr>
            <w:tcW w:w="1759" w:type="dxa"/>
            <w:tcBorders>
              <w:bottom w:val="single" w:sz="4" w:space="0" w:color="auto"/>
            </w:tcBorders>
          </w:tcPr>
          <w:p w14:paraId="64F8C650" w14:textId="77777777" w:rsidR="00092814" w:rsidRPr="00845CBA" w:rsidRDefault="00092814" w:rsidP="0026429F">
            <w:pPr>
              <w:ind w:right="276"/>
              <w:jc w:val="right"/>
              <w:rPr>
                <w:sz w:val="24"/>
                <w:szCs w:val="24"/>
              </w:rPr>
            </w:pPr>
            <w:r>
              <w:rPr>
                <w:sz w:val="24"/>
                <w:szCs w:val="24"/>
              </w:rPr>
              <w:t>43</w:t>
            </w:r>
          </w:p>
        </w:tc>
      </w:tr>
      <w:tr w:rsidR="00092814" w:rsidRPr="00845CBA" w14:paraId="3550AFA9" w14:textId="77777777" w:rsidTr="0026429F">
        <w:tc>
          <w:tcPr>
            <w:tcW w:w="2771" w:type="dxa"/>
            <w:gridSpan w:val="2"/>
            <w:shd w:val="clear" w:color="auto" w:fill="auto"/>
          </w:tcPr>
          <w:p w14:paraId="52E730A2" w14:textId="77777777" w:rsidR="00092814" w:rsidRPr="00845CBA" w:rsidRDefault="00092814" w:rsidP="0026429F">
            <w:pPr>
              <w:ind w:right="276"/>
              <w:rPr>
                <w:b/>
                <w:bCs/>
                <w:sz w:val="24"/>
                <w:szCs w:val="24"/>
              </w:rPr>
            </w:pPr>
            <w:r>
              <w:rPr>
                <w:b/>
                <w:bCs/>
                <w:sz w:val="24"/>
                <w:szCs w:val="24"/>
              </w:rPr>
              <w:t xml:space="preserve"> Održavanje groblja ukupno</w:t>
            </w:r>
          </w:p>
        </w:tc>
        <w:tc>
          <w:tcPr>
            <w:tcW w:w="1572" w:type="dxa"/>
          </w:tcPr>
          <w:p w14:paraId="0A41AA2B" w14:textId="77777777" w:rsidR="00092814" w:rsidRPr="00964A23" w:rsidRDefault="00092814" w:rsidP="0026429F">
            <w:pPr>
              <w:ind w:right="276"/>
              <w:jc w:val="right"/>
              <w:rPr>
                <w:b/>
                <w:bCs/>
                <w:sz w:val="24"/>
                <w:szCs w:val="24"/>
              </w:rPr>
            </w:pPr>
            <w:r>
              <w:rPr>
                <w:b/>
                <w:bCs/>
                <w:sz w:val="24"/>
                <w:szCs w:val="24"/>
              </w:rPr>
              <w:t>379.000,00</w:t>
            </w:r>
          </w:p>
        </w:tc>
        <w:tc>
          <w:tcPr>
            <w:tcW w:w="1708" w:type="dxa"/>
            <w:gridSpan w:val="2"/>
          </w:tcPr>
          <w:p w14:paraId="1429FC01" w14:textId="77777777" w:rsidR="00092814" w:rsidRPr="00964A23" w:rsidRDefault="00092814" w:rsidP="0026429F">
            <w:pPr>
              <w:ind w:right="276"/>
              <w:jc w:val="right"/>
              <w:rPr>
                <w:b/>
                <w:bCs/>
                <w:sz w:val="24"/>
                <w:szCs w:val="24"/>
              </w:rPr>
            </w:pPr>
          </w:p>
        </w:tc>
        <w:tc>
          <w:tcPr>
            <w:tcW w:w="1572" w:type="dxa"/>
            <w:shd w:val="clear" w:color="auto" w:fill="auto"/>
          </w:tcPr>
          <w:p w14:paraId="29B577AC" w14:textId="77777777" w:rsidR="00092814" w:rsidRPr="0085327B" w:rsidRDefault="00092814" w:rsidP="0026429F">
            <w:pPr>
              <w:ind w:right="276"/>
              <w:jc w:val="right"/>
              <w:rPr>
                <w:b/>
                <w:bCs/>
                <w:sz w:val="24"/>
                <w:szCs w:val="24"/>
              </w:rPr>
            </w:pPr>
            <w:r w:rsidRPr="0085327B">
              <w:rPr>
                <w:b/>
                <w:bCs/>
                <w:sz w:val="24"/>
                <w:szCs w:val="24"/>
              </w:rPr>
              <w:t>379.000,00</w:t>
            </w:r>
          </w:p>
        </w:tc>
        <w:tc>
          <w:tcPr>
            <w:tcW w:w="1759" w:type="dxa"/>
          </w:tcPr>
          <w:p w14:paraId="31BCDC00" w14:textId="77777777" w:rsidR="00092814" w:rsidRPr="00845CBA" w:rsidRDefault="00092814" w:rsidP="0026429F">
            <w:pPr>
              <w:ind w:right="276"/>
              <w:jc w:val="right"/>
              <w:rPr>
                <w:b/>
                <w:bCs/>
                <w:sz w:val="24"/>
                <w:szCs w:val="24"/>
              </w:rPr>
            </w:pPr>
          </w:p>
        </w:tc>
      </w:tr>
      <w:tr w:rsidR="00092814" w:rsidRPr="00845CBA" w14:paraId="214E2E0C" w14:textId="77777777" w:rsidTr="0026429F">
        <w:tc>
          <w:tcPr>
            <w:tcW w:w="9382" w:type="dxa"/>
            <w:gridSpan w:val="7"/>
          </w:tcPr>
          <w:p w14:paraId="736FC10E" w14:textId="77777777" w:rsidR="00092814" w:rsidRPr="00845CBA" w:rsidRDefault="00092814" w:rsidP="0026429F">
            <w:pPr>
              <w:ind w:right="276"/>
              <w:jc w:val="right"/>
              <w:rPr>
                <w:b/>
                <w:bCs/>
                <w:sz w:val="24"/>
                <w:szCs w:val="24"/>
              </w:rPr>
            </w:pPr>
          </w:p>
        </w:tc>
      </w:tr>
      <w:tr w:rsidR="00092814" w:rsidRPr="00845CBA" w14:paraId="7173EA16" w14:textId="77777777" w:rsidTr="0026429F">
        <w:tc>
          <w:tcPr>
            <w:tcW w:w="852" w:type="dxa"/>
            <w:shd w:val="clear" w:color="auto" w:fill="D9D9D9"/>
          </w:tcPr>
          <w:p w14:paraId="4F4954DB" w14:textId="77777777" w:rsidR="00092814" w:rsidRPr="00845CBA" w:rsidRDefault="00092814" w:rsidP="0026429F">
            <w:pPr>
              <w:ind w:right="276"/>
              <w:rPr>
                <w:b/>
                <w:bCs/>
                <w:sz w:val="24"/>
                <w:szCs w:val="24"/>
              </w:rPr>
            </w:pPr>
            <w:r w:rsidRPr="00845CBA">
              <w:rPr>
                <w:b/>
                <w:bCs/>
                <w:sz w:val="24"/>
                <w:szCs w:val="24"/>
              </w:rPr>
              <w:t>7.</w:t>
            </w:r>
          </w:p>
        </w:tc>
        <w:tc>
          <w:tcPr>
            <w:tcW w:w="1919" w:type="dxa"/>
            <w:shd w:val="clear" w:color="auto" w:fill="D9D9D9"/>
          </w:tcPr>
          <w:p w14:paraId="4B492EDF" w14:textId="77777777" w:rsidR="00092814" w:rsidRPr="00845CBA" w:rsidRDefault="00092814" w:rsidP="0026429F">
            <w:pPr>
              <w:ind w:right="276"/>
              <w:rPr>
                <w:b/>
                <w:bCs/>
                <w:sz w:val="24"/>
              </w:rPr>
            </w:pPr>
            <w:r w:rsidRPr="00845CBA">
              <w:rPr>
                <w:b/>
                <w:bCs/>
                <w:sz w:val="24"/>
              </w:rPr>
              <w:t>Održavanje čistoće javnih površina</w:t>
            </w:r>
          </w:p>
        </w:tc>
        <w:tc>
          <w:tcPr>
            <w:tcW w:w="1572" w:type="dxa"/>
            <w:shd w:val="clear" w:color="auto" w:fill="D9D9D9"/>
          </w:tcPr>
          <w:p w14:paraId="51980EA2" w14:textId="77777777" w:rsidR="00092814" w:rsidRPr="00845CBA" w:rsidRDefault="00092814" w:rsidP="0026429F">
            <w:pPr>
              <w:ind w:right="276"/>
              <w:rPr>
                <w:b/>
                <w:bCs/>
                <w:sz w:val="24"/>
              </w:rPr>
            </w:pPr>
          </w:p>
        </w:tc>
        <w:tc>
          <w:tcPr>
            <w:tcW w:w="1708" w:type="dxa"/>
            <w:gridSpan w:val="2"/>
            <w:shd w:val="clear" w:color="auto" w:fill="D9D9D9"/>
          </w:tcPr>
          <w:p w14:paraId="51762CB9" w14:textId="77777777" w:rsidR="00092814" w:rsidRPr="00845CBA" w:rsidRDefault="00092814" w:rsidP="0026429F">
            <w:pPr>
              <w:ind w:right="276"/>
              <w:rPr>
                <w:b/>
                <w:bCs/>
                <w:sz w:val="24"/>
                <w:szCs w:val="24"/>
              </w:rPr>
            </w:pPr>
          </w:p>
        </w:tc>
        <w:tc>
          <w:tcPr>
            <w:tcW w:w="1572" w:type="dxa"/>
            <w:shd w:val="clear" w:color="auto" w:fill="D9D9D9"/>
          </w:tcPr>
          <w:p w14:paraId="3D9EA72C" w14:textId="77777777" w:rsidR="00092814" w:rsidRPr="00845CBA" w:rsidRDefault="00092814" w:rsidP="0026429F">
            <w:pPr>
              <w:ind w:right="276"/>
              <w:rPr>
                <w:b/>
                <w:bCs/>
                <w:sz w:val="24"/>
                <w:szCs w:val="24"/>
              </w:rPr>
            </w:pPr>
          </w:p>
        </w:tc>
        <w:tc>
          <w:tcPr>
            <w:tcW w:w="1759" w:type="dxa"/>
            <w:shd w:val="clear" w:color="auto" w:fill="D9D9D9"/>
          </w:tcPr>
          <w:p w14:paraId="0A802764" w14:textId="77777777" w:rsidR="00092814" w:rsidRPr="00845CBA" w:rsidRDefault="00092814" w:rsidP="0026429F">
            <w:pPr>
              <w:ind w:right="276"/>
              <w:jc w:val="right"/>
              <w:rPr>
                <w:b/>
                <w:bCs/>
                <w:sz w:val="24"/>
                <w:szCs w:val="24"/>
              </w:rPr>
            </w:pPr>
          </w:p>
        </w:tc>
      </w:tr>
      <w:tr w:rsidR="00092814" w:rsidRPr="00845CBA" w14:paraId="2F41046E" w14:textId="77777777" w:rsidTr="0026429F">
        <w:tc>
          <w:tcPr>
            <w:tcW w:w="852" w:type="dxa"/>
            <w:shd w:val="clear" w:color="auto" w:fill="auto"/>
          </w:tcPr>
          <w:p w14:paraId="06E84821" w14:textId="77777777" w:rsidR="00092814" w:rsidRPr="00845CBA" w:rsidRDefault="00092814" w:rsidP="0026429F">
            <w:pPr>
              <w:ind w:right="276"/>
              <w:rPr>
                <w:sz w:val="24"/>
                <w:szCs w:val="24"/>
              </w:rPr>
            </w:pPr>
            <w:r w:rsidRPr="00845CBA">
              <w:rPr>
                <w:sz w:val="24"/>
                <w:szCs w:val="24"/>
              </w:rPr>
              <w:t>7.1.</w:t>
            </w:r>
          </w:p>
        </w:tc>
        <w:tc>
          <w:tcPr>
            <w:tcW w:w="1919" w:type="dxa"/>
            <w:shd w:val="clear" w:color="auto" w:fill="auto"/>
          </w:tcPr>
          <w:p w14:paraId="1823D077" w14:textId="77777777" w:rsidR="00092814" w:rsidRPr="00845CBA" w:rsidRDefault="00092814" w:rsidP="0026429F">
            <w:pPr>
              <w:ind w:right="276"/>
              <w:rPr>
                <w:sz w:val="24"/>
              </w:rPr>
            </w:pPr>
            <w:r w:rsidRPr="00845CBA">
              <w:rPr>
                <w:sz w:val="24"/>
              </w:rPr>
              <w:t>Čišćenje snijega – zimska služba</w:t>
            </w:r>
          </w:p>
        </w:tc>
        <w:tc>
          <w:tcPr>
            <w:tcW w:w="1572" w:type="dxa"/>
          </w:tcPr>
          <w:p w14:paraId="31011ABB" w14:textId="77777777" w:rsidR="00092814" w:rsidRPr="00964A23" w:rsidRDefault="00092814" w:rsidP="0026429F">
            <w:pPr>
              <w:ind w:right="276"/>
              <w:jc w:val="right"/>
              <w:rPr>
                <w:sz w:val="24"/>
                <w:szCs w:val="24"/>
              </w:rPr>
            </w:pPr>
            <w:r>
              <w:rPr>
                <w:sz w:val="24"/>
                <w:szCs w:val="24"/>
              </w:rPr>
              <w:t>220.000,00</w:t>
            </w:r>
          </w:p>
        </w:tc>
        <w:tc>
          <w:tcPr>
            <w:tcW w:w="1708" w:type="dxa"/>
            <w:gridSpan w:val="2"/>
          </w:tcPr>
          <w:p w14:paraId="126B45F0" w14:textId="77777777" w:rsidR="00092814" w:rsidRPr="00964A23" w:rsidRDefault="00092814" w:rsidP="0026429F">
            <w:pPr>
              <w:ind w:right="276"/>
              <w:jc w:val="right"/>
              <w:rPr>
                <w:sz w:val="24"/>
                <w:szCs w:val="24"/>
              </w:rPr>
            </w:pPr>
            <w:r>
              <w:rPr>
                <w:sz w:val="24"/>
                <w:szCs w:val="24"/>
              </w:rPr>
              <w:t>-30.000,00</w:t>
            </w:r>
          </w:p>
        </w:tc>
        <w:tc>
          <w:tcPr>
            <w:tcW w:w="1572" w:type="dxa"/>
            <w:shd w:val="clear" w:color="auto" w:fill="auto"/>
          </w:tcPr>
          <w:p w14:paraId="3866BF09" w14:textId="77777777" w:rsidR="00092814" w:rsidRPr="00964A23" w:rsidRDefault="00092814" w:rsidP="0026429F">
            <w:pPr>
              <w:ind w:right="276"/>
              <w:jc w:val="right"/>
              <w:rPr>
                <w:sz w:val="24"/>
                <w:szCs w:val="24"/>
              </w:rPr>
            </w:pPr>
            <w:r>
              <w:rPr>
                <w:sz w:val="24"/>
                <w:szCs w:val="24"/>
              </w:rPr>
              <w:t>190.000,00</w:t>
            </w:r>
          </w:p>
        </w:tc>
        <w:tc>
          <w:tcPr>
            <w:tcW w:w="1759" w:type="dxa"/>
          </w:tcPr>
          <w:p w14:paraId="58BB949C" w14:textId="77777777" w:rsidR="00092814" w:rsidRPr="00845CBA" w:rsidRDefault="00092814" w:rsidP="0026429F">
            <w:pPr>
              <w:ind w:right="276"/>
              <w:jc w:val="right"/>
              <w:rPr>
                <w:sz w:val="24"/>
                <w:szCs w:val="24"/>
              </w:rPr>
            </w:pPr>
            <w:r>
              <w:rPr>
                <w:sz w:val="24"/>
                <w:szCs w:val="24"/>
              </w:rPr>
              <w:t>43</w:t>
            </w:r>
          </w:p>
        </w:tc>
      </w:tr>
      <w:tr w:rsidR="00092814" w:rsidRPr="00845CBA" w14:paraId="0BB2AC03" w14:textId="77777777" w:rsidTr="0026429F">
        <w:tc>
          <w:tcPr>
            <w:tcW w:w="852" w:type="dxa"/>
            <w:shd w:val="clear" w:color="auto" w:fill="auto"/>
          </w:tcPr>
          <w:p w14:paraId="6C53CF0B" w14:textId="77777777" w:rsidR="00092814" w:rsidRPr="00845CBA" w:rsidRDefault="00092814" w:rsidP="0026429F">
            <w:pPr>
              <w:ind w:right="276"/>
              <w:rPr>
                <w:sz w:val="24"/>
                <w:szCs w:val="24"/>
              </w:rPr>
            </w:pPr>
            <w:r w:rsidRPr="00845CBA">
              <w:rPr>
                <w:sz w:val="24"/>
                <w:szCs w:val="24"/>
              </w:rPr>
              <w:t>7.2.</w:t>
            </w:r>
          </w:p>
        </w:tc>
        <w:tc>
          <w:tcPr>
            <w:tcW w:w="1919" w:type="dxa"/>
            <w:shd w:val="clear" w:color="auto" w:fill="auto"/>
          </w:tcPr>
          <w:p w14:paraId="663AC617" w14:textId="77777777" w:rsidR="00092814" w:rsidRPr="00845CBA" w:rsidRDefault="00092814" w:rsidP="0026429F">
            <w:pPr>
              <w:ind w:right="276"/>
              <w:rPr>
                <w:sz w:val="24"/>
              </w:rPr>
            </w:pPr>
            <w:r w:rsidRPr="00845CBA">
              <w:rPr>
                <w:sz w:val="24"/>
              </w:rPr>
              <w:t xml:space="preserve">Čišćenje i održavanje Trga hrvatske kraljice </w:t>
            </w:r>
            <w:r w:rsidRPr="00845CBA">
              <w:rPr>
                <w:sz w:val="24"/>
              </w:rPr>
              <w:lastRenderedPageBreak/>
              <w:t>Jelene i prilaznih ulica</w:t>
            </w:r>
          </w:p>
        </w:tc>
        <w:tc>
          <w:tcPr>
            <w:tcW w:w="1572" w:type="dxa"/>
          </w:tcPr>
          <w:p w14:paraId="77CE4C2D" w14:textId="77777777" w:rsidR="00092814" w:rsidRPr="00964A23" w:rsidRDefault="00092814" w:rsidP="0026429F">
            <w:pPr>
              <w:ind w:right="276"/>
              <w:jc w:val="right"/>
              <w:rPr>
                <w:sz w:val="24"/>
                <w:szCs w:val="24"/>
              </w:rPr>
            </w:pPr>
            <w:r>
              <w:rPr>
                <w:sz w:val="24"/>
                <w:szCs w:val="24"/>
              </w:rPr>
              <w:lastRenderedPageBreak/>
              <w:t>260.000,00</w:t>
            </w:r>
          </w:p>
        </w:tc>
        <w:tc>
          <w:tcPr>
            <w:tcW w:w="1708" w:type="dxa"/>
            <w:gridSpan w:val="2"/>
          </w:tcPr>
          <w:p w14:paraId="404D42CC" w14:textId="77777777" w:rsidR="00092814" w:rsidRPr="00964A23" w:rsidRDefault="00092814" w:rsidP="0026429F">
            <w:pPr>
              <w:ind w:right="276"/>
              <w:jc w:val="right"/>
              <w:rPr>
                <w:sz w:val="24"/>
                <w:szCs w:val="24"/>
              </w:rPr>
            </w:pPr>
          </w:p>
        </w:tc>
        <w:tc>
          <w:tcPr>
            <w:tcW w:w="1572" w:type="dxa"/>
            <w:shd w:val="clear" w:color="auto" w:fill="auto"/>
          </w:tcPr>
          <w:p w14:paraId="6F086E0A" w14:textId="77777777" w:rsidR="00092814" w:rsidRPr="00964A23" w:rsidRDefault="00092814" w:rsidP="0026429F">
            <w:pPr>
              <w:ind w:right="276"/>
              <w:jc w:val="right"/>
              <w:rPr>
                <w:sz w:val="24"/>
                <w:szCs w:val="24"/>
              </w:rPr>
            </w:pPr>
            <w:r>
              <w:rPr>
                <w:sz w:val="24"/>
                <w:szCs w:val="24"/>
              </w:rPr>
              <w:t>260.000,00</w:t>
            </w:r>
          </w:p>
        </w:tc>
        <w:tc>
          <w:tcPr>
            <w:tcW w:w="1759" w:type="dxa"/>
          </w:tcPr>
          <w:p w14:paraId="31725EFC" w14:textId="77777777" w:rsidR="00092814" w:rsidRPr="00845CBA" w:rsidRDefault="00092814" w:rsidP="0026429F">
            <w:pPr>
              <w:ind w:right="276"/>
              <w:jc w:val="right"/>
              <w:rPr>
                <w:sz w:val="24"/>
                <w:szCs w:val="24"/>
              </w:rPr>
            </w:pPr>
            <w:r>
              <w:rPr>
                <w:sz w:val="24"/>
                <w:szCs w:val="24"/>
              </w:rPr>
              <w:t>43</w:t>
            </w:r>
          </w:p>
        </w:tc>
      </w:tr>
      <w:tr w:rsidR="00092814" w:rsidRPr="00845CBA" w14:paraId="742D5CDF" w14:textId="77777777" w:rsidTr="0026429F">
        <w:tc>
          <w:tcPr>
            <w:tcW w:w="2771" w:type="dxa"/>
            <w:gridSpan w:val="2"/>
            <w:tcBorders>
              <w:bottom w:val="single" w:sz="4" w:space="0" w:color="auto"/>
            </w:tcBorders>
            <w:shd w:val="clear" w:color="auto" w:fill="auto"/>
          </w:tcPr>
          <w:p w14:paraId="607DA6FC" w14:textId="77777777" w:rsidR="00092814" w:rsidRPr="00845CBA" w:rsidRDefault="00092814" w:rsidP="0026429F">
            <w:pPr>
              <w:ind w:right="276"/>
              <w:rPr>
                <w:b/>
                <w:bCs/>
                <w:sz w:val="24"/>
              </w:rPr>
            </w:pPr>
            <w:r>
              <w:rPr>
                <w:b/>
                <w:bCs/>
                <w:sz w:val="24"/>
              </w:rPr>
              <w:t>Održavanje čistoće javnih površina ukupno</w:t>
            </w:r>
          </w:p>
        </w:tc>
        <w:tc>
          <w:tcPr>
            <w:tcW w:w="1572" w:type="dxa"/>
            <w:tcBorders>
              <w:bottom w:val="single" w:sz="4" w:space="0" w:color="auto"/>
            </w:tcBorders>
          </w:tcPr>
          <w:p w14:paraId="4F7BFEB7" w14:textId="77777777" w:rsidR="00092814" w:rsidRPr="00964A23" w:rsidRDefault="00092814" w:rsidP="0026429F">
            <w:pPr>
              <w:ind w:right="276"/>
              <w:jc w:val="right"/>
              <w:rPr>
                <w:b/>
                <w:bCs/>
                <w:sz w:val="24"/>
              </w:rPr>
            </w:pPr>
            <w:r>
              <w:rPr>
                <w:b/>
                <w:bCs/>
                <w:sz w:val="24"/>
              </w:rPr>
              <w:t>480.000,00</w:t>
            </w:r>
          </w:p>
        </w:tc>
        <w:tc>
          <w:tcPr>
            <w:tcW w:w="1708" w:type="dxa"/>
            <w:gridSpan w:val="2"/>
            <w:tcBorders>
              <w:bottom w:val="single" w:sz="4" w:space="0" w:color="auto"/>
            </w:tcBorders>
          </w:tcPr>
          <w:p w14:paraId="62E7A545" w14:textId="77777777" w:rsidR="00092814" w:rsidRPr="00964A23" w:rsidRDefault="00092814" w:rsidP="0026429F">
            <w:pPr>
              <w:ind w:right="276"/>
              <w:jc w:val="right"/>
              <w:rPr>
                <w:b/>
                <w:bCs/>
                <w:sz w:val="24"/>
              </w:rPr>
            </w:pPr>
            <w:r>
              <w:rPr>
                <w:b/>
                <w:bCs/>
                <w:sz w:val="24"/>
              </w:rPr>
              <w:t>-30.000,00</w:t>
            </w:r>
          </w:p>
        </w:tc>
        <w:tc>
          <w:tcPr>
            <w:tcW w:w="1572" w:type="dxa"/>
            <w:tcBorders>
              <w:bottom w:val="single" w:sz="4" w:space="0" w:color="auto"/>
            </w:tcBorders>
            <w:shd w:val="clear" w:color="auto" w:fill="auto"/>
          </w:tcPr>
          <w:p w14:paraId="6BBC2C65" w14:textId="77777777" w:rsidR="00092814" w:rsidRPr="00964A23" w:rsidRDefault="00092814" w:rsidP="0026429F">
            <w:pPr>
              <w:ind w:right="276"/>
              <w:jc w:val="right"/>
              <w:rPr>
                <w:b/>
                <w:bCs/>
                <w:sz w:val="24"/>
              </w:rPr>
            </w:pPr>
            <w:r>
              <w:rPr>
                <w:b/>
                <w:bCs/>
                <w:sz w:val="24"/>
              </w:rPr>
              <w:t>450.000,00</w:t>
            </w:r>
          </w:p>
        </w:tc>
        <w:tc>
          <w:tcPr>
            <w:tcW w:w="1759" w:type="dxa"/>
            <w:tcBorders>
              <w:bottom w:val="single" w:sz="4" w:space="0" w:color="auto"/>
            </w:tcBorders>
          </w:tcPr>
          <w:p w14:paraId="2D0000D9" w14:textId="77777777" w:rsidR="00092814" w:rsidRDefault="00092814" w:rsidP="0026429F">
            <w:pPr>
              <w:ind w:right="276"/>
              <w:jc w:val="right"/>
              <w:rPr>
                <w:b/>
                <w:bCs/>
                <w:sz w:val="24"/>
              </w:rPr>
            </w:pPr>
          </w:p>
        </w:tc>
      </w:tr>
      <w:tr w:rsidR="00092814" w:rsidRPr="00845CBA" w14:paraId="3412F0B2" w14:textId="77777777" w:rsidTr="0026429F">
        <w:tc>
          <w:tcPr>
            <w:tcW w:w="9382" w:type="dxa"/>
            <w:gridSpan w:val="7"/>
          </w:tcPr>
          <w:p w14:paraId="0B50C143" w14:textId="77777777" w:rsidR="00092814" w:rsidRPr="001C5FB9" w:rsidRDefault="00092814" w:rsidP="0026429F">
            <w:pPr>
              <w:ind w:right="276"/>
              <w:rPr>
                <w:b/>
                <w:bCs/>
                <w:sz w:val="24"/>
              </w:rPr>
            </w:pPr>
          </w:p>
        </w:tc>
      </w:tr>
      <w:tr w:rsidR="00092814" w:rsidRPr="00FD6409" w14:paraId="5EAA46FC" w14:textId="77777777" w:rsidTr="0026429F">
        <w:tc>
          <w:tcPr>
            <w:tcW w:w="852" w:type="dxa"/>
            <w:shd w:val="clear" w:color="auto" w:fill="D9D9D9"/>
          </w:tcPr>
          <w:p w14:paraId="55A8AFD5" w14:textId="77777777" w:rsidR="00092814" w:rsidRPr="00FD6409" w:rsidRDefault="00092814" w:rsidP="0026429F">
            <w:pPr>
              <w:ind w:right="276"/>
              <w:rPr>
                <w:b/>
                <w:bCs/>
                <w:sz w:val="24"/>
                <w:szCs w:val="24"/>
              </w:rPr>
            </w:pPr>
            <w:r w:rsidRPr="00FD6409">
              <w:rPr>
                <w:b/>
                <w:bCs/>
                <w:sz w:val="24"/>
                <w:szCs w:val="24"/>
              </w:rPr>
              <w:t>8.</w:t>
            </w:r>
          </w:p>
        </w:tc>
        <w:tc>
          <w:tcPr>
            <w:tcW w:w="1919" w:type="dxa"/>
            <w:shd w:val="clear" w:color="auto" w:fill="D9D9D9"/>
          </w:tcPr>
          <w:p w14:paraId="436E700C" w14:textId="77777777" w:rsidR="00092814" w:rsidRPr="00FD6409" w:rsidRDefault="00092814" w:rsidP="0026429F">
            <w:pPr>
              <w:ind w:right="276"/>
              <w:rPr>
                <w:b/>
                <w:bCs/>
                <w:sz w:val="24"/>
                <w:szCs w:val="24"/>
              </w:rPr>
            </w:pPr>
            <w:r w:rsidRPr="00FD6409">
              <w:rPr>
                <w:b/>
                <w:bCs/>
                <w:sz w:val="24"/>
                <w:szCs w:val="24"/>
              </w:rPr>
              <w:t>Održavanje javne rasvjete</w:t>
            </w:r>
          </w:p>
        </w:tc>
        <w:tc>
          <w:tcPr>
            <w:tcW w:w="1572" w:type="dxa"/>
            <w:shd w:val="clear" w:color="auto" w:fill="D9D9D9"/>
          </w:tcPr>
          <w:p w14:paraId="7ECD44E3" w14:textId="77777777" w:rsidR="00092814" w:rsidRPr="00FD6409" w:rsidRDefault="00092814" w:rsidP="0026429F">
            <w:pPr>
              <w:ind w:right="276"/>
              <w:rPr>
                <w:b/>
                <w:bCs/>
                <w:sz w:val="24"/>
                <w:szCs w:val="24"/>
              </w:rPr>
            </w:pPr>
          </w:p>
        </w:tc>
        <w:tc>
          <w:tcPr>
            <w:tcW w:w="1708" w:type="dxa"/>
            <w:gridSpan w:val="2"/>
            <w:shd w:val="clear" w:color="auto" w:fill="D9D9D9"/>
          </w:tcPr>
          <w:p w14:paraId="23D8B213" w14:textId="77777777" w:rsidR="00092814" w:rsidRPr="00845CBA" w:rsidRDefault="00092814" w:rsidP="0026429F">
            <w:pPr>
              <w:ind w:right="276"/>
              <w:rPr>
                <w:b/>
                <w:bCs/>
                <w:sz w:val="24"/>
                <w:szCs w:val="24"/>
              </w:rPr>
            </w:pPr>
          </w:p>
        </w:tc>
        <w:tc>
          <w:tcPr>
            <w:tcW w:w="1572" w:type="dxa"/>
            <w:shd w:val="clear" w:color="auto" w:fill="D9D9D9"/>
          </w:tcPr>
          <w:p w14:paraId="4B345540" w14:textId="77777777" w:rsidR="00092814" w:rsidRPr="00845CBA" w:rsidRDefault="00092814" w:rsidP="0026429F">
            <w:pPr>
              <w:ind w:right="276"/>
              <w:rPr>
                <w:b/>
                <w:bCs/>
                <w:sz w:val="24"/>
                <w:szCs w:val="24"/>
              </w:rPr>
            </w:pPr>
          </w:p>
        </w:tc>
        <w:tc>
          <w:tcPr>
            <w:tcW w:w="1759" w:type="dxa"/>
            <w:shd w:val="clear" w:color="auto" w:fill="D9D9D9"/>
          </w:tcPr>
          <w:p w14:paraId="31B743A1" w14:textId="77777777" w:rsidR="00092814" w:rsidRPr="00FD6409" w:rsidRDefault="00092814" w:rsidP="0026429F">
            <w:pPr>
              <w:ind w:right="276"/>
              <w:rPr>
                <w:b/>
                <w:bCs/>
                <w:sz w:val="24"/>
                <w:szCs w:val="24"/>
              </w:rPr>
            </w:pPr>
          </w:p>
        </w:tc>
      </w:tr>
      <w:tr w:rsidR="00092814" w:rsidRPr="00845CBA" w14:paraId="42D4F7CD" w14:textId="77777777" w:rsidTr="0026429F">
        <w:tc>
          <w:tcPr>
            <w:tcW w:w="852" w:type="dxa"/>
            <w:shd w:val="clear" w:color="auto" w:fill="auto"/>
          </w:tcPr>
          <w:p w14:paraId="45722709" w14:textId="77777777" w:rsidR="00092814" w:rsidRPr="00845CBA" w:rsidRDefault="00092814" w:rsidP="0026429F">
            <w:pPr>
              <w:ind w:right="276"/>
              <w:rPr>
                <w:sz w:val="24"/>
                <w:szCs w:val="24"/>
              </w:rPr>
            </w:pPr>
            <w:r w:rsidRPr="00845CBA">
              <w:rPr>
                <w:sz w:val="24"/>
                <w:szCs w:val="24"/>
              </w:rPr>
              <w:t>8.1.</w:t>
            </w:r>
          </w:p>
        </w:tc>
        <w:tc>
          <w:tcPr>
            <w:tcW w:w="1919" w:type="dxa"/>
            <w:shd w:val="clear" w:color="auto" w:fill="auto"/>
          </w:tcPr>
          <w:p w14:paraId="475056EA" w14:textId="77777777" w:rsidR="00092814" w:rsidRPr="00845CBA" w:rsidRDefault="00092814" w:rsidP="0026429F">
            <w:pPr>
              <w:ind w:right="276"/>
              <w:rPr>
                <w:sz w:val="24"/>
              </w:rPr>
            </w:pPr>
            <w:r w:rsidRPr="00845CBA">
              <w:rPr>
                <w:sz w:val="24"/>
              </w:rPr>
              <w:t>Utrošak električne energije</w:t>
            </w:r>
          </w:p>
        </w:tc>
        <w:tc>
          <w:tcPr>
            <w:tcW w:w="1572" w:type="dxa"/>
          </w:tcPr>
          <w:p w14:paraId="70233642" w14:textId="77777777" w:rsidR="00092814" w:rsidRPr="00964A23" w:rsidRDefault="00092814" w:rsidP="0026429F">
            <w:pPr>
              <w:ind w:right="276"/>
              <w:jc w:val="right"/>
              <w:rPr>
                <w:sz w:val="24"/>
                <w:szCs w:val="24"/>
              </w:rPr>
            </w:pPr>
            <w:r>
              <w:rPr>
                <w:sz w:val="24"/>
                <w:szCs w:val="24"/>
              </w:rPr>
              <w:t>350.000,00</w:t>
            </w:r>
          </w:p>
        </w:tc>
        <w:tc>
          <w:tcPr>
            <w:tcW w:w="1708" w:type="dxa"/>
            <w:gridSpan w:val="2"/>
          </w:tcPr>
          <w:p w14:paraId="11E5675C" w14:textId="77777777" w:rsidR="00092814" w:rsidRPr="00964A23" w:rsidRDefault="00092814" w:rsidP="0026429F">
            <w:pPr>
              <w:ind w:right="276"/>
              <w:jc w:val="right"/>
              <w:rPr>
                <w:sz w:val="24"/>
                <w:szCs w:val="24"/>
              </w:rPr>
            </w:pPr>
            <w:r>
              <w:rPr>
                <w:sz w:val="24"/>
                <w:szCs w:val="24"/>
              </w:rPr>
              <w:t>+810.000,00</w:t>
            </w:r>
          </w:p>
        </w:tc>
        <w:tc>
          <w:tcPr>
            <w:tcW w:w="1572" w:type="dxa"/>
            <w:shd w:val="clear" w:color="auto" w:fill="auto"/>
          </w:tcPr>
          <w:p w14:paraId="28BADEC2" w14:textId="77777777" w:rsidR="00092814" w:rsidRPr="00964A23" w:rsidRDefault="00092814" w:rsidP="0026429F">
            <w:pPr>
              <w:ind w:right="276"/>
              <w:jc w:val="right"/>
              <w:rPr>
                <w:sz w:val="24"/>
                <w:szCs w:val="24"/>
              </w:rPr>
            </w:pPr>
            <w:r>
              <w:rPr>
                <w:sz w:val="24"/>
                <w:szCs w:val="24"/>
              </w:rPr>
              <w:t>1.160.000,00</w:t>
            </w:r>
          </w:p>
        </w:tc>
        <w:tc>
          <w:tcPr>
            <w:tcW w:w="1759" w:type="dxa"/>
          </w:tcPr>
          <w:p w14:paraId="24008402" w14:textId="77777777" w:rsidR="00092814" w:rsidRPr="00845CBA" w:rsidRDefault="00092814" w:rsidP="0026429F">
            <w:pPr>
              <w:ind w:right="276"/>
              <w:jc w:val="right"/>
              <w:rPr>
                <w:sz w:val="24"/>
                <w:szCs w:val="24"/>
              </w:rPr>
            </w:pPr>
            <w:r>
              <w:rPr>
                <w:sz w:val="24"/>
                <w:szCs w:val="24"/>
              </w:rPr>
              <w:t>43</w:t>
            </w:r>
          </w:p>
        </w:tc>
      </w:tr>
      <w:tr w:rsidR="00092814" w:rsidRPr="00845CBA" w14:paraId="17A1D58E" w14:textId="77777777" w:rsidTr="0026429F">
        <w:tc>
          <w:tcPr>
            <w:tcW w:w="852" w:type="dxa"/>
            <w:shd w:val="clear" w:color="auto" w:fill="auto"/>
          </w:tcPr>
          <w:p w14:paraId="7F333A5A" w14:textId="77777777" w:rsidR="00092814" w:rsidRPr="00845CBA" w:rsidRDefault="00092814" w:rsidP="0026429F">
            <w:pPr>
              <w:ind w:right="276"/>
              <w:rPr>
                <w:sz w:val="24"/>
                <w:szCs w:val="24"/>
              </w:rPr>
            </w:pPr>
            <w:r w:rsidRPr="00845CBA">
              <w:rPr>
                <w:sz w:val="24"/>
                <w:szCs w:val="24"/>
              </w:rPr>
              <w:t>8.2.</w:t>
            </w:r>
          </w:p>
        </w:tc>
        <w:tc>
          <w:tcPr>
            <w:tcW w:w="1919" w:type="dxa"/>
            <w:shd w:val="clear" w:color="auto" w:fill="auto"/>
          </w:tcPr>
          <w:p w14:paraId="6B528874" w14:textId="77777777" w:rsidR="00092814" w:rsidRPr="00845CBA" w:rsidRDefault="00092814" w:rsidP="0026429F">
            <w:pPr>
              <w:ind w:right="276"/>
              <w:rPr>
                <w:sz w:val="24"/>
              </w:rPr>
            </w:pPr>
            <w:r w:rsidRPr="00845CBA">
              <w:rPr>
                <w:sz w:val="24"/>
              </w:rPr>
              <w:t>Energetska usluga</w:t>
            </w:r>
          </w:p>
        </w:tc>
        <w:tc>
          <w:tcPr>
            <w:tcW w:w="1572" w:type="dxa"/>
          </w:tcPr>
          <w:p w14:paraId="5849AA6C" w14:textId="77777777" w:rsidR="00092814" w:rsidRPr="00964A23" w:rsidRDefault="00092814" w:rsidP="0026429F">
            <w:pPr>
              <w:ind w:right="276"/>
              <w:jc w:val="right"/>
              <w:rPr>
                <w:sz w:val="24"/>
                <w:szCs w:val="24"/>
              </w:rPr>
            </w:pPr>
            <w:r>
              <w:rPr>
                <w:sz w:val="24"/>
                <w:szCs w:val="24"/>
              </w:rPr>
              <w:t>202.000,00</w:t>
            </w:r>
          </w:p>
        </w:tc>
        <w:tc>
          <w:tcPr>
            <w:tcW w:w="1708" w:type="dxa"/>
            <w:gridSpan w:val="2"/>
          </w:tcPr>
          <w:p w14:paraId="1D1BDAD0" w14:textId="77777777" w:rsidR="00092814" w:rsidRPr="00964A23" w:rsidRDefault="00092814" w:rsidP="0026429F">
            <w:pPr>
              <w:ind w:right="276"/>
              <w:jc w:val="right"/>
              <w:rPr>
                <w:sz w:val="24"/>
                <w:szCs w:val="24"/>
              </w:rPr>
            </w:pPr>
            <w:r>
              <w:rPr>
                <w:sz w:val="24"/>
                <w:szCs w:val="24"/>
              </w:rPr>
              <w:t>-202.000,00</w:t>
            </w:r>
          </w:p>
        </w:tc>
        <w:tc>
          <w:tcPr>
            <w:tcW w:w="1572" w:type="dxa"/>
            <w:shd w:val="clear" w:color="auto" w:fill="auto"/>
          </w:tcPr>
          <w:p w14:paraId="50A60E6A" w14:textId="77777777" w:rsidR="00092814" w:rsidRPr="00964A23" w:rsidRDefault="00092814" w:rsidP="0026429F">
            <w:pPr>
              <w:ind w:right="276"/>
              <w:jc w:val="right"/>
              <w:rPr>
                <w:sz w:val="24"/>
                <w:szCs w:val="24"/>
              </w:rPr>
            </w:pPr>
            <w:r>
              <w:rPr>
                <w:sz w:val="24"/>
                <w:szCs w:val="24"/>
              </w:rPr>
              <w:t>-</w:t>
            </w:r>
          </w:p>
        </w:tc>
        <w:tc>
          <w:tcPr>
            <w:tcW w:w="1759" w:type="dxa"/>
          </w:tcPr>
          <w:p w14:paraId="0D83E2D6" w14:textId="77777777" w:rsidR="00092814" w:rsidRPr="00845CBA" w:rsidRDefault="00092814" w:rsidP="0026429F">
            <w:pPr>
              <w:ind w:right="276"/>
              <w:jc w:val="right"/>
              <w:rPr>
                <w:sz w:val="24"/>
                <w:szCs w:val="24"/>
              </w:rPr>
            </w:pPr>
            <w:r>
              <w:rPr>
                <w:sz w:val="24"/>
                <w:szCs w:val="24"/>
              </w:rPr>
              <w:t>43</w:t>
            </w:r>
          </w:p>
        </w:tc>
      </w:tr>
      <w:tr w:rsidR="00092814" w:rsidRPr="00845CBA" w14:paraId="0285B1DE" w14:textId="77777777" w:rsidTr="0026429F">
        <w:tc>
          <w:tcPr>
            <w:tcW w:w="852" w:type="dxa"/>
            <w:shd w:val="clear" w:color="auto" w:fill="auto"/>
          </w:tcPr>
          <w:p w14:paraId="368A69B3" w14:textId="77777777" w:rsidR="00092814" w:rsidRPr="00845CBA" w:rsidRDefault="00092814" w:rsidP="0026429F">
            <w:pPr>
              <w:ind w:right="276"/>
              <w:rPr>
                <w:sz w:val="24"/>
                <w:szCs w:val="24"/>
              </w:rPr>
            </w:pPr>
            <w:r w:rsidRPr="00845CBA">
              <w:rPr>
                <w:sz w:val="24"/>
                <w:szCs w:val="24"/>
              </w:rPr>
              <w:t>8.3.</w:t>
            </w:r>
          </w:p>
        </w:tc>
        <w:tc>
          <w:tcPr>
            <w:tcW w:w="1919" w:type="dxa"/>
            <w:shd w:val="clear" w:color="auto" w:fill="auto"/>
          </w:tcPr>
          <w:p w14:paraId="7705CBF2" w14:textId="77777777" w:rsidR="00092814" w:rsidRPr="00845CBA" w:rsidRDefault="00092814" w:rsidP="0026429F">
            <w:pPr>
              <w:ind w:right="276"/>
              <w:rPr>
                <w:sz w:val="24"/>
              </w:rPr>
            </w:pPr>
            <w:r w:rsidRPr="00845CBA">
              <w:rPr>
                <w:sz w:val="24"/>
              </w:rPr>
              <w:t>Usluge održavanja</w:t>
            </w:r>
          </w:p>
        </w:tc>
        <w:tc>
          <w:tcPr>
            <w:tcW w:w="1572" w:type="dxa"/>
          </w:tcPr>
          <w:p w14:paraId="346DED8A" w14:textId="77777777" w:rsidR="00092814" w:rsidRPr="00964A23" w:rsidRDefault="00092814" w:rsidP="0026429F">
            <w:pPr>
              <w:ind w:right="276"/>
              <w:jc w:val="right"/>
              <w:rPr>
                <w:sz w:val="24"/>
                <w:szCs w:val="24"/>
              </w:rPr>
            </w:pPr>
            <w:r>
              <w:rPr>
                <w:sz w:val="24"/>
                <w:szCs w:val="24"/>
              </w:rPr>
              <w:t>120.000,00</w:t>
            </w:r>
          </w:p>
        </w:tc>
        <w:tc>
          <w:tcPr>
            <w:tcW w:w="1708" w:type="dxa"/>
            <w:gridSpan w:val="2"/>
          </w:tcPr>
          <w:p w14:paraId="783E8CE3" w14:textId="77777777" w:rsidR="00092814" w:rsidRPr="00964A23" w:rsidRDefault="00092814" w:rsidP="0026429F">
            <w:pPr>
              <w:ind w:right="276"/>
              <w:jc w:val="right"/>
              <w:rPr>
                <w:sz w:val="24"/>
                <w:szCs w:val="24"/>
              </w:rPr>
            </w:pPr>
            <w:r>
              <w:rPr>
                <w:sz w:val="24"/>
                <w:szCs w:val="24"/>
              </w:rPr>
              <w:t>+10.000,00</w:t>
            </w:r>
          </w:p>
        </w:tc>
        <w:tc>
          <w:tcPr>
            <w:tcW w:w="1572" w:type="dxa"/>
            <w:shd w:val="clear" w:color="auto" w:fill="auto"/>
          </w:tcPr>
          <w:p w14:paraId="12AFE4CB" w14:textId="77777777" w:rsidR="00092814" w:rsidRPr="00964A23" w:rsidRDefault="00092814" w:rsidP="0026429F">
            <w:pPr>
              <w:ind w:right="276"/>
              <w:jc w:val="right"/>
              <w:rPr>
                <w:sz w:val="24"/>
                <w:szCs w:val="24"/>
              </w:rPr>
            </w:pPr>
            <w:r>
              <w:rPr>
                <w:sz w:val="24"/>
                <w:szCs w:val="24"/>
              </w:rPr>
              <w:t>130.000,00</w:t>
            </w:r>
          </w:p>
        </w:tc>
        <w:tc>
          <w:tcPr>
            <w:tcW w:w="1759" w:type="dxa"/>
          </w:tcPr>
          <w:p w14:paraId="00E8EAD6" w14:textId="77777777" w:rsidR="00092814" w:rsidRPr="00845CBA" w:rsidRDefault="00092814" w:rsidP="0026429F">
            <w:pPr>
              <w:ind w:right="276"/>
              <w:jc w:val="right"/>
              <w:rPr>
                <w:sz w:val="24"/>
                <w:szCs w:val="24"/>
              </w:rPr>
            </w:pPr>
            <w:r>
              <w:rPr>
                <w:sz w:val="24"/>
                <w:szCs w:val="24"/>
              </w:rPr>
              <w:t>43</w:t>
            </w:r>
          </w:p>
        </w:tc>
      </w:tr>
      <w:tr w:rsidR="00092814" w:rsidRPr="00845CBA" w14:paraId="7D522DAF" w14:textId="77777777" w:rsidTr="0026429F">
        <w:tc>
          <w:tcPr>
            <w:tcW w:w="2771" w:type="dxa"/>
            <w:gridSpan w:val="2"/>
            <w:shd w:val="clear" w:color="auto" w:fill="auto"/>
          </w:tcPr>
          <w:p w14:paraId="5E0545E0" w14:textId="77777777" w:rsidR="00092814" w:rsidRPr="00845CBA" w:rsidRDefault="00092814" w:rsidP="0026429F">
            <w:pPr>
              <w:ind w:right="276"/>
              <w:rPr>
                <w:b/>
                <w:bCs/>
                <w:sz w:val="24"/>
              </w:rPr>
            </w:pPr>
            <w:r w:rsidRPr="00845CBA">
              <w:rPr>
                <w:b/>
                <w:bCs/>
                <w:sz w:val="24"/>
              </w:rPr>
              <w:t>Održavanje javne rasvjete ukupno</w:t>
            </w:r>
          </w:p>
        </w:tc>
        <w:tc>
          <w:tcPr>
            <w:tcW w:w="1572" w:type="dxa"/>
          </w:tcPr>
          <w:p w14:paraId="0B567882" w14:textId="77777777" w:rsidR="00092814" w:rsidRPr="00964A23" w:rsidRDefault="00092814" w:rsidP="0026429F">
            <w:pPr>
              <w:ind w:right="276"/>
              <w:jc w:val="right"/>
              <w:rPr>
                <w:b/>
                <w:bCs/>
                <w:sz w:val="24"/>
                <w:szCs w:val="24"/>
              </w:rPr>
            </w:pPr>
            <w:r>
              <w:rPr>
                <w:b/>
                <w:bCs/>
                <w:sz w:val="24"/>
                <w:szCs w:val="24"/>
              </w:rPr>
              <w:t>672.000,00</w:t>
            </w:r>
          </w:p>
        </w:tc>
        <w:tc>
          <w:tcPr>
            <w:tcW w:w="1708" w:type="dxa"/>
            <w:gridSpan w:val="2"/>
          </w:tcPr>
          <w:p w14:paraId="0F59BB17" w14:textId="77777777" w:rsidR="00092814" w:rsidRPr="00964A23" w:rsidRDefault="00092814" w:rsidP="0026429F">
            <w:pPr>
              <w:ind w:right="276"/>
              <w:jc w:val="right"/>
              <w:rPr>
                <w:b/>
                <w:bCs/>
                <w:sz w:val="24"/>
                <w:szCs w:val="24"/>
              </w:rPr>
            </w:pPr>
            <w:r>
              <w:rPr>
                <w:b/>
                <w:bCs/>
                <w:sz w:val="24"/>
                <w:szCs w:val="24"/>
              </w:rPr>
              <w:t>+618.000,00</w:t>
            </w:r>
          </w:p>
        </w:tc>
        <w:tc>
          <w:tcPr>
            <w:tcW w:w="1572" w:type="dxa"/>
            <w:shd w:val="clear" w:color="auto" w:fill="auto"/>
          </w:tcPr>
          <w:p w14:paraId="006B2D1D" w14:textId="77777777" w:rsidR="00092814" w:rsidRPr="00940213" w:rsidRDefault="00092814" w:rsidP="0026429F">
            <w:pPr>
              <w:ind w:right="276"/>
              <w:jc w:val="right"/>
              <w:rPr>
                <w:b/>
                <w:bCs/>
                <w:sz w:val="24"/>
                <w:szCs w:val="24"/>
              </w:rPr>
            </w:pPr>
            <w:r w:rsidRPr="00940213">
              <w:rPr>
                <w:b/>
                <w:bCs/>
                <w:sz w:val="24"/>
                <w:szCs w:val="24"/>
              </w:rPr>
              <w:t>1.</w:t>
            </w:r>
            <w:r>
              <w:rPr>
                <w:b/>
                <w:bCs/>
                <w:sz w:val="24"/>
                <w:szCs w:val="24"/>
              </w:rPr>
              <w:t>29</w:t>
            </w:r>
            <w:r w:rsidRPr="00940213">
              <w:rPr>
                <w:b/>
                <w:bCs/>
                <w:sz w:val="24"/>
                <w:szCs w:val="24"/>
              </w:rPr>
              <w:t>0.000,00</w:t>
            </w:r>
          </w:p>
        </w:tc>
        <w:tc>
          <w:tcPr>
            <w:tcW w:w="1759" w:type="dxa"/>
          </w:tcPr>
          <w:p w14:paraId="2AAE5727" w14:textId="77777777" w:rsidR="00092814" w:rsidRPr="00845CBA" w:rsidRDefault="00092814" w:rsidP="0026429F">
            <w:pPr>
              <w:ind w:right="276"/>
              <w:jc w:val="right"/>
              <w:rPr>
                <w:b/>
                <w:bCs/>
                <w:sz w:val="24"/>
                <w:szCs w:val="24"/>
              </w:rPr>
            </w:pPr>
          </w:p>
        </w:tc>
      </w:tr>
    </w:tbl>
    <w:p w14:paraId="7D869F4F" w14:textId="77777777" w:rsidR="00092814" w:rsidRDefault="00092814" w:rsidP="00092814">
      <w:pPr>
        <w:ind w:right="276"/>
        <w:rPr>
          <w:b/>
          <w:bCs/>
          <w:sz w:val="24"/>
          <w:szCs w:val="24"/>
        </w:rPr>
      </w:pPr>
    </w:p>
    <w:p w14:paraId="309A83F3" w14:textId="77777777" w:rsidR="00092814" w:rsidRDefault="00092814" w:rsidP="00092814">
      <w:pPr>
        <w:ind w:right="276"/>
        <w:jc w:val="center"/>
        <w:rPr>
          <w:b/>
          <w:bCs/>
          <w:sz w:val="24"/>
          <w:szCs w:val="24"/>
        </w:rPr>
      </w:pPr>
    </w:p>
    <w:p w14:paraId="32C4CAA2" w14:textId="77777777" w:rsidR="00092814" w:rsidRDefault="00092814" w:rsidP="00092814">
      <w:pPr>
        <w:ind w:right="276"/>
        <w:jc w:val="center"/>
        <w:rPr>
          <w:b/>
          <w:bCs/>
          <w:sz w:val="24"/>
          <w:szCs w:val="24"/>
        </w:rPr>
      </w:pPr>
      <w:r w:rsidRPr="00BE7B40">
        <w:rPr>
          <w:b/>
          <w:bCs/>
          <w:sz w:val="24"/>
          <w:szCs w:val="24"/>
        </w:rPr>
        <w:t>III.</w:t>
      </w:r>
    </w:p>
    <w:p w14:paraId="5508BD7B" w14:textId="55141635" w:rsidR="00092814" w:rsidRPr="00092814" w:rsidRDefault="00092814" w:rsidP="00092814">
      <w:pPr>
        <w:ind w:right="276"/>
        <w:rPr>
          <w:bCs/>
          <w:sz w:val="24"/>
          <w:szCs w:val="24"/>
        </w:rPr>
      </w:pPr>
      <w:r w:rsidRPr="00BE7B40">
        <w:rPr>
          <w:bCs/>
          <w:sz w:val="24"/>
          <w:szCs w:val="24"/>
        </w:rPr>
        <w:t>Članak 4. mijenja se i glasi:</w:t>
      </w:r>
    </w:p>
    <w:p w14:paraId="4B5A0694" w14:textId="77777777" w:rsidR="00092814" w:rsidRDefault="00092814" w:rsidP="00092814">
      <w:pPr>
        <w:ind w:right="276"/>
        <w:rPr>
          <w:b/>
          <w:sz w:val="24"/>
          <w:szCs w:val="24"/>
        </w:rPr>
      </w:pPr>
      <w:r>
        <w:rPr>
          <w:b/>
          <w:sz w:val="24"/>
          <w:szCs w:val="24"/>
        </w:rPr>
        <w:t>ODRŽAVANJE NERAZVRSTANIH CESTA</w:t>
      </w:r>
    </w:p>
    <w:p w14:paraId="57BB2F03" w14:textId="77777777" w:rsidR="00092814" w:rsidRDefault="00092814" w:rsidP="00092814">
      <w:pPr>
        <w:ind w:right="276"/>
        <w:jc w:val="center"/>
        <w:rPr>
          <w:b/>
          <w:sz w:val="24"/>
          <w:szCs w:val="24"/>
        </w:rPr>
      </w:pPr>
    </w:p>
    <w:p w14:paraId="4307585C" w14:textId="77777777" w:rsidR="00092814" w:rsidRDefault="00092814" w:rsidP="00092814">
      <w:pPr>
        <w:ind w:right="276" w:firstLine="360"/>
        <w:jc w:val="both"/>
        <w:rPr>
          <w:sz w:val="24"/>
          <w:szCs w:val="24"/>
        </w:rPr>
      </w:pPr>
      <w:r w:rsidRPr="00D52A69">
        <w:rPr>
          <w:sz w:val="24"/>
          <w:szCs w:val="24"/>
        </w:rPr>
        <w:t>Pod održavanjem nerazvrstanih cesta podrazumijeva se skup mjera i radnji koje se obavljaju tijekom cijele godine na nerazvrstanim cestama, uključujući i svu opremu, uređaje i instalacije, sa svrhom održavanja prohodnosti i tehničke ispravnosti cesta i prometne sigurnosti na njima (redovito održavanje), kao i mjestimičnog poboljšanja elemenata ceste, osiguravanja sigurnosti i trajnosti ceste i cestovnih objekata i povećanja sigurnosti prometa (izvanredno održavanje), a u skladu s propisima kojima je uređeno održavanje cesta.</w:t>
      </w:r>
    </w:p>
    <w:p w14:paraId="1F3BCDC9" w14:textId="290F9000" w:rsidR="00092814" w:rsidRDefault="00092814" w:rsidP="00092814">
      <w:pPr>
        <w:ind w:right="276" w:firstLine="360"/>
        <w:jc w:val="both"/>
        <w:rPr>
          <w:sz w:val="24"/>
          <w:szCs w:val="24"/>
        </w:rPr>
      </w:pPr>
      <w:r>
        <w:rPr>
          <w:sz w:val="24"/>
          <w:szCs w:val="24"/>
        </w:rPr>
        <w:t>Sukladno planiranim pozicijama u Proračunu Općine Sveti Križ Začretje održavanje nerazvrstanih cesta u 2022. godini vršiti će se kako slijedi:</w:t>
      </w:r>
    </w:p>
    <w:p w14:paraId="545266C5" w14:textId="77777777" w:rsidR="00092814" w:rsidRDefault="00092814" w:rsidP="00960DB4">
      <w:pPr>
        <w:numPr>
          <w:ilvl w:val="0"/>
          <w:numId w:val="209"/>
        </w:numPr>
        <w:spacing w:after="0" w:line="240" w:lineRule="auto"/>
        <w:ind w:right="276"/>
        <w:jc w:val="both"/>
        <w:rPr>
          <w:b/>
          <w:sz w:val="24"/>
          <w:szCs w:val="24"/>
        </w:rPr>
      </w:pPr>
      <w:r>
        <w:rPr>
          <w:b/>
          <w:sz w:val="24"/>
          <w:szCs w:val="24"/>
        </w:rPr>
        <w:t>Materijal za održavanje cesta</w:t>
      </w:r>
    </w:p>
    <w:p w14:paraId="783D69BB" w14:textId="77777777" w:rsidR="00092814" w:rsidRDefault="00092814" w:rsidP="00092814">
      <w:pPr>
        <w:ind w:left="360" w:right="276"/>
        <w:jc w:val="both"/>
        <w:rPr>
          <w:b/>
          <w:sz w:val="24"/>
          <w:szCs w:val="24"/>
        </w:rPr>
      </w:pPr>
    </w:p>
    <w:p w14:paraId="24F2F6F7" w14:textId="7DA7CA79" w:rsidR="00092814" w:rsidRPr="00092814" w:rsidRDefault="00092814" w:rsidP="00092814">
      <w:pPr>
        <w:ind w:right="276" w:firstLine="360"/>
        <w:jc w:val="both"/>
        <w:rPr>
          <w:bCs/>
          <w:sz w:val="24"/>
          <w:szCs w:val="24"/>
        </w:rPr>
      </w:pPr>
      <w:r w:rsidRPr="00FE21E7">
        <w:rPr>
          <w:bCs/>
          <w:sz w:val="24"/>
          <w:szCs w:val="24"/>
        </w:rPr>
        <w:t>U 202</w:t>
      </w:r>
      <w:r>
        <w:rPr>
          <w:bCs/>
          <w:sz w:val="24"/>
          <w:szCs w:val="24"/>
        </w:rPr>
        <w:t>2</w:t>
      </w:r>
      <w:r w:rsidRPr="00FE21E7">
        <w:rPr>
          <w:bCs/>
          <w:sz w:val="24"/>
          <w:szCs w:val="24"/>
        </w:rPr>
        <w:t>. godini za potrebe održavanja nerazvrstanih cesta planira se nabaviti materijal</w:t>
      </w:r>
      <w:r>
        <w:rPr>
          <w:bCs/>
          <w:sz w:val="24"/>
          <w:szCs w:val="24"/>
        </w:rPr>
        <w:t xml:space="preserve"> </w:t>
      </w:r>
      <w:r w:rsidRPr="00FE21E7">
        <w:rPr>
          <w:bCs/>
          <w:sz w:val="24"/>
          <w:szCs w:val="24"/>
        </w:rPr>
        <w:t>u vrijednosti 70.000,00 kn.</w:t>
      </w:r>
      <w:r>
        <w:rPr>
          <w:bCs/>
          <w:sz w:val="24"/>
          <w:szCs w:val="24"/>
        </w:rPr>
        <w:t xml:space="preserve"> Ovdje se prvenstveno radi o nabavi cijevi za uređenje cijevnih propusta i ostalog materijala koji se koristi za uređenje nerazvrstanih cesta.</w:t>
      </w:r>
    </w:p>
    <w:p w14:paraId="17F92492" w14:textId="77777777" w:rsidR="00092814" w:rsidRDefault="00092814" w:rsidP="00960DB4">
      <w:pPr>
        <w:numPr>
          <w:ilvl w:val="0"/>
          <w:numId w:val="209"/>
        </w:numPr>
        <w:spacing w:after="0" w:line="240" w:lineRule="auto"/>
        <w:ind w:right="276"/>
        <w:jc w:val="both"/>
        <w:rPr>
          <w:b/>
          <w:sz w:val="24"/>
          <w:szCs w:val="24"/>
        </w:rPr>
      </w:pPr>
      <w:r>
        <w:rPr>
          <w:b/>
          <w:sz w:val="24"/>
          <w:szCs w:val="24"/>
        </w:rPr>
        <w:t>Održavanje nerazvrstanih cesta</w:t>
      </w:r>
    </w:p>
    <w:p w14:paraId="4BFCA96A" w14:textId="77777777" w:rsidR="00092814" w:rsidRDefault="00092814" w:rsidP="00092814">
      <w:pPr>
        <w:ind w:left="1080" w:right="276"/>
        <w:jc w:val="both"/>
        <w:rPr>
          <w:b/>
          <w:sz w:val="24"/>
          <w:szCs w:val="24"/>
        </w:rPr>
      </w:pPr>
    </w:p>
    <w:p w14:paraId="36FC2013" w14:textId="77777777" w:rsidR="00092814" w:rsidRDefault="00092814" w:rsidP="00092814">
      <w:pPr>
        <w:ind w:left="720"/>
        <w:jc w:val="both"/>
        <w:rPr>
          <w:sz w:val="24"/>
          <w:szCs w:val="24"/>
        </w:rPr>
      </w:pPr>
      <w:r>
        <w:rPr>
          <w:sz w:val="24"/>
          <w:szCs w:val="24"/>
        </w:rPr>
        <w:lastRenderedPageBreak/>
        <w:t>Pod održavanjem nerazvrstanih cesta podrazumijeva se dobava, prijevoz i ugradnja</w:t>
      </w:r>
    </w:p>
    <w:p w14:paraId="01674735" w14:textId="77777777" w:rsidR="00092814" w:rsidRDefault="00092814" w:rsidP="00092814">
      <w:pPr>
        <w:jc w:val="both"/>
        <w:rPr>
          <w:sz w:val="24"/>
          <w:szCs w:val="24"/>
        </w:rPr>
      </w:pPr>
      <w:r>
        <w:rPr>
          <w:sz w:val="24"/>
          <w:szCs w:val="24"/>
        </w:rPr>
        <w:t>kamenog materijala te rad strojem.</w:t>
      </w:r>
    </w:p>
    <w:p w14:paraId="7223689C" w14:textId="77777777" w:rsidR="00092814" w:rsidRPr="00674A9B" w:rsidRDefault="00092814" w:rsidP="00092814">
      <w:pPr>
        <w:ind w:firstLine="720"/>
        <w:jc w:val="both"/>
        <w:rPr>
          <w:sz w:val="24"/>
          <w:szCs w:val="24"/>
        </w:rPr>
      </w:pPr>
      <w:r w:rsidRPr="00196F9E">
        <w:rPr>
          <w:sz w:val="24"/>
          <w:szCs w:val="24"/>
        </w:rPr>
        <w:t xml:space="preserve">Prilikom održavanja nerazvrstanih cesta  i puteva najčešće se ugrađuje kameni materijal od čvrste homogene zdrave stijenske mase koja zadovoljava važeće tehničke uvijete za radove na cestama te propise i standarde HRN-e, granulacije 0 - 32 mm. Osim navedenog, koristi se i kameni </w:t>
      </w:r>
      <w:r w:rsidRPr="00674A9B">
        <w:rPr>
          <w:sz w:val="24"/>
          <w:szCs w:val="24"/>
        </w:rPr>
        <w:t>materijal granulacije 0-12 mm, 0-64mm te 4-8 mm.</w:t>
      </w:r>
    </w:p>
    <w:p w14:paraId="537116E4" w14:textId="77777777" w:rsidR="00092814" w:rsidRPr="00674A9B" w:rsidRDefault="00092814" w:rsidP="00092814">
      <w:pPr>
        <w:jc w:val="both"/>
        <w:rPr>
          <w:sz w:val="24"/>
          <w:szCs w:val="24"/>
        </w:rPr>
      </w:pPr>
      <w:r w:rsidRPr="00674A9B">
        <w:rPr>
          <w:sz w:val="24"/>
          <w:szCs w:val="24"/>
        </w:rPr>
        <w:tab/>
        <w:t>Kameni materijal se  najčešće ugrađuje ovisno o potrebama za održavanje pojedinih cesta, a najčešće nakon većih oborina.</w:t>
      </w:r>
    </w:p>
    <w:p w14:paraId="348815B3" w14:textId="77777777" w:rsidR="00092814" w:rsidRDefault="00092814" w:rsidP="00092814">
      <w:pPr>
        <w:jc w:val="both"/>
        <w:rPr>
          <w:sz w:val="24"/>
          <w:szCs w:val="24"/>
        </w:rPr>
      </w:pPr>
      <w:r>
        <w:rPr>
          <w:sz w:val="24"/>
          <w:szCs w:val="24"/>
        </w:rPr>
        <w:tab/>
        <w:t>U 2022</w:t>
      </w:r>
      <w:r w:rsidRPr="00674A9B">
        <w:rPr>
          <w:sz w:val="24"/>
          <w:szCs w:val="24"/>
        </w:rPr>
        <w:t>. godini na ovaj način planira se održavanje sljedećih dionica:</w:t>
      </w:r>
    </w:p>
    <w:tbl>
      <w:tblPr>
        <w:tblW w:w="8792" w:type="dxa"/>
        <w:tblInd w:w="93" w:type="dxa"/>
        <w:tblLook w:val="04A0" w:firstRow="1" w:lastRow="0" w:firstColumn="1" w:lastColumn="0" w:noHBand="0" w:noVBand="1"/>
      </w:tblPr>
      <w:tblGrid>
        <w:gridCol w:w="620"/>
        <w:gridCol w:w="65"/>
        <w:gridCol w:w="1378"/>
        <w:gridCol w:w="87"/>
        <w:gridCol w:w="2578"/>
        <w:gridCol w:w="772"/>
        <w:gridCol w:w="224"/>
        <w:gridCol w:w="996"/>
        <w:gridCol w:w="72"/>
        <w:gridCol w:w="1540"/>
        <w:gridCol w:w="220"/>
        <w:gridCol w:w="46"/>
        <w:gridCol w:w="266"/>
      </w:tblGrid>
      <w:tr w:rsidR="00092814" w:rsidRPr="00D55430" w14:paraId="02E6F908" w14:textId="77777777" w:rsidTr="0026429F">
        <w:trPr>
          <w:trHeight w:val="555"/>
        </w:trPr>
        <w:tc>
          <w:tcPr>
            <w:tcW w:w="582" w:type="dxa"/>
            <w:tcBorders>
              <w:top w:val="nil"/>
              <w:left w:val="nil"/>
              <w:bottom w:val="single" w:sz="8" w:space="0" w:color="auto"/>
              <w:right w:val="nil"/>
            </w:tcBorders>
          </w:tcPr>
          <w:p w14:paraId="63B54AF1" w14:textId="77777777" w:rsidR="00092814" w:rsidRPr="00234A7C" w:rsidRDefault="00092814" w:rsidP="0026429F">
            <w:pPr>
              <w:jc w:val="center"/>
              <w:rPr>
                <w:b/>
                <w:sz w:val="24"/>
                <w:szCs w:val="24"/>
              </w:rPr>
            </w:pPr>
          </w:p>
        </w:tc>
        <w:tc>
          <w:tcPr>
            <w:tcW w:w="7974" w:type="dxa"/>
            <w:gridSpan w:val="11"/>
            <w:tcBorders>
              <w:top w:val="nil"/>
              <w:left w:val="nil"/>
              <w:bottom w:val="single" w:sz="8" w:space="0" w:color="auto"/>
              <w:right w:val="nil"/>
            </w:tcBorders>
            <w:shd w:val="clear" w:color="auto" w:fill="auto"/>
            <w:vAlign w:val="center"/>
            <w:hideMark/>
          </w:tcPr>
          <w:p w14:paraId="3D08F45D" w14:textId="77777777" w:rsidR="00092814" w:rsidRPr="00D55430" w:rsidRDefault="00092814" w:rsidP="0026429F">
            <w:pPr>
              <w:jc w:val="center"/>
              <w:rPr>
                <w:rFonts w:ascii="Calibri" w:hAnsi="Calibri" w:cs="Calibri"/>
                <w:b/>
                <w:bCs/>
                <w:color w:val="000000"/>
                <w:sz w:val="24"/>
                <w:szCs w:val="24"/>
              </w:rPr>
            </w:pPr>
            <w:r w:rsidRPr="00234A7C">
              <w:rPr>
                <w:b/>
                <w:sz w:val="24"/>
                <w:szCs w:val="24"/>
              </w:rPr>
              <w:tab/>
            </w:r>
          </w:p>
        </w:tc>
        <w:tc>
          <w:tcPr>
            <w:tcW w:w="236" w:type="dxa"/>
            <w:tcBorders>
              <w:top w:val="nil"/>
              <w:left w:val="nil"/>
              <w:bottom w:val="single" w:sz="8" w:space="0" w:color="auto"/>
              <w:right w:val="nil"/>
            </w:tcBorders>
            <w:shd w:val="clear" w:color="auto" w:fill="auto"/>
            <w:noWrap/>
            <w:vAlign w:val="bottom"/>
            <w:hideMark/>
          </w:tcPr>
          <w:p w14:paraId="1B937472" w14:textId="77777777" w:rsidR="00092814" w:rsidRPr="00D55430" w:rsidRDefault="00092814" w:rsidP="0026429F">
            <w:pPr>
              <w:rPr>
                <w:rFonts w:ascii="Calibri" w:hAnsi="Calibri" w:cs="Calibri"/>
                <w:b/>
                <w:bCs/>
                <w:color w:val="000000"/>
              </w:rPr>
            </w:pPr>
            <w:r w:rsidRPr="00D55430">
              <w:rPr>
                <w:rFonts w:ascii="Calibri" w:hAnsi="Calibri" w:cs="Calibri"/>
                <w:b/>
                <w:bCs/>
                <w:color w:val="000000"/>
              </w:rPr>
              <w:t> </w:t>
            </w:r>
          </w:p>
        </w:tc>
      </w:tr>
      <w:tr w:rsidR="00092814" w:rsidRPr="00D55430" w14:paraId="4DD5C757" w14:textId="77777777" w:rsidTr="0026429F">
        <w:trPr>
          <w:trHeight w:val="315"/>
        </w:trPr>
        <w:tc>
          <w:tcPr>
            <w:tcW w:w="643" w:type="dxa"/>
            <w:gridSpan w:val="2"/>
            <w:tcBorders>
              <w:top w:val="nil"/>
              <w:left w:val="single" w:sz="8" w:space="0" w:color="auto"/>
              <w:bottom w:val="nil"/>
              <w:right w:val="nil"/>
            </w:tcBorders>
            <w:shd w:val="clear" w:color="auto" w:fill="auto"/>
            <w:noWrap/>
            <w:vAlign w:val="bottom"/>
            <w:hideMark/>
          </w:tcPr>
          <w:p w14:paraId="71EC638C" w14:textId="77777777" w:rsidR="00092814" w:rsidRPr="00D55430" w:rsidRDefault="00092814" w:rsidP="0026429F">
            <w:pPr>
              <w:rPr>
                <w:rFonts w:ascii="Calibri" w:hAnsi="Calibri" w:cs="Calibri"/>
                <w:color w:val="000000"/>
              </w:rPr>
            </w:pPr>
            <w:r w:rsidRPr="00D55430">
              <w:rPr>
                <w:rFonts w:ascii="Calibri" w:hAnsi="Calibri" w:cs="Calibri"/>
                <w:color w:val="000000"/>
              </w:rPr>
              <w:t> </w:t>
            </w:r>
          </w:p>
        </w:tc>
        <w:tc>
          <w:tcPr>
            <w:tcW w:w="1465" w:type="dxa"/>
            <w:gridSpan w:val="2"/>
            <w:tcBorders>
              <w:top w:val="nil"/>
              <w:left w:val="nil"/>
              <w:bottom w:val="nil"/>
              <w:right w:val="nil"/>
            </w:tcBorders>
            <w:shd w:val="clear" w:color="auto" w:fill="auto"/>
            <w:noWrap/>
            <w:vAlign w:val="bottom"/>
            <w:hideMark/>
          </w:tcPr>
          <w:p w14:paraId="14B3E22F" w14:textId="77777777" w:rsidR="00092814" w:rsidRPr="00D55430" w:rsidRDefault="00092814" w:rsidP="0026429F">
            <w:pPr>
              <w:rPr>
                <w:rFonts w:ascii="Calibri" w:hAnsi="Calibri" w:cs="Calibri"/>
                <w:color w:val="000000"/>
              </w:rPr>
            </w:pPr>
            <w:r w:rsidRPr="00D55430">
              <w:rPr>
                <w:rFonts w:ascii="Calibri" w:hAnsi="Calibri" w:cs="Calibri"/>
                <w:color w:val="000000"/>
              </w:rPr>
              <w:t> </w:t>
            </w:r>
          </w:p>
        </w:tc>
        <w:tc>
          <w:tcPr>
            <w:tcW w:w="2578" w:type="dxa"/>
            <w:tcBorders>
              <w:top w:val="nil"/>
              <w:left w:val="nil"/>
              <w:bottom w:val="nil"/>
              <w:right w:val="nil"/>
            </w:tcBorders>
          </w:tcPr>
          <w:p w14:paraId="53F8D3E7" w14:textId="77777777" w:rsidR="00092814" w:rsidRPr="00D55430" w:rsidRDefault="00092814" w:rsidP="0026429F">
            <w:pPr>
              <w:rPr>
                <w:rFonts w:ascii="Calibri" w:hAnsi="Calibri" w:cs="Calibri"/>
                <w:color w:val="000000"/>
              </w:rPr>
            </w:pPr>
          </w:p>
        </w:tc>
        <w:tc>
          <w:tcPr>
            <w:tcW w:w="996" w:type="dxa"/>
            <w:gridSpan w:val="2"/>
            <w:tcBorders>
              <w:top w:val="nil"/>
              <w:left w:val="nil"/>
              <w:bottom w:val="nil"/>
              <w:right w:val="nil"/>
            </w:tcBorders>
            <w:shd w:val="clear" w:color="auto" w:fill="auto"/>
            <w:noWrap/>
            <w:vAlign w:val="bottom"/>
            <w:hideMark/>
          </w:tcPr>
          <w:p w14:paraId="0BE632EB" w14:textId="77777777" w:rsidR="00092814" w:rsidRPr="00D55430" w:rsidRDefault="00092814" w:rsidP="0026429F">
            <w:pPr>
              <w:rPr>
                <w:rFonts w:ascii="Calibri" w:hAnsi="Calibri" w:cs="Calibri"/>
                <w:color w:val="000000"/>
              </w:rPr>
            </w:pPr>
            <w:r w:rsidRPr="00D55430">
              <w:rPr>
                <w:rFonts w:ascii="Calibri" w:hAnsi="Calibri" w:cs="Calibri"/>
                <w:color w:val="000000"/>
              </w:rPr>
              <w:t> </w:t>
            </w:r>
          </w:p>
        </w:tc>
        <w:tc>
          <w:tcPr>
            <w:tcW w:w="1068" w:type="dxa"/>
            <w:gridSpan w:val="2"/>
            <w:tcBorders>
              <w:top w:val="nil"/>
              <w:left w:val="nil"/>
              <w:bottom w:val="nil"/>
              <w:right w:val="nil"/>
            </w:tcBorders>
            <w:shd w:val="clear" w:color="auto" w:fill="auto"/>
            <w:noWrap/>
            <w:vAlign w:val="bottom"/>
            <w:hideMark/>
          </w:tcPr>
          <w:p w14:paraId="193C075D" w14:textId="77777777" w:rsidR="00092814" w:rsidRPr="00D55430" w:rsidRDefault="00092814" w:rsidP="0026429F">
            <w:pPr>
              <w:rPr>
                <w:rFonts w:ascii="Calibri" w:hAnsi="Calibri" w:cs="Calibri"/>
                <w:color w:val="000000"/>
              </w:rPr>
            </w:pPr>
            <w:r w:rsidRPr="00D55430">
              <w:rPr>
                <w:rFonts w:ascii="Calibri" w:hAnsi="Calibri" w:cs="Calibri"/>
                <w:color w:val="000000"/>
              </w:rPr>
              <w:t> </w:t>
            </w:r>
          </w:p>
        </w:tc>
        <w:tc>
          <w:tcPr>
            <w:tcW w:w="1806" w:type="dxa"/>
            <w:gridSpan w:val="3"/>
            <w:tcBorders>
              <w:top w:val="nil"/>
              <w:left w:val="nil"/>
              <w:bottom w:val="nil"/>
              <w:right w:val="nil"/>
            </w:tcBorders>
            <w:shd w:val="clear" w:color="auto" w:fill="auto"/>
            <w:noWrap/>
            <w:vAlign w:val="bottom"/>
            <w:hideMark/>
          </w:tcPr>
          <w:p w14:paraId="2EF331C9" w14:textId="77777777" w:rsidR="00092814" w:rsidRPr="00D55430" w:rsidRDefault="00092814" w:rsidP="0026429F">
            <w:pPr>
              <w:rPr>
                <w:rFonts w:ascii="Calibri" w:hAnsi="Calibri" w:cs="Calibri"/>
                <w:color w:val="000000"/>
              </w:rPr>
            </w:pPr>
            <w:r w:rsidRPr="00D55430">
              <w:rPr>
                <w:rFonts w:ascii="Calibri" w:hAnsi="Calibri" w:cs="Calibri"/>
                <w:color w:val="000000"/>
              </w:rPr>
              <w:t> </w:t>
            </w:r>
          </w:p>
        </w:tc>
        <w:tc>
          <w:tcPr>
            <w:tcW w:w="236" w:type="dxa"/>
            <w:tcBorders>
              <w:top w:val="nil"/>
              <w:left w:val="nil"/>
              <w:bottom w:val="nil"/>
              <w:right w:val="single" w:sz="8" w:space="0" w:color="auto"/>
            </w:tcBorders>
            <w:shd w:val="clear" w:color="auto" w:fill="auto"/>
            <w:noWrap/>
            <w:vAlign w:val="bottom"/>
            <w:hideMark/>
          </w:tcPr>
          <w:p w14:paraId="42C9ABEF" w14:textId="77777777" w:rsidR="00092814" w:rsidRPr="00D55430" w:rsidRDefault="00092814" w:rsidP="0026429F">
            <w:pPr>
              <w:rPr>
                <w:rFonts w:ascii="Calibri" w:hAnsi="Calibri" w:cs="Calibri"/>
                <w:color w:val="000000"/>
              </w:rPr>
            </w:pPr>
            <w:r w:rsidRPr="00D55430">
              <w:rPr>
                <w:rFonts w:ascii="Calibri" w:hAnsi="Calibri" w:cs="Calibri"/>
                <w:color w:val="000000"/>
              </w:rPr>
              <w:t> </w:t>
            </w:r>
          </w:p>
        </w:tc>
      </w:tr>
      <w:tr w:rsidR="00092814" w:rsidRPr="00F235E6" w14:paraId="0280349C" w14:textId="77777777" w:rsidTr="0026429F">
        <w:trPr>
          <w:gridAfter w:val="1"/>
          <w:wAfter w:w="236" w:type="dxa"/>
          <w:trHeight w:val="870"/>
        </w:trPr>
        <w:tc>
          <w:tcPr>
            <w:tcW w:w="64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D4D3471" w14:textId="77777777" w:rsidR="00092814" w:rsidRPr="005F100B" w:rsidRDefault="00092814" w:rsidP="0026429F">
            <w:pPr>
              <w:jc w:val="center"/>
              <w:rPr>
                <w:rFonts w:ascii="Calibri" w:hAnsi="Calibri" w:cs="Calibri"/>
                <w:b/>
                <w:bCs/>
              </w:rPr>
            </w:pPr>
            <w:r w:rsidRPr="005F100B">
              <w:rPr>
                <w:rFonts w:ascii="Calibri" w:hAnsi="Calibri" w:cs="Calibri"/>
                <w:b/>
                <w:bCs/>
              </w:rPr>
              <w:t>RED. BROJ</w:t>
            </w:r>
          </w:p>
        </w:tc>
        <w:tc>
          <w:tcPr>
            <w:tcW w:w="1465" w:type="dxa"/>
            <w:gridSpan w:val="2"/>
            <w:tcBorders>
              <w:top w:val="single" w:sz="8" w:space="0" w:color="auto"/>
              <w:left w:val="nil"/>
              <w:bottom w:val="single" w:sz="8" w:space="0" w:color="auto"/>
              <w:right w:val="single" w:sz="8" w:space="0" w:color="auto"/>
            </w:tcBorders>
            <w:shd w:val="clear" w:color="auto" w:fill="auto"/>
            <w:noWrap/>
            <w:vAlign w:val="center"/>
            <w:hideMark/>
          </w:tcPr>
          <w:p w14:paraId="35E192BE" w14:textId="77777777" w:rsidR="00092814" w:rsidRPr="005F100B" w:rsidRDefault="00092814" w:rsidP="0026429F">
            <w:pPr>
              <w:jc w:val="center"/>
              <w:rPr>
                <w:rFonts w:ascii="Calibri" w:hAnsi="Calibri" w:cs="Calibri"/>
                <w:b/>
                <w:bCs/>
              </w:rPr>
            </w:pPr>
            <w:r w:rsidRPr="005F100B">
              <w:rPr>
                <w:rFonts w:ascii="Calibri" w:hAnsi="Calibri" w:cs="Calibri"/>
                <w:b/>
                <w:bCs/>
              </w:rPr>
              <w:t>OZNAKA DIONICA</w:t>
            </w:r>
          </w:p>
          <w:p w14:paraId="29C745A3" w14:textId="77777777" w:rsidR="00092814" w:rsidRPr="005F100B" w:rsidRDefault="00092814" w:rsidP="0026429F">
            <w:pPr>
              <w:jc w:val="center"/>
              <w:rPr>
                <w:rFonts w:ascii="Calibri" w:hAnsi="Calibri" w:cs="Calibri"/>
                <w:b/>
                <w:bCs/>
              </w:rPr>
            </w:pPr>
            <w:r w:rsidRPr="005F100B">
              <w:rPr>
                <w:rFonts w:ascii="Calibri" w:hAnsi="Calibri" w:cs="Calibri"/>
                <w:b/>
                <w:bCs/>
              </w:rPr>
              <w:t xml:space="preserve"> Prema popisu nerazvrstanih cesta na području OSKZ</w:t>
            </w:r>
          </w:p>
        </w:tc>
        <w:tc>
          <w:tcPr>
            <w:tcW w:w="2578" w:type="dxa"/>
            <w:tcBorders>
              <w:top w:val="single" w:sz="8" w:space="0" w:color="auto"/>
              <w:left w:val="nil"/>
              <w:bottom w:val="single" w:sz="8" w:space="0" w:color="auto"/>
              <w:right w:val="single" w:sz="4" w:space="0" w:color="auto"/>
            </w:tcBorders>
          </w:tcPr>
          <w:p w14:paraId="5CC7440C" w14:textId="77777777" w:rsidR="00092814" w:rsidRPr="005F100B" w:rsidRDefault="00092814" w:rsidP="0026429F">
            <w:pPr>
              <w:jc w:val="center"/>
              <w:rPr>
                <w:rFonts w:ascii="Calibri" w:hAnsi="Calibri" w:cs="Calibri"/>
                <w:b/>
                <w:bCs/>
              </w:rPr>
            </w:pPr>
            <w:r w:rsidRPr="005F100B">
              <w:rPr>
                <w:rFonts w:ascii="Calibri" w:hAnsi="Calibri" w:cs="Calibri"/>
                <w:b/>
                <w:bCs/>
              </w:rPr>
              <w:t>OPIS DIONICE</w:t>
            </w:r>
          </w:p>
        </w:tc>
        <w:tc>
          <w:tcPr>
            <w:tcW w:w="996"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638A6549" w14:textId="77777777" w:rsidR="00092814" w:rsidRPr="005F100B" w:rsidRDefault="00092814" w:rsidP="0026429F">
            <w:pPr>
              <w:jc w:val="center"/>
              <w:rPr>
                <w:rFonts w:ascii="Calibri" w:hAnsi="Calibri" w:cs="Calibri"/>
                <w:b/>
                <w:bCs/>
              </w:rPr>
            </w:pPr>
            <w:r w:rsidRPr="005F100B">
              <w:rPr>
                <w:rFonts w:ascii="Calibri" w:hAnsi="Calibri" w:cs="Calibri"/>
                <w:b/>
                <w:bCs/>
              </w:rPr>
              <w:t>DUŽINA (m)</w:t>
            </w:r>
          </w:p>
        </w:tc>
        <w:tc>
          <w:tcPr>
            <w:tcW w:w="1068"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4F5C950F" w14:textId="77777777" w:rsidR="00092814" w:rsidRPr="005F100B" w:rsidRDefault="00092814" w:rsidP="0026429F">
            <w:pPr>
              <w:jc w:val="center"/>
              <w:rPr>
                <w:rFonts w:ascii="Calibri" w:hAnsi="Calibri" w:cs="Calibri"/>
                <w:b/>
                <w:bCs/>
                <w:sz w:val="18"/>
                <w:szCs w:val="18"/>
              </w:rPr>
            </w:pPr>
            <w:r w:rsidRPr="005F100B">
              <w:rPr>
                <w:rFonts w:ascii="Calibri" w:hAnsi="Calibri" w:cs="Calibri"/>
                <w:b/>
                <w:bCs/>
                <w:sz w:val="18"/>
                <w:szCs w:val="18"/>
              </w:rPr>
              <w:t>GODIŠNJE NASIPANJE (t)</w:t>
            </w:r>
          </w:p>
        </w:tc>
        <w:tc>
          <w:tcPr>
            <w:tcW w:w="1806" w:type="dxa"/>
            <w:gridSpan w:val="3"/>
            <w:tcBorders>
              <w:top w:val="single" w:sz="8" w:space="0" w:color="auto"/>
              <w:left w:val="nil"/>
              <w:bottom w:val="single" w:sz="8" w:space="0" w:color="auto"/>
              <w:right w:val="single" w:sz="8" w:space="0" w:color="auto"/>
            </w:tcBorders>
            <w:shd w:val="clear" w:color="auto" w:fill="auto"/>
            <w:vAlign w:val="center"/>
            <w:hideMark/>
          </w:tcPr>
          <w:p w14:paraId="2DCF3DBD" w14:textId="77777777" w:rsidR="00092814" w:rsidRPr="005F100B" w:rsidRDefault="00092814" w:rsidP="0026429F">
            <w:pPr>
              <w:jc w:val="center"/>
              <w:rPr>
                <w:rFonts w:ascii="Calibri" w:hAnsi="Calibri" w:cs="Calibri"/>
                <w:b/>
                <w:bCs/>
              </w:rPr>
            </w:pPr>
            <w:r w:rsidRPr="005F100B">
              <w:rPr>
                <w:rFonts w:ascii="Calibri" w:hAnsi="Calibri" w:cs="Calibri"/>
                <w:b/>
                <w:bCs/>
              </w:rPr>
              <w:t>UKUPNA CIJENA S PDV-om</w:t>
            </w:r>
          </w:p>
        </w:tc>
      </w:tr>
      <w:tr w:rsidR="00092814" w:rsidRPr="00F235E6" w14:paraId="40101ED7" w14:textId="77777777" w:rsidTr="0026429F">
        <w:trPr>
          <w:gridAfter w:val="1"/>
          <w:wAfter w:w="236" w:type="dxa"/>
          <w:trHeight w:val="150"/>
        </w:trPr>
        <w:tc>
          <w:tcPr>
            <w:tcW w:w="643" w:type="dxa"/>
            <w:gridSpan w:val="2"/>
            <w:tcBorders>
              <w:top w:val="nil"/>
              <w:left w:val="single" w:sz="8" w:space="0" w:color="auto"/>
              <w:bottom w:val="nil"/>
              <w:right w:val="single" w:sz="4" w:space="0" w:color="auto"/>
            </w:tcBorders>
            <w:shd w:val="clear" w:color="auto" w:fill="auto"/>
            <w:noWrap/>
            <w:vAlign w:val="bottom"/>
            <w:hideMark/>
          </w:tcPr>
          <w:p w14:paraId="0B6EF9F3" w14:textId="77777777" w:rsidR="00092814" w:rsidRPr="005F100B" w:rsidRDefault="00092814" w:rsidP="0026429F">
            <w:pPr>
              <w:rPr>
                <w:rFonts w:ascii="Calibri" w:hAnsi="Calibri" w:cs="Calibri"/>
              </w:rPr>
            </w:pPr>
            <w:r w:rsidRPr="005F100B">
              <w:rPr>
                <w:rFonts w:ascii="Calibri" w:hAnsi="Calibri" w:cs="Calibri"/>
              </w:rPr>
              <w:t> </w:t>
            </w:r>
          </w:p>
        </w:tc>
        <w:tc>
          <w:tcPr>
            <w:tcW w:w="1465" w:type="dxa"/>
            <w:gridSpan w:val="2"/>
            <w:tcBorders>
              <w:top w:val="nil"/>
              <w:left w:val="nil"/>
              <w:bottom w:val="nil"/>
              <w:right w:val="single" w:sz="4" w:space="0" w:color="auto"/>
            </w:tcBorders>
            <w:shd w:val="clear" w:color="auto" w:fill="auto"/>
            <w:noWrap/>
            <w:vAlign w:val="bottom"/>
            <w:hideMark/>
          </w:tcPr>
          <w:p w14:paraId="3B779860" w14:textId="77777777" w:rsidR="00092814" w:rsidRPr="005F100B" w:rsidRDefault="00092814" w:rsidP="0026429F">
            <w:pPr>
              <w:rPr>
                <w:rFonts w:ascii="Calibri" w:hAnsi="Calibri" w:cs="Calibri"/>
              </w:rPr>
            </w:pPr>
            <w:r w:rsidRPr="005F100B">
              <w:rPr>
                <w:rFonts w:ascii="Calibri" w:hAnsi="Calibri" w:cs="Calibri"/>
              </w:rPr>
              <w:t> </w:t>
            </w:r>
          </w:p>
        </w:tc>
        <w:tc>
          <w:tcPr>
            <w:tcW w:w="2578" w:type="dxa"/>
            <w:tcBorders>
              <w:top w:val="nil"/>
              <w:left w:val="nil"/>
              <w:bottom w:val="single" w:sz="4" w:space="0" w:color="auto"/>
              <w:right w:val="single" w:sz="4" w:space="0" w:color="auto"/>
            </w:tcBorders>
          </w:tcPr>
          <w:p w14:paraId="761D7514" w14:textId="77777777" w:rsidR="00092814" w:rsidRPr="005F100B" w:rsidRDefault="00092814" w:rsidP="0026429F">
            <w:pPr>
              <w:rPr>
                <w:rFonts w:ascii="Calibri" w:hAnsi="Calibri" w:cs="Calibri"/>
              </w:rPr>
            </w:pPr>
          </w:p>
        </w:tc>
        <w:tc>
          <w:tcPr>
            <w:tcW w:w="996" w:type="dxa"/>
            <w:gridSpan w:val="2"/>
            <w:tcBorders>
              <w:top w:val="nil"/>
              <w:left w:val="single" w:sz="4" w:space="0" w:color="auto"/>
              <w:bottom w:val="nil"/>
              <w:right w:val="single" w:sz="4" w:space="0" w:color="auto"/>
            </w:tcBorders>
            <w:shd w:val="clear" w:color="auto" w:fill="auto"/>
            <w:noWrap/>
            <w:vAlign w:val="bottom"/>
            <w:hideMark/>
          </w:tcPr>
          <w:p w14:paraId="6321657E" w14:textId="77777777" w:rsidR="00092814" w:rsidRPr="005F100B" w:rsidRDefault="00092814" w:rsidP="0026429F">
            <w:pPr>
              <w:rPr>
                <w:rFonts w:ascii="Calibri" w:hAnsi="Calibri" w:cs="Calibri"/>
              </w:rPr>
            </w:pPr>
            <w:r w:rsidRPr="005F100B">
              <w:rPr>
                <w:rFonts w:ascii="Calibri" w:hAnsi="Calibri" w:cs="Calibri"/>
              </w:rPr>
              <w:t> </w:t>
            </w:r>
          </w:p>
        </w:tc>
        <w:tc>
          <w:tcPr>
            <w:tcW w:w="1068" w:type="dxa"/>
            <w:gridSpan w:val="2"/>
            <w:tcBorders>
              <w:top w:val="nil"/>
              <w:left w:val="nil"/>
              <w:bottom w:val="nil"/>
              <w:right w:val="single" w:sz="4" w:space="0" w:color="auto"/>
            </w:tcBorders>
            <w:shd w:val="clear" w:color="auto" w:fill="auto"/>
            <w:noWrap/>
            <w:vAlign w:val="bottom"/>
            <w:hideMark/>
          </w:tcPr>
          <w:p w14:paraId="133F7BE7" w14:textId="77777777" w:rsidR="00092814" w:rsidRPr="005F100B" w:rsidRDefault="00092814" w:rsidP="0026429F">
            <w:pPr>
              <w:rPr>
                <w:rFonts w:ascii="Calibri" w:hAnsi="Calibri" w:cs="Calibri"/>
              </w:rPr>
            </w:pPr>
            <w:r w:rsidRPr="005F100B">
              <w:rPr>
                <w:rFonts w:ascii="Calibri" w:hAnsi="Calibri" w:cs="Calibri"/>
              </w:rPr>
              <w:t> </w:t>
            </w:r>
          </w:p>
        </w:tc>
        <w:tc>
          <w:tcPr>
            <w:tcW w:w="1806" w:type="dxa"/>
            <w:gridSpan w:val="3"/>
            <w:tcBorders>
              <w:top w:val="nil"/>
              <w:left w:val="nil"/>
              <w:bottom w:val="nil"/>
              <w:right w:val="single" w:sz="8" w:space="0" w:color="auto"/>
            </w:tcBorders>
            <w:shd w:val="clear" w:color="auto" w:fill="auto"/>
            <w:noWrap/>
            <w:vAlign w:val="bottom"/>
            <w:hideMark/>
          </w:tcPr>
          <w:p w14:paraId="0580FA54" w14:textId="77777777" w:rsidR="00092814" w:rsidRPr="005F100B" w:rsidRDefault="00092814" w:rsidP="0026429F">
            <w:pPr>
              <w:rPr>
                <w:rFonts w:ascii="Calibri" w:hAnsi="Calibri" w:cs="Calibri"/>
              </w:rPr>
            </w:pPr>
            <w:r w:rsidRPr="005F100B">
              <w:rPr>
                <w:rFonts w:ascii="Calibri" w:hAnsi="Calibri" w:cs="Calibri"/>
              </w:rPr>
              <w:t> </w:t>
            </w:r>
          </w:p>
        </w:tc>
      </w:tr>
      <w:tr w:rsidR="00092814" w:rsidRPr="00F235E6" w14:paraId="65398651" w14:textId="77777777" w:rsidTr="0026429F">
        <w:trPr>
          <w:gridAfter w:val="1"/>
          <w:wAfter w:w="236" w:type="dxa"/>
          <w:trHeight w:val="600"/>
        </w:trPr>
        <w:tc>
          <w:tcPr>
            <w:tcW w:w="64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57BEC08" w14:textId="77777777" w:rsidR="00092814" w:rsidRPr="005F100B" w:rsidRDefault="00092814" w:rsidP="0026429F">
            <w:pPr>
              <w:jc w:val="center"/>
              <w:rPr>
                <w:rFonts w:ascii="Calibri" w:hAnsi="Calibri" w:cs="Calibri"/>
              </w:rPr>
            </w:pPr>
            <w:r w:rsidRPr="005F100B">
              <w:rPr>
                <w:rFonts w:ascii="Calibri" w:hAnsi="Calibri" w:cs="Calibri"/>
              </w:rPr>
              <w:t>1.</w:t>
            </w:r>
          </w:p>
        </w:tc>
        <w:tc>
          <w:tcPr>
            <w:tcW w:w="1465" w:type="dxa"/>
            <w:gridSpan w:val="2"/>
            <w:tcBorders>
              <w:top w:val="single" w:sz="4" w:space="0" w:color="auto"/>
              <w:left w:val="nil"/>
              <w:bottom w:val="single" w:sz="4" w:space="0" w:color="auto"/>
              <w:right w:val="single" w:sz="4" w:space="0" w:color="auto"/>
            </w:tcBorders>
            <w:shd w:val="clear" w:color="auto" w:fill="auto"/>
            <w:vAlign w:val="center"/>
            <w:hideMark/>
          </w:tcPr>
          <w:p w14:paraId="3E1AC526" w14:textId="77777777" w:rsidR="00092814" w:rsidRPr="005F100B" w:rsidRDefault="00092814" w:rsidP="0026429F">
            <w:pPr>
              <w:rPr>
                <w:rFonts w:ascii="Calibri" w:hAnsi="Calibri" w:cs="Calibri"/>
              </w:rPr>
            </w:pPr>
            <w:r w:rsidRPr="005F100B">
              <w:rPr>
                <w:rFonts w:ascii="Calibri" w:hAnsi="Calibri" w:cs="Calibri"/>
              </w:rPr>
              <w:t>NC</w:t>
            </w:r>
            <w:r>
              <w:rPr>
                <w:rFonts w:ascii="Calibri" w:hAnsi="Calibri" w:cs="Calibri"/>
              </w:rPr>
              <w:t xml:space="preserve"> </w:t>
            </w:r>
            <w:r w:rsidRPr="005F100B">
              <w:rPr>
                <w:rFonts w:ascii="Calibri" w:hAnsi="Calibri" w:cs="Calibri"/>
              </w:rPr>
              <w:t>KO-6</w:t>
            </w:r>
            <w:r>
              <w:rPr>
                <w:rFonts w:ascii="Calibri" w:hAnsi="Calibri" w:cs="Calibri"/>
              </w:rPr>
              <w:t xml:space="preserve">, NC KO – 10 + nastavak ceste </w:t>
            </w:r>
          </w:p>
        </w:tc>
        <w:tc>
          <w:tcPr>
            <w:tcW w:w="2578" w:type="dxa"/>
            <w:tcBorders>
              <w:top w:val="single" w:sz="4" w:space="0" w:color="auto"/>
              <w:left w:val="nil"/>
              <w:bottom w:val="single" w:sz="4" w:space="0" w:color="auto"/>
              <w:right w:val="single" w:sz="4" w:space="0" w:color="auto"/>
            </w:tcBorders>
          </w:tcPr>
          <w:p w14:paraId="240A1F45" w14:textId="77777777" w:rsidR="00092814" w:rsidRPr="005F100B" w:rsidRDefault="00092814" w:rsidP="0026429F">
            <w:pPr>
              <w:rPr>
                <w:rFonts w:ascii="Calibri" w:hAnsi="Calibri" w:cs="Calibri"/>
              </w:rPr>
            </w:pPr>
            <w:r w:rsidRPr="005F100B">
              <w:rPr>
                <w:rFonts w:ascii="Calibri" w:hAnsi="Calibri" w:cs="Calibri"/>
              </w:rPr>
              <w:t>Spoj Mladići-Škreblini-Grabušići</w:t>
            </w:r>
            <w:r>
              <w:rPr>
                <w:rFonts w:ascii="Calibri" w:hAnsi="Calibri" w:cs="Calibri"/>
              </w:rPr>
              <w:t>,   Odvojak Grabušići jug + nastavak ceste</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E5317" w14:textId="77777777" w:rsidR="00092814" w:rsidRPr="005F100B" w:rsidRDefault="00092814" w:rsidP="0026429F">
            <w:pPr>
              <w:jc w:val="center"/>
              <w:rPr>
                <w:rFonts w:ascii="Calibri" w:hAnsi="Calibri" w:cs="Calibri"/>
              </w:rPr>
            </w:pPr>
            <w:r w:rsidRPr="005F100B">
              <w:rPr>
                <w:rFonts w:ascii="Calibri" w:hAnsi="Calibri" w:cs="Calibri"/>
              </w:rPr>
              <w:t>920,00</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A65599" w14:textId="77777777" w:rsidR="00092814" w:rsidRPr="005F100B" w:rsidRDefault="00092814" w:rsidP="0026429F">
            <w:pPr>
              <w:jc w:val="center"/>
              <w:rPr>
                <w:rFonts w:ascii="Calibri" w:hAnsi="Calibri" w:cs="Calibri"/>
              </w:rPr>
            </w:pPr>
            <w:r w:rsidRPr="005F100B">
              <w:rPr>
                <w:rFonts w:ascii="Calibri" w:hAnsi="Calibri" w:cs="Calibri"/>
              </w:rPr>
              <w:t>1</w:t>
            </w:r>
            <w:r>
              <w:rPr>
                <w:rFonts w:ascii="Calibri" w:hAnsi="Calibri" w:cs="Calibri"/>
              </w:rPr>
              <w:t>01,12</w:t>
            </w:r>
          </w:p>
        </w:tc>
        <w:tc>
          <w:tcPr>
            <w:tcW w:w="1806" w:type="dxa"/>
            <w:gridSpan w:val="3"/>
            <w:tcBorders>
              <w:top w:val="single" w:sz="4" w:space="0" w:color="auto"/>
              <w:left w:val="nil"/>
              <w:bottom w:val="single" w:sz="4" w:space="0" w:color="auto"/>
              <w:right w:val="single" w:sz="8" w:space="0" w:color="auto"/>
            </w:tcBorders>
            <w:shd w:val="clear" w:color="auto" w:fill="auto"/>
            <w:noWrap/>
            <w:vAlign w:val="center"/>
            <w:hideMark/>
          </w:tcPr>
          <w:p w14:paraId="3C2EA9EC" w14:textId="77777777" w:rsidR="00092814" w:rsidRPr="005F100B" w:rsidRDefault="00092814" w:rsidP="0026429F">
            <w:pPr>
              <w:jc w:val="center"/>
              <w:rPr>
                <w:rFonts w:ascii="Calibri" w:hAnsi="Calibri" w:cs="Calibri"/>
              </w:rPr>
            </w:pPr>
            <w:r>
              <w:rPr>
                <w:rFonts w:ascii="Calibri" w:hAnsi="Calibri" w:cs="Calibri"/>
              </w:rPr>
              <w:t>8.279,20</w:t>
            </w:r>
          </w:p>
        </w:tc>
      </w:tr>
      <w:tr w:rsidR="00092814" w:rsidRPr="00F235E6" w14:paraId="0AD89816" w14:textId="77777777" w:rsidTr="0026429F">
        <w:trPr>
          <w:gridAfter w:val="1"/>
          <w:wAfter w:w="236"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6AE2CB7B" w14:textId="77777777" w:rsidR="00092814" w:rsidRPr="005F100B" w:rsidRDefault="00092814" w:rsidP="0026429F">
            <w:pPr>
              <w:jc w:val="center"/>
              <w:rPr>
                <w:rFonts w:ascii="Calibri" w:hAnsi="Calibri" w:cs="Calibri"/>
              </w:rPr>
            </w:pPr>
            <w:r w:rsidRPr="005F100B">
              <w:rPr>
                <w:rFonts w:ascii="Calibri" w:hAnsi="Calibri" w:cs="Calibri"/>
              </w:rPr>
              <w:t>2.</w:t>
            </w:r>
          </w:p>
        </w:tc>
        <w:tc>
          <w:tcPr>
            <w:tcW w:w="1465" w:type="dxa"/>
            <w:gridSpan w:val="2"/>
            <w:tcBorders>
              <w:top w:val="nil"/>
              <w:left w:val="nil"/>
              <w:bottom w:val="single" w:sz="4" w:space="0" w:color="auto"/>
              <w:right w:val="single" w:sz="4" w:space="0" w:color="auto"/>
            </w:tcBorders>
            <w:shd w:val="clear" w:color="auto" w:fill="auto"/>
            <w:vAlign w:val="center"/>
            <w:hideMark/>
          </w:tcPr>
          <w:p w14:paraId="19A529C4" w14:textId="77777777" w:rsidR="00092814" w:rsidRPr="005F100B" w:rsidRDefault="00092814" w:rsidP="0026429F">
            <w:pPr>
              <w:rPr>
                <w:rFonts w:ascii="Calibri" w:hAnsi="Calibri" w:cs="Calibri"/>
              </w:rPr>
            </w:pPr>
            <w:r w:rsidRPr="005F100B">
              <w:rPr>
                <w:rFonts w:ascii="Calibri" w:hAnsi="Calibri" w:cs="Calibri"/>
              </w:rPr>
              <w:t>NC KL-4 ,     KL-2, KL-9</w:t>
            </w:r>
          </w:p>
        </w:tc>
        <w:tc>
          <w:tcPr>
            <w:tcW w:w="2578" w:type="dxa"/>
            <w:tcBorders>
              <w:top w:val="single" w:sz="4" w:space="0" w:color="auto"/>
              <w:left w:val="nil"/>
              <w:bottom w:val="single" w:sz="4" w:space="0" w:color="auto"/>
              <w:right w:val="single" w:sz="4" w:space="0" w:color="auto"/>
            </w:tcBorders>
          </w:tcPr>
          <w:p w14:paraId="7040163F" w14:textId="77777777" w:rsidR="00092814" w:rsidRPr="005F100B" w:rsidRDefault="00092814" w:rsidP="0026429F">
            <w:pPr>
              <w:rPr>
                <w:rFonts w:ascii="Calibri" w:hAnsi="Calibri" w:cs="Calibri"/>
              </w:rPr>
            </w:pPr>
            <w:r w:rsidRPr="005F100B">
              <w:rPr>
                <w:rFonts w:ascii="Calibri" w:hAnsi="Calibri" w:cs="Calibri"/>
              </w:rPr>
              <w:t>Spoj Klupci-Križopetje,Spoj Matkuni-Zglavinski, Kuhari-Horvati</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A26B1E" w14:textId="77777777" w:rsidR="00092814" w:rsidRPr="005F100B" w:rsidRDefault="00092814" w:rsidP="0026429F">
            <w:pPr>
              <w:jc w:val="center"/>
              <w:rPr>
                <w:rFonts w:ascii="Calibri" w:hAnsi="Calibri" w:cs="Calibri"/>
              </w:rPr>
            </w:pPr>
            <w:r w:rsidRPr="005F100B">
              <w:rPr>
                <w:rFonts w:ascii="Calibri" w:hAnsi="Calibri" w:cs="Calibri"/>
              </w:rPr>
              <w:t>1.100,00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22F43E09" w14:textId="77777777" w:rsidR="00092814" w:rsidRPr="005F100B" w:rsidRDefault="00092814" w:rsidP="0026429F">
            <w:pPr>
              <w:jc w:val="center"/>
              <w:rPr>
                <w:rFonts w:ascii="Calibri" w:hAnsi="Calibri" w:cs="Calibri"/>
              </w:rPr>
            </w:pPr>
            <w:r w:rsidRPr="005F100B">
              <w:rPr>
                <w:rFonts w:ascii="Calibri" w:hAnsi="Calibri" w:cs="Calibri"/>
              </w:rPr>
              <w:t>1</w:t>
            </w:r>
            <w:r>
              <w:rPr>
                <w:rFonts w:ascii="Calibri" w:hAnsi="Calibri" w:cs="Calibri"/>
              </w:rPr>
              <w:t>06</w:t>
            </w:r>
            <w:r w:rsidRPr="005F100B">
              <w:rPr>
                <w:rFonts w:ascii="Calibri" w:hAnsi="Calibri" w:cs="Calibri"/>
              </w:rPr>
              <w:t>,</w:t>
            </w:r>
            <w:r>
              <w:rPr>
                <w:rFonts w:ascii="Calibri" w:hAnsi="Calibri" w:cs="Calibri"/>
              </w:rPr>
              <w:t>52</w:t>
            </w:r>
          </w:p>
        </w:tc>
        <w:tc>
          <w:tcPr>
            <w:tcW w:w="1806" w:type="dxa"/>
            <w:gridSpan w:val="3"/>
            <w:tcBorders>
              <w:top w:val="nil"/>
              <w:left w:val="nil"/>
              <w:bottom w:val="single" w:sz="4" w:space="0" w:color="auto"/>
              <w:right w:val="single" w:sz="8" w:space="0" w:color="auto"/>
            </w:tcBorders>
            <w:shd w:val="clear" w:color="auto" w:fill="auto"/>
            <w:noWrap/>
            <w:vAlign w:val="center"/>
            <w:hideMark/>
          </w:tcPr>
          <w:p w14:paraId="0EFC9479" w14:textId="77777777" w:rsidR="00092814" w:rsidRPr="005F100B" w:rsidRDefault="00092814" w:rsidP="0026429F">
            <w:pPr>
              <w:jc w:val="center"/>
              <w:rPr>
                <w:rFonts w:ascii="Calibri" w:hAnsi="Calibri" w:cs="Calibri"/>
              </w:rPr>
            </w:pPr>
            <w:r>
              <w:rPr>
                <w:rFonts w:ascii="Calibri" w:hAnsi="Calibri" w:cs="Calibri"/>
              </w:rPr>
              <w:t>8.721</w:t>
            </w:r>
            <w:r w:rsidRPr="005F100B">
              <w:rPr>
                <w:rFonts w:ascii="Calibri" w:hAnsi="Calibri" w:cs="Calibri"/>
              </w:rPr>
              <w:t>,</w:t>
            </w:r>
            <w:r>
              <w:rPr>
                <w:rFonts w:ascii="Calibri" w:hAnsi="Calibri" w:cs="Calibri"/>
              </w:rPr>
              <w:t>33</w:t>
            </w:r>
          </w:p>
        </w:tc>
      </w:tr>
      <w:tr w:rsidR="00092814" w:rsidRPr="005F100B" w14:paraId="4C73DBE5" w14:textId="77777777" w:rsidTr="0026429F">
        <w:trPr>
          <w:gridAfter w:val="2"/>
          <w:wAfter w:w="282"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324F4B53" w14:textId="77777777" w:rsidR="00092814" w:rsidRPr="005F100B" w:rsidRDefault="00092814" w:rsidP="0026429F">
            <w:pPr>
              <w:jc w:val="center"/>
              <w:rPr>
                <w:rFonts w:ascii="Calibri" w:hAnsi="Calibri" w:cs="Calibri"/>
              </w:rPr>
            </w:pPr>
            <w:r w:rsidRPr="005F100B">
              <w:rPr>
                <w:rFonts w:ascii="Calibri" w:hAnsi="Calibri" w:cs="Calibri"/>
              </w:rPr>
              <w:t>3.</w:t>
            </w:r>
          </w:p>
        </w:tc>
        <w:tc>
          <w:tcPr>
            <w:tcW w:w="1465" w:type="dxa"/>
            <w:gridSpan w:val="2"/>
            <w:tcBorders>
              <w:top w:val="nil"/>
              <w:left w:val="nil"/>
              <w:bottom w:val="single" w:sz="4" w:space="0" w:color="auto"/>
              <w:right w:val="single" w:sz="4" w:space="0" w:color="auto"/>
            </w:tcBorders>
            <w:shd w:val="clear" w:color="auto" w:fill="auto"/>
            <w:vAlign w:val="center"/>
            <w:hideMark/>
          </w:tcPr>
          <w:p w14:paraId="270985FF" w14:textId="77777777" w:rsidR="00092814" w:rsidRPr="005F100B" w:rsidRDefault="00092814" w:rsidP="0026429F">
            <w:pPr>
              <w:rPr>
                <w:rFonts w:ascii="Calibri" w:hAnsi="Calibri" w:cs="Calibri"/>
              </w:rPr>
            </w:pPr>
            <w:r w:rsidRPr="005F100B">
              <w:rPr>
                <w:rFonts w:ascii="Calibri" w:hAnsi="Calibri" w:cs="Calibri"/>
              </w:rPr>
              <w:t>NC PU-9</w:t>
            </w:r>
            <w:r>
              <w:rPr>
                <w:rFonts w:ascii="Calibri" w:hAnsi="Calibri" w:cs="Calibri"/>
              </w:rPr>
              <w:t>, NC PU – 6A</w:t>
            </w:r>
          </w:p>
        </w:tc>
        <w:tc>
          <w:tcPr>
            <w:tcW w:w="2578" w:type="dxa"/>
            <w:tcBorders>
              <w:top w:val="single" w:sz="4" w:space="0" w:color="auto"/>
              <w:left w:val="nil"/>
              <w:bottom w:val="single" w:sz="4" w:space="0" w:color="auto"/>
              <w:right w:val="single" w:sz="4" w:space="0" w:color="auto"/>
            </w:tcBorders>
          </w:tcPr>
          <w:p w14:paraId="33664F1F" w14:textId="77777777" w:rsidR="00092814" w:rsidRPr="005F100B" w:rsidRDefault="00092814" w:rsidP="0026429F">
            <w:pPr>
              <w:rPr>
                <w:rFonts w:ascii="Calibri" w:hAnsi="Calibri" w:cs="Calibri"/>
              </w:rPr>
            </w:pPr>
            <w:r w:rsidRPr="005F100B">
              <w:rPr>
                <w:rFonts w:ascii="Calibri" w:hAnsi="Calibri" w:cs="Calibri"/>
              </w:rPr>
              <w:t>Križopetje-Zleć-Bregi Zabočki</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6F616AD" w14:textId="77777777" w:rsidR="00092814" w:rsidRPr="005F100B" w:rsidRDefault="00092814" w:rsidP="0026429F">
            <w:pPr>
              <w:jc w:val="center"/>
              <w:rPr>
                <w:rFonts w:ascii="Calibri" w:hAnsi="Calibri" w:cs="Calibri"/>
              </w:rPr>
            </w:pPr>
            <w:r w:rsidRPr="005F100B">
              <w:rPr>
                <w:rFonts w:ascii="Calibri" w:hAnsi="Calibri" w:cs="Calibri"/>
              </w:rPr>
              <w:t>1.200,00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59D0D073" w14:textId="77777777" w:rsidR="00092814" w:rsidRPr="005F100B" w:rsidRDefault="00092814" w:rsidP="0026429F">
            <w:pPr>
              <w:jc w:val="center"/>
              <w:rPr>
                <w:rFonts w:ascii="Calibri" w:hAnsi="Calibri" w:cs="Calibri"/>
              </w:rPr>
            </w:pPr>
            <w:r>
              <w:rPr>
                <w:rFonts w:ascii="Calibri" w:hAnsi="Calibri" w:cs="Calibri"/>
              </w:rPr>
              <w:t>121</w:t>
            </w:r>
            <w:r w:rsidRPr="005F100B">
              <w:rPr>
                <w:rFonts w:ascii="Calibri" w:hAnsi="Calibri" w:cs="Calibri"/>
              </w:rPr>
              <w:t>,</w:t>
            </w:r>
            <w:r>
              <w:rPr>
                <w:rFonts w:ascii="Calibri" w:hAnsi="Calibri" w:cs="Calibri"/>
              </w:rPr>
              <w:t>12</w:t>
            </w:r>
          </w:p>
        </w:tc>
        <w:tc>
          <w:tcPr>
            <w:tcW w:w="1760" w:type="dxa"/>
            <w:gridSpan w:val="2"/>
            <w:tcBorders>
              <w:top w:val="nil"/>
              <w:left w:val="nil"/>
              <w:bottom w:val="single" w:sz="4" w:space="0" w:color="auto"/>
              <w:right w:val="single" w:sz="8" w:space="0" w:color="auto"/>
            </w:tcBorders>
            <w:shd w:val="clear" w:color="auto" w:fill="auto"/>
            <w:noWrap/>
            <w:vAlign w:val="center"/>
            <w:hideMark/>
          </w:tcPr>
          <w:p w14:paraId="3AD9B14E" w14:textId="77777777" w:rsidR="00092814" w:rsidRPr="005F100B" w:rsidRDefault="00092814" w:rsidP="0026429F">
            <w:pPr>
              <w:jc w:val="center"/>
              <w:rPr>
                <w:rFonts w:ascii="Calibri" w:hAnsi="Calibri" w:cs="Calibri"/>
              </w:rPr>
            </w:pPr>
            <w:r>
              <w:rPr>
                <w:rFonts w:ascii="Calibri" w:hAnsi="Calibri" w:cs="Calibri"/>
              </w:rPr>
              <w:t>9.916</w:t>
            </w:r>
            <w:r w:rsidRPr="005F100B">
              <w:rPr>
                <w:rFonts w:ascii="Calibri" w:hAnsi="Calibri" w:cs="Calibri"/>
              </w:rPr>
              <w:t>,</w:t>
            </w:r>
            <w:r>
              <w:rPr>
                <w:rFonts w:ascii="Calibri" w:hAnsi="Calibri" w:cs="Calibri"/>
              </w:rPr>
              <w:t>02</w:t>
            </w:r>
          </w:p>
        </w:tc>
      </w:tr>
      <w:tr w:rsidR="00092814" w:rsidRPr="005F100B" w14:paraId="26855533" w14:textId="77777777" w:rsidTr="0026429F">
        <w:trPr>
          <w:gridAfter w:val="2"/>
          <w:wAfter w:w="282"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13C7C2E0" w14:textId="77777777" w:rsidR="00092814" w:rsidRPr="005F100B" w:rsidRDefault="00092814" w:rsidP="0026429F">
            <w:pPr>
              <w:jc w:val="center"/>
              <w:rPr>
                <w:rFonts w:ascii="Calibri" w:hAnsi="Calibri" w:cs="Calibri"/>
              </w:rPr>
            </w:pPr>
            <w:r w:rsidRPr="005F100B">
              <w:rPr>
                <w:rFonts w:ascii="Calibri" w:hAnsi="Calibri" w:cs="Calibri"/>
              </w:rPr>
              <w:t>4.</w:t>
            </w:r>
          </w:p>
        </w:tc>
        <w:tc>
          <w:tcPr>
            <w:tcW w:w="1465" w:type="dxa"/>
            <w:gridSpan w:val="2"/>
            <w:tcBorders>
              <w:top w:val="nil"/>
              <w:left w:val="nil"/>
              <w:bottom w:val="single" w:sz="4" w:space="0" w:color="auto"/>
              <w:right w:val="single" w:sz="4" w:space="0" w:color="auto"/>
            </w:tcBorders>
            <w:shd w:val="clear" w:color="auto" w:fill="auto"/>
            <w:vAlign w:val="center"/>
            <w:hideMark/>
          </w:tcPr>
          <w:p w14:paraId="718BC751" w14:textId="77777777" w:rsidR="00092814" w:rsidRPr="005F100B" w:rsidRDefault="00092814" w:rsidP="0026429F">
            <w:pPr>
              <w:rPr>
                <w:rFonts w:ascii="Calibri" w:hAnsi="Calibri" w:cs="Calibri"/>
              </w:rPr>
            </w:pPr>
            <w:r w:rsidRPr="005F100B">
              <w:rPr>
                <w:rFonts w:ascii="Calibri" w:hAnsi="Calibri" w:cs="Calibri"/>
              </w:rPr>
              <w:t>NC CZ-11+NC CZ-12 dio</w:t>
            </w:r>
            <w:r>
              <w:rPr>
                <w:rFonts w:ascii="Calibri" w:hAnsi="Calibri" w:cs="Calibri"/>
              </w:rPr>
              <w:t>, NC CZ-14</w:t>
            </w:r>
          </w:p>
        </w:tc>
        <w:tc>
          <w:tcPr>
            <w:tcW w:w="2578" w:type="dxa"/>
            <w:tcBorders>
              <w:top w:val="single" w:sz="4" w:space="0" w:color="auto"/>
              <w:left w:val="nil"/>
              <w:bottom w:val="single" w:sz="4" w:space="0" w:color="auto"/>
              <w:right w:val="single" w:sz="4" w:space="0" w:color="auto"/>
            </w:tcBorders>
          </w:tcPr>
          <w:p w14:paraId="1A6A5442" w14:textId="77777777" w:rsidR="00092814" w:rsidRPr="005F100B" w:rsidRDefault="00092814" w:rsidP="0026429F">
            <w:pPr>
              <w:rPr>
                <w:rFonts w:ascii="Calibri" w:hAnsi="Calibri" w:cs="Calibri"/>
              </w:rPr>
            </w:pPr>
            <w:r w:rsidRPr="005F100B">
              <w:rPr>
                <w:rFonts w:ascii="Calibri" w:hAnsi="Calibri" w:cs="Calibri"/>
              </w:rPr>
              <w:t>Ciglenica II, Belina-Piljek+novi odvojak prema raspelo Kebel</w:t>
            </w:r>
            <w:r>
              <w:rPr>
                <w:rFonts w:ascii="Calibri" w:hAnsi="Calibri" w:cs="Calibri"/>
              </w:rPr>
              <w:t>, Odvojak Blažinići - Petrovečki</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2F15C1" w14:textId="77777777" w:rsidR="00092814" w:rsidRPr="005F100B" w:rsidRDefault="00092814" w:rsidP="0026429F">
            <w:pPr>
              <w:jc w:val="center"/>
              <w:rPr>
                <w:rFonts w:ascii="Calibri" w:hAnsi="Calibri" w:cs="Calibri"/>
              </w:rPr>
            </w:pPr>
            <w:r w:rsidRPr="005F100B">
              <w:rPr>
                <w:rFonts w:ascii="Calibri" w:hAnsi="Calibri" w:cs="Calibri"/>
              </w:rPr>
              <w:t>560,00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35628CA4" w14:textId="77777777" w:rsidR="00092814" w:rsidRPr="005F100B" w:rsidRDefault="00092814" w:rsidP="0026429F">
            <w:pPr>
              <w:jc w:val="center"/>
              <w:rPr>
                <w:rFonts w:ascii="Calibri" w:hAnsi="Calibri" w:cs="Calibri"/>
              </w:rPr>
            </w:pPr>
            <w:r>
              <w:rPr>
                <w:rFonts w:ascii="Calibri" w:hAnsi="Calibri" w:cs="Calibri"/>
              </w:rPr>
              <w:t>27,36</w:t>
            </w:r>
          </w:p>
        </w:tc>
        <w:tc>
          <w:tcPr>
            <w:tcW w:w="1760" w:type="dxa"/>
            <w:gridSpan w:val="2"/>
            <w:tcBorders>
              <w:top w:val="nil"/>
              <w:left w:val="nil"/>
              <w:bottom w:val="single" w:sz="4" w:space="0" w:color="auto"/>
              <w:right w:val="single" w:sz="8" w:space="0" w:color="auto"/>
            </w:tcBorders>
            <w:shd w:val="clear" w:color="auto" w:fill="auto"/>
            <w:noWrap/>
            <w:vAlign w:val="center"/>
            <w:hideMark/>
          </w:tcPr>
          <w:p w14:paraId="20BA4F6A" w14:textId="77777777" w:rsidR="00092814" w:rsidRPr="005F100B" w:rsidRDefault="00092814" w:rsidP="0026429F">
            <w:pPr>
              <w:jc w:val="center"/>
              <w:rPr>
                <w:rFonts w:ascii="Calibri" w:hAnsi="Calibri" w:cs="Calibri"/>
              </w:rPr>
            </w:pPr>
            <w:r>
              <w:rPr>
                <w:rFonts w:ascii="Calibri" w:hAnsi="Calibri" w:cs="Calibri"/>
              </w:rPr>
              <w:t>2.240,10</w:t>
            </w:r>
          </w:p>
        </w:tc>
      </w:tr>
      <w:tr w:rsidR="00092814" w:rsidRPr="005F100B" w14:paraId="4960088B" w14:textId="77777777" w:rsidTr="0026429F">
        <w:trPr>
          <w:gridAfter w:val="2"/>
          <w:wAfter w:w="282"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64224823" w14:textId="77777777" w:rsidR="00092814" w:rsidRPr="005F100B" w:rsidRDefault="00092814" w:rsidP="0026429F">
            <w:pPr>
              <w:jc w:val="center"/>
              <w:rPr>
                <w:rFonts w:ascii="Calibri" w:hAnsi="Calibri" w:cs="Calibri"/>
              </w:rPr>
            </w:pPr>
            <w:r w:rsidRPr="005F100B">
              <w:rPr>
                <w:rFonts w:ascii="Calibri" w:hAnsi="Calibri" w:cs="Calibri"/>
              </w:rPr>
              <w:t>5.</w:t>
            </w:r>
          </w:p>
        </w:tc>
        <w:tc>
          <w:tcPr>
            <w:tcW w:w="1465" w:type="dxa"/>
            <w:gridSpan w:val="2"/>
            <w:tcBorders>
              <w:top w:val="nil"/>
              <w:left w:val="nil"/>
              <w:bottom w:val="single" w:sz="4" w:space="0" w:color="auto"/>
              <w:right w:val="single" w:sz="4" w:space="0" w:color="auto"/>
            </w:tcBorders>
            <w:shd w:val="clear" w:color="auto" w:fill="auto"/>
            <w:vAlign w:val="center"/>
            <w:hideMark/>
          </w:tcPr>
          <w:p w14:paraId="123652EA" w14:textId="77777777" w:rsidR="00092814" w:rsidRPr="005F100B" w:rsidRDefault="00092814" w:rsidP="0026429F">
            <w:pPr>
              <w:rPr>
                <w:rFonts w:ascii="Calibri" w:hAnsi="Calibri" w:cs="Calibri"/>
              </w:rPr>
            </w:pPr>
            <w:r w:rsidRPr="005F100B">
              <w:rPr>
                <w:rFonts w:ascii="Calibri" w:hAnsi="Calibri" w:cs="Calibri"/>
              </w:rPr>
              <w:t>NC  KO-7, NC KO-4</w:t>
            </w:r>
            <w:r>
              <w:rPr>
                <w:rFonts w:ascii="Calibri" w:hAnsi="Calibri" w:cs="Calibri"/>
              </w:rPr>
              <w:t>,  NC KO-3</w:t>
            </w:r>
          </w:p>
        </w:tc>
        <w:tc>
          <w:tcPr>
            <w:tcW w:w="2578" w:type="dxa"/>
            <w:tcBorders>
              <w:top w:val="single" w:sz="4" w:space="0" w:color="auto"/>
              <w:left w:val="nil"/>
              <w:bottom w:val="single" w:sz="4" w:space="0" w:color="auto"/>
              <w:right w:val="single" w:sz="4" w:space="0" w:color="auto"/>
            </w:tcBorders>
          </w:tcPr>
          <w:p w14:paraId="49179993" w14:textId="77777777" w:rsidR="00092814" w:rsidRPr="005F100B" w:rsidRDefault="00092814" w:rsidP="0026429F">
            <w:pPr>
              <w:tabs>
                <w:tab w:val="left" w:pos="519"/>
              </w:tabs>
              <w:jc w:val="both"/>
              <w:rPr>
                <w:rFonts w:ascii="Calibri" w:hAnsi="Calibri" w:cs="Calibri"/>
              </w:rPr>
            </w:pPr>
            <w:r w:rsidRPr="005F100B">
              <w:rPr>
                <w:rFonts w:ascii="Calibri" w:hAnsi="Calibri" w:cs="Calibri"/>
              </w:rPr>
              <w:t>Odvojak Veček-Cahuni, Škaljebači-Ječmenici-Vidovići-Hanži, Spoj Matešići-Večeki-Hanži</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6B6995" w14:textId="77777777" w:rsidR="00092814" w:rsidRPr="005F100B" w:rsidRDefault="00092814" w:rsidP="0026429F">
            <w:pPr>
              <w:jc w:val="center"/>
              <w:rPr>
                <w:rFonts w:ascii="Calibri" w:hAnsi="Calibri" w:cs="Calibri"/>
              </w:rPr>
            </w:pPr>
            <w:r w:rsidRPr="005F100B">
              <w:rPr>
                <w:rFonts w:ascii="Calibri" w:hAnsi="Calibri" w:cs="Calibri"/>
              </w:rPr>
              <w:t>1.300,00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18BE300E" w14:textId="77777777" w:rsidR="00092814" w:rsidRPr="005F100B" w:rsidRDefault="00092814" w:rsidP="0026429F">
            <w:pPr>
              <w:jc w:val="center"/>
              <w:rPr>
                <w:rFonts w:ascii="Calibri" w:hAnsi="Calibri" w:cs="Calibri"/>
              </w:rPr>
            </w:pPr>
            <w:r>
              <w:rPr>
                <w:rFonts w:ascii="Calibri" w:hAnsi="Calibri" w:cs="Calibri"/>
              </w:rPr>
              <w:t>120</w:t>
            </w:r>
            <w:r w:rsidRPr="005F100B">
              <w:rPr>
                <w:rFonts w:ascii="Calibri" w:hAnsi="Calibri" w:cs="Calibri"/>
              </w:rPr>
              <w:t>,</w:t>
            </w:r>
            <w:r>
              <w:rPr>
                <w:rFonts w:ascii="Calibri" w:hAnsi="Calibri" w:cs="Calibri"/>
              </w:rPr>
              <w:t>37</w:t>
            </w:r>
          </w:p>
        </w:tc>
        <w:tc>
          <w:tcPr>
            <w:tcW w:w="1760" w:type="dxa"/>
            <w:gridSpan w:val="2"/>
            <w:tcBorders>
              <w:top w:val="nil"/>
              <w:left w:val="nil"/>
              <w:bottom w:val="single" w:sz="4" w:space="0" w:color="auto"/>
              <w:right w:val="single" w:sz="8" w:space="0" w:color="auto"/>
            </w:tcBorders>
            <w:shd w:val="clear" w:color="auto" w:fill="auto"/>
            <w:noWrap/>
            <w:vAlign w:val="center"/>
            <w:hideMark/>
          </w:tcPr>
          <w:p w14:paraId="53464208" w14:textId="77777777" w:rsidR="00092814" w:rsidRPr="005F100B" w:rsidRDefault="00092814" w:rsidP="0026429F">
            <w:pPr>
              <w:jc w:val="center"/>
              <w:rPr>
                <w:rFonts w:ascii="Calibri" w:hAnsi="Calibri" w:cs="Calibri"/>
              </w:rPr>
            </w:pPr>
            <w:r>
              <w:rPr>
                <w:rFonts w:ascii="Calibri" w:hAnsi="Calibri" w:cs="Calibri"/>
              </w:rPr>
              <w:t>9.855</w:t>
            </w:r>
            <w:r w:rsidRPr="005F100B">
              <w:rPr>
                <w:rFonts w:ascii="Calibri" w:hAnsi="Calibri" w:cs="Calibri"/>
              </w:rPr>
              <w:t>,</w:t>
            </w:r>
            <w:r>
              <w:rPr>
                <w:rFonts w:ascii="Calibri" w:hAnsi="Calibri" w:cs="Calibri"/>
              </w:rPr>
              <w:t>3</w:t>
            </w:r>
            <w:r w:rsidRPr="005F100B">
              <w:rPr>
                <w:rFonts w:ascii="Calibri" w:hAnsi="Calibri" w:cs="Calibri"/>
              </w:rPr>
              <w:t>0</w:t>
            </w:r>
          </w:p>
        </w:tc>
      </w:tr>
      <w:tr w:rsidR="00092814" w:rsidRPr="005F100B" w14:paraId="5B3CB5B1" w14:textId="77777777" w:rsidTr="0026429F">
        <w:trPr>
          <w:gridAfter w:val="2"/>
          <w:wAfter w:w="282" w:type="dxa"/>
          <w:trHeight w:val="600"/>
        </w:trPr>
        <w:tc>
          <w:tcPr>
            <w:tcW w:w="643" w:type="dxa"/>
            <w:gridSpan w:val="2"/>
            <w:tcBorders>
              <w:top w:val="single" w:sz="4" w:space="0" w:color="auto"/>
              <w:left w:val="single" w:sz="4" w:space="0" w:color="auto"/>
              <w:bottom w:val="single" w:sz="4" w:space="0" w:color="auto"/>
              <w:right w:val="single" w:sz="4" w:space="0" w:color="auto"/>
            </w:tcBorders>
            <w:noWrap/>
            <w:vAlign w:val="center"/>
            <w:hideMark/>
          </w:tcPr>
          <w:p w14:paraId="04349BF5" w14:textId="77777777" w:rsidR="00092814" w:rsidRPr="005F100B" w:rsidRDefault="00092814" w:rsidP="0026429F">
            <w:pPr>
              <w:jc w:val="center"/>
              <w:rPr>
                <w:rFonts w:ascii="Calibri" w:hAnsi="Calibri" w:cs="Calibri"/>
              </w:rPr>
            </w:pPr>
            <w:r w:rsidRPr="005F100B">
              <w:rPr>
                <w:rFonts w:ascii="Calibri" w:hAnsi="Calibri" w:cs="Calibri"/>
              </w:rPr>
              <w:t>6.</w:t>
            </w:r>
          </w:p>
        </w:tc>
        <w:tc>
          <w:tcPr>
            <w:tcW w:w="1465" w:type="dxa"/>
            <w:gridSpan w:val="2"/>
            <w:tcBorders>
              <w:top w:val="single" w:sz="4" w:space="0" w:color="auto"/>
              <w:left w:val="nil"/>
              <w:bottom w:val="single" w:sz="4" w:space="0" w:color="auto"/>
              <w:right w:val="single" w:sz="4" w:space="0" w:color="auto"/>
            </w:tcBorders>
            <w:vAlign w:val="center"/>
            <w:hideMark/>
          </w:tcPr>
          <w:p w14:paraId="714FC936" w14:textId="77777777" w:rsidR="00092814" w:rsidRPr="005F100B" w:rsidRDefault="00092814" w:rsidP="0026429F">
            <w:pPr>
              <w:rPr>
                <w:rFonts w:ascii="Calibri" w:hAnsi="Calibri" w:cs="Calibri"/>
              </w:rPr>
            </w:pPr>
            <w:r w:rsidRPr="005F100B">
              <w:rPr>
                <w:rFonts w:ascii="Calibri" w:hAnsi="Calibri" w:cs="Calibri"/>
              </w:rPr>
              <w:t>NC  DP-4B</w:t>
            </w:r>
          </w:p>
        </w:tc>
        <w:tc>
          <w:tcPr>
            <w:tcW w:w="2578" w:type="dxa"/>
            <w:tcBorders>
              <w:top w:val="single" w:sz="4" w:space="0" w:color="auto"/>
              <w:left w:val="nil"/>
              <w:bottom w:val="single" w:sz="4" w:space="0" w:color="auto"/>
              <w:right w:val="single" w:sz="4" w:space="0" w:color="auto"/>
            </w:tcBorders>
          </w:tcPr>
          <w:p w14:paraId="1CE71A33" w14:textId="77777777" w:rsidR="00092814" w:rsidRPr="005F100B" w:rsidRDefault="00092814" w:rsidP="0026429F">
            <w:pPr>
              <w:jc w:val="center"/>
              <w:rPr>
                <w:rFonts w:ascii="Calibri" w:hAnsi="Calibri" w:cs="Calibri"/>
              </w:rPr>
            </w:pPr>
          </w:p>
          <w:p w14:paraId="68E4DA7C" w14:textId="77777777" w:rsidR="00092814" w:rsidRPr="005F100B" w:rsidRDefault="00092814" w:rsidP="0026429F">
            <w:pPr>
              <w:rPr>
                <w:rFonts w:ascii="Calibri" w:hAnsi="Calibri" w:cs="Calibri"/>
              </w:rPr>
            </w:pPr>
            <w:r w:rsidRPr="005F100B">
              <w:rPr>
                <w:rFonts w:ascii="Calibri" w:hAnsi="Calibri" w:cs="Calibri"/>
              </w:rPr>
              <w:t>Spoj Lovrenčići -Đudi</w:t>
            </w:r>
          </w:p>
        </w:tc>
        <w:tc>
          <w:tcPr>
            <w:tcW w:w="996" w:type="dxa"/>
            <w:gridSpan w:val="2"/>
            <w:tcBorders>
              <w:top w:val="single" w:sz="4" w:space="0" w:color="auto"/>
              <w:left w:val="single" w:sz="4" w:space="0" w:color="auto"/>
              <w:bottom w:val="single" w:sz="4" w:space="0" w:color="auto"/>
              <w:right w:val="single" w:sz="4" w:space="0" w:color="auto"/>
            </w:tcBorders>
            <w:noWrap/>
            <w:vAlign w:val="center"/>
            <w:hideMark/>
          </w:tcPr>
          <w:p w14:paraId="2E9EBD96" w14:textId="77777777" w:rsidR="00092814" w:rsidRPr="005F100B" w:rsidRDefault="00092814" w:rsidP="0026429F">
            <w:pPr>
              <w:jc w:val="center"/>
              <w:rPr>
                <w:rFonts w:ascii="Calibri" w:hAnsi="Calibri" w:cs="Calibri"/>
              </w:rPr>
            </w:pPr>
            <w:r w:rsidRPr="005F100B">
              <w:rPr>
                <w:rFonts w:ascii="Calibri" w:hAnsi="Calibri" w:cs="Calibri"/>
              </w:rPr>
              <w:t>430,00</w:t>
            </w:r>
          </w:p>
        </w:tc>
        <w:tc>
          <w:tcPr>
            <w:tcW w:w="1068" w:type="dxa"/>
            <w:gridSpan w:val="2"/>
            <w:tcBorders>
              <w:top w:val="single" w:sz="4" w:space="0" w:color="auto"/>
              <w:left w:val="nil"/>
              <w:bottom w:val="single" w:sz="4" w:space="0" w:color="auto"/>
              <w:right w:val="single" w:sz="4" w:space="0" w:color="auto"/>
            </w:tcBorders>
            <w:noWrap/>
            <w:vAlign w:val="center"/>
            <w:hideMark/>
          </w:tcPr>
          <w:p w14:paraId="1ADBE49C" w14:textId="77777777" w:rsidR="00092814" w:rsidRPr="005F100B" w:rsidRDefault="00092814" w:rsidP="0026429F">
            <w:pPr>
              <w:jc w:val="center"/>
              <w:rPr>
                <w:rFonts w:ascii="Calibri" w:hAnsi="Calibri" w:cs="Calibri"/>
              </w:rPr>
            </w:pPr>
            <w:r>
              <w:rPr>
                <w:rFonts w:ascii="Calibri" w:hAnsi="Calibri" w:cs="Calibri"/>
              </w:rPr>
              <w:t>3</w:t>
            </w:r>
            <w:r w:rsidRPr="005F100B">
              <w:rPr>
                <w:rFonts w:ascii="Calibri" w:hAnsi="Calibri" w:cs="Calibri"/>
              </w:rPr>
              <w:t>0,00</w:t>
            </w:r>
          </w:p>
        </w:tc>
        <w:tc>
          <w:tcPr>
            <w:tcW w:w="1760" w:type="dxa"/>
            <w:gridSpan w:val="2"/>
            <w:tcBorders>
              <w:top w:val="single" w:sz="4" w:space="0" w:color="auto"/>
              <w:left w:val="nil"/>
              <w:bottom w:val="single" w:sz="4" w:space="0" w:color="auto"/>
              <w:right w:val="single" w:sz="4" w:space="0" w:color="auto"/>
            </w:tcBorders>
            <w:noWrap/>
            <w:vAlign w:val="center"/>
            <w:hideMark/>
          </w:tcPr>
          <w:p w14:paraId="00DDE23C" w14:textId="77777777" w:rsidR="00092814" w:rsidRPr="005F100B" w:rsidRDefault="00092814" w:rsidP="0026429F">
            <w:pPr>
              <w:jc w:val="center"/>
              <w:rPr>
                <w:rFonts w:ascii="Calibri" w:hAnsi="Calibri" w:cs="Calibri"/>
              </w:rPr>
            </w:pPr>
            <w:r>
              <w:rPr>
                <w:rFonts w:ascii="Calibri" w:hAnsi="Calibri" w:cs="Calibri"/>
              </w:rPr>
              <w:t>2.437</w:t>
            </w:r>
            <w:r w:rsidRPr="005F100B">
              <w:rPr>
                <w:rFonts w:ascii="Calibri" w:hAnsi="Calibri" w:cs="Calibri"/>
              </w:rPr>
              <w:t>,</w:t>
            </w:r>
            <w:r>
              <w:rPr>
                <w:rFonts w:ascii="Calibri" w:hAnsi="Calibri" w:cs="Calibri"/>
              </w:rPr>
              <w:t>5</w:t>
            </w:r>
            <w:r w:rsidRPr="005F100B">
              <w:rPr>
                <w:rFonts w:ascii="Calibri" w:hAnsi="Calibri" w:cs="Calibri"/>
              </w:rPr>
              <w:t>0</w:t>
            </w:r>
          </w:p>
        </w:tc>
      </w:tr>
      <w:tr w:rsidR="00092814" w:rsidRPr="005F100B" w14:paraId="4522E721" w14:textId="77777777" w:rsidTr="0026429F">
        <w:trPr>
          <w:gridAfter w:val="2"/>
          <w:wAfter w:w="282"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43133359" w14:textId="77777777" w:rsidR="00092814" w:rsidRPr="005F100B" w:rsidRDefault="00092814" w:rsidP="0026429F">
            <w:pPr>
              <w:jc w:val="center"/>
              <w:rPr>
                <w:rFonts w:ascii="Calibri" w:hAnsi="Calibri" w:cs="Calibri"/>
              </w:rPr>
            </w:pPr>
            <w:r w:rsidRPr="005F100B">
              <w:rPr>
                <w:rFonts w:ascii="Calibri" w:hAnsi="Calibri" w:cs="Calibri"/>
              </w:rPr>
              <w:t>7.</w:t>
            </w:r>
          </w:p>
        </w:tc>
        <w:tc>
          <w:tcPr>
            <w:tcW w:w="1465" w:type="dxa"/>
            <w:gridSpan w:val="2"/>
            <w:tcBorders>
              <w:top w:val="nil"/>
              <w:left w:val="nil"/>
              <w:bottom w:val="single" w:sz="4" w:space="0" w:color="auto"/>
              <w:right w:val="single" w:sz="4" w:space="0" w:color="auto"/>
            </w:tcBorders>
            <w:shd w:val="clear" w:color="auto" w:fill="auto"/>
            <w:vAlign w:val="center"/>
            <w:hideMark/>
          </w:tcPr>
          <w:p w14:paraId="52A5BFC9" w14:textId="77777777" w:rsidR="00092814" w:rsidRPr="005F100B" w:rsidRDefault="00092814" w:rsidP="0026429F">
            <w:pPr>
              <w:rPr>
                <w:rFonts w:ascii="Calibri" w:hAnsi="Calibri" w:cs="Calibri"/>
              </w:rPr>
            </w:pPr>
            <w:r w:rsidRPr="005F100B">
              <w:rPr>
                <w:rFonts w:ascii="Calibri" w:hAnsi="Calibri" w:cs="Calibri"/>
              </w:rPr>
              <w:t>NC V-13</w:t>
            </w:r>
          </w:p>
        </w:tc>
        <w:tc>
          <w:tcPr>
            <w:tcW w:w="2578" w:type="dxa"/>
            <w:tcBorders>
              <w:top w:val="single" w:sz="4" w:space="0" w:color="auto"/>
              <w:left w:val="nil"/>
              <w:bottom w:val="single" w:sz="4" w:space="0" w:color="auto"/>
              <w:right w:val="single" w:sz="4" w:space="0" w:color="auto"/>
            </w:tcBorders>
          </w:tcPr>
          <w:p w14:paraId="3BBB75C9" w14:textId="77777777" w:rsidR="00092814" w:rsidRPr="005F100B" w:rsidRDefault="00092814" w:rsidP="0026429F">
            <w:pPr>
              <w:rPr>
                <w:rFonts w:ascii="Calibri" w:hAnsi="Calibri" w:cs="Calibri"/>
              </w:rPr>
            </w:pPr>
            <w:r w:rsidRPr="005F100B">
              <w:rPr>
                <w:rFonts w:ascii="Calibri" w:hAnsi="Calibri" w:cs="Calibri"/>
              </w:rPr>
              <w:t xml:space="preserve">                        Spoj-Klet    Kozjak-Žarković</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A26BD9" w14:textId="77777777" w:rsidR="00092814" w:rsidRPr="005F100B" w:rsidRDefault="00092814" w:rsidP="0026429F">
            <w:pPr>
              <w:jc w:val="center"/>
              <w:rPr>
                <w:rFonts w:ascii="Calibri" w:hAnsi="Calibri" w:cs="Calibri"/>
              </w:rPr>
            </w:pPr>
            <w:r w:rsidRPr="005F100B">
              <w:rPr>
                <w:rFonts w:ascii="Calibri" w:hAnsi="Calibri" w:cs="Calibri"/>
              </w:rPr>
              <w:t>440,00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6F1036C6" w14:textId="77777777" w:rsidR="00092814" w:rsidRPr="005F100B" w:rsidRDefault="00092814" w:rsidP="0026429F">
            <w:pPr>
              <w:jc w:val="center"/>
              <w:rPr>
                <w:rFonts w:ascii="Calibri" w:hAnsi="Calibri" w:cs="Calibri"/>
              </w:rPr>
            </w:pPr>
            <w:r>
              <w:rPr>
                <w:rFonts w:ascii="Calibri" w:hAnsi="Calibri" w:cs="Calibri"/>
              </w:rPr>
              <w:t>70</w:t>
            </w:r>
            <w:r w:rsidRPr="005F100B">
              <w:rPr>
                <w:rFonts w:ascii="Calibri" w:hAnsi="Calibri" w:cs="Calibri"/>
              </w:rPr>
              <w:t>,</w:t>
            </w:r>
            <w:r>
              <w:rPr>
                <w:rFonts w:ascii="Calibri" w:hAnsi="Calibri" w:cs="Calibri"/>
              </w:rPr>
              <w:t>970</w:t>
            </w:r>
          </w:p>
        </w:tc>
        <w:tc>
          <w:tcPr>
            <w:tcW w:w="1760" w:type="dxa"/>
            <w:gridSpan w:val="2"/>
            <w:tcBorders>
              <w:top w:val="nil"/>
              <w:left w:val="nil"/>
              <w:bottom w:val="single" w:sz="4" w:space="0" w:color="auto"/>
              <w:right w:val="single" w:sz="8" w:space="0" w:color="auto"/>
            </w:tcBorders>
            <w:shd w:val="clear" w:color="auto" w:fill="auto"/>
            <w:noWrap/>
            <w:vAlign w:val="center"/>
            <w:hideMark/>
          </w:tcPr>
          <w:p w14:paraId="5C124D0E" w14:textId="77777777" w:rsidR="00092814" w:rsidRPr="005F100B" w:rsidRDefault="00092814" w:rsidP="0026429F">
            <w:pPr>
              <w:jc w:val="center"/>
              <w:rPr>
                <w:rFonts w:ascii="Calibri" w:hAnsi="Calibri" w:cs="Calibri"/>
              </w:rPr>
            </w:pPr>
            <w:r>
              <w:rPr>
                <w:rFonts w:ascii="Calibri" w:hAnsi="Calibri" w:cs="Calibri"/>
              </w:rPr>
              <w:t>5.810</w:t>
            </w:r>
            <w:r w:rsidRPr="005F100B">
              <w:rPr>
                <w:rFonts w:ascii="Calibri" w:hAnsi="Calibri" w:cs="Calibri"/>
              </w:rPr>
              <w:t>,</w:t>
            </w:r>
            <w:r>
              <w:rPr>
                <w:rFonts w:ascii="Calibri" w:hAnsi="Calibri" w:cs="Calibri"/>
              </w:rPr>
              <w:t>68</w:t>
            </w:r>
          </w:p>
        </w:tc>
      </w:tr>
      <w:tr w:rsidR="00092814" w:rsidRPr="005F100B" w14:paraId="74306FD7" w14:textId="77777777" w:rsidTr="0026429F">
        <w:trPr>
          <w:gridAfter w:val="2"/>
          <w:wAfter w:w="282"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6709BD0B" w14:textId="77777777" w:rsidR="00092814" w:rsidRPr="005F100B" w:rsidRDefault="00092814" w:rsidP="0026429F">
            <w:pPr>
              <w:jc w:val="center"/>
              <w:rPr>
                <w:rFonts w:ascii="Calibri" w:hAnsi="Calibri" w:cs="Calibri"/>
              </w:rPr>
            </w:pPr>
            <w:r w:rsidRPr="005F100B">
              <w:rPr>
                <w:rFonts w:ascii="Calibri" w:hAnsi="Calibri" w:cs="Calibri"/>
              </w:rPr>
              <w:lastRenderedPageBreak/>
              <w:t>8.</w:t>
            </w:r>
          </w:p>
        </w:tc>
        <w:tc>
          <w:tcPr>
            <w:tcW w:w="1465" w:type="dxa"/>
            <w:gridSpan w:val="2"/>
            <w:tcBorders>
              <w:top w:val="nil"/>
              <w:left w:val="nil"/>
              <w:bottom w:val="single" w:sz="4" w:space="0" w:color="auto"/>
              <w:right w:val="single" w:sz="4" w:space="0" w:color="auto"/>
            </w:tcBorders>
            <w:shd w:val="clear" w:color="auto" w:fill="auto"/>
            <w:vAlign w:val="center"/>
            <w:hideMark/>
          </w:tcPr>
          <w:p w14:paraId="7BA649F3" w14:textId="77777777" w:rsidR="00092814" w:rsidRPr="005F100B" w:rsidRDefault="00092814" w:rsidP="0026429F">
            <w:pPr>
              <w:rPr>
                <w:rFonts w:ascii="Calibri" w:hAnsi="Calibri" w:cs="Calibri"/>
              </w:rPr>
            </w:pPr>
            <w:r w:rsidRPr="005F100B">
              <w:rPr>
                <w:rFonts w:ascii="Calibri" w:hAnsi="Calibri" w:cs="Calibri"/>
              </w:rPr>
              <w:t>NC SE-2+NC SE -14</w:t>
            </w:r>
            <w:r>
              <w:rPr>
                <w:rFonts w:ascii="Calibri" w:hAnsi="Calibri" w:cs="Calibri"/>
              </w:rPr>
              <w:t>,NC SE-12, NC SE-13</w:t>
            </w:r>
          </w:p>
        </w:tc>
        <w:tc>
          <w:tcPr>
            <w:tcW w:w="2578" w:type="dxa"/>
            <w:tcBorders>
              <w:top w:val="single" w:sz="4" w:space="0" w:color="auto"/>
              <w:left w:val="nil"/>
              <w:bottom w:val="single" w:sz="4" w:space="0" w:color="auto"/>
              <w:right w:val="single" w:sz="4" w:space="0" w:color="auto"/>
            </w:tcBorders>
          </w:tcPr>
          <w:p w14:paraId="356FF241" w14:textId="77777777" w:rsidR="00092814" w:rsidRPr="005F100B" w:rsidRDefault="00092814" w:rsidP="0026429F">
            <w:pPr>
              <w:tabs>
                <w:tab w:val="left" w:pos="465"/>
              </w:tabs>
              <w:rPr>
                <w:rFonts w:ascii="Calibri" w:hAnsi="Calibri" w:cs="Calibri"/>
              </w:rPr>
            </w:pPr>
            <w:r w:rsidRPr="005F100B">
              <w:rPr>
                <w:rFonts w:ascii="Calibri" w:hAnsi="Calibri" w:cs="Calibri"/>
              </w:rPr>
              <w:t>Odvojak Sente-Jurini, Spoj ŽC 2162- Marinari-Grabušići</w:t>
            </w:r>
            <w:r>
              <w:rPr>
                <w:rFonts w:ascii="Calibri" w:hAnsi="Calibri" w:cs="Calibri"/>
              </w:rPr>
              <w:t>, Odvojak ŽC 2162- Tretinjak, Odvojak Bendelja - Vukić</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AD6E93" w14:textId="77777777" w:rsidR="00092814" w:rsidRPr="005F100B" w:rsidRDefault="00092814" w:rsidP="0026429F">
            <w:pPr>
              <w:jc w:val="center"/>
              <w:rPr>
                <w:rFonts w:ascii="Calibri" w:hAnsi="Calibri" w:cs="Calibri"/>
              </w:rPr>
            </w:pPr>
            <w:r w:rsidRPr="005F100B">
              <w:rPr>
                <w:rFonts w:ascii="Calibri" w:hAnsi="Calibri" w:cs="Calibri"/>
              </w:rPr>
              <w:t>1.660,00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7277B166" w14:textId="77777777" w:rsidR="00092814" w:rsidRPr="005F100B" w:rsidRDefault="00092814" w:rsidP="0026429F">
            <w:pPr>
              <w:jc w:val="center"/>
              <w:rPr>
                <w:rFonts w:ascii="Calibri" w:hAnsi="Calibri" w:cs="Calibri"/>
              </w:rPr>
            </w:pPr>
            <w:r>
              <w:rPr>
                <w:rFonts w:ascii="Calibri" w:hAnsi="Calibri" w:cs="Calibri"/>
              </w:rPr>
              <w:t>305</w:t>
            </w:r>
            <w:r w:rsidRPr="005F100B">
              <w:rPr>
                <w:rFonts w:ascii="Calibri" w:hAnsi="Calibri" w:cs="Calibri"/>
              </w:rPr>
              <w:t>,00</w:t>
            </w:r>
          </w:p>
        </w:tc>
        <w:tc>
          <w:tcPr>
            <w:tcW w:w="1760" w:type="dxa"/>
            <w:gridSpan w:val="2"/>
            <w:tcBorders>
              <w:top w:val="nil"/>
              <w:left w:val="nil"/>
              <w:bottom w:val="single" w:sz="4" w:space="0" w:color="auto"/>
              <w:right w:val="single" w:sz="8" w:space="0" w:color="auto"/>
            </w:tcBorders>
            <w:shd w:val="clear" w:color="auto" w:fill="auto"/>
            <w:noWrap/>
            <w:vAlign w:val="center"/>
            <w:hideMark/>
          </w:tcPr>
          <w:p w14:paraId="74DD9880" w14:textId="77777777" w:rsidR="00092814" w:rsidRPr="005F100B" w:rsidRDefault="00092814" w:rsidP="0026429F">
            <w:pPr>
              <w:jc w:val="center"/>
              <w:rPr>
                <w:rFonts w:ascii="Calibri" w:hAnsi="Calibri" w:cs="Calibri"/>
              </w:rPr>
            </w:pPr>
            <w:r>
              <w:rPr>
                <w:rFonts w:ascii="Calibri" w:hAnsi="Calibri" w:cs="Calibri"/>
              </w:rPr>
              <w:t>26.100,93</w:t>
            </w:r>
          </w:p>
        </w:tc>
      </w:tr>
      <w:tr w:rsidR="00092814" w:rsidRPr="005F100B" w14:paraId="7553B75F" w14:textId="77777777" w:rsidTr="0026429F">
        <w:trPr>
          <w:gridAfter w:val="2"/>
          <w:wAfter w:w="282"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013F895D" w14:textId="77777777" w:rsidR="00092814" w:rsidRPr="005F100B" w:rsidRDefault="00092814" w:rsidP="0026429F">
            <w:pPr>
              <w:jc w:val="center"/>
              <w:rPr>
                <w:rFonts w:ascii="Calibri" w:hAnsi="Calibri" w:cs="Calibri"/>
              </w:rPr>
            </w:pPr>
            <w:r w:rsidRPr="005F100B">
              <w:rPr>
                <w:rFonts w:ascii="Calibri" w:hAnsi="Calibri" w:cs="Calibri"/>
              </w:rPr>
              <w:t>9.</w:t>
            </w:r>
          </w:p>
        </w:tc>
        <w:tc>
          <w:tcPr>
            <w:tcW w:w="1465" w:type="dxa"/>
            <w:gridSpan w:val="2"/>
            <w:tcBorders>
              <w:top w:val="nil"/>
              <w:left w:val="nil"/>
              <w:bottom w:val="single" w:sz="4" w:space="0" w:color="auto"/>
              <w:right w:val="single" w:sz="4" w:space="0" w:color="auto"/>
            </w:tcBorders>
            <w:shd w:val="clear" w:color="auto" w:fill="auto"/>
            <w:vAlign w:val="center"/>
            <w:hideMark/>
          </w:tcPr>
          <w:p w14:paraId="7D856ACE" w14:textId="77777777" w:rsidR="00092814" w:rsidRPr="005F100B" w:rsidRDefault="00092814" w:rsidP="0026429F">
            <w:pPr>
              <w:jc w:val="center"/>
              <w:rPr>
                <w:rFonts w:ascii="Calibri" w:hAnsi="Calibri" w:cs="Calibri"/>
              </w:rPr>
            </w:pPr>
            <w:r w:rsidRPr="005F100B">
              <w:rPr>
                <w:rFonts w:ascii="Calibri" w:hAnsi="Calibri" w:cs="Calibri"/>
              </w:rPr>
              <w:t>NC DP 17,NC DP -2, NC D-4B</w:t>
            </w:r>
          </w:p>
        </w:tc>
        <w:tc>
          <w:tcPr>
            <w:tcW w:w="2578" w:type="dxa"/>
            <w:tcBorders>
              <w:top w:val="single" w:sz="4" w:space="0" w:color="auto"/>
              <w:left w:val="nil"/>
              <w:bottom w:val="single" w:sz="4" w:space="0" w:color="auto"/>
              <w:right w:val="single" w:sz="4" w:space="0" w:color="auto"/>
            </w:tcBorders>
          </w:tcPr>
          <w:p w14:paraId="025F5F9F" w14:textId="77777777" w:rsidR="00092814" w:rsidRPr="005F100B" w:rsidRDefault="00092814" w:rsidP="0026429F">
            <w:pPr>
              <w:jc w:val="center"/>
              <w:rPr>
                <w:rFonts w:ascii="Calibri" w:hAnsi="Calibri" w:cs="Calibri"/>
              </w:rPr>
            </w:pPr>
            <w:r w:rsidRPr="005F100B">
              <w:rPr>
                <w:rFonts w:ascii="Calibri" w:hAnsi="Calibri" w:cs="Calibri"/>
              </w:rPr>
              <w:t>Bajsi(Sinkovići)-Bakliža</w:t>
            </w:r>
          </w:p>
          <w:p w14:paraId="1FE3FC4E" w14:textId="77777777" w:rsidR="00092814" w:rsidRPr="005F100B" w:rsidRDefault="00092814" w:rsidP="0026429F">
            <w:pPr>
              <w:jc w:val="center"/>
              <w:rPr>
                <w:rFonts w:ascii="Calibri" w:hAnsi="Calibri" w:cs="Calibri"/>
              </w:rPr>
            </w:pPr>
            <w:r w:rsidRPr="005F100B">
              <w:rPr>
                <w:rFonts w:ascii="Calibri" w:hAnsi="Calibri" w:cs="Calibri"/>
              </w:rPr>
              <w:t>Spoj Dukovec-Pačetina(Bajsi), Spoj Dukovec-Kota 106</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52EFE5" w14:textId="77777777" w:rsidR="00092814" w:rsidRPr="005F100B" w:rsidRDefault="00092814" w:rsidP="0026429F">
            <w:pPr>
              <w:jc w:val="center"/>
              <w:rPr>
                <w:rFonts w:ascii="Calibri" w:hAnsi="Calibri" w:cs="Calibri"/>
              </w:rPr>
            </w:pPr>
            <w:r w:rsidRPr="005F100B">
              <w:rPr>
                <w:rFonts w:ascii="Calibri" w:hAnsi="Calibri" w:cs="Calibri"/>
              </w:rPr>
              <w:t>940,00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70C9C71B" w14:textId="77777777" w:rsidR="00092814" w:rsidRPr="005F100B" w:rsidRDefault="00092814" w:rsidP="0026429F">
            <w:pPr>
              <w:jc w:val="center"/>
              <w:rPr>
                <w:rFonts w:ascii="Calibri" w:hAnsi="Calibri" w:cs="Calibri"/>
              </w:rPr>
            </w:pPr>
            <w:r>
              <w:rPr>
                <w:rFonts w:ascii="Calibri" w:hAnsi="Calibri" w:cs="Calibri"/>
              </w:rPr>
              <w:t>97</w:t>
            </w:r>
            <w:r w:rsidRPr="005F100B">
              <w:rPr>
                <w:rFonts w:ascii="Calibri" w:hAnsi="Calibri" w:cs="Calibri"/>
              </w:rPr>
              <w:t>,</w:t>
            </w:r>
            <w:r>
              <w:rPr>
                <w:rFonts w:ascii="Calibri" w:hAnsi="Calibri" w:cs="Calibri"/>
              </w:rPr>
              <w:t>88</w:t>
            </w:r>
          </w:p>
        </w:tc>
        <w:tc>
          <w:tcPr>
            <w:tcW w:w="1760" w:type="dxa"/>
            <w:gridSpan w:val="2"/>
            <w:tcBorders>
              <w:top w:val="nil"/>
              <w:left w:val="nil"/>
              <w:bottom w:val="single" w:sz="4" w:space="0" w:color="auto"/>
              <w:right w:val="single" w:sz="8" w:space="0" w:color="auto"/>
            </w:tcBorders>
            <w:shd w:val="clear" w:color="auto" w:fill="auto"/>
            <w:noWrap/>
            <w:vAlign w:val="center"/>
            <w:hideMark/>
          </w:tcPr>
          <w:p w14:paraId="07E84961" w14:textId="77777777" w:rsidR="00092814" w:rsidRPr="005F100B" w:rsidRDefault="00092814" w:rsidP="0026429F">
            <w:pPr>
              <w:jc w:val="center"/>
              <w:rPr>
                <w:rFonts w:ascii="Calibri" w:hAnsi="Calibri" w:cs="Calibri"/>
              </w:rPr>
            </w:pPr>
            <w:r>
              <w:rPr>
                <w:rFonts w:ascii="Calibri" w:hAnsi="Calibri" w:cs="Calibri"/>
              </w:rPr>
              <w:t>8.013,93</w:t>
            </w:r>
          </w:p>
        </w:tc>
      </w:tr>
      <w:tr w:rsidR="00092814" w:rsidRPr="005F100B" w14:paraId="4FF6CF27" w14:textId="77777777" w:rsidTr="0026429F">
        <w:trPr>
          <w:gridAfter w:val="2"/>
          <w:wAfter w:w="282"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27AEAD00" w14:textId="77777777" w:rsidR="00092814" w:rsidRPr="005F100B" w:rsidRDefault="00092814" w:rsidP="0026429F">
            <w:pPr>
              <w:jc w:val="center"/>
              <w:rPr>
                <w:rFonts w:ascii="Calibri" w:hAnsi="Calibri" w:cs="Calibri"/>
              </w:rPr>
            </w:pPr>
            <w:r w:rsidRPr="005F100B">
              <w:rPr>
                <w:rFonts w:ascii="Calibri" w:hAnsi="Calibri" w:cs="Calibri"/>
              </w:rPr>
              <w:t>10.</w:t>
            </w:r>
          </w:p>
        </w:tc>
        <w:tc>
          <w:tcPr>
            <w:tcW w:w="1465" w:type="dxa"/>
            <w:gridSpan w:val="2"/>
            <w:tcBorders>
              <w:top w:val="nil"/>
              <w:left w:val="nil"/>
              <w:bottom w:val="single" w:sz="4" w:space="0" w:color="auto"/>
              <w:right w:val="single" w:sz="4" w:space="0" w:color="auto"/>
            </w:tcBorders>
            <w:shd w:val="clear" w:color="auto" w:fill="auto"/>
            <w:vAlign w:val="center"/>
            <w:hideMark/>
          </w:tcPr>
          <w:p w14:paraId="732FABA5" w14:textId="77777777" w:rsidR="00092814" w:rsidRPr="005F100B" w:rsidRDefault="00092814" w:rsidP="0026429F">
            <w:pPr>
              <w:jc w:val="center"/>
              <w:rPr>
                <w:rFonts w:ascii="Calibri" w:hAnsi="Calibri" w:cs="Calibri"/>
              </w:rPr>
            </w:pPr>
            <w:r w:rsidRPr="005F100B">
              <w:rPr>
                <w:rFonts w:ascii="Calibri" w:hAnsi="Calibri" w:cs="Calibri"/>
              </w:rPr>
              <w:t>NC TE-2, NC TE-5</w:t>
            </w:r>
            <w:r>
              <w:rPr>
                <w:rFonts w:ascii="Calibri" w:hAnsi="Calibri" w:cs="Calibri"/>
              </w:rPr>
              <w:t>, NC TE- 2A</w:t>
            </w:r>
          </w:p>
        </w:tc>
        <w:tc>
          <w:tcPr>
            <w:tcW w:w="2578" w:type="dxa"/>
            <w:tcBorders>
              <w:top w:val="single" w:sz="4" w:space="0" w:color="auto"/>
              <w:left w:val="nil"/>
              <w:bottom w:val="single" w:sz="4" w:space="0" w:color="auto"/>
              <w:right w:val="single" w:sz="4" w:space="0" w:color="auto"/>
            </w:tcBorders>
          </w:tcPr>
          <w:p w14:paraId="06D8C032" w14:textId="77777777" w:rsidR="00092814" w:rsidRPr="005F100B" w:rsidRDefault="00092814" w:rsidP="0026429F">
            <w:pPr>
              <w:rPr>
                <w:rFonts w:ascii="Calibri" w:hAnsi="Calibri" w:cs="Calibri"/>
              </w:rPr>
            </w:pPr>
            <w:r>
              <w:rPr>
                <w:rFonts w:ascii="Calibri" w:hAnsi="Calibri" w:cs="Calibri"/>
              </w:rPr>
              <w:t>Spoj Tarade - Sinković</w:t>
            </w:r>
          </w:p>
          <w:p w14:paraId="4451FD54" w14:textId="77777777" w:rsidR="00092814" w:rsidRPr="005F100B" w:rsidRDefault="00092814" w:rsidP="0026429F">
            <w:pPr>
              <w:jc w:val="center"/>
              <w:rPr>
                <w:rFonts w:ascii="Calibri" w:hAnsi="Calibri" w:cs="Calibri"/>
              </w:rPr>
            </w:pPr>
            <w:r w:rsidRPr="005F100B">
              <w:rPr>
                <w:rFonts w:ascii="Calibri" w:hAnsi="Calibri" w:cs="Calibri"/>
              </w:rPr>
              <w:t>Odvojak Tarade, Spoj Sinkovići-Bregi Zabočki</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705E14" w14:textId="77777777" w:rsidR="00092814" w:rsidRPr="005F100B" w:rsidRDefault="00092814" w:rsidP="0026429F">
            <w:pPr>
              <w:jc w:val="center"/>
              <w:rPr>
                <w:rFonts w:ascii="Calibri" w:hAnsi="Calibri" w:cs="Calibri"/>
              </w:rPr>
            </w:pPr>
            <w:r w:rsidRPr="005F100B">
              <w:rPr>
                <w:rFonts w:ascii="Calibri" w:hAnsi="Calibri" w:cs="Calibri"/>
              </w:rPr>
              <w:t>990,00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29D5E196" w14:textId="77777777" w:rsidR="00092814" w:rsidRPr="005F100B" w:rsidRDefault="00092814" w:rsidP="0026429F">
            <w:pPr>
              <w:jc w:val="center"/>
              <w:rPr>
                <w:rFonts w:ascii="Calibri" w:hAnsi="Calibri" w:cs="Calibri"/>
              </w:rPr>
            </w:pPr>
            <w:r>
              <w:rPr>
                <w:rFonts w:ascii="Calibri" w:hAnsi="Calibri" w:cs="Calibri"/>
              </w:rPr>
              <w:t>85</w:t>
            </w:r>
            <w:r w:rsidRPr="005F100B">
              <w:rPr>
                <w:rFonts w:ascii="Calibri" w:hAnsi="Calibri" w:cs="Calibri"/>
              </w:rPr>
              <w:t>,0</w:t>
            </w:r>
            <w:r>
              <w:rPr>
                <w:rFonts w:ascii="Calibri" w:hAnsi="Calibri" w:cs="Calibri"/>
              </w:rPr>
              <w:t>8</w:t>
            </w:r>
          </w:p>
        </w:tc>
        <w:tc>
          <w:tcPr>
            <w:tcW w:w="1760" w:type="dxa"/>
            <w:gridSpan w:val="2"/>
            <w:tcBorders>
              <w:top w:val="nil"/>
              <w:left w:val="nil"/>
              <w:bottom w:val="single" w:sz="4" w:space="0" w:color="auto"/>
              <w:right w:val="single" w:sz="8" w:space="0" w:color="auto"/>
            </w:tcBorders>
            <w:shd w:val="clear" w:color="auto" w:fill="auto"/>
            <w:noWrap/>
            <w:vAlign w:val="center"/>
            <w:hideMark/>
          </w:tcPr>
          <w:p w14:paraId="0D3BF370" w14:textId="77777777" w:rsidR="00092814" w:rsidRPr="005F100B" w:rsidRDefault="00092814" w:rsidP="0026429F">
            <w:pPr>
              <w:jc w:val="center"/>
              <w:rPr>
                <w:rFonts w:ascii="Calibri" w:hAnsi="Calibri" w:cs="Calibri"/>
              </w:rPr>
            </w:pPr>
            <w:r>
              <w:rPr>
                <w:rFonts w:ascii="Calibri" w:hAnsi="Calibri" w:cs="Calibri"/>
              </w:rPr>
              <w:t>6.965,23</w:t>
            </w:r>
          </w:p>
        </w:tc>
      </w:tr>
      <w:tr w:rsidR="00092814" w:rsidRPr="005F100B" w14:paraId="4834398C" w14:textId="77777777" w:rsidTr="0026429F">
        <w:trPr>
          <w:gridAfter w:val="2"/>
          <w:wAfter w:w="282"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4A75DF3D" w14:textId="77777777" w:rsidR="00092814" w:rsidRPr="005F100B" w:rsidRDefault="00092814" w:rsidP="0026429F">
            <w:pPr>
              <w:jc w:val="center"/>
              <w:rPr>
                <w:rFonts w:ascii="Calibri" w:hAnsi="Calibri" w:cs="Calibri"/>
              </w:rPr>
            </w:pPr>
            <w:r w:rsidRPr="005F100B">
              <w:rPr>
                <w:rFonts w:ascii="Calibri" w:hAnsi="Calibri" w:cs="Calibri"/>
              </w:rPr>
              <w:t>11.</w:t>
            </w:r>
          </w:p>
        </w:tc>
        <w:tc>
          <w:tcPr>
            <w:tcW w:w="1465" w:type="dxa"/>
            <w:gridSpan w:val="2"/>
            <w:tcBorders>
              <w:top w:val="nil"/>
              <w:left w:val="nil"/>
              <w:bottom w:val="single" w:sz="4" w:space="0" w:color="auto"/>
              <w:right w:val="single" w:sz="4" w:space="0" w:color="auto"/>
            </w:tcBorders>
            <w:shd w:val="clear" w:color="auto" w:fill="auto"/>
            <w:vAlign w:val="center"/>
            <w:hideMark/>
          </w:tcPr>
          <w:p w14:paraId="2701F95C" w14:textId="77777777" w:rsidR="00092814" w:rsidRPr="005F100B" w:rsidRDefault="00092814" w:rsidP="0026429F">
            <w:pPr>
              <w:jc w:val="center"/>
              <w:rPr>
                <w:rFonts w:ascii="Calibri" w:hAnsi="Calibri" w:cs="Calibri"/>
              </w:rPr>
            </w:pPr>
            <w:r w:rsidRPr="005F100B">
              <w:rPr>
                <w:rFonts w:ascii="Calibri" w:hAnsi="Calibri" w:cs="Calibri"/>
              </w:rPr>
              <w:t>NC CZ-9, NC CZ-8</w:t>
            </w:r>
            <w:r>
              <w:rPr>
                <w:rFonts w:ascii="Calibri" w:hAnsi="Calibri" w:cs="Calibri"/>
              </w:rPr>
              <w:t>, NC CZ-10C</w:t>
            </w:r>
          </w:p>
        </w:tc>
        <w:tc>
          <w:tcPr>
            <w:tcW w:w="2578" w:type="dxa"/>
            <w:tcBorders>
              <w:top w:val="single" w:sz="4" w:space="0" w:color="auto"/>
              <w:left w:val="nil"/>
              <w:bottom w:val="single" w:sz="4" w:space="0" w:color="auto"/>
              <w:right w:val="single" w:sz="4" w:space="0" w:color="auto"/>
            </w:tcBorders>
          </w:tcPr>
          <w:p w14:paraId="11C7FBDE" w14:textId="77777777" w:rsidR="00092814" w:rsidRPr="005F100B" w:rsidRDefault="00092814" w:rsidP="0026429F">
            <w:pPr>
              <w:jc w:val="center"/>
              <w:rPr>
                <w:rFonts w:ascii="Calibri" w:hAnsi="Calibri" w:cs="Calibri"/>
              </w:rPr>
            </w:pPr>
            <w:r w:rsidRPr="005F100B">
              <w:rPr>
                <w:rFonts w:ascii="Calibri" w:hAnsi="Calibri" w:cs="Calibri"/>
              </w:rPr>
              <w:t>Odvojak Piljki – Ferenžiri  Odvojak Belina – Piljek Dragutin</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0162507" w14:textId="77777777" w:rsidR="00092814" w:rsidRPr="005F100B" w:rsidRDefault="00092814" w:rsidP="0026429F">
            <w:pPr>
              <w:jc w:val="center"/>
              <w:rPr>
                <w:rFonts w:ascii="Calibri" w:hAnsi="Calibri" w:cs="Calibri"/>
              </w:rPr>
            </w:pPr>
            <w:r w:rsidRPr="005F100B">
              <w:rPr>
                <w:rFonts w:ascii="Calibri" w:hAnsi="Calibri" w:cs="Calibri"/>
              </w:rPr>
              <w:t>750,00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2C974BEB" w14:textId="77777777" w:rsidR="00092814" w:rsidRPr="005F100B" w:rsidRDefault="00092814" w:rsidP="0026429F">
            <w:pPr>
              <w:jc w:val="center"/>
              <w:rPr>
                <w:rFonts w:ascii="Calibri" w:hAnsi="Calibri" w:cs="Calibri"/>
              </w:rPr>
            </w:pPr>
            <w:r>
              <w:rPr>
                <w:rFonts w:ascii="Calibri" w:hAnsi="Calibri" w:cs="Calibri"/>
              </w:rPr>
              <w:t>68</w:t>
            </w:r>
            <w:r w:rsidRPr="005F100B">
              <w:rPr>
                <w:rFonts w:ascii="Calibri" w:hAnsi="Calibri" w:cs="Calibri"/>
              </w:rPr>
              <w:t>,</w:t>
            </w:r>
            <w:r>
              <w:rPr>
                <w:rFonts w:ascii="Calibri" w:hAnsi="Calibri" w:cs="Calibri"/>
              </w:rPr>
              <w:t>86</w:t>
            </w:r>
          </w:p>
        </w:tc>
        <w:tc>
          <w:tcPr>
            <w:tcW w:w="1760" w:type="dxa"/>
            <w:gridSpan w:val="2"/>
            <w:tcBorders>
              <w:top w:val="nil"/>
              <w:left w:val="nil"/>
              <w:bottom w:val="single" w:sz="4" w:space="0" w:color="auto"/>
              <w:right w:val="single" w:sz="8" w:space="0" w:color="auto"/>
            </w:tcBorders>
            <w:shd w:val="clear" w:color="auto" w:fill="auto"/>
            <w:noWrap/>
            <w:vAlign w:val="center"/>
            <w:hideMark/>
          </w:tcPr>
          <w:p w14:paraId="4348500F" w14:textId="77777777" w:rsidR="00092814" w:rsidRPr="005F100B" w:rsidRDefault="00092814" w:rsidP="0026429F">
            <w:pPr>
              <w:jc w:val="center"/>
              <w:rPr>
                <w:rFonts w:ascii="Calibri" w:hAnsi="Calibri" w:cs="Calibri"/>
              </w:rPr>
            </w:pPr>
            <w:r>
              <w:rPr>
                <w:rFonts w:ascii="Calibri" w:hAnsi="Calibri" w:cs="Calibri"/>
              </w:rPr>
              <w:t>5.637</w:t>
            </w:r>
            <w:r w:rsidRPr="005F100B">
              <w:rPr>
                <w:rFonts w:ascii="Calibri" w:hAnsi="Calibri" w:cs="Calibri"/>
              </w:rPr>
              <w:t>,</w:t>
            </w:r>
            <w:r>
              <w:rPr>
                <w:rFonts w:ascii="Calibri" w:hAnsi="Calibri" w:cs="Calibri"/>
              </w:rPr>
              <w:t>91</w:t>
            </w:r>
          </w:p>
        </w:tc>
      </w:tr>
      <w:tr w:rsidR="00092814" w:rsidRPr="005F100B" w14:paraId="7E41DAA8" w14:textId="77777777" w:rsidTr="0026429F">
        <w:trPr>
          <w:gridAfter w:val="2"/>
          <w:wAfter w:w="282" w:type="dxa"/>
          <w:trHeight w:val="600"/>
        </w:trPr>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0917E" w14:textId="77777777" w:rsidR="00092814" w:rsidRPr="005F100B" w:rsidRDefault="00092814" w:rsidP="0026429F">
            <w:pPr>
              <w:jc w:val="center"/>
              <w:rPr>
                <w:rFonts w:ascii="Calibri" w:hAnsi="Calibri" w:cs="Calibri"/>
              </w:rPr>
            </w:pPr>
            <w:r w:rsidRPr="005F100B">
              <w:rPr>
                <w:rFonts w:ascii="Calibri" w:hAnsi="Calibri" w:cs="Calibri"/>
              </w:rPr>
              <w:t>12.</w:t>
            </w:r>
          </w:p>
        </w:tc>
        <w:tc>
          <w:tcPr>
            <w:tcW w:w="1465" w:type="dxa"/>
            <w:gridSpan w:val="2"/>
            <w:tcBorders>
              <w:top w:val="single" w:sz="4" w:space="0" w:color="auto"/>
              <w:left w:val="nil"/>
              <w:bottom w:val="single" w:sz="4" w:space="0" w:color="auto"/>
              <w:right w:val="single" w:sz="4" w:space="0" w:color="auto"/>
            </w:tcBorders>
            <w:shd w:val="clear" w:color="auto" w:fill="auto"/>
            <w:vAlign w:val="center"/>
            <w:hideMark/>
          </w:tcPr>
          <w:p w14:paraId="432A5C40" w14:textId="77777777" w:rsidR="00092814" w:rsidRPr="005F100B" w:rsidRDefault="00092814" w:rsidP="0026429F">
            <w:pPr>
              <w:jc w:val="center"/>
              <w:rPr>
                <w:rFonts w:ascii="Calibri" w:hAnsi="Calibri" w:cs="Calibri"/>
              </w:rPr>
            </w:pPr>
            <w:r w:rsidRPr="005F100B">
              <w:rPr>
                <w:rFonts w:ascii="Calibri" w:hAnsi="Calibri" w:cs="Calibri"/>
              </w:rPr>
              <w:t>NC GA-7, NC GA-4</w:t>
            </w:r>
            <w:r>
              <w:rPr>
                <w:rFonts w:ascii="Calibri" w:hAnsi="Calibri" w:cs="Calibri"/>
              </w:rPr>
              <w:t>, NC GA – 3B</w:t>
            </w:r>
          </w:p>
        </w:tc>
        <w:tc>
          <w:tcPr>
            <w:tcW w:w="2578" w:type="dxa"/>
            <w:tcBorders>
              <w:top w:val="single" w:sz="4" w:space="0" w:color="auto"/>
              <w:left w:val="nil"/>
              <w:bottom w:val="single" w:sz="4" w:space="0" w:color="auto"/>
              <w:right w:val="single" w:sz="4" w:space="0" w:color="auto"/>
            </w:tcBorders>
          </w:tcPr>
          <w:p w14:paraId="4B21D60C" w14:textId="77777777" w:rsidR="00092814" w:rsidRPr="005F100B" w:rsidRDefault="00092814" w:rsidP="0026429F">
            <w:pPr>
              <w:jc w:val="center"/>
              <w:rPr>
                <w:rFonts w:ascii="Calibri" w:hAnsi="Calibri" w:cs="Calibri"/>
              </w:rPr>
            </w:pPr>
            <w:r w:rsidRPr="005F100B">
              <w:rPr>
                <w:rFonts w:ascii="Calibri" w:hAnsi="Calibri" w:cs="Calibri"/>
              </w:rPr>
              <w:t>Spoj DC 35(Galovec)L.dom, Odvojak Jurašak-L.dom</w:t>
            </w:r>
            <w:r>
              <w:rPr>
                <w:rFonts w:ascii="Calibri" w:hAnsi="Calibri" w:cs="Calibri"/>
              </w:rPr>
              <w:t>, Odvojak Duki - Jurašak</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D592E" w14:textId="77777777" w:rsidR="00092814" w:rsidRPr="005F100B" w:rsidRDefault="00092814" w:rsidP="0026429F">
            <w:pPr>
              <w:jc w:val="center"/>
              <w:rPr>
                <w:rFonts w:ascii="Calibri" w:hAnsi="Calibri" w:cs="Calibri"/>
              </w:rPr>
            </w:pPr>
            <w:r w:rsidRPr="005F100B">
              <w:rPr>
                <w:rFonts w:ascii="Calibri" w:hAnsi="Calibri" w:cs="Calibri"/>
              </w:rPr>
              <w:t>500,00</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F33D36" w14:textId="77777777" w:rsidR="00092814" w:rsidRPr="005F100B" w:rsidRDefault="00092814" w:rsidP="0026429F">
            <w:pPr>
              <w:jc w:val="center"/>
              <w:rPr>
                <w:rFonts w:ascii="Calibri" w:hAnsi="Calibri" w:cs="Calibri"/>
              </w:rPr>
            </w:pPr>
            <w:r>
              <w:rPr>
                <w:rFonts w:ascii="Calibri" w:hAnsi="Calibri" w:cs="Calibri"/>
              </w:rPr>
              <w:t>68,10</w:t>
            </w:r>
          </w:p>
        </w:tc>
        <w:tc>
          <w:tcPr>
            <w:tcW w:w="17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801210" w14:textId="77777777" w:rsidR="00092814" w:rsidRPr="005F100B" w:rsidRDefault="00092814" w:rsidP="0026429F">
            <w:pPr>
              <w:jc w:val="center"/>
              <w:rPr>
                <w:rFonts w:ascii="Calibri" w:hAnsi="Calibri" w:cs="Calibri"/>
              </w:rPr>
            </w:pPr>
            <w:r>
              <w:rPr>
                <w:rFonts w:ascii="Calibri" w:hAnsi="Calibri" w:cs="Calibri"/>
              </w:rPr>
              <w:t>5.575,36</w:t>
            </w:r>
          </w:p>
        </w:tc>
      </w:tr>
      <w:tr w:rsidR="00092814" w:rsidRPr="005F100B" w14:paraId="6C5CD98E" w14:textId="77777777" w:rsidTr="0026429F">
        <w:trPr>
          <w:gridAfter w:val="2"/>
          <w:wAfter w:w="282" w:type="dxa"/>
          <w:trHeight w:val="600"/>
        </w:trPr>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E5FFC" w14:textId="77777777" w:rsidR="00092814" w:rsidRPr="005F100B" w:rsidRDefault="00092814" w:rsidP="0026429F">
            <w:pPr>
              <w:jc w:val="center"/>
              <w:rPr>
                <w:rFonts w:ascii="Calibri" w:hAnsi="Calibri" w:cs="Calibri"/>
              </w:rPr>
            </w:pPr>
            <w:r w:rsidRPr="005F100B">
              <w:rPr>
                <w:rFonts w:ascii="Calibri" w:hAnsi="Calibri" w:cs="Calibri"/>
              </w:rPr>
              <w:t>13.</w:t>
            </w:r>
          </w:p>
        </w:tc>
        <w:tc>
          <w:tcPr>
            <w:tcW w:w="1465" w:type="dxa"/>
            <w:gridSpan w:val="2"/>
            <w:tcBorders>
              <w:top w:val="single" w:sz="4" w:space="0" w:color="auto"/>
              <w:left w:val="nil"/>
              <w:bottom w:val="single" w:sz="4" w:space="0" w:color="auto"/>
              <w:right w:val="single" w:sz="4" w:space="0" w:color="auto"/>
            </w:tcBorders>
            <w:shd w:val="clear" w:color="auto" w:fill="auto"/>
            <w:vAlign w:val="center"/>
            <w:hideMark/>
          </w:tcPr>
          <w:p w14:paraId="08651141" w14:textId="77777777" w:rsidR="00092814" w:rsidRPr="005F100B" w:rsidRDefault="00092814" w:rsidP="0026429F">
            <w:pPr>
              <w:jc w:val="center"/>
              <w:rPr>
                <w:rFonts w:ascii="Calibri" w:hAnsi="Calibri" w:cs="Calibri"/>
              </w:rPr>
            </w:pPr>
            <w:r w:rsidRPr="005F100B">
              <w:rPr>
                <w:rFonts w:ascii="Calibri" w:hAnsi="Calibri" w:cs="Calibri"/>
              </w:rPr>
              <w:t>NC D-11</w:t>
            </w:r>
          </w:p>
        </w:tc>
        <w:tc>
          <w:tcPr>
            <w:tcW w:w="2578" w:type="dxa"/>
            <w:tcBorders>
              <w:top w:val="single" w:sz="4" w:space="0" w:color="auto"/>
              <w:left w:val="nil"/>
              <w:bottom w:val="single" w:sz="4" w:space="0" w:color="auto"/>
              <w:right w:val="single" w:sz="4" w:space="0" w:color="auto"/>
            </w:tcBorders>
          </w:tcPr>
          <w:p w14:paraId="2853A1C3" w14:textId="77777777" w:rsidR="00092814" w:rsidRPr="005F100B" w:rsidRDefault="00092814" w:rsidP="0026429F">
            <w:pPr>
              <w:jc w:val="center"/>
              <w:rPr>
                <w:rFonts w:ascii="Calibri" w:hAnsi="Calibri" w:cs="Calibri"/>
              </w:rPr>
            </w:pPr>
            <w:r w:rsidRPr="005F100B">
              <w:rPr>
                <w:rFonts w:ascii="Calibri" w:hAnsi="Calibri" w:cs="Calibri"/>
              </w:rPr>
              <w:t>DC1- Dukovec-Popovići-Vujnovići</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183B1" w14:textId="77777777" w:rsidR="00092814" w:rsidRPr="005F100B" w:rsidRDefault="00092814" w:rsidP="0026429F">
            <w:pPr>
              <w:jc w:val="center"/>
              <w:rPr>
                <w:rFonts w:ascii="Calibri" w:hAnsi="Calibri" w:cs="Calibri"/>
              </w:rPr>
            </w:pPr>
            <w:r w:rsidRPr="005F100B">
              <w:rPr>
                <w:rFonts w:ascii="Calibri" w:hAnsi="Calibri" w:cs="Calibri"/>
              </w:rPr>
              <w:t>670,00</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D5EC93" w14:textId="77777777" w:rsidR="00092814" w:rsidRPr="005F100B" w:rsidRDefault="00092814" w:rsidP="0026429F">
            <w:pPr>
              <w:jc w:val="center"/>
              <w:rPr>
                <w:rFonts w:ascii="Calibri" w:hAnsi="Calibri" w:cs="Calibri"/>
              </w:rPr>
            </w:pPr>
            <w:r>
              <w:rPr>
                <w:rFonts w:ascii="Calibri" w:hAnsi="Calibri" w:cs="Calibri"/>
              </w:rPr>
              <w:t>0</w:t>
            </w:r>
            <w:r w:rsidRPr="005F100B">
              <w:rPr>
                <w:rFonts w:ascii="Calibri" w:hAnsi="Calibri" w:cs="Calibri"/>
              </w:rPr>
              <w:t>0,00</w:t>
            </w:r>
          </w:p>
        </w:tc>
        <w:tc>
          <w:tcPr>
            <w:tcW w:w="17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E1A3FB" w14:textId="77777777" w:rsidR="00092814" w:rsidRPr="005F100B" w:rsidRDefault="00092814" w:rsidP="0026429F">
            <w:pPr>
              <w:jc w:val="center"/>
              <w:rPr>
                <w:rFonts w:ascii="Calibri" w:hAnsi="Calibri" w:cs="Calibri"/>
              </w:rPr>
            </w:pPr>
            <w:r>
              <w:rPr>
                <w:rFonts w:ascii="Calibri" w:hAnsi="Calibri" w:cs="Calibri"/>
              </w:rPr>
              <w:t>0.000</w:t>
            </w:r>
            <w:r w:rsidRPr="005F100B">
              <w:rPr>
                <w:rFonts w:ascii="Calibri" w:hAnsi="Calibri" w:cs="Calibri"/>
              </w:rPr>
              <w:t>,</w:t>
            </w:r>
            <w:r>
              <w:rPr>
                <w:rFonts w:ascii="Calibri" w:hAnsi="Calibri" w:cs="Calibri"/>
              </w:rPr>
              <w:t>00</w:t>
            </w:r>
          </w:p>
        </w:tc>
      </w:tr>
      <w:tr w:rsidR="00092814" w:rsidRPr="005F100B" w14:paraId="73380520" w14:textId="77777777" w:rsidTr="0026429F">
        <w:trPr>
          <w:gridAfter w:val="2"/>
          <w:wAfter w:w="282" w:type="dxa"/>
          <w:trHeight w:val="600"/>
        </w:trPr>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302B7" w14:textId="77777777" w:rsidR="00092814" w:rsidRPr="005F100B" w:rsidRDefault="00092814" w:rsidP="0026429F">
            <w:pPr>
              <w:jc w:val="center"/>
              <w:rPr>
                <w:rFonts w:ascii="Calibri" w:hAnsi="Calibri" w:cs="Calibri"/>
              </w:rPr>
            </w:pPr>
            <w:r w:rsidRPr="005F100B">
              <w:rPr>
                <w:rFonts w:ascii="Calibri" w:hAnsi="Calibri" w:cs="Calibri"/>
              </w:rPr>
              <w:t>14.</w:t>
            </w:r>
          </w:p>
        </w:tc>
        <w:tc>
          <w:tcPr>
            <w:tcW w:w="1465" w:type="dxa"/>
            <w:gridSpan w:val="2"/>
            <w:tcBorders>
              <w:top w:val="single" w:sz="4" w:space="0" w:color="auto"/>
              <w:left w:val="nil"/>
              <w:bottom w:val="single" w:sz="4" w:space="0" w:color="auto"/>
              <w:right w:val="single" w:sz="4" w:space="0" w:color="auto"/>
            </w:tcBorders>
            <w:shd w:val="clear" w:color="auto" w:fill="auto"/>
            <w:vAlign w:val="center"/>
            <w:hideMark/>
          </w:tcPr>
          <w:p w14:paraId="115BF023" w14:textId="77777777" w:rsidR="00092814" w:rsidRPr="005F100B" w:rsidRDefault="00092814" w:rsidP="0026429F">
            <w:pPr>
              <w:jc w:val="center"/>
              <w:rPr>
                <w:rFonts w:ascii="Calibri" w:hAnsi="Calibri" w:cs="Calibri"/>
              </w:rPr>
            </w:pPr>
            <w:r w:rsidRPr="005F100B">
              <w:rPr>
                <w:rFonts w:ascii="Calibri" w:hAnsi="Calibri" w:cs="Calibri"/>
              </w:rPr>
              <w:t>NC DP-23, NC DP-24</w:t>
            </w:r>
            <w:r>
              <w:rPr>
                <w:rFonts w:ascii="Calibri" w:hAnsi="Calibri" w:cs="Calibri"/>
              </w:rPr>
              <w:t>, NC DP-15</w:t>
            </w:r>
          </w:p>
        </w:tc>
        <w:tc>
          <w:tcPr>
            <w:tcW w:w="2578" w:type="dxa"/>
            <w:tcBorders>
              <w:top w:val="single" w:sz="4" w:space="0" w:color="auto"/>
              <w:left w:val="nil"/>
              <w:bottom w:val="single" w:sz="4" w:space="0" w:color="auto"/>
              <w:right w:val="single" w:sz="4" w:space="0" w:color="auto"/>
            </w:tcBorders>
          </w:tcPr>
          <w:p w14:paraId="0F183766" w14:textId="77777777" w:rsidR="00092814" w:rsidRPr="005F100B" w:rsidRDefault="00092814" w:rsidP="0026429F">
            <w:pPr>
              <w:jc w:val="center"/>
              <w:rPr>
                <w:rFonts w:ascii="Calibri" w:hAnsi="Calibri" w:cs="Calibri"/>
              </w:rPr>
            </w:pPr>
            <w:r w:rsidRPr="005F100B">
              <w:rPr>
                <w:rFonts w:ascii="Calibri" w:hAnsi="Calibri" w:cs="Calibri"/>
              </w:rPr>
              <w:t>ŽC 2158 D.Pačetina(Grozaji)sv.Ana, ŽC 2158(Presečki) sv.Ana</w:t>
            </w:r>
            <w:r>
              <w:rPr>
                <w:rFonts w:ascii="Calibri" w:hAnsi="Calibri" w:cs="Calibri"/>
              </w:rPr>
              <w:t>, ŽC 2158- Palci- Šivaki-Mrazi- Klupci</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1FEE0" w14:textId="77777777" w:rsidR="00092814" w:rsidRPr="005F100B" w:rsidRDefault="00092814" w:rsidP="0026429F">
            <w:pPr>
              <w:jc w:val="center"/>
              <w:rPr>
                <w:rFonts w:ascii="Calibri" w:hAnsi="Calibri" w:cs="Calibri"/>
              </w:rPr>
            </w:pPr>
            <w:r w:rsidRPr="005F100B">
              <w:rPr>
                <w:rFonts w:ascii="Calibri" w:hAnsi="Calibri" w:cs="Calibri"/>
              </w:rPr>
              <w:t>920</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6BA167" w14:textId="77777777" w:rsidR="00092814" w:rsidRPr="005F100B" w:rsidRDefault="00092814" w:rsidP="0026429F">
            <w:pPr>
              <w:jc w:val="center"/>
              <w:rPr>
                <w:rFonts w:ascii="Calibri" w:hAnsi="Calibri" w:cs="Calibri"/>
              </w:rPr>
            </w:pPr>
            <w:r w:rsidRPr="005F100B">
              <w:rPr>
                <w:rFonts w:ascii="Calibri" w:hAnsi="Calibri" w:cs="Calibri"/>
              </w:rPr>
              <w:t>1</w:t>
            </w:r>
            <w:r>
              <w:rPr>
                <w:rFonts w:ascii="Calibri" w:hAnsi="Calibri" w:cs="Calibri"/>
              </w:rPr>
              <w:t>64</w:t>
            </w:r>
            <w:r w:rsidRPr="005F100B">
              <w:rPr>
                <w:rFonts w:ascii="Calibri" w:hAnsi="Calibri" w:cs="Calibri"/>
              </w:rPr>
              <w:t>,</w:t>
            </w:r>
            <w:r>
              <w:rPr>
                <w:rFonts w:ascii="Calibri" w:hAnsi="Calibri" w:cs="Calibri"/>
              </w:rPr>
              <w:t>14</w:t>
            </w:r>
          </w:p>
        </w:tc>
        <w:tc>
          <w:tcPr>
            <w:tcW w:w="17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1BD7F1" w14:textId="77777777" w:rsidR="00092814" w:rsidRPr="005F100B" w:rsidRDefault="00092814" w:rsidP="0026429F">
            <w:pPr>
              <w:jc w:val="center"/>
              <w:rPr>
                <w:rFonts w:ascii="Calibri" w:hAnsi="Calibri" w:cs="Calibri"/>
              </w:rPr>
            </w:pPr>
            <w:r w:rsidRPr="005F100B">
              <w:rPr>
                <w:rFonts w:ascii="Calibri" w:hAnsi="Calibri" w:cs="Calibri"/>
              </w:rPr>
              <w:t>1</w:t>
            </w:r>
            <w:r>
              <w:rPr>
                <w:rFonts w:ascii="Calibri" w:hAnsi="Calibri" w:cs="Calibri"/>
              </w:rPr>
              <w:t>3</w:t>
            </w:r>
            <w:r w:rsidRPr="005F100B">
              <w:rPr>
                <w:rFonts w:ascii="Calibri" w:hAnsi="Calibri" w:cs="Calibri"/>
              </w:rPr>
              <w:t>.</w:t>
            </w:r>
            <w:r>
              <w:rPr>
                <w:rFonts w:ascii="Calibri" w:hAnsi="Calibri" w:cs="Calibri"/>
              </w:rPr>
              <w:t>438</w:t>
            </w:r>
            <w:r w:rsidRPr="005F100B">
              <w:rPr>
                <w:rFonts w:ascii="Calibri" w:hAnsi="Calibri" w:cs="Calibri"/>
              </w:rPr>
              <w:t>,</w:t>
            </w:r>
            <w:r>
              <w:rPr>
                <w:rFonts w:ascii="Calibri" w:hAnsi="Calibri" w:cs="Calibri"/>
              </w:rPr>
              <w:t>96</w:t>
            </w:r>
          </w:p>
        </w:tc>
      </w:tr>
      <w:tr w:rsidR="00092814" w:rsidRPr="005F100B" w14:paraId="220F88E4" w14:textId="77777777" w:rsidTr="0026429F">
        <w:trPr>
          <w:gridAfter w:val="2"/>
          <w:wAfter w:w="282" w:type="dxa"/>
          <w:trHeight w:val="600"/>
        </w:trPr>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98EE4" w14:textId="77777777" w:rsidR="00092814" w:rsidRPr="005F100B" w:rsidRDefault="00092814" w:rsidP="0026429F">
            <w:pPr>
              <w:jc w:val="center"/>
              <w:rPr>
                <w:rFonts w:ascii="Calibri" w:hAnsi="Calibri" w:cs="Calibri"/>
              </w:rPr>
            </w:pPr>
            <w:r w:rsidRPr="005F100B">
              <w:rPr>
                <w:rFonts w:ascii="Calibri" w:hAnsi="Calibri" w:cs="Calibri"/>
              </w:rPr>
              <w:t>15.</w:t>
            </w:r>
          </w:p>
        </w:tc>
        <w:tc>
          <w:tcPr>
            <w:tcW w:w="1465" w:type="dxa"/>
            <w:gridSpan w:val="2"/>
            <w:tcBorders>
              <w:top w:val="single" w:sz="4" w:space="0" w:color="auto"/>
              <w:left w:val="nil"/>
              <w:bottom w:val="single" w:sz="4" w:space="0" w:color="auto"/>
              <w:right w:val="single" w:sz="4" w:space="0" w:color="auto"/>
            </w:tcBorders>
            <w:shd w:val="clear" w:color="auto" w:fill="auto"/>
            <w:vAlign w:val="center"/>
            <w:hideMark/>
          </w:tcPr>
          <w:p w14:paraId="205B9AD2" w14:textId="77777777" w:rsidR="00092814" w:rsidRPr="005F100B" w:rsidRDefault="00092814" w:rsidP="0026429F">
            <w:pPr>
              <w:jc w:val="center"/>
              <w:rPr>
                <w:rFonts w:ascii="Calibri" w:hAnsi="Calibri" w:cs="Calibri"/>
              </w:rPr>
            </w:pPr>
            <w:r w:rsidRPr="005F100B">
              <w:rPr>
                <w:rFonts w:ascii="Calibri" w:hAnsi="Calibri" w:cs="Calibri"/>
              </w:rPr>
              <w:t>NC ŠT-6</w:t>
            </w:r>
            <w:r>
              <w:rPr>
                <w:rFonts w:ascii="Calibri" w:hAnsi="Calibri" w:cs="Calibri"/>
              </w:rPr>
              <w:t>, NC ŠT-1, NC ŠT-4A</w:t>
            </w:r>
          </w:p>
        </w:tc>
        <w:tc>
          <w:tcPr>
            <w:tcW w:w="2578" w:type="dxa"/>
            <w:tcBorders>
              <w:top w:val="single" w:sz="4" w:space="0" w:color="auto"/>
              <w:left w:val="nil"/>
              <w:bottom w:val="single" w:sz="4" w:space="0" w:color="auto"/>
              <w:right w:val="single" w:sz="4" w:space="0" w:color="auto"/>
            </w:tcBorders>
          </w:tcPr>
          <w:p w14:paraId="754F2388" w14:textId="77777777" w:rsidR="00092814" w:rsidRPr="005F100B" w:rsidRDefault="00092814" w:rsidP="0026429F">
            <w:pPr>
              <w:jc w:val="center"/>
              <w:rPr>
                <w:rFonts w:ascii="Calibri" w:hAnsi="Calibri" w:cs="Calibri"/>
              </w:rPr>
            </w:pPr>
            <w:r w:rsidRPr="005F100B">
              <w:rPr>
                <w:rFonts w:ascii="Calibri" w:hAnsi="Calibri" w:cs="Calibri"/>
              </w:rPr>
              <w:t>Odvojak Pilski-Semenski</w:t>
            </w:r>
            <w:r>
              <w:rPr>
                <w:rFonts w:ascii="Calibri" w:hAnsi="Calibri" w:cs="Calibri"/>
              </w:rPr>
              <w:t>, Odvojak Štehec, Spoj Piljki- Majseci</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30FEA" w14:textId="77777777" w:rsidR="00092814" w:rsidRPr="005F100B" w:rsidRDefault="00092814" w:rsidP="0026429F">
            <w:pPr>
              <w:jc w:val="center"/>
              <w:rPr>
                <w:rFonts w:ascii="Calibri" w:hAnsi="Calibri" w:cs="Calibri"/>
              </w:rPr>
            </w:pPr>
            <w:r w:rsidRPr="005F100B">
              <w:rPr>
                <w:rFonts w:ascii="Calibri" w:hAnsi="Calibri" w:cs="Calibri"/>
              </w:rPr>
              <w:t>490,00</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56796C" w14:textId="77777777" w:rsidR="00092814" w:rsidRPr="005F100B" w:rsidRDefault="00092814" w:rsidP="0026429F">
            <w:pPr>
              <w:jc w:val="center"/>
              <w:rPr>
                <w:rFonts w:ascii="Calibri" w:hAnsi="Calibri" w:cs="Calibri"/>
              </w:rPr>
            </w:pPr>
            <w:r>
              <w:rPr>
                <w:rFonts w:ascii="Calibri" w:hAnsi="Calibri" w:cs="Calibri"/>
              </w:rPr>
              <w:t>43</w:t>
            </w:r>
            <w:r w:rsidRPr="005F100B">
              <w:rPr>
                <w:rFonts w:ascii="Calibri" w:hAnsi="Calibri" w:cs="Calibri"/>
              </w:rPr>
              <w:t>,</w:t>
            </w:r>
            <w:r>
              <w:rPr>
                <w:rFonts w:ascii="Calibri" w:hAnsi="Calibri" w:cs="Calibri"/>
              </w:rPr>
              <w:t>64</w:t>
            </w:r>
          </w:p>
        </w:tc>
        <w:tc>
          <w:tcPr>
            <w:tcW w:w="17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7CEFFD" w14:textId="77777777" w:rsidR="00092814" w:rsidRPr="005F100B" w:rsidRDefault="00092814" w:rsidP="0026429F">
            <w:pPr>
              <w:jc w:val="center"/>
              <w:rPr>
                <w:rFonts w:ascii="Calibri" w:hAnsi="Calibri" w:cs="Calibri"/>
              </w:rPr>
            </w:pPr>
            <w:r>
              <w:rPr>
                <w:rFonts w:ascii="Calibri" w:hAnsi="Calibri" w:cs="Calibri"/>
              </w:rPr>
              <w:t>3.573</w:t>
            </w:r>
            <w:r w:rsidRPr="005F100B">
              <w:rPr>
                <w:rFonts w:ascii="Calibri" w:hAnsi="Calibri" w:cs="Calibri"/>
              </w:rPr>
              <w:t>,</w:t>
            </w:r>
            <w:r>
              <w:rPr>
                <w:rFonts w:ascii="Calibri" w:hAnsi="Calibri" w:cs="Calibri"/>
              </w:rPr>
              <w:t>03</w:t>
            </w:r>
          </w:p>
        </w:tc>
      </w:tr>
      <w:tr w:rsidR="00092814" w:rsidRPr="005F100B" w14:paraId="5668D461" w14:textId="77777777" w:rsidTr="0026429F">
        <w:trPr>
          <w:gridAfter w:val="2"/>
          <w:wAfter w:w="282" w:type="dxa"/>
          <w:trHeight w:val="600"/>
        </w:trPr>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34D59" w14:textId="77777777" w:rsidR="00092814" w:rsidRPr="005F100B" w:rsidRDefault="00092814" w:rsidP="0026429F">
            <w:pPr>
              <w:jc w:val="center"/>
              <w:rPr>
                <w:rFonts w:ascii="Calibri" w:hAnsi="Calibri" w:cs="Calibri"/>
              </w:rPr>
            </w:pPr>
            <w:r w:rsidRPr="005F100B">
              <w:rPr>
                <w:rFonts w:ascii="Calibri" w:hAnsi="Calibri" w:cs="Calibri"/>
              </w:rPr>
              <w:t>16.</w:t>
            </w:r>
          </w:p>
        </w:tc>
        <w:tc>
          <w:tcPr>
            <w:tcW w:w="1465" w:type="dxa"/>
            <w:gridSpan w:val="2"/>
            <w:tcBorders>
              <w:top w:val="single" w:sz="4" w:space="0" w:color="auto"/>
              <w:left w:val="nil"/>
              <w:bottom w:val="single" w:sz="4" w:space="0" w:color="auto"/>
              <w:right w:val="single" w:sz="4" w:space="0" w:color="auto"/>
            </w:tcBorders>
            <w:shd w:val="clear" w:color="auto" w:fill="auto"/>
            <w:vAlign w:val="center"/>
            <w:hideMark/>
          </w:tcPr>
          <w:p w14:paraId="1EBB23DA" w14:textId="77777777" w:rsidR="00092814" w:rsidRPr="005F100B" w:rsidRDefault="00092814" w:rsidP="0026429F">
            <w:pPr>
              <w:jc w:val="center"/>
              <w:rPr>
                <w:rFonts w:ascii="Calibri" w:hAnsi="Calibri" w:cs="Calibri"/>
              </w:rPr>
            </w:pPr>
            <w:r w:rsidRPr="005F100B">
              <w:rPr>
                <w:rFonts w:ascii="Calibri" w:hAnsi="Calibri" w:cs="Calibri"/>
              </w:rPr>
              <w:t>NC D-9</w:t>
            </w:r>
            <w:r>
              <w:rPr>
                <w:rFonts w:ascii="Calibri" w:hAnsi="Calibri" w:cs="Calibri"/>
              </w:rPr>
              <w:t>, NC D-4B, NC D -2</w:t>
            </w:r>
          </w:p>
        </w:tc>
        <w:tc>
          <w:tcPr>
            <w:tcW w:w="2578" w:type="dxa"/>
            <w:tcBorders>
              <w:top w:val="single" w:sz="4" w:space="0" w:color="auto"/>
              <w:left w:val="nil"/>
              <w:bottom w:val="single" w:sz="4" w:space="0" w:color="auto"/>
              <w:right w:val="single" w:sz="4" w:space="0" w:color="auto"/>
            </w:tcBorders>
          </w:tcPr>
          <w:p w14:paraId="0C5B37D8" w14:textId="77777777" w:rsidR="00092814" w:rsidRPr="005F100B" w:rsidRDefault="00092814" w:rsidP="0026429F">
            <w:pPr>
              <w:jc w:val="center"/>
              <w:rPr>
                <w:rFonts w:ascii="Calibri" w:hAnsi="Calibri" w:cs="Calibri"/>
              </w:rPr>
            </w:pPr>
            <w:r w:rsidRPr="005F100B">
              <w:rPr>
                <w:rFonts w:ascii="Calibri" w:hAnsi="Calibri" w:cs="Calibri"/>
              </w:rPr>
              <w:t>Dukovec- Spoj Ž. stanica -Zubići</w:t>
            </w:r>
            <w:r>
              <w:rPr>
                <w:rFonts w:ascii="Calibri" w:hAnsi="Calibri" w:cs="Calibri"/>
              </w:rPr>
              <w:t>, Spoj Dukovec – kota 106, Spoj Dukovec- Pačetina (Bajs)</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9FE30" w14:textId="77777777" w:rsidR="00092814" w:rsidRPr="005F100B" w:rsidRDefault="00092814" w:rsidP="0026429F">
            <w:pPr>
              <w:jc w:val="center"/>
              <w:rPr>
                <w:rFonts w:ascii="Calibri" w:hAnsi="Calibri" w:cs="Calibri"/>
              </w:rPr>
            </w:pPr>
            <w:r w:rsidRPr="005F100B">
              <w:rPr>
                <w:rFonts w:ascii="Calibri" w:hAnsi="Calibri" w:cs="Calibri"/>
              </w:rPr>
              <w:t>400,00</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192B10" w14:textId="77777777" w:rsidR="00092814" w:rsidRPr="005F100B" w:rsidRDefault="00092814" w:rsidP="0026429F">
            <w:pPr>
              <w:jc w:val="center"/>
              <w:rPr>
                <w:rFonts w:ascii="Calibri" w:hAnsi="Calibri" w:cs="Calibri"/>
              </w:rPr>
            </w:pPr>
            <w:r>
              <w:rPr>
                <w:rFonts w:ascii="Calibri" w:hAnsi="Calibri" w:cs="Calibri"/>
              </w:rPr>
              <w:t>153</w:t>
            </w:r>
            <w:r w:rsidRPr="005F100B">
              <w:rPr>
                <w:rFonts w:ascii="Calibri" w:hAnsi="Calibri" w:cs="Calibri"/>
              </w:rPr>
              <w:t>,</w:t>
            </w:r>
            <w:r>
              <w:rPr>
                <w:rFonts w:ascii="Calibri" w:hAnsi="Calibri" w:cs="Calibri"/>
              </w:rPr>
              <w:t>16</w:t>
            </w:r>
          </w:p>
        </w:tc>
        <w:tc>
          <w:tcPr>
            <w:tcW w:w="17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95E46D" w14:textId="77777777" w:rsidR="00092814" w:rsidRPr="005F100B" w:rsidRDefault="00092814" w:rsidP="0026429F">
            <w:pPr>
              <w:jc w:val="center"/>
              <w:rPr>
                <w:rFonts w:ascii="Calibri" w:hAnsi="Calibri" w:cs="Calibri"/>
              </w:rPr>
            </w:pPr>
            <w:r>
              <w:rPr>
                <w:rFonts w:ascii="Calibri" w:hAnsi="Calibri" w:cs="Calibri"/>
              </w:rPr>
              <w:t>12.539</w:t>
            </w:r>
            <w:r w:rsidRPr="005F100B">
              <w:rPr>
                <w:rFonts w:ascii="Calibri" w:hAnsi="Calibri" w:cs="Calibri"/>
              </w:rPr>
              <w:t>,</w:t>
            </w:r>
            <w:r>
              <w:rPr>
                <w:rFonts w:ascii="Calibri" w:hAnsi="Calibri" w:cs="Calibri"/>
              </w:rPr>
              <w:t>96</w:t>
            </w:r>
          </w:p>
        </w:tc>
      </w:tr>
      <w:tr w:rsidR="00092814" w:rsidRPr="005F100B" w14:paraId="5E28D1E2" w14:textId="77777777" w:rsidTr="0026429F">
        <w:trPr>
          <w:gridAfter w:val="2"/>
          <w:wAfter w:w="282" w:type="dxa"/>
          <w:trHeight w:val="600"/>
        </w:trPr>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88294" w14:textId="77777777" w:rsidR="00092814" w:rsidRPr="005F100B" w:rsidRDefault="00092814" w:rsidP="0026429F">
            <w:pPr>
              <w:jc w:val="center"/>
              <w:rPr>
                <w:rFonts w:ascii="Calibri" w:hAnsi="Calibri" w:cs="Calibri"/>
              </w:rPr>
            </w:pPr>
            <w:r w:rsidRPr="005F100B">
              <w:rPr>
                <w:rFonts w:ascii="Calibri" w:hAnsi="Calibri" w:cs="Calibri"/>
              </w:rPr>
              <w:t>17.</w:t>
            </w:r>
          </w:p>
        </w:tc>
        <w:tc>
          <w:tcPr>
            <w:tcW w:w="1465" w:type="dxa"/>
            <w:gridSpan w:val="2"/>
            <w:tcBorders>
              <w:top w:val="single" w:sz="4" w:space="0" w:color="auto"/>
              <w:left w:val="nil"/>
              <w:bottom w:val="single" w:sz="4" w:space="0" w:color="auto"/>
              <w:right w:val="single" w:sz="4" w:space="0" w:color="auto"/>
            </w:tcBorders>
            <w:shd w:val="clear" w:color="auto" w:fill="auto"/>
            <w:vAlign w:val="center"/>
            <w:hideMark/>
          </w:tcPr>
          <w:p w14:paraId="71A62C79" w14:textId="77777777" w:rsidR="00092814" w:rsidRPr="005F100B" w:rsidRDefault="00092814" w:rsidP="0026429F">
            <w:pPr>
              <w:jc w:val="center"/>
              <w:rPr>
                <w:rFonts w:ascii="Calibri" w:hAnsi="Calibri" w:cs="Calibri"/>
              </w:rPr>
            </w:pPr>
            <w:r w:rsidRPr="005F100B">
              <w:rPr>
                <w:rFonts w:ascii="Calibri" w:hAnsi="Calibri" w:cs="Calibri"/>
              </w:rPr>
              <w:t>NC V-3</w:t>
            </w:r>
            <w:r>
              <w:rPr>
                <w:rFonts w:ascii="Calibri" w:hAnsi="Calibri" w:cs="Calibri"/>
              </w:rPr>
              <w:t>, NC V-21, NC V-3A</w:t>
            </w:r>
          </w:p>
        </w:tc>
        <w:tc>
          <w:tcPr>
            <w:tcW w:w="2578" w:type="dxa"/>
            <w:tcBorders>
              <w:top w:val="single" w:sz="4" w:space="0" w:color="auto"/>
              <w:left w:val="nil"/>
              <w:bottom w:val="single" w:sz="4" w:space="0" w:color="auto"/>
              <w:right w:val="single" w:sz="4" w:space="0" w:color="auto"/>
            </w:tcBorders>
          </w:tcPr>
          <w:p w14:paraId="0F050D74" w14:textId="77777777" w:rsidR="00092814" w:rsidRPr="005F100B" w:rsidRDefault="00092814" w:rsidP="0026429F">
            <w:pPr>
              <w:jc w:val="center"/>
              <w:rPr>
                <w:rFonts w:ascii="Calibri" w:hAnsi="Calibri" w:cs="Calibri"/>
              </w:rPr>
            </w:pPr>
            <w:r w:rsidRPr="005F100B">
              <w:rPr>
                <w:rFonts w:ascii="Calibri" w:hAnsi="Calibri" w:cs="Calibri"/>
              </w:rPr>
              <w:t>Odvojak Majerići-Hanži</w:t>
            </w:r>
            <w:r>
              <w:rPr>
                <w:rFonts w:ascii="Calibri" w:hAnsi="Calibri" w:cs="Calibri"/>
              </w:rPr>
              <w:t>, Spoj Hanži-Škaljebači, Odvojak Šemničke II.</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1D968" w14:textId="77777777" w:rsidR="00092814" w:rsidRPr="005F100B" w:rsidRDefault="00092814" w:rsidP="0026429F">
            <w:pPr>
              <w:jc w:val="center"/>
              <w:rPr>
                <w:rFonts w:ascii="Calibri" w:hAnsi="Calibri" w:cs="Calibri"/>
              </w:rPr>
            </w:pPr>
            <w:r w:rsidRPr="005F100B">
              <w:rPr>
                <w:rFonts w:ascii="Calibri" w:hAnsi="Calibri" w:cs="Calibri"/>
              </w:rPr>
              <w:t>300,00</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5E4273" w14:textId="77777777" w:rsidR="00092814" w:rsidRPr="005F100B" w:rsidRDefault="00092814" w:rsidP="0026429F">
            <w:pPr>
              <w:jc w:val="center"/>
              <w:rPr>
                <w:rFonts w:ascii="Calibri" w:hAnsi="Calibri" w:cs="Calibri"/>
              </w:rPr>
            </w:pPr>
            <w:r>
              <w:rPr>
                <w:rFonts w:ascii="Calibri" w:hAnsi="Calibri" w:cs="Calibri"/>
              </w:rPr>
              <w:t>52</w:t>
            </w:r>
            <w:r w:rsidRPr="005F100B">
              <w:rPr>
                <w:rFonts w:ascii="Calibri" w:hAnsi="Calibri" w:cs="Calibri"/>
              </w:rPr>
              <w:t>,</w:t>
            </w:r>
            <w:r>
              <w:rPr>
                <w:rFonts w:ascii="Calibri" w:hAnsi="Calibri" w:cs="Calibri"/>
              </w:rPr>
              <w:t>12</w:t>
            </w:r>
          </w:p>
        </w:tc>
        <w:tc>
          <w:tcPr>
            <w:tcW w:w="17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27FD30" w14:textId="77777777" w:rsidR="00092814" w:rsidRPr="005F100B" w:rsidRDefault="00092814" w:rsidP="0026429F">
            <w:pPr>
              <w:jc w:val="center"/>
              <w:rPr>
                <w:rFonts w:ascii="Calibri" w:hAnsi="Calibri" w:cs="Calibri"/>
              </w:rPr>
            </w:pPr>
            <w:r>
              <w:rPr>
                <w:rFonts w:ascii="Calibri" w:hAnsi="Calibri" w:cs="Calibri"/>
              </w:rPr>
              <w:t>4</w:t>
            </w:r>
            <w:r w:rsidRPr="005F100B">
              <w:rPr>
                <w:rFonts w:ascii="Calibri" w:hAnsi="Calibri" w:cs="Calibri"/>
              </w:rPr>
              <w:t>.</w:t>
            </w:r>
            <w:r>
              <w:rPr>
                <w:rFonts w:ascii="Calibri" w:hAnsi="Calibri" w:cs="Calibri"/>
              </w:rPr>
              <w:t>276</w:t>
            </w:r>
            <w:r w:rsidRPr="005F100B">
              <w:rPr>
                <w:rFonts w:ascii="Calibri" w:hAnsi="Calibri" w:cs="Calibri"/>
              </w:rPr>
              <w:t>,</w:t>
            </w:r>
            <w:r>
              <w:rPr>
                <w:rFonts w:ascii="Calibri" w:hAnsi="Calibri" w:cs="Calibri"/>
              </w:rPr>
              <w:t>33</w:t>
            </w:r>
          </w:p>
        </w:tc>
      </w:tr>
      <w:tr w:rsidR="00092814" w:rsidRPr="00F235E6" w14:paraId="6C0A275E" w14:textId="77777777" w:rsidTr="0026429F">
        <w:trPr>
          <w:gridAfter w:val="1"/>
          <w:wAfter w:w="236" w:type="dxa"/>
          <w:trHeight w:val="600"/>
        </w:trPr>
        <w:tc>
          <w:tcPr>
            <w:tcW w:w="582" w:type="dxa"/>
            <w:tcBorders>
              <w:top w:val="single" w:sz="4" w:space="0" w:color="auto"/>
              <w:left w:val="single" w:sz="8" w:space="0" w:color="auto"/>
              <w:bottom w:val="nil"/>
              <w:right w:val="single" w:sz="4" w:space="0" w:color="000000"/>
            </w:tcBorders>
            <w:shd w:val="clear" w:color="000000" w:fill="D9D9D9"/>
          </w:tcPr>
          <w:p w14:paraId="5F08B4D3" w14:textId="77777777" w:rsidR="00092814" w:rsidRPr="005F100B" w:rsidRDefault="00092814" w:rsidP="0026429F">
            <w:pPr>
              <w:rPr>
                <w:rFonts w:ascii="Calibri" w:hAnsi="Calibri" w:cs="Calibri"/>
                <w:sz w:val="24"/>
                <w:szCs w:val="24"/>
              </w:rPr>
            </w:pPr>
          </w:p>
        </w:tc>
        <w:tc>
          <w:tcPr>
            <w:tcW w:w="6096" w:type="dxa"/>
            <w:gridSpan w:val="7"/>
            <w:tcBorders>
              <w:top w:val="single" w:sz="4" w:space="0" w:color="auto"/>
              <w:left w:val="single" w:sz="8" w:space="0" w:color="auto"/>
              <w:bottom w:val="nil"/>
              <w:right w:val="single" w:sz="4" w:space="0" w:color="000000"/>
            </w:tcBorders>
            <w:shd w:val="clear" w:color="000000" w:fill="D9D9D9"/>
            <w:noWrap/>
            <w:vAlign w:val="center"/>
            <w:hideMark/>
          </w:tcPr>
          <w:p w14:paraId="6C0DE7CE" w14:textId="77777777" w:rsidR="00092814" w:rsidRPr="005F100B" w:rsidRDefault="00092814" w:rsidP="0026429F">
            <w:pPr>
              <w:rPr>
                <w:rFonts w:ascii="Calibri" w:hAnsi="Calibri" w:cs="Calibri"/>
                <w:sz w:val="24"/>
                <w:szCs w:val="24"/>
              </w:rPr>
            </w:pPr>
            <w:r w:rsidRPr="005F100B">
              <w:rPr>
                <w:rFonts w:ascii="Calibri" w:hAnsi="Calibri" w:cs="Calibri"/>
                <w:sz w:val="24"/>
                <w:szCs w:val="24"/>
              </w:rPr>
              <w:t>UKUPNO SA PDV</w:t>
            </w:r>
          </w:p>
        </w:tc>
        <w:tc>
          <w:tcPr>
            <w:tcW w:w="1878" w:type="dxa"/>
            <w:gridSpan w:val="4"/>
            <w:tcBorders>
              <w:top w:val="single" w:sz="4" w:space="0" w:color="auto"/>
              <w:left w:val="nil"/>
              <w:bottom w:val="nil"/>
              <w:right w:val="single" w:sz="8" w:space="0" w:color="auto"/>
            </w:tcBorders>
            <w:shd w:val="clear" w:color="000000" w:fill="D9D9D9"/>
            <w:noWrap/>
            <w:vAlign w:val="center"/>
            <w:hideMark/>
          </w:tcPr>
          <w:p w14:paraId="6C82ABEA" w14:textId="77777777" w:rsidR="00092814" w:rsidRPr="005F100B" w:rsidRDefault="00092814" w:rsidP="0026429F">
            <w:pPr>
              <w:jc w:val="center"/>
              <w:rPr>
                <w:rFonts w:ascii="Calibri" w:hAnsi="Calibri" w:cs="Calibri"/>
              </w:rPr>
            </w:pPr>
            <w:r>
              <w:rPr>
                <w:rFonts w:ascii="Calibri" w:hAnsi="Calibri" w:cs="Calibri"/>
              </w:rPr>
              <w:t>133.381,77</w:t>
            </w:r>
          </w:p>
        </w:tc>
      </w:tr>
      <w:tr w:rsidR="00092814" w:rsidRPr="00F235E6" w14:paraId="03B08F9D" w14:textId="77777777" w:rsidTr="0026429F">
        <w:trPr>
          <w:gridAfter w:val="1"/>
          <w:wAfter w:w="236" w:type="dxa"/>
          <w:trHeight w:val="750"/>
        </w:trPr>
        <w:tc>
          <w:tcPr>
            <w:tcW w:w="643" w:type="dxa"/>
            <w:gridSpan w:val="2"/>
            <w:tcBorders>
              <w:top w:val="single" w:sz="4" w:space="0" w:color="auto"/>
              <w:left w:val="single" w:sz="8" w:space="0" w:color="auto"/>
              <w:bottom w:val="nil"/>
              <w:right w:val="single" w:sz="4" w:space="0" w:color="auto"/>
            </w:tcBorders>
            <w:shd w:val="clear" w:color="auto" w:fill="auto"/>
            <w:noWrap/>
            <w:vAlign w:val="center"/>
            <w:hideMark/>
          </w:tcPr>
          <w:p w14:paraId="5C95289F" w14:textId="77777777" w:rsidR="00092814" w:rsidRPr="005F100B" w:rsidRDefault="00092814" w:rsidP="0026429F">
            <w:pPr>
              <w:jc w:val="center"/>
              <w:rPr>
                <w:rFonts w:ascii="Calibri" w:hAnsi="Calibri" w:cs="Calibri"/>
              </w:rPr>
            </w:pPr>
          </w:p>
        </w:tc>
        <w:tc>
          <w:tcPr>
            <w:tcW w:w="1378" w:type="dxa"/>
            <w:tcBorders>
              <w:top w:val="single" w:sz="4" w:space="0" w:color="auto"/>
              <w:left w:val="nil"/>
              <w:bottom w:val="nil"/>
              <w:right w:val="nil"/>
            </w:tcBorders>
          </w:tcPr>
          <w:p w14:paraId="6144561E" w14:textId="77777777" w:rsidR="00092814" w:rsidRPr="005F100B" w:rsidRDefault="00092814" w:rsidP="0026429F">
            <w:pPr>
              <w:rPr>
                <w:rFonts w:ascii="Calibri" w:hAnsi="Calibri" w:cs="Calibri"/>
              </w:rPr>
            </w:pPr>
          </w:p>
        </w:tc>
        <w:tc>
          <w:tcPr>
            <w:tcW w:w="4657" w:type="dxa"/>
            <w:gridSpan w:val="5"/>
            <w:tcBorders>
              <w:top w:val="single" w:sz="4" w:space="0" w:color="auto"/>
              <w:left w:val="nil"/>
              <w:bottom w:val="nil"/>
              <w:right w:val="single" w:sz="4" w:space="0" w:color="auto"/>
            </w:tcBorders>
            <w:shd w:val="clear" w:color="auto" w:fill="auto"/>
            <w:vAlign w:val="center"/>
            <w:hideMark/>
          </w:tcPr>
          <w:p w14:paraId="15A8AE7E" w14:textId="77777777" w:rsidR="00092814" w:rsidRPr="005F100B" w:rsidRDefault="00092814" w:rsidP="0026429F">
            <w:pPr>
              <w:rPr>
                <w:rFonts w:ascii="Calibri" w:hAnsi="Calibri" w:cs="Calibri"/>
              </w:rPr>
            </w:pPr>
            <w:r w:rsidRPr="005F100B">
              <w:rPr>
                <w:rFonts w:ascii="Calibri" w:hAnsi="Calibri" w:cs="Calibri"/>
              </w:rPr>
              <w:t>Interventni radovi dobave i nasipavanja kamenim materijalima prema zahtjevima mjesnih odbora i građana te prema potrebama na terenu.</w:t>
            </w:r>
          </w:p>
        </w:tc>
        <w:tc>
          <w:tcPr>
            <w:tcW w:w="1878" w:type="dxa"/>
            <w:gridSpan w:val="4"/>
            <w:tcBorders>
              <w:top w:val="single" w:sz="4" w:space="0" w:color="auto"/>
              <w:left w:val="nil"/>
              <w:bottom w:val="nil"/>
              <w:right w:val="single" w:sz="8" w:space="0" w:color="auto"/>
            </w:tcBorders>
            <w:shd w:val="clear" w:color="auto" w:fill="auto"/>
            <w:noWrap/>
            <w:vAlign w:val="center"/>
            <w:hideMark/>
          </w:tcPr>
          <w:p w14:paraId="033AD957" w14:textId="77777777" w:rsidR="00092814" w:rsidRPr="005F100B" w:rsidRDefault="00092814" w:rsidP="0026429F">
            <w:pPr>
              <w:jc w:val="center"/>
              <w:rPr>
                <w:rFonts w:ascii="Calibri" w:hAnsi="Calibri" w:cs="Calibri"/>
              </w:rPr>
            </w:pPr>
            <w:r w:rsidRPr="005F100B">
              <w:rPr>
                <w:rFonts w:ascii="Calibri" w:hAnsi="Calibri" w:cs="Calibri"/>
              </w:rPr>
              <w:t>1</w:t>
            </w:r>
            <w:r>
              <w:rPr>
                <w:rFonts w:ascii="Calibri" w:hAnsi="Calibri" w:cs="Calibri"/>
              </w:rPr>
              <w:t>76.618,23</w:t>
            </w:r>
          </w:p>
        </w:tc>
      </w:tr>
      <w:tr w:rsidR="00092814" w:rsidRPr="008254D1" w14:paraId="2B0B10C1" w14:textId="77777777" w:rsidTr="0026429F">
        <w:trPr>
          <w:gridAfter w:val="1"/>
          <w:wAfter w:w="236" w:type="dxa"/>
          <w:trHeight w:val="600"/>
        </w:trPr>
        <w:tc>
          <w:tcPr>
            <w:tcW w:w="643" w:type="dxa"/>
            <w:gridSpan w:val="2"/>
            <w:tcBorders>
              <w:top w:val="single" w:sz="8" w:space="0" w:color="auto"/>
              <w:left w:val="single" w:sz="8" w:space="0" w:color="auto"/>
              <w:bottom w:val="single" w:sz="8" w:space="0" w:color="auto"/>
              <w:right w:val="nil"/>
            </w:tcBorders>
            <w:shd w:val="clear" w:color="000000" w:fill="A6A6A6"/>
            <w:noWrap/>
            <w:vAlign w:val="center"/>
            <w:hideMark/>
          </w:tcPr>
          <w:p w14:paraId="27822593" w14:textId="77777777" w:rsidR="00092814" w:rsidRPr="005F100B" w:rsidRDefault="00092814" w:rsidP="0026429F">
            <w:pPr>
              <w:jc w:val="center"/>
              <w:rPr>
                <w:rFonts w:ascii="Calibri" w:hAnsi="Calibri" w:cs="Calibri"/>
              </w:rPr>
            </w:pPr>
            <w:r w:rsidRPr="005F100B">
              <w:rPr>
                <w:rFonts w:ascii="Calibri" w:hAnsi="Calibri" w:cs="Calibri"/>
              </w:rPr>
              <w:t> </w:t>
            </w:r>
          </w:p>
        </w:tc>
        <w:tc>
          <w:tcPr>
            <w:tcW w:w="1378" w:type="dxa"/>
            <w:tcBorders>
              <w:top w:val="single" w:sz="8" w:space="0" w:color="auto"/>
              <w:left w:val="nil"/>
              <w:bottom w:val="single" w:sz="8" w:space="0" w:color="auto"/>
              <w:right w:val="nil"/>
            </w:tcBorders>
            <w:shd w:val="clear" w:color="000000" w:fill="A6A6A6"/>
          </w:tcPr>
          <w:p w14:paraId="46E830F7" w14:textId="77777777" w:rsidR="00092814" w:rsidRPr="005F100B" w:rsidRDefault="00092814" w:rsidP="0026429F">
            <w:pPr>
              <w:rPr>
                <w:rFonts w:ascii="Calibri" w:hAnsi="Calibri" w:cs="Calibri"/>
              </w:rPr>
            </w:pPr>
          </w:p>
        </w:tc>
        <w:tc>
          <w:tcPr>
            <w:tcW w:w="3437" w:type="dxa"/>
            <w:gridSpan w:val="3"/>
            <w:tcBorders>
              <w:top w:val="single" w:sz="8" w:space="0" w:color="auto"/>
              <w:left w:val="nil"/>
              <w:bottom w:val="single" w:sz="8" w:space="0" w:color="auto"/>
              <w:right w:val="nil"/>
            </w:tcBorders>
            <w:shd w:val="clear" w:color="000000" w:fill="A6A6A6"/>
            <w:noWrap/>
            <w:vAlign w:val="center"/>
            <w:hideMark/>
          </w:tcPr>
          <w:p w14:paraId="54AB43A4" w14:textId="77777777" w:rsidR="00092814" w:rsidRPr="005F100B" w:rsidRDefault="00092814" w:rsidP="0026429F">
            <w:pPr>
              <w:rPr>
                <w:rFonts w:ascii="Calibri" w:hAnsi="Calibri" w:cs="Calibri"/>
              </w:rPr>
            </w:pPr>
            <w:r w:rsidRPr="005F100B">
              <w:rPr>
                <w:rFonts w:ascii="Calibri" w:hAnsi="Calibri" w:cs="Calibri"/>
              </w:rPr>
              <w:t>SVEUKUPNO:</w:t>
            </w:r>
          </w:p>
        </w:tc>
        <w:tc>
          <w:tcPr>
            <w:tcW w:w="1292" w:type="dxa"/>
            <w:gridSpan w:val="3"/>
            <w:tcBorders>
              <w:top w:val="single" w:sz="8" w:space="0" w:color="auto"/>
              <w:left w:val="nil"/>
              <w:bottom w:val="single" w:sz="8" w:space="0" w:color="auto"/>
              <w:right w:val="nil"/>
            </w:tcBorders>
            <w:shd w:val="clear" w:color="000000" w:fill="A6A6A6"/>
            <w:noWrap/>
            <w:vAlign w:val="center"/>
            <w:hideMark/>
          </w:tcPr>
          <w:p w14:paraId="494ECCE2" w14:textId="77777777" w:rsidR="00092814" w:rsidRPr="005F100B" w:rsidRDefault="00092814" w:rsidP="0026429F">
            <w:pPr>
              <w:jc w:val="center"/>
              <w:rPr>
                <w:rFonts w:ascii="Calibri" w:hAnsi="Calibri" w:cs="Calibri"/>
              </w:rPr>
            </w:pPr>
            <w:r w:rsidRPr="005F100B">
              <w:rPr>
                <w:rFonts w:ascii="Calibri" w:hAnsi="Calibri" w:cs="Calibri"/>
              </w:rPr>
              <w:t> </w:t>
            </w:r>
          </w:p>
        </w:tc>
        <w:tc>
          <w:tcPr>
            <w:tcW w:w="1540" w:type="dxa"/>
            <w:tcBorders>
              <w:top w:val="single" w:sz="8" w:space="0" w:color="auto"/>
              <w:left w:val="nil"/>
              <w:bottom w:val="single" w:sz="8" w:space="0" w:color="auto"/>
              <w:right w:val="nil"/>
            </w:tcBorders>
            <w:shd w:val="clear" w:color="000000" w:fill="A6A6A6"/>
            <w:noWrap/>
            <w:vAlign w:val="center"/>
            <w:hideMark/>
          </w:tcPr>
          <w:p w14:paraId="6F16DFED" w14:textId="77777777" w:rsidR="00092814" w:rsidRPr="005F100B" w:rsidRDefault="00092814" w:rsidP="0026429F">
            <w:pPr>
              <w:jc w:val="center"/>
              <w:rPr>
                <w:rFonts w:ascii="Calibri" w:hAnsi="Calibri" w:cs="Calibri"/>
              </w:rPr>
            </w:pPr>
            <w:r w:rsidRPr="005F100B">
              <w:rPr>
                <w:rFonts w:ascii="Calibri" w:hAnsi="Calibri" w:cs="Calibri"/>
              </w:rPr>
              <w:t> 3</w:t>
            </w:r>
            <w:r>
              <w:rPr>
                <w:rFonts w:ascii="Calibri" w:hAnsi="Calibri" w:cs="Calibri"/>
              </w:rPr>
              <w:t>10</w:t>
            </w:r>
            <w:r w:rsidRPr="005F100B">
              <w:rPr>
                <w:rFonts w:ascii="Calibri" w:hAnsi="Calibri" w:cs="Calibri"/>
              </w:rPr>
              <w:t>.000,00</w:t>
            </w:r>
          </w:p>
        </w:tc>
        <w:tc>
          <w:tcPr>
            <w:tcW w:w="266" w:type="dxa"/>
            <w:gridSpan w:val="2"/>
            <w:tcBorders>
              <w:top w:val="single" w:sz="8" w:space="0" w:color="auto"/>
              <w:left w:val="nil"/>
              <w:bottom w:val="single" w:sz="8" w:space="0" w:color="auto"/>
              <w:right w:val="single" w:sz="4" w:space="0" w:color="auto"/>
            </w:tcBorders>
            <w:shd w:val="clear" w:color="000000" w:fill="A6A6A6"/>
            <w:noWrap/>
            <w:vAlign w:val="center"/>
            <w:hideMark/>
          </w:tcPr>
          <w:p w14:paraId="5B998187" w14:textId="77777777" w:rsidR="00092814" w:rsidRPr="005F100B" w:rsidRDefault="00092814" w:rsidP="0026429F">
            <w:pPr>
              <w:jc w:val="center"/>
              <w:rPr>
                <w:rFonts w:ascii="Calibri" w:hAnsi="Calibri" w:cs="Calibri"/>
              </w:rPr>
            </w:pPr>
            <w:r w:rsidRPr="005F100B">
              <w:rPr>
                <w:rFonts w:ascii="Calibri" w:hAnsi="Calibri" w:cs="Calibri"/>
              </w:rPr>
              <w:t> </w:t>
            </w:r>
          </w:p>
        </w:tc>
      </w:tr>
    </w:tbl>
    <w:p w14:paraId="10F0BC47" w14:textId="77777777" w:rsidR="00092814" w:rsidRDefault="00092814" w:rsidP="00092814">
      <w:pPr>
        <w:jc w:val="both"/>
        <w:rPr>
          <w:sz w:val="24"/>
          <w:szCs w:val="24"/>
        </w:rPr>
      </w:pPr>
    </w:p>
    <w:p w14:paraId="7E73988D" w14:textId="77777777" w:rsidR="00092814" w:rsidRPr="00196F9E" w:rsidRDefault="00092814" w:rsidP="00092814">
      <w:pPr>
        <w:pStyle w:val="Tijeloteksta2"/>
        <w:ind w:left="720" w:right="0"/>
        <w:rPr>
          <w:szCs w:val="24"/>
          <w:lang w:val="hr-HR"/>
        </w:rPr>
      </w:pPr>
      <w:r>
        <w:rPr>
          <w:szCs w:val="24"/>
          <w:lang w:val="hr-HR"/>
        </w:rPr>
        <w:lastRenderedPageBreak/>
        <w:t xml:space="preserve">Rad strojem </w:t>
      </w:r>
      <w:r w:rsidRPr="00196F9E">
        <w:rPr>
          <w:szCs w:val="24"/>
          <w:lang w:val="hr-HR"/>
        </w:rPr>
        <w:t>obuhvaća sljedeće poslove</w:t>
      </w:r>
      <w:r>
        <w:rPr>
          <w:szCs w:val="24"/>
          <w:lang w:val="hr-HR"/>
        </w:rPr>
        <w:t xml:space="preserve"> na održavanju nerazvrstanih cesta</w:t>
      </w:r>
      <w:r w:rsidRPr="00196F9E">
        <w:rPr>
          <w:szCs w:val="24"/>
          <w:lang w:val="hr-HR"/>
        </w:rPr>
        <w:t>:</w:t>
      </w:r>
    </w:p>
    <w:p w14:paraId="33B0523C" w14:textId="77777777" w:rsidR="00092814" w:rsidRPr="00196F9E" w:rsidRDefault="00092814" w:rsidP="00960DB4">
      <w:pPr>
        <w:pStyle w:val="Tijeloteksta2"/>
        <w:numPr>
          <w:ilvl w:val="0"/>
          <w:numId w:val="206"/>
        </w:numPr>
        <w:ind w:right="0"/>
        <w:rPr>
          <w:szCs w:val="24"/>
          <w:lang w:val="hr-HR"/>
        </w:rPr>
      </w:pPr>
      <w:r w:rsidRPr="00196F9E">
        <w:rPr>
          <w:szCs w:val="24"/>
          <w:lang w:val="hr-HR"/>
        </w:rPr>
        <w:t>Strojno čišćenje ( produbljivanje cestovnog odvodnog jarka, utovar iskopanog materijala na prijevozno sredstvo te odvoz na deponiju koju osigurava Općina).</w:t>
      </w:r>
      <w:r>
        <w:rPr>
          <w:szCs w:val="24"/>
          <w:lang w:val="hr-HR"/>
        </w:rPr>
        <w:t xml:space="preserve"> </w:t>
      </w:r>
      <w:r w:rsidRPr="00196F9E">
        <w:rPr>
          <w:szCs w:val="24"/>
          <w:lang w:val="hr-HR"/>
        </w:rPr>
        <w:t>Iskop izvesti prema uzdužnom padu nivelete cestovnog jarka. Cestovni jarak mora biti trapeznog oblika prosječne dubine 50 cm, širine 80 cm u gornjem dijelu, te 40 cm na dnu kanala.</w:t>
      </w:r>
    </w:p>
    <w:p w14:paraId="0E4F88C3" w14:textId="77777777" w:rsidR="00092814" w:rsidRPr="00196F9E" w:rsidRDefault="00092814" w:rsidP="00960DB4">
      <w:pPr>
        <w:pStyle w:val="Tijeloteksta2"/>
        <w:numPr>
          <w:ilvl w:val="0"/>
          <w:numId w:val="206"/>
        </w:numPr>
        <w:ind w:right="0"/>
        <w:rPr>
          <w:szCs w:val="24"/>
          <w:lang w:val="hr-HR"/>
        </w:rPr>
      </w:pPr>
      <w:r w:rsidRPr="00196F9E">
        <w:rPr>
          <w:szCs w:val="24"/>
          <w:lang w:val="hr-HR"/>
        </w:rPr>
        <w:t>Strojno čišćenje ( produbljivanje cestovnog odvodnog jarka, utovar iskopanog materijala na prijevozno sredstvo te odvoz na deponiju koju osigurava Općina).Iskop izvesti prema uzdužnom padu nivelete cestovnog jarka. Cestovni jarak mora biti trapeznog oblika prosječne dubine 50 cm, širine 80 cm u gornjem dijelu, te 40 cm na dnu kanala.U cijenu uračunati iskop u mokrom tlu, vađenje panjeva i korijenja i skidanje bankina (nadvišenja).</w:t>
      </w:r>
    </w:p>
    <w:p w14:paraId="1C3E66D3" w14:textId="77777777" w:rsidR="00092814" w:rsidRPr="00196F9E" w:rsidRDefault="00092814" w:rsidP="00960DB4">
      <w:pPr>
        <w:pStyle w:val="Tijeloteksta2"/>
        <w:numPr>
          <w:ilvl w:val="0"/>
          <w:numId w:val="206"/>
        </w:numPr>
        <w:ind w:right="0"/>
        <w:rPr>
          <w:szCs w:val="24"/>
          <w:lang w:val="hr-HR"/>
        </w:rPr>
      </w:pPr>
      <w:r w:rsidRPr="00196F9E">
        <w:rPr>
          <w:szCs w:val="24"/>
          <w:lang w:val="hr-HR"/>
        </w:rPr>
        <w:t>Rad kombiniranog stroja kao tip JCB 3CX.</w:t>
      </w:r>
    </w:p>
    <w:p w14:paraId="20FB7928" w14:textId="77777777" w:rsidR="00092814" w:rsidRPr="00196F9E" w:rsidRDefault="00092814" w:rsidP="00960DB4">
      <w:pPr>
        <w:pStyle w:val="Tijeloteksta2"/>
        <w:numPr>
          <w:ilvl w:val="0"/>
          <w:numId w:val="206"/>
        </w:numPr>
        <w:ind w:right="0"/>
        <w:rPr>
          <w:szCs w:val="24"/>
          <w:lang w:val="hr-HR"/>
        </w:rPr>
      </w:pPr>
      <w:r w:rsidRPr="00196F9E">
        <w:rPr>
          <w:szCs w:val="24"/>
          <w:lang w:val="hr-HR"/>
        </w:rPr>
        <w:t>Iskop i utovar zemlje na prijevozno sredstvo te odvoz na deponiju koju osigurava Općina.</w:t>
      </w:r>
    </w:p>
    <w:p w14:paraId="72F387F7" w14:textId="67B130FE" w:rsidR="00092814" w:rsidRPr="00092814" w:rsidRDefault="00092814" w:rsidP="00092814">
      <w:pPr>
        <w:jc w:val="both"/>
        <w:rPr>
          <w:sz w:val="24"/>
          <w:szCs w:val="24"/>
        </w:rPr>
      </w:pPr>
      <w:r w:rsidRPr="00196F9E">
        <w:rPr>
          <w:sz w:val="24"/>
          <w:szCs w:val="24"/>
        </w:rPr>
        <w:tab/>
      </w:r>
      <w:r w:rsidRPr="00632686">
        <w:rPr>
          <w:sz w:val="24"/>
          <w:szCs w:val="24"/>
        </w:rPr>
        <w:t>U 20</w:t>
      </w:r>
      <w:r>
        <w:rPr>
          <w:sz w:val="24"/>
          <w:szCs w:val="24"/>
        </w:rPr>
        <w:t>22</w:t>
      </w:r>
      <w:r w:rsidRPr="00632686">
        <w:rPr>
          <w:sz w:val="24"/>
          <w:szCs w:val="24"/>
        </w:rPr>
        <w:t>. godini na ovaj način planira s</w:t>
      </w:r>
      <w:r>
        <w:rPr>
          <w:sz w:val="24"/>
          <w:szCs w:val="24"/>
        </w:rPr>
        <w:t>e održavanje sljedećih dionica:</w:t>
      </w:r>
    </w:p>
    <w:tbl>
      <w:tblPr>
        <w:tblW w:w="8379" w:type="dxa"/>
        <w:tblInd w:w="93" w:type="dxa"/>
        <w:tblLayout w:type="fixed"/>
        <w:tblLook w:val="04A0" w:firstRow="1" w:lastRow="0" w:firstColumn="1" w:lastColumn="0" w:noHBand="0" w:noVBand="1"/>
      </w:tblPr>
      <w:tblGrid>
        <w:gridCol w:w="672"/>
        <w:gridCol w:w="324"/>
        <w:gridCol w:w="672"/>
        <w:gridCol w:w="1182"/>
        <w:gridCol w:w="1548"/>
        <w:gridCol w:w="996"/>
        <w:gridCol w:w="992"/>
        <w:gridCol w:w="8"/>
        <w:gridCol w:w="1985"/>
      </w:tblGrid>
      <w:tr w:rsidR="00092814" w:rsidRPr="005F100B" w14:paraId="366E3990" w14:textId="77777777" w:rsidTr="0026429F">
        <w:trPr>
          <w:trHeight w:val="753"/>
        </w:trPr>
        <w:tc>
          <w:tcPr>
            <w:tcW w:w="672" w:type="dxa"/>
            <w:tcBorders>
              <w:top w:val="single" w:sz="8" w:space="0" w:color="auto"/>
              <w:left w:val="single" w:sz="8" w:space="0" w:color="auto"/>
              <w:bottom w:val="single" w:sz="8" w:space="0" w:color="auto"/>
              <w:right w:val="nil"/>
            </w:tcBorders>
            <w:shd w:val="clear" w:color="auto" w:fill="auto"/>
            <w:vAlign w:val="center"/>
            <w:hideMark/>
          </w:tcPr>
          <w:p w14:paraId="03B40DE3" w14:textId="77777777" w:rsidR="00092814" w:rsidRPr="005F100B" w:rsidRDefault="00092814" w:rsidP="0026429F">
            <w:pPr>
              <w:jc w:val="center"/>
              <w:rPr>
                <w:b/>
                <w:bCs/>
                <w:sz w:val="18"/>
                <w:szCs w:val="18"/>
              </w:rPr>
            </w:pPr>
            <w:r w:rsidRPr="005F100B">
              <w:rPr>
                <w:b/>
                <w:bCs/>
                <w:sz w:val="18"/>
                <w:szCs w:val="18"/>
              </w:rPr>
              <w:t>RED. BR.</w:t>
            </w:r>
          </w:p>
        </w:tc>
        <w:tc>
          <w:tcPr>
            <w:tcW w:w="217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2D857A62" w14:textId="77777777" w:rsidR="00092814" w:rsidRPr="005F100B" w:rsidRDefault="00092814" w:rsidP="0026429F">
            <w:pPr>
              <w:jc w:val="center"/>
              <w:rPr>
                <w:b/>
                <w:bCs/>
                <w:sz w:val="18"/>
                <w:szCs w:val="18"/>
              </w:rPr>
            </w:pPr>
            <w:r w:rsidRPr="005F100B">
              <w:rPr>
                <w:b/>
                <w:bCs/>
                <w:sz w:val="18"/>
                <w:szCs w:val="18"/>
              </w:rPr>
              <w:t>OZNAKA CESTE</w:t>
            </w:r>
          </w:p>
          <w:p w14:paraId="74B4CEED" w14:textId="77777777" w:rsidR="00092814" w:rsidRPr="005F100B" w:rsidRDefault="00092814" w:rsidP="0026429F">
            <w:pPr>
              <w:jc w:val="center"/>
              <w:rPr>
                <w:b/>
                <w:bCs/>
                <w:sz w:val="18"/>
                <w:szCs w:val="18"/>
              </w:rPr>
            </w:pPr>
            <w:r w:rsidRPr="005F100B">
              <w:rPr>
                <w:b/>
                <w:bCs/>
                <w:sz w:val="18"/>
                <w:szCs w:val="18"/>
              </w:rPr>
              <w:t>Prema popisu nerazvrstanih cesta na području OSKZ</w:t>
            </w:r>
          </w:p>
        </w:tc>
        <w:tc>
          <w:tcPr>
            <w:tcW w:w="1548" w:type="dxa"/>
            <w:tcBorders>
              <w:top w:val="single" w:sz="8" w:space="0" w:color="auto"/>
              <w:left w:val="nil"/>
              <w:bottom w:val="single" w:sz="8" w:space="0" w:color="auto"/>
              <w:right w:val="single" w:sz="4" w:space="0" w:color="auto"/>
            </w:tcBorders>
          </w:tcPr>
          <w:p w14:paraId="57734552" w14:textId="77777777" w:rsidR="00092814" w:rsidRPr="005F100B" w:rsidRDefault="00092814" w:rsidP="0026429F">
            <w:pPr>
              <w:jc w:val="center"/>
              <w:rPr>
                <w:b/>
                <w:bCs/>
                <w:sz w:val="18"/>
                <w:szCs w:val="18"/>
              </w:rPr>
            </w:pPr>
          </w:p>
          <w:p w14:paraId="7C3731ED" w14:textId="77777777" w:rsidR="00092814" w:rsidRPr="005F100B" w:rsidRDefault="00092814" w:rsidP="0026429F">
            <w:pPr>
              <w:jc w:val="center"/>
              <w:rPr>
                <w:b/>
                <w:bCs/>
                <w:sz w:val="18"/>
                <w:szCs w:val="18"/>
              </w:rPr>
            </w:pPr>
          </w:p>
          <w:p w14:paraId="6C835AD0" w14:textId="77777777" w:rsidR="00092814" w:rsidRPr="005F100B" w:rsidRDefault="00092814" w:rsidP="0026429F">
            <w:pPr>
              <w:jc w:val="center"/>
              <w:rPr>
                <w:b/>
                <w:bCs/>
                <w:sz w:val="18"/>
                <w:szCs w:val="18"/>
              </w:rPr>
            </w:pPr>
          </w:p>
          <w:p w14:paraId="063FD860" w14:textId="77777777" w:rsidR="00092814" w:rsidRPr="005F100B" w:rsidRDefault="00092814" w:rsidP="0026429F">
            <w:pPr>
              <w:jc w:val="center"/>
              <w:rPr>
                <w:b/>
                <w:bCs/>
                <w:sz w:val="18"/>
                <w:szCs w:val="18"/>
              </w:rPr>
            </w:pPr>
          </w:p>
          <w:p w14:paraId="5A5C8343" w14:textId="77777777" w:rsidR="00092814" w:rsidRPr="005F100B" w:rsidRDefault="00092814" w:rsidP="0026429F">
            <w:pPr>
              <w:jc w:val="center"/>
              <w:rPr>
                <w:b/>
                <w:bCs/>
                <w:sz w:val="18"/>
                <w:szCs w:val="18"/>
              </w:rPr>
            </w:pPr>
            <w:r w:rsidRPr="005F100B">
              <w:rPr>
                <w:b/>
                <w:bCs/>
                <w:sz w:val="18"/>
                <w:szCs w:val="18"/>
              </w:rPr>
              <w:t>OPIS DIONICE</w:t>
            </w:r>
          </w:p>
        </w:tc>
        <w:tc>
          <w:tcPr>
            <w:tcW w:w="99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2A247782" w14:textId="77777777" w:rsidR="00092814" w:rsidRPr="005F100B" w:rsidRDefault="00092814" w:rsidP="0026429F">
            <w:pPr>
              <w:jc w:val="center"/>
              <w:rPr>
                <w:b/>
                <w:bCs/>
                <w:sz w:val="18"/>
                <w:szCs w:val="18"/>
              </w:rPr>
            </w:pPr>
            <w:r w:rsidRPr="005F100B">
              <w:rPr>
                <w:b/>
                <w:bCs/>
                <w:sz w:val="18"/>
                <w:szCs w:val="18"/>
              </w:rPr>
              <w:t>m1</w:t>
            </w:r>
          </w:p>
        </w:tc>
        <w:tc>
          <w:tcPr>
            <w:tcW w:w="992" w:type="dxa"/>
            <w:tcBorders>
              <w:top w:val="single" w:sz="8" w:space="0" w:color="auto"/>
              <w:left w:val="nil"/>
              <w:bottom w:val="single" w:sz="8" w:space="0" w:color="auto"/>
              <w:right w:val="nil"/>
            </w:tcBorders>
            <w:shd w:val="clear" w:color="auto" w:fill="auto"/>
            <w:vAlign w:val="center"/>
            <w:hideMark/>
          </w:tcPr>
          <w:p w14:paraId="54098BB8" w14:textId="77777777" w:rsidR="00092814" w:rsidRPr="005F100B" w:rsidRDefault="00092814" w:rsidP="0026429F">
            <w:pPr>
              <w:jc w:val="center"/>
              <w:rPr>
                <w:b/>
                <w:bCs/>
                <w:sz w:val="18"/>
                <w:szCs w:val="18"/>
              </w:rPr>
            </w:pPr>
            <w:r w:rsidRPr="005F100B">
              <w:rPr>
                <w:b/>
                <w:bCs/>
                <w:sz w:val="18"/>
                <w:szCs w:val="18"/>
              </w:rPr>
              <w:t xml:space="preserve">RADNI SATI STROJA </w:t>
            </w:r>
          </w:p>
        </w:tc>
        <w:tc>
          <w:tcPr>
            <w:tcW w:w="1993" w:type="dxa"/>
            <w:gridSpan w:val="2"/>
            <w:tcBorders>
              <w:top w:val="single" w:sz="8" w:space="0" w:color="auto"/>
              <w:left w:val="nil"/>
              <w:bottom w:val="single" w:sz="8" w:space="0" w:color="auto"/>
              <w:right w:val="single" w:sz="4" w:space="0" w:color="auto"/>
            </w:tcBorders>
            <w:shd w:val="clear" w:color="auto" w:fill="auto"/>
            <w:vAlign w:val="center"/>
            <w:hideMark/>
          </w:tcPr>
          <w:p w14:paraId="0D41F55A" w14:textId="77777777" w:rsidR="00092814" w:rsidRPr="005F100B" w:rsidRDefault="00092814" w:rsidP="0026429F">
            <w:pPr>
              <w:jc w:val="center"/>
              <w:rPr>
                <w:b/>
                <w:bCs/>
                <w:sz w:val="18"/>
                <w:szCs w:val="18"/>
              </w:rPr>
            </w:pPr>
            <w:r w:rsidRPr="005F100B">
              <w:rPr>
                <w:b/>
                <w:bCs/>
                <w:sz w:val="18"/>
                <w:szCs w:val="18"/>
              </w:rPr>
              <w:t>IZNOS                                   (sa PDV-om)</w:t>
            </w:r>
          </w:p>
        </w:tc>
      </w:tr>
      <w:tr w:rsidR="00092814" w:rsidRPr="005F100B" w14:paraId="4B02717A" w14:textId="77777777" w:rsidTr="0026429F">
        <w:trPr>
          <w:trHeight w:val="927"/>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3DA3282C" w14:textId="77777777" w:rsidR="00092814" w:rsidRPr="005F100B" w:rsidRDefault="00092814" w:rsidP="0026429F">
            <w:pPr>
              <w:jc w:val="center"/>
            </w:pPr>
            <w:r w:rsidRPr="005F100B">
              <w:t>1.</w:t>
            </w:r>
          </w:p>
        </w:tc>
        <w:tc>
          <w:tcPr>
            <w:tcW w:w="2178" w:type="dxa"/>
            <w:gridSpan w:val="3"/>
            <w:tcBorders>
              <w:top w:val="nil"/>
              <w:left w:val="nil"/>
              <w:bottom w:val="single" w:sz="4" w:space="0" w:color="auto"/>
              <w:right w:val="single" w:sz="4" w:space="0" w:color="auto"/>
            </w:tcBorders>
            <w:shd w:val="clear" w:color="auto" w:fill="auto"/>
            <w:vAlign w:val="center"/>
            <w:hideMark/>
          </w:tcPr>
          <w:p w14:paraId="3748F82D" w14:textId="77777777" w:rsidR="00092814" w:rsidRPr="005F100B" w:rsidRDefault="00092814" w:rsidP="0026429F">
            <w:r w:rsidRPr="005F100B">
              <w:t>NC KO-6</w:t>
            </w:r>
            <w:r>
              <w:t xml:space="preserve">, NC KO 10 nastavak ceste </w:t>
            </w:r>
          </w:p>
        </w:tc>
        <w:tc>
          <w:tcPr>
            <w:tcW w:w="1548" w:type="dxa"/>
            <w:tcBorders>
              <w:top w:val="nil"/>
              <w:left w:val="nil"/>
              <w:bottom w:val="single" w:sz="4" w:space="0" w:color="auto"/>
              <w:right w:val="single" w:sz="4" w:space="0" w:color="auto"/>
            </w:tcBorders>
          </w:tcPr>
          <w:p w14:paraId="0565A82C" w14:textId="77777777" w:rsidR="00092814" w:rsidRPr="005F100B" w:rsidRDefault="00092814" w:rsidP="0026429F">
            <w:r w:rsidRPr="005F100B">
              <w:t>Komor Začretski-od Grabušić do spoj sa asfalt cestom -(priprema i poravnanja)+sanacija Grabušići jug</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27F160F3" w14:textId="77777777" w:rsidR="00092814" w:rsidRPr="005F100B" w:rsidRDefault="00092814" w:rsidP="0026429F">
            <w:r w:rsidRPr="005F100B">
              <w:t> </w:t>
            </w:r>
          </w:p>
        </w:tc>
        <w:tc>
          <w:tcPr>
            <w:tcW w:w="992" w:type="dxa"/>
            <w:tcBorders>
              <w:top w:val="nil"/>
              <w:left w:val="nil"/>
              <w:bottom w:val="single" w:sz="4" w:space="0" w:color="auto"/>
              <w:right w:val="single" w:sz="4" w:space="0" w:color="auto"/>
            </w:tcBorders>
            <w:shd w:val="clear" w:color="auto" w:fill="auto"/>
            <w:noWrap/>
            <w:vAlign w:val="center"/>
            <w:hideMark/>
          </w:tcPr>
          <w:p w14:paraId="72211042" w14:textId="77777777" w:rsidR="00092814" w:rsidRPr="005F100B" w:rsidRDefault="00092814" w:rsidP="0026429F">
            <w:pPr>
              <w:jc w:val="center"/>
            </w:pPr>
            <w:r>
              <w:t>16</w:t>
            </w:r>
            <w:r w:rsidRPr="005F100B">
              <w:t>,00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79A6D7" w14:textId="77777777" w:rsidR="00092814" w:rsidRPr="005F100B" w:rsidRDefault="00092814" w:rsidP="0026429F">
            <w:pPr>
              <w:jc w:val="center"/>
            </w:pPr>
            <w:r>
              <w:t>4.000</w:t>
            </w:r>
            <w:r w:rsidRPr="005F100B">
              <w:t>,00</w:t>
            </w:r>
          </w:p>
        </w:tc>
      </w:tr>
      <w:tr w:rsidR="00092814" w:rsidRPr="005F100B" w14:paraId="0F268A6C" w14:textId="77777777" w:rsidTr="0026429F">
        <w:trPr>
          <w:trHeight w:val="709"/>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37C83A66" w14:textId="77777777" w:rsidR="00092814" w:rsidRPr="005F100B" w:rsidRDefault="00092814" w:rsidP="0026429F">
            <w:pPr>
              <w:jc w:val="center"/>
            </w:pPr>
            <w:r w:rsidRPr="005F100B">
              <w:t>2.</w:t>
            </w:r>
          </w:p>
        </w:tc>
        <w:tc>
          <w:tcPr>
            <w:tcW w:w="2178" w:type="dxa"/>
            <w:gridSpan w:val="3"/>
            <w:tcBorders>
              <w:top w:val="nil"/>
              <w:left w:val="nil"/>
              <w:bottom w:val="single" w:sz="4" w:space="0" w:color="auto"/>
              <w:right w:val="single" w:sz="4" w:space="0" w:color="auto"/>
            </w:tcBorders>
            <w:shd w:val="clear" w:color="auto" w:fill="auto"/>
            <w:vAlign w:val="center"/>
            <w:hideMark/>
          </w:tcPr>
          <w:p w14:paraId="1775362C" w14:textId="77777777" w:rsidR="00092814" w:rsidRPr="005F100B" w:rsidRDefault="00092814" w:rsidP="0026429F">
            <w:r w:rsidRPr="005F100B">
              <w:t>NC TE -2, NC TE-5</w:t>
            </w:r>
            <w:r>
              <w:t>, NC TE 2A</w:t>
            </w:r>
          </w:p>
        </w:tc>
        <w:tc>
          <w:tcPr>
            <w:tcW w:w="1548" w:type="dxa"/>
            <w:tcBorders>
              <w:top w:val="nil"/>
              <w:left w:val="nil"/>
              <w:bottom w:val="single" w:sz="4" w:space="0" w:color="auto"/>
              <w:right w:val="single" w:sz="4" w:space="0" w:color="auto"/>
            </w:tcBorders>
          </w:tcPr>
          <w:p w14:paraId="06ABE4AB" w14:textId="77777777" w:rsidR="00092814" w:rsidRPr="005F100B" w:rsidRDefault="00092814" w:rsidP="0026429F">
            <w:r w:rsidRPr="005F100B">
              <w:t>Sanacija puta od Tarade do vrh + sjever, Spoj Sinkovići-Bregi Zabočki</w:t>
            </w:r>
            <w:r>
              <w:t>, Spoj Tarade-Sinković</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0B702DD2" w14:textId="77777777" w:rsidR="00092814" w:rsidRPr="005F100B" w:rsidRDefault="00092814" w:rsidP="0026429F"/>
        </w:tc>
        <w:tc>
          <w:tcPr>
            <w:tcW w:w="992" w:type="dxa"/>
            <w:tcBorders>
              <w:top w:val="nil"/>
              <w:left w:val="nil"/>
              <w:bottom w:val="single" w:sz="4" w:space="0" w:color="auto"/>
              <w:right w:val="single" w:sz="4" w:space="0" w:color="auto"/>
            </w:tcBorders>
            <w:shd w:val="clear" w:color="auto" w:fill="auto"/>
            <w:noWrap/>
            <w:vAlign w:val="center"/>
            <w:hideMark/>
          </w:tcPr>
          <w:p w14:paraId="699A7F85" w14:textId="77777777" w:rsidR="00092814" w:rsidRPr="005F100B" w:rsidRDefault="00092814" w:rsidP="0026429F">
            <w:pPr>
              <w:jc w:val="center"/>
            </w:pPr>
            <w:r>
              <w:t>7</w:t>
            </w:r>
            <w:r w:rsidRPr="005F100B">
              <w:t>,00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71AEDED" w14:textId="77777777" w:rsidR="00092814" w:rsidRPr="005F100B" w:rsidRDefault="00092814" w:rsidP="0026429F">
            <w:pPr>
              <w:jc w:val="center"/>
            </w:pPr>
            <w:r>
              <w:t>1.750</w:t>
            </w:r>
            <w:r w:rsidRPr="005F100B">
              <w:t>,00</w:t>
            </w:r>
          </w:p>
        </w:tc>
      </w:tr>
      <w:tr w:rsidR="00092814" w:rsidRPr="005F100B" w14:paraId="1AB79F2E" w14:textId="77777777" w:rsidTr="0026429F">
        <w:trPr>
          <w:trHeight w:val="637"/>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5499053C" w14:textId="77777777" w:rsidR="00092814" w:rsidRPr="005F100B" w:rsidRDefault="00092814" w:rsidP="0026429F">
            <w:pPr>
              <w:jc w:val="center"/>
            </w:pPr>
            <w:r w:rsidRPr="005F100B">
              <w:t>3.</w:t>
            </w:r>
          </w:p>
        </w:tc>
        <w:tc>
          <w:tcPr>
            <w:tcW w:w="2178" w:type="dxa"/>
            <w:gridSpan w:val="3"/>
            <w:tcBorders>
              <w:top w:val="nil"/>
              <w:left w:val="nil"/>
              <w:bottom w:val="single" w:sz="4" w:space="0" w:color="auto"/>
              <w:right w:val="single" w:sz="4" w:space="0" w:color="auto"/>
            </w:tcBorders>
            <w:shd w:val="clear" w:color="auto" w:fill="auto"/>
            <w:vAlign w:val="center"/>
            <w:hideMark/>
          </w:tcPr>
          <w:p w14:paraId="0D6AAAE3" w14:textId="77777777" w:rsidR="00092814" w:rsidRPr="005F100B" w:rsidRDefault="00092814" w:rsidP="0026429F">
            <w:r w:rsidRPr="005F100B">
              <w:t>NC KL-4 , NC KL-5, NC KL-9</w:t>
            </w:r>
          </w:p>
        </w:tc>
        <w:tc>
          <w:tcPr>
            <w:tcW w:w="1548" w:type="dxa"/>
            <w:tcBorders>
              <w:top w:val="nil"/>
              <w:left w:val="nil"/>
              <w:bottom w:val="single" w:sz="4" w:space="0" w:color="auto"/>
              <w:right w:val="single" w:sz="4" w:space="0" w:color="auto"/>
            </w:tcBorders>
          </w:tcPr>
          <w:p w14:paraId="502A8302" w14:textId="77777777" w:rsidR="00092814" w:rsidRPr="005F100B" w:rsidRDefault="00092814" w:rsidP="0026429F">
            <w:r w:rsidRPr="005F100B">
              <w:t>Klupci- Matkuni-Zglavinski-Mrazi, Kuhari-Horvati</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09F0B494" w14:textId="77777777" w:rsidR="00092814" w:rsidRPr="005F100B" w:rsidRDefault="00092814" w:rsidP="0026429F"/>
        </w:tc>
        <w:tc>
          <w:tcPr>
            <w:tcW w:w="992" w:type="dxa"/>
            <w:tcBorders>
              <w:top w:val="nil"/>
              <w:left w:val="nil"/>
              <w:bottom w:val="single" w:sz="4" w:space="0" w:color="auto"/>
              <w:right w:val="single" w:sz="4" w:space="0" w:color="auto"/>
            </w:tcBorders>
            <w:shd w:val="clear" w:color="auto" w:fill="auto"/>
            <w:noWrap/>
            <w:vAlign w:val="center"/>
            <w:hideMark/>
          </w:tcPr>
          <w:p w14:paraId="724C44DD" w14:textId="77777777" w:rsidR="00092814" w:rsidRPr="005F100B" w:rsidRDefault="00092814" w:rsidP="0026429F">
            <w:pPr>
              <w:jc w:val="center"/>
            </w:pPr>
            <w:r>
              <w:t>8</w:t>
            </w:r>
            <w:r w:rsidRPr="005F100B">
              <w:t>,00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FACDD7" w14:textId="77777777" w:rsidR="00092814" w:rsidRPr="005F100B" w:rsidRDefault="00092814" w:rsidP="0026429F">
            <w:r w:rsidRPr="005F100B">
              <w:t xml:space="preserve">     </w:t>
            </w:r>
            <w:r>
              <w:t>2.000</w:t>
            </w:r>
            <w:r w:rsidRPr="005F100B">
              <w:t>,00</w:t>
            </w:r>
          </w:p>
        </w:tc>
      </w:tr>
      <w:tr w:rsidR="00092814" w:rsidRPr="005F100B" w14:paraId="0F7C62A7" w14:textId="77777777" w:rsidTr="0026429F">
        <w:trPr>
          <w:trHeight w:val="623"/>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116254BF" w14:textId="77777777" w:rsidR="00092814" w:rsidRPr="005F100B" w:rsidRDefault="00092814" w:rsidP="0026429F">
            <w:pPr>
              <w:jc w:val="center"/>
            </w:pPr>
            <w:r w:rsidRPr="005F100B">
              <w:t>4.</w:t>
            </w:r>
          </w:p>
        </w:tc>
        <w:tc>
          <w:tcPr>
            <w:tcW w:w="2178" w:type="dxa"/>
            <w:gridSpan w:val="3"/>
            <w:tcBorders>
              <w:top w:val="nil"/>
              <w:left w:val="nil"/>
              <w:bottom w:val="single" w:sz="4" w:space="0" w:color="auto"/>
              <w:right w:val="single" w:sz="4" w:space="0" w:color="auto"/>
            </w:tcBorders>
            <w:shd w:val="clear" w:color="auto" w:fill="auto"/>
            <w:vAlign w:val="center"/>
            <w:hideMark/>
          </w:tcPr>
          <w:p w14:paraId="0459DD3C" w14:textId="77777777" w:rsidR="00092814" w:rsidRPr="005F100B" w:rsidRDefault="00092814" w:rsidP="0026429F">
            <w:r w:rsidRPr="005F100B">
              <w:t>NC PU-9</w:t>
            </w:r>
            <w:r>
              <w:t>, NC PU-6A, NC PU-11A</w:t>
            </w:r>
          </w:p>
        </w:tc>
        <w:tc>
          <w:tcPr>
            <w:tcW w:w="1548" w:type="dxa"/>
            <w:tcBorders>
              <w:top w:val="nil"/>
              <w:left w:val="nil"/>
              <w:bottom w:val="single" w:sz="4" w:space="0" w:color="auto"/>
              <w:right w:val="single" w:sz="4" w:space="0" w:color="auto"/>
            </w:tcBorders>
          </w:tcPr>
          <w:p w14:paraId="068902F8" w14:textId="77777777" w:rsidR="00092814" w:rsidRPr="005F100B" w:rsidRDefault="00092814" w:rsidP="0026429F">
            <w:r w:rsidRPr="005F100B">
              <w:t>Križopotje-Zleć-Bregi Zabočki</w:t>
            </w:r>
            <w:r>
              <w:t>, Spoj Petreković-Celjaki- Klupci, Spoj Petrekovići – Vorihi- Klupci</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1439219" w14:textId="77777777" w:rsidR="00092814" w:rsidRPr="005F100B" w:rsidRDefault="00092814" w:rsidP="0026429F">
            <w:r w:rsidRPr="005F100B">
              <w:t> </w:t>
            </w:r>
          </w:p>
        </w:tc>
        <w:tc>
          <w:tcPr>
            <w:tcW w:w="992" w:type="dxa"/>
            <w:tcBorders>
              <w:top w:val="nil"/>
              <w:left w:val="nil"/>
              <w:bottom w:val="single" w:sz="4" w:space="0" w:color="auto"/>
              <w:right w:val="single" w:sz="4" w:space="0" w:color="auto"/>
            </w:tcBorders>
            <w:shd w:val="clear" w:color="auto" w:fill="auto"/>
            <w:noWrap/>
            <w:vAlign w:val="center"/>
            <w:hideMark/>
          </w:tcPr>
          <w:p w14:paraId="2848B727" w14:textId="77777777" w:rsidR="00092814" w:rsidRPr="005F100B" w:rsidRDefault="00092814" w:rsidP="0026429F">
            <w:pPr>
              <w:jc w:val="center"/>
            </w:pPr>
            <w:r>
              <w:t>18</w:t>
            </w:r>
            <w:r w:rsidRPr="005F100B">
              <w:t>,00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A7267E" w14:textId="77777777" w:rsidR="00092814" w:rsidRPr="005F100B" w:rsidRDefault="00092814" w:rsidP="0026429F">
            <w:pPr>
              <w:jc w:val="center"/>
            </w:pPr>
            <w:r>
              <w:t>4.500</w:t>
            </w:r>
            <w:r w:rsidRPr="005F100B">
              <w:t>,00</w:t>
            </w:r>
          </w:p>
        </w:tc>
      </w:tr>
      <w:tr w:rsidR="00092814" w:rsidRPr="005F100B" w14:paraId="0947AA59" w14:textId="77777777" w:rsidTr="0026429F">
        <w:trPr>
          <w:trHeight w:val="594"/>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31E160F5" w14:textId="77777777" w:rsidR="00092814" w:rsidRPr="005F100B" w:rsidRDefault="00092814" w:rsidP="0026429F">
            <w:pPr>
              <w:jc w:val="center"/>
            </w:pPr>
            <w:r w:rsidRPr="005F100B">
              <w:lastRenderedPageBreak/>
              <w:t>5.</w:t>
            </w:r>
          </w:p>
        </w:tc>
        <w:tc>
          <w:tcPr>
            <w:tcW w:w="2178" w:type="dxa"/>
            <w:gridSpan w:val="3"/>
            <w:tcBorders>
              <w:top w:val="nil"/>
              <w:left w:val="nil"/>
              <w:bottom w:val="single" w:sz="4" w:space="0" w:color="auto"/>
              <w:right w:val="single" w:sz="4" w:space="0" w:color="auto"/>
            </w:tcBorders>
            <w:shd w:val="clear" w:color="auto" w:fill="auto"/>
            <w:vAlign w:val="center"/>
            <w:hideMark/>
          </w:tcPr>
          <w:p w14:paraId="2E516B00" w14:textId="77777777" w:rsidR="00092814" w:rsidRPr="005F100B" w:rsidRDefault="00092814" w:rsidP="0026429F">
            <w:r w:rsidRPr="005F100B">
              <w:t>NC- KO-7,NC KO-4</w:t>
            </w:r>
            <w:r>
              <w:t>, NC KO-3</w:t>
            </w:r>
          </w:p>
        </w:tc>
        <w:tc>
          <w:tcPr>
            <w:tcW w:w="1548" w:type="dxa"/>
            <w:tcBorders>
              <w:top w:val="nil"/>
              <w:left w:val="nil"/>
              <w:bottom w:val="single" w:sz="4" w:space="0" w:color="auto"/>
              <w:right w:val="single" w:sz="4" w:space="0" w:color="auto"/>
            </w:tcBorders>
          </w:tcPr>
          <w:p w14:paraId="0482AA3B" w14:textId="77777777" w:rsidR="00092814" w:rsidRPr="005F100B" w:rsidRDefault="00092814" w:rsidP="0026429F">
            <w:pPr>
              <w:tabs>
                <w:tab w:val="left" w:pos="28"/>
              </w:tabs>
            </w:pPr>
            <w:r w:rsidRPr="005F100B">
              <w:tab/>
              <w:t>Matešići-Škrljebaći-Hanjži-Kos, Spoj Matešići-Večeki-Hanži</w:t>
            </w:r>
            <w:r>
              <w:t>, Spoj Matešići-Večeki-Hanži</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23C95AFF" w14:textId="77777777" w:rsidR="00092814" w:rsidRPr="005F100B" w:rsidRDefault="00092814" w:rsidP="0026429F"/>
        </w:tc>
        <w:tc>
          <w:tcPr>
            <w:tcW w:w="992" w:type="dxa"/>
            <w:tcBorders>
              <w:top w:val="nil"/>
              <w:left w:val="nil"/>
              <w:bottom w:val="single" w:sz="4" w:space="0" w:color="auto"/>
              <w:right w:val="single" w:sz="4" w:space="0" w:color="auto"/>
            </w:tcBorders>
            <w:shd w:val="clear" w:color="auto" w:fill="auto"/>
            <w:noWrap/>
            <w:vAlign w:val="center"/>
            <w:hideMark/>
          </w:tcPr>
          <w:p w14:paraId="7EB4C000" w14:textId="77777777" w:rsidR="00092814" w:rsidRPr="005F100B" w:rsidRDefault="00092814" w:rsidP="0026429F">
            <w:pPr>
              <w:jc w:val="center"/>
            </w:pPr>
            <w:r>
              <w:t>15</w:t>
            </w:r>
            <w:r w:rsidRPr="005F100B">
              <w:t>,00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36B842" w14:textId="77777777" w:rsidR="00092814" w:rsidRPr="005F100B" w:rsidRDefault="00092814" w:rsidP="0026429F">
            <w:pPr>
              <w:jc w:val="center"/>
            </w:pPr>
            <w:r>
              <w:t>3.750</w:t>
            </w:r>
            <w:r w:rsidRPr="005F100B">
              <w:t>,00</w:t>
            </w:r>
          </w:p>
        </w:tc>
      </w:tr>
      <w:tr w:rsidR="00092814" w:rsidRPr="005F100B" w14:paraId="6766CBA2" w14:textId="77777777" w:rsidTr="0026429F">
        <w:trPr>
          <w:trHeight w:val="869"/>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1D5EE13D" w14:textId="77777777" w:rsidR="00092814" w:rsidRPr="005F100B" w:rsidRDefault="00092814" w:rsidP="0026429F">
            <w:pPr>
              <w:jc w:val="center"/>
            </w:pPr>
            <w:r w:rsidRPr="005F100B">
              <w:t>6.</w:t>
            </w:r>
          </w:p>
        </w:tc>
        <w:tc>
          <w:tcPr>
            <w:tcW w:w="2178" w:type="dxa"/>
            <w:gridSpan w:val="3"/>
            <w:tcBorders>
              <w:top w:val="nil"/>
              <w:left w:val="nil"/>
              <w:bottom w:val="single" w:sz="4" w:space="0" w:color="auto"/>
              <w:right w:val="single" w:sz="4" w:space="0" w:color="auto"/>
            </w:tcBorders>
            <w:shd w:val="clear" w:color="auto" w:fill="auto"/>
            <w:vAlign w:val="center"/>
            <w:hideMark/>
          </w:tcPr>
          <w:p w14:paraId="5BF3B0E2" w14:textId="77777777" w:rsidR="00092814" w:rsidRPr="005F100B" w:rsidRDefault="00092814" w:rsidP="0026429F">
            <w:r w:rsidRPr="005F100B">
              <w:t>Iskopi i ugradnje cijevi propusta i odvodnje po mjesnim odborima</w:t>
            </w:r>
          </w:p>
        </w:tc>
        <w:tc>
          <w:tcPr>
            <w:tcW w:w="1548" w:type="dxa"/>
            <w:tcBorders>
              <w:top w:val="nil"/>
              <w:left w:val="nil"/>
              <w:bottom w:val="single" w:sz="4" w:space="0" w:color="auto"/>
              <w:right w:val="single" w:sz="4" w:space="0" w:color="auto"/>
            </w:tcBorders>
          </w:tcPr>
          <w:p w14:paraId="2ED5B222" w14:textId="77777777" w:rsidR="00092814" w:rsidRPr="005F100B" w:rsidRDefault="00092814" w:rsidP="0026429F">
            <w:r w:rsidRPr="005F100B">
              <w:t>Na dionicam prema potrebi</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71F88A2" w14:textId="77777777" w:rsidR="00092814" w:rsidRPr="005F100B" w:rsidRDefault="00092814" w:rsidP="0026429F">
            <w:r w:rsidRPr="005F100B">
              <w:t> </w:t>
            </w:r>
          </w:p>
        </w:tc>
        <w:tc>
          <w:tcPr>
            <w:tcW w:w="992" w:type="dxa"/>
            <w:tcBorders>
              <w:top w:val="nil"/>
              <w:left w:val="nil"/>
              <w:bottom w:val="single" w:sz="4" w:space="0" w:color="auto"/>
              <w:right w:val="single" w:sz="4" w:space="0" w:color="auto"/>
            </w:tcBorders>
            <w:shd w:val="clear" w:color="auto" w:fill="auto"/>
            <w:noWrap/>
            <w:vAlign w:val="center"/>
            <w:hideMark/>
          </w:tcPr>
          <w:p w14:paraId="6FC99739" w14:textId="77777777" w:rsidR="00092814" w:rsidRPr="005F100B" w:rsidRDefault="00092814" w:rsidP="0026429F">
            <w:pPr>
              <w:jc w:val="center"/>
            </w:pPr>
            <w:r w:rsidRPr="005F100B">
              <w:t>30,00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23BB66E3" w14:textId="77777777" w:rsidR="00092814" w:rsidRPr="005F100B" w:rsidRDefault="00092814" w:rsidP="0026429F">
            <w:pPr>
              <w:jc w:val="center"/>
            </w:pPr>
            <w:r>
              <w:t>7.500</w:t>
            </w:r>
            <w:r w:rsidRPr="005F100B">
              <w:t>,00</w:t>
            </w:r>
          </w:p>
        </w:tc>
      </w:tr>
      <w:tr w:rsidR="00092814" w:rsidRPr="005F100B" w14:paraId="6D3BF6B3" w14:textId="77777777" w:rsidTr="0026429F">
        <w:trPr>
          <w:trHeight w:val="579"/>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6D9EF664" w14:textId="77777777" w:rsidR="00092814" w:rsidRPr="005F100B" w:rsidRDefault="00092814" w:rsidP="0026429F">
            <w:pPr>
              <w:jc w:val="center"/>
            </w:pPr>
            <w:r w:rsidRPr="005F100B">
              <w:t>7.</w:t>
            </w:r>
          </w:p>
        </w:tc>
        <w:tc>
          <w:tcPr>
            <w:tcW w:w="2178" w:type="dxa"/>
            <w:gridSpan w:val="3"/>
            <w:tcBorders>
              <w:top w:val="nil"/>
              <w:left w:val="nil"/>
              <w:bottom w:val="single" w:sz="4" w:space="0" w:color="auto"/>
              <w:right w:val="single" w:sz="4" w:space="0" w:color="auto"/>
            </w:tcBorders>
            <w:shd w:val="clear" w:color="auto" w:fill="auto"/>
            <w:vAlign w:val="center"/>
            <w:hideMark/>
          </w:tcPr>
          <w:p w14:paraId="065F53CA" w14:textId="77777777" w:rsidR="00092814" w:rsidRPr="005F100B" w:rsidRDefault="00092814" w:rsidP="0026429F">
            <w:r w:rsidRPr="005F100B">
              <w:t>NC CZ-9</w:t>
            </w:r>
            <w:r>
              <w:t>,</w:t>
            </w:r>
            <w:r w:rsidRPr="005F100B">
              <w:t>NC CZ-8</w:t>
            </w:r>
            <w:r>
              <w:t>, NC CZ-10C</w:t>
            </w:r>
            <w:r w:rsidRPr="005F100B">
              <w:t xml:space="preserve"> </w:t>
            </w:r>
          </w:p>
        </w:tc>
        <w:tc>
          <w:tcPr>
            <w:tcW w:w="1548" w:type="dxa"/>
            <w:tcBorders>
              <w:top w:val="nil"/>
              <w:left w:val="nil"/>
              <w:bottom w:val="single" w:sz="4" w:space="0" w:color="auto"/>
              <w:right w:val="single" w:sz="4" w:space="0" w:color="auto"/>
            </w:tcBorders>
          </w:tcPr>
          <w:p w14:paraId="121E30CC" w14:textId="77777777" w:rsidR="00092814" w:rsidRPr="005F100B" w:rsidRDefault="00092814" w:rsidP="0026429F">
            <w:r w:rsidRPr="005F100B">
              <w:t>Odvojak Piljki – Ferenžeri, Odvojak Belina-Piljek Dragutin</w:t>
            </w:r>
            <w:r>
              <w:t>, Odvojak Blažinići-Petrovečki</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2B42AF5E" w14:textId="77777777" w:rsidR="00092814" w:rsidRPr="005F100B" w:rsidRDefault="00092814" w:rsidP="0026429F"/>
        </w:tc>
        <w:tc>
          <w:tcPr>
            <w:tcW w:w="992" w:type="dxa"/>
            <w:tcBorders>
              <w:top w:val="nil"/>
              <w:left w:val="nil"/>
              <w:bottom w:val="single" w:sz="4" w:space="0" w:color="auto"/>
              <w:right w:val="single" w:sz="4" w:space="0" w:color="auto"/>
            </w:tcBorders>
            <w:shd w:val="clear" w:color="auto" w:fill="auto"/>
            <w:noWrap/>
            <w:vAlign w:val="center"/>
            <w:hideMark/>
          </w:tcPr>
          <w:p w14:paraId="384E77E6" w14:textId="77777777" w:rsidR="00092814" w:rsidRPr="005F100B" w:rsidRDefault="00092814" w:rsidP="0026429F">
            <w:pPr>
              <w:jc w:val="center"/>
            </w:pPr>
            <w:r>
              <w:t>15</w:t>
            </w:r>
            <w:r w:rsidRPr="005F100B">
              <w:t>,00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5A88B9" w14:textId="77777777" w:rsidR="00092814" w:rsidRPr="005F100B" w:rsidRDefault="00092814" w:rsidP="0026429F">
            <w:pPr>
              <w:jc w:val="center"/>
            </w:pPr>
            <w:r>
              <w:t>6.000</w:t>
            </w:r>
            <w:r w:rsidRPr="005F100B">
              <w:t>,00</w:t>
            </w:r>
          </w:p>
        </w:tc>
      </w:tr>
      <w:tr w:rsidR="00092814" w:rsidRPr="005F100B" w14:paraId="4965ABFF" w14:textId="77777777" w:rsidTr="0026429F">
        <w:trPr>
          <w:trHeight w:val="594"/>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30741489" w14:textId="77777777" w:rsidR="00092814" w:rsidRPr="005F100B" w:rsidRDefault="00092814" w:rsidP="0026429F">
            <w:pPr>
              <w:jc w:val="center"/>
            </w:pPr>
            <w:r w:rsidRPr="005F100B">
              <w:t>8.</w:t>
            </w:r>
          </w:p>
        </w:tc>
        <w:tc>
          <w:tcPr>
            <w:tcW w:w="2178" w:type="dxa"/>
            <w:gridSpan w:val="3"/>
            <w:tcBorders>
              <w:top w:val="nil"/>
              <w:left w:val="nil"/>
              <w:bottom w:val="single" w:sz="4" w:space="0" w:color="auto"/>
              <w:right w:val="single" w:sz="4" w:space="0" w:color="auto"/>
            </w:tcBorders>
            <w:shd w:val="clear" w:color="auto" w:fill="auto"/>
            <w:vAlign w:val="center"/>
            <w:hideMark/>
          </w:tcPr>
          <w:p w14:paraId="704487A2" w14:textId="77777777" w:rsidR="00092814" w:rsidRPr="005F100B" w:rsidRDefault="00092814" w:rsidP="0026429F">
            <w:r w:rsidRPr="005F100B">
              <w:t>Izvedbe drenažnih jaraka sa i bez polaganja dren. cijevi</w:t>
            </w:r>
          </w:p>
        </w:tc>
        <w:tc>
          <w:tcPr>
            <w:tcW w:w="1548" w:type="dxa"/>
            <w:tcBorders>
              <w:top w:val="nil"/>
              <w:left w:val="nil"/>
              <w:bottom w:val="single" w:sz="4" w:space="0" w:color="auto"/>
              <w:right w:val="single" w:sz="4" w:space="0" w:color="auto"/>
            </w:tcBorders>
          </w:tcPr>
          <w:p w14:paraId="10145714" w14:textId="77777777" w:rsidR="00092814" w:rsidRPr="005F100B" w:rsidRDefault="00092814" w:rsidP="0026429F">
            <w:r w:rsidRPr="005F100B">
              <w:t>Na dionicama prema potrebi</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75D4C3D" w14:textId="77777777" w:rsidR="00092814" w:rsidRPr="005F100B" w:rsidRDefault="00092814" w:rsidP="0026429F">
            <w:r w:rsidRPr="005F100B">
              <w:t> </w:t>
            </w:r>
          </w:p>
        </w:tc>
        <w:tc>
          <w:tcPr>
            <w:tcW w:w="992" w:type="dxa"/>
            <w:tcBorders>
              <w:top w:val="nil"/>
              <w:left w:val="nil"/>
              <w:bottom w:val="single" w:sz="4" w:space="0" w:color="auto"/>
              <w:right w:val="single" w:sz="4" w:space="0" w:color="auto"/>
            </w:tcBorders>
            <w:shd w:val="clear" w:color="auto" w:fill="auto"/>
            <w:noWrap/>
            <w:vAlign w:val="center"/>
            <w:hideMark/>
          </w:tcPr>
          <w:p w14:paraId="5142C648" w14:textId="77777777" w:rsidR="00092814" w:rsidRPr="005F100B" w:rsidRDefault="00092814" w:rsidP="0026429F">
            <w:pPr>
              <w:jc w:val="center"/>
            </w:pPr>
            <w:r>
              <w:t>20</w:t>
            </w:r>
            <w:r w:rsidRPr="005F100B">
              <w:t>,00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BD9765" w14:textId="77777777" w:rsidR="00092814" w:rsidRPr="005F100B" w:rsidRDefault="00092814" w:rsidP="0026429F">
            <w:pPr>
              <w:jc w:val="center"/>
            </w:pPr>
            <w:r>
              <w:t>5.000</w:t>
            </w:r>
            <w:r w:rsidRPr="005F100B">
              <w:t>,</w:t>
            </w:r>
            <w:r>
              <w:t>0</w:t>
            </w:r>
            <w:r w:rsidRPr="005F100B">
              <w:t>0</w:t>
            </w:r>
          </w:p>
        </w:tc>
      </w:tr>
      <w:tr w:rsidR="00092814" w:rsidRPr="005F100B" w14:paraId="0EAAF250" w14:textId="77777777" w:rsidTr="0026429F">
        <w:trPr>
          <w:trHeight w:val="579"/>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5C843937" w14:textId="77777777" w:rsidR="00092814" w:rsidRPr="005F100B" w:rsidRDefault="00092814" w:rsidP="0026429F">
            <w:pPr>
              <w:jc w:val="center"/>
            </w:pPr>
            <w:r w:rsidRPr="005F100B">
              <w:t>9.</w:t>
            </w:r>
          </w:p>
        </w:tc>
        <w:tc>
          <w:tcPr>
            <w:tcW w:w="2178" w:type="dxa"/>
            <w:gridSpan w:val="3"/>
            <w:tcBorders>
              <w:top w:val="nil"/>
              <w:left w:val="nil"/>
              <w:bottom w:val="single" w:sz="4" w:space="0" w:color="auto"/>
              <w:right w:val="single" w:sz="4" w:space="0" w:color="auto"/>
            </w:tcBorders>
            <w:shd w:val="clear" w:color="auto" w:fill="auto"/>
            <w:vAlign w:val="center"/>
            <w:hideMark/>
          </w:tcPr>
          <w:p w14:paraId="5793DC2E" w14:textId="77777777" w:rsidR="00092814" w:rsidRPr="005F100B" w:rsidRDefault="00092814" w:rsidP="0026429F">
            <w:r w:rsidRPr="005F100B">
              <w:t>NC ŠT</w:t>
            </w:r>
            <w:r>
              <w:t xml:space="preserve">-3 </w:t>
            </w:r>
            <w:r w:rsidRPr="005F100B">
              <w:t>Gospodarski put(ŽC2160-Kanal, NC ŠT-6</w:t>
            </w:r>
          </w:p>
        </w:tc>
        <w:tc>
          <w:tcPr>
            <w:tcW w:w="1548" w:type="dxa"/>
            <w:tcBorders>
              <w:top w:val="single" w:sz="4" w:space="0" w:color="auto"/>
              <w:left w:val="nil"/>
              <w:bottom w:val="single" w:sz="4" w:space="0" w:color="auto"/>
              <w:right w:val="single" w:sz="4" w:space="0" w:color="auto"/>
            </w:tcBorders>
          </w:tcPr>
          <w:p w14:paraId="5E72AB73" w14:textId="77777777" w:rsidR="00092814" w:rsidRPr="005F100B" w:rsidRDefault="00092814" w:rsidP="0026429F"/>
          <w:p w14:paraId="70283357" w14:textId="77777777" w:rsidR="00092814" w:rsidRPr="005F100B" w:rsidRDefault="00092814" w:rsidP="0026429F">
            <w:r w:rsidRPr="005F100B">
              <w:t>Štrucljevo Jančeci sanacija puta, Odvojak Pilski-Semenski</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1468545" w14:textId="77777777" w:rsidR="00092814" w:rsidRPr="005F100B" w:rsidRDefault="00092814" w:rsidP="0026429F">
            <w:r w:rsidRPr="005F100B">
              <w:t> </w:t>
            </w:r>
          </w:p>
        </w:tc>
        <w:tc>
          <w:tcPr>
            <w:tcW w:w="992" w:type="dxa"/>
            <w:tcBorders>
              <w:top w:val="nil"/>
              <w:left w:val="nil"/>
              <w:bottom w:val="single" w:sz="4" w:space="0" w:color="auto"/>
              <w:right w:val="single" w:sz="4" w:space="0" w:color="auto"/>
            </w:tcBorders>
            <w:shd w:val="clear" w:color="auto" w:fill="auto"/>
            <w:noWrap/>
            <w:vAlign w:val="center"/>
            <w:hideMark/>
          </w:tcPr>
          <w:p w14:paraId="19737ADD" w14:textId="77777777" w:rsidR="00092814" w:rsidRPr="005F100B" w:rsidRDefault="00092814" w:rsidP="0026429F">
            <w:pPr>
              <w:jc w:val="center"/>
            </w:pPr>
            <w:r>
              <w:t>4</w:t>
            </w:r>
            <w:r w:rsidRPr="005F100B">
              <w:t>,00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3D3F1B" w14:textId="77777777" w:rsidR="00092814" w:rsidRPr="005F100B" w:rsidRDefault="00092814" w:rsidP="0026429F">
            <w:pPr>
              <w:jc w:val="center"/>
            </w:pPr>
            <w:r>
              <w:t>1.000</w:t>
            </w:r>
            <w:r w:rsidRPr="005F100B">
              <w:t>,00</w:t>
            </w:r>
          </w:p>
        </w:tc>
      </w:tr>
      <w:tr w:rsidR="00092814" w:rsidRPr="005F100B" w14:paraId="2BFE2E6D" w14:textId="77777777" w:rsidTr="0026429F">
        <w:trPr>
          <w:trHeight w:val="463"/>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4F1E9225" w14:textId="77777777" w:rsidR="00092814" w:rsidRPr="005F100B" w:rsidRDefault="00092814" w:rsidP="0026429F">
            <w:pPr>
              <w:jc w:val="center"/>
            </w:pPr>
            <w:r w:rsidRPr="005F100B">
              <w:t>10.</w:t>
            </w:r>
          </w:p>
        </w:tc>
        <w:tc>
          <w:tcPr>
            <w:tcW w:w="2178" w:type="dxa"/>
            <w:gridSpan w:val="3"/>
            <w:tcBorders>
              <w:top w:val="nil"/>
              <w:left w:val="nil"/>
              <w:bottom w:val="single" w:sz="4" w:space="0" w:color="auto"/>
              <w:right w:val="single" w:sz="4" w:space="0" w:color="auto"/>
            </w:tcBorders>
            <w:shd w:val="clear" w:color="auto" w:fill="auto"/>
            <w:vAlign w:val="center"/>
            <w:hideMark/>
          </w:tcPr>
          <w:p w14:paraId="62D9804A" w14:textId="77777777" w:rsidR="00092814" w:rsidRPr="005F100B" w:rsidRDefault="00092814" w:rsidP="0026429F">
            <w:r w:rsidRPr="005F100B">
              <w:t>NC-ZL-2</w:t>
            </w:r>
            <w:r>
              <w:t>, NC ZL-2A</w:t>
            </w:r>
          </w:p>
        </w:tc>
        <w:tc>
          <w:tcPr>
            <w:tcW w:w="1548" w:type="dxa"/>
            <w:tcBorders>
              <w:top w:val="single" w:sz="4" w:space="0" w:color="auto"/>
              <w:left w:val="nil"/>
              <w:bottom w:val="single" w:sz="4" w:space="0" w:color="auto"/>
              <w:right w:val="single" w:sz="4" w:space="0" w:color="auto"/>
            </w:tcBorders>
          </w:tcPr>
          <w:p w14:paraId="4D1B7178" w14:textId="77777777" w:rsidR="00092814" w:rsidRPr="005F100B" w:rsidRDefault="00092814" w:rsidP="0026429F">
            <w:r w:rsidRPr="005F100B">
              <w:t>Odvojak Gorički-Repetitor-Pustodol</w:t>
            </w:r>
            <w:r>
              <w:t>, Odvojak Mihovilić</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0DCF996" w14:textId="77777777" w:rsidR="00092814" w:rsidRPr="005F100B" w:rsidRDefault="00092814" w:rsidP="0026429F">
            <w:r w:rsidRPr="005F100B">
              <w:t> </w:t>
            </w:r>
          </w:p>
        </w:tc>
        <w:tc>
          <w:tcPr>
            <w:tcW w:w="992" w:type="dxa"/>
            <w:tcBorders>
              <w:top w:val="nil"/>
              <w:left w:val="nil"/>
              <w:bottom w:val="single" w:sz="4" w:space="0" w:color="auto"/>
              <w:right w:val="single" w:sz="4" w:space="0" w:color="auto"/>
            </w:tcBorders>
            <w:shd w:val="clear" w:color="auto" w:fill="auto"/>
            <w:noWrap/>
            <w:vAlign w:val="center"/>
            <w:hideMark/>
          </w:tcPr>
          <w:p w14:paraId="285FC609" w14:textId="77777777" w:rsidR="00092814" w:rsidRPr="005F100B" w:rsidRDefault="00092814" w:rsidP="0026429F">
            <w:pPr>
              <w:jc w:val="center"/>
            </w:pPr>
            <w:r>
              <w:t>4</w:t>
            </w:r>
            <w:r w:rsidRPr="005F100B">
              <w:t>,00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3D193D" w14:textId="77777777" w:rsidR="00092814" w:rsidRPr="005F100B" w:rsidRDefault="00092814" w:rsidP="0026429F">
            <w:pPr>
              <w:jc w:val="center"/>
            </w:pPr>
            <w:r>
              <w:t>1.000</w:t>
            </w:r>
            <w:r w:rsidRPr="005F100B">
              <w:t>,</w:t>
            </w:r>
            <w:r>
              <w:t>0</w:t>
            </w:r>
            <w:r w:rsidRPr="005F100B">
              <w:t>0</w:t>
            </w:r>
          </w:p>
        </w:tc>
      </w:tr>
      <w:tr w:rsidR="00092814" w:rsidRPr="005F100B" w14:paraId="05AF8A34" w14:textId="77777777" w:rsidTr="0026429F">
        <w:trPr>
          <w:trHeight w:val="637"/>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7C96A" w14:textId="77777777" w:rsidR="00092814" w:rsidRPr="005F100B" w:rsidRDefault="00092814" w:rsidP="0026429F">
            <w:pPr>
              <w:jc w:val="center"/>
            </w:pPr>
            <w:r w:rsidRPr="005F100B">
              <w:t>11.</w:t>
            </w:r>
          </w:p>
        </w:tc>
        <w:tc>
          <w:tcPr>
            <w:tcW w:w="2178" w:type="dxa"/>
            <w:gridSpan w:val="3"/>
            <w:tcBorders>
              <w:top w:val="single" w:sz="4" w:space="0" w:color="auto"/>
              <w:left w:val="nil"/>
              <w:bottom w:val="single" w:sz="4" w:space="0" w:color="auto"/>
              <w:right w:val="single" w:sz="4" w:space="0" w:color="auto"/>
            </w:tcBorders>
            <w:shd w:val="clear" w:color="auto" w:fill="auto"/>
            <w:vAlign w:val="center"/>
            <w:hideMark/>
          </w:tcPr>
          <w:p w14:paraId="4A06BBBA" w14:textId="77777777" w:rsidR="00092814" w:rsidRPr="005F100B" w:rsidRDefault="00092814" w:rsidP="0026429F">
            <w:r w:rsidRPr="005F100B">
              <w:t>NC SE-2+NC SE -14</w:t>
            </w:r>
          </w:p>
        </w:tc>
        <w:tc>
          <w:tcPr>
            <w:tcW w:w="1548" w:type="dxa"/>
            <w:tcBorders>
              <w:top w:val="single" w:sz="4" w:space="0" w:color="auto"/>
              <w:left w:val="nil"/>
              <w:bottom w:val="single" w:sz="4" w:space="0" w:color="auto"/>
              <w:right w:val="single" w:sz="4" w:space="0" w:color="auto"/>
            </w:tcBorders>
          </w:tcPr>
          <w:p w14:paraId="7F5CAEB3" w14:textId="77777777" w:rsidR="00092814" w:rsidRPr="005F100B" w:rsidRDefault="00092814" w:rsidP="0026429F">
            <w:pPr>
              <w:jc w:val="center"/>
            </w:pPr>
            <w:r w:rsidRPr="005F100B">
              <w:t>Odvojak Senti-Jurini,Spoj ŽC 2162-Marinari-Grabušići</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70AF5" w14:textId="77777777" w:rsidR="00092814" w:rsidRPr="005F100B" w:rsidRDefault="00092814" w:rsidP="0026429F"/>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05C0B48" w14:textId="77777777" w:rsidR="00092814" w:rsidRPr="005F100B" w:rsidRDefault="00092814" w:rsidP="0026429F">
            <w:pPr>
              <w:jc w:val="center"/>
            </w:pPr>
            <w:r w:rsidRPr="005F100B">
              <w:t>1</w:t>
            </w:r>
            <w:r>
              <w:t>5</w:t>
            </w:r>
            <w:r w:rsidRPr="005F100B">
              <w:t>,00</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99E6E" w14:textId="77777777" w:rsidR="00092814" w:rsidRPr="005F100B" w:rsidRDefault="00092814" w:rsidP="0026429F">
            <w:pPr>
              <w:jc w:val="center"/>
            </w:pPr>
            <w:r>
              <w:t>3.750</w:t>
            </w:r>
            <w:r w:rsidRPr="005F100B">
              <w:t>,00</w:t>
            </w:r>
          </w:p>
        </w:tc>
      </w:tr>
      <w:tr w:rsidR="00092814" w:rsidRPr="005F100B" w14:paraId="7B191359" w14:textId="77777777" w:rsidTr="0026429F">
        <w:trPr>
          <w:trHeight w:val="550"/>
        </w:trPr>
        <w:tc>
          <w:tcPr>
            <w:tcW w:w="672" w:type="dxa"/>
            <w:tcBorders>
              <w:top w:val="nil"/>
              <w:left w:val="single" w:sz="8" w:space="0" w:color="auto"/>
              <w:bottom w:val="nil"/>
              <w:right w:val="single" w:sz="4" w:space="0" w:color="auto"/>
            </w:tcBorders>
            <w:shd w:val="clear" w:color="auto" w:fill="auto"/>
            <w:noWrap/>
            <w:vAlign w:val="center"/>
            <w:hideMark/>
          </w:tcPr>
          <w:p w14:paraId="3A558EC2" w14:textId="77777777" w:rsidR="00092814" w:rsidRPr="005F100B" w:rsidRDefault="00092814" w:rsidP="0026429F">
            <w:pPr>
              <w:jc w:val="center"/>
            </w:pPr>
            <w:r w:rsidRPr="005F100B">
              <w:t>12.</w:t>
            </w:r>
          </w:p>
        </w:tc>
        <w:tc>
          <w:tcPr>
            <w:tcW w:w="2178" w:type="dxa"/>
            <w:gridSpan w:val="3"/>
            <w:tcBorders>
              <w:top w:val="nil"/>
              <w:left w:val="nil"/>
              <w:bottom w:val="nil"/>
              <w:right w:val="single" w:sz="4" w:space="0" w:color="auto"/>
            </w:tcBorders>
            <w:shd w:val="clear" w:color="auto" w:fill="auto"/>
            <w:vAlign w:val="center"/>
            <w:hideMark/>
          </w:tcPr>
          <w:p w14:paraId="7F528635" w14:textId="77777777" w:rsidR="00092814" w:rsidRPr="005F100B" w:rsidRDefault="00092814" w:rsidP="0026429F">
            <w:r w:rsidRPr="005F100B">
              <w:t>NC V-3</w:t>
            </w:r>
            <w:r>
              <w:t>, NC V-3A, NC V-21</w:t>
            </w:r>
          </w:p>
        </w:tc>
        <w:tc>
          <w:tcPr>
            <w:tcW w:w="1548" w:type="dxa"/>
            <w:vMerge w:val="restart"/>
            <w:tcBorders>
              <w:top w:val="single" w:sz="4" w:space="0" w:color="auto"/>
              <w:left w:val="nil"/>
              <w:right w:val="single" w:sz="4" w:space="0" w:color="auto"/>
            </w:tcBorders>
          </w:tcPr>
          <w:p w14:paraId="1BF3A860" w14:textId="77777777" w:rsidR="00092814" w:rsidRPr="005F100B" w:rsidRDefault="00092814" w:rsidP="0026429F"/>
          <w:p w14:paraId="6D8F2DEF" w14:textId="77777777" w:rsidR="00092814" w:rsidRPr="005F100B" w:rsidRDefault="00092814" w:rsidP="0026429F">
            <w:r w:rsidRPr="005F100B">
              <w:t>Odvojak Majerići-Hanži</w:t>
            </w:r>
            <w:r>
              <w:t xml:space="preserve">, Spoj Hanži – Škaljebači, </w:t>
            </w:r>
            <w:r>
              <w:lastRenderedPageBreak/>
              <w:t>Odvojak Šemničke II.</w:t>
            </w:r>
          </w:p>
        </w:tc>
        <w:tc>
          <w:tcPr>
            <w:tcW w:w="996" w:type="dxa"/>
            <w:tcBorders>
              <w:top w:val="nil"/>
              <w:left w:val="single" w:sz="4" w:space="0" w:color="auto"/>
              <w:bottom w:val="nil"/>
              <w:right w:val="single" w:sz="4" w:space="0" w:color="auto"/>
            </w:tcBorders>
            <w:shd w:val="clear" w:color="auto" w:fill="auto"/>
            <w:noWrap/>
            <w:vAlign w:val="center"/>
            <w:hideMark/>
          </w:tcPr>
          <w:p w14:paraId="28E21978" w14:textId="77777777" w:rsidR="00092814" w:rsidRPr="005F100B" w:rsidRDefault="00092814" w:rsidP="0026429F">
            <w:r w:rsidRPr="005F100B">
              <w:lastRenderedPageBreak/>
              <w:t> </w:t>
            </w:r>
          </w:p>
        </w:tc>
        <w:tc>
          <w:tcPr>
            <w:tcW w:w="992" w:type="dxa"/>
            <w:tcBorders>
              <w:top w:val="nil"/>
              <w:left w:val="nil"/>
              <w:bottom w:val="nil"/>
              <w:right w:val="single" w:sz="4" w:space="0" w:color="auto"/>
            </w:tcBorders>
            <w:shd w:val="clear" w:color="auto" w:fill="auto"/>
            <w:noWrap/>
            <w:vAlign w:val="center"/>
            <w:hideMark/>
          </w:tcPr>
          <w:p w14:paraId="04F7DCF3" w14:textId="77777777" w:rsidR="00092814" w:rsidRDefault="00092814" w:rsidP="0026429F">
            <w:pPr>
              <w:jc w:val="center"/>
            </w:pPr>
          </w:p>
          <w:p w14:paraId="33E40D47" w14:textId="77777777" w:rsidR="00092814" w:rsidRDefault="00092814" w:rsidP="0026429F">
            <w:pPr>
              <w:jc w:val="center"/>
            </w:pPr>
          </w:p>
          <w:p w14:paraId="4EDE1CB5" w14:textId="77777777" w:rsidR="00092814" w:rsidRDefault="00092814" w:rsidP="0026429F">
            <w:pPr>
              <w:jc w:val="center"/>
            </w:pPr>
          </w:p>
          <w:p w14:paraId="3A002345" w14:textId="77777777" w:rsidR="00092814" w:rsidRDefault="00092814" w:rsidP="0026429F"/>
          <w:p w14:paraId="3255EDE7" w14:textId="77777777" w:rsidR="00092814" w:rsidRPr="005F100B" w:rsidRDefault="00092814" w:rsidP="0026429F">
            <w:r>
              <w:t>10,00</w:t>
            </w:r>
          </w:p>
        </w:tc>
        <w:tc>
          <w:tcPr>
            <w:tcW w:w="1993" w:type="dxa"/>
            <w:gridSpan w:val="2"/>
            <w:vMerge w:val="restart"/>
            <w:tcBorders>
              <w:top w:val="nil"/>
              <w:left w:val="single" w:sz="4" w:space="0" w:color="auto"/>
              <w:right w:val="single" w:sz="4" w:space="0" w:color="auto"/>
            </w:tcBorders>
            <w:shd w:val="clear" w:color="auto" w:fill="auto"/>
            <w:noWrap/>
            <w:vAlign w:val="center"/>
            <w:hideMark/>
          </w:tcPr>
          <w:p w14:paraId="2594769C" w14:textId="77777777" w:rsidR="00092814" w:rsidRDefault="00092814" w:rsidP="0026429F">
            <w:pPr>
              <w:jc w:val="center"/>
            </w:pPr>
          </w:p>
          <w:p w14:paraId="4B970148" w14:textId="77777777" w:rsidR="00092814" w:rsidRPr="005F100B" w:rsidRDefault="00092814" w:rsidP="0026429F">
            <w:pPr>
              <w:jc w:val="center"/>
            </w:pPr>
            <w:r>
              <w:t>2.500</w:t>
            </w:r>
            <w:r w:rsidRPr="005F100B">
              <w:t>,00</w:t>
            </w:r>
          </w:p>
        </w:tc>
      </w:tr>
      <w:tr w:rsidR="00092814" w:rsidRPr="005F100B" w14:paraId="1F32B465" w14:textId="77777777" w:rsidTr="0026429F">
        <w:trPr>
          <w:trHeight w:val="579"/>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0C0848A1" w14:textId="77777777" w:rsidR="00092814" w:rsidRPr="005F100B" w:rsidRDefault="00092814" w:rsidP="0026429F">
            <w:pPr>
              <w:jc w:val="center"/>
            </w:pPr>
          </w:p>
        </w:tc>
        <w:tc>
          <w:tcPr>
            <w:tcW w:w="2178" w:type="dxa"/>
            <w:gridSpan w:val="3"/>
            <w:tcBorders>
              <w:top w:val="nil"/>
              <w:left w:val="nil"/>
              <w:bottom w:val="single" w:sz="4" w:space="0" w:color="auto"/>
              <w:right w:val="single" w:sz="4" w:space="0" w:color="auto"/>
            </w:tcBorders>
            <w:shd w:val="clear" w:color="auto" w:fill="auto"/>
            <w:vAlign w:val="bottom"/>
            <w:hideMark/>
          </w:tcPr>
          <w:p w14:paraId="34D6EF61" w14:textId="77777777" w:rsidR="00092814" w:rsidRPr="005F100B" w:rsidRDefault="00092814" w:rsidP="0026429F"/>
        </w:tc>
        <w:tc>
          <w:tcPr>
            <w:tcW w:w="1548" w:type="dxa"/>
            <w:vMerge/>
            <w:tcBorders>
              <w:left w:val="nil"/>
              <w:bottom w:val="single" w:sz="4" w:space="0" w:color="auto"/>
              <w:right w:val="single" w:sz="4" w:space="0" w:color="auto"/>
            </w:tcBorders>
          </w:tcPr>
          <w:p w14:paraId="34AA1A21" w14:textId="77777777" w:rsidR="00092814" w:rsidRPr="005F100B" w:rsidRDefault="00092814" w:rsidP="0026429F"/>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CB93F2C" w14:textId="77777777" w:rsidR="00092814" w:rsidRPr="005F100B" w:rsidRDefault="00092814" w:rsidP="0026429F"/>
        </w:tc>
        <w:tc>
          <w:tcPr>
            <w:tcW w:w="992" w:type="dxa"/>
            <w:tcBorders>
              <w:top w:val="nil"/>
              <w:left w:val="nil"/>
              <w:bottom w:val="single" w:sz="4" w:space="0" w:color="auto"/>
              <w:right w:val="single" w:sz="4" w:space="0" w:color="auto"/>
            </w:tcBorders>
            <w:shd w:val="clear" w:color="auto" w:fill="auto"/>
            <w:noWrap/>
            <w:vAlign w:val="center"/>
            <w:hideMark/>
          </w:tcPr>
          <w:p w14:paraId="69B97D5B" w14:textId="77777777" w:rsidR="00092814" w:rsidRPr="005F100B" w:rsidRDefault="00092814" w:rsidP="0026429F">
            <w:pPr>
              <w:jc w:val="center"/>
            </w:pPr>
          </w:p>
        </w:tc>
        <w:tc>
          <w:tcPr>
            <w:tcW w:w="1993" w:type="dxa"/>
            <w:gridSpan w:val="2"/>
            <w:vMerge/>
            <w:tcBorders>
              <w:left w:val="single" w:sz="4" w:space="0" w:color="auto"/>
              <w:bottom w:val="single" w:sz="4" w:space="0" w:color="auto"/>
              <w:right w:val="single" w:sz="4" w:space="0" w:color="auto"/>
            </w:tcBorders>
            <w:shd w:val="clear" w:color="auto" w:fill="auto"/>
            <w:noWrap/>
            <w:vAlign w:val="center"/>
            <w:hideMark/>
          </w:tcPr>
          <w:p w14:paraId="0C0B0E5D" w14:textId="77777777" w:rsidR="00092814" w:rsidRPr="005F100B" w:rsidRDefault="00092814" w:rsidP="0026429F">
            <w:pPr>
              <w:jc w:val="center"/>
            </w:pPr>
          </w:p>
        </w:tc>
      </w:tr>
      <w:tr w:rsidR="00092814" w:rsidRPr="005F100B" w14:paraId="5DCA24E6" w14:textId="77777777" w:rsidTr="0026429F">
        <w:trPr>
          <w:trHeight w:val="579"/>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773F396A" w14:textId="77777777" w:rsidR="00092814" w:rsidRPr="005F100B" w:rsidRDefault="00092814" w:rsidP="0026429F">
            <w:pPr>
              <w:jc w:val="center"/>
            </w:pPr>
            <w:r w:rsidRPr="005F100B">
              <w:t>13.</w:t>
            </w:r>
          </w:p>
        </w:tc>
        <w:tc>
          <w:tcPr>
            <w:tcW w:w="2178" w:type="dxa"/>
            <w:gridSpan w:val="3"/>
            <w:tcBorders>
              <w:top w:val="nil"/>
              <w:left w:val="nil"/>
              <w:bottom w:val="single" w:sz="4" w:space="0" w:color="auto"/>
              <w:right w:val="single" w:sz="4" w:space="0" w:color="auto"/>
            </w:tcBorders>
            <w:shd w:val="clear" w:color="auto" w:fill="auto"/>
            <w:vAlign w:val="bottom"/>
            <w:hideMark/>
          </w:tcPr>
          <w:p w14:paraId="4F8A9696" w14:textId="77777777" w:rsidR="00092814" w:rsidRPr="005F100B" w:rsidRDefault="00092814" w:rsidP="0026429F">
            <w:r w:rsidRPr="005F100B">
              <w:t>Predviđeno radova na sanaciji odrona i klizišta uz prometnice na različitim lokacijama</w:t>
            </w:r>
          </w:p>
        </w:tc>
        <w:tc>
          <w:tcPr>
            <w:tcW w:w="1548" w:type="dxa"/>
            <w:tcBorders>
              <w:top w:val="single" w:sz="4" w:space="0" w:color="auto"/>
              <w:left w:val="nil"/>
              <w:bottom w:val="single" w:sz="4" w:space="0" w:color="auto"/>
              <w:right w:val="single" w:sz="4" w:space="0" w:color="auto"/>
            </w:tcBorders>
          </w:tcPr>
          <w:p w14:paraId="12BFD4BB" w14:textId="77777777" w:rsidR="00092814" w:rsidRPr="005F100B" w:rsidRDefault="00092814" w:rsidP="0026429F">
            <w:r w:rsidRPr="005F100B">
              <w:t>Prema pojavi istih i potrebama</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6450D469" w14:textId="77777777" w:rsidR="00092814" w:rsidRPr="005F100B" w:rsidRDefault="00092814" w:rsidP="0026429F">
            <w:r w:rsidRPr="005F100B">
              <w:t> </w:t>
            </w:r>
          </w:p>
        </w:tc>
        <w:tc>
          <w:tcPr>
            <w:tcW w:w="992" w:type="dxa"/>
            <w:tcBorders>
              <w:top w:val="nil"/>
              <w:left w:val="nil"/>
              <w:bottom w:val="single" w:sz="4" w:space="0" w:color="auto"/>
              <w:right w:val="single" w:sz="4" w:space="0" w:color="auto"/>
            </w:tcBorders>
            <w:shd w:val="clear" w:color="auto" w:fill="auto"/>
            <w:noWrap/>
            <w:vAlign w:val="center"/>
            <w:hideMark/>
          </w:tcPr>
          <w:p w14:paraId="0BF1AF1E" w14:textId="77777777" w:rsidR="00092814" w:rsidRPr="005F100B" w:rsidRDefault="00092814" w:rsidP="0026429F">
            <w:pPr>
              <w:jc w:val="center"/>
            </w:pPr>
            <w:r w:rsidRPr="005F100B">
              <w:t>100,00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D7C5C0" w14:textId="77777777" w:rsidR="00092814" w:rsidRPr="005F100B" w:rsidRDefault="00092814" w:rsidP="0026429F">
            <w:pPr>
              <w:jc w:val="center"/>
            </w:pPr>
            <w:r w:rsidRPr="005F100B">
              <w:t>2</w:t>
            </w:r>
            <w:r>
              <w:t>5.000</w:t>
            </w:r>
            <w:r w:rsidRPr="005F100B">
              <w:t>,00</w:t>
            </w:r>
          </w:p>
        </w:tc>
      </w:tr>
      <w:tr w:rsidR="00092814" w:rsidRPr="005F100B" w14:paraId="2D7762DD" w14:textId="77777777" w:rsidTr="0026429F">
        <w:trPr>
          <w:trHeight w:val="956"/>
        </w:trPr>
        <w:tc>
          <w:tcPr>
            <w:tcW w:w="672" w:type="dxa"/>
            <w:tcBorders>
              <w:top w:val="nil"/>
              <w:left w:val="single" w:sz="8" w:space="0" w:color="auto"/>
              <w:bottom w:val="nil"/>
              <w:right w:val="single" w:sz="4" w:space="0" w:color="auto"/>
            </w:tcBorders>
            <w:shd w:val="clear" w:color="auto" w:fill="auto"/>
            <w:noWrap/>
            <w:vAlign w:val="bottom"/>
            <w:hideMark/>
          </w:tcPr>
          <w:p w14:paraId="2EF676B4" w14:textId="77777777" w:rsidR="00092814" w:rsidRPr="005F100B" w:rsidRDefault="00092814" w:rsidP="0026429F">
            <w:pPr>
              <w:jc w:val="center"/>
            </w:pPr>
            <w:r w:rsidRPr="005F100B">
              <w:t>14.</w:t>
            </w:r>
          </w:p>
        </w:tc>
        <w:tc>
          <w:tcPr>
            <w:tcW w:w="2178" w:type="dxa"/>
            <w:gridSpan w:val="3"/>
            <w:tcBorders>
              <w:top w:val="nil"/>
              <w:left w:val="nil"/>
              <w:bottom w:val="nil"/>
              <w:right w:val="single" w:sz="4" w:space="0" w:color="auto"/>
            </w:tcBorders>
            <w:shd w:val="clear" w:color="auto" w:fill="auto"/>
            <w:vAlign w:val="bottom"/>
            <w:hideMark/>
          </w:tcPr>
          <w:p w14:paraId="4034A77D" w14:textId="77777777" w:rsidR="00092814" w:rsidRPr="005F100B" w:rsidRDefault="00092814" w:rsidP="0026429F">
            <w:r w:rsidRPr="005F100B">
              <w:t>Predviđeno produbljenja i iskopi odvodnih jaraka prema zahtjevima stranaka</w:t>
            </w:r>
          </w:p>
        </w:tc>
        <w:tc>
          <w:tcPr>
            <w:tcW w:w="1548" w:type="dxa"/>
            <w:tcBorders>
              <w:top w:val="single" w:sz="4" w:space="0" w:color="auto"/>
              <w:left w:val="nil"/>
              <w:bottom w:val="nil"/>
              <w:right w:val="single" w:sz="4" w:space="0" w:color="auto"/>
            </w:tcBorders>
          </w:tcPr>
          <w:p w14:paraId="3F0A46EB" w14:textId="77777777" w:rsidR="00092814" w:rsidRPr="005F100B" w:rsidRDefault="00092814" w:rsidP="0026429F">
            <w:r w:rsidRPr="005F100B">
              <w:t>Prema zahtjevima i stvarnim potrebama</w:t>
            </w:r>
          </w:p>
        </w:tc>
        <w:tc>
          <w:tcPr>
            <w:tcW w:w="996" w:type="dxa"/>
            <w:tcBorders>
              <w:top w:val="nil"/>
              <w:left w:val="single" w:sz="4" w:space="0" w:color="auto"/>
              <w:bottom w:val="nil"/>
              <w:right w:val="single" w:sz="4" w:space="0" w:color="auto"/>
            </w:tcBorders>
            <w:shd w:val="clear" w:color="auto" w:fill="auto"/>
            <w:noWrap/>
            <w:vAlign w:val="center"/>
            <w:hideMark/>
          </w:tcPr>
          <w:p w14:paraId="084F7D6A" w14:textId="77777777" w:rsidR="00092814" w:rsidRPr="005F100B" w:rsidRDefault="00092814" w:rsidP="0026429F">
            <w:pPr>
              <w:jc w:val="center"/>
            </w:pPr>
            <w:r>
              <w:t>3.651,00</w:t>
            </w:r>
          </w:p>
        </w:tc>
        <w:tc>
          <w:tcPr>
            <w:tcW w:w="992" w:type="dxa"/>
            <w:tcBorders>
              <w:top w:val="nil"/>
              <w:left w:val="nil"/>
              <w:bottom w:val="nil"/>
              <w:right w:val="single" w:sz="4" w:space="0" w:color="auto"/>
            </w:tcBorders>
            <w:shd w:val="clear" w:color="auto" w:fill="auto"/>
            <w:noWrap/>
            <w:vAlign w:val="center"/>
            <w:hideMark/>
          </w:tcPr>
          <w:p w14:paraId="6C8B0F64" w14:textId="77777777" w:rsidR="00092814" w:rsidRPr="005F100B" w:rsidRDefault="00092814" w:rsidP="0026429F">
            <w:pPr>
              <w:jc w:val="center"/>
            </w:pPr>
            <w:r w:rsidRPr="005F100B">
              <w:t> </w:t>
            </w:r>
          </w:p>
        </w:tc>
        <w:tc>
          <w:tcPr>
            <w:tcW w:w="1993" w:type="dxa"/>
            <w:gridSpan w:val="2"/>
            <w:tcBorders>
              <w:top w:val="nil"/>
              <w:left w:val="single" w:sz="4" w:space="0" w:color="auto"/>
              <w:bottom w:val="nil"/>
              <w:right w:val="single" w:sz="4" w:space="0" w:color="auto"/>
            </w:tcBorders>
            <w:shd w:val="clear" w:color="auto" w:fill="auto"/>
            <w:noWrap/>
            <w:vAlign w:val="center"/>
            <w:hideMark/>
          </w:tcPr>
          <w:p w14:paraId="2DDA5EE6" w14:textId="77777777" w:rsidR="00092814" w:rsidRPr="005F100B" w:rsidRDefault="00092814" w:rsidP="0026429F">
            <w:pPr>
              <w:jc w:val="center"/>
            </w:pPr>
            <w:r>
              <w:t>83</w:t>
            </w:r>
            <w:r w:rsidRPr="005F100B">
              <w:t>.</w:t>
            </w:r>
            <w:r>
              <w:t>355</w:t>
            </w:r>
            <w:r w:rsidRPr="005F100B">
              <w:t>,00</w:t>
            </w:r>
          </w:p>
        </w:tc>
      </w:tr>
      <w:tr w:rsidR="00092814" w:rsidRPr="005F100B" w14:paraId="2B5AA104" w14:textId="77777777" w:rsidTr="0026429F">
        <w:trPr>
          <w:trHeight w:val="431"/>
        </w:trPr>
        <w:tc>
          <w:tcPr>
            <w:tcW w:w="6394" w:type="dxa"/>
            <w:gridSpan w:val="8"/>
            <w:tcBorders>
              <w:top w:val="single" w:sz="4" w:space="0" w:color="auto"/>
              <w:left w:val="single" w:sz="4" w:space="0" w:color="auto"/>
              <w:bottom w:val="single" w:sz="4" w:space="0" w:color="auto"/>
              <w:right w:val="single" w:sz="4" w:space="0" w:color="000000"/>
            </w:tcBorders>
            <w:shd w:val="clear" w:color="000000" w:fill="D9D9D9"/>
          </w:tcPr>
          <w:p w14:paraId="581892CC" w14:textId="77777777" w:rsidR="00092814" w:rsidRPr="005F100B" w:rsidRDefault="00092814" w:rsidP="0026429F">
            <w:pPr>
              <w:rPr>
                <w:b/>
              </w:rPr>
            </w:pPr>
            <w:r w:rsidRPr="005F100B">
              <w:rPr>
                <w:b/>
              </w:rPr>
              <w:t>UKUPNO:</w:t>
            </w:r>
          </w:p>
        </w:tc>
        <w:tc>
          <w:tcPr>
            <w:tcW w:w="1985" w:type="dxa"/>
            <w:tcBorders>
              <w:top w:val="single" w:sz="8" w:space="0" w:color="auto"/>
              <w:left w:val="nil"/>
              <w:bottom w:val="nil"/>
              <w:right w:val="single" w:sz="8" w:space="0" w:color="auto"/>
            </w:tcBorders>
            <w:shd w:val="clear" w:color="000000" w:fill="D9D9D9"/>
            <w:noWrap/>
            <w:hideMark/>
          </w:tcPr>
          <w:p w14:paraId="41C48622" w14:textId="77777777" w:rsidR="00092814" w:rsidRPr="005F100B" w:rsidRDefault="00092814" w:rsidP="0026429F">
            <w:pPr>
              <w:jc w:val="center"/>
            </w:pPr>
            <w:r w:rsidRPr="005F100B">
              <w:t>1</w:t>
            </w:r>
            <w:r>
              <w:t>51</w:t>
            </w:r>
            <w:r w:rsidRPr="005F100B">
              <w:t>.</w:t>
            </w:r>
            <w:r>
              <w:t>105</w:t>
            </w:r>
            <w:r w:rsidRPr="005F100B">
              <w:t>,00</w:t>
            </w:r>
          </w:p>
        </w:tc>
      </w:tr>
      <w:tr w:rsidR="00092814" w:rsidRPr="005F100B" w14:paraId="7C9BFE48" w14:textId="77777777" w:rsidTr="0026429F">
        <w:trPr>
          <w:trHeight w:val="579"/>
        </w:trPr>
        <w:tc>
          <w:tcPr>
            <w:tcW w:w="672" w:type="dxa"/>
            <w:tcBorders>
              <w:top w:val="nil"/>
              <w:left w:val="single" w:sz="4" w:space="0" w:color="auto"/>
              <w:bottom w:val="single" w:sz="4" w:space="0" w:color="auto"/>
              <w:right w:val="single" w:sz="4" w:space="0" w:color="auto"/>
            </w:tcBorders>
            <w:shd w:val="clear" w:color="000000" w:fill="FFFFFF"/>
            <w:noWrap/>
            <w:vAlign w:val="bottom"/>
            <w:hideMark/>
          </w:tcPr>
          <w:p w14:paraId="4EDFE80D" w14:textId="77777777" w:rsidR="00092814" w:rsidRPr="005F100B" w:rsidRDefault="00092814" w:rsidP="0026429F">
            <w:pPr>
              <w:jc w:val="center"/>
            </w:pPr>
            <w:r w:rsidRPr="005F100B">
              <w:t>15.</w:t>
            </w:r>
          </w:p>
        </w:tc>
        <w:tc>
          <w:tcPr>
            <w:tcW w:w="996" w:type="dxa"/>
            <w:gridSpan w:val="2"/>
            <w:tcBorders>
              <w:top w:val="single" w:sz="4" w:space="0" w:color="auto"/>
              <w:left w:val="nil"/>
              <w:bottom w:val="single" w:sz="4" w:space="0" w:color="auto"/>
              <w:right w:val="nil"/>
            </w:tcBorders>
            <w:shd w:val="clear" w:color="000000" w:fill="FFFFFF"/>
          </w:tcPr>
          <w:p w14:paraId="7ED60D24" w14:textId="77777777" w:rsidR="00092814" w:rsidRPr="005F100B" w:rsidRDefault="00092814" w:rsidP="0026429F"/>
        </w:tc>
        <w:tc>
          <w:tcPr>
            <w:tcW w:w="4726" w:type="dxa"/>
            <w:gridSpan w:val="5"/>
            <w:tcBorders>
              <w:top w:val="single" w:sz="4" w:space="0" w:color="auto"/>
              <w:left w:val="nil"/>
              <w:bottom w:val="single" w:sz="4" w:space="0" w:color="auto"/>
              <w:right w:val="single" w:sz="4" w:space="0" w:color="auto"/>
            </w:tcBorders>
            <w:shd w:val="clear" w:color="000000" w:fill="FFFFFF"/>
            <w:hideMark/>
          </w:tcPr>
          <w:p w14:paraId="74C316C9" w14:textId="77777777" w:rsidR="00092814" w:rsidRPr="005F100B" w:rsidRDefault="00092814" w:rsidP="0026429F">
            <w:r w:rsidRPr="005F100B">
              <w:t>Ostali radovi kombiniranim strojem prema zahtjevima građana</w:t>
            </w:r>
          </w:p>
        </w:tc>
        <w:tc>
          <w:tcPr>
            <w:tcW w:w="1985" w:type="dxa"/>
            <w:tcBorders>
              <w:top w:val="single" w:sz="4" w:space="0" w:color="auto"/>
              <w:left w:val="nil"/>
              <w:bottom w:val="single" w:sz="4" w:space="0" w:color="auto"/>
              <w:right w:val="single" w:sz="4" w:space="0" w:color="auto"/>
            </w:tcBorders>
            <w:shd w:val="clear" w:color="000000" w:fill="FFFFFF"/>
            <w:noWrap/>
            <w:vAlign w:val="center"/>
            <w:hideMark/>
          </w:tcPr>
          <w:p w14:paraId="7B4E0ED5" w14:textId="77777777" w:rsidR="00092814" w:rsidRPr="005F100B" w:rsidRDefault="00092814" w:rsidP="0026429F">
            <w:pPr>
              <w:jc w:val="center"/>
              <w:rPr>
                <w:highlight w:val="yellow"/>
              </w:rPr>
            </w:pPr>
            <w:r>
              <w:t>158</w:t>
            </w:r>
            <w:r w:rsidRPr="005F100B">
              <w:t>.</w:t>
            </w:r>
            <w:r>
              <w:t>895</w:t>
            </w:r>
            <w:r w:rsidRPr="005F100B">
              <w:t>,00</w:t>
            </w:r>
          </w:p>
        </w:tc>
      </w:tr>
      <w:tr w:rsidR="00092814" w:rsidRPr="005F100B" w14:paraId="63624259" w14:textId="77777777" w:rsidTr="0026429F">
        <w:trPr>
          <w:trHeight w:val="565"/>
        </w:trPr>
        <w:tc>
          <w:tcPr>
            <w:tcW w:w="996" w:type="dxa"/>
            <w:gridSpan w:val="2"/>
            <w:tcBorders>
              <w:top w:val="single" w:sz="4" w:space="0" w:color="auto"/>
              <w:left w:val="single" w:sz="4" w:space="0" w:color="auto"/>
              <w:bottom w:val="single" w:sz="4" w:space="0" w:color="auto"/>
              <w:right w:val="single" w:sz="4" w:space="0" w:color="auto"/>
            </w:tcBorders>
            <w:shd w:val="clear" w:color="000000" w:fill="A6A6A6"/>
          </w:tcPr>
          <w:p w14:paraId="07770892" w14:textId="77777777" w:rsidR="00092814" w:rsidRPr="005F100B" w:rsidRDefault="00092814" w:rsidP="0026429F">
            <w:pPr>
              <w:rPr>
                <w:b/>
                <w:bCs/>
              </w:rPr>
            </w:pPr>
          </w:p>
        </w:tc>
        <w:tc>
          <w:tcPr>
            <w:tcW w:w="5398" w:type="dxa"/>
            <w:gridSpan w:val="6"/>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7C90789D" w14:textId="77777777" w:rsidR="00092814" w:rsidRPr="005F100B" w:rsidRDefault="00092814" w:rsidP="0026429F">
            <w:pPr>
              <w:rPr>
                <w:b/>
                <w:bCs/>
              </w:rPr>
            </w:pPr>
            <w:r w:rsidRPr="005F100B">
              <w:rPr>
                <w:b/>
                <w:bCs/>
              </w:rPr>
              <w:t>SVEUKUPNO:</w:t>
            </w:r>
          </w:p>
        </w:tc>
        <w:tc>
          <w:tcPr>
            <w:tcW w:w="1985" w:type="dxa"/>
            <w:tcBorders>
              <w:top w:val="nil"/>
              <w:left w:val="nil"/>
              <w:bottom w:val="single" w:sz="4" w:space="0" w:color="auto"/>
              <w:right w:val="single" w:sz="4" w:space="0" w:color="auto"/>
            </w:tcBorders>
            <w:shd w:val="clear" w:color="000000" w:fill="A6A6A6"/>
            <w:noWrap/>
            <w:hideMark/>
          </w:tcPr>
          <w:p w14:paraId="4D702C59" w14:textId="77777777" w:rsidR="00092814" w:rsidRPr="005F100B" w:rsidRDefault="00092814" w:rsidP="0026429F">
            <w:pPr>
              <w:jc w:val="center"/>
              <w:rPr>
                <w:b/>
                <w:bCs/>
              </w:rPr>
            </w:pPr>
            <w:r>
              <w:rPr>
                <w:b/>
                <w:bCs/>
              </w:rPr>
              <w:t>310</w:t>
            </w:r>
            <w:r w:rsidRPr="005F100B">
              <w:rPr>
                <w:b/>
                <w:bCs/>
              </w:rPr>
              <w:t>.000,00</w:t>
            </w:r>
          </w:p>
        </w:tc>
      </w:tr>
    </w:tbl>
    <w:p w14:paraId="2AC4270F" w14:textId="77777777" w:rsidR="00092814" w:rsidRDefault="00092814" w:rsidP="00092814">
      <w:pPr>
        <w:ind w:right="276"/>
        <w:jc w:val="both"/>
        <w:rPr>
          <w:b/>
          <w:sz w:val="24"/>
          <w:szCs w:val="24"/>
        </w:rPr>
      </w:pPr>
    </w:p>
    <w:p w14:paraId="28B917D8" w14:textId="6A9303D1" w:rsidR="00092814" w:rsidRPr="00092814" w:rsidRDefault="00092814" w:rsidP="00960DB4">
      <w:pPr>
        <w:numPr>
          <w:ilvl w:val="0"/>
          <w:numId w:val="209"/>
        </w:numPr>
        <w:spacing w:after="0" w:line="240" w:lineRule="auto"/>
        <w:ind w:right="276"/>
        <w:jc w:val="both"/>
        <w:rPr>
          <w:b/>
          <w:sz w:val="24"/>
          <w:szCs w:val="24"/>
        </w:rPr>
      </w:pPr>
      <w:r>
        <w:rPr>
          <w:b/>
          <w:sz w:val="24"/>
          <w:szCs w:val="24"/>
        </w:rPr>
        <w:t>d</w:t>
      </w:r>
      <w:r w:rsidRPr="003E7F08">
        <w:rPr>
          <w:b/>
          <w:sz w:val="24"/>
          <w:szCs w:val="24"/>
        </w:rPr>
        <w:t>obava i ugradnja prometnih znakova i oznaka ulica</w:t>
      </w:r>
    </w:p>
    <w:p w14:paraId="77274642" w14:textId="16B184A9" w:rsidR="00092814" w:rsidRDefault="00092814" w:rsidP="00092814">
      <w:pPr>
        <w:ind w:right="276"/>
        <w:jc w:val="both"/>
        <w:rPr>
          <w:sz w:val="24"/>
          <w:szCs w:val="24"/>
        </w:rPr>
      </w:pPr>
      <w:r>
        <w:rPr>
          <w:sz w:val="24"/>
          <w:szCs w:val="24"/>
        </w:rPr>
        <w:t>U 2022. godini planira se nabava sljedeće prometne signalizacije: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073"/>
        <w:gridCol w:w="1030"/>
        <w:gridCol w:w="1560"/>
        <w:gridCol w:w="2126"/>
      </w:tblGrid>
      <w:tr w:rsidR="00092814" w:rsidRPr="00B7231A" w14:paraId="387F147F" w14:textId="77777777" w:rsidTr="0026429F">
        <w:trPr>
          <w:trHeight w:val="910"/>
        </w:trPr>
        <w:tc>
          <w:tcPr>
            <w:tcW w:w="675" w:type="dxa"/>
            <w:shd w:val="clear" w:color="auto" w:fill="auto"/>
          </w:tcPr>
          <w:p w14:paraId="38BF5241" w14:textId="77777777" w:rsidR="00092814" w:rsidRPr="00B7231A" w:rsidRDefault="00092814" w:rsidP="0026429F">
            <w:pPr>
              <w:tabs>
                <w:tab w:val="left" w:pos="459"/>
              </w:tabs>
              <w:ind w:right="176"/>
              <w:rPr>
                <w:b/>
                <w:sz w:val="24"/>
                <w:szCs w:val="24"/>
              </w:rPr>
            </w:pPr>
            <w:r w:rsidRPr="00B7231A">
              <w:rPr>
                <w:b/>
                <w:sz w:val="24"/>
                <w:szCs w:val="24"/>
              </w:rPr>
              <w:t>Red.br.</w:t>
            </w:r>
          </w:p>
        </w:tc>
        <w:tc>
          <w:tcPr>
            <w:tcW w:w="4073" w:type="dxa"/>
            <w:shd w:val="clear" w:color="auto" w:fill="auto"/>
          </w:tcPr>
          <w:p w14:paraId="1EC36041" w14:textId="77777777" w:rsidR="00092814" w:rsidRPr="00B7231A" w:rsidRDefault="00092814" w:rsidP="0026429F">
            <w:pPr>
              <w:ind w:right="276"/>
              <w:jc w:val="center"/>
              <w:rPr>
                <w:b/>
                <w:sz w:val="24"/>
                <w:szCs w:val="24"/>
              </w:rPr>
            </w:pPr>
            <w:r w:rsidRPr="00B7231A">
              <w:rPr>
                <w:b/>
                <w:sz w:val="24"/>
                <w:szCs w:val="24"/>
              </w:rPr>
              <w:t>Prometna signalizacija</w:t>
            </w:r>
          </w:p>
        </w:tc>
        <w:tc>
          <w:tcPr>
            <w:tcW w:w="1030" w:type="dxa"/>
            <w:shd w:val="clear" w:color="auto" w:fill="auto"/>
          </w:tcPr>
          <w:p w14:paraId="485072E2" w14:textId="77777777" w:rsidR="00092814" w:rsidRPr="00B7231A" w:rsidRDefault="00092814" w:rsidP="0026429F">
            <w:pPr>
              <w:ind w:right="276"/>
              <w:jc w:val="center"/>
              <w:rPr>
                <w:b/>
                <w:sz w:val="24"/>
                <w:szCs w:val="24"/>
              </w:rPr>
            </w:pPr>
            <w:r>
              <w:rPr>
                <w:b/>
                <w:sz w:val="24"/>
                <w:szCs w:val="24"/>
              </w:rPr>
              <w:t>Jed mjer</w:t>
            </w:r>
          </w:p>
        </w:tc>
        <w:tc>
          <w:tcPr>
            <w:tcW w:w="1560" w:type="dxa"/>
            <w:shd w:val="clear" w:color="auto" w:fill="auto"/>
          </w:tcPr>
          <w:p w14:paraId="515416B3" w14:textId="77777777" w:rsidR="00092814" w:rsidRPr="00B7231A" w:rsidRDefault="00092814" w:rsidP="0026429F">
            <w:pPr>
              <w:ind w:right="276"/>
              <w:jc w:val="center"/>
              <w:rPr>
                <w:b/>
                <w:sz w:val="24"/>
                <w:szCs w:val="24"/>
              </w:rPr>
            </w:pPr>
            <w:r>
              <w:rPr>
                <w:b/>
                <w:sz w:val="24"/>
                <w:szCs w:val="24"/>
              </w:rPr>
              <w:t>kol</w:t>
            </w:r>
          </w:p>
        </w:tc>
        <w:tc>
          <w:tcPr>
            <w:tcW w:w="2126" w:type="dxa"/>
            <w:shd w:val="clear" w:color="auto" w:fill="auto"/>
          </w:tcPr>
          <w:p w14:paraId="21F7BFA0" w14:textId="77777777" w:rsidR="00092814" w:rsidRPr="00B7231A" w:rsidRDefault="00092814" w:rsidP="0026429F">
            <w:pPr>
              <w:ind w:right="276"/>
              <w:jc w:val="center"/>
              <w:rPr>
                <w:b/>
                <w:sz w:val="24"/>
                <w:szCs w:val="24"/>
              </w:rPr>
            </w:pPr>
            <w:r w:rsidRPr="00B7231A">
              <w:rPr>
                <w:b/>
                <w:sz w:val="24"/>
                <w:szCs w:val="24"/>
              </w:rPr>
              <w:t>Ukupno</w:t>
            </w:r>
          </w:p>
        </w:tc>
      </w:tr>
      <w:tr w:rsidR="00092814" w:rsidRPr="005F100B" w14:paraId="493E1F85" w14:textId="77777777" w:rsidTr="0026429F">
        <w:tc>
          <w:tcPr>
            <w:tcW w:w="675" w:type="dxa"/>
            <w:shd w:val="clear" w:color="auto" w:fill="auto"/>
          </w:tcPr>
          <w:p w14:paraId="7E422EE4" w14:textId="77777777" w:rsidR="00092814" w:rsidRPr="005F100B" w:rsidRDefault="00092814" w:rsidP="0026429F">
            <w:pPr>
              <w:ind w:right="276"/>
              <w:jc w:val="both"/>
              <w:rPr>
                <w:sz w:val="24"/>
                <w:szCs w:val="24"/>
              </w:rPr>
            </w:pPr>
            <w:r w:rsidRPr="005F100B">
              <w:rPr>
                <w:sz w:val="24"/>
                <w:szCs w:val="24"/>
              </w:rPr>
              <w:t>1.</w:t>
            </w:r>
          </w:p>
        </w:tc>
        <w:tc>
          <w:tcPr>
            <w:tcW w:w="4073" w:type="dxa"/>
            <w:shd w:val="clear" w:color="auto" w:fill="auto"/>
          </w:tcPr>
          <w:p w14:paraId="4C0DCA1A" w14:textId="77777777" w:rsidR="00092814" w:rsidRPr="005F100B" w:rsidRDefault="00092814" w:rsidP="0026429F">
            <w:pPr>
              <w:ind w:right="276"/>
              <w:rPr>
                <w:sz w:val="24"/>
                <w:szCs w:val="24"/>
              </w:rPr>
            </w:pPr>
            <w:r w:rsidRPr="005F100B">
              <w:rPr>
                <w:sz w:val="24"/>
                <w:szCs w:val="24"/>
              </w:rPr>
              <w:t>Stup pocinčani 2“ 2m</w:t>
            </w:r>
            <w:r>
              <w:rPr>
                <w:sz w:val="24"/>
                <w:szCs w:val="24"/>
              </w:rPr>
              <w:t>-3.80</w:t>
            </w:r>
          </w:p>
        </w:tc>
        <w:tc>
          <w:tcPr>
            <w:tcW w:w="1030" w:type="dxa"/>
            <w:shd w:val="clear" w:color="auto" w:fill="auto"/>
          </w:tcPr>
          <w:p w14:paraId="480F293A" w14:textId="77777777" w:rsidR="00092814" w:rsidRPr="005F100B" w:rsidRDefault="00092814" w:rsidP="0026429F">
            <w:pPr>
              <w:ind w:right="276"/>
              <w:jc w:val="right"/>
              <w:rPr>
                <w:sz w:val="24"/>
                <w:szCs w:val="24"/>
              </w:rPr>
            </w:pPr>
            <w:r w:rsidRPr="005F100B">
              <w:rPr>
                <w:sz w:val="24"/>
                <w:szCs w:val="24"/>
              </w:rPr>
              <w:t>kom</w:t>
            </w:r>
          </w:p>
        </w:tc>
        <w:tc>
          <w:tcPr>
            <w:tcW w:w="1560" w:type="dxa"/>
            <w:shd w:val="clear" w:color="auto" w:fill="auto"/>
          </w:tcPr>
          <w:p w14:paraId="08AD717D" w14:textId="77777777" w:rsidR="00092814" w:rsidRPr="005F100B" w:rsidRDefault="00092814" w:rsidP="0026429F">
            <w:pPr>
              <w:ind w:right="276"/>
              <w:jc w:val="right"/>
              <w:rPr>
                <w:sz w:val="24"/>
                <w:szCs w:val="24"/>
              </w:rPr>
            </w:pPr>
            <w:r>
              <w:rPr>
                <w:sz w:val="24"/>
                <w:szCs w:val="24"/>
              </w:rPr>
              <w:t>4</w:t>
            </w:r>
            <w:r w:rsidRPr="005F100B">
              <w:rPr>
                <w:sz w:val="24"/>
                <w:szCs w:val="24"/>
              </w:rPr>
              <w:t>,00</w:t>
            </w:r>
          </w:p>
        </w:tc>
        <w:tc>
          <w:tcPr>
            <w:tcW w:w="2126" w:type="dxa"/>
            <w:shd w:val="clear" w:color="auto" w:fill="auto"/>
          </w:tcPr>
          <w:p w14:paraId="00E76C9B" w14:textId="77777777" w:rsidR="00092814" w:rsidRPr="005F100B" w:rsidRDefault="00092814" w:rsidP="0026429F">
            <w:pPr>
              <w:ind w:right="276"/>
              <w:jc w:val="right"/>
              <w:rPr>
                <w:sz w:val="24"/>
                <w:szCs w:val="24"/>
              </w:rPr>
            </w:pPr>
            <w:r>
              <w:rPr>
                <w:sz w:val="24"/>
                <w:szCs w:val="24"/>
              </w:rPr>
              <w:t>2.112</w:t>
            </w:r>
            <w:r w:rsidRPr="005F100B">
              <w:rPr>
                <w:sz w:val="24"/>
                <w:szCs w:val="24"/>
              </w:rPr>
              <w:t>.</w:t>
            </w:r>
            <w:r>
              <w:rPr>
                <w:sz w:val="24"/>
                <w:szCs w:val="24"/>
              </w:rPr>
              <w:t>0</w:t>
            </w:r>
            <w:r w:rsidRPr="005F100B">
              <w:rPr>
                <w:sz w:val="24"/>
                <w:szCs w:val="24"/>
              </w:rPr>
              <w:t>0</w:t>
            </w:r>
          </w:p>
        </w:tc>
      </w:tr>
      <w:tr w:rsidR="00092814" w:rsidRPr="005F100B" w14:paraId="51979F5F" w14:textId="77777777" w:rsidTr="0026429F">
        <w:tc>
          <w:tcPr>
            <w:tcW w:w="675" w:type="dxa"/>
            <w:shd w:val="clear" w:color="auto" w:fill="auto"/>
          </w:tcPr>
          <w:p w14:paraId="6F4C0768" w14:textId="77777777" w:rsidR="00092814" w:rsidRPr="005F100B" w:rsidRDefault="00092814" w:rsidP="0026429F">
            <w:pPr>
              <w:ind w:right="276"/>
              <w:jc w:val="both"/>
              <w:rPr>
                <w:sz w:val="24"/>
                <w:szCs w:val="24"/>
              </w:rPr>
            </w:pPr>
            <w:r w:rsidRPr="005F100B">
              <w:rPr>
                <w:sz w:val="24"/>
                <w:szCs w:val="24"/>
              </w:rPr>
              <w:t xml:space="preserve">2. </w:t>
            </w:r>
          </w:p>
        </w:tc>
        <w:tc>
          <w:tcPr>
            <w:tcW w:w="4073" w:type="dxa"/>
            <w:shd w:val="clear" w:color="auto" w:fill="auto"/>
          </w:tcPr>
          <w:p w14:paraId="52C52122" w14:textId="77777777" w:rsidR="00092814" w:rsidRPr="005F100B" w:rsidRDefault="00092814" w:rsidP="0026429F">
            <w:pPr>
              <w:ind w:right="276"/>
              <w:jc w:val="both"/>
              <w:rPr>
                <w:sz w:val="24"/>
                <w:szCs w:val="24"/>
              </w:rPr>
            </w:pPr>
            <w:r w:rsidRPr="005F100B">
              <w:rPr>
                <w:sz w:val="24"/>
                <w:szCs w:val="24"/>
              </w:rPr>
              <w:t>A 50+dop tabla</w:t>
            </w:r>
          </w:p>
        </w:tc>
        <w:tc>
          <w:tcPr>
            <w:tcW w:w="1030" w:type="dxa"/>
            <w:shd w:val="clear" w:color="auto" w:fill="auto"/>
          </w:tcPr>
          <w:p w14:paraId="6F94F508" w14:textId="77777777" w:rsidR="00092814" w:rsidRPr="005F100B" w:rsidRDefault="00092814" w:rsidP="0026429F">
            <w:pPr>
              <w:ind w:right="276"/>
              <w:jc w:val="right"/>
              <w:rPr>
                <w:sz w:val="24"/>
                <w:szCs w:val="24"/>
              </w:rPr>
            </w:pPr>
            <w:r w:rsidRPr="005F100B">
              <w:rPr>
                <w:sz w:val="24"/>
                <w:szCs w:val="24"/>
              </w:rPr>
              <w:t>kom</w:t>
            </w:r>
          </w:p>
        </w:tc>
        <w:tc>
          <w:tcPr>
            <w:tcW w:w="1560" w:type="dxa"/>
            <w:shd w:val="clear" w:color="auto" w:fill="auto"/>
          </w:tcPr>
          <w:p w14:paraId="40893263" w14:textId="77777777" w:rsidR="00092814" w:rsidRPr="005F100B" w:rsidRDefault="00092814" w:rsidP="0026429F">
            <w:pPr>
              <w:ind w:right="276"/>
              <w:jc w:val="right"/>
              <w:rPr>
                <w:sz w:val="24"/>
                <w:szCs w:val="24"/>
              </w:rPr>
            </w:pPr>
            <w:r>
              <w:rPr>
                <w:sz w:val="24"/>
                <w:szCs w:val="24"/>
              </w:rPr>
              <w:t>3</w:t>
            </w:r>
            <w:r w:rsidRPr="005F100B">
              <w:rPr>
                <w:sz w:val="24"/>
                <w:szCs w:val="24"/>
              </w:rPr>
              <w:t>,00</w:t>
            </w:r>
          </w:p>
        </w:tc>
        <w:tc>
          <w:tcPr>
            <w:tcW w:w="2126" w:type="dxa"/>
            <w:shd w:val="clear" w:color="auto" w:fill="auto"/>
          </w:tcPr>
          <w:p w14:paraId="6A5ECAD1" w14:textId="77777777" w:rsidR="00092814" w:rsidRPr="005F100B" w:rsidRDefault="00092814" w:rsidP="0026429F">
            <w:pPr>
              <w:ind w:right="276"/>
              <w:jc w:val="right"/>
              <w:rPr>
                <w:sz w:val="24"/>
                <w:szCs w:val="24"/>
              </w:rPr>
            </w:pPr>
            <w:r>
              <w:rPr>
                <w:sz w:val="24"/>
                <w:szCs w:val="24"/>
              </w:rPr>
              <w:t>1</w:t>
            </w:r>
            <w:r w:rsidRPr="005F100B">
              <w:rPr>
                <w:sz w:val="24"/>
                <w:szCs w:val="24"/>
              </w:rPr>
              <w:t>.</w:t>
            </w:r>
            <w:r>
              <w:rPr>
                <w:sz w:val="24"/>
                <w:szCs w:val="24"/>
              </w:rPr>
              <w:t>556</w:t>
            </w:r>
            <w:r w:rsidRPr="005F100B">
              <w:rPr>
                <w:sz w:val="24"/>
                <w:szCs w:val="24"/>
              </w:rPr>
              <w:t>,</w:t>
            </w:r>
            <w:r>
              <w:rPr>
                <w:sz w:val="24"/>
                <w:szCs w:val="24"/>
              </w:rPr>
              <w:t>25</w:t>
            </w:r>
          </w:p>
        </w:tc>
      </w:tr>
      <w:tr w:rsidR="00092814" w:rsidRPr="005F100B" w14:paraId="19AF84B0" w14:textId="77777777" w:rsidTr="0026429F">
        <w:tc>
          <w:tcPr>
            <w:tcW w:w="675" w:type="dxa"/>
            <w:shd w:val="clear" w:color="auto" w:fill="auto"/>
          </w:tcPr>
          <w:p w14:paraId="40C9EB7C" w14:textId="77777777" w:rsidR="00092814" w:rsidRPr="005F100B" w:rsidRDefault="00092814" w:rsidP="0026429F">
            <w:pPr>
              <w:ind w:right="276"/>
              <w:jc w:val="both"/>
              <w:rPr>
                <w:sz w:val="24"/>
                <w:szCs w:val="24"/>
              </w:rPr>
            </w:pPr>
            <w:r w:rsidRPr="005F100B">
              <w:rPr>
                <w:sz w:val="24"/>
                <w:szCs w:val="24"/>
              </w:rPr>
              <w:t>3.</w:t>
            </w:r>
          </w:p>
        </w:tc>
        <w:tc>
          <w:tcPr>
            <w:tcW w:w="4073" w:type="dxa"/>
            <w:shd w:val="clear" w:color="auto" w:fill="auto"/>
          </w:tcPr>
          <w:p w14:paraId="1D5BC413" w14:textId="77777777" w:rsidR="00092814" w:rsidRPr="005F100B" w:rsidRDefault="00092814" w:rsidP="0026429F">
            <w:pPr>
              <w:ind w:right="276"/>
              <w:jc w:val="both"/>
              <w:rPr>
                <w:sz w:val="24"/>
                <w:szCs w:val="24"/>
              </w:rPr>
            </w:pPr>
            <w:r w:rsidRPr="005F100B">
              <w:rPr>
                <w:sz w:val="24"/>
                <w:szCs w:val="24"/>
              </w:rPr>
              <w:t>Prometni znak B01</w:t>
            </w:r>
          </w:p>
        </w:tc>
        <w:tc>
          <w:tcPr>
            <w:tcW w:w="1030" w:type="dxa"/>
            <w:shd w:val="clear" w:color="auto" w:fill="auto"/>
          </w:tcPr>
          <w:p w14:paraId="647DC014" w14:textId="77777777" w:rsidR="00092814" w:rsidRPr="005F100B" w:rsidRDefault="00092814" w:rsidP="0026429F">
            <w:pPr>
              <w:ind w:right="276"/>
              <w:jc w:val="right"/>
              <w:rPr>
                <w:sz w:val="24"/>
                <w:szCs w:val="24"/>
              </w:rPr>
            </w:pPr>
            <w:r w:rsidRPr="005F100B">
              <w:rPr>
                <w:sz w:val="24"/>
                <w:szCs w:val="24"/>
              </w:rPr>
              <w:t>kom</w:t>
            </w:r>
          </w:p>
        </w:tc>
        <w:tc>
          <w:tcPr>
            <w:tcW w:w="1560" w:type="dxa"/>
            <w:shd w:val="clear" w:color="auto" w:fill="auto"/>
          </w:tcPr>
          <w:p w14:paraId="473E9B6D" w14:textId="77777777" w:rsidR="00092814" w:rsidRPr="005F100B" w:rsidRDefault="00092814" w:rsidP="0026429F">
            <w:pPr>
              <w:ind w:right="276"/>
              <w:jc w:val="right"/>
              <w:rPr>
                <w:sz w:val="24"/>
                <w:szCs w:val="24"/>
              </w:rPr>
            </w:pPr>
            <w:r>
              <w:rPr>
                <w:sz w:val="24"/>
                <w:szCs w:val="24"/>
              </w:rPr>
              <w:t>0,00</w:t>
            </w:r>
          </w:p>
        </w:tc>
        <w:tc>
          <w:tcPr>
            <w:tcW w:w="2126" w:type="dxa"/>
            <w:shd w:val="clear" w:color="auto" w:fill="auto"/>
          </w:tcPr>
          <w:p w14:paraId="47DD8E79" w14:textId="77777777" w:rsidR="00092814" w:rsidRPr="005F100B" w:rsidRDefault="00092814" w:rsidP="0026429F">
            <w:pPr>
              <w:ind w:right="276"/>
              <w:jc w:val="right"/>
              <w:rPr>
                <w:sz w:val="24"/>
                <w:szCs w:val="24"/>
              </w:rPr>
            </w:pPr>
            <w:r>
              <w:rPr>
                <w:sz w:val="24"/>
                <w:szCs w:val="24"/>
              </w:rPr>
              <w:t>0</w:t>
            </w:r>
            <w:r w:rsidRPr="005F100B">
              <w:rPr>
                <w:sz w:val="24"/>
                <w:szCs w:val="24"/>
              </w:rPr>
              <w:t>,00</w:t>
            </w:r>
          </w:p>
        </w:tc>
      </w:tr>
      <w:tr w:rsidR="00092814" w:rsidRPr="005F100B" w14:paraId="08FB31CB" w14:textId="77777777" w:rsidTr="0026429F">
        <w:tc>
          <w:tcPr>
            <w:tcW w:w="675" w:type="dxa"/>
            <w:shd w:val="clear" w:color="auto" w:fill="auto"/>
          </w:tcPr>
          <w:p w14:paraId="7D820769" w14:textId="77777777" w:rsidR="00092814" w:rsidRPr="005F100B" w:rsidRDefault="00092814" w:rsidP="0026429F">
            <w:pPr>
              <w:ind w:right="276"/>
              <w:jc w:val="both"/>
              <w:rPr>
                <w:sz w:val="24"/>
                <w:szCs w:val="24"/>
              </w:rPr>
            </w:pPr>
            <w:r w:rsidRPr="005F100B">
              <w:rPr>
                <w:sz w:val="24"/>
                <w:szCs w:val="24"/>
              </w:rPr>
              <w:t>4.</w:t>
            </w:r>
          </w:p>
        </w:tc>
        <w:tc>
          <w:tcPr>
            <w:tcW w:w="4073" w:type="dxa"/>
            <w:shd w:val="clear" w:color="auto" w:fill="auto"/>
          </w:tcPr>
          <w:p w14:paraId="00633F2F" w14:textId="77777777" w:rsidR="00092814" w:rsidRPr="005F100B" w:rsidRDefault="00092814" w:rsidP="0026429F">
            <w:pPr>
              <w:ind w:right="276"/>
              <w:jc w:val="both"/>
              <w:rPr>
                <w:sz w:val="24"/>
                <w:szCs w:val="24"/>
              </w:rPr>
            </w:pPr>
            <w:r w:rsidRPr="005F100B">
              <w:rPr>
                <w:sz w:val="24"/>
                <w:szCs w:val="24"/>
              </w:rPr>
              <w:t>Prometni znak B24</w:t>
            </w:r>
          </w:p>
        </w:tc>
        <w:tc>
          <w:tcPr>
            <w:tcW w:w="1030" w:type="dxa"/>
            <w:shd w:val="clear" w:color="auto" w:fill="auto"/>
          </w:tcPr>
          <w:p w14:paraId="7A7BA13F" w14:textId="77777777" w:rsidR="00092814" w:rsidRPr="005F100B" w:rsidRDefault="00092814" w:rsidP="0026429F">
            <w:pPr>
              <w:ind w:right="276"/>
              <w:jc w:val="right"/>
              <w:rPr>
                <w:sz w:val="24"/>
                <w:szCs w:val="24"/>
              </w:rPr>
            </w:pPr>
            <w:r w:rsidRPr="005F100B">
              <w:rPr>
                <w:sz w:val="24"/>
                <w:szCs w:val="24"/>
              </w:rPr>
              <w:t>kom</w:t>
            </w:r>
          </w:p>
        </w:tc>
        <w:tc>
          <w:tcPr>
            <w:tcW w:w="1560" w:type="dxa"/>
            <w:shd w:val="clear" w:color="auto" w:fill="auto"/>
          </w:tcPr>
          <w:p w14:paraId="73E5F069" w14:textId="77777777" w:rsidR="00092814" w:rsidRPr="005F100B" w:rsidRDefault="00092814" w:rsidP="0026429F">
            <w:pPr>
              <w:ind w:right="276"/>
              <w:jc w:val="right"/>
              <w:rPr>
                <w:sz w:val="24"/>
                <w:szCs w:val="24"/>
              </w:rPr>
            </w:pPr>
            <w:r>
              <w:rPr>
                <w:sz w:val="24"/>
                <w:szCs w:val="24"/>
              </w:rPr>
              <w:t>0,00</w:t>
            </w:r>
          </w:p>
        </w:tc>
        <w:tc>
          <w:tcPr>
            <w:tcW w:w="2126" w:type="dxa"/>
            <w:shd w:val="clear" w:color="auto" w:fill="auto"/>
          </w:tcPr>
          <w:p w14:paraId="5744E467" w14:textId="77777777" w:rsidR="00092814" w:rsidRPr="005F100B" w:rsidRDefault="00092814" w:rsidP="0026429F">
            <w:pPr>
              <w:ind w:right="276"/>
              <w:jc w:val="right"/>
              <w:rPr>
                <w:sz w:val="24"/>
                <w:szCs w:val="24"/>
              </w:rPr>
            </w:pPr>
            <w:r w:rsidRPr="005F100B">
              <w:rPr>
                <w:sz w:val="24"/>
                <w:szCs w:val="24"/>
              </w:rPr>
              <w:t>0,00</w:t>
            </w:r>
          </w:p>
        </w:tc>
      </w:tr>
      <w:tr w:rsidR="00092814" w:rsidRPr="005F100B" w14:paraId="782DE1A9" w14:textId="77777777" w:rsidTr="0026429F">
        <w:tc>
          <w:tcPr>
            <w:tcW w:w="675" w:type="dxa"/>
            <w:shd w:val="clear" w:color="auto" w:fill="auto"/>
          </w:tcPr>
          <w:p w14:paraId="27B1DB37" w14:textId="77777777" w:rsidR="00092814" w:rsidRPr="005F100B" w:rsidRDefault="00092814" w:rsidP="0026429F">
            <w:pPr>
              <w:ind w:right="276"/>
              <w:jc w:val="both"/>
              <w:rPr>
                <w:sz w:val="24"/>
                <w:szCs w:val="24"/>
              </w:rPr>
            </w:pPr>
            <w:r w:rsidRPr="005F100B">
              <w:rPr>
                <w:sz w:val="24"/>
                <w:szCs w:val="24"/>
              </w:rPr>
              <w:t>5.</w:t>
            </w:r>
          </w:p>
        </w:tc>
        <w:tc>
          <w:tcPr>
            <w:tcW w:w="4073" w:type="dxa"/>
            <w:shd w:val="clear" w:color="auto" w:fill="auto"/>
          </w:tcPr>
          <w:p w14:paraId="6D3395BC" w14:textId="77777777" w:rsidR="00092814" w:rsidRPr="005F100B" w:rsidRDefault="00092814" w:rsidP="0026429F">
            <w:pPr>
              <w:ind w:right="276"/>
              <w:jc w:val="both"/>
              <w:rPr>
                <w:sz w:val="24"/>
                <w:szCs w:val="24"/>
              </w:rPr>
            </w:pPr>
            <w:r w:rsidRPr="005F100B">
              <w:rPr>
                <w:sz w:val="24"/>
                <w:szCs w:val="24"/>
              </w:rPr>
              <w:t>Stup pocinčani 2"- 2,60 m</w:t>
            </w:r>
          </w:p>
        </w:tc>
        <w:tc>
          <w:tcPr>
            <w:tcW w:w="1030" w:type="dxa"/>
            <w:shd w:val="clear" w:color="auto" w:fill="auto"/>
          </w:tcPr>
          <w:p w14:paraId="6F043572" w14:textId="77777777" w:rsidR="00092814" w:rsidRPr="005F100B" w:rsidRDefault="00092814" w:rsidP="0026429F">
            <w:pPr>
              <w:ind w:right="276"/>
              <w:jc w:val="right"/>
              <w:rPr>
                <w:sz w:val="24"/>
                <w:szCs w:val="24"/>
              </w:rPr>
            </w:pPr>
            <w:r w:rsidRPr="005F100B">
              <w:rPr>
                <w:sz w:val="24"/>
                <w:szCs w:val="24"/>
              </w:rPr>
              <w:t>kom</w:t>
            </w:r>
          </w:p>
        </w:tc>
        <w:tc>
          <w:tcPr>
            <w:tcW w:w="1560" w:type="dxa"/>
            <w:shd w:val="clear" w:color="auto" w:fill="auto"/>
          </w:tcPr>
          <w:p w14:paraId="0F8342D7" w14:textId="77777777" w:rsidR="00092814" w:rsidRPr="005F100B" w:rsidRDefault="00092814" w:rsidP="0026429F">
            <w:pPr>
              <w:ind w:right="276"/>
              <w:jc w:val="right"/>
              <w:rPr>
                <w:sz w:val="24"/>
                <w:szCs w:val="24"/>
              </w:rPr>
            </w:pPr>
            <w:r>
              <w:rPr>
                <w:sz w:val="24"/>
                <w:szCs w:val="24"/>
              </w:rPr>
              <w:t>1,00</w:t>
            </w:r>
          </w:p>
        </w:tc>
        <w:tc>
          <w:tcPr>
            <w:tcW w:w="2126" w:type="dxa"/>
            <w:shd w:val="clear" w:color="auto" w:fill="auto"/>
          </w:tcPr>
          <w:p w14:paraId="39A7DF4A" w14:textId="77777777" w:rsidR="00092814" w:rsidRPr="005F100B" w:rsidRDefault="00092814" w:rsidP="0026429F">
            <w:pPr>
              <w:ind w:right="276"/>
              <w:jc w:val="right"/>
              <w:rPr>
                <w:sz w:val="24"/>
                <w:szCs w:val="24"/>
              </w:rPr>
            </w:pPr>
            <w:r>
              <w:rPr>
                <w:sz w:val="24"/>
                <w:szCs w:val="24"/>
              </w:rPr>
              <w:t>176,80</w:t>
            </w:r>
          </w:p>
        </w:tc>
      </w:tr>
      <w:tr w:rsidR="00092814" w:rsidRPr="005F100B" w14:paraId="718B1774" w14:textId="77777777" w:rsidTr="0026429F">
        <w:tc>
          <w:tcPr>
            <w:tcW w:w="675" w:type="dxa"/>
            <w:shd w:val="clear" w:color="auto" w:fill="auto"/>
          </w:tcPr>
          <w:p w14:paraId="1337110D" w14:textId="77777777" w:rsidR="00092814" w:rsidRPr="005F100B" w:rsidRDefault="00092814" w:rsidP="0026429F">
            <w:pPr>
              <w:ind w:right="276"/>
              <w:jc w:val="both"/>
              <w:rPr>
                <w:sz w:val="24"/>
                <w:szCs w:val="24"/>
              </w:rPr>
            </w:pPr>
            <w:r w:rsidRPr="005F100B">
              <w:rPr>
                <w:sz w:val="24"/>
                <w:szCs w:val="24"/>
              </w:rPr>
              <w:t>6.</w:t>
            </w:r>
          </w:p>
        </w:tc>
        <w:tc>
          <w:tcPr>
            <w:tcW w:w="4073" w:type="dxa"/>
            <w:shd w:val="clear" w:color="auto" w:fill="auto"/>
          </w:tcPr>
          <w:p w14:paraId="4295CE8E" w14:textId="77777777" w:rsidR="00092814" w:rsidRPr="005F100B" w:rsidRDefault="00092814" w:rsidP="0026429F">
            <w:pPr>
              <w:ind w:right="276"/>
              <w:jc w:val="both"/>
              <w:rPr>
                <w:sz w:val="24"/>
                <w:szCs w:val="24"/>
              </w:rPr>
            </w:pPr>
            <w:r w:rsidRPr="005F100B">
              <w:rPr>
                <w:sz w:val="24"/>
                <w:szCs w:val="24"/>
              </w:rPr>
              <w:t>Interventna nabava</w:t>
            </w:r>
          </w:p>
        </w:tc>
        <w:tc>
          <w:tcPr>
            <w:tcW w:w="1030" w:type="dxa"/>
            <w:shd w:val="clear" w:color="auto" w:fill="auto"/>
          </w:tcPr>
          <w:p w14:paraId="0821E539" w14:textId="77777777" w:rsidR="00092814" w:rsidRPr="005F100B" w:rsidRDefault="00092814" w:rsidP="0026429F">
            <w:pPr>
              <w:ind w:right="276"/>
              <w:jc w:val="center"/>
              <w:rPr>
                <w:sz w:val="24"/>
                <w:szCs w:val="24"/>
              </w:rPr>
            </w:pPr>
          </w:p>
        </w:tc>
        <w:tc>
          <w:tcPr>
            <w:tcW w:w="1560" w:type="dxa"/>
            <w:shd w:val="clear" w:color="auto" w:fill="auto"/>
          </w:tcPr>
          <w:p w14:paraId="176361B3" w14:textId="77777777" w:rsidR="00092814" w:rsidRPr="005F100B" w:rsidRDefault="00092814" w:rsidP="0026429F">
            <w:pPr>
              <w:ind w:right="276"/>
              <w:jc w:val="right"/>
              <w:rPr>
                <w:sz w:val="24"/>
                <w:szCs w:val="24"/>
              </w:rPr>
            </w:pPr>
          </w:p>
        </w:tc>
        <w:tc>
          <w:tcPr>
            <w:tcW w:w="2126" w:type="dxa"/>
            <w:shd w:val="clear" w:color="auto" w:fill="auto"/>
          </w:tcPr>
          <w:p w14:paraId="5AA7C706" w14:textId="77777777" w:rsidR="00092814" w:rsidRPr="005F100B" w:rsidRDefault="00092814" w:rsidP="0026429F">
            <w:pPr>
              <w:ind w:right="276"/>
              <w:jc w:val="right"/>
              <w:rPr>
                <w:sz w:val="24"/>
                <w:szCs w:val="24"/>
              </w:rPr>
            </w:pPr>
            <w:r>
              <w:rPr>
                <w:sz w:val="24"/>
                <w:szCs w:val="24"/>
              </w:rPr>
              <w:t>16.154,95</w:t>
            </w:r>
          </w:p>
        </w:tc>
      </w:tr>
      <w:tr w:rsidR="00092814" w:rsidRPr="005F100B" w14:paraId="231B5C5C" w14:textId="77777777" w:rsidTr="0026429F">
        <w:tc>
          <w:tcPr>
            <w:tcW w:w="7338" w:type="dxa"/>
            <w:gridSpan w:val="4"/>
            <w:shd w:val="clear" w:color="auto" w:fill="auto"/>
          </w:tcPr>
          <w:p w14:paraId="000FBB06" w14:textId="77777777" w:rsidR="00092814" w:rsidRPr="005F100B" w:rsidRDefault="00092814" w:rsidP="0026429F">
            <w:pPr>
              <w:ind w:right="276"/>
              <w:rPr>
                <w:b/>
                <w:sz w:val="24"/>
                <w:szCs w:val="24"/>
              </w:rPr>
            </w:pPr>
            <w:r w:rsidRPr="005F100B">
              <w:rPr>
                <w:b/>
                <w:sz w:val="24"/>
                <w:szCs w:val="24"/>
              </w:rPr>
              <w:t>SVEUKUPNO</w:t>
            </w:r>
          </w:p>
        </w:tc>
        <w:tc>
          <w:tcPr>
            <w:tcW w:w="2126" w:type="dxa"/>
            <w:shd w:val="clear" w:color="auto" w:fill="auto"/>
          </w:tcPr>
          <w:p w14:paraId="76868EA6" w14:textId="77777777" w:rsidR="00092814" w:rsidRPr="005F100B" w:rsidRDefault="00092814" w:rsidP="0026429F">
            <w:pPr>
              <w:ind w:right="276"/>
              <w:jc w:val="right"/>
              <w:rPr>
                <w:b/>
                <w:sz w:val="24"/>
                <w:szCs w:val="24"/>
              </w:rPr>
            </w:pPr>
            <w:r w:rsidRPr="005F100B">
              <w:rPr>
                <w:b/>
                <w:sz w:val="24"/>
                <w:szCs w:val="24"/>
              </w:rPr>
              <w:t>20.000,00</w:t>
            </w:r>
          </w:p>
        </w:tc>
      </w:tr>
    </w:tbl>
    <w:p w14:paraId="4DF31F4E" w14:textId="77777777" w:rsidR="00092814" w:rsidRDefault="00092814" w:rsidP="00092814">
      <w:pPr>
        <w:ind w:right="276"/>
        <w:jc w:val="both"/>
        <w:rPr>
          <w:b/>
          <w:sz w:val="24"/>
          <w:szCs w:val="24"/>
        </w:rPr>
      </w:pPr>
    </w:p>
    <w:p w14:paraId="0304E143" w14:textId="77777777" w:rsidR="00092814" w:rsidRDefault="00092814" w:rsidP="00092814">
      <w:pPr>
        <w:ind w:right="276"/>
        <w:jc w:val="center"/>
        <w:rPr>
          <w:b/>
          <w:sz w:val="24"/>
          <w:szCs w:val="24"/>
        </w:rPr>
      </w:pPr>
      <w:r>
        <w:rPr>
          <w:b/>
          <w:sz w:val="24"/>
          <w:szCs w:val="24"/>
        </w:rPr>
        <w:t>V.</w:t>
      </w:r>
    </w:p>
    <w:p w14:paraId="275DB8E8" w14:textId="335D206B" w:rsidR="00092814" w:rsidRDefault="00092814" w:rsidP="00092814">
      <w:pPr>
        <w:ind w:right="276"/>
        <w:jc w:val="both"/>
        <w:rPr>
          <w:sz w:val="24"/>
          <w:szCs w:val="24"/>
        </w:rPr>
      </w:pPr>
      <w:r>
        <w:rPr>
          <w:sz w:val="24"/>
          <w:szCs w:val="24"/>
        </w:rPr>
        <w:t>Članak 5. mijenja se i glasi:</w:t>
      </w:r>
    </w:p>
    <w:p w14:paraId="6DC0DA9F" w14:textId="6512E54B" w:rsidR="00092814" w:rsidRDefault="00092814" w:rsidP="00092814">
      <w:pPr>
        <w:ind w:right="276"/>
        <w:jc w:val="both"/>
        <w:rPr>
          <w:b/>
          <w:bCs/>
          <w:sz w:val="24"/>
          <w:szCs w:val="24"/>
          <w:u w:val="single"/>
        </w:rPr>
      </w:pPr>
      <w:r w:rsidRPr="006C6360">
        <w:rPr>
          <w:b/>
          <w:bCs/>
          <w:sz w:val="24"/>
          <w:szCs w:val="24"/>
          <w:u w:val="single"/>
        </w:rPr>
        <w:t>Održavanje javnih površina na kojima nije dopušten promet motornim vozilima</w:t>
      </w:r>
    </w:p>
    <w:p w14:paraId="1A8FFB07" w14:textId="77777777" w:rsidR="00092814" w:rsidRDefault="00092814" w:rsidP="00092814">
      <w:pPr>
        <w:ind w:left="426" w:right="276"/>
        <w:jc w:val="both"/>
        <w:rPr>
          <w:b/>
          <w:bCs/>
          <w:sz w:val="24"/>
          <w:szCs w:val="24"/>
          <w:u w:val="single"/>
        </w:rPr>
      </w:pPr>
    </w:p>
    <w:p w14:paraId="209DF95C" w14:textId="77777777" w:rsidR="00092814" w:rsidRPr="00BB2632" w:rsidRDefault="00092814" w:rsidP="00092814">
      <w:pPr>
        <w:ind w:right="276" w:firstLine="720"/>
        <w:jc w:val="both"/>
        <w:rPr>
          <w:sz w:val="24"/>
          <w:szCs w:val="24"/>
          <w:lang w:eastAsia="x-none"/>
        </w:rPr>
      </w:pPr>
      <w:r w:rsidRPr="00BB2632">
        <w:rPr>
          <w:sz w:val="24"/>
          <w:szCs w:val="24"/>
          <w:lang w:eastAsia="x-none"/>
        </w:rPr>
        <w:t>Pod održavanjem javnih površina na kojima nije dopušten promet motornih vozila podrazumijeva se održavanje i popravci tih površina kojima se osigurava njihova funkcionalna ispravnost.</w:t>
      </w:r>
    </w:p>
    <w:p w14:paraId="60410AAE" w14:textId="13B174F1" w:rsidR="00092814" w:rsidRPr="00092814" w:rsidRDefault="00092814" w:rsidP="00092814">
      <w:pPr>
        <w:ind w:right="276"/>
        <w:jc w:val="both"/>
        <w:rPr>
          <w:sz w:val="24"/>
          <w:szCs w:val="24"/>
        </w:rPr>
      </w:pPr>
      <w:r>
        <w:rPr>
          <w:sz w:val="24"/>
          <w:szCs w:val="24"/>
        </w:rPr>
        <w:lastRenderedPageBreak/>
        <w:tab/>
        <w:t>Za 2022. godinu sredstva za ovu komunalnu djelatnost planirana su na poziciji Proračuna 104/1 Uređenje Trga i javnih površina u iznosu od 70.000,00 kn.</w:t>
      </w:r>
    </w:p>
    <w:p w14:paraId="4CA5B977" w14:textId="44AABC9E" w:rsidR="00092814" w:rsidRDefault="00092814" w:rsidP="00092814">
      <w:pPr>
        <w:ind w:right="276"/>
        <w:jc w:val="center"/>
        <w:rPr>
          <w:b/>
          <w:bCs/>
          <w:sz w:val="24"/>
          <w:szCs w:val="24"/>
        </w:rPr>
      </w:pPr>
      <w:r>
        <w:rPr>
          <w:b/>
          <w:bCs/>
          <w:sz w:val="24"/>
          <w:szCs w:val="24"/>
        </w:rPr>
        <w:t>VI.</w:t>
      </w:r>
    </w:p>
    <w:p w14:paraId="10332B9D" w14:textId="0A1E3A2E" w:rsidR="00092814" w:rsidRDefault="00092814" w:rsidP="00092814">
      <w:pPr>
        <w:ind w:right="276"/>
        <w:jc w:val="both"/>
        <w:rPr>
          <w:sz w:val="24"/>
          <w:szCs w:val="24"/>
        </w:rPr>
      </w:pPr>
      <w:r>
        <w:rPr>
          <w:sz w:val="24"/>
          <w:szCs w:val="24"/>
        </w:rPr>
        <w:t>Članak 6. mijenja se i glasi:</w:t>
      </w:r>
    </w:p>
    <w:p w14:paraId="161CDD69" w14:textId="77777777" w:rsidR="00092814" w:rsidRPr="00BB2632" w:rsidRDefault="00092814" w:rsidP="00092814">
      <w:pPr>
        <w:ind w:right="276"/>
        <w:jc w:val="both"/>
        <w:rPr>
          <w:b/>
          <w:bCs/>
          <w:sz w:val="24"/>
          <w:szCs w:val="24"/>
          <w:u w:val="single"/>
        </w:rPr>
      </w:pPr>
      <w:r w:rsidRPr="00BB2632">
        <w:rPr>
          <w:b/>
          <w:bCs/>
          <w:sz w:val="24"/>
          <w:szCs w:val="24"/>
          <w:u w:val="single"/>
        </w:rPr>
        <w:t>Održavanje građevina javne odvodnje oborinskih voda</w:t>
      </w:r>
    </w:p>
    <w:p w14:paraId="6C66C189" w14:textId="77777777" w:rsidR="00092814" w:rsidRDefault="00092814" w:rsidP="00092814">
      <w:pPr>
        <w:ind w:right="276"/>
        <w:jc w:val="both"/>
        <w:rPr>
          <w:sz w:val="24"/>
          <w:szCs w:val="24"/>
        </w:rPr>
      </w:pPr>
    </w:p>
    <w:p w14:paraId="3D1B8E0B" w14:textId="77777777" w:rsidR="00092814" w:rsidRDefault="00092814" w:rsidP="00092814">
      <w:pPr>
        <w:ind w:right="276" w:firstLine="720"/>
        <w:jc w:val="both"/>
        <w:rPr>
          <w:sz w:val="24"/>
          <w:szCs w:val="24"/>
          <w:lang w:eastAsia="x-none"/>
        </w:rPr>
      </w:pPr>
      <w:r w:rsidRPr="00BB2632">
        <w:rPr>
          <w:sz w:val="24"/>
          <w:szCs w:val="24"/>
          <w:lang w:eastAsia="x-none"/>
        </w:rPr>
        <w:t>Pod održavanjem građevina javne odvodnje oborinskih voda podrazumijeva se upravljanje i održavanje građevina koje služe prihvatu, odvodnji i ispuštanju oborinskih voda iz građevina i površina javne namjene u građevinskom području, uključujući i građevine koje služe zajedničkom prihvatu, odvodnji i ispuštanju oborinskih i drugih otpadnih voda, osim građevina u vlasništvu javnih isporučitelja vodnih usluga koje, prema posebnim propisima o vodama, služe zajedničkom prihvatu, odvodnji i ispuštanju oborinskih i drugih otpadnih voda.</w:t>
      </w:r>
    </w:p>
    <w:p w14:paraId="65251DC7" w14:textId="77777777" w:rsidR="00092814" w:rsidRDefault="00092814" w:rsidP="00092814">
      <w:pPr>
        <w:ind w:right="276" w:firstLine="720"/>
        <w:jc w:val="both"/>
        <w:rPr>
          <w:sz w:val="24"/>
          <w:szCs w:val="24"/>
          <w:lang w:eastAsia="x-none"/>
        </w:rPr>
      </w:pPr>
      <w:r w:rsidRPr="008850A8">
        <w:rPr>
          <w:sz w:val="24"/>
          <w:szCs w:val="24"/>
          <w:lang w:eastAsia="x-none"/>
        </w:rPr>
        <w:t>Pod objektima za odvodnju atmosferskih voda razumijevaju se u skladu s ovim Programom odvodni jarci, slivnici i zatvoreni sustav oborinske odvodnje i cijevni propusti.</w:t>
      </w:r>
    </w:p>
    <w:p w14:paraId="5BF436B4" w14:textId="77777777" w:rsidR="00092814" w:rsidRDefault="00092814" w:rsidP="00092814">
      <w:pPr>
        <w:ind w:right="276" w:firstLine="720"/>
        <w:jc w:val="both"/>
        <w:rPr>
          <w:sz w:val="24"/>
          <w:szCs w:val="24"/>
          <w:lang w:eastAsia="x-none"/>
        </w:rPr>
      </w:pPr>
      <w:r w:rsidRPr="008850A8">
        <w:rPr>
          <w:sz w:val="24"/>
          <w:szCs w:val="24"/>
          <w:lang w:eastAsia="x-none"/>
        </w:rPr>
        <w:t>Pod radovima iz ovog dijela Programa razumijeva se čišćenje slivnika, zamjena rešetki, čišćenje horizontalnih slivnih kanala kod zatvorenog sustava odvodnje s pripadajućim taložnicama za skupljanje i odvod atmosferskih voda i voda pri pranju javnih prometnih površina, kao i pregled objekata za odvodnju.</w:t>
      </w:r>
    </w:p>
    <w:p w14:paraId="2DF10E46" w14:textId="19DFEDE9" w:rsidR="00092814" w:rsidRDefault="00092814" w:rsidP="00092814">
      <w:pPr>
        <w:ind w:right="276" w:firstLine="720"/>
        <w:jc w:val="both"/>
        <w:rPr>
          <w:sz w:val="24"/>
          <w:szCs w:val="24"/>
          <w:lang w:eastAsia="x-none"/>
        </w:rPr>
      </w:pPr>
      <w:r w:rsidRPr="00A214BD">
        <w:rPr>
          <w:sz w:val="24"/>
          <w:szCs w:val="24"/>
          <w:lang w:eastAsia="x-none"/>
        </w:rPr>
        <w:t xml:space="preserve"> </w:t>
      </w:r>
      <w:r>
        <w:rPr>
          <w:sz w:val="24"/>
          <w:szCs w:val="24"/>
          <w:lang w:eastAsia="x-none"/>
        </w:rPr>
        <w:t>Za 2022. godinu za ovu namjenu ne planira se posebni utrošak sredstava, već će se opisani radovi izvršiti u sklopu radova na redovnom održavanju nerazvrstanih cesta.</w:t>
      </w:r>
    </w:p>
    <w:p w14:paraId="04F59A85" w14:textId="6CC13699" w:rsidR="00092814" w:rsidRPr="00092814" w:rsidRDefault="00092814" w:rsidP="00092814">
      <w:pPr>
        <w:ind w:right="276"/>
        <w:jc w:val="center"/>
        <w:rPr>
          <w:b/>
          <w:bCs/>
          <w:sz w:val="24"/>
          <w:szCs w:val="24"/>
          <w:lang w:eastAsia="x-none"/>
        </w:rPr>
      </w:pPr>
      <w:r w:rsidRPr="00257319">
        <w:rPr>
          <w:b/>
          <w:bCs/>
          <w:sz w:val="24"/>
          <w:szCs w:val="24"/>
          <w:lang w:eastAsia="x-none"/>
        </w:rPr>
        <w:t>V</w:t>
      </w:r>
      <w:r>
        <w:rPr>
          <w:b/>
          <w:bCs/>
          <w:sz w:val="24"/>
          <w:szCs w:val="24"/>
          <w:lang w:eastAsia="x-none"/>
        </w:rPr>
        <w:t>II</w:t>
      </w:r>
      <w:r w:rsidRPr="00257319">
        <w:rPr>
          <w:b/>
          <w:bCs/>
          <w:sz w:val="24"/>
          <w:szCs w:val="24"/>
          <w:lang w:eastAsia="x-none"/>
        </w:rPr>
        <w:t>.</w:t>
      </w:r>
    </w:p>
    <w:p w14:paraId="6CA73694" w14:textId="4B587B99" w:rsidR="00092814" w:rsidRPr="00092814" w:rsidRDefault="00092814" w:rsidP="00092814">
      <w:pPr>
        <w:ind w:right="276"/>
        <w:rPr>
          <w:sz w:val="24"/>
          <w:szCs w:val="24"/>
          <w:lang w:eastAsia="x-none"/>
        </w:rPr>
      </w:pPr>
      <w:r w:rsidRPr="007A2B2E">
        <w:rPr>
          <w:sz w:val="24"/>
          <w:szCs w:val="24"/>
          <w:lang w:eastAsia="x-none"/>
        </w:rPr>
        <w:t>Članak 7. mijenja se i glasi:</w:t>
      </w:r>
    </w:p>
    <w:p w14:paraId="65E5B88F" w14:textId="77777777" w:rsidR="00092814" w:rsidRDefault="00092814" w:rsidP="00092814">
      <w:pPr>
        <w:ind w:right="276"/>
        <w:jc w:val="both"/>
        <w:rPr>
          <w:b/>
          <w:bCs/>
          <w:sz w:val="24"/>
          <w:szCs w:val="24"/>
          <w:u w:val="single"/>
        </w:rPr>
      </w:pPr>
      <w:r w:rsidRPr="00187EAC">
        <w:rPr>
          <w:b/>
          <w:bCs/>
          <w:sz w:val="24"/>
          <w:szCs w:val="24"/>
          <w:u w:val="single"/>
        </w:rPr>
        <w:t>Održavanje javnih zelenih površina</w:t>
      </w:r>
    </w:p>
    <w:p w14:paraId="38E63C43" w14:textId="77777777" w:rsidR="00092814" w:rsidRDefault="00092814" w:rsidP="00092814">
      <w:pPr>
        <w:ind w:right="276"/>
        <w:jc w:val="both"/>
        <w:rPr>
          <w:b/>
          <w:bCs/>
          <w:sz w:val="24"/>
          <w:szCs w:val="24"/>
          <w:u w:val="single"/>
        </w:rPr>
      </w:pPr>
    </w:p>
    <w:p w14:paraId="4236D2ED" w14:textId="3EB6CB80" w:rsidR="00092814" w:rsidRDefault="00092814" w:rsidP="00092814">
      <w:pPr>
        <w:ind w:right="276" w:firstLine="720"/>
        <w:jc w:val="both"/>
        <w:rPr>
          <w:sz w:val="24"/>
          <w:szCs w:val="24"/>
          <w:lang w:eastAsia="x-none"/>
        </w:rPr>
      </w:pPr>
      <w:r w:rsidRPr="008A2EF6">
        <w:rPr>
          <w:sz w:val="24"/>
          <w:szCs w:val="24"/>
          <w:lang w:eastAsia="x-none"/>
        </w:rPr>
        <w:t>Pod održavanjem javnih zelenih površina podrazumijeva se košnja, obrezivanje i sakupljanje biološkog otpada s javnih zelenih površina, obnova, održavanje i njega drveća, ukrasnog grmlja i drugog bilja, popločenih i nasipanih površina u parkovima, opreme na dječjim igralištima, fitosanitarna zaštita bilja i biljnog materijala za potrebe održavanja i drugi poslovi potrebni za održavanje tih površina.</w:t>
      </w:r>
    </w:p>
    <w:p w14:paraId="4C46B7AC" w14:textId="77777777" w:rsidR="00092814" w:rsidRPr="008A2EF6" w:rsidRDefault="00092814" w:rsidP="00960DB4">
      <w:pPr>
        <w:numPr>
          <w:ilvl w:val="0"/>
          <w:numId w:val="210"/>
        </w:numPr>
        <w:spacing w:after="0" w:line="240" w:lineRule="auto"/>
        <w:ind w:right="276"/>
        <w:jc w:val="both"/>
        <w:rPr>
          <w:b/>
          <w:bCs/>
          <w:sz w:val="24"/>
          <w:szCs w:val="24"/>
          <w:lang w:eastAsia="x-none"/>
        </w:rPr>
      </w:pPr>
      <w:r w:rsidRPr="008A2EF6">
        <w:rPr>
          <w:b/>
          <w:bCs/>
          <w:sz w:val="24"/>
          <w:szCs w:val="24"/>
          <w:lang w:eastAsia="x-none"/>
        </w:rPr>
        <w:t>Košnja</w:t>
      </w:r>
    </w:p>
    <w:p w14:paraId="500118B3" w14:textId="77777777" w:rsidR="00092814" w:rsidRPr="008A2EF6" w:rsidRDefault="00092814" w:rsidP="00092814">
      <w:pPr>
        <w:ind w:left="720" w:right="276"/>
        <w:jc w:val="both"/>
        <w:rPr>
          <w:b/>
          <w:bCs/>
          <w:sz w:val="24"/>
          <w:szCs w:val="24"/>
          <w:lang w:eastAsia="x-none"/>
        </w:rPr>
      </w:pPr>
    </w:p>
    <w:p w14:paraId="551D755A" w14:textId="77777777" w:rsidR="00092814" w:rsidRDefault="00092814" w:rsidP="00092814">
      <w:pPr>
        <w:ind w:right="276"/>
        <w:jc w:val="both"/>
        <w:rPr>
          <w:sz w:val="24"/>
        </w:rPr>
      </w:pPr>
      <w:r>
        <w:rPr>
          <w:sz w:val="24"/>
        </w:rPr>
        <w:t>Košnja obuhvaća sljedeće poslove:</w:t>
      </w:r>
      <w:r>
        <w:rPr>
          <w:sz w:val="24"/>
        </w:rPr>
        <w:tab/>
      </w:r>
    </w:p>
    <w:p w14:paraId="662BCDDE" w14:textId="77777777" w:rsidR="00092814" w:rsidRDefault="00092814" w:rsidP="00960DB4">
      <w:pPr>
        <w:numPr>
          <w:ilvl w:val="1"/>
          <w:numId w:val="207"/>
        </w:numPr>
        <w:spacing w:after="0" w:line="240" w:lineRule="auto"/>
        <w:ind w:right="276"/>
        <w:jc w:val="both"/>
        <w:rPr>
          <w:sz w:val="24"/>
        </w:rPr>
      </w:pPr>
      <w:r w:rsidRPr="00D621D9">
        <w:rPr>
          <w:sz w:val="24"/>
        </w:rPr>
        <w:t xml:space="preserve">strojna košnja zelenih površina uz prometnice i ostale javne površine prema nalogu investitora. </w:t>
      </w:r>
    </w:p>
    <w:p w14:paraId="3985A520" w14:textId="77777777" w:rsidR="00092814" w:rsidRDefault="00092814" w:rsidP="00960DB4">
      <w:pPr>
        <w:numPr>
          <w:ilvl w:val="1"/>
          <w:numId w:val="207"/>
        </w:numPr>
        <w:spacing w:after="0" w:line="240" w:lineRule="auto"/>
        <w:ind w:right="276"/>
        <w:jc w:val="both"/>
        <w:rPr>
          <w:sz w:val="24"/>
        </w:rPr>
      </w:pPr>
      <w:r w:rsidRPr="008E15F8">
        <w:rPr>
          <w:sz w:val="24"/>
        </w:rPr>
        <w:t xml:space="preserve">strojna košnja i usitnjavanje biljne vegetacije koja izaziva alergijske reakcije (kao npr. ambrozija). </w:t>
      </w:r>
    </w:p>
    <w:p w14:paraId="571C908B" w14:textId="77777777" w:rsidR="00092814" w:rsidRPr="008E15F8" w:rsidRDefault="00092814" w:rsidP="00960DB4">
      <w:pPr>
        <w:numPr>
          <w:ilvl w:val="1"/>
          <w:numId w:val="207"/>
        </w:numPr>
        <w:spacing w:after="0" w:line="240" w:lineRule="auto"/>
        <w:ind w:right="276"/>
        <w:jc w:val="both"/>
        <w:rPr>
          <w:sz w:val="24"/>
        </w:rPr>
      </w:pPr>
      <w:r w:rsidRPr="008E15F8">
        <w:rPr>
          <w:sz w:val="24"/>
        </w:rPr>
        <w:t>kombinirano čišćenje (strojno i ručno) ili ručno čišćenje zaraslih parcela debljeg zeljastog, i drvenastog raslinja te ostalog raslinja koje vlasnici građevinskih i poljoprivrednih parcela ne održavaju.</w:t>
      </w:r>
    </w:p>
    <w:p w14:paraId="7DE20F1E" w14:textId="77777777" w:rsidR="00092814" w:rsidRDefault="00092814" w:rsidP="00960DB4">
      <w:pPr>
        <w:numPr>
          <w:ilvl w:val="1"/>
          <w:numId w:val="207"/>
        </w:numPr>
        <w:spacing w:after="0" w:line="240" w:lineRule="auto"/>
        <w:ind w:right="276"/>
        <w:jc w:val="both"/>
        <w:rPr>
          <w:sz w:val="24"/>
        </w:rPr>
      </w:pPr>
      <w:r>
        <w:rPr>
          <w:sz w:val="24"/>
        </w:rPr>
        <w:t>s</w:t>
      </w:r>
      <w:r w:rsidRPr="008E15F8">
        <w:rPr>
          <w:sz w:val="24"/>
        </w:rPr>
        <w:t>trojno čišćenje i malčiranje drvenastog raslinja promjer 5-12 cm uz nerazvrstane ceste  i ostale javne površine prema nalogu investitora.</w:t>
      </w:r>
    </w:p>
    <w:p w14:paraId="72D1640E" w14:textId="738C69BC" w:rsidR="00092814" w:rsidRPr="00092814" w:rsidRDefault="00092814" w:rsidP="00092814">
      <w:pPr>
        <w:ind w:right="276"/>
        <w:jc w:val="both"/>
        <w:rPr>
          <w:sz w:val="24"/>
        </w:rPr>
      </w:pPr>
      <w:r w:rsidRPr="008E15F8">
        <w:rPr>
          <w:sz w:val="24"/>
        </w:rPr>
        <w:lastRenderedPageBreak/>
        <w:t xml:space="preserve">Planirana vrijednost radova iznosi </w:t>
      </w:r>
      <w:r w:rsidRPr="007A2B2E">
        <w:rPr>
          <w:sz w:val="24"/>
        </w:rPr>
        <w:t>335.000,00 kn.</w:t>
      </w:r>
    </w:p>
    <w:p w14:paraId="65F85070" w14:textId="77777777" w:rsidR="00092814" w:rsidRPr="00D30092" w:rsidRDefault="00092814" w:rsidP="00960DB4">
      <w:pPr>
        <w:numPr>
          <w:ilvl w:val="0"/>
          <w:numId w:val="210"/>
        </w:numPr>
        <w:spacing w:after="0" w:line="240" w:lineRule="auto"/>
        <w:ind w:right="276"/>
        <w:jc w:val="both"/>
        <w:rPr>
          <w:b/>
          <w:bCs/>
          <w:sz w:val="24"/>
          <w:szCs w:val="24"/>
          <w:lang w:eastAsia="x-none"/>
        </w:rPr>
      </w:pPr>
      <w:r w:rsidRPr="00D30092">
        <w:rPr>
          <w:b/>
          <w:bCs/>
          <w:sz w:val="24"/>
          <w:szCs w:val="24"/>
          <w:lang w:eastAsia="x-none"/>
        </w:rPr>
        <w:t>Hortikulturno uređenje</w:t>
      </w:r>
    </w:p>
    <w:p w14:paraId="0232D380" w14:textId="77777777" w:rsidR="00092814" w:rsidRDefault="00092814" w:rsidP="00092814">
      <w:pPr>
        <w:ind w:right="276"/>
        <w:jc w:val="both"/>
        <w:rPr>
          <w:sz w:val="24"/>
          <w:szCs w:val="24"/>
          <w:lang w:eastAsia="x-none"/>
        </w:rPr>
      </w:pPr>
    </w:p>
    <w:p w14:paraId="72E87DCF" w14:textId="77777777" w:rsidR="00092814" w:rsidRDefault="00092814" w:rsidP="00092814">
      <w:pPr>
        <w:ind w:left="720" w:right="276"/>
        <w:jc w:val="both"/>
        <w:rPr>
          <w:sz w:val="24"/>
        </w:rPr>
      </w:pPr>
      <w:r w:rsidRPr="00AA5EE4">
        <w:rPr>
          <w:sz w:val="24"/>
        </w:rPr>
        <w:t>Kao što je to bila prak</w:t>
      </w:r>
      <w:r>
        <w:rPr>
          <w:sz w:val="24"/>
        </w:rPr>
        <w:t>sa i dosadašnjih godina, i u 2022</w:t>
      </w:r>
      <w:r w:rsidRPr="00AA5EE4">
        <w:rPr>
          <w:sz w:val="24"/>
        </w:rPr>
        <w:t>. godini vršiti će se</w:t>
      </w:r>
      <w:r>
        <w:rPr>
          <w:sz w:val="24"/>
        </w:rPr>
        <w:t xml:space="preserve"> horikulturno</w:t>
      </w:r>
    </w:p>
    <w:p w14:paraId="21132076" w14:textId="057EFBBE" w:rsidR="00092814" w:rsidRPr="00092814" w:rsidRDefault="00092814" w:rsidP="00092814">
      <w:pPr>
        <w:ind w:right="276"/>
        <w:jc w:val="both"/>
        <w:rPr>
          <w:sz w:val="24"/>
        </w:rPr>
      </w:pPr>
      <w:r w:rsidRPr="00AA5EE4">
        <w:rPr>
          <w:sz w:val="24"/>
        </w:rPr>
        <w:t>uređenje Trgu hrvatske kraljice Jelene i prilaznih ulica</w:t>
      </w:r>
      <w:r>
        <w:rPr>
          <w:sz w:val="24"/>
        </w:rPr>
        <w:t xml:space="preserve"> te rotora ispred trgovačkog centra Roses</w:t>
      </w:r>
      <w:r w:rsidRPr="00AA5EE4">
        <w:rPr>
          <w:sz w:val="24"/>
        </w:rPr>
        <w:t xml:space="preserve">. Osim navedenog planira se nabava te sadnja mladica ukrasnih stabala uz javne prometnice. Godišnje se na ovakvo uređenje planira utrošiti </w:t>
      </w:r>
      <w:r>
        <w:rPr>
          <w:sz w:val="24"/>
        </w:rPr>
        <w:t>35.000,00 kuna.</w:t>
      </w:r>
    </w:p>
    <w:p w14:paraId="6E5C5B40" w14:textId="115DC6CD" w:rsidR="00092814" w:rsidRPr="00092814" w:rsidRDefault="00092814" w:rsidP="00092814">
      <w:pPr>
        <w:ind w:right="276"/>
        <w:jc w:val="center"/>
        <w:rPr>
          <w:b/>
          <w:bCs/>
          <w:sz w:val="24"/>
          <w:szCs w:val="24"/>
          <w:lang w:eastAsia="x-none"/>
        </w:rPr>
      </w:pPr>
      <w:r w:rsidRPr="007A2B2E">
        <w:rPr>
          <w:b/>
          <w:bCs/>
          <w:sz w:val="24"/>
          <w:szCs w:val="24"/>
          <w:lang w:eastAsia="x-none"/>
        </w:rPr>
        <w:t>V</w:t>
      </w:r>
      <w:r>
        <w:rPr>
          <w:b/>
          <w:bCs/>
          <w:sz w:val="24"/>
          <w:szCs w:val="24"/>
          <w:lang w:eastAsia="x-none"/>
        </w:rPr>
        <w:t>III</w:t>
      </w:r>
      <w:r w:rsidRPr="007A2B2E">
        <w:rPr>
          <w:b/>
          <w:bCs/>
          <w:sz w:val="24"/>
          <w:szCs w:val="24"/>
          <w:lang w:eastAsia="x-none"/>
        </w:rPr>
        <w:t>.</w:t>
      </w:r>
    </w:p>
    <w:p w14:paraId="0586D7E0" w14:textId="05A9CEC3" w:rsidR="00092814" w:rsidRPr="00092814" w:rsidRDefault="00092814" w:rsidP="00092814">
      <w:pPr>
        <w:rPr>
          <w:b/>
          <w:bCs/>
          <w:sz w:val="24"/>
        </w:rPr>
      </w:pPr>
      <w:r w:rsidRPr="009F56A0">
        <w:rPr>
          <w:b/>
          <w:bCs/>
          <w:sz w:val="24"/>
        </w:rPr>
        <w:t>Članak 10. mijenja se i glasi:</w:t>
      </w:r>
    </w:p>
    <w:p w14:paraId="52072AE0" w14:textId="32713E5C" w:rsidR="00092814" w:rsidRPr="00092814" w:rsidRDefault="00092814" w:rsidP="00092814">
      <w:pPr>
        <w:jc w:val="both"/>
        <w:rPr>
          <w:b/>
          <w:bCs/>
          <w:sz w:val="24"/>
          <w:u w:val="single"/>
        </w:rPr>
      </w:pPr>
      <w:r w:rsidRPr="00D924A8">
        <w:rPr>
          <w:b/>
          <w:bCs/>
          <w:sz w:val="24"/>
          <w:u w:val="single"/>
        </w:rPr>
        <w:t>Održavanje čistoće javnih površi</w:t>
      </w:r>
      <w:r>
        <w:rPr>
          <w:b/>
          <w:bCs/>
          <w:sz w:val="24"/>
          <w:u w:val="single"/>
        </w:rPr>
        <w:t>na</w:t>
      </w:r>
    </w:p>
    <w:p w14:paraId="7804A7AB" w14:textId="77777777" w:rsidR="00092814" w:rsidRDefault="00092814" w:rsidP="00092814">
      <w:pPr>
        <w:ind w:left="720" w:right="276"/>
        <w:jc w:val="both"/>
        <w:rPr>
          <w:sz w:val="24"/>
        </w:rPr>
      </w:pPr>
      <w:r w:rsidRPr="00D924A8">
        <w:rPr>
          <w:sz w:val="24"/>
        </w:rPr>
        <w:t>Pod održavanjem čistoće javnih površina podrazumijeva se čišćenje površina javne</w:t>
      </w:r>
    </w:p>
    <w:p w14:paraId="74108C25" w14:textId="3D721C60" w:rsidR="00092814" w:rsidRPr="00092814" w:rsidRDefault="00092814" w:rsidP="00092814">
      <w:pPr>
        <w:ind w:right="276"/>
        <w:jc w:val="both"/>
        <w:rPr>
          <w:sz w:val="24"/>
        </w:rPr>
      </w:pPr>
      <w:r w:rsidRPr="00D924A8">
        <w:rPr>
          <w:sz w:val="24"/>
        </w:rPr>
        <w:t>namjene, osim javnih cesta, koje obuhvaća ručno i strojno čišćenje i pranje javnih površina od otpada, snijega i leda, kao i postavljanje i čišćenje košarica za otpatke i uklanjanje otpada koje je nepoznata osoba odbacila na javnu površinu ili zemljište u vlasništvu jedinice lokalne samouprave.</w:t>
      </w:r>
    </w:p>
    <w:p w14:paraId="39DD66AC" w14:textId="77777777" w:rsidR="00092814" w:rsidRPr="0032192D" w:rsidRDefault="00092814" w:rsidP="00960DB4">
      <w:pPr>
        <w:numPr>
          <w:ilvl w:val="0"/>
          <w:numId w:val="211"/>
        </w:numPr>
        <w:spacing w:after="0" w:line="240" w:lineRule="auto"/>
        <w:ind w:right="276"/>
        <w:jc w:val="both"/>
        <w:rPr>
          <w:b/>
          <w:bCs/>
          <w:sz w:val="24"/>
          <w:szCs w:val="24"/>
          <w:lang w:eastAsia="x-none"/>
        </w:rPr>
      </w:pPr>
      <w:r w:rsidRPr="0032192D">
        <w:rPr>
          <w:b/>
          <w:bCs/>
          <w:sz w:val="24"/>
          <w:szCs w:val="24"/>
          <w:lang w:eastAsia="x-none"/>
        </w:rPr>
        <w:t>Čišćenje snijega – zimska služba</w:t>
      </w:r>
    </w:p>
    <w:p w14:paraId="7DB89871" w14:textId="77777777" w:rsidR="00092814" w:rsidRDefault="00092814" w:rsidP="00092814">
      <w:pPr>
        <w:pStyle w:val="Odlomakpopisa"/>
        <w:rPr>
          <w:lang w:eastAsia="x-none"/>
        </w:rPr>
      </w:pPr>
    </w:p>
    <w:p w14:paraId="2DBD1D97" w14:textId="77777777" w:rsidR="00092814" w:rsidRDefault="00092814" w:rsidP="00092814">
      <w:pPr>
        <w:ind w:left="720" w:right="276"/>
        <w:jc w:val="both"/>
        <w:rPr>
          <w:sz w:val="24"/>
          <w:szCs w:val="24"/>
        </w:rPr>
      </w:pPr>
      <w:r>
        <w:rPr>
          <w:sz w:val="24"/>
          <w:szCs w:val="24"/>
        </w:rPr>
        <w:t>Čišćenje snijega organizirano je na način da navedene poslove vrše obiteljska</w:t>
      </w:r>
    </w:p>
    <w:p w14:paraId="4B24EB1E" w14:textId="77777777" w:rsidR="00092814" w:rsidRDefault="00092814" w:rsidP="00092814">
      <w:pPr>
        <w:ind w:right="276"/>
        <w:jc w:val="both"/>
        <w:rPr>
          <w:sz w:val="24"/>
          <w:szCs w:val="24"/>
        </w:rPr>
      </w:pPr>
      <w:r>
        <w:rPr>
          <w:sz w:val="24"/>
          <w:szCs w:val="24"/>
        </w:rPr>
        <w:t>poljoprivredna gospodarstva i obrti, a područje Općine, odnosno obuhvat njihova posla podijeljen je na 5 grupa.</w:t>
      </w:r>
    </w:p>
    <w:p w14:paraId="62B89B91" w14:textId="5D9B4449" w:rsidR="00092814" w:rsidRDefault="00092814" w:rsidP="00092814">
      <w:pPr>
        <w:ind w:right="276"/>
        <w:jc w:val="both"/>
        <w:rPr>
          <w:sz w:val="24"/>
          <w:szCs w:val="24"/>
        </w:rPr>
      </w:pPr>
      <w:r>
        <w:rPr>
          <w:sz w:val="24"/>
          <w:szCs w:val="24"/>
        </w:rPr>
        <w:tab/>
        <w:t>U 2022. godini za poslove čišćenja snijega planira se utrošiti iznos od  190.000,00 kn.</w:t>
      </w:r>
    </w:p>
    <w:p w14:paraId="5F34FFFC" w14:textId="77777777" w:rsidR="00092814" w:rsidRPr="00FA7E22" w:rsidRDefault="00092814" w:rsidP="00960DB4">
      <w:pPr>
        <w:numPr>
          <w:ilvl w:val="0"/>
          <w:numId w:val="211"/>
        </w:numPr>
        <w:spacing w:after="0" w:line="240" w:lineRule="auto"/>
        <w:ind w:right="276"/>
        <w:jc w:val="both"/>
        <w:rPr>
          <w:b/>
          <w:bCs/>
          <w:sz w:val="24"/>
          <w:szCs w:val="24"/>
          <w:lang w:eastAsia="x-none"/>
        </w:rPr>
      </w:pPr>
      <w:r w:rsidRPr="00FA7E22">
        <w:rPr>
          <w:b/>
          <w:bCs/>
          <w:sz w:val="24"/>
        </w:rPr>
        <w:t>Čišćenje i održavanje Trga hrvatske kraljice Jelene i prilaznih ulica</w:t>
      </w:r>
    </w:p>
    <w:p w14:paraId="0F4D5F7C" w14:textId="77777777" w:rsidR="00092814" w:rsidRPr="00FA7E22" w:rsidRDefault="00092814" w:rsidP="00092814">
      <w:pPr>
        <w:ind w:left="720" w:right="276"/>
        <w:jc w:val="both"/>
        <w:rPr>
          <w:b/>
          <w:bCs/>
          <w:sz w:val="24"/>
          <w:szCs w:val="24"/>
          <w:lang w:eastAsia="x-none"/>
        </w:rPr>
      </w:pPr>
    </w:p>
    <w:p w14:paraId="2654D1F8" w14:textId="77777777" w:rsidR="00092814" w:rsidRDefault="00092814" w:rsidP="00092814">
      <w:pPr>
        <w:ind w:right="276"/>
        <w:jc w:val="both"/>
        <w:rPr>
          <w:sz w:val="24"/>
        </w:rPr>
      </w:pPr>
      <w:r>
        <w:rPr>
          <w:sz w:val="24"/>
        </w:rPr>
        <w:tab/>
        <w:t>Čišćenje i održavanje Trga hrvatske kraljice Jelene i prilaznih ulica obuhvaća sljedeće poslove:</w:t>
      </w:r>
    </w:p>
    <w:p w14:paraId="1F07DA3B" w14:textId="77777777" w:rsidR="00092814" w:rsidRDefault="00092814" w:rsidP="00960DB4">
      <w:pPr>
        <w:numPr>
          <w:ilvl w:val="1"/>
          <w:numId w:val="207"/>
        </w:numPr>
        <w:spacing w:after="0" w:line="240" w:lineRule="auto"/>
        <w:ind w:right="276"/>
        <w:jc w:val="both"/>
        <w:rPr>
          <w:sz w:val="24"/>
        </w:rPr>
      </w:pPr>
      <w:r>
        <w:rPr>
          <w:sz w:val="24"/>
        </w:rPr>
        <w:t>d</w:t>
      </w:r>
      <w:r w:rsidRPr="00492B0E">
        <w:rPr>
          <w:sz w:val="24"/>
        </w:rPr>
        <w:t>nevno pražnjenje košarica za smeće sa odvozom u kontejner</w:t>
      </w:r>
    </w:p>
    <w:p w14:paraId="0B4BD9AF" w14:textId="77777777" w:rsidR="00092814" w:rsidRDefault="00092814" w:rsidP="00960DB4">
      <w:pPr>
        <w:numPr>
          <w:ilvl w:val="1"/>
          <w:numId w:val="207"/>
        </w:numPr>
        <w:spacing w:after="0" w:line="240" w:lineRule="auto"/>
        <w:ind w:right="276"/>
        <w:jc w:val="both"/>
        <w:rPr>
          <w:sz w:val="24"/>
        </w:rPr>
      </w:pPr>
      <w:r>
        <w:rPr>
          <w:sz w:val="24"/>
        </w:rPr>
        <w:t>d</w:t>
      </w:r>
      <w:r w:rsidRPr="00492B0E">
        <w:rPr>
          <w:sz w:val="24"/>
        </w:rPr>
        <w:t>nevno čišćenje Trga sa prilaznim ulicama u cijeloj njihovoj dužini i punom profilu (sa nogostupima).</w:t>
      </w:r>
    </w:p>
    <w:p w14:paraId="77EAD6A7" w14:textId="77777777" w:rsidR="00092814" w:rsidRDefault="00092814" w:rsidP="00960DB4">
      <w:pPr>
        <w:numPr>
          <w:ilvl w:val="1"/>
          <w:numId w:val="207"/>
        </w:numPr>
        <w:spacing w:after="0" w:line="240" w:lineRule="auto"/>
        <w:ind w:right="276"/>
        <w:jc w:val="both"/>
        <w:rPr>
          <w:sz w:val="24"/>
        </w:rPr>
      </w:pPr>
      <w:r>
        <w:rPr>
          <w:sz w:val="24"/>
        </w:rPr>
        <w:t>d</w:t>
      </w:r>
      <w:r w:rsidRPr="00492B0E">
        <w:rPr>
          <w:sz w:val="24"/>
        </w:rPr>
        <w:t>nevno zalijevanje cvijeća i zelenih površina u periodu proljeće- jesen a prema nalogu predstavnika naručitelja i prema stvarnoj potrebi.(pomoćna sredstva za zalijevanje i vodu osigurava naručitelj)</w:t>
      </w:r>
    </w:p>
    <w:p w14:paraId="0739BAD5" w14:textId="77777777" w:rsidR="00092814" w:rsidRDefault="00092814" w:rsidP="00960DB4">
      <w:pPr>
        <w:numPr>
          <w:ilvl w:val="1"/>
          <w:numId w:val="207"/>
        </w:numPr>
        <w:spacing w:after="0" w:line="240" w:lineRule="auto"/>
        <w:ind w:right="276"/>
        <w:jc w:val="both"/>
        <w:rPr>
          <w:sz w:val="24"/>
        </w:rPr>
      </w:pPr>
      <w:r>
        <w:rPr>
          <w:sz w:val="24"/>
        </w:rPr>
        <w:t>k</w:t>
      </w:r>
      <w:r w:rsidRPr="00492B0E">
        <w:rPr>
          <w:sz w:val="24"/>
        </w:rPr>
        <w:t>ošnja javnih zelenih površina motornom kosilicom (kao npr. "flakserica").Frekvencija košnje prema potrebi za vrijeme bujanja vegetacije te prema nalogu i mikrolokacijama koje određuje naručitelj.</w:t>
      </w:r>
      <w:r>
        <w:rPr>
          <w:sz w:val="24"/>
        </w:rPr>
        <w:t xml:space="preserve"> </w:t>
      </w:r>
    </w:p>
    <w:p w14:paraId="4CC14216" w14:textId="77777777" w:rsidR="00092814" w:rsidRDefault="00092814" w:rsidP="00960DB4">
      <w:pPr>
        <w:numPr>
          <w:ilvl w:val="1"/>
          <w:numId w:val="207"/>
        </w:numPr>
        <w:spacing w:after="0" w:line="240" w:lineRule="auto"/>
        <w:ind w:right="276"/>
        <w:jc w:val="both"/>
        <w:rPr>
          <w:sz w:val="24"/>
        </w:rPr>
      </w:pPr>
      <w:r w:rsidRPr="00492B0E">
        <w:rPr>
          <w:sz w:val="24"/>
        </w:rPr>
        <w:t>periodično čišćenje nanosa uz rub prilaznih cesta Trgu,pločnika i uz rubnjake sa utovarom i odvozom na mjesto koje određuje naručitelj.</w:t>
      </w:r>
    </w:p>
    <w:p w14:paraId="2D11357D" w14:textId="77777777" w:rsidR="00092814" w:rsidRDefault="00092814" w:rsidP="00092814">
      <w:pPr>
        <w:ind w:left="1434" w:right="276" w:hanging="300"/>
        <w:jc w:val="both"/>
        <w:rPr>
          <w:sz w:val="24"/>
        </w:rPr>
      </w:pPr>
      <w:r>
        <w:rPr>
          <w:sz w:val="24"/>
        </w:rPr>
        <w:t xml:space="preserve">- </w:t>
      </w:r>
      <w:r>
        <w:rPr>
          <w:sz w:val="24"/>
        </w:rPr>
        <w:tab/>
      </w:r>
      <w:r w:rsidRPr="00492B0E">
        <w:rPr>
          <w:sz w:val="24"/>
        </w:rPr>
        <w:t>interventn</w:t>
      </w:r>
      <w:r>
        <w:rPr>
          <w:sz w:val="24"/>
        </w:rPr>
        <w:t>i</w:t>
      </w:r>
      <w:r w:rsidRPr="00492B0E">
        <w:rPr>
          <w:sz w:val="24"/>
        </w:rPr>
        <w:t xml:space="preserve"> poslov</w:t>
      </w:r>
      <w:r>
        <w:rPr>
          <w:sz w:val="24"/>
        </w:rPr>
        <w:t>i</w:t>
      </w:r>
      <w:r w:rsidRPr="00492B0E">
        <w:rPr>
          <w:sz w:val="24"/>
        </w:rPr>
        <w:t xml:space="preserve"> na čišćenju Trga (kao npr. uklanjanje posljedica nevremena,  prirodnih katastrofa, čišćenje i ispomoć za vrijeme raznih manifestacija koje organizira naručitelj i sl.)</w:t>
      </w:r>
    </w:p>
    <w:p w14:paraId="083DBAAE" w14:textId="77777777" w:rsidR="00092814" w:rsidRDefault="00092814" w:rsidP="00092814">
      <w:pPr>
        <w:ind w:left="1134" w:right="276"/>
        <w:jc w:val="both"/>
        <w:rPr>
          <w:sz w:val="24"/>
        </w:rPr>
      </w:pPr>
      <w:r>
        <w:rPr>
          <w:sz w:val="24"/>
        </w:rPr>
        <w:t>-   k</w:t>
      </w:r>
      <w:r w:rsidRPr="00CD4708">
        <w:rPr>
          <w:sz w:val="24"/>
        </w:rPr>
        <w:t xml:space="preserve">ošnja zelenih površina rotacionom kosilicom prema stvarnoj potrebi i </w:t>
      </w:r>
    </w:p>
    <w:p w14:paraId="432F5684" w14:textId="77777777" w:rsidR="00092814" w:rsidRDefault="00092814" w:rsidP="00092814">
      <w:pPr>
        <w:ind w:left="1134" w:right="276"/>
        <w:jc w:val="both"/>
        <w:rPr>
          <w:sz w:val="24"/>
        </w:rPr>
      </w:pPr>
      <w:r>
        <w:rPr>
          <w:sz w:val="24"/>
        </w:rPr>
        <w:t xml:space="preserve">    </w:t>
      </w:r>
      <w:r w:rsidRPr="00CD4708">
        <w:rPr>
          <w:sz w:val="24"/>
        </w:rPr>
        <w:t>nalogu naručitelja</w:t>
      </w:r>
      <w:r>
        <w:rPr>
          <w:sz w:val="24"/>
        </w:rPr>
        <w:t xml:space="preserve"> </w:t>
      </w:r>
    </w:p>
    <w:p w14:paraId="0A16CD5D" w14:textId="77777777" w:rsidR="00092814" w:rsidRDefault="00092814" w:rsidP="00092814">
      <w:pPr>
        <w:ind w:right="276" w:firstLine="720"/>
        <w:jc w:val="both"/>
        <w:rPr>
          <w:sz w:val="24"/>
        </w:rPr>
      </w:pPr>
      <w:r>
        <w:rPr>
          <w:sz w:val="24"/>
        </w:rPr>
        <w:lastRenderedPageBreak/>
        <w:t>Procjenjuje se da će se u 2022</w:t>
      </w:r>
      <w:r w:rsidRPr="00935451">
        <w:rPr>
          <w:sz w:val="24"/>
        </w:rPr>
        <w:t xml:space="preserve">. godini na navedene poslove utrošiti </w:t>
      </w:r>
      <w:r w:rsidRPr="00FF47C3">
        <w:rPr>
          <w:sz w:val="24"/>
        </w:rPr>
        <w:t>2800 r</w:t>
      </w:r>
      <w:r w:rsidRPr="00935451">
        <w:rPr>
          <w:sz w:val="24"/>
        </w:rPr>
        <w:t>adnih sati.</w:t>
      </w:r>
      <w:r>
        <w:rPr>
          <w:sz w:val="24"/>
        </w:rPr>
        <w:t xml:space="preserve"> Planirana vrijednost ovih radova iznosi 211.000,00 kn.</w:t>
      </w:r>
    </w:p>
    <w:p w14:paraId="27D1203C" w14:textId="77777777" w:rsidR="00092814" w:rsidRDefault="00092814" w:rsidP="00092814">
      <w:pPr>
        <w:ind w:right="276" w:firstLine="720"/>
        <w:jc w:val="both"/>
        <w:rPr>
          <w:sz w:val="24"/>
        </w:rPr>
      </w:pPr>
      <w:r>
        <w:rPr>
          <w:sz w:val="24"/>
        </w:rPr>
        <w:t>Uz navedeno u sklopu ove komunalne djelatnosti vrši se strojno čišćenje osolina sa nogostupa. Planirana vrijednost radova iznosi 49.000,00 kn.</w:t>
      </w:r>
    </w:p>
    <w:p w14:paraId="1597ECF5" w14:textId="28977F09" w:rsidR="00092814" w:rsidRDefault="00092814" w:rsidP="00092814">
      <w:pPr>
        <w:ind w:right="276" w:firstLine="720"/>
        <w:jc w:val="both"/>
        <w:rPr>
          <w:sz w:val="24"/>
        </w:rPr>
      </w:pPr>
      <w:r>
        <w:rPr>
          <w:sz w:val="24"/>
        </w:rPr>
        <w:t>Ukupna p</w:t>
      </w:r>
      <w:r w:rsidRPr="00935451">
        <w:rPr>
          <w:sz w:val="24"/>
        </w:rPr>
        <w:t xml:space="preserve">lanirana vrijednost </w:t>
      </w:r>
      <w:r>
        <w:rPr>
          <w:sz w:val="24"/>
        </w:rPr>
        <w:t xml:space="preserve">čišćenja i održavanja Trga hrvatske kraljice Jelene </w:t>
      </w:r>
      <w:r w:rsidRPr="00935451">
        <w:rPr>
          <w:sz w:val="24"/>
        </w:rPr>
        <w:t xml:space="preserve">iznosi </w:t>
      </w:r>
      <w:r w:rsidRPr="002F4C06">
        <w:rPr>
          <w:sz w:val="24"/>
        </w:rPr>
        <w:t>260.000,00 kn</w:t>
      </w:r>
      <w:r w:rsidRPr="00935451">
        <w:rPr>
          <w:sz w:val="24"/>
        </w:rPr>
        <w:t>.</w:t>
      </w:r>
    </w:p>
    <w:p w14:paraId="006A2D14" w14:textId="77777777" w:rsidR="00092814" w:rsidRPr="008B1005" w:rsidRDefault="00092814" w:rsidP="00092814">
      <w:pPr>
        <w:ind w:right="276"/>
        <w:jc w:val="center"/>
        <w:rPr>
          <w:b/>
          <w:bCs/>
          <w:sz w:val="24"/>
        </w:rPr>
      </w:pPr>
      <w:r>
        <w:rPr>
          <w:b/>
          <w:bCs/>
          <w:sz w:val="24"/>
        </w:rPr>
        <w:t>I</w:t>
      </w:r>
      <w:r w:rsidRPr="008B1005">
        <w:rPr>
          <w:b/>
          <w:bCs/>
          <w:sz w:val="24"/>
        </w:rPr>
        <w:t>X.</w:t>
      </w:r>
    </w:p>
    <w:p w14:paraId="0C8EF8D5" w14:textId="56F13FEE" w:rsidR="00092814" w:rsidRDefault="00092814" w:rsidP="00092814">
      <w:pPr>
        <w:ind w:right="276"/>
        <w:jc w:val="both"/>
        <w:rPr>
          <w:sz w:val="24"/>
        </w:rPr>
      </w:pPr>
      <w:r>
        <w:rPr>
          <w:sz w:val="24"/>
        </w:rPr>
        <w:t>Članak 11. mijenja se i glasi:</w:t>
      </w:r>
    </w:p>
    <w:p w14:paraId="63ECB157" w14:textId="77777777" w:rsidR="00092814" w:rsidRPr="00C25250" w:rsidRDefault="00092814" w:rsidP="00092814">
      <w:pPr>
        <w:ind w:right="276"/>
        <w:jc w:val="both"/>
        <w:rPr>
          <w:b/>
          <w:bCs/>
          <w:sz w:val="24"/>
          <w:u w:val="single"/>
        </w:rPr>
      </w:pPr>
      <w:r w:rsidRPr="00C25250">
        <w:rPr>
          <w:b/>
          <w:bCs/>
          <w:sz w:val="24"/>
          <w:u w:val="single"/>
        </w:rPr>
        <w:t>Održavanje javne rasvjete</w:t>
      </w:r>
    </w:p>
    <w:p w14:paraId="0A5C4CC1" w14:textId="77777777" w:rsidR="00092814" w:rsidRDefault="00092814" w:rsidP="00092814">
      <w:pPr>
        <w:ind w:right="276"/>
        <w:jc w:val="both"/>
        <w:rPr>
          <w:sz w:val="24"/>
        </w:rPr>
      </w:pPr>
    </w:p>
    <w:p w14:paraId="11F92E41" w14:textId="77777777" w:rsidR="00092814" w:rsidRDefault="00092814" w:rsidP="00092814">
      <w:pPr>
        <w:ind w:right="276" w:firstLine="720"/>
        <w:jc w:val="both"/>
        <w:rPr>
          <w:sz w:val="24"/>
        </w:rPr>
      </w:pPr>
      <w:r w:rsidRPr="00C25250">
        <w:rPr>
          <w:sz w:val="24"/>
        </w:rPr>
        <w:t>Pod održavanjem javne rasvjete podrazumijeva se upravljanje i održavanje instalacija javne rasvjete, uključujući podmirivanje troškova električne energije, za rasvjetljavanje površina javne namjene</w:t>
      </w:r>
    </w:p>
    <w:p w14:paraId="1F70388D" w14:textId="77777777" w:rsidR="00092814" w:rsidRDefault="00092814" w:rsidP="00092814">
      <w:pPr>
        <w:ind w:right="-291" w:firstLine="720"/>
        <w:jc w:val="both"/>
        <w:rPr>
          <w:sz w:val="24"/>
        </w:rPr>
      </w:pPr>
      <w:r>
        <w:rPr>
          <w:sz w:val="24"/>
        </w:rPr>
        <w:t>U sklopu ove djelatnosti vrši se  zamjena neispravnih dijelova svjetiljke, cijelih svjetiljki,</w:t>
      </w:r>
    </w:p>
    <w:p w14:paraId="2F3630E5" w14:textId="77777777" w:rsidR="00092814" w:rsidRDefault="00092814" w:rsidP="00092814">
      <w:pPr>
        <w:ind w:right="-291"/>
        <w:jc w:val="both"/>
        <w:rPr>
          <w:sz w:val="24"/>
        </w:rPr>
      </w:pPr>
      <w:r>
        <w:rPr>
          <w:sz w:val="24"/>
        </w:rPr>
        <w:t xml:space="preserve">oštećenih stupova, kabela i slično. </w:t>
      </w:r>
    </w:p>
    <w:p w14:paraId="4CFE9975" w14:textId="77777777" w:rsidR="00092814" w:rsidRDefault="00092814" w:rsidP="00092814">
      <w:pPr>
        <w:ind w:right="-291"/>
        <w:jc w:val="both"/>
        <w:rPr>
          <w:sz w:val="24"/>
        </w:rPr>
      </w:pPr>
      <w:r>
        <w:rPr>
          <w:sz w:val="24"/>
        </w:rPr>
        <w:tab/>
        <w:t xml:space="preserve">Planirana vrijednost troškova održavanja javne rasvjete za 2022. godinu </w:t>
      </w:r>
      <w:r w:rsidRPr="0030102C">
        <w:rPr>
          <w:sz w:val="24"/>
        </w:rPr>
        <w:t>iznosi 130.000,00 kn</w:t>
      </w:r>
    </w:p>
    <w:p w14:paraId="09627E74" w14:textId="0D98BB51" w:rsidR="00092814" w:rsidRPr="002E09E2" w:rsidRDefault="00092814" w:rsidP="00092814">
      <w:pPr>
        <w:ind w:right="-291"/>
        <w:jc w:val="both"/>
        <w:rPr>
          <w:sz w:val="24"/>
        </w:rPr>
      </w:pPr>
      <w:r>
        <w:rPr>
          <w:sz w:val="16"/>
          <w:szCs w:val="16"/>
        </w:rPr>
        <w:tab/>
      </w:r>
      <w:r w:rsidRPr="002E09E2">
        <w:rPr>
          <w:sz w:val="24"/>
        </w:rPr>
        <w:t>Planirana vrijednost troškova električne energije za javnu rasvjetu za 202</w:t>
      </w:r>
      <w:r>
        <w:rPr>
          <w:sz w:val="24"/>
        </w:rPr>
        <w:t>2</w:t>
      </w:r>
      <w:r w:rsidRPr="002E09E2">
        <w:rPr>
          <w:sz w:val="24"/>
        </w:rPr>
        <w:t xml:space="preserve">. godinu planira se u iznosu od </w:t>
      </w:r>
      <w:r>
        <w:rPr>
          <w:sz w:val="24"/>
        </w:rPr>
        <w:t>1.160</w:t>
      </w:r>
      <w:r w:rsidRPr="002E09E2">
        <w:rPr>
          <w:sz w:val="24"/>
        </w:rPr>
        <w:t>.000,00 kn.</w:t>
      </w:r>
    </w:p>
    <w:p w14:paraId="2299EE80" w14:textId="77777777" w:rsidR="00092814" w:rsidRPr="0024279A" w:rsidRDefault="00092814" w:rsidP="00092814">
      <w:pPr>
        <w:ind w:right="-291"/>
        <w:jc w:val="center"/>
        <w:rPr>
          <w:b/>
          <w:bCs/>
          <w:sz w:val="24"/>
        </w:rPr>
      </w:pPr>
      <w:r w:rsidRPr="0024279A">
        <w:rPr>
          <w:b/>
          <w:bCs/>
          <w:sz w:val="24"/>
        </w:rPr>
        <w:t>X.</w:t>
      </w:r>
    </w:p>
    <w:p w14:paraId="065F6D7C" w14:textId="77777777" w:rsidR="00092814" w:rsidRDefault="00092814" w:rsidP="00092814">
      <w:pPr>
        <w:pStyle w:val="Tijeloteksta2"/>
        <w:ind w:firstLine="720"/>
        <w:rPr>
          <w:lang w:val="sv-SE"/>
        </w:rPr>
      </w:pPr>
    </w:p>
    <w:p w14:paraId="15F7DE61" w14:textId="77777777" w:rsidR="00092814" w:rsidRDefault="00092814" w:rsidP="00092814">
      <w:pPr>
        <w:pStyle w:val="Tijeloteksta2"/>
        <w:ind w:firstLine="720"/>
        <w:rPr>
          <w:lang w:val="sv-SE"/>
        </w:rPr>
      </w:pPr>
      <w:r>
        <w:rPr>
          <w:lang w:val="sv-SE"/>
        </w:rPr>
        <w:t>Ova izmjena Program stupa na snagu danom stupanja na snagu Odluke o 1. Izmjeni proračunu Općine Sveti Križ Začretje za 2022. godinu, te će se objaviti u ”Službenom glasniku Krapinsko-zagorske županije”.</w:t>
      </w:r>
      <w:r>
        <w:rPr>
          <w:lang w:val="sv-SE"/>
        </w:rPr>
        <w:tab/>
      </w:r>
    </w:p>
    <w:p w14:paraId="611AE8C8" w14:textId="77777777" w:rsidR="00092814" w:rsidRDefault="00092814" w:rsidP="00092814">
      <w:pPr>
        <w:pStyle w:val="Tijeloteksta2"/>
      </w:pPr>
      <w:r>
        <w:tab/>
      </w:r>
      <w:r>
        <w:tab/>
      </w:r>
      <w:r>
        <w:tab/>
      </w:r>
      <w:r>
        <w:tab/>
      </w:r>
    </w:p>
    <w:p w14:paraId="60612DAD" w14:textId="77777777" w:rsidR="00092814" w:rsidRDefault="00092814" w:rsidP="00092814">
      <w:pPr>
        <w:pStyle w:val="Tijeloteksta2"/>
      </w:pPr>
      <w:r w:rsidRPr="0008572D">
        <w:rPr>
          <w:szCs w:val="24"/>
        </w:rPr>
        <w:t xml:space="preserve">   </w:t>
      </w:r>
      <w:r>
        <w:rPr>
          <w:szCs w:val="24"/>
        </w:rPr>
        <w:t xml:space="preserve">                                      </w:t>
      </w:r>
      <w:r w:rsidRPr="0008572D">
        <w:rPr>
          <w:szCs w:val="24"/>
        </w:rPr>
        <w:t xml:space="preserve"> </w:t>
      </w:r>
      <w:r>
        <w:tab/>
      </w:r>
      <w:r>
        <w:tab/>
      </w:r>
      <w:r>
        <w:tab/>
      </w:r>
      <w:r>
        <w:tab/>
      </w:r>
    </w:p>
    <w:p w14:paraId="0B222AB4" w14:textId="77777777" w:rsidR="00092814" w:rsidRPr="00784F31" w:rsidRDefault="00092814" w:rsidP="00092814">
      <w:pPr>
        <w:pStyle w:val="Tijeloteksta2"/>
      </w:pPr>
      <w:r w:rsidRPr="0003562D">
        <w:rPr>
          <w:b/>
          <w:lang w:val="sv-SE"/>
        </w:rPr>
        <w:t>Šifre izvora financiranja:</w:t>
      </w:r>
      <w:r w:rsidRPr="0003562D">
        <w:rPr>
          <w:b/>
          <w:lang w:val="sv-SE"/>
        </w:rPr>
        <w:tab/>
      </w:r>
      <w:r w:rsidRPr="0003562D">
        <w:rPr>
          <w:bCs/>
          <w:lang w:val="sv-SE"/>
        </w:rPr>
        <w:t>11. Opći prihodi i primici</w:t>
      </w:r>
    </w:p>
    <w:p w14:paraId="38CD0199" w14:textId="77777777" w:rsidR="00092814" w:rsidRPr="0003562D" w:rsidRDefault="00092814" w:rsidP="00092814">
      <w:pPr>
        <w:pStyle w:val="Tijeloteksta2"/>
        <w:jc w:val="left"/>
        <w:rPr>
          <w:bCs/>
          <w:lang w:val="sv-SE"/>
        </w:rPr>
      </w:pPr>
      <w:r w:rsidRPr="0003562D">
        <w:rPr>
          <w:bCs/>
          <w:lang w:val="sv-SE"/>
        </w:rPr>
        <w:tab/>
      </w:r>
      <w:r w:rsidRPr="0003562D">
        <w:rPr>
          <w:bCs/>
          <w:lang w:val="sv-SE"/>
        </w:rPr>
        <w:tab/>
      </w:r>
      <w:r w:rsidRPr="0003562D">
        <w:rPr>
          <w:bCs/>
          <w:lang w:val="sv-SE"/>
        </w:rPr>
        <w:tab/>
      </w:r>
      <w:r w:rsidRPr="0003562D">
        <w:rPr>
          <w:bCs/>
          <w:lang w:val="sv-SE"/>
        </w:rPr>
        <w:tab/>
        <w:t>43. Prihodi za posebne namjene</w:t>
      </w:r>
    </w:p>
    <w:p w14:paraId="2BC32BFE" w14:textId="77777777" w:rsidR="00092814" w:rsidRPr="0003562D" w:rsidRDefault="00092814" w:rsidP="00092814">
      <w:pPr>
        <w:pStyle w:val="Tijeloteksta2"/>
        <w:jc w:val="left"/>
        <w:rPr>
          <w:bCs/>
          <w:lang w:val="sv-SE"/>
        </w:rPr>
      </w:pPr>
      <w:r w:rsidRPr="0003562D">
        <w:rPr>
          <w:bCs/>
          <w:lang w:val="sv-SE"/>
        </w:rPr>
        <w:tab/>
      </w:r>
      <w:r w:rsidRPr="0003562D">
        <w:rPr>
          <w:bCs/>
          <w:lang w:val="sv-SE"/>
        </w:rPr>
        <w:tab/>
      </w:r>
      <w:r w:rsidRPr="0003562D">
        <w:rPr>
          <w:bCs/>
          <w:lang w:val="sv-SE"/>
        </w:rPr>
        <w:tab/>
      </w:r>
      <w:r w:rsidRPr="0003562D">
        <w:rPr>
          <w:bCs/>
          <w:lang w:val="sv-SE"/>
        </w:rPr>
        <w:tab/>
        <w:t xml:space="preserve">52. Pomoći </w:t>
      </w:r>
    </w:p>
    <w:p w14:paraId="797B67D7" w14:textId="77777777" w:rsidR="00092814" w:rsidRDefault="00092814" w:rsidP="00092814">
      <w:pPr>
        <w:pStyle w:val="Tijeloteksta2"/>
        <w:jc w:val="left"/>
        <w:rPr>
          <w:b/>
          <w:lang w:val="sv-SE"/>
        </w:rPr>
      </w:pPr>
    </w:p>
    <w:p w14:paraId="0E4BA8A2" w14:textId="77777777" w:rsidR="00092814" w:rsidRPr="00AD666E" w:rsidRDefault="00092814" w:rsidP="00092814">
      <w:pPr>
        <w:ind w:left="5040" w:firstLine="720"/>
        <w:jc w:val="both"/>
        <w:rPr>
          <w:sz w:val="24"/>
        </w:rPr>
      </w:pPr>
      <w:r>
        <w:rPr>
          <w:sz w:val="24"/>
        </w:rPr>
        <w:t xml:space="preserve">  </w:t>
      </w:r>
      <w:r w:rsidRPr="00AD666E">
        <w:rPr>
          <w:sz w:val="24"/>
        </w:rPr>
        <w:t>PREDSJEDNIK</w:t>
      </w:r>
    </w:p>
    <w:p w14:paraId="0790F658" w14:textId="77777777" w:rsidR="00092814" w:rsidRPr="00AD666E" w:rsidRDefault="00092814" w:rsidP="00092814">
      <w:pPr>
        <w:jc w:val="both"/>
        <w:rPr>
          <w:sz w:val="24"/>
        </w:rPr>
      </w:pPr>
      <w:r w:rsidRPr="00AD666E">
        <w:rPr>
          <w:sz w:val="24"/>
        </w:rPr>
        <w:tab/>
      </w:r>
      <w:r w:rsidRPr="00AD666E">
        <w:rPr>
          <w:sz w:val="24"/>
        </w:rPr>
        <w:tab/>
      </w:r>
      <w:r w:rsidRPr="00AD666E">
        <w:rPr>
          <w:sz w:val="24"/>
        </w:rPr>
        <w:tab/>
      </w:r>
      <w:r w:rsidRPr="00AD666E">
        <w:rPr>
          <w:sz w:val="24"/>
        </w:rPr>
        <w:tab/>
      </w:r>
      <w:r w:rsidRPr="00AD666E">
        <w:rPr>
          <w:sz w:val="24"/>
        </w:rPr>
        <w:tab/>
      </w:r>
      <w:r w:rsidRPr="00AD666E">
        <w:rPr>
          <w:sz w:val="24"/>
        </w:rPr>
        <w:tab/>
      </w:r>
      <w:r w:rsidRPr="00AD666E">
        <w:rPr>
          <w:sz w:val="24"/>
        </w:rPr>
        <w:tab/>
        <w:t xml:space="preserve">       OPĆINSKOG VIJEĆA</w:t>
      </w:r>
    </w:p>
    <w:p w14:paraId="5F4736E1" w14:textId="77777777" w:rsidR="00092814" w:rsidRPr="00D83053" w:rsidRDefault="00092814" w:rsidP="00092814">
      <w:pPr>
        <w:jc w:val="both"/>
        <w:rPr>
          <w:i/>
          <w:sz w:val="24"/>
        </w:rPr>
      </w:pPr>
      <w:r w:rsidRPr="00AD666E">
        <w:rPr>
          <w:sz w:val="24"/>
        </w:rPr>
        <w:tab/>
      </w:r>
      <w:r w:rsidRPr="00AD666E">
        <w:rPr>
          <w:sz w:val="24"/>
        </w:rPr>
        <w:tab/>
      </w:r>
      <w:r w:rsidRPr="00AD666E">
        <w:rPr>
          <w:sz w:val="24"/>
        </w:rPr>
        <w:tab/>
      </w:r>
      <w:r w:rsidRPr="00AD666E">
        <w:rPr>
          <w:sz w:val="24"/>
        </w:rPr>
        <w:tab/>
      </w:r>
      <w:r w:rsidRPr="00AD666E">
        <w:rPr>
          <w:sz w:val="24"/>
        </w:rPr>
        <w:tab/>
      </w:r>
      <w:r w:rsidRPr="00AD666E">
        <w:rPr>
          <w:sz w:val="24"/>
        </w:rPr>
        <w:tab/>
      </w:r>
      <w:r w:rsidRPr="00AD666E">
        <w:rPr>
          <w:sz w:val="24"/>
        </w:rPr>
        <w:tab/>
      </w:r>
      <w:r w:rsidRPr="00D83053">
        <w:rPr>
          <w:i/>
          <w:sz w:val="24"/>
        </w:rPr>
        <w:t xml:space="preserve">                Ivica Roginić</w:t>
      </w:r>
    </w:p>
    <w:p w14:paraId="4A113652" w14:textId="77777777" w:rsidR="00092814" w:rsidRDefault="00092814" w:rsidP="00092814">
      <w:pPr>
        <w:jc w:val="both"/>
        <w:rPr>
          <w:sz w:val="24"/>
        </w:rPr>
      </w:pPr>
    </w:p>
    <w:p w14:paraId="47916777" w14:textId="77777777" w:rsidR="00092814" w:rsidRDefault="00092814" w:rsidP="00CA6BEC">
      <w:pPr>
        <w:jc w:val="both"/>
      </w:pPr>
    </w:p>
    <w:p w14:paraId="3756C35B" w14:textId="77777777" w:rsidR="00092814" w:rsidRDefault="00092814" w:rsidP="00CA6BEC">
      <w:pPr>
        <w:jc w:val="both"/>
      </w:pPr>
    </w:p>
    <w:p w14:paraId="169144FD" w14:textId="77777777" w:rsidR="00092814" w:rsidRDefault="00092814" w:rsidP="00CA6BEC">
      <w:pPr>
        <w:jc w:val="both"/>
      </w:pPr>
    </w:p>
    <w:p w14:paraId="5E1069F6" w14:textId="77777777" w:rsidR="00092814" w:rsidRDefault="00092814" w:rsidP="00CA6BEC">
      <w:pPr>
        <w:jc w:val="both"/>
      </w:pPr>
    </w:p>
    <w:p w14:paraId="36BDEA38" w14:textId="77777777" w:rsidR="00092814" w:rsidRDefault="00092814" w:rsidP="00CA6BEC">
      <w:pPr>
        <w:jc w:val="both"/>
      </w:pPr>
    </w:p>
    <w:p w14:paraId="2ECF36BE" w14:textId="77777777" w:rsidR="00092814" w:rsidRDefault="00092814" w:rsidP="00CA6BEC">
      <w:pPr>
        <w:jc w:val="both"/>
      </w:pPr>
    </w:p>
    <w:p w14:paraId="5E73ED0A" w14:textId="77777777" w:rsidR="00092814" w:rsidRDefault="00092814" w:rsidP="00CA6BEC">
      <w:pPr>
        <w:jc w:val="both"/>
      </w:pPr>
    </w:p>
    <w:p w14:paraId="2059868E" w14:textId="77777777" w:rsidR="00092814" w:rsidRDefault="00092814" w:rsidP="00CA6BEC">
      <w:pPr>
        <w:jc w:val="both"/>
      </w:pPr>
    </w:p>
    <w:p w14:paraId="258BBAF9" w14:textId="77777777" w:rsidR="00092814" w:rsidRDefault="00092814" w:rsidP="00CA6BEC">
      <w:pPr>
        <w:jc w:val="both"/>
      </w:pPr>
    </w:p>
    <w:p w14:paraId="7C909D92" w14:textId="77777777" w:rsidR="00092814" w:rsidRDefault="00092814" w:rsidP="00CA6BEC">
      <w:pPr>
        <w:jc w:val="both"/>
      </w:pPr>
    </w:p>
    <w:p w14:paraId="52F9F64E" w14:textId="77777777" w:rsidR="00092814" w:rsidRDefault="00092814" w:rsidP="00CA6BEC">
      <w:pPr>
        <w:jc w:val="both"/>
      </w:pPr>
    </w:p>
    <w:p w14:paraId="5A6AE95F" w14:textId="77777777" w:rsidR="00092814" w:rsidRDefault="00092814" w:rsidP="00CA6BEC">
      <w:pPr>
        <w:jc w:val="both"/>
      </w:pPr>
    </w:p>
    <w:p w14:paraId="5287D5F3" w14:textId="77777777" w:rsidR="00092814" w:rsidRDefault="00092814" w:rsidP="00CA6BEC">
      <w:pPr>
        <w:jc w:val="both"/>
      </w:pPr>
    </w:p>
    <w:p w14:paraId="4027AF75" w14:textId="77777777" w:rsidR="00092814" w:rsidRDefault="00092814" w:rsidP="00CA6BEC">
      <w:pPr>
        <w:jc w:val="both"/>
      </w:pPr>
    </w:p>
    <w:p w14:paraId="4D82EFB9" w14:textId="77777777" w:rsidR="00092814" w:rsidRDefault="00092814" w:rsidP="00CA6BEC">
      <w:pPr>
        <w:jc w:val="both"/>
      </w:pPr>
    </w:p>
    <w:p w14:paraId="02FCEFBE" w14:textId="77777777" w:rsidR="00092814" w:rsidRPr="00092814" w:rsidRDefault="00092814" w:rsidP="00092814">
      <w:pPr>
        <w:spacing w:after="0" w:line="240" w:lineRule="auto"/>
        <w:ind w:right="-284"/>
        <w:rPr>
          <w:rFonts w:ascii="Times New Roman" w:eastAsia="Times New Roman" w:hAnsi="Times New Roman" w:cs="Times New Roman"/>
          <w:b/>
          <w:szCs w:val="24"/>
          <w:u w:val="single"/>
          <w:lang w:eastAsia="hr-HR"/>
        </w:rPr>
      </w:pPr>
      <w:r w:rsidRPr="00092814">
        <w:rPr>
          <w:rFonts w:ascii="Times New Roman" w:eastAsia="Times New Roman" w:hAnsi="Times New Roman" w:cs="Times New Roman"/>
          <w:i/>
          <w:iCs/>
          <w:szCs w:val="24"/>
          <w:lang w:eastAsia="hr-HR"/>
        </w:rPr>
        <w:t xml:space="preserve">      </w:t>
      </w:r>
      <w:r w:rsidRPr="00092814">
        <w:rPr>
          <w:rFonts w:ascii="Times New Roman" w:eastAsia="Times New Roman" w:hAnsi="Times New Roman" w:cs="Times New Roman"/>
          <w:szCs w:val="24"/>
          <w:lang w:eastAsia="hr-HR"/>
        </w:rPr>
        <w:t xml:space="preserve">                       </w:t>
      </w:r>
      <w:r w:rsidRPr="00092814">
        <w:rPr>
          <w:rFonts w:ascii="Times New Roman" w:eastAsia="Times New Roman" w:hAnsi="Times New Roman" w:cs="Times New Roman"/>
          <w:szCs w:val="24"/>
          <w:lang w:eastAsia="hr-HR"/>
        </w:rPr>
        <w:object w:dxaOrig="585" w:dyaOrig="690" w14:anchorId="3DFF3765">
          <v:shape id="_x0000_i1047" type="#_x0000_t75" style="width:29.25pt;height:34.5pt" o:ole="" fillcolor="window">
            <v:imagedata r:id="rId5" o:title=""/>
          </v:shape>
          <o:OLEObject Type="Embed" ProgID="MSDraw" ShapeID="_x0000_i1047" DrawAspect="Content" ObjectID="_1732023098" r:id="rId37"/>
        </w:object>
      </w:r>
      <w:r w:rsidRPr="00092814">
        <w:rPr>
          <w:rFonts w:ascii="Times New Roman" w:eastAsia="Times New Roman" w:hAnsi="Times New Roman" w:cs="Times New Roman"/>
          <w:szCs w:val="24"/>
          <w:lang w:eastAsia="hr-HR"/>
        </w:rPr>
        <w:tab/>
      </w:r>
      <w:r w:rsidRPr="00092814">
        <w:rPr>
          <w:rFonts w:ascii="Times New Roman" w:eastAsia="Times New Roman" w:hAnsi="Times New Roman" w:cs="Times New Roman"/>
          <w:szCs w:val="24"/>
          <w:lang w:eastAsia="hr-HR"/>
        </w:rPr>
        <w:tab/>
      </w:r>
      <w:r w:rsidRPr="00092814">
        <w:rPr>
          <w:rFonts w:ascii="Times New Roman" w:eastAsia="Times New Roman" w:hAnsi="Times New Roman" w:cs="Times New Roman"/>
          <w:szCs w:val="20"/>
          <w:lang w:val="de-DE" w:eastAsia="hr-HR"/>
        </w:rPr>
        <w:t xml:space="preserve">                           </w:t>
      </w:r>
      <w:r w:rsidRPr="00092814">
        <w:rPr>
          <w:rFonts w:ascii="Times New Roman" w:eastAsia="Times New Roman" w:hAnsi="Times New Roman" w:cs="Times New Roman"/>
          <w:szCs w:val="20"/>
          <w:lang w:val="de-DE" w:eastAsia="hr-HR"/>
        </w:rPr>
        <w:tab/>
      </w:r>
      <w:r w:rsidRPr="00092814">
        <w:rPr>
          <w:rFonts w:ascii="Times New Roman" w:eastAsia="Times New Roman" w:hAnsi="Times New Roman" w:cs="Times New Roman"/>
          <w:szCs w:val="20"/>
          <w:lang w:val="de-DE" w:eastAsia="hr-HR"/>
        </w:rPr>
        <w:tab/>
      </w:r>
      <w:r w:rsidRPr="00092814">
        <w:rPr>
          <w:rFonts w:ascii="Times New Roman" w:eastAsia="Times New Roman" w:hAnsi="Times New Roman" w:cs="Times New Roman"/>
          <w:szCs w:val="20"/>
          <w:lang w:val="de-DE" w:eastAsia="hr-HR"/>
        </w:rPr>
        <w:tab/>
      </w:r>
    </w:p>
    <w:p w14:paraId="3C85FB87" w14:textId="77777777" w:rsidR="00092814" w:rsidRPr="00092814" w:rsidRDefault="00092814" w:rsidP="00092814">
      <w:pPr>
        <w:spacing w:after="0" w:line="240" w:lineRule="auto"/>
        <w:ind w:right="4104"/>
        <w:rPr>
          <w:rFonts w:ascii="Times New Roman" w:eastAsia="Times New Roman" w:hAnsi="Times New Roman" w:cs="Times New Roman"/>
          <w:b/>
          <w:sz w:val="20"/>
          <w:szCs w:val="20"/>
          <w:lang w:val="de-DE" w:eastAsia="hr-HR"/>
        </w:rPr>
      </w:pPr>
      <w:r w:rsidRPr="00092814">
        <w:rPr>
          <w:rFonts w:ascii="Times New Roman" w:eastAsia="Times New Roman" w:hAnsi="Times New Roman" w:cs="Times New Roman"/>
          <w:b/>
          <w:sz w:val="20"/>
          <w:szCs w:val="20"/>
          <w:lang w:eastAsia="hr-HR"/>
        </w:rPr>
        <w:t xml:space="preserve">             REPUBLIKA HRVATSKA</w:t>
      </w:r>
    </w:p>
    <w:p w14:paraId="7B0F4A06" w14:textId="77777777" w:rsidR="00092814" w:rsidRPr="00092814" w:rsidRDefault="00092814" w:rsidP="00092814">
      <w:pPr>
        <w:keepNext/>
        <w:tabs>
          <w:tab w:val="left" w:pos="708"/>
        </w:tabs>
        <w:spacing w:after="0" w:line="240" w:lineRule="auto"/>
        <w:outlineLvl w:val="1"/>
        <w:rPr>
          <w:rFonts w:ascii="Times New Roman" w:eastAsia="Arial Unicode MS" w:hAnsi="Times New Roman" w:cs="Times New Roman"/>
          <w:b/>
          <w:sz w:val="20"/>
          <w:szCs w:val="20"/>
          <w:lang w:val="de-DE"/>
        </w:rPr>
      </w:pPr>
      <w:r w:rsidRPr="00092814">
        <w:rPr>
          <w:rFonts w:ascii="Times New Roman" w:eastAsia="Arial Unicode MS" w:hAnsi="Times New Roman" w:cs="Times New Roman"/>
          <w:b/>
          <w:sz w:val="20"/>
          <w:szCs w:val="20"/>
          <w:lang w:val="de-DE"/>
        </w:rPr>
        <w:t xml:space="preserve">    KRAPINSKO-ZAGORSKA ŽUPANIJA</w:t>
      </w:r>
    </w:p>
    <w:p w14:paraId="1497D32D" w14:textId="77777777" w:rsidR="00092814" w:rsidRPr="00092814" w:rsidRDefault="00092814" w:rsidP="00092814">
      <w:pPr>
        <w:keepNext/>
        <w:tabs>
          <w:tab w:val="left" w:pos="708"/>
        </w:tabs>
        <w:spacing w:after="0" w:line="240" w:lineRule="auto"/>
        <w:outlineLvl w:val="6"/>
        <w:rPr>
          <w:rFonts w:ascii="Times New Roman" w:eastAsia="Times New Roman" w:hAnsi="Times New Roman" w:cs="Times New Roman"/>
          <w:b/>
          <w:sz w:val="20"/>
          <w:szCs w:val="20"/>
          <w:lang w:val="de-DE"/>
        </w:rPr>
      </w:pPr>
      <w:r w:rsidRPr="00092814">
        <w:rPr>
          <w:rFonts w:ascii="Times New Roman" w:eastAsia="Times New Roman" w:hAnsi="Times New Roman" w:cs="Times New Roman"/>
          <w:b/>
          <w:sz w:val="20"/>
          <w:szCs w:val="20"/>
          <w:lang w:val="de-DE"/>
        </w:rPr>
        <w:t xml:space="preserve">      OPĆINA SVETI KRIŽ ZAČRETJE                                                         </w:t>
      </w:r>
    </w:p>
    <w:p w14:paraId="1F8D16BA" w14:textId="77777777" w:rsidR="00092814" w:rsidRPr="00092814" w:rsidRDefault="00092814" w:rsidP="00092814">
      <w:pPr>
        <w:keepNext/>
        <w:tabs>
          <w:tab w:val="left" w:pos="708"/>
        </w:tabs>
        <w:spacing w:after="0" w:line="240" w:lineRule="auto"/>
        <w:outlineLvl w:val="6"/>
        <w:rPr>
          <w:rFonts w:ascii="Book Antiqua" w:eastAsia="Times New Roman" w:hAnsi="Book Antiqua" w:cs="Times New Roman"/>
          <w:szCs w:val="20"/>
          <w:lang w:val="de-DE"/>
        </w:rPr>
      </w:pPr>
      <w:r w:rsidRPr="00092814">
        <w:rPr>
          <w:rFonts w:ascii="Book Antiqua" w:eastAsia="Times New Roman" w:hAnsi="Book Antiqua" w:cs="Times New Roman"/>
          <w:b/>
          <w:sz w:val="20"/>
          <w:szCs w:val="20"/>
          <w:lang w:val="de-DE"/>
        </w:rPr>
        <w:t xml:space="preserve">                </w:t>
      </w:r>
      <w:r w:rsidRPr="00092814">
        <w:rPr>
          <w:rFonts w:ascii="Times New Roman" w:eastAsia="Times New Roman" w:hAnsi="Times New Roman" w:cs="Times New Roman"/>
          <w:b/>
          <w:sz w:val="20"/>
          <w:szCs w:val="20"/>
          <w:lang w:val="de-DE"/>
        </w:rPr>
        <w:t>OPĆINSKO VIJEĆE</w:t>
      </w:r>
      <w:r w:rsidRPr="00092814">
        <w:rPr>
          <w:rFonts w:ascii="Book Antiqua" w:eastAsia="Times New Roman" w:hAnsi="Book Antiqua" w:cs="Times New Roman"/>
          <w:b/>
          <w:sz w:val="20"/>
          <w:szCs w:val="20"/>
          <w:lang w:val="de-DE"/>
        </w:rPr>
        <w:tab/>
      </w:r>
      <w:r w:rsidRPr="00092814">
        <w:rPr>
          <w:rFonts w:ascii="Book Antiqua" w:eastAsia="Times New Roman" w:hAnsi="Book Antiqua" w:cs="Times New Roman"/>
          <w:b/>
          <w:sz w:val="20"/>
          <w:szCs w:val="20"/>
          <w:lang w:val="de-DE"/>
        </w:rPr>
        <w:tab/>
      </w:r>
      <w:r w:rsidRPr="00092814">
        <w:rPr>
          <w:rFonts w:ascii="Book Antiqua" w:eastAsia="Times New Roman" w:hAnsi="Book Antiqua" w:cs="Times New Roman"/>
          <w:b/>
          <w:sz w:val="20"/>
          <w:szCs w:val="20"/>
          <w:lang w:val="de-DE"/>
        </w:rPr>
        <w:tab/>
      </w:r>
      <w:r w:rsidRPr="00092814">
        <w:rPr>
          <w:rFonts w:ascii="Book Antiqua" w:eastAsia="Times New Roman" w:hAnsi="Book Antiqua" w:cs="Times New Roman"/>
          <w:b/>
          <w:sz w:val="20"/>
          <w:szCs w:val="20"/>
          <w:lang w:val="de-DE"/>
        </w:rPr>
        <w:tab/>
      </w:r>
      <w:r w:rsidRPr="00092814">
        <w:rPr>
          <w:rFonts w:ascii="Book Antiqua" w:eastAsia="Times New Roman" w:hAnsi="Book Antiqua" w:cs="Times New Roman"/>
          <w:b/>
          <w:sz w:val="20"/>
          <w:szCs w:val="20"/>
          <w:lang w:val="de-DE"/>
        </w:rPr>
        <w:tab/>
      </w:r>
      <w:r w:rsidRPr="00092814">
        <w:rPr>
          <w:rFonts w:ascii="Book Antiqua" w:eastAsia="Times New Roman" w:hAnsi="Book Antiqua" w:cs="Times New Roman"/>
          <w:b/>
          <w:sz w:val="20"/>
          <w:szCs w:val="20"/>
          <w:lang w:val="de-DE"/>
        </w:rPr>
        <w:tab/>
      </w:r>
      <w:r w:rsidRPr="00092814">
        <w:rPr>
          <w:rFonts w:ascii="Book Antiqua" w:eastAsia="Times New Roman" w:hAnsi="Book Antiqua" w:cs="Times New Roman"/>
          <w:i/>
          <w:lang w:val="de-DE"/>
        </w:rPr>
        <w:tab/>
      </w:r>
      <w:r w:rsidRPr="00092814">
        <w:rPr>
          <w:rFonts w:ascii="Book Antiqua" w:eastAsia="Times New Roman" w:hAnsi="Book Antiqua" w:cs="Times New Roman"/>
          <w:b/>
          <w:sz w:val="20"/>
          <w:szCs w:val="20"/>
          <w:lang w:val="de-DE"/>
        </w:rPr>
        <w:tab/>
      </w:r>
      <w:r w:rsidRPr="00092814">
        <w:rPr>
          <w:rFonts w:ascii="Book Antiqua" w:eastAsia="Times New Roman" w:hAnsi="Book Antiqua" w:cs="Times New Roman"/>
          <w:b/>
          <w:sz w:val="20"/>
          <w:szCs w:val="20"/>
          <w:lang w:val="de-DE"/>
        </w:rPr>
        <w:tab/>
      </w:r>
      <w:r w:rsidRPr="00092814">
        <w:rPr>
          <w:rFonts w:ascii="Book Antiqua" w:eastAsia="Times New Roman" w:hAnsi="Book Antiqua" w:cs="Times New Roman"/>
          <w:b/>
          <w:sz w:val="20"/>
          <w:szCs w:val="20"/>
          <w:lang w:val="de-DE"/>
        </w:rPr>
        <w:tab/>
      </w:r>
      <w:r w:rsidRPr="00092814">
        <w:rPr>
          <w:rFonts w:ascii="Book Antiqua" w:eastAsia="Times New Roman" w:hAnsi="Book Antiqua" w:cs="Times New Roman"/>
          <w:b/>
          <w:sz w:val="20"/>
          <w:szCs w:val="20"/>
          <w:lang w:val="de-DE"/>
        </w:rPr>
        <w:tab/>
      </w:r>
      <w:r w:rsidRPr="00092814">
        <w:rPr>
          <w:rFonts w:ascii="Book Antiqua" w:eastAsia="Times New Roman" w:hAnsi="Book Antiqua" w:cs="Times New Roman"/>
          <w:b/>
          <w:sz w:val="20"/>
          <w:szCs w:val="20"/>
          <w:lang w:val="de-DE"/>
        </w:rPr>
        <w:tab/>
      </w:r>
      <w:r w:rsidRPr="00092814">
        <w:rPr>
          <w:rFonts w:ascii="Book Antiqua" w:eastAsia="Times New Roman" w:hAnsi="Book Antiqua" w:cs="Times New Roman"/>
          <w:b/>
          <w:sz w:val="20"/>
          <w:szCs w:val="20"/>
          <w:lang w:val="de-DE"/>
        </w:rPr>
        <w:tab/>
      </w:r>
      <w:r w:rsidRPr="00092814">
        <w:rPr>
          <w:rFonts w:ascii="Book Antiqua" w:eastAsia="Times New Roman" w:hAnsi="Book Antiqua" w:cs="Times New Roman"/>
          <w:b/>
          <w:sz w:val="20"/>
          <w:szCs w:val="20"/>
          <w:lang w:val="de-DE"/>
        </w:rPr>
        <w:tab/>
      </w:r>
      <w:r w:rsidRPr="00092814">
        <w:rPr>
          <w:rFonts w:ascii="Book Antiqua" w:eastAsia="Times New Roman" w:hAnsi="Book Antiqua" w:cs="Times New Roman"/>
          <w:b/>
          <w:sz w:val="20"/>
          <w:szCs w:val="20"/>
          <w:lang w:val="de-DE"/>
        </w:rPr>
        <w:tab/>
      </w:r>
      <w:r w:rsidRPr="00092814">
        <w:rPr>
          <w:rFonts w:ascii="Book Antiqua" w:eastAsia="Times New Roman" w:hAnsi="Book Antiqua" w:cs="Times New Roman"/>
          <w:b/>
          <w:sz w:val="20"/>
          <w:szCs w:val="20"/>
          <w:lang w:val="de-DE"/>
        </w:rPr>
        <w:tab/>
      </w:r>
      <w:r w:rsidRPr="00092814">
        <w:rPr>
          <w:rFonts w:ascii="Book Antiqua" w:eastAsia="Times New Roman" w:hAnsi="Book Antiqua" w:cs="Times New Roman"/>
          <w:b/>
          <w:szCs w:val="20"/>
          <w:lang w:val="de-DE"/>
        </w:rPr>
        <w:tab/>
      </w:r>
      <w:r w:rsidRPr="00092814">
        <w:rPr>
          <w:rFonts w:ascii="Book Antiqua" w:eastAsia="Times New Roman" w:hAnsi="Book Antiqua" w:cs="Times New Roman"/>
          <w:b/>
          <w:szCs w:val="20"/>
          <w:lang w:val="de-DE"/>
        </w:rPr>
        <w:tab/>
      </w:r>
      <w:r w:rsidRPr="00092814">
        <w:rPr>
          <w:rFonts w:ascii="Book Antiqua" w:eastAsia="Times New Roman" w:hAnsi="Book Antiqua" w:cs="Times New Roman"/>
          <w:b/>
          <w:szCs w:val="20"/>
          <w:lang w:val="de-DE"/>
        </w:rPr>
        <w:tab/>
      </w:r>
      <w:r w:rsidRPr="00092814">
        <w:rPr>
          <w:rFonts w:ascii="Book Antiqua" w:eastAsia="Times New Roman" w:hAnsi="Book Antiqua" w:cs="Times New Roman"/>
          <w:b/>
          <w:szCs w:val="20"/>
          <w:lang w:val="de-DE"/>
        </w:rPr>
        <w:tab/>
      </w:r>
      <w:r w:rsidRPr="00092814">
        <w:rPr>
          <w:rFonts w:ascii="Book Antiqua" w:eastAsia="Times New Roman" w:hAnsi="Book Antiqua" w:cs="Times New Roman"/>
          <w:szCs w:val="20"/>
          <w:lang w:val="de-DE"/>
        </w:rPr>
        <w:t xml:space="preserve">      </w:t>
      </w:r>
    </w:p>
    <w:p w14:paraId="02ADABF3" w14:textId="473BB0CF" w:rsidR="00092814" w:rsidRPr="00092814" w:rsidRDefault="00092814" w:rsidP="00092814">
      <w:pPr>
        <w:keepNext/>
        <w:tabs>
          <w:tab w:val="left" w:pos="708"/>
        </w:tabs>
        <w:spacing w:after="0" w:line="240" w:lineRule="auto"/>
        <w:ind w:left="-432"/>
        <w:jc w:val="both"/>
        <w:outlineLvl w:val="4"/>
        <w:rPr>
          <w:rFonts w:ascii="Times New Roman" w:eastAsia="Times New Roman" w:hAnsi="Times New Roman" w:cs="Times New Roman"/>
          <w:bCs/>
        </w:rPr>
      </w:pPr>
      <w:r>
        <w:rPr>
          <w:rFonts w:ascii="Times New Roman" w:eastAsia="Times New Roman" w:hAnsi="Times New Roman" w:cs="Times New Roman"/>
          <w:bCs/>
        </w:rPr>
        <w:t xml:space="preserve">        </w:t>
      </w:r>
      <w:r w:rsidRPr="00092814">
        <w:rPr>
          <w:rFonts w:ascii="Times New Roman" w:eastAsia="Times New Roman" w:hAnsi="Times New Roman" w:cs="Times New Roman"/>
          <w:bCs/>
        </w:rPr>
        <w:t>KLASA: 610-01/21-01/007</w:t>
      </w:r>
    </w:p>
    <w:p w14:paraId="5BAA3C9A" w14:textId="57FAD9AD" w:rsidR="00092814" w:rsidRPr="00092814" w:rsidRDefault="00092814" w:rsidP="00092814">
      <w:pPr>
        <w:keepNext/>
        <w:tabs>
          <w:tab w:val="left" w:pos="708"/>
        </w:tabs>
        <w:spacing w:after="0" w:line="240" w:lineRule="auto"/>
        <w:ind w:left="-432"/>
        <w:jc w:val="both"/>
        <w:outlineLvl w:val="4"/>
        <w:rPr>
          <w:rFonts w:ascii="Times New Roman" w:eastAsia="Times New Roman" w:hAnsi="Times New Roman" w:cs="Times New Roman"/>
          <w:bCs/>
        </w:rPr>
      </w:pPr>
      <w:r>
        <w:rPr>
          <w:rFonts w:ascii="Times New Roman" w:eastAsia="Times New Roman" w:hAnsi="Times New Roman" w:cs="Times New Roman"/>
          <w:bCs/>
        </w:rPr>
        <w:t xml:space="preserve">        </w:t>
      </w:r>
      <w:r w:rsidRPr="00092814">
        <w:rPr>
          <w:rFonts w:ascii="Times New Roman" w:eastAsia="Times New Roman" w:hAnsi="Times New Roman" w:cs="Times New Roman"/>
          <w:bCs/>
        </w:rPr>
        <w:t>URBROJ: 2140-28-01-22-3</w:t>
      </w:r>
    </w:p>
    <w:p w14:paraId="2CE3CA0C" w14:textId="4D7DB1F1" w:rsidR="00092814" w:rsidRPr="00092814" w:rsidRDefault="00092814" w:rsidP="00092814">
      <w:pPr>
        <w:keepNext/>
        <w:tabs>
          <w:tab w:val="left" w:pos="708"/>
        </w:tabs>
        <w:spacing w:after="0" w:line="240" w:lineRule="auto"/>
        <w:ind w:left="-432"/>
        <w:jc w:val="both"/>
        <w:outlineLvl w:val="4"/>
        <w:rPr>
          <w:rFonts w:ascii="Times New Roman" w:eastAsia="Times New Roman" w:hAnsi="Times New Roman" w:cs="Times New Roman"/>
          <w:bCs/>
        </w:rPr>
      </w:pPr>
      <w:r>
        <w:rPr>
          <w:rFonts w:ascii="Times New Roman" w:eastAsia="Times New Roman" w:hAnsi="Times New Roman" w:cs="Times New Roman"/>
          <w:bCs/>
        </w:rPr>
        <w:t xml:space="preserve">       </w:t>
      </w:r>
      <w:r w:rsidRPr="00092814">
        <w:rPr>
          <w:rFonts w:ascii="Times New Roman" w:eastAsia="Times New Roman" w:hAnsi="Times New Roman" w:cs="Times New Roman"/>
          <w:bCs/>
        </w:rPr>
        <w:t xml:space="preserve">Sveti Križ Začretje, </w:t>
      </w:r>
    </w:p>
    <w:p w14:paraId="39CB00A2" w14:textId="77777777" w:rsidR="00092814" w:rsidRPr="00092814" w:rsidRDefault="00092814" w:rsidP="00092814">
      <w:pPr>
        <w:keepNext/>
        <w:tabs>
          <w:tab w:val="left" w:pos="708"/>
        </w:tabs>
        <w:spacing w:after="0" w:line="240" w:lineRule="auto"/>
        <w:jc w:val="both"/>
        <w:outlineLvl w:val="4"/>
        <w:rPr>
          <w:rFonts w:ascii="Times New Roman" w:eastAsia="Times New Roman" w:hAnsi="Times New Roman" w:cs="Times New Roman"/>
          <w:bCs/>
        </w:rPr>
      </w:pPr>
    </w:p>
    <w:p w14:paraId="3690DCF6" w14:textId="77777777" w:rsidR="00092814" w:rsidRPr="00092814" w:rsidRDefault="00092814" w:rsidP="00092814">
      <w:pPr>
        <w:keepNext/>
        <w:tabs>
          <w:tab w:val="left" w:pos="708"/>
        </w:tabs>
        <w:spacing w:after="0" w:line="240" w:lineRule="auto"/>
        <w:jc w:val="both"/>
        <w:outlineLvl w:val="4"/>
        <w:rPr>
          <w:rFonts w:ascii="Times New Roman" w:eastAsia="Times New Roman" w:hAnsi="Times New Roman" w:cs="Times New Roman"/>
          <w:bCs/>
        </w:rPr>
      </w:pPr>
      <w:r w:rsidRPr="00092814">
        <w:rPr>
          <w:rFonts w:ascii="Times New Roman" w:eastAsia="Times New Roman" w:hAnsi="Times New Roman" w:cs="Times New Roman"/>
          <w:bCs/>
        </w:rPr>
        <w:t>Na temelju članka 5. Zakona o kulturnim vijećima i financiranju javnih potreba u kulturi (Narodne novine 83/2022 i članka 32. Statuta Općine Sveti Križ Začretje (“Službeni glasnik Krapinsko-zagorske županije” broj 21/2021)  Općinsko vijeće Sveti Križ Začretje na ___. Sjednici održanoj ______2022.  godine donijelo je:</w:t>
      </w:r>
    </w:p>
    <w:p w14:paraId="6E79981D" w14:textId="77777777" w:rsidR="00092814" w:rsidRPr="00092814" w:rsidRDefault="00092814" w:rsidP="00960DB4">
      <w:pPr>
        <w:numPr>
          <w:ilvl w:val="0"/>
          <w:numId w:val="214"/>
        </w:numPr>
        <w:spacing w:after="0" w:line="240" w:lineRule="auto"/>
        <w:ind w:left="357"/>
        <w:contextualSpacing/>
        <w:jc w:val="center"/>
        <w:rPr>
          <w:rFonts w:ascii="Times New Roman" w:eastAsia="Times New Roman" w:hAnsi="Times New Roman" w:cs="Times New Roman"/>
          <w:b/>
          <w:lang w:eastAsia="hr-HR"/>
        </w:rPr>
      </w:pPr>
      <w:r w:rsidRPr="00092814">
        <w:rPr>
          <w:rFonts w:ascii="Times New Roman" w:eastAsia="Times New Roman" w:hAnsi="Times New Roman" w:cs="Times New Roman"/>
          <w:b/>
          <w:lang w:eastAsia="hr-HR"/>
        </w:rPr>
        <w:t>Izmjenu Programa javnih potreba u kulturi</w:t>
      </w:r>
    </w:p>
    <w:p w14:paraId="49CD8D11" w14:textId="77777777" w:rsidR="00092814" w:rsidRPr="00092814" w:rsidRDefault="00092814" w:rsidP="00092814">
      <w:pPr>
        <w:spacing w:after="0" w:line="240" w:lineRule="auto"/>
        <w:ind w:left="357"/>
        <w:jc w:val="center"/>
        <w:rPr>
          <w:rFonts w:ascii="Times New Roman" w:eastAsia="Times New Roman" w:hAnsi="Times New Roman" w:cs="Times New Roman"/>
          <w:b/>
          <w:lang w:eastAsia="hr-HR"/>
        </w:rPr>
      </w:pPr>
      <w:r w:rsidRPr="00092814">
        <w:rPr>
          <w:rFonts w:ascii="Times New Roman" w:eastAsia="Times New Roman" w:hAnsi="Times New Roman" w:cs="Times New Roman"/>
          <w:b/>
          <w:lang w:eastAsia="hr-HR"/>
        </w:rPr>
        <w:t>Općine Sveti Križ Začretje za 2022. godinu</w:t>
      </w:r>
    </w:p>
    <w:p w14:paraId="6DA99AD1" w14:textId="77777777" w:rsidR="00092814" w:rsidRPr="00092814" w:rsidRDefault="00092814" w:rsidP="00092814">
      <w:pPr>
        <w:spacing w:after="0" w:line="240" w:lineRule="auto"/>
        <w:ind w:left="360"/>
        <w:jc w:val="center"/>
        <w:rPr>
          <w:rFonts w:ascii="Times New Roman" w:eastAsia="Times New Roman" w:hAnsi="Times New Roman" w:cs="Times New Roman"/>
          <w:b/>
          <w:lang w:eastAsia="hr-HR"/>
        </w:rPr>
      </w:pPr>
    </w:p>
    <w:p w14:paraId="1EA5355F" w14:textId="77777777" w:rsidR="00092814" w:rsidRPr="00092814" w:rsidRDefault="00092814" w:rsidP="00092814">
      <w:pPr>
        <w:spacing w:after="0" w:line="240" w:lineRule="auto"/>
        <w:jc w:val="center"/>
        <w:rPr>
          <w:rFonts w:ascii="Times New Roman" w:eastAsia="Times New Roman" w:hAnsi="Times New Roman" w:cs="Times New Roman"/>
          <w:b/>
          <w:sz w:val="16"/>
          <w:szCs w:val="16"/>
        </w:rPr>
      </w:pPr>
      <w:r w:rsidRPr="00092814">
        <w:rPr>
          <w:rFonts w:ascii="Times New Roman" w:eastAsia="Times New Roman" w:hAnsi="Times New Roman" w:cs="Times New Roman"/>
          <w:b/>
          <w:sz w:val="16"/>
          <w:szCs w:val="16"/>
        </w:rPr>
        <w:t>I.</w:t>
      </w:r>
    </w:p>
    <w:p w14:paraId="42FD314A" w14:textId="77777777" w:rsidR="00092814" w:rsidRPr="00092814" w:rsidRDefault="00092814" w:rsidP="00092814">
      <w:pPr>
        <w:spacing w:after="0" w:line="240" w:lineRule="auto"/>
        <w:jc w:val="both"/>
        <w:rPr>
          <w:rFonts w:ascii="Times New Roman" w:eastAsia="Times New Roman" w:hAnsi="Times New Roman" w:cs="Times New Roman"/>
          <w:bCs/>
          <w:sz w:val="16"/>
          <w:szCs w:val="16"/>
        </w:rPr>
      </w:pPr>
    </w:p>
    <w:p w14:paraId="0658AB12" w14:textId="77777777" w:rsidR="00092814" w:rsidRPr="00092814" w:rsidRDefault="00092814" w:rsidP="00092814">
      <w:pPr>
        <w:spacing w:after="0" w:line="240" w:lineRule="auto"/>
        <w:jc w:val="both"/>
        <w:rPr>
          <w:rFonts w:ascii="Times New Roman" w:eastAsia="Times New Roman" w:hAnsi="Times New Roman" w:cs="Times New Roman"/>
          <w:b/>
          <w:bCs/>
        </w:rPr>
      </w:pPr>
      <w:r w:rsidRPr="00092814">
        <w:rPr>
          <w:rFonts w:ascii="Times New Roman" w:eastAsia="Times New Roman" w:hAnsi="Times New Roman" w:cs="Times New Roman"/>
          <w:bCs/>
          <w:sz w:val="16"/>
          <w:szCs w:val="16"/>
        </w:rPr>
        <w:tab/>
      </w:r>
      <w:r w:rsidRPr="00092814">
        <w:rPr>
          <w:rFonts w:ascii="Times New Roman" w:eastAsia="Times New Roman" w:hAnsi="Times New Roman" w:cs="Times New Roman"/>
        </w:rPr>
        <w:t xml:space="preserve">U Programu javnih potreba u kulturi Općine Sveti Križ Začretje za 2022. godinu  („Službeni glasnik Krapinsko-zagorske županije br. 58/2021)  </w:t>
      </w:r>
      <w:r w:rsidRPr="00092814">
        <w:rPr>
          <w:rFonts w:ascii="Times New Roman" w:eastAsia="Times New Roman" w:hAnsi="Times New Roman" w:cs="Times New Roman"/>
          <w:b/>
          <w:bCs/>
        </w:rPr>
        <w:t>Članak 3. mijenja se i glasi:</w:t>
      </w:r>
    </w:p>
    <w:p w14:paraId="12A77416" w14:textId="77777777" w:rsidR="00092814" w:rsidRPr="00092814" w:rsidRDefault="00092814" w:rsidP="00092814">
      <w:pPr>
        <w:spacing w:after="0" w:line="240" w:lineRule="auto"/>
        <w:jc w:val="both"/>
        <w:rPr>
          <w:rFonts w:ascii="Times New Roman" w:eastAsia="Times New Roman" w:hAnsi="Times New Roman" w:cs="Times New Roman"/>
          <w:b/>
          <w:bCs/>
        </w:rPr>
      </w:pPr>
    </w:p>
    <w:p w14:paraId="3D1D195A" w14:textId="77777777" w:rsidR="00092814" w:rsidRPr="00092814" w:rsidRDefault="00092814" w:rsidP="00092814">
      <w:pPr>
        <w:spacing w:after="0" w:line="240" w:lineRule="auto"/>
        <w:rPr>
          <w:rFonts w:ascii="Times New Roman" w:eastAsia="Times New Roman" w:hAnsi="Times New Roman" w:cs="Times New Roman"/>
        </w:rPr>
      </w:pPr>
      <w:r w:rsidRPr="00092814">
        <w:rPr>
          <w:rFonts w:ascii="Times New Roman" w:eastAsia="Times New Roman" w:hAnsi="Times New Roman" w:cs="Times New Roman"/>
        </w:rPr>
        <w:tab/>
        <w:t>Iz Proračuna Općine Sveti Križ Začretje za 2022. godinu planira se sufinanciranje sljedećih programa od značaja za Općinu Sveti Križ Začretje:</w:t>
      </w:r>
    </w:p>
    <w:p w14:paraId="206275BA" w14:textId="77777777" w:rsidR="00092814" w:rsidRPr="00092814" w:rsidRDefault="00092814" w:rsidP="00092814">
      <w:pPr>
        <w:spacing w:after="0" w:line="240" w:lineRule="auto"/>
        <w:rPr>
          <w:rFonts w:ascii="Times New Roman" w:eastAsia="Times New Roman" w:hAnsi="Times New Roman" w:cs="Times New Roman"/>
          <w:b/>
          <w:sz w:val="18"/>
          <w:szCs w:val="18"/>
        </w:rPr>
      </w:pP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b/>
          <w:sz w:val="18"/>
          <w:szCs w:val="18"/>
        </w:rPr>
        <w:t xml:space="preserve">PLAN </w:t>
      </w:r>
      <w:r w:rsidRPr="00092814">
        <w:rPr>
          <w:rFonts w:ascii="Times New Roman" w:eastAsia="Times New Roman" w:hAnsi="Times New Roman" w:cs="Times New Roman"/>
          <w:b/>
          <w:sz w:val="18"/>
          <w:szCs w:val="18"/>
        </w:rPr>
        <w:tab/>
      </w:r>
      <w:r w:rsidRPr="00092814">
        <w:rPr>
          <w:rFonts w:ascii="Times New Roman" w:eastAsia="Times New Roman" w:hAnsi="Times New Roman" w:cs="Times New Roman"/>
          <w:b/>
          <w:sz w:val="18"/>
          <w:szCs w:val="18"/>
        </w:rPr>
        <w:tab/>
        <w:t>POVEĆANJE/</w:t>
      </w:r>
      <w:r w:rsidRPr="00092814">
        <w:rPr>
          <w:rFonts w:ascii="Times New Roman" w:eastAsia="Times New Roman" w:hAnsi="Times New Roman" w:cs="Times New Roman"/>
          <w:b/>
          <w:sz w:val="18"/>
          <w:szCs w:val="18"/>
        </w:rPr>
        <w:tab/>
        <w:t>PLAN  NAKON</w:t>
      </w:r>
    </w:p>
    <w:p w14:paraId="7C4B26DA" w14:textId="77777777" w:rsidR="00092814" w:rsidRPr="00092814" w:rsidRDefault="00092814" w:rsidP="00092814">
      <w:pPr>
        <w:spacing w:after="0" w:line="240" w:lineRule="auto"/>
        <w:ind w:left="5664" w:firstLine="708"/>
        <w:rPr>
          <w:rFonts w:ascii="Times New Roman" w:eastAsia="Times New Roman" w:hAnsi="Times New Roman" w:cs="Times New Roman"/>
          <w:b/>
          <w:sz w:val="18"/>
          <w:szCs w:val="18"/>
        </w:rPr>
      </w:pPr>
      <w:r w:rsidRPr="00092814">
        <w:rPr>
          <w:rFonts w:ascii="Times New Roman" w:eastAsia="Times New Roman" w:hAnsi="Times New Roman" w:cs="Times New Roman"/>
          <w:b/>
          <w:sz w:val="18"/>
          <w:szCs w:val="18"/>
        </w:rPr>
        <w:t>SMANJENJE</w:t>
      </w:r>
      <w:r w:rsidRPr="00092814">
        <w:rPr>
          <w:rFonts w:ascii="Times New Roman" w:eastAsia="Times New Roman" w:hAnsi="Times New Roman" w:cs="Times New Roman"/>
          <w:b/>
          <w:sz w:val="18"/>
          <w:szCs w:val="18"/>
        </w:rPr>
        <w:tab/>
        <w:t>1. IZMJENE</w:t>
      </w:r>
    </w:p>
    <w:p w14:paraId="6A1E6191" w14:textId="77777777" w:rsidR="00092814" w:rsidRPr="00092814" w:rsidRDefault="00092814" w:rsidP="00092814">
      <w:pPr>
        <w:spacing w:after="0" w:line="240" w:lineRule="auto"/>
        <w:rPr>
          <w:rFonts w:ascii="Times New Roman" w:eastAsia="Times New Roman" w:hAnsi="Times New Roman" w:cs="Times New Roman"/>
          <w:b/>
          <w:sz w:val="18"/>
          <w:szCs w:val="18"/>
        </w:rPr>
      </w:pPr>
      <w:r w:rsidRPr="00092814">
        <w:rPr>
          <w:rFonts w:ascii="Times New Roman" w:eastAsia="Times New Roman" w:hAnsi="Times New Roman" w:cs="Times New Roman"/>
          <w:b/>
          <w:sz w:val="18"/>
          <w:szCs w:val="18"/>
        </w:rPr>
        <w:t xml:space="preserve"> </w:t>
      </w:r>
    </w:p>
    <w:p w14:paraId="2A91F8EE" w14:textId="77777777" w:rsidR="00092814" w:rsidRPr="00092814" w:rsidRDefault="00092814" w:rsidP="00960DB4">
      <w:pPr>
        <w:numPr>
          <w:ilvl w:val="0"/>
          <w:numId w:val="213"/>
        </w:numPr>
        <w:tabs>
          <w:tab w:val="num" w:pos="284"/>
        </w:tabs>
        <w:spacing w:after="0" w:line="240" w:lineRule="auto"/>
        <w:ind w:hanging="578"/>
        <w:rPr>
          <w:rFonts w:ascii="Times New Roman" w:eastAsia="Times New Roman" w:hAnsi="Times New Roman" w:cs="Times New Roman"/>
          <w:b/>
          <w:bCs/>
          <w:sz w:val="20"/>
          <w:szCs w:val="20"/>
          <w:lang w:eastAsia="hr-HR"/>
        </w:rPr>
      </w:pPr>
      <w:r w:rsidRPr="00092814">
        <w:rPr>
          <w:rFonts w:ascii="Times New Roman" w:eastAsia="Times New Roman" w:hAnsi="Times New Roman" w:cs="Times New Roman"/>
          <w:b/>
        </w:rPr>
        <w:t xml:space="preserve">PROGRAM OČUVANJE KULTURNE BAŠTINE I </w:t>
      </w:r>
    </w:p>
    <w:p w14:paraId="3D07829A" w14:textId="77777777" w:rsidR="00092814" w:rsidRPr="00092814" w:rsidRDefault="00092814" w:rsidP="00092814">
      <w:pPr>
        <w:spacing w:after="0" w:line="240" w:lineRule="auto"/>
        <w:ind w:left="720"/>
        <w:rPr>
          <w:rFonts w:ascii="Times New Roman" w:eastAsia="Times New Roman" w:hAnsi="Times New Roman" w:cs="Times New Roman"/>
          <w:b/>
          <w:bCs/>
          <w:sz w:val="20"/>
          <w:szCs w:val="20"/>
          <w:lang w:eastAsia="hr-HR"/>
        </w:rPr>
      </w:pPr>
      <w:r w:rsidRPr="00092814">
        <w:rPr>
          <w:rFonts w:ascii="Times New Roman" w:eastAsia="Times New Roman" w:hAnsi="Times New Roman" w:cs="Times New Roman"/>
          <w:b/>
        </w:rPr>
        <w:t>KULTURNO UMJETNIČKOG AMATERIZMA</w:t>
      </w:r>
    </w:p>
    <w:p w14:paraId="642A1400" w14:textId="77777777" w:rsidR="00092814" w:rsidRPr="00092814" w:rsidRDefault="00092814" w:rsidP="00092814">
      <w:pPr>
        <w:spacing w:after="0" w:line="240" w:lineRule="auto"/>
        <w:ind w:left="720"/>
        <w:rPr>
          <w:rFonts w:ascii="Times New Roman" w:eastAsia="Times New Roman" w:hAnsi="Times New Roman" w:cs="Times New Roman"/>
          <w:b/>
          <w:bCs/>
          <w:sz w:val="20"/>
          <w:szCs w:val="20"/>
          <w:lang w:eastAsia="hr-HR"/>
        </w:rPr>
      </w:pPr>
    </w:p>
    <w:p w14:paraId="3D4E3DD5" w14:textId="77777777" w:rsidR="00092814" w:rsidRPr="00092814" w:rsidRDefault="00092814" w:rsidP="00092814">
      <w:pPr>
        <w:spacing w:after="0" w:line="240" w:lineRule="auto"/>
        <w:ind w:left="720"/>
        <w:rPr>
          <w:rFonts w:ascii="Times New Roman" w:eastAsia="Times New Roman" w:hAnsi="Times New Roman" w:cs="Times New Roman"/>
          <w:b/>
          <w:bCs/>
          <w:sz w:val="20"/>
          <w:szCs w:val="20"/>
          <w:lang w:eastAsia="hr-HR"/>
        </w:rPr>
      </w:pPr>
    </w:p>
    <w:p w14:paraId="7DA6FB8D" w14:textId="77777777" w:rsidR="00092814" w:rsidRPr="00092814" w:rsidRDefault="00092814" w:rsidP="00092814">
      <w:pPr>
        <w:spacing w:after="0" w:line="240" w:lineRule="auto"/>
        <w:ind w:left="142"/>
        <w:rPr>
          <w:rFonts w:ascii="Times New Roman" w:eastAsia="Times New Roman" w:hAnsi="Times New Roman" w:cs="Times New Roman"/>
          <w:b/>
          <w:bCs/>
          <w:sz w:val="20"/>
          <w:szCs w:val="20"/>
          <w:lang w:eastAsia="hr-HR"/>
        </w:rPr>
      </w:pPr>
      <w:r w:rsidRPr="00092814">
        <w:rPr>
          <w:rFonts w:ascii="Times New Roman" w:eastAsia="Times New Roman" w:hAnsi="Times New Roman" w:cs="Times New Roman"/>
          <w:b/>
          <w:bCs/>
          <w:sz w:val="20"/>
          <w:szCs w:val="20"/>
          <w:lang w:eastAsia="hr-HR"/>
        </w:rPr>
        <w:t xml:space="preserve">Aktivnost:  Djelatnost kulturno-umjetničkih društava </w:t>
      </w:r>
    </w:p>
    <w:p w14:paraId="0A0D5500" w14:textId="77777777" w:rsidR="00092814" w:rsidRPr="00092814" w:rsidRDefault="00092814" w:rsidP="00092814">
      <w:pPr>
        <w:spacing w:after="0" w:line="240" w:lineRule="auto"/>
        <w:ind w:left="850"/>
        <w:rPr>
          <w:rFonts w:ascii="Times New Roman" w:eastAsia="Times New Roman" w:hAnsi="Times New Roman" w:cs="Times New Roman"/>
          <w:b/>
          <w:bCs/>
          <w:sz w:val="20"/>
          <w:szCs w:val="20"/>
          <w:lang w:eastAsia="hr-HR"/>
        </w:rPr>
      </w:pPr>
      <w:r w:rsidRPr="00092814">
        <w:rPr>
          <w:rFonts w:ascii="Times New Roman" w:eastAsia="Times New Roman" w:hAnsi="Times New Roman" w:cs="Times New Roman"/>
          <w:b/>
          <w:bCs/>
          <w:sz w:val="20"/>
          <w:szCs w:val="20"/>
          <w:lang w:eastAsia="hr-HR"/>
        </w:rPr>
        <w:t xml:space="preserve">      i ostalih udruga u kulturi</w:t>
      </w:r>
      <w:r w:rsidRPr="00092814">
        <w:rPr>
          <w:rFonts w:ascii="Times New Roman" w:eastAsia="Times New Roman" w:hAnsi="Times New Roman" w:cs="Times New Roman"/>
          <w:b/>
          <w:bCs/>
          <w:sz w:val="20"/>
          <w:szCs w:val="20"/>
          <w:lang w:eastAsia="hr-HR"/>
        </w:rPr>
        <w:tab/>
      </w:r>
      <w:r w:rsidRPr="00092814">
        <w:rPr>
          <w:rFonts w:ascii="Times New Roman" w:eastAsia="Times New Roman" w:hAnsi="Times New Roman" w:cs="Times New Roman"/>
          <w:b/>
          <w:bCs/>
          <w:sz w:val="20"/>
          <w:szCs w:val="20"/>
          <w:lang w:eastAsia="hr-HR"/>
        </w:rPr>
        <w:tab/>
      </w:r>
      <w:r w:rsidRPr="00092814">
        <w:rPr>
          <w:rFonts w:ascii="Times New Roman" w:eastAsia="Times New Roman" w:hAnsi="Times New Roman" w:cs="Times New Roman"/>
          <w:b/>
          <w:bCs/>
          <w:sz w:val="20"/>
          <w:szCs w:val="20"/>
          <w:lang w:eastAsia="hr-HR"/>
        </w:rPr>
        <w:tab/>
        <w:t>150.000,00</w:t>
      </w:r>
      <w:r w:rsidRPr="00092814">
        <w:rPr>
          <w:rFonts w:ascii="Times New Roman" w:eastAsia="Times New Roman" w:hAnsi="Times New Roman" w:cs="Times New Roman"/>
          <w:b/>
          <w:bCs/>
          <w:sz w:val="20"/>
          <w:szCs w:val="20"/>
          <w:lang w:eastAsia="hr-HR"/>
        </w:rPr>
        <w:tab/>
        <w:t>-20.000,00</w:t>
      </w:r>
      <w:r w:rsidRPr="00092814">
        <w:rPr>
          <w:rFonts w:ascii="Times New Roman" w:eastAsia="Times New Roman" w:hAnsi="Times New Roman" w:cs="Times New Roman"/>
          <w:b/>
          <w:bCs/>
          <w:sz w:val="20"/>
          <w:szCs w:val="20"/>
          <w:lang w:eastAsia="hr-HR"/>
        </w:rPr>
        <w:tab/>
        <w:t>130.000,00</w:t>
      </w:r>
    </w:p>
    <w:p w14:paraId="3C828F62" w14:textId="77777777" w:rsidR="00092814" w:rsidRPr="00092814" w:rsidRDefault="00092814" w:rsidP="00092814">
      <w:pPr>
        <w:spacing w:after="0" w:line="240" w:lineRule="auto"/>
        <w:ind w:left="142"/>
        <w:rPr>
          <w:rFonts w:ascii="Times New Roman" w:eastAsia="Times New Roman" w:hAnsi="Times New Roman" w:cs="Times New Roman"/>
          <w:b/>
          <w:bCs/>
          <w:sz w:val="20"/>
          <w:szCs w:val="20"/>
          <w:lang w:eastAsia="hr-HR"/>
        </w:rPr>
      </w:pPr>
    </w:p>
    <w:p w14:paraId="77C366C9" w14:textId="77777777" w:rsidR="00092814" w:rsidRPr="00092814" w:rsidRDefault="00092814" w:rsidP="00092814">
      <w:pPr>
        <w:spacing w:after="0" w:line="240" w:lineRule="auto"/>
        <w:ind w:left="142"/>
        <w:rPr>
          <w:rFonts w:ascii="Times New Roman" w:eastAsia="Times New Roman" w:hAnsi="Times New Roman" w:cs="Times New Roman"/>
          <w:b/>
          <w:bCs/>
          <w:sz w:val="20"/>
          <w:szCs w:val="20"/>
          <w:lang w:eastAsia="hr-HR"/>
        </w:rPr>
      </w:pPr>
      <w:r w:rsidRPr="00092814">
        <w:rPr>
          <w:rFonts w:ascii="Times New Roman" w:eastAsia="Times New Roman" w:hAnsi="Times New Roman" w:cs="Times New Roman"/>
          <w:b/>
          <w:bCs/>
          <w:sz w:val="20"/>
          <w:szCs w:val="20"/>
          <w:lang w:eastAsia="hr-HR"/>
        </w:rPr>
        <w:t xml:space="preserve">Aktivnost: Organizacija manifestacija u kulturi, </w:t>
      </w:r>
    </w:p>
    <w:p w14:paraId="1E4B121A" w14:textId="77777777" w:rsidR="00092814" w:rsidRPr="00092814" w:rsidRDefault="00092814" w:rsidP="00092814">
      <w:pPr>
        <w:spacing w:after="0" w:line="240" w:lineRule="auto"/>
        <w:ind w:left="850"/>
        <w:rPr>
          <w:rFonts w:ascii="Times New Roman" w:eastAsia="Times New Roman" w:hAnsi="Times New Roman" w:cs="Times New Roman"/>
          <w:b/>
          <w:bCs/>
          <w:sz w:val="20"/>
          <w:szCs w:val="20"/>
          <w:lang w:eastAsia="hr-HR"/>
        </w:rPr>
      </w:pPr>
      <w:r w:rsidRPr="00092814">
        <w:rPr>
          <w:rFonts w:ascii="Times New Roman" w:eastAsia="Times New Roman" w:hAnsi="Times New Roman" w:cs="Times New Roman"/>
          <w:b/>
          <w:bCs/>
          <w:sz w:val="20"/>
          <w:szCs w:val="20"/>
          <w:lang w:eastAsia="hr-HR"/>
        </w:rPr>
        <w:t xml:space="preserve">     sportu i zabavi</w:t>
      </w:r>
      <w:r w:rsidRPr="00092814">
        <w:rPr>
          <w:rFonts w:ascii="Times New Roman" w:eastAsia="Times New Roman" w:hAnsi="Times New Roman" w:cs="Times New Roman"/>
          <w:b/>
          <w:bCs/>
          <w:sz w:val="20"/>
          <w:szCs w:val="20"/>
          <w:lang w:eastAsia="hr-HR"/>
        </w:rPr>
        <w:tab/>
      </w:r>
      <w:r w:rsidRPr="00092814">
        <w:rPr>
          <w:rFonts w:ascii="Times New Roman" w:eastAsia="Times New Roman" w:hAnsi="Times New Roman" w:cs="Times New Roman"/>
          <w:b/>
          <w:bCs/>
          <w:sz w:val="20"/>
          <w:szCs w:val="20"/>
          <w:lang w:eastAsia="hr-HR"/>
        </w:rPr>
        <w:tab/>
      </w:r>
      <w:r w:rsidRPr="00092814">
        <w:rPr>
          <w:rFonts w:ascii="Times New Roman" w:eastAsia="Times New Roman" w:hAnsi="Times New Roman" w:cs="Times New Roman"/>
          <w:b/>
          <w:bCs/>
          <w:sz w:val="20"/>
          <w:szCs w:val="20"/>
          <w:lang w:eastAsia="hr-HR"/>
        </w:rPr>
        <w:tab/>
      </w:r>
      <w:r w:rsidRPr="00092814">
        <w:rPr>
          <w:rFonts w:ascii="Times New Roman" w:eastAsia="Times New Roman" w:hAnsi="Times New Roman" w:cs="Times New Roman"/>
          <w:b/>
          <w:bCs/>
          <w:sz w:val="20"/>
          <w:szCs w:val="20"/>
          <w:lang w:eastAsia="hr-HR"/>
        </w:rPr>
        <w:tab/>
        <w:t>480.000,00</w:t>
      </w:r>
      <w:r w:rsidRPr="00092814">
        <w:rPr>
          <w:rFonts w:ascii="Times New Roman" w:eastAsia="Times New Roman" w:hAnsi="Times New Roman" w:cs="Times New Roman"/>
          <w:b/>
          <w:bCs/>
          <w:sz w:val="20"/>
          <w:szCs w:val="20"/>
          <w:lang w:eastAsia="hr-HR"/>
        </w:rPr>
        <w:tab/>
      </w:r>
      <w:r w:rsidRPr="00092814">
        <w:rPr>
          <w:rFonts w:ascii="Times New Roman" w:eastAsia="Times New Roman" w:hAnsi="Times New Roman" w:cs="Times New Roman"/>
          <w:b/>
          <w:bCs/>
          <w:sz w:val="20"/>
          <w:szCs w:val="20"/>
          <w:lang w:eastAsia="hr-HR"/>
        </w:rPr>
        <w:tab/>
      </w:r>
      <w:r w:rsidRPr="00092814">
        <w:rPr>
          <w:rFonts w:ascii="Times New Roman" w:eastAsia="Times New Roman" w:hAnsi="Times New Roman" w:cs="Times New Roman"/>
          <w:b/>
          <w:bCs/>
          <w:sz w:val="20"/>
          <w:szCs w:val="20"/>
          <w:lang w:eastAsia="hr-HR"/>
        </w:rPr>
        <w:tab/>
        <w:t>480.000,00</w:t>
      </w:r>
    </w:p>
    <w:p w14:paraId="41022445" w14:textId="77777777" w:rsidR="00092814" w:rsidRPr="00092814" w:rsidRDefault="00092814" w:rsidP="00092814">
      <w:pPr>
        <w:spacing w:after="0" w:line="240" w:lineRule="auto"/>
        <w:ind w:left="850"/>
        <w:rPr>
          <w:rFonts w:ascii="Times New Roman" w:eastAsia="Times New Roman" w:hAnsi="Times New Roman" w:cs="Times New Roman"/>
          <w:b/>
          <w:bCs/>
          <w:sz w:val="20"/>
          <w:szCs w:val="20"/>
          <w:lang w:eastAsia="hr-HR"/>
        </w:rPr>
      </w:pPr>
    </w:p>
    <w:p w14:paraId="0A364715" w14:textId="77777777" w:rsidR="00092814" w:rsidRPr="00092814" w:rsidRDefault="00092814" w:rsidP="00092814">
      <w:pPr>
        <w:tabs>
          <w:tab w:val="right" w:pos="6379"/>
          <w:tab w:val="right" w:pos="8647"/>
        </w:tabs>
        <w:spacing w:after="0" w:line="240" w:lineRule="auto"/>
        <w:rPr>
          <w:rFonts w:ascii="Times New Roman" w:eastAsia="Times New Roman" w:hAnsi="Times New Roman" w:cs="Times New Roman"/>
          <w:b/>
          <w:bCs/>
          <w:sz w:val="16"/>
          <w:szCs w:val="16"/>
          <w:lang w:eastAsia="hr-HR"/>
        </w:rPr>
      </w:pPr>
      <w:r w:rsidRPr="00092814">
        <w:rPr>
          <w:rFonts w:ascii="Times New Roman" w:eastAsia="Times New Roman" w:hAnsi="Times New Roman" w:cs="Times New Roman"/>
          <w:b/>
          <w:bCs/>
          <w:lang w:eastAsia="hr-HR"/>
        </w:rPr>
        <w:t xml:space="preserve">            </w:t>
      </w:r>
    </w:p>
    <w:p w14:paraId="5F51A633" w14:textId="77777777" w:rsidR="00092814" w:rsidRPr="00092814" w:rsidRDefault="00092814" w:rsidP="00960DB4">
      <w:pPr>
        <w:numPr>
          <w:ilvl w:val="0"/>
          <w:numId w:val="213"/>
        </w:numPr>
        <w:tabs>
          <w:tab w:val="right" w:pos="7560"/>
        </w:tabs>
        <w:spacing w:after="0" w:line="240" w:lineRule="auto"/>
        <w:ind w:hanging="578"/>
        <w:rPr>
          <w:rFonts w:ascii="Times New Roman" w:eastAsia="Times New Roman" w:hAnsi="Times New Roman" w:cs="Times New Roman"/>
          <w:b/>
          <w:bCs/>
          <w:lang w:eastAsia="hr-HR"/>
        </w:rPr>
      </w:pPr>
      <w:r w:rsidRPr="00092814">
        <w:rPr>
          <w:rFonts w:ascii="Times New Roman" w:eastAsia="Times New Roman" w:hAnsi="Times New Roman" w:cs="Times New Roman"/>
          <w:b/>
          <w:bCs/>
          <w:lang w:eastAsia="hr-HR"/>
        </w:rPr>
        <w:t>PROGRAMI KNJIŽNIČNE I MUZEJSKE-GALERIJSKE  DJELATNOSTI</w:t>
      </w:r>
    </w:p>
    <w:p w14:paraId="5A61EDDC" w14:textId="77777777" w:rsidR="00092814" w:rsidRPr="00092814" w:rsidRDefault="00092814" w:rsidP="00960DB4">
      <w:pPr>
        <w:numPr>
          <w:ilvl w:val="0"/>
          <w:numId w:val="215"/>
        </w:numPr>
        <w:tabs>
          <w:tab w:val="right" w:pos="6379"/>
          <w:tab w:val="right" w:pos="7560"/>
          <w:tab w:val="right" w:pos="8647"/>
        </w:tabs>
        <w:spacing w:after="0" w:line="240" w:lineRule="auto"/>
        <w:contextualSpacing/>
        <w:jc w:val="both"/>
        <w:rPr>
          <w:rFonts w:ascii="Times New Roman" w:eastAsia="Calibri" w:hAnsi="Times New Roman" w:cs="Times New Roman"/>
          <w:bCs/>
        </w:rPr>
      </w:pPr>
      <w:r w:rsidRPr="00092814">
        <w:rPr>
          <w:rFonts w:ascii="Times New Roman" w:eastAsia="Calibri" w:hAnsi="Times New Roman" w:cs="Times New Roman"/>
          <w:bCs/>
        </w:rPr>
        <w:t xml:space="preserve">Djelatnost Opć. knjižnice i čitaonice </w:t>
      </w:r>
    </w:p>
    <w:p w14:paraId="79EEEA02" w14:textId="77777777" w:rsidR="00092814" w:rsidRPr="00092814" w:rsidRDefault="00092814" w:rsidP="00092814">
      <w:pPr>
        <w:tabs>
          <w:tab w:val="left" w:pos="4962"/>
          <w:tab w:val="right" w:pos="6096"/>
          <w:tab w:val="right" w:pos="7560"/>
          <w:tab w:val="right" w:pos="8647"/>
        </w:tabs>
        <w:spacing w:after="0" w:line="240" w:lineRule="auto"/>
        <w:ind w:left="720"/>
        <w:contextualSpacing/>
        <w:jc w:val="both"/>
        <w:rPr>
          <w:rFonts w:ascii="Times New Roman" w:eastAsia="Calibri" w:hAnsi="Times New Roman" w:cs="Times New Roman"/>
          <w:bCs/>
          <w:sz w:val="20"/>
          <w:szCs w:val="20"/>
        </w:rPr>
      </w:pPr>
      <w:r w:rsidRPr="00092814">
        <w:rPr>
          <w:rFonts w:ascii="Times New Roman" w:eastAsia="Calibri" w:hAnsi="Times New Roman" w:cs="Times New Roman"/>
          <w:bCs/>
        </w:rPr>
        <w:t>Sv. K. Začretje</w:t>
      </w:r>
      <w:r w:rsidRPr="00092814">
        <w:rPr>
          <w:rFonts w:ascii="Calibri" w:eastAsia="Calibri" w:hAnsi="Calibri" w:cs="Times New Roman"/>
          <w:bCs/>
          <w:sz w:val="20"/>
          <w:szCs w:val="20"/>
        </w:rPr>
        <w:tab/>
      </w:r>
      <w:r w:rsidRPr="00092814">
        <w:rPr>
          <w:rFonts w:ascii="Times New Roman" w:eastAsia="Calibri" w:hAnsi="Times New Roman" w:cs="Times New Roman"/>
          <w:bCs/>
          <w:sz w:val="20"/>
          <w:szCs w:val="20"/>
        </w:rPr>
        <w:t>398.000,00</w:t>
      </w:r>
      <w:r w:rsidRPr="00092814">
        <w:rPr>
          <w:rFonts w:ascii="Times New Roman" w:eastAsia="Calibri" w:hAnsi="Times New Roman" w:cs="Times New Roman"/>
          <w:bCs/>
          <w:sz w:val="20"/>
          <w:szCs w:val="20"/>
        </w:rPr>
        <w:tab/>
        <w:t xml:space="preserve">           -63.600,00</w:t>
      </w:r>
      <w:r w:rsidRPr="00092814">
        <w:rPr>
          <w:rFonts w:ascii="Times New Roman" w:eastAsia="Calibri" w:hAnsi="Times New Roman" w:cs="Times New Roman"/>
          <w:bCs/>
          <w:sz w:val="20"/>
          <w:szCs w:val="20"/>
        </w:rPr>
        <w:tab/>
      </w:r>
      <w:r w:rsidRPr="00092814">
        <w:rPr>
          <w:rFonts w:ascii="Times New Roman" w:eastAsia="Calibri" w:hAnsi="Times New Roman" w:cs="Times New Roman"/>
          <w:bCs/>
          <w:sz w:val="20"/>
          <w:szCs w:val="20"/>
        </w:rPr>
        <w:tab/>
        <w:t>334.400,00</w:t>
      </w:r>
    </w:p>
    <w:p w14:paraId="5D944DCE" w14:textId="77777777" w:rsidR="00092814" w:rsidRPr="00092814" w:rsidRDefault="00092814" w:rsidP="00092814">
      <w:pPr>
        <w:tabs>
          <w:tab w:val="right" w:pos="6379"/>
          <w:tab w:val="right" w:pos="7560"/>
          <w:tab w:val="right" w:pos="8647"/>
        </w:tabs>
        <w:spacing w:after="0" w:line="240" w:lineRule="auto"/>
        <w:ind w:left="360"/>
        <w:jc w:val="both"/>
        <w:rPr>
          <w:rFonts w:ascii="Times New Roman" w:eastAsia="Times New Roman" w:hAnsi="Times New Roman" w:cs="Times New Roman"/>
          <w:bCs/>
          <w:sz w:val="20"/>
          <w:szCs w:val="20"/>
          <w:u w:val="single"/>
          <w:lang w:eastAsia="hr-HR"/>
        </w:rPr>
      </w:pPr>
      <w:r w:rsidRPr="00092814">
        <w:rPr>
          <w:rFonts w:ascii="Times New Roman" w:eastAsia="Times New Roman" w:hAnsi="Times New Roman" w:cs="Times New Roman"/>
          <w:bCs/>
          <w:u w:val="single"/>
          <w:lang w:eastAsia="hr-HR"/>
        </w:rPr>
        <w:t>2.   Djelatnost „Žitnice“</w:t>
      </w:r>
      <w:r w:rsidRPr="00092814">
        <w:rPr>
          <w:rFonts w:ascii="Times New Roman" w:eastAsia="Times New Roman" w:hAnsi="Times New Roman" w:cs="Times New Roman"/>
          <w:bCs/>
          <w:sz w:val="20"/>
          <w:szCs w:val="20"/>
          <w:u w:val="single"/>
          <w:lang w:eastAsia="hr-HR"/>
        </w:rPr>
        <w:t xml:space="preserve"> i </w:t>
      </w:r>
      <w:r w:rsidRPr="00092814">
        <w:rPr>
          <w:rFonts w:ascii="Times New Roman" w:eastAsia="Times New Roman" w:hAnsi="Times New Roman" w:cs="Times New Roman"/>
          <w:bCs/>
          <w:u w:val="single"/>
          <w:lang w:eastAsia="hr-HR"/>
        </w:rPr>
        <w:t>Galerije Rudija Stipkovića</w:t>
      </w:r>
      <w:r w:rsidRPr="00092814">
        <w:rPr>
          <w:rFonts w:ascii="Times New Roman" w:eastAsia="Times New Roman" w:hAnsi="Times New Roman" w:cs="Times New Roman"/>
          <w:bCs/>
          <w:sz w:val="20"/>
          <w:szCs w:val="20"/>
          <w:u w:val="single"/>
          <w:lang w:eastAsia="hr-HR"/>
        </w:rPr>
        <w:t>122.000,00</w:t>
      </w:r>
      <w:r w:rsidRPr="00092814">
        <w:rPr>
          <w:rFonts w:ascii="Times New Roman" w:eastAsia="Times New Roman" w:hAnsi="Times New Roman" w:cs="Times New Roman"/>
          <w:bCs/>
          <w:sz w:val="20"/>
          <w:szCs w:val="20"/>
          <w:u w:val="single"/>
          <w:lang w:eastAsia="hr-HR"/>
        </w:rPr>
        <w:tab/>
        <w:t xml:space="preserve">          +28.000,00</w:t>
      </w:r>
      <w:r w:rsidRPr="00092814">
        <w:rPr>
          <w:rFonts w:ascii="Times New Roman" w:eastAsia="Times New Roman" w:hAnsi="Times New Roman" w:cs="Times New Roman"/>
          <w:bCs/>
          <w:sz w:val="20"/>
          <w:szCs w:val="20"/>
          <w:u w:val="single"/>
          <w:lang w:eastAsia="hr-HR"/>
        </w:rPr>
        <w:tab/>
      </w:r>
      <w:r w:rsidRPr="00092814">
        <w:rPr>
          <w:rFonts w:ascii="Times New Roman" w:eastAsia="Times New Roman" w:hAnsi="Times New Roman" w:cs="Times New Roman"/>
          <w:bCs/>
          <w:sz w:val="20"/>
          <w:szCs w:val="20"/>
          <w:u w:val="single"/>
          <w:lang w:eastAsia="hr-HR"/>
        </w:rPr>
        <w:tab/>
        <w:t>150.000,00</w:t>
      </w:r>
    </w:p>
    <w:p w14:paraId="1D79B413" w14:textId="77777777" w:rsidR="00092814" w:rsidRPr="00092814" w:rsidRDefault="00092814" w:rsidP="00092814">
      <w:pPr>
        <w:tabs>
          <w:tab w:val="right" w:pos="6096"/>
          <w:tab w:val="right" w:pos="8647"/>
        </w:tabs>
        <w:spacing w:after="0" w:line="240" w:lineRule="auto"/>
        <w:jc w:val="both"/>
        <w:rPr>
          <w:rFonts w:ascii="Times New Roman" w:eastAsia="Times New Roman" w:hAnsi="Times New Roman" w:cs="Times New Roman"/>
          <w:b/>
          <w:bCs/>
          <w:lang w:eastAsia="hr-HR"/>
        </w:rPr>
      </w:pPr>
      <w:r w:rsidRPr="00092814">
        <w:rPr>
          <w:rFonts w:ascii="Times New Roman" w:eastAsia="Times New Roman" w:hAnsi="Times New Roman" w:cs="Times New Roman"/>
          <w:b/>
          <w:bCs/>
          <w:lang w:eastAsia="hr-HR"/>
        </w:rPr>
        <w:t xml:space="preserve">            U K U P N O                                                      520.000,00</w:t>
      </w:r>
      <w:r w:rsidRPr="00092814">
        <w:rPr>
          <w:rFonts w:ascii="Times New Roman" w:eastAsia="Times New Roman" w:hAnsi="Times New Roman" w:cs="Times New Roman"/>
          <w:b/>
          <w:bCs/>
          <w:lang w:eastAsia="hr-HR"/>
        </w:rPr>
        <w:tab/>
        <w:t xml:space="preserve">          35.600,00</w:t>
      </w:r>
      <w:r w:rsidRPr="00092814">
        <w:rPr>
          <w:rFonts w:ascii="Times New Roman" w:eastAsia="Times New Roman" w:hAnsi="Times New Roman" w:cs="Times New Roman"/>
          <w:b/>
          <w:bCs/>
          <w:lang w:eastAsia="hr-HR"/>
        </w:rPr>
        <w:tab/>
        <w:t>484.400,00</w:t>
      </w:r>
    </w:p>
    <w:p w14:paraId="60FE0761" w14:textId="77777777" w:rsidR="00092814" w:rsidRPr="00092814" w:rsidRDefault="00092814" w:rsidP="00092814">
      <w:pPr>
        <w:tabs>
          <w:tab w:val="right" w:pos="7560"/>
        </w:tabs>
        <w:spacing w:after="0" w:line="240" w:lineRule="auto"/>
        <w:jc w:val="both"/>
        <w:rPr>
          <w:rFonts w:ascii="Times New Roman" w:eastAsia="Times New Roman" w:hAnsi="Times New Roman" w:cs="Times New Roman"/>
          <w:b/>
          <w:bCs/>
          <w:sz w:val="16"/>
          <w:szCs w:val="16"/>
          <w:lang w:eastAsia="hr-HR"/>
        </w:rPr>
      </w:pPr>
    </w:p>
    <w:p w14:paraId="0C6E0336" w14:textId="77777777" w:rsidR="00092814" w:rsidRPr="00092814" w:rsidRDefault="00092814" w:rsidP="00960DB4">
      <w:pPr>
        <w:numPr>
          <w:ilvl w:val="0"/>
          <w:numId w:val="213"/>
        </w:numPr>
        <w:tabs>
          <w:tab w:val="right" w:pos="7560"/>
        </w:tabs>
        <w:spacing w:after="0" w:line="240" w:lineRule="auto"/>
        <w:jc w:val="both"/>
        <w:rPr>
          <w:rFonts w:ascii="Times New Roman" w:eastAsia="Times New Roman" w:hAnsi="Times New Roman" w:cs="Times New Roman"/>
          <w:b/>
          <w:bCs/>
          <w:lang w:eastAsia="hr-HR"/>
        </w:rPr>
      </w:pPr>
      <w:r w:rsidRPr="00092814">
        <w:rPr>
          <w:rFonts w:ascii="Times New Roman" w:eastAsia="Times New Roman" w:hAnsi="Times New Roman" w:cs="Times New Roman"/>
          <w:b/>
          <w:bCs/>
          <w:lang w:eastAsia="hr-HR"/>
        </w:rPr>
        <w:t>PROGRAM OČUVANJA SAKRALNE KULTURE BAŠTINE</w:t>
      </w:r>
    </w:p>
    <w:p w14:paraId="737DE277" w14:textId="77777777" w:rsidR="00092814" w:rsidRPr="00092814" w:rsidRDefault="00092814" w:rsidP="00960DB4">
      <w:pPr>
        <w:numPr>
          <w:ilvl w:val="0"/>
          <w:numId w:val="216"/>
        </w:numPr>
        <w:tabs>
          <w:tab w:val="right" w:pos="6379"/>
          <w:tab w:val="right" w:pos="7560"/>
          <w:tab w:val="right" w:pos="8647"/>
        </w:tabs>
        <w:spacing w:after="0" w:line="240" w:lineRule="auto"/>
        <w:ind w:left="709" w:hanging="283"/>
        <w:contextualSpacing/>
        <w:jc w:val="both"/>
        <w:rPr>
          <w:rFonts w:ascii="Times New Roman" w:eastAsia="Calibri" w:hAnsi="Times New Roman" w:cs="Times New Roman"/>
          <w:bCs/>
        </w:rPr>
      </w:pPr>
      <w:r w:rsidRPr="00092814">
        <w:rPr>
          <w:rFonts w:ascii="Times New Roman" w:eastAsia="Calibri" w:hAnsi="Times New Roman" w:cs="Times New Roman"/>
          <w:bCs/>
        </w:rPr>
        <w:t>Održavanje i uređenje sakralnih objekata</w:t>
      </w:r>
    </w:p>
    <w:p w14:paraId="3F65E3BF" w14:textId="77777777" w:rsidR="00092814" w:rsidRPr="00092814" w:rsidRDefault="00092814" w:rsidP="00092814">
      <w:pPr>
        <w:tabs>
          <w:tab w:val="right" w:pos="6379"/>
          <w:tab w:val="right" w:pos="7560"/>
          <w:tab w:val="right" w:pos="8647"/>
        </w:tabs>
        <w:spacing w:after="0" w:line="240" w:lineRule="auto"/>
        <w:ind w:left="720"/>
        <w:contextualSpacing/>
        <w:jc w:val="both"/>
        <w:rPr>
          <w:rFonts w:ascii="Times New Roman" w:eastAsia="Times New Roman" w:hAnsi="Times New Roman" w:cs="Times New Roman"/>
          <w:b/>
          <w:bCs/>
          <w:lang w:eastAsia="hr-HR"/>
        </w:rPr>
      </w:pPr>
      <w:r w:rsidRPr="00092814">
        <w:rPr>
          <w:rFonts w:ascii="Times New Roman" w:eastAsia="Calibri" w:hAnsi="Times New Roman" w:cs="Times New Roman"/>
          <w:bCs/>
        </w:rPr>
        <w:lastRenderedPageBreak/>
        <w:t>i spomenika</w:t>
      </w:r>
      <w:r w:rsidRPr="00092814">
        <w:rPr>
          <w:rFonts w:ascii="Calibri" w:eastAsia="Calibri" w:hAnsi="Calibri" w:cs="Times New Roman"/>
          <w:bCs/>
        </w:rPr>
        <w:t xml:space="preserve">                                                                </w:t>
      </w:r>
      <w:r w:rsidRPr="00092814">
        <w:rPr>
          <w:rFonts w:ascii="Times New Roman" w:eastAsia="Times New Roman" w:hAnsi="Times New Roman" w:cs="Times New Roman"/>
          <w:b/>
          <w:bCs/>
          <w:lang w:eastAsia="hr-HR"/>
        </w:rPr>
        <w:t>70.000,00</w:t>
      </w:r>
      <w:r w:rsidRPr="00092814">
        <w:rPr>
          <w:rFonts w:ascii="Times New Roman" w:eastAsia="Times New Roman" w:hAnsi="Times New Roman" w:cs="Times New Roman"/>
          <w:b/>
          <w:bCs/>
          <w:lang w:eastAsia="hr-HR"/>
        </w:rPr>
        <w:tab/>
      </w:r>
      <w:r w:rsidRPr="00092814">
        <w:rPr>
          <w:rFonts w:ascii="Times New Roman" w:eastAsia="Times New Roman" w:hAnsi="Times New Roman" w:cs="Times New Roman"/>
          <w:b/>
          <w:bCs/>
          <w:lang w:eastAsia="hr-HR"/>
        </w:rPr>
        <w:tab/>
      </w:r>
      <w:r w:rsidRPr="00092814">
        <w:rPr>
          <w:rFonts w:ascii="Times New Roman" w:eastAsia="Times New Roman" w:hAnsi="Times New Roman" w:cs="Times New Roman"/>
          <w:b/>
          <w:bCs/>
          <w:lang w:eastAsia="hr-HR"/>
        </w:rPr>
        <w:tab/>
        <w:t>70.000,00</w:t>
      </w:r>
    </w:p>
    <w:p w14:paraId="42DEDB3F" w14:textId="77777777" w:rsidR="00092814" w:rsidRPr="00092814" w:rsidRDefault="00092814" w:rsidP="00092814">
      <w:pPr>
        <w:tabs>
          <w:tab w:val="right" w:pos="7560"/>
        </w:tabs>
        <w:spacing w:after="0" w:line="240" w:lineRule="auto"/>
        <w:ind w:left="360"/>
        <w:jc w:val="both"/>
        <w:rPr>
          <w:rFonts w:ascii="Times New Roman" w:eastAsia="Times New Roman" w:hAnsi="Times New Roman" w:cs="Times New Roman"/>
          <w:b/>
          <w:bCs/>
          <w:lang w:eastAsia="hr-HR"/>
        </w:rPr>
      </w:pPr>
    </w:p>
    <w:p w14:paraId="7A8DD6F3" w14:textId="77777777" w:rsidR="00092814" w:rsidRPr="00092814" w:rsidRDefault="00092814" w:rsidP="00092814">
      <w:pPr>
        <w:tabs>
          <w:tab w:val="right" w:pos="6379"/>
          <w:tab w:val="right" w:pos="7513"/>
          <w:tab w:val="right" w:pos="8647"/>
        </w:tabs>
        <w:spacing w:after="0" w:line="240" w:lineRule="auto"/>
        <w:jc w:val="both"/>
        <w:rPr>
          <w:rFonts w:ascii="Times New Roman" w:eastAsia="Times New Roman" w:hAnsi="Times New Roman" w:cs="Times New Roman"/>
          <w:szCs w:val="24"/>
          <w:lang w:eastAsia="hr-HR"/>
        </w:rPr>
      </w:pPr>
      <w:r w:rsidRPr="00092814">
        <w:rPr>
          <w:rFonts w:ascii="Times New Roman" w:eastAsia="Times New Roman" w:hAnsi="Times New Roman" w:cs="Times New Roman"/>
          <w:bCs/>
          <w:lang w:eastAsia="hr-HR"/>
        </w:rPr>
        <w:t xml:space="preserve">      </w:t>
      </w:r>
      <w:r w:rsidRPr="00092814">
        <w:rPr>
          <w:rFonts w:ascii="Times New Roman" w:eastAsia="Times New Roman" w:hAnsi="Times New Roman" w:cs="Times New Roman"/>
          <w:b/>
          <w:bCs/>
          <w:lang w:eastAsia="hr-HR"/>
        </w:rPr>
        <w:t>SVEUKUPNO:</w:t>
      </w:r>
      <w:r w:rsidRPr="00092814">
        <w:rPr>
          <w:rFonts w:ascii="Times New Roman" w:eastAsia="Times New Roman" w:hAnsi="Times New Roman" w:cs="Times New Roman"/>
          <w:b/>
          <w:bCs/>
          <w:lang w:eastAsia="hr-HR"/>
        </w:rPr>
        <w:tab/>
      </w:r>
      <w:r w:rsidRPr="00092814">
        <w:rPr>
          <w:rFonts w:ascii="Times New Roman" w:eastAsia="Times New Roman" w:hAnsi="Times New Roman" w:cs="Times New Roman"/>
          <w:b/>
          <w:bCs/>
          <w:sz w:val="20"/>
          <w:szCs w:val="20"/>
          <w:lang w:eastAsia="hr-HR"/>
        </w:rPr>
        <w:tab/>
      </w:r>
      <w:r w:rsidRPr="00092814">
        <w:rPr>
          <w:rFonts w:ascii="Times New Roman" w:eastAsia="Times New Roman" w:hAnsi="Times New Roman" w:cs="Times New Roman"/>
          <w:b/>
          <w:bCs/>
          <w:sz w:val="20"/>
          <w:szCs w:val="20"/>
          <w:lang w:eastAsia="hr-HR"/>
        </w:rPr>
        <w:tab/>
        <w:t>1.164.400,00</w:t>
      </w:r>
    </w:p>
    <w:p w14:paraId="2E7C2B07" w14:textId="3DBBD349" w:rsidR="00092814" w:rsidRPr="00092814" w:rsidRDefault="00092814" w:rsidP="00092814">
      <w:pPr>
        <w:spacing w:after="0" w:line="240" w:lineRule="auto"/>
        <w:rPr>
          <w:rFonts w:ascii="Times New Roman" w:eastAsia="Times New Roman" w:hAnsi="Times New Roman" w:cs="Times New Roman"/>
          <w:b/>
          <w:lang w:eastAsia="hr-HR"/>
        </w:rPr>
      </w:pPr>
      <w:r w:rsidRPr="00092814">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p>
    <w:p w14:paraId="6C8B8408" w14:textId="77777777" w:rsidR="00092814" w:rsidRPr="00092814" w:rsidRDefault="00092814" w:rsidP="00092814">
      <w:pPr>
        <w:spacing w:after="0" w:line="240" w:lineRule="auto"/>
        <w:jc w:val="center"/>
        <w:rPr>
          <w:rFonts w:ascii="Times New Roman" w:eastAsia="Times New Roman" w:hAnsi="Times New Roman" w:cs="Times New Roman"/>
          <w:b/>
          <w:lang w:eastAsia="hr-HR"/>
        </w:rPr>
      </w:pPr>
      <w:r w:rsidRPr="00092814">
        <w:rPr>
          <w:rFonts w:ascii="Times New Roman" w:eastAsia="Times New Roman" w:hAnsi="Times New Roman" w:cs="Times New Roman"/>
          <w:b/>
          <w:lang w:eastAsia="hr-HR"/>
        </w:rPr>
        <w:t>II.</w:t>
      </w:r>
    </w:p>
    <w:p w14:paraId="3F55149A" w14:textId="77777777" w:rsidR="00092814" w:rsidRPr="00092814" w:rsidRDefault="00092814" w:rsidP="00092814">
      <w:pPr>
        <w:spacing w:after="0" w:line="240" w:lineRule="auto"/>
        <w:ind w:firstLine="708"/>
        <w:jc w:val="both"/>
        <w:rPr>
          <w:rFonts w:ascii="Times New Roman" w:eastAsia="Times New Roman" w:hAnsi="Times New Roman" w:cs="Times New Roman"/>
          <w:lang w:val="sv-SE" w:eastAsia="hr-HR"/>
        </w:rPr>
      </w:pPr>
      <w:r w:rsidRPr="00092814">
        <w:rPr>
          <w:rFonts w:ascii="Times New Roman" w:eastAsia="Times New Roman" w:hAnsi="Times New Roman" w:cs="Times New Roman"/>
          <w:lang w:val="sv-SE" w:eastAsia="hr-HR"/>
        </w:rPr>
        <w:t>Ovaj Program stupa na snagu danom stupanja na snagu Odluke o 1. izmjeni  proračuna Općine</w:t>
      </w:r>
    </w:p>
    <w:p w14:paraId="4183C2DD" w14:textId="030E5292" w:rsidR="00092814" w:rsidRPr="00092814" w:rsidRDefault="00092814" w:rsidP="00092814">
      <w:pPr>
        <w:spacing w:after="0" w:line="240" w:lineRule="auto"/>
        <w:jc w:val="both"/>
        <w:rPr>
          <w:rFonts w:ascii="Times New Roman" w:eastAsia="Times New Roman" w:hAnsi="Times New Roman" w:cs="Times New Roman"/>
          <w:lang w:val="sv-SE" w:eastAsia="hr-HR"/>
        </w:rPr>
      </w:pPr>
      <w:r w:rsidRPr="00092814">
        <w:rPr>
          <w:rFonts w:ascii="Times New Roman" w:eastAsia="Times New Roman" w:hAnsi="Times New Roman" w:cs="Times New Roman"/>
          <w:lang w:val="sv-SE" w:eastAsia="hr-HR"/>
        </w:rPr>
        <w:t>Sveti Križ Začretje za 2022. godinu te će se objaviti u ”Službenom glasnik</w:t>
      </w:r>
      <w:r>
        <w:rPr>
          <w:rFonts w:ascii="Times New Roman" w:eastAsia="Times New Roman" w:hAnsi="Times New Roman" w:cs="Times New Roman"/>
          <w:lang w:val="sv-SE" w:eastAsia="hr-HR"/>
        </w:rPr>
        <w:t>u Krapinsko-zagorske županije”.</w:t>
      </w:r>
    </w:p>
    <w:p w14:paraId="76D77D10" w14:textId="77777777" w:rsidR="00092814" w:rsidRPr="00092814" w:rsidRDefault="00092814" w:rsidP="00092814">
      <w:pPr>
        <w:spacing w:after="0" w:line="240" w:lineRule="auto"/>
        <w:rPr>
          <w:rFonts w:ascii="Times New Roman" w:eastAsia="Times New Roman" w:hAnsi="Times New Roman" w:cs="Times New Roman"/>
        </w:rPr>
      </w:pPr>
    </w:p>
    <w:p w14:paraId="43E5B46A" w14:textId="77777777" w:rsidR="00092814" w:rsidRPr="00092814" w:rsidRDefault="00092814" w:rsidP="00092814">
      <w:pPr>
        <w:spacing w:after="0" w:line="240" w:lineRule="auto"/>
        <w:rPr>
          <w:rFonts w:ascii="Times New Roman" w:eastAsia="Times New Roman" w:hAnsi="Times New Roman" w:cs="Times New Roman"/>
        </w:rPr>
      </w:pP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t>PREDSJEDNIK</w:t>
      </w:r>
    </w:p>
    <w:p w14:paraId="5E472C09" w14:textId="77777777" w:rsidR="00092814" w:rsidRPr="00092814" w:rsidRDefault="00092814" w:rsidP="00092814">
      <w:pPr>
        <w:spacing w:after="0" w:line="240" w:lineRule="auto"/>
        <w:rPr>
          <w:rFonts w:ascii="Times New Roman" w:eastAsia="Times New Roman" w:hAnsi="Times New Roman" w:cs="Times New Roman"/>
        </w:rPr>
      </w:pP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t xml:space="preserve">        OPĆINSKOG VIJEĆA</w:t>
      </w:r>
    </w:p>
    <w:p w14:paraId="6B7133D4" w14:textId="77777777" w:rsidR="00092814" w:rsidRPr="00092814" w:rsidRDefault="00092814" w:rsidP="00092814">
      <w:pPr>
        <w:spacing w:after="0" w:line="240" w:lineRule="auto"/>
        <w:rPr>
          <w:rFonts w:ascii="Times New Roman" w:eastAsia="Times New Roman" w:hAnsi="Times New Roman" w:cs="Times New Roman"/>
          <w:i/>
        </w:rPr>
      </w:pP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r>
      <w:r w:rsidRPr="00092814">
        <w:rPr>
          <w:rFonts w:ascii="Times New Roman" w:eastAsia="Times New Roman" w:hAnsi="Times New Roman" w:cs="Times New Roman"/>
        </w:rPr>
        <w:tab/>
        <w:t xml:space="preserve">   </w:t>
      </w:r>
      <w:r w:rsidRPr="00092814">
        <w:rPr>
          <w:rFonts w:ascii="Times New Roman" w:eastAsia="Times New Roman" w:hAnsi="Times New Roman" w:cs="Times New Roman"/>
          <w:i/>
        </w:rPr>
        <w:t>Ivica Roginić</w:t>
      </w:r>
    </w:p>
    <w:p w14:paraId="0154CCC2" w14:textId="35308BD8" w:rsidR="00092814" w:rsidRPr="0084643C" w:rsidRDefault="00092814" w:rsidP="00092814">
      <w:pPr>
        <w:pStyle w:val="Bezproreda"/>
      </w:pPr>
      <w:r w:rsidRPr="0084643C">
        <w:tab/>
      </w:r>
      <w:r>
        <w:t xml:space="preserve">         </w:t>
      </w:r>
      <w:r w:rsidR="00960DB4">
        <w:t xml:space="preserve">              </w:t>
      </w:r>
      <w:r>
        <w:t xml:space="preserve">   </w:t>
      </w:r>
      <w:r>
        <w:object w:dxaOrig="2100" w:dyaOrig="2503" w14:anchorId="66E52F4F">
          <v:shape id="_x0000_i1054" type="#_x0000_t75" style="width:32.25pt;height:39pt" o:ole="" fillcolor="window">
            <v:imagedata r:id="rId5" o:title=""/>
          </v:shape>
          <o:OLEObject Type="Embed" ProgID="MSDraw" ShapeID="_x0000_i1054" DrawAspect="Content" ObjectID="_1732023099" r:id="rId38"/>
        </w:object>
      </w:r>
      <w:r>
        <w:t xml:space="preserve">                                 </w:t>
      </w:r>
      <w:r w:rsidRPr="0084643C">
        <w:tab/>
      </w:r>
      <w:r w:rsidRPr="0084643C">
        <w:tab/>
      </w:r>
    </w:p>
    <w:p w14:paraId="2D3FE6E6" w14:textId="77777777" w:rsidR="00092814" w:rsidRPr="0084643C" w:rsidRDefault="00092814" w:rsidP="00092814">
      <w:pPr>
        <w:pStyle w:val="Bezproreda"/>
      </w:pPr>
      <w:r w:rsidRPr="0084643C">
        <w:t xml:space="preserve">         </w:t>
      </w:r>
      <w:r>
        <w:t xml:space="preserve">    </w:t>
      </w:r>
      <w:r w:rsidRPr="0084643C">
        <w:t xml:space="preserve"> R E P U B L I K A  H  R V A T S K A</w:t>
      </w:r>
    </w:p>
    <w:p w14:paraId="0789D6C8" w14:textId="77777777" w:rsidR="00092814" w:rsidRPr="0084643C" w:rsidRDefault="00092814" w:rsidP="00092814">
      <w:pPr>
        <w:pStyle w:val="Bezproreda"/>
      </w:pPr>
      <w:r>
        <w:t xml:space="preserve">           </w:t>
      </w:r>
      <w:r w:rsidRPr="0084643C">
        <w:t>KRAPINSKO-ZAGORSKA ŽUPANIJA</w:t>
      </w:r>
      <w:r>
        <w:t xml:space="preserve">                                  </w:t>
      </w:r>
    </w:p>
    <w:p w14:paraId="4E0171BD" w14:textId="2271A181" w:rsidR="00092814" w:rsidRPr="0084643C" w:rsidRDefault="00960DB4" w:rsidP="00092814">
      <w:pPr>
        <w:pStyle w:val="Bezproreda"/>
      </w:pPr>
      <w:r>
        <w:t xml:space="preserve">             </w:t>
      </w:r>
      <w:r w:rsidR="00092814" w:rsidRPr="0084643C">
        <w:t>OPĆINA SVETI KRIŽ ZAČRETJE</w:t>
      </w:r>
    </w:p>
    <w:p w14:paraId="28752EE6" w14:textId="77777777" w:rsidR="00092814" w:rsidRDefault="00092814" w:rsidP="00092814">
      <w:pPr>
        <w:pStyle w:val="Bezproreda"/>
      </w:pPr>
      <w:r w:rsidRPr="0084643C">
        <w:t xml:space="preserve">                </w:t>
      </w:r>
      <w:r>
        <w:t xml:space="preserve">          </w:t>
      </w:r>
      <w:r w:rsidRPr="0084643C">
        <w:t xml:space="preserve">OPĆINSKO </w:t>
      </w:r>
      <w:r>
        <w:t>VIJEĆE</w:t>
      </w:r>
      <w:r>
        <w:tab/>
      </w:r>
      <w:r>
        <w:tab/>
      </w:r>
      <w:r>
        <w:tab/>
      </w:r>
      <w:r>
        <w:tab/>
      </w:r>
      <w:r>
        <w:tab/>
      </w:r>
      <w:r>
        <w:tab/>
      </w:r>
      <w:r>
        <w:tab/>
      </w:r>
      <w:r>
        <w:tab/>
      </w:r>
      <w:r>
        <w:tab/>
      </w:r>
      <w:r>
        <w:tab/>
      </w:r>
      <w:r>
        <w:tab/>
      </w:r>
    </w:p>
    <w:p w14:paraId="3294F76F" w14:textId="77777777" w:rsidR="00092814" w:rsidRDefault="00092814" w:rsidP="00092814">
      <w:pPr>
        <w:pStyle w:val="Bezproreda"/>
      </w:pPr>
      <w:r w:rsidRPr="0084643C">
        <w:t>KLASA:</w:t>
      </w:r>
      <w:r>
        <w:t xml:space="preserve"> </w:t>
      </w:r>
      <w:r w:rsidRPr="0084643C">
        <w:t>550-01/</w:t>
      </w:r>
      <w:r>
        <w:t>21</w:t>
      </w:r>
      <w:r w:rsidRPr="0084643C">
        <w:t>-01/</w:t>
      </w:r>
      <w:r>
        <w:t>011</w:t>
      </w:r>
    </w:p>
    <w:p w14:paraId="17E53AEA" w14:textId="77777777" w:rsidR="00092814" w:rsidRPr="00A41F87" w:rsidRDefault="00092814" w:rsidP="00092814">
      <w:pPr>
        <w:pStyle w:val="Bezproreda"/>
      </w:pPr>
      <w:r w:rsidRPr="0084643C">
        <w:t xml:space="preserve">URBROJ: </w:t>
      </w:r>
      <w:r>
        <w:t>2140-28-01-23-</w:t>
      </w:r>
    </w:p>
    <w:p w14:paraId="5011D176" w14:textId="77777777" w:rsidR="00092814" w:rsidRDefault="00092814" w:rsidP="00092814">
      <w:pPr>
        <w:pStyle w:val="Bezproreda"/>
      </w:pPr>
      <w:r w:rsidRPr="0084643C">
        <w:t>Sveti Križ Začretje,</w:t>
      </w:r>
      <w:r>
        <w:t xml:space="preserve"> </w:t>
      </w:r>
    </w:p>
    <w:p w14:paraId="569D8D62" w14:textId="77777777" w:rsidR="00092814" w:rsidRPr="0084643C" w:rsidRDefault="00092814" w:rsidP="00092814">
      <w:pPr>
        <w:pStyle w:val="Bezproreda"/>
      </w:pPr>
    </w:p>
    <w:p w14:paraId="7545C98E" w14:textId="77777777" w:rsidR="00092814" w:rsidRPr="00B57836" w:rsidRDefault="00092814" w:rsidP="00092814">
      <w:pPr>
        <w:pStyle w:val="Bezproreda"/>
      </w:pPr>
      <w:r w:rsidRPr="00E61F47">
        <w:t xml:space="preserve">Na temelju  članka </w:t>
      </w:r>
      <w:r>
        <w:t>289</w:t>
      </w:r>
      <w:r w:rsidRPr="00A42EA5">
        <w:t>. Zakona o socijalnoj  skrbi  (NN</w:t>
      </w:r>
      <w:r>
        <w:t xml:space="preserve"> 18/22, 46/22, 119/22 </w:t>
      </w:r>
      <w:r w:rsidRPr="00A42EA5">
        <w:t>)</w:t>
      </w:r>
      <w:r w:rsidRPr="00A42EA5">
        <w:rPr>
          <w:color w:val="FF0000"/>
        </w:rPr>
        <w:t xml:space="preserve"> </w:t>
      </w:r>
      <w:r w:rsidRPr="00B57836">
        <w:t xml:space="preserve">i članka 32. Statuta Općine Sveti Križ Začretje (Službeni glasnik Krapinsko-zagorske županije br. 21/2021) Općinsko vijeće Sveti Križ Začretje na       sjednici od                godine donijelo je: </w:t>
      </w:r>
    </w:p>
    <w:p w14:paraId="11524E71" w14:textId="77777777" w:rsidR="00092814" w:rsidRPr="00E61F47" w:rsidRDefault="00092814" w:rsidP="00092814">
      <w:pPr>
        <w:pStyle w:val="Bezproreda"/>
      </w:pPr>
    </w:p>
    <w:p w14:paraId="1D97F049" w14:textId="77777777" w:rsidR="00092814" w:rsidRPr="0084643C" w:rsidRDefault="00092814" w:rsidP="00960DB4">
      <w:pPr>
        <w:pStyle w:val="Bezproreda"/>
        <w:jc w:val="center"/>
        <w:rPr>
          <w:b/>
        </w:rPr>
      </w:pPr>
      <w:r>
        <w:rPr>
          <w:b/>
        </w:rPr>
        <w:t xml:space="preserve">1. IZMJENU </w:t>
      </w:r>
      <w:r w:rsidRPr="0084643C">
        <w:rPr>
          <w:b/>
        </w:rPr>
        <w:t>SOCIJALN</w:t>
      </w:r>
      <w:r>
        <w:rPr>
          <w:b/>
        </w:rPr>
        <w:t xml:space="preserve">OG </w:t>
      </w:r>
      <w:r w:rsidRPr="0084643C">
        <w:rPr>
          <w:b/>
        </w:rPr>
        <w:t>PROGRAM</w:t>
      </w:r>
      <w:r>
        <w:rPr>
          <w:b/>
        </w:rPr>
        <w:t>A</w:t>
      </w:r>
    </w:p>
    <w:p w14:paraId="68E9F2F0" w14:textId="7C4DA900" w:rsidR="00092814" w:rsidRPr="0084643C" w:rsidRDefault="00092814" w:rsidP="00960DB4">
      <w:pPr>
        <w:pStyle w:val="Bezproreda"/>
        <w:jc w:val="center"/>
        <w:rPr>
          <w:b/>
        </w:rPr>
      </w:pPr>
      <w:r>
        <w:rPr>
          <w:b/>
        </w:rPr>
        <w:t>OPĆINE SVETI KRIŽ ZAČRETJE ZA 2022. GODINU</w:t>
      </w:r>
    </w:p>
    <w:p w14:paraId="7219D9E5" w14:textId="77777777" w:rsidR="00092814" w:rsidRDefault="00092814" w:rsidP="00092814">
      <w:pPr>
        <w:pStyle w:val="Bezproreda"/>
        <w:rPr>
          <w:b/>
        </w:rPr>
      </w:pPr>
    </w:p>
    <w:p w14:paraId="64C917EE" w14:textId="77777777" w:rsidR="00092814" w:rsidRDefault="00092814" w:rsidP="00092814">
      <w:pPr>
        <w:pStyle w:val="Bezproreda"/>
        <w:rPr>
          <w:b/>
        </w:rPr>
      </w:pPr>
      <w:r>
        <w:rPr>
          <w:b/>
        </w:rPr>
        <w:t>Članak 1.</w:t>
      </w:r>
    </w:p>
    <w:p w14:paraId="11A7FB7A" w14:textId="77777777" w:rsidR="00092814" w:rsidRPr="006660FC" w:rsidRDefault="00092814" w:rsidP="00092814">
      <w:pPr>
        <w:pStyle w:val="Bezproreda"/>
        <w:rPr>
          <w:bCs/>
        </w:rPr>
      </w:pPr>
      <w:r w:rsidRPr="006660FC">
        <w:rPr>
          <w:bCs/>
        </w:rPr>
        <w:t>Točka II. Socijalnog programa Općine Sveti Križ Začretje za 2022. godinu KLASA: 550-01/21-01/011, URBROJ: 2197/04-01-21-2 kojeg je donijelo Općinsko vijeće Općine Sveti Križ Začretje na 5. sjednici održanoj 14.12.2021. godine mijenja se i glasi:</w:t>
      </w:r>
    </w:p>
    <w:p w14:paraId="74672E04" w14:textId="77777777" w:rsidR="00092814" w:rsidRPr="006660FC" w:rsidRDefault="00092814" w:rsidP="00092814">
      <w:pPr>
        <w:pStyle w:val="Bezproreda"/>
        <w:rPr>
          <w:bCs/>
        </w:rPr>
      </w:pPr>
    </w:p>
    <w:p w14:paraId="355D4039" w14:textId="77777777" w:rsidR="00092814" w:rsidRDefault="00092814" w:rsidP="00092814">
      <w:pPr>
        <w:pStyle w:val="Bezproreda"/>
      </w:pPr>
      <w:r w:rsidRPr="0084643C">
        <w:t xml:space="preserve">Financijska sredstva </w:t>
      </w:r>
      <w:r>
        <w:t xml:space="preserve">za financiranje programa: Socijalna odgovornost u društvu  utvrđena su u Proračunu Općine Sveti Križ Začretje za 2022. godinu u ukupnom iznosu </w:t>
      </w:r>
      <w:r w:rsidRPr="00DA2FAE">
        <w:t xml:space="preserve">od </w:t>
      </w:r>
      <w:r>
        <w:t xml:space="preserve"> </w:t>
      </w:r>
      <w:r w:rsidRPr="0029523E">
        <w:rPr>
          <w:b/>
          <w:bCs/>
        </w:rPr>
        <w:t>299.000,00</w:t>
      </w:r>
      <w:r>
        <w:t xml:space="preserve">  </w:t>
      </w:r>
      <w:r w:rsidRPr="00DA2FAE">
        <w:t>kn, a</w:t>
      </w:r>
      <w:r w:rsidRPr="00382EC7">
        <w:t xml:space="preserve"> </w:t>
      </w:r>
      <w:r>
        <w:t>raspoređuju se kako je navedeno u točkama III. i IV. ovog Programa.</w:t>
      </w:r>
    </w:p>
    <w:p w14:paraId="55758C6B" w14:textId="77777777" w:rsidR="00092814" w:rsidRDefault="00092814" w:rsidP="00092814">
      <w:pPr>
        <w:pStyle w:val="Bezproreda"/>
      </w:pPr>
    </w:p>
    <w:p w14:paraId="1998CA2D" w14:textId="77777777" w:rsidR="00092814" w:rsidRDefault="00092814" w:rsidP="00092814">
      <w:pPr>
        <w:pStyle w:val="Bezproreda"/>
        <w:rPr>
          <w:b/>
          <w:bCs/>
        </w:rPr>
      </w:pPr>
      <w:r w:rsidRPr="009347B0">
        <w:rPr>
          <w:b/>
          <w:bCs/>
        </w:rPr>
        <w:t>Članak 2.</w:t>
      </w:r>
    </w:p>
    <w:p w14:paraId="1590EA01" w14:textId="77777777" w:rsidR="00092814" w:rsidRPr="00721AA2" w:rsidRDefault="00092814" w:rsidP="00092814">
      <w:pPr>
        <w:pStyle w:val="Bezproreda"/>
        <w:rPr>
          <w:b/>
        </w:rPr>
      </w:pPr>
      <w:r>
        <w:t>Točka III. mijenja se i glasi:</w:t>
      </w:r>
      <w:r w:rsidRPr="0084643C">
        <w:t xml:space="preserve">     </w:t>
      </w:r>
    </w:p>
    <w:p w14:paraId="736DF10A" w14:textId="707CAE8E" w:rsidR="00092814" w:rsidRDefault="00092814" w:rsidP="00092814">
      <w:pPr>
        <w:pStyle w:val="Bezproreda"/>
        <w:rPr>
          <w:b/>
          <w:sz w:val="18"/>
          <w:szCs w:val="18"/>
        </w:rPr>
      </w:pPr>
      <w:r>
        <w:rPr>
          <w:b/>
        </w:rPr>
        <w:t xml:space="preserve">AKTIVNOST: </w:t>
      </w:r>
      <w:r w:rsidR="00960DB4">
        <w:rPr>
          <w:b/>
        </w:rPr>
        <w:tab/>
      </w:r>
      <w:r w:rsidR="00960DB4">
        <w:rPr>
          <w:b/>
        </w:rPr>
        <w:tab/>
      </w:r>
      <w:r w:rsidR="00960DB4">
        <w:rPr>
          <w:b/>
        </w:rPr>
        <w:tab/>
      </w:r>
      <w:r w:rsidR="00960DB4">
        <w:rPr>
          <w:b/>
        </w:rPr>
        <w:tab/>
      </w:r>
      <w:r>
        <w:rPr>
          <w:b/>
          <w:sz w:val="18"/>
          <w:szCs w:val="18"/>
        </w:rPr>
        <w:t>PLAN</w:t>
      </w:r>
      <w:r>
        <w:rPr>
          <w:b/>
          <w:sz w:val="18"/>
          <w:szCs w:val="18"/>
        </w:rPr>
        <w:tab/>
      </w:r>
      <w:r w:rsidR="00960DB4">
        <w:rPr>
          <w:b/>
          <w:sz w:val="18"/>
          <w:szCs w:val="18"/>
        </w:rPr>
        <w:t xml:space="preserve">       </w:t>
      </w:r>
      <w:r>
        <w:rPr>
          <w:b/>
          <w:sz w:val="18"/>
          <w:szCs w:val="18"/>
        </w:rPr>
        <w:t>POVEĆANJE/</w:t>
      </w:r>
      <w:r>
        <w:rPr>
          <w:b/>
          <w:sz w:val="18"/>
          <w:szCs w:val="18"/>
        </w:rPr>
        <w:tab/>
        <w:t>PLAN NAKON</w:t>
      </w:r>
    </w:p>
    <w:p w14:paraId="5BC5142D" w14:textId="77777777" w:rsidR="00092814" w:rsidRDefault="00092814" w:rsidP="00092814">
      <w:pPr>
        <w:pStyle w:val="Bezproreda"/>
        <w:rPr>
          <w:b/>
        </w:rPr>
      </w:pPr>
      <w:r>
        <w:rPr>
          <w:b/>
          <w:sz w:val="18"/>
          <w:szCs w:val="18"/>
        </w:rPr>
        <w:t>SMANJENJE</w:t>
      </w:r>
      <w:r>
        <w:rPr>
          <w:b/>
          <w:sz w:val="18"/>
          <w:szCs w:val="18"/>
        </w:rPr>
        <w:tab/>
        <w:t>1. IZMJENE</w:t>
      </w:r>
    </w:p>
    <w:p w14:paraId="32A3F2D1" w14:textId="77777777" w:rsidR="00092814" w:rsidRPr="00D926FE" w:rsidRDefault="00092814" w:rsidP="00092814">
      <w:pPr>
        <w:pStyle w:val="Bezproreda"/>
        <w:rPr>
          <w:b/>
        </w:rPr>
      </w:pPr>
      <w:r>
        <w:rPr>
          <w:b/>
        </w:rPr>
        <w:t>POMOĆI SOCIJALNO UGROŽENIM GRAĐANIMA</w:t>
      </w:r>
    </w:p>
    <w:p w14:paraId="56A7080D" w14:textId="77777777" w:rsidR="00092814" w:rsidRDefault="00092814" w:rsidP="00092814">
      <w:pPr>
        <w:pStyle w:val="Bezproreda"/>
      </w:pPr>
      <w:r>
        <w:t>Prijevoz umrlih osoba</w:t>
      </w:r>
      <w:r>
        <w:tab/>
        <w:t>10.000,00</w:t>
      </w:r>
      <w:r>
        <w:tab/>
        <w:t>-</w:t>
      </w:r>
      <w:r>
        <w:tab/>
        <w:t>10.000,00</w:t>
      </w:r>
    </w:p>
    <w:p w14:paraId="60ECC98A" w14:textId="77777777" w:rsidR="00092814" w:rsidRPr="00F32FD5" w:rsidRDefault="00092814" w:rsidP="00092814">
      <w:pPr>
        <w:pStyle w:val="Bezproreda"/>
      </w:pPr>
      <w:r w:rsidRPr="00F32FD5">
        <w:t xml:space="preserve">Pomoć </w:t>
      </w:r>
      <w:r>
        <w:t xml:space="preserve">u novcu </w:t>
      </w:r>
      <w:r w:rsidRPr="00F32FD5">
        <w:t>obiteljima i kućanstvima</w:t>
      </w:r>
      <w:r w:rsidRPr="00F32FD5">
        <w:tab/>
      </w:r>
      <w:r>
        <w:t>13</w:t>
      </w:r>
      <w:r w:rsidRPr="00F32FD5">
        <w:t>0.000,00</w:t>
      </w:r>
      <w:r>
        <w:tab/>
        <w:t>-30.000,00</w:t>
      </w:r>
      <w:r>
        <w:tab/>
        <w:t>100.000,00</w:t>
      </w:r>
    </w:p>
    <w:p w14:paraId="76FCA5C5" w14:textId="77777777" w:rsidR="00092814" w:rsidRPr="00F32FD5" w:rsidRDefault="00092814" w:rsidP="00092814">
      <w:pPr>
        <w:pStyle w:val="Bezproreda"/>
      </w:pPr>
      <w:r w:rsidRPr="00F32FD5">
        <w:t>Pomoć u naravi</w:t>
      </w:r>
      <w:r>
        <w:t xml:space="preserve"> (ogrijev, režije, prehrana</w:t>
      </w:r>
      <w:r>
        <w:tab/>
        <w:t>90</w:t>
      </w:r>
      <w:r w:rsidRPr="00F32FD5">
        <w:t>.000,00</w:t>
      </w:r>
      <w:r>
        <w:tab/>
        <w:t>+80.000,00</w:t>
      </w:r>
      <w:r>
        <w:tab/>
        <w:t>170.000,00</w:t>
      </w:r>
    </w:p>
    <w:p w14:paraId="55707352" w14:textId="53E420C8" w:rsidR="00092814" w:rsidRPr="00F32FD5" w:rsidRDefault="00092814" w:rsidP="00092814">
      <w:pPr>
        <w:pStyle w:val="Bezproreda"/>
        <w:rPr>
          <w:u w:val="single"/>
        </w:rPr>
      </w:pPr>
      <w:r w:rsidRPr="00F32FD5">
        <w:rPr>
          <w:u w:val="single"/>
        </w:rPr>
        <w:t>Humanitarne pomoć</w:t>
      </w:r>
      <w:r w:rsidR="00960DB4">
        <w:rPr>
          <w:u w:val="single"/>
        </w:rPr>
        <w:t xml:space="preserve">                            </w:t>
      </w:r>
      <w:r w:rsidRPr="00F32FD5">
        <w:rPr>
          <w:u w:val="single"/>
        </w:rPr>
        <w:tab/>
        <w:t>1</w:t>
      </w:r>
      <w:r>
        <w:rPr>
          <w:u w:val="single"/>
        </w:rPr>
        <w:t>2</w:t>
      </w:r>
      <w:r w:rsidRPr="00F32FD5">
        <w:rPr>
          <w:u w:val="single"/>
        </w:rPr>
        <w:t>.000,00</w:t>
      </w:r>
      <w:r>
        <w:rPr>
          <w:u w:val="single"/>
        </w:rPr>
        <w:tab/>
        <w:t>-5.000,00</w:t>
      </w:r>
      <w:r>
        <w:rPr>
          <w:u w:val="single"/>
        </w:rPr>
        <w:tab/>
        <w:t>7.000,00</w:t>
      </w:r>
    </w:p>
    <w:p w14:paraId="18281774" w14:textId="0288366B" w:rsidR="00092814" w:rsidRDefault="00092814" w:rsidP="00092814">
      <w:pPr>
        <w:pStyle w:val="Bezproreda"/>
        <w:rPr>
          <w:b/>
        </w:rPr>
      </w:pPr>
      <w:r w:rsidRPr="00003305">
        <w:rPr>
          <w:b/>
        </w:rPr>
        <w:t xml:space="preserve">             Ukupno </w:t>
      </w:r>
      <w:r w:rsidRPr="00003305">
        <w:rPr>
          <w:b/>
        </w:rPr>
        <w:tab/>
      </w:r>
      <w:r w:rsidR="00960DB4">
        <w:rPr>
          <w:b/>
        </w:rPr>
        <w:t xml:space="preserve">                                 </w:t>
      </w:r>
      <w:r>
        <w:rPr>
          <w:b/>
        </w:rPr>
        <w:t>242</w:t>
      </w:r>
      <w:r w:rsidRPr="00003305">
        <w:rPr>
          <w:b/>
        </w:rPr>
        <w:t>.000,00</w:t>
      </w:r>
      <w:r>
        <w:rPr>
          <w:b/>
        </w:rPr>
        <w:tab/>
        <w:t>-45.000,00</w:t>
      </w:r>
      <w:r>
        <w:rPr>
          <w:b/>
        </w:rPr>
        <w:tab/>
        <w:t>197.000,00</w:t>
      </w:r>
    </w:p>
    <w:p w14:paraId="267425C3" w14:textId="07CD1CA0" w:rsidR="00092814" w:rsidRDefault="00092814" w:rsidP="00092814">
      <w:pPr>
        <w:pStyle w:val="Bezproreda"/>
      </w:pPr>
      <w:r w:rsidRPr="006B4D04">
        <w:t xml:space="preserve">           </w:t>
      </w:r>
      <w:r>
        <w:t>U skladu sa odredbama Odluke o socijalnoj skrbi</w:t>
      </w:r>
      <w:r w:rsidRPr="006B4D04">
        <w:t xml:space="preserve">, Općinski načelnik odobravati će sredstva </w:t>
      </w:r>
      <w:r>
        <w:t xml:space="preserve"> </w:t>
      </w:r>
      <w:r w:rsidRPr="006B4D04">
        <w:t>pojedinačnim korisnicima.</w:t>
      </w:r>
      <w:r>
        <w:tab/>
      </w:r>
    </w:p>
    <w:p w14:paraId="50D9670E" w14:textId="77777777" w:rsidR="00092814" w:rsidRDefault="00092814" w:rsidP="00092814">
      <w:pPr>
        <w:pStyle w:val="Bezproreda"/>
        <w:rPr>
          <w:b/>
          <w:bCs/>
        </w:rPr>
      </w:pPr>
      <w:r w:rsidRPr="009347B0">
        <w:rPr>
          <w:b/>
          <w:bCs/>
        </w:rPr>
        <w:t xml:space="preserve">Članak </w:t>
      </w:r>
      <w:r>
        <w:rPr>
          <w:b/>
          <w:bCs/>
        </w:rPr>
        <w:t>3</w:t>
      </w:r>
      <w:r w:rsidRPr="009347B0">
        <w:rPr>
          <w:b/>
          <w:bCs/>
        </w:rPr>
        <w:t>.</w:t>
      </w:r>
    </w:p>
    <w:p w14:paraId="3F536D49" w14:textId="77777777" w:rsidR="00092814" w:rsidRDefault="00092814" w:rsidP="00092814">
      <w:pPr>
        <w:pStyle w:val="Bezproreda"/>
      </w:pPr>
      <w:r>
        <w:t>Točka  IV. mijenja se i glasi:</w:t>
      </w:r>
    </w:p>
    <w:p w14:paraId="7E946441" w14:textId="77777777" w:rsidR="00092814" w:rsidRDefault="00092814" w:rsidP="00092814">
      <w:pPr>
        <w:pStyle w:val="Bezproreda"/>
        <w:rPr>
          <w:b/>
        </w:rPr>
      </w:pPr>
      <w:r>
        <w:rPr>
          <w:b/>
        </w:rPr>
        <w:t>AKTIVNOST:</w:t>
      </w:r>
    </w:p>
    <w:p w14:paraId="1DD7108B" w14:textId="77777777" w:rsidR="00092814" w:rsidRDefault="00092814" w:rsidP="00092814">
      <w:pPr>
        <w:pStyle w:val="Bezproreda"/>
        <w:rPr>
          <w:b/>
        </w:rPr>
      </w:pPr>
      <w:r>
        <w:rPr>
          <w:b/>
        </w:rPr>
        <w:t>HUMANITARNA SKRB KROZ UDRUGE GRAĐANA</w:t>
      </w:r>
    </w:p>
    <w:p w14:paraId="19208E93" w14:textId="7A417325" w:rsidR="00092814" w:rsidRDefault="00092814" w:rsidP="00092814">
      <w:pPr>
        <w:pStyle w:val="Bezproreda"/>
      </w:pPr>
      <w:r>
        <w:t xml:space="preserve">             </w:t>
      </w:r>
      <w:r w:rsidRPr="00F32FD5">
        <w:t>Sredstva za Crveni križ</w:t>
      </w:r>
      <w:r w:rsidRPr="00F32FD5">
        <w:tab/>
      </w:r>
      <w:r w:rsidR="00960DB4">
        <w:t xml:space="preserve">        </w:t>
      </w:r>
      <w:r>
        <w:t>71</w:t>
      </w:r>
      <w:r w:rsidRPr="00F32FD5">
        <w:t>.000,00</w:t>
      </w:r>
      <w:r>
        <w:tab/>
        <w:t>+6.000,00</w:t>
      </w:r>
      <w:r>
        <w:tab/>
        <w:t>77.000,00</w:t>
      </w:r>
    </w:p>
    <w:p w14:paraId="110A5D05" w14:textId="77777777" w:rsidR="00092814" w:rsidRDefault="00092814" w:rsidP="00092814">
      <w:pPr>
        <w:pStyle w:val="Bezproreda"/>
      </w:pPr>
      <w:r>
        <w:lastRenderedPageBreak/>
        <w:tab/>
        <w:t xml:space="preserve">Sufinanciranje programa i projekata </w:t>
      </w:r>
    </w:p>
    <w:p w14:paraId="5A122CD2" w14:textId="0616419A" w:rsidR="00092814" w:rsidRDefault="00092814" w:rsidP="00092814">
      <w:pPr>
        <w:pStyle w:val="Bezproreda"/>
      </w:pPr>
      <w:r>
        <w:t>braniteljskih i ostalih nevladinih udruga</w:t>
      </w:r>
      <w:r>
        <w:tab/>
        <w:t>15.000,00</w:t>
      </w:r>
      <w:r>
        <w:tab/>
        <w:t>-5.000,00</w:t>
      </w:r>
      <w:r>
        <w:tab/>
        <w:t>10.000,00</w:t>
      </w:r>
    </w:p>
    <w:p w14:paraId="064E58D9" w14:textId="77777777" w:rsidR="00092814" w:rsidRPr="004D7BF0" w:rsidRDefault="00092814" w:rsidP="00092814">
      <w:pPr>
        <w:pStyle w:val="Bezproreda"/>
      </w:pPr>
      <w:r>
        <w:tab/>
      </w:r>
      <w:r w:rsidRPr="004D7BF0">
        <w:t>Sufinanciranje programa i projekata udruga</w:t>
      </w:r>
    </w:p>
    <w:p w14:paraId="06B3272C" w14:textId="3BEB527F" w:rsidR="00092814" w:rsidRPr="004D7BF0" w:rsidRDefault="00092814" w:rsidP="00092814">
      <w:pPr>
        <w:pStyle w:val="Bezproreda"/>
      </w:pPr>
      <w:r w:rsidRPr="004D7BF0">
        <w:t xml:space="preserve"> umirovljenika i civilnih invalida</w:t>
      </w:r>
      <w:r w:rsidRPr="004D7BF0">
        <w:tab/>
      </w:r>
      <w:r w:rsidR="00960DB4">
        <w:t xml:space="preserve">         </w:t>
      </w:r>
      <w:r w:rsidRPr="004D7BF0">
        <w:t>15.000,00</w:t>
      </w:r>
      <w:r>
        <w:tab/>
      </w:r>
      <w:r>
        <w:tab/>
      </w:r>
      <w:r>
        <w:tab/>
        <w:t>15.000,00</w:t>
      </w:r>
    </w:p>
    <w:p w14:paraId="6B92573D" w14:textId="6A72DF0F" w:rsidR="00092814" w:rsidRPr="00092814" w:rsidRDefault="00092814" w:rsidP="00092814">
      <w:pPr>
        <w:pStyle w:val="Bezproreda"/>
        <w:rPr>
          <w:b/>
        </w:rPr>
      </w:pPr>
      <w:r>
        <w:tab/>
      </w:r>
      <w:r w:rsidR="00960DB4">
        <w:rPr>
          <w:b/>
        </w:rPr>
        <w:t>Ukupno:</w:t>
      </w:r>
      <w:r w:rsidR="00960DB4">
        <w:rPr>
          <w:b/>
        </w:rPr>
        <w:tab/>
      </w:r>
      <w:r w:rsidR="00960DB4">
        <w:rPr>
          <w:b/>
        </w:rPr>
        <w:tab/>
        <w:t xml:space="preserve">        </w:t>
      </w:r>
      <w:r>
        <w:rPr>
          <w:b/>
        </w:rPr>
        <w:t xml:space="preserve"> </w:t>
      </w:r>
      <w:r w:rsidR="00960DB4">
        <w:rPr>
          <w:b/>
        </w:rPr>
        <w:t xml:space="preserve">          </w:t>
      </w:r>
      <w:r>
        <w:rPr>
          <w:b/>
        </w:rPr>
        <w:t xml:space="preserve"> 101</w:t>
      </w:r>
      <w:r w:rsidRPr="00D15693">
        <w:rPr>
          <w:b/>
        </w:rPr>
        <w:t>.000,00</w:t>
      </w:r>
      <w:r>
        <w:rPr>
          <w:b/>
        </w:rPr>
        <w:t xml:space="preserve">    </w:t>
      </w:r>
      <w:r w:rsidR="00960DB4">
        <w:rPr>
          <w:b/>
        </w:rPr>
        <w:t xml:space="preserve">     </w:t>
      </w:r>
      <w:r>
        <w:rPr>
          <w:b/>
        </w:rPr>
        <w:t>+1.000,00</w:t>
      </w:r>
      <w:r w:rsidR="00960DB4">
        <w:rPr>
          <w:b/>
        </w:rPr>
        <w:t xml:space="preserve">       </w:t>
      </w:r>
      <w:r>
        <w:rPr>
          <w:b/>
        </w:rPr>
        <w:t>102.000,00</w:t>
      </w:r>
    </w:p>
    <w:p w14:paraId="2C4730E6" w14:textId="0373AD54" w:rsidR="00092814" w:rsidRDefault="00092814" w:rsidP="00092814">
      <w:pPr>
        <w:pStyle w:val="Bezproreda"/>
      </w:pPr>
      <w:r>
        <w:t>Sredstva za sufinanciranje programa i projekata braniteljskih i ostalih nevladinih udruga te udruga umirovljenika i civilnih invalida dodjeljivati će se temeljem provedenog javnog natječaja, a sve u skladu sa propisima koji utvrđuju kriterije, mjerila, postupke financiranja i ugovaranja projekata koje provode udruge.</w:t>
      </w:r>
    </w:p>
    <w:p w14:paraId="422BBCAC" w14:textId="77777777" w:rsidR="00092814" w:rsidRPr="00382EC7" w:rsidRDefault="00092814" w:rsidP="00092814">
      <w:pPr>
        <w:pStyle w:val="Bezproreda"/>
        <w:rPr>
          <w:b/>
        </w:rPr>
      </w:pPr>
      <w:r>
        <w:rPr>
          <w:b/>
        </w:rPr>
        <w:t>Članak 4.</w:t>
      </w:r>
    </w:p>
    <w:p w14:paraId="22F1F983" w14:textId="77777777" w:rsidR="00092814" w:rsidRPr="006B4D04" w:rsidRDefault="00092814" w:rsidP="00092814">
      <w:pPr>
        <w:pStyle w:val="Bezproreda"/>
      </w:pPr>
      <w:r w:rsidRPr="006B4D04">
        <w:t xml:space="preserve">                Ova</w:t>
      </w:r>
      <w:r>
        <w:t xml:space="preserve"> izmjena </w:t>
      </w:r>
      <w:r w:rsidRPr="006B4D04">
        <w:t xml:space="preserve"> Program</w:t>
      </w:r>
      <w:r>
        <w:t>a</w:t>
      </w:r>
      <w:r w:rsidRPr="006B4D04">
        <w:t xml:space="preserve"> </w:t>
      </w:r>
      <w:r>
        <w:t>stupa na snagu danom stupanja na snagu Odluke o 1. izmjeni  proračuna Općine Sveti Križ Začretje za 2022. godinu.</w:t>
      </w:r>
    </w:p>
    <w:p w14:paraId="37FDE710" w14:textId="77777777" w:rsidR="00092814" w:rsidRDefault="00092814" w:rsidP="00092814">
      <w:pPr>
        <w:pStyle w:val="Bezproreda"/>
      </w:pPr>
      <w:r w:rsidRPr="006B4D04">
        <w:rPr>
          <w:b/>
        </w:rPr>
        <w:tab/>
      </w:r>
    </w:p>
    <w:p w14:paraId="22962DCD" w14:textId="77777777" w:rsidR="00092814" w:rsidRPr="0084643C" w:rsidRDefault="00092814" w:rsidP="00092814">
      <w:pPr>
        <w:pStyle w:val="Bezproreda"/>
      </w:pPr>
      <w:r w:rsidRPr="0084643C">
        <w:tab/>
      </w:r>
      <w:r w:rsidRPr="0084643C">
        <w:tab/>
      </w:r>
      <w:r w:rsidRPr="0084643C">
        <w:tab/>
      </w:r>
      <w:r w:rsidRPr="0084643C">
        <w:tab/>
      </w:r>
      <w:r w:rsidRPr="0084643C">
        <w:tab/>
      </w:r>
      <w:r w:rsidRPr="0084643C">
        <w:tab/>
        <w:t xml:space="preserve"> </w:t>
      </w:r>
      <w:r>
        <w:t xml:space="preserve">    </w:t>
      </w:r>
      <w:r w:rsidRPr="0084643C">
        <w:t xml:space="preserve"> PREDSJEDNIK</w:t>
      </w:r>
    </w:p>
    <w:p w14:paraId="7667D4E8" w14:textId="77777777" w:rsidR="00092814" w:rsidRPr="0084643C" w:rsidRDefault="00092814" w:rsidP="00092814">
      <w:pPr>
        <w:pStyle w:val="Bezproreda"/>
      </w:pPr>
      <w:r w:rsidRPr="0084643C">
        <w:tab/>
      </w:r>
      <w:r w:rsidRPr="0084643C">
        <w:tab/>
      </w:r>
      <w:r w:rsidRPr="0084643C">
        <w:tab/>
      </w:r>
      <w:r w:rsidRPr="0084643C">
        <w:tab/>
      </w:r>
      <w:r w:rsidRPr="0084643C">
        <w:tab/>
      </w:r>
      <w:r>
        <w:t xml:space="preserve">             </w:t>
      </w:r>
      <w:r w:rsidRPr="0084643C">
        <w:t xml:space="preserve">OPĆINSKOG </w:t>
      </w:r>
      <w:r>
        <w:t>VIJEĆA</w:t>
      </w:r>
    </w:p>
    <w:p w14:paraId="085FB468" w14:textId="77777777" w:rsidR="00092814" w:rsidRPr="00E13DF1" w:rsidRDefault="00092814" w:rsidP="00092814">
      <w:pPr>
        <w:pStyle w:val="Bezproreda"/>
        <w:rPr>
          <w:i/>
        </w:rPr>
      </w:pPr>
      <w:r w:rsidRPr="0084643C">
        <w:tab/>
      </w:r>
      <w:r w:rsidRPr="0084643C">
        <w:tab/>
      </w:r>
      <w:r w:rsidRPr="0084643C">
        <w:tab/>
      </w:r>
      <w:r w:rsidRPr="0084643C">
        <w:tab/>
      </w:r>
      <w:r w:rsidRPr="0084643C">
        <w:tab/>
      </w:r>
      <w:r w:rsidRPr="0084643C">
        <w:tab/>
      </w:r>
      <w:r>
        <w:rPr>
          <w:i/>
        </w:rPr>
        <w:t xml:space="preserve">         Ivica Roginić</w:t>
      </w:r>
    </w:p>
    <w:p w14:paraId="5A98B174" w14:textId="77777777" w:rsidR="00092814" w:rsidRDefault="00092814" w:rsidP="00092814">
      <w:pPr>
        <w:pStyle w:val="Bezproreda"/>
      </w:pPr>
    </w:p>
    <w:p w14:paraId="2EDC8768" w14:textId="77777777" w:rsidR="00092814" w:rsidRDefault="00092814" w:rsidP="00092814">
      <w:pPr>
        <w:pStyle w:val="Bezproreda"/>
      </w:pPr>
    </w:p>
    <w:p w14:paraId="5D437992" w14:textId="77777777" w:rsidR="00092814" w:rsidRDefault="00092814" w:rsidP="00092814">
      <w:pPr>
        <w:pStyle w:val="Bezproreda"/>
      </w:pPr>
    </w:p>
    <w:p w14:paraId="009BB940" w14:textId="77777777" w:rsidR="00092814" w:rsidRDefault="00092814" w:rsidP="00092814">
      <w:pPr>
        <w:pStyle w:val="Bezproreda"/>
      </w:pPr>
    </w:p>
    <w:p w14:paraId="711E6C3E" w14:textId="77777777" w:rsidR="00092814" w:rsidRDefault="00092814" w:rsidP="00092814">
      <w:pPr>
        <w:pStyle w:val="Bezproreda"/>
      </w:pPr>
    </w:p>
    <w:p w14:paraId="70DE2EB2" w14:textId="77777777" w:rsidR="00092814" w:rsidRPr="00092814" w:rsidRDefault="00092814" w:rsidP="00092814">
      <w:pPr>
        <w:spacing w:after="0" w:line="240" w:lineRule="auto"/>
        <w:rPr>
          <w:rFonts w:ascii="Times New Roman" w:eastAsia="Times New Roman" w:hAnsi="Times New Roman" w:cs="Times New Roman"/>
          <w:i/>
        </w:rPr>
      </w:pPr>
    </w:p>
    <w:p w14:paraId="56D0212B" w14:textId="77777777" w:rsidR="00092814" w:rsidRDefault="00092814" w:rsidP="00CA6BEC">
      <w:pPr>
        <w:jc w:val="both"/>
      </w:pPr>
    </w:p>
    <w:p w14:paraId="3E9C6549" w14:textId="77777777" w:rsidR="00960DB4" w:rsidRDefault="00960DB4" w:rsidP="00CA6BEC">
      <w:pPr>
        <w:jc w:val="both"/>
      </w:pPr>
    </w:p>
    <w:p w14:paraId="10E68721" w14:textId="77777777" w:rsidR="00960DB4" w:rsidRDefault="00960DB4" w:rsidP="00CA6BEC">
      <w:pPr>
        <w:jc w:val="both"/>
      </w:pPr>
    </w:p>
    <w:p w14:paraId="76DAACCA" w14:textId="77777777" w:rsidR="00960DB4" w:rsidRDefault="00960DB4" w:rsidP="00CA6BEC">
      <w:pPr>
        <w:jc w:val="both"/>
      </w:pPr>
    </w:p>
    <w:p w14:paraId="3E23BD3D" w14:textId="77777777" w:rsidR="00960DB4" w:rsidRDefault="00960DB4" w:rsidP="00CA6BEC">
      <w:pPr>
        <w:jc w:val="both"/>
      </w:pPr>
    </w:p>
    <w:p w14:paraId="7C1FB0BD" w14:textId="77777777" w:rsidR="00960DB4" w:rsidRDefault="00960DB4" w:rsidP="00CA6BEC">
      <w:pPr>
        <w:jc w:val="both"/>
      </w:pPr>
    </w:p>
    <w:p w14:paraId="66CC2BDC" w14:textId="77777777" w:rsidR="00960DB4" w:rsidRDefault="00960DB4" w:rsidP="00CA6BEC">
      <w:pPr>
        <w:jc w:val="both"/>
      </w:pPr>
    </w:p>
    <w:p w14:paraId="41BB71A9" w14:textId="77777777" w:rsidR="00960DB4" w:rsidRDefault="00960DB4" w:rsidP="00CA6BEC">
      <w:pPr>
        <w:jc w:val="both"/>
      </w:pPr>
    </w:p>
    <w:p w14:paraId="4F0438F6" w14:textId="77777777" w:rsidR="00960DB4" w:rsidRDefault="00960DB4" w:rsidP="00CA6BEC">
      <w:pPr>
        <w:jc w:val="both"/>
      </w:pPr>
    </w:p>
    <w:p w14:paraId="700A03AA" w14:textId="77777777" w:rsidR="00960DB4" w:rsidRDefault="00960DB4" w:rsidP="00CA6BEC">
      <w:pPr>
        <w:jc w:val="both"/>
      </w:pPr>
    </w:p>
    <w:p w14:paraId="4B3B89D7" w14:textId="77777777" w:rsidR="00960DB4" w:rsidRDefault="00960DB4" w:rsidP="00CA6BEC">
      <w:pPr>
        <w:jc w:val="both"/>
      </w:pPr>
    </w:p>
    <w:p w14:paraId="4623EB53" w14:textId="77777777" w:rsidR="00960DB4" w:rsidRDefault="00960DB4" w:rsidP="00CA6BEC">
      <w:pPr>
        <w:jc w:val="both"/>
      </w:pPr>
    </w:p>
    <w:p w14:paraId="6B07B068" w14:textId="77777777" w:rsidR="00960DB4" w:rsidRDefault="00960DB4" w:rsidP="00CA6BEC">
      <w:pPr>
        <w:jc w:val="both"/>
      </w:pPr>
    </w:p>
    <w:p w14:paraId="21077D25" w14:textId="77777777" w:rsidR="00960DB4" w:rsidRDefault="00960DB4" w:rsidP="00CA6BEC">
      <w:pPr>
        <w:jc w:val="both"/>
      </w:pPr>
    </w:p>
    <w:p w14:paraId="3758B58E" w14:textId="77777777" w:rsidR="00960DB4" w:rsidRDefault="00960DB4" w:rsidP="00CA6BEC">
      <w:pPr>
        <w:jc w:val="both"/>
      </w:pPr>
    </w:p>
    <w:p w14:paraId="6139DC81" w14:textId="77777777" w:rsidR="00960DB4" w:rsidRDefault="00960DB4" w:rsidP="00CA6BEC">
      <w:pPr>
        <w:jc w:val="both"/>
      </w:pPr>
    </w:p>
    <w:p w14:paraId="03CD2B7E" w14:textId="77777777" w:rsidR="00960DB4" w:rsidRDefault="00960DB4" w:rsidP="00CA6BEC">
      <w:pPr>
        <w:jc w:val="both"/>
      </w:pPr>
    </w:p>
    <w:p w14:paraId="710A2017" w14:textId="77777777" w:rsidR="00960DB4" w:rsidRDefault="00960DB4" w:rsidP="00CA6BEC">
      <w:pPr>
        <w:jc w:val="both"/>
      </w:pPr>
    </w:p>
    <w:p w14:paraId="2C7E0FB6" w14:textId="77777777" w:rsidR="00960DB4" w:rsidRDefault="00960DB4" w:rsidP="00CA6BEC">
      <w:pPr>
        <w:jc w:val="both"/>
      </w:pPr>
    </w:p>
    <w:p w14:paraId="7B2D8E9B" w14:textId="77777777" w:rsidR="00960DB4" w:rsidRDefault="00960DB4" w:rsidP="00CA6BEC">
      <w:pPr>
        <w:jc w:val="both"/>
      </w:pPr>
    </w:p>
    <w:p w14:paraId="1DC4DA2E" w14:textId="77777777" w:rsidR="00960DB4" w:rsidRDefault="00960DB4" w:rsidP="00CA6BEC">
      <w:pPr>
        <w:jc w:val="both"/>
      </w:pPr>
    </w:p>
    <w:p w14:paraId="23F2D295" w14:textId="77777777" w:rsidR="00960DB4" w:rsidRDefault="00960DB4" w:rsidP="00CA6BEC">
      <w:pPr>
        <w:jc w:val="both"/>
      </w:pPr>
    </w:p>
    <w:p w14:paraId="358556A0" w14:textId="77777777" w:rsidR="00960DB4" w:rsidRDefault="00960DB4" w:rsidP="00CA6BEC">
      <w:pPr>
        <w:jc w:val="both"/>
      </w:pPr>
    </w:p>
    <w:p w14:paraId="57591051" w14:textId="77777777" w:rsidR="00960DB4" w:rsidRDefault="00960DB4" w:rsidP="00CA6BEC">
      <w:pPr>
        <w:jc w:val="both"/>
      </w:pPr>
    </w:p>
    <w:p w14:paraId="0ED3C540" w14:textId="77777777" w:rsidR="00960DB4" w:rsidRDefault="00960DB4" w:rsidP="00CA6BEC">
      <w:pPr>
        <w:jc w:val="both"/>
      </w:pPr>
    </w:p>
    <w:p w14:paraId="6D42E936" w14:textId="77777777" w:rsidR="00960DB4" w:rsidRDefault="00960DB4" w:rsidP="00CA6BEC">
      <w:pPr>
        <w:jc w:val="both"/>
      </w:pPr>
    </w:p>
    <w:p w14:paraId="696FEDC8" w14:textId="77777777" w:rsidR="00960DB4" w:rsidRPr="00960DB4" w:rsidRDefault="00960DB4" w:rsidP="00960DB4">
      <w:pPr>
        <w:spacing w:after="0" w:line="360" w:lineRule="auto"/>
        <w:rPr>
          <w:rFonts w:ascii="Times New Roman" w:eastAsia="Times New Roman" w:hAnsi="Times New Roman" w:cs="Times New Roman"/>
          <w:sz w:val="24"/>
          <w:szCs w:val="24"/>
          <w:lang w:eastAsia="hr-HR"/>
        </w:rPr>
      </w:pPr>
      <w:r w:rsidRPr="00960DB4">
        <w:rPr>
          <w:rFonts w:ascii="Times New Roman" w:eastAsia="Times New Roman" w:hAnsi="Times New Roman" w:cs="Times New Roman"/>
          <w:sz w:val="24"/>
          <w:szCs w:val="24"/>
          <w:lang w:eastAsia="hr-HR"/>
        </w:rPr>
        <w:t xml:space="preserve">                            </w:t>
      </w:r>
      <w:r w:rsidRPr="00960DB4">
        <w:rPr>
          <w:rFonts w:ascii="Times New Roman" w:eastAsia="Times New Roman" w:hAnsi="Times New Roman" w:cs="Times New Roman"/>
          <w:sz w:val="24"/>
          <w:szCs w:val="24"/>
          <w:lang w:eastAsia="hr-HR"/>
        </w:rPr>
        <w:object w:dxaOrig="2100" w:dyaOrig="2503" w14:anchorId="34F300BC">
          <v:shape id="_x0000_i1056" type="#_x0000_t75" style="width:36.75pt;height:43.5pt" o:ole="" fillcolor="window">
            <v:imagedata r:id="rId5" o:title=""/>
          </v:shape>
          <o:OLEObject Type="Embed" ProgID="MSDraw" ShapeID="_x0000_i1056" DrawAspect="Content" ObjectID="_1732023100" r:id="rId39"/>
        </w:object>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p>
    <w:p w14:paraId="0602086C" w14:textId="77777777" w:rsidR="00960DB4" w:rsidRPr="00960DB4" w:rsidRDefault="00960DB4" w:rsidP="00960DB4">
      <w:pPr>
        <w:spacing w:after="0" w:line="240" w:lineRule="auto"/>
        <w:rPr>
          <w:rFonts w:ascii="Times New Roman" w:eastAsia="Times New Roman" w:hAnsi="Times New Roman" w:cs="Times New Roman"/>
          <w:b/>
          <w:sz w:val="24"/>
          <w:szCs w:val="24"/>
          <w:lang w:eastAsia="hr-HR"/>
        </w:rPr>
      </w:pPr>
      <w:r w:rsidRPr="00960DB4">
        <w:rPr>
          <w:rFonts w:ascii="Times New Roman" w:eastAsia="Times New Roman" w:hAnsi="Times New Roman" w:cs="Times New Roman"/>
          <w:sz w:val="24"/>
          <w:szCs w:val="24"/>
          <w:lang w:eastAsia="hr-HR"/>
        </w:rPr>
        <w:t xml:space="preserve">           </w:t>
      </w:r>
      <w:r w:rsidRPr="00960DB4">
        <w:rPr>
          <w:rFonts w:ascii="Times New Roman" w:eastAsia="Times New Roman" w:hAnsi="Times New Roman" w:cs="Times New Roman"/>
          <w:b/>
          <w:sz w:val="24"/>
          <w:szCs w:val="24"/>
          <w:lang w:eastAsia="hr-HR"/>
        </w:rPr>
        <w:t>REPUBLIKA HRVATSKA</w:t>
      </w:r>
    </w:p>
    <w:p w14:paraId="1709C6E4" w14:textId="77777777" w:rsidR="00960DB4" w:rsidRPr="00960DB4" w:rsidRDefault="00960DB4" w:rsidP="00960DB4">
      <w:pPr>
        <w:spacing w:after="0" w:line="240" w:lineRule="auto"/>
        <w:rPr>
          <w:rFonts w:ascii="Times New Roman" w:eastAsia="Times New Roman" w:hAnsi="Times New Roman" w:cs="Times New Roman"/>
          <w:b/>
          <w:sz w:val="24"/>
          <w:szCs w:val="24"/>
          <w:lang w:eastAsia="hr-HR"/>
        </w:rPr>
      </w:pPr>
      <w:r w:rsidRPr="00960DB4">
        <w:rPr>
          <w:rFonts w:ascii="Times New Roman" w:eastAsia="Times New Roman" w:hAnsi="Times New Roman" w:cs="Times New Roman"/>
          <w:b/>
          <w:sz w:val="24"/>
          <w:szCs w:val="24"/>
          <w:lang w:eastAsia="hr-HR"/>
        </w:rPr>
        <w:t xml:space="preserve"> KRAPINSKO-ZAGORSKA ŽUPANIJA</w:t>
      </w:r>
    </w:p>
    <w:p w14:paraId="6D1FE062" w14:textId="77777777" w:rsidR="00960DB4" w:rsidRPr="00960DB4" w:rsidRDefault="00960DB4" w:rsidP="00960DB4">
      <w:pPr>
        <w:spacing w:after="0" w:line="240" w:lineRule="auto"/>
        <w:rPr>
          <w:rFonts w:ascii="Times New Roman" w:eastAsia="Times New Roman" w:hAnsi="Times New Roman" w:cs="Times New Roman"/>
          <w:b/>
          <w:sz w:val="24"/>
          <w:szCs w:val="24"/>
          <w:lang w:eastAsia="hr-HR"/>
        </w:rPr>
      </w:pPr>
      <w:r w:rsidRPr="00960DB4">
        <w:rPr>
          <w:rFonts w:ascii="Times New Roman" w:eastAsia="Times New Roman" w:hAnsi="Times New Roman" w:cs="Times New Roman"/>
          <w:b/>
          <w:sz w:val="24"/>
          <w:szCs w:val="24"/>
          <w:lang w:eastAsia="hr-HR"/>
        </w:rPr>
        <w:t xml:space="preserve">     OPĆINA SVETI KRIŽ ZAČRETJE</w:t>
      </w:r>
      <w:r w:rsidRPr="00960DB4">
        <w:rPr>
          <w:rFonts w:ascii="Times New Roman" w:eastAsia="Times New Roman" w:hAnsi="Times New Roman" w:cs="Times New Roman"/>
          <w:b/>
          <w:sz w:val="24"/>
          <w:szCs w:val="24"/>
          <w:lang w:eastAsia="hr-HR"/>
        </w:rPr>
        <w:tab/>
      </w:r>
      <w:r w:rsidRPr="00960DB4">
        <w:rPr>
          <w:rFonts w:ascii="Times New Roman" w:eastAsia="Times New Roman" w:hAnsi="Times New Roman" w:cs="Times New Roman"/>
          <w:b/>
          <w:sz w:val="24"/>
          <w:szCs w:val="24"/>
          <w:lang w:eastAsia="hr-HR"/>
        </w:rPr>
        <w:tab/>
      </w:r>
      <w:r w:rsidRPr="00960DB4">
        <w:rPr>
          <w:rFonts w:ascii="Times New Roman" w:eastAsia="Times New Roman" w:hAnsi="Times New Roman" w:cs="Times New Roman"/>
          <w:b/>
          <w:sz w:val="24"/>
          <w:szCs w:val="24"/>
          <w:lang w:eastAsia="hr-HR"/>
        </w:rPr>
        <w:tab/>
      </w:r>
      <w:r w:rsidRPr="00960DB4">
        <w:rPr>
          <w:rFonts w:ascii="Times New Roman" w:eastAsia="Times New Roman" w:hAnsi="Times New Roman" w:cs="Times New Roman"/>
          <w:b/>
          <w:sz w:val="24"/>
          <w:szCs w:val="24"/>
          <w:lang w:eastAsia="hr-HR"/>
        </w:rPr>
        <w:tab/>
      </w:r>
    </w:p>
    <w:p w14:paraId="7AEFFB58" w14:textId="77777777" w:rsidR="00960DB4" w:rsidRPr="00960DB4" w:rsidRDefault="00960DB4" w:rsidP="00960DB4">
      <w:pPr>
        <w:spacing w:after="0" w:line="240" w:lineRule="auto"/>
        <w:rPr>
          <w:rFonts w:ascii="Times New Roman" w:eastAsia="Times New Roman" w:hAnsi="Times New Roman" w:cs="Times New Roman"/>
          <w:sz w:val="24"/>
          <w:szCs w:val="24"/>
          <w:lang w:eastAsia="hr-HR"/>
        </w:rPr>
      </w:pPr>
      <w:r w:rsidRPr="00960DB4">
        <w:rPr>
          <w:rFonts w:ascii="Times New Roman" w:eastAsia="Times New Roman" w:hAnsi="Times New Roman" w:cs="Times New Roman"/>
          <w:b/>
          <w:sz w:val="24"/>
          <w:szCs w:val="24"/>
          <w:lang w:eastAsia="hr-HR"/>
        </w:rPr>
        <w:t xml:space="preserve">                 OPĆINSKO VIJEĆE </w:t>
      </w:r>
      <w:r w:rsidRPr="00960DB4">
        <w:rPr>
          <w:rFonts w:ascii="Times New Roman" w:eastAsia="Times New Roman" w:hAnsi="Times New Roman" w:cs="Times New Roman"/>
          <w:b/>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p>
    <w:p w14:paraId="638A66F6" w14:textId="77777777" w:rsidR="00960DB4" w:rsidRPr="00960DB4" w:rsidRDefault="00960DB4" w:rsidP="00960DB4">
      <w:pPr>
        <w:keepNext/>
        <w:tabs>
          <w:tab w:val="center" w:pos="4536"/>
        </w:tabs>
        <w:spacing w:after="0" w:line="240" w:lineRule="auto"/>
        <w:ind w:right="276"/>
        <w:jc w:val="both"/>
        <w:outlineLvl w:val="0"/>
        <w:rPr>
          <w:rFonts w:ascii="Times New Roman" w:eastAsia="Arial Unicode MS" w:hAnsi="Times New Roman" w:cs="Times New Roman"/>
          <w:sz w:val="24"/>
          <w:szCs w:val="24"/>
        </w:rPr>
      </w:pPr>
      <w:r w:rsidRPr="00960DB4">
        <w:rPr>
          <w:rFonts w:ascii="Times New Roman" w:eastAsia="Arial Unicode MS" w:hAnsi="Times New Roman" w:cs="Times New Roman"/>
          <w:bCs/>
          <w:sz w:val="24"/>
          <w:szCs w:val="24"/>
          <w:lang w:val="en-US"/>
        </w:rPr>
        <w:t>Klasa</w:t>
      </w:r>
      <w:r w:rsidRPr="00960DB4">
        <w:rPr>
          <w:rFonts w:ascii="Times New Roman" w:eastAsia="Arial Unicode MS" w:hAnsi="Times New Roman" w:cs="Times New Roman"/>
          <w:bCs/>
          <w:sz w:val="24"/>
          <w:szCs w:val="24"/>
        </w:rPr>
        <w:t>: 400-01/21-01/025</w:t>
      </w:r>
      <w:r w:rsidRPr="00960DB4">
        <w:rPr>
          <w:rFonts w:ascii="Times New Roman" w:eastAsia="Arial Unicode MS" w:hAnsi="Times New Roman" w:cs="Times New Roman"/>
          <w:bCs/>
          <w:sz w:val="24"/>
          <w:szCs w:val="24"/>
        </w:rPr>
        <w:tab/>
      </w:r>
    </w:p>
    <w:p w14:paraId="4F9CDF48" w14:textId="77777777" w:rsidR="00960DB4" w:rsidRPr="00960DB4" w:rsidRDefault="00960DB4" w:rsidP="00960DB4">
      <w:pPr>
        <w:keepNext/>
        <w:spacing w:after="0" w:line="240" w:lineRule="auto"/>
        <w:jc w:val="both"/>
        <w:outlineLvl w:val="3"/>
        <w:rPr>
          <w:rFonts w:ascii="Times New Roman" w:eastAsia="Arial Unicode MS" w:hAnsi="Times New Roman" w:cs="Times New Roman"/>
          <w:bCs/>
          <w:sz w:val="24"/>
          <w:szCs w:val="24"/>
        </w:rPr>
      </w:pPr>
      <w:r w:rsidRPr="00960DB4">
        <w:rPr>
          <w:rFonts w:ascii="Times New Roman" w:eastAsia="Arial Unicode MS" w:hAnsi="Times New Roman" w:cs="Times New Roman"/>
          <w:bCs/>
          <w:sz w:val="24"/>
          <w:szCs w:val="24"/>
          <w:lang w:val="en-US"/>
        </w:rPr>
        <w:t>URBROJ</w:t>
      </w:r>
      <w:r w:rsidRPr="00960DB4">
        <w:rPr>
          <w:rFonts w:ascii="Times New Roman" w:eastAsia="Arial Unicode MS" w:hAnsi="Times New Roman" w:cs="Times New Roman"/>
          <w:bCs/>
          <w:sz w:val="24"/>
          <w:szCs w:val="24"/>
        </w:rPr>
        <w:t>:2140-28-03-22-</w:t>
      </w:r>
    </w:p>
    <w:p w14:paraId="502EA6EB"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r w:rsidRPr="00960DB4">
        <w:rPr>
          <w:rFonts w:ascii="Times New Roman" w:eastAsia="Times New Roman" w:hAnsi="Times New Roman" w:cs="Times New Roman"/>
          <w:sz w:val="24"/>
          <w:szCs w:val="24"/>
          <w:lang w:eastAsia="hr-HR"/>
        </w:rPr>
        <w:t xml:space="preserve">Sveti Križ Začretje,   </w:t>
      </w:r>
    </w:p>
    <w:p w14:paraId="28C67671"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p>
    <w:p w14:paraId="60BA8432"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p>
    <w:p w14:paraId="6E6E6660"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r w:rsidRPr="00960DB4">
        <w:rPr>
          <w:rFonts w:ascii="Times New Roman" w:eastAsia="Times New Roman" w:hAnsi="Times New Roman" w:cs="Times New Roman"/>
          <w:sz w:val="24"/>
          <w:szCs w:val="24"/>
          <w:lang w:eastAsia="hr-HR"/>
        </w:rPr>
        <w:t xml:space="preserve">           Na temelju članka 69. Zakona o šumama (NN 68/18, 115/18, 98/19, 32/20, 145/20) i članka 32. Statuta Općine Sveti Križ Začretje (Službeni glasnik Krapinsko-zagorske županije br. 21/2021) Općinsko vijeće Sveti Križ Začretje na       sjednici od                godine donijelo je: </w:t>
      </w:r>
    </w:p>
    <w:p w14:paraId="1C5A6684"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p>
    <w:p w14:paraId="531B9052"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p>
    <w:p w14:paraId="637C86BC" w14:textId="77777777" w:rsidR="00960DB4" w:rsidRPr="00960DB4" w:rsidRDefault="00960DB4" w:rsidP="00960DB4">
      <w:pPr>
        <w:numPr>
          <w:ilvl w:val="0"/>
          <w:numId w:val="217"/>
        </w:numPr>
        <w:spacing w:after="0" w:line="240" w:lineRule="auto"/>
        <w:jc w:val="center"/>
        <w:rPr>
          <w:rFonts w:ascii="Times New Roman" w:eastAsia="Times New Roman" w:hAnsi="Times New Roman" w:cs="Times New Roman"/>
          <w:b/>
          <w:sz w:val="24"/>
          <w:szCs w:val="24"/>
          <w:lang w:eastAsia="hr-HR"/>
        </w:rPr>
      </w:pPr>
      <w:r w:rsidRPr="00960DB4">
        <w:rPr>
          <w:rFonts w:ascii="Times New Roman" w:eastAsia="Times New Roman" w:hAnsi="Times New Roman" w:cs="Times New Roman"/>
          <w:b/>
          <w:sz w:val="24"/>
          <w:szCs w:val="24"/>
          <w:lang w:eastAsia="hr-HR"/>
        </w:rPr>
        <w:t xml:space="preserve">IZMJENU PROGRAMA UTROŠKA SREDSTAVA </w:t>
      </w:r>
    </w:p>
    <w:p w14:paraId="3B49B82F" w14:textId="77777777" w:rsidR="00960DB4" w:rsidRPr="00960DB4" w:rsidRDefault="00960DB4" w:rsidP="00960DB4">
      <w:pPr>
        <w:spacing w:after="0" w:line="240" w:lineRule="auto"/>
        <w:ind w:left="720"/>
        <w:jc w:val="center"/>
        <w:rPr>
          <w:rFonts w:ascii="Times New Roman" w:eastAsia="Times New Roman" w:hAnsi="Times New Roman" w:cs="Times New Roman"/>
          <w:b/>
          <w:sz w:val="24"/>
          <w:szCs w:val="24"/>
          <w:lang w:eastAsia="hr-HR"/>
        </w:rPr>
      </w:pPr>
      <w:r w:rsidRPr="00960DB4">
        <w:rPr>
          <w:rFonts w:ascii="Times New Roman" w:eastAsia="Times New Roman" w:hAnsi="Times New Roman" w:cs="Times New Roman"/>
          <w:b/>
          <w:sz w:val="24"/>
          <w:szCs w:val="24"/>
          <w:lang w:eastAsia="hr-HR"/>
        </w:rPr>
        <w:t>ŠUMSKOG DOPRINOSA  ZA 2022. GODINU</w:t>
      </w:r>
    </w:p>
    <w:p w14:paraId="162BAD68" w14:textId="77777777" w:rsidR="00960DB4" w:rsidRPr="00960DB4" w:rsidRDefault="00960DB4" w:rsidP="00960DB4">
      <w:pPr>
        <w:spacing w:after="0" w:line="240" w:lineRule="auto"/>
        <w:jc w:val="center"/>
        <w:rPr>
          <w:rFonts w:ascii="Times New Roman" w:eastAsia="Times New Roman" w:hAnsi="Times New Roman" w:cs="Times New Roman"/>
          <w:b/>
          <w:sz w:val="24"/>
          <w:szCs w:val="24"/>
          <w:lang w:eastAsia="hr-HR"/>
        </w:rPr>
      </w:pPr>
    </w:p>
    <w:p w14:paraId="24A82974" w14:textId="77777777" w:rsidR="00960DB4" w:rsidRPr="00960DB4" w:rsidRDefault="00960DB4" w:rsidP="00960DB4">
      <w:pPr>
        <w:spacing w:after="0" w:line="240" w:lineRule="auto"/>
        <w:jc w:val="center"/>
        <w:rPr>
          <w:rFonts w:ascii="Times New Roman" w:eastAsia="Times New Roman" w:hAnsi="Times New Roman" w:cs="Times New Roman"/>
          <w:b/>
          <w:sz w:val="24"/>
          <w:szCs w:val="24"/>
          <w:lang w:eastAsia="hr-HR"/>
        </w:rPr>
      </w:pPr>
    </w:p>
    <w:p w14:paraId="624B033B" w14:textId="77777777" w:rsidR="00960DB4" w:rsidRPr="00960DB4" w:rsidRDefault="00960DB4" w:rsidP="00960DB4">
      <w:pPr>
        <w:spacing w:after="0" w:line="240" w:lineRule="auto"/>
        <w:jc w:val="center"/>
        <w:rPr>
          <w:rFonts w:ascii="Times New Roman" w:eastAsia="Times New Roman" w:hAnsi="Times New Roman" w:cs="Times New Roman"/>
          <w:b/>
          <w:sz w:val="24"/>
          <w:szCs w:val="24"/>
          <w:lang w:eastAsia="hr-HR"/>
        </w:rPr>
      </w:pPr>
      <w:r w:rsidRPr="00960DB4">
        <w:rPr>
          <w:rFonts w:ascii="Times New Roman" w:eastAsia="Times New Roman" w:hAnsi="Times New Roman" w:cs="Times New Roman"/>
          <w:b/>
          <w:sz w:val="24"/>
          <w:szCs w:val="24"/>
          <w:lang w:eastAsia="hr-HR"/>
        </w:rPr>
        <w:t>I.</w:t>
      </w:r>
    </w:p>
    <w:p w14:paraId="72C7E232" w14:textId="77777777" w:rsidR="00960DB4" w:rsidRPr="00960DB4" w:rsidRDefault="00960DB4" w:rsidP="00960DB4">
      <w:pPr>
        <w:spacing w:after="0" w:line="240" w:lineRule="auto"/>
        <w:jc w:val="center"/>
        <w:rPr>
          <w:rFonts w:ascii="Times New Roman" w:eastAsia="Times New Roman" w:hAnsi="Times New Roman" w:cs="Times New Roman"/>
          <w:b/>
          <w:sz w:val="24"/>
          <w:szCs w:val="24"/>
          <w:lang w:eastAsia="hr-HR"/>
        </w:rPr>
      </w:pPr>
    </w:p>
    <w:p w14:paraId="793D8A5A" w14:textId="77777777" w:rsidR="00960DB4" w:rsidRPr="00960DB4" w:rsidRDefault="00960DB4" w:rsidP="00960DB4">
      <w:pPr>
        <w:spacing w:after="0" w:line="240" w:lineRule="auto"/>
        <w:jc w:val="both"/>
        <w:rPr>
          <w:rFonts w:ascii="Times New Roman" w:eastAsia="Times New Roman" w:hAnsi="Times New Roman" w:cs="Times New Roman"/>
          <w:bCs/>
          <w:sz w:val="24"/>
          <w:szCs w:val="24"/>
          <w:lang w:eastAsia="hr-HR"/>
        </w:rPr>
      </w:pPr>
      <w:r w:rsidRPr="00960DB4">
        <w:rPr>
          <w:rFonts w:ascii="Times New Roman" w:eastAsia="Times New Roman" w:hAnsi="Times New Roman" w:cs="Times New Roman"/>
          <w:bCs/>
          <w:sz w:val="24"/>
          <w:szCs w:val="24"/>
          <w:lang w:eastAsia="hr-HR"/>
        </w:rPr>
        <w:tab/>
        <w:t>U Programu utroška sredstava šumskog doprinosa KLASA: 400-01/21-01/025, URBROJ: 2197/04-01-21-2 kojeg je donijelo Općinsko vijeće Sveti Križ Začretje za 5. sjednici održanoj 14.12.2021. godine članak 2. mijenja se i glasi:</w:t>
      </w:r>
    </w:p>
    <w:p w14:paraId="48F19801" w14:textId="77777777" w:rsidR="00960DB4" w:rsidRPr="00960DB4" w:rsidRDefault="00960DB4" w:rsidP="00960DB4">
      <w:pPr>
        <w:spacing w:after="0" w:line="240" w:lineRule="auto"/>
        <w:jc w:val="center"/>
        <w:rPr>
          <w:rFonts w:ascii="Times New Roman" w:eastAsia="Times New Roman" w:hAnsi="Times New Roman" w:cs="Times New Roman"/>
          <w:b/>
          <w:sz w:val="24"/>
          <w:szCs w:val="24"/>
          <w:lang w:eastAsia="hr-HR"/>
        </w:rPr>
      </w:pPr>
    </w:p>
    <w:p w14:paraId="77613B32"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r w:rsidRPr="00960DB4">
        <w:rPr>
          <w:rFonts w:ascii="Times New Roman" w:eastAsia="Times New Roman" w:hAnsi="Times New Roman" w:cs="Times New Roman"/>
          <w:sz w:val="24"/>
          <w:szCs w:val="24"/>
          <w:lang w:eastAsia="hr-HR"/>
        </w:rPr>
        <w:tab/>
        <w:t>U 2022. godini planira se prihod od šumskog doprinosa u iznosu od  6.500,00 kuna.</w:t>
      </w:r>
    </w:p>
    <w:p w14:paraId="6828EF63"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p>
    <w:p w14:paraId="05749D7B" w14:textId="77777777" w:rsidR="00960DB4" w:rsidRPr="00960DB4" w:rsidRDefault="00960DB4" w:rsidP="00960DB4">
      <w:pPr>
        <w:spacing w:after="0" w:line="240" w:lineRule="auto"/>
        <w:jc w:val="center"/>
        <w:rPr>
          <w:rFonts w:ascii="Times New Roman" w:eastAsia="Times New Roman" w:hAnsi="Times New Roman" w:cs="Times New Roman"/>
          <w:b/>
          <w:bCs/>
          <w:sz w:val="24"/>
          <w:szCs w:val="24"/>
          <w:lang w:eastAsia="hr-HR"/>
        </w:rPr>
      </w:pPr>
      <w:r w:rsidRPr="00960DB4">
        <w:rPr>
          <w:rFonts w:ascii="Times New Roman" w:eastAsia="Times New Roman" w:hAnsi="Times New Roman" w:cs="Times New Roman"/>
          <w:b/>
          <w:bCs/>
          <w:sz w:val="24"/>
          <w:szCs w:val="24"/>
          <w:lang w:eastAsia="hr-HR"/>
        </w:rPr>
        <w:t xml:space="preserve">II. </w:t>
      </w:r>
    </w:p>
    <w:p w14:paraId="65CA3C77" w14:textId="77777777" w:rsidR="00960DB4" w:rsidRPr="00960DB4" w:rsidRDefault="00960DB4" w:rsidP="00960DB4">
      <w:pPr>
        <w:spacing w:after="0" w:line="240" w:lineRule="auto"/>
        <w:ind w:firstLine="708"/>
        <w:rPr>
          <w:rFonts w:ascii="Times New Roman" w:eastAsia="Times New Roman" w:hAnsi="Times New Roman" w:cs="Times New Roman"/>
          <w:sz w:val="24"/>
          <w:szCs w:val="24"/>
          <w:lang w:eastAsia="hr-HR"/>
        </w:rPr>
      </w:pPr>
      <w:r w:rsidRPr="00960DB4">
        <w:rPr>
          <w:rFonts w:ascii="Times New Roman" w:eastAsia="Times New Roman" w:hAnsi="Times New Roman" w:cs="Times New Roman"/>
          <w:sz w:val="24"/>
          <w:szCs w:val="24"/>
          <w:lang w:val="sv-SE" w:eastAsia="hr-HR"/>
        </w:rPr>
        <w:t>Ova izmjena  Programa stupa na snagu danom stupanja na snagu Odluke o 1. Izmjeni proračuna Općine Sveti Križ Začretje za 2022. godinu.</w:t>
      </w:r>
    </w:p>
    <w:p w14:paraId="1A7E97B2"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p>
    <w:p w14:paraId="058E41D0"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p>
    <w:p w14:paraId="3D7F7A3E"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p>
    <w:p w14:paraId="5E816068"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t>PREDSJEDNIK</w:t>
      </w:r>
    </w:p>
    <w:p w14:paraId="245C655A"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t xml:space="preserve">                  OPĆINSKOG  VIJEĆA</w:t>
      </w:r>
    </w:p>
    <w:p w14:paraId="07A8F2EF" w14:textId="77777777" w:rsidR="00960DB4" w:rsidRPr="00960DB4" w:rsidRDefault="00960DB4" w:rsidP="00960DB4">
      <w:pPr>
        <w:spacing w:after="0" w:line="240" w:lineRule="auto"/>
        <w:jc w:val="both"/>
        <w:rPr>
          <w:rFonts w:ascii="Times New Roman" w:eastAsia="Times New Roman" w:hAnsi="Times New Roman" w:cs="Times New Roman"/>
          <w:i/>
          <w:sz w:val="24"/>
          <w:szCs w:val="24"/>
          <w:lang w:eastAsia="hr-HR"/>
        </w:rPr>
      </w:pP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i/>
          <w:sz w:val="24"/>
          <w:szCs w:val="24"/>
          <w:lang w:eastAsia="hr-HR"/>
        </w:rPr>
        <w:t xml:space="preserve">               Ivica Roginić</w:t>
      </w:r>
    </w:p>
    <w:p w14:paraId="777C6801" w14:textId="77777777" w:rsidR="00960DB4" w:rsidRPr="00960DB4" w:rsidRDefault="00960DB4" w:rsidP="00960DB4">
      <w:pPr>
        <w:spacing w:after="0" w:line="240" w:lineRule="auto"/>
        <w:rPr>
          <w:rFonts w:ascii="Times New Roman" w:eastAsia="Times New Roman" w:hAnsi="Times New Roman" w:cs="Times New Roman"/>
          <w:sz w:val="24"/>
          <w:szCs w:val="24"/>
          <w:lang w:eastAsia="hr-HR"/>
        </w:rPr>
      </w:pPr>
    </w:p>
    <w:p w14:paraId="7AAEDC81" w14:textId="77777777" w:rsidR="00960DB4" w:rsidRPr="00960DB4" w:rsidRDefault="00960DB4" w:rsidP="00960DB4">
      <w:pPr>
        <w:spacing w:after="0" w:line="240" w:lineRule="auto"/>
        <w:rPr>
          <w:rFonts w:ascii="Times New Roman" w:eastAsia="Times New Roman" w:hAnsi="Times New Roman" w:cs="Times New Roman"/>
          <w:sz w:val="24"/>
          <w:szCs w:val="24"/>
          <w:lang w:eastAsia="hr-HR"/>
        </w:rPr>
      </w:pPr>
    </w:p>
    <w:p w14:paraId="3AF9A8F7" w14:textId="77777777" w:rsidR="00960DB4" w:rsidRDefault="00960DB4" w:rsidP="00CA6BEC">
      <w:pPr>
        <w:jc w:val="both"/>
      </w:pPr>
    </w:p>
    <w:p w14:paraId="214E41AB" w14:textId="77777777" w:rsidR="00960DB4" w:rsidRDefault="00960DB4" w:rsidP="00CA6BEC">
      <w:pPr>
        <w:jc w:val="both"/>
      </w:pPr>
    </w:p>
    <w:p w14:paraId="5239F9E3" w14:textId="77777777" w:rsidR="00960DB4" w:rsidRDefault="00960DB4" w:rsidP="00CA6BEC">
      <w:pPr>
        <w:jc w:val="both"/>
      </w:pPr>
    </w:p>
    <w:p w14:paraId="15345F38" w14:textId="77777777" w:rsidR="00960DB4" w:rsidRDefault="00960DB4" w:rsidP="00CA6BEC">
      <w:pPr>
        <w:jc w:val="both"/>
      </w:pPr>
    </w:p>
    <w:p w14:paraId="1535B473" w14:textId="77777777" w:rsidR="00960DB4" w:rsidRDefault="00960DB4" w:rsidP="00CA6BEC">
      <w:pPr>
        <w:jc w:val="both"/>
      </w:pPr>
    </w:p>
    <w:p w14:paraId="48584FBB" w14:textId="77777777" w:rsidR="00960DB4" w:rsidRDefault="00960DB4" w:rsidP="00CA6BEC">
      <w:pPr>
        <w:jc w:val="both"/>
      </w:pPr>
    </w:p>
    <w:p w14:paraId="7EF79C5C" w14:textId="77777777" w:rsidR="00960DB4" w:rsidRDefault="00960DB4" w:rsidP="00CA6BEC">
      <w:pPr>
        <w:jc w:val="both"/>
      </w:pPr>
    </w:p>
    <w:p w14:paraId="3E30A5BD" w14:textId="77777777" w:rsidR="00960DB4" w:rsidRPr="00960DB4" w:rsidRDefault="00960DB4" w:rsidP="00960DB4">
      <w:pPr>
        <w:spacing w:after="0" w:line="240" w:lineRule="auto"/>
        <w:ind w:right="4104"/>
        <w:jc w:val="center"/>
        <w:rPr>
          <w:rFonts w:ascii="Book Antiqua" w:eastAsia="Times New Roman" w:hAnsi="Book Antiqua" w:cs="Times New Roman"/>
          <w:sz w:val="24"/>
          <w:szCs w:val="24"/>
          <w:lang w:val="en-US" w:eastAsia="hr-HR"/>
        </w:rPr>
      </w:pPr>
      <w:r w:rsidRPr="00960DB4">
        <w:rPr>
          <w:rFonts w:ascii="Book Antiqua" w:eastAsia="Times New Roman" w:hAnsi="Book Antiqua" w:cs="Times New Roman"/>
          <w:sz w:val="24"/>
          <w:szCs w:val="24"/>
          <w:lang w:val="en-US" w:eastAsia="hr-HR"/>
        </w:rPr>
        <w:t xml:space="preserve">       </w:t>
      </w:r>
      <w:r w:rsidRPr="00960DB4">
        <w:rPr>
          <w:rFonts w:ascii="Book Antiqua" w:eastAsia="Times New Roman" w:hAnsi="Book Antiqua" w:cs="Times New Roman"/>
          <w:sz w:val="24"/>
          <w:szCs w:val="24"/>
          <w:lang w:val="en-US" w:eastAsia="hr-HR"/>
        </w:rPr>
        <w:object w:dxaOrig="735" w:dyaOrig="870" w14:anchorId="34ABCEFE">
          <v:shape id="_x0000_i1058" type="#_x0000_t75" style="width:36.75pt;height:43.5pt" o:ole="" fillcolor="window">
            <v:imagedata r:id="rId5" o:title=""/>
          </v:shape>
          <o:OLEObject Type="Embed" ProgID="MSDraw" ShapeID="_x0000_i1058" DrawAspect="Content" ObjectID="_1732023101" r:id="rId40">
            <o:FieldCodes>\* MERGEFORMAT</o:FieldCodes>
          </o:OLEObject>
        </w:object>
      </w:r>
      <w:r w:rsidRPr="00960DB4">
        <w:rPr>
          <w:rFonts w:ascii="Book Antiqua" w:eastAsia="Times New Roman" w:hAnsi="Book Antiqua" w:cs="Times New Roman"/>
          <w:sz w:val="24"/>
          <w:szCs w:val="24"/>
          <w:lang w:val="en-US" w:eastAsia="hr-HR"/>
        </w:rPr>
        <w:tab/>
      </w:r>
      <w:r w:rsidRPr="00960DB4">
        <w:rPr>
          <w:rFonts w:ascii="Book Antiqua" w:eastAsia="Times New Roman" w:hAnsi="Book Antiqua" w:cs="Times New Roman"/>
          <w:sz w:val="24"/>
          <w:szCs w:val="24"/>
          <w:lang w:val="en-US" w:eastAsia="hr-HR"/>
        </w:rPr>
        <w:tab/>
      </w:r>
    </w:p>
    <w:p w14:paraId="6B5317BA" w14:textId="77777777" w:rsidR="00960DB4" w:rsidRPr="00960DB4" w:rsidRDefault="00960DB4" w:rsidP="00960DB4">
      <w:pPr>
        <w:spacing w:after="0" w:line="240" w:lineRule="auto"/>
        <w:ind w:right="4104"/>
        <w:rPr>
          <w:rFonts w:ascii="Book Antiqua" w:eastAsia="Times New Roman" w:hAnsi="Book Antiqua" w:cs="Times New Roman"/>
          <w:b/>
          <w:sz w:val="24"/>
          <w:szCs w:val="24"/>
          <w:lang w:val="en-US" w:eastAsia="hr-HR"/>
        </w:rPr>
      </w:pPr>
      <w:r w:rsidRPr="00960DB4">
        <w:rPr>
          <w:rFonts w:ascii="Book Antiqua" w:eastAsia="Times New Roman" w:hAnsi="Book Antiqua" w:cs="Times New Roman"/>
          <w:b/>
          <w:sz w:val="24"/>
          <w:szCs w:val="24"/>
          <w:lang w:val="en-US" w:eastAsia="hr-HR"/>
        </w:rPr>
        <w:t xml:space="preserve">      R E P U B L I K A  H R V A T S K A</w:t>
      </w:r>
    </w:p>
    <w:p w14:paraId="6DC23321" w14:textId="77777777" w:rsidR="00960DB4" w:rsidRPr="00960DB4" w:rsidRDefault="00960DB4" w:rsidP="00960DB4">
      <w:pPr>
        <w:keepNext/>
        <w:spacing w:after="0" w:line="240" w:lineRule="auto"/>
        <w:outlineLvl w:val="1"/>
        <w:rPr>
          <w:rFonts w:ascii="Book Antiqua" w:eastAsia="Times New Roman" w:hAnsi="Book Antiqua" w:cs="Times New Roman"/>
          <w:b/>
          <w:sz w:val="24"/>
          <w:szCs w:val="24"/>
          <w:lang w:val="en-US"/>
        </w:rPr>
      </w:pPr>
      <w:r w:rsidRPr="00960DB4">
        <w:rPr>
          <w:rFonts w:ascii="Book Antiqua" w:eastAsia="Times New Roman" w:hAnsi="Book Antiqua" w:cs="Times New Roman"/>
          <w:b/>
          <w:sz w:val="24"/>
          <w:szCs w:val="24"/>
          <w:lang w:val="en-US"/>
        </w:rPr>
        <w:t xml:space="preserve">   KRAPINSKO-ZAGORSKA ŽUPANIJA</w:t>
      </w:r>
    </w:p>
    <w:p w14:paraId="334F67BA" w14:textId="77777777" w:rsidR="00960DB4" w:rsidRDefault="00960DB4" w:rsidP="00960DB4">
      <w:pPr>
        <w:keepNext/>
        <w:spacing w:after="0" w:line="240" w:lineRule="auto"/>
        <w:ind w:right="4104"/>
        <w:outlineLvl w:val="6"/>
        <w:rPr>
          <w:rFonts w:ascii="Book Antiqua" w:eastAsia="Times New Roman" w:hAnsi="Book Antiqua" w:cs="Times New Roman"/>
          <w:b/>
          <w:sz w:val="24"/>
          <w:szCs w:val="24"/>
          <w:lang w:val="en-US"/>
        </w:rPr>
      </w:pPr>
      <w:r w:rsidRPr="00960DB4">
        <w:rPr>
          <w:rFonts w:ascii="Book Antiqua" w:eastAsia="Times New Roman" w:hAnsi="Book Antiqua" w:cs="Times New Roman"/>
          <w:b/>
          <w:sz w:val="24"/>
          <w:szCs w:val="24"/>
          <w:lang w:val="en-US"/>
        </w:rPr>
        <w:t xml:space="preserve">      OPĆINA SVETI KRIŽ ZAČRETJE   </w:t>
      </w:r>
      <w:r>
        <w:rPr>
          <w:rFonts w:ascii="Book Antiqua" w:eastAsia="Times New Roman" w:hAnsi="Book Antiqua" w:cs="Times New Roman"/>
          <w:b/>
          <w:sz w:val="24"/>
          <w:szCs w:val="24"/>
          <w:lang w:val="en-US"/>
        </w:rPr>
        <w:t xml:space="preserve">    </w:t>
      </w:r>
    </w:p>
    <w:p w14:paraId="0FF6668D" w14:textId="45C7E295" w:rsidR="00960DB4" w:rsidRPr="00960DB4" w:rsidRDefault="00960DB4" w:rsidP="00960DB4">
      <w:pPr>
        <w:keepNext/>
        <w:spacing w:after="0" w:line="240" w:lineRule="auto"/>
        <w:ind w:right="4104"/>
        <w:outlineLvl w:val="6"/>
        <w:rPr>
          <w:rFonts w:ascii="Book Antiqua" w:eastAsia="Times New Roman" w:hAnsi="Book Antiqua" w:cs="Times New Roman"/>
          <w:b/>
          <w:sz w:val="24"/>
          <w:szCs w:val="24"/>
          <w:lang w:val="en-US"/>
        </w:rPr>
      </w:pPr>
      <w:r>
        <w:rPr>
          <w:rFonts w:ascii="Book Antiqua" w:eastAsia="Times New Roman" w:hAnsi="Book Antiqua" w:cs="Times New Roman"/>
          <w:b/>
          <w:sz w:val="24"/>
          <w:szCs w:val="24"/>
          <w:lang w:val="en-US"/>
        </w:rPr>
        <w:t xml:space="preserve">               </w:t>
      </w:r>
      <w:r w:rsidRPr="00960DB4">
        <w:rPr>
          <w:rFonts w:ascii="Book Antiqua" w:eastAsia="Times New Roman" w:hAnsi="Book Antiqua" w:cs="Times New Roman"/>
          <w:b/>
          <w:sz w:val="24"/>
          <w:szCs w:val="24"/>
          <w:lang w:val="en-US"/>
        </w:rPr>
        <w:t>OPĆINSKO VIJEĆE</w:t>
      </w:r>
      <w:r w:rsidRPr="00960DB4">
        <w:rPr>
          <w:rFonts w:ascii="Book Antiqua" w:eastAsia="Times New Roman" w:hAnsi="Book Antiqua" w:cs="Times New Roman"/>
          <w:b/>
          <w:sz w:val="24"/>
          <w:szCs w:val="24"/>
          <w:lang w:val="en-US"/>
        </w:rPr>
        <w:tab/>
      </w:r>
      <w:r w:rsidRPr="00960DB4">
        <w:rPr>
          <w:rFonts w:ascii="Book Antiqua" w:eastAsia="Times New Roman" w:hAnsi="Book Antiqua" w:cs="Times New Roman"/>
          <w:b/>
          <w:sz w:val="24"/>
          <w:szCs w:val="24"/>
          <w:lang w:val="en-US"/>
        </w:rPr>
        <w:tab/>
      </w:r>
      <w:r w:rsidRPr="00960DB4">
        <w:rPr>
          <w:rFonts w:ascii="Book Antiqua" w:eastAsia="Times New Roman" w:hAnsi="Book Antiqua" w:cs="Times New Roman"/>
          <w:b/>
          <w:sz w:val="24"/>
          <w:szCs w:val="24"/>
          <w:lang w:val="en-US"/>
        </w:rPr>
        <w:tab/>
      </w:r>
      <w:r w:rsidRPr="00960DB4">
        <w:rPr>
          <w:rFonts w:ascii="Book Antiqua" w:eastAsia="Times New Roman" w:hAnsi="Book Antiqua" w:cs="Times New Roman"/>
          <w:b/>
          <w:sz w:val="24"/>
          <w:szCs w:val="24"/>
          <w:lang w:val="en-US"/>
        </w:rPr>
        <w:tab/>
      </w:r>
      <w:r w:rsidRPr="00960DB4">
        <w:rPr>
          <w:rFonts w:ascii="Book Antiqua" w:eastAsia="Times New Roman" w:hAnsi="Book Antiqua" w:cs="Times New Roman"/>
          <w:b/>
          <w:sz w:val="24"/>
          <w:szCs w:val="24"/>
          <w:lang w:val="en-US"/>
        </w:rPr>
        <w:tab/>
      </w:r>
    </w:p>
    <w:p w14:paraId="7AC8DECD" w14:textId="77777777" w:rsidR="00960DB4" w:rsidRPr="00960DB4" w:rsidRDefault="00960DB4" w:rsidP="00960DB4">
      <w:pPr>
        <w:keepNext/>
        <w:spacing w:after="0" w:line="240" w:lineRule="auto"/>
        <w:jc w:val="both"/>
        <w:outlineLvl w:val="4"/>
        <w:rPr>
          <w:rFonts w:ascii="Times New Roman" w:eastAsia="Times New Roman" w:hAnsi="Times New Roman" w:cs="Times New Roman"/>
          <w:sz w:val="24"/>
          <w:szCs w:val="24"/>
          <w:lang w:val="sv-SE"/>
        </w:rPr>
      </w:pPr>
      <w:r w:rsidRPr="00960DB4">
        <w:rPr>
          <w:rFonts w:ascii="Times New Roman" w:eastAsia="Times New Roman" w:hAnsi="Times New Roman" w:cs="Times New Roman"/>
          <w:sz w:val="24"/>
          <w:szCs w:val="24"/>
          <w:lang w:val="sv-SE"/>
        </w:rPr>
        <w:t>Klasa: 334-01/21-01/026</w:t>
      </w:r>
    </w:p>
    <w:p w14:paraId="0718456E" w14:textId="77777777" w:rsidR="00960DB4" w:rsidRPr="00960DB4" w:rsidRDefault="00960DB4" w:rsidP="00960DB4">
      <w:pPr>
        <w:keepNext/>
        <w:spacing w:after="0" w:line="240" w:lineRule="auto"/>
        <w:jc w:val="both"/>
        <w:outlineLvl w:val="4"/>
        <w:rPr>
          <w:rFonts w:ascii="Book Antiqua" w:eastAsia="Times New Roman" w:hAnsi="Book Antiqua" w:cs="Times New Roman"/>
          <w:b/>
          <w:sz w:val="24"/>
          <w:szCs w:val="24"/>
          <w:lang w:val="sv-SE"/>
        </w:rPr>
      </w:pPr>
      <w:r w:rsidRPr="00960DB4">
        <w:rPr>
          <w:rFonts w:ascii="Book Antiqua" w:eastAsia="Times New Roman" w:hAnsi="Book Antiqua" w:cs="Times New Roman"/>
          <w:sz w:val="24"/>
          <w:szCs w:val="24"/>
          <w:lang w:val="sv-SE"/>
        </w:rPr>
        <w:t>Urbroj: 2140-28-01-22-</w:t>
      </w:r>
    </w:p>
    <w:p w14:paraId="492C3040" w14:textId="77777777" w:rsidR="00960DB4" w:rsidRPr="00960DB4" w:rsidRDefault="00960DB4" w:rsidP="00960DB4">
      <w:pPr>
        <w:spacing w:after="0" w:line="240" w:lineRule="auto"/>
        <w:rPr>
          <w:rFonts w:ascii="Times New Roman" w:eastAsia="Times New Roman" w:hAnsi="Times New Roman" w:cs="Times New Roman"/>
          <w:sz w:val="24"/>
          <w:szCs w:val="24"/>
          <w:lang w:val="sv-SE" w:eastAsia="hr-HR"/>
        </w:rPr>
      </w:pPr>
      <w:r w:rsidRPr="00960DB4">
        <w:rPr>
          <w:rFonts w:ascii="Times New Roman" w:eastAsia="Times New Roman" w:hAnsi="Times New Roman" w:cs="Times New Roman"/>
          <w:sz w:val="24"/>
          <w:szCs w:val="24"/>
          <w:lang w:val="sv-SE" w:eastAsia="hr-HR"/>
        </w:rPr>
        <w:t xml:space="preserve">Sveti Križ Začretje, </w:t>
      </w:r>
    </w:p>
    <w:p w14:paraId="3F43F64B" w14:textId="77777777" w:rsidR="00960DB4" w:rsidRPr="00960DB4" w:rsidRDefault="00960DB4" w:rsidP="00960DB4">
      <w:pPr>
        <w:spacing w:after="0" w:line="240" w:lineRule="auto"/>
        <w:rPr>
          <w:rFonts w:ascii="Times New Roman" w:eastAsia="Times New Roman" w:hAnsi="Times New Roman" w:cs="Times New Roman"/>
          <w:sz w:val="24"/>
          <w:szCs w:val="24"/>
          <w:lang w:val="sv-SE" w:eastAsia="hr-HR"/>
        </w:rPr>
      </w:pPr>
    </w:p>
    <w:p w14:paraId="2D4C7C6E" w14:textId="77777777" w:rsidR="00960DB4" w:rsidRPr="00960DB4" w:rsidRDefault="00960DB4" w:rsidP="00960DB4">
      <w:pPr>
        <w:spacing w:after="0" w:line="240" w:lineRule="auto"/>
        <w:rPr>
          <w:rFonts w:ascii="Times New Roman" w:eastAsia="Times New Roman" w:hAnsi="Times New Roman" w:cs="Times New Roman"/>
          <w:sz w:val="24"/>
          <w:szCs w:val="24"/>
          <w:lang w:val="sv-SE" w:eastAsia="hr-HR"/>
        </w:rPr>
      </w:pPr>
    </w:p>
    <w:p w14:paraId="6A4E51FD" w14:textId="77777777" w:rsidR="00960DB4" w:rsidRPr="00960DB4" w:rsidRDefault="00960DB4" w:rsidP="00960DB4">
      <w:pPr>
        <w:spacing w:after="0" w:line="240" w:lineRule="auto"/>
        <w:jc w:val="both"/>
        <w:rPr>
          <w:rFonts w:ascii="Times New Roman" w:eastAsia="Times New Roman" w:hAnsi="Times New Roman" w:cs="Times New Roman"/>
          <w:sz w:val="24"/>
          <w:szCs w:val="24"/>
          <w:lang w:val="sv-SE" w:eastAsia="hr-HR"/>
        </w:rPr>
      </w:pPr>
      <w:r w:rsidRPr="00960DB4">
        <w:rPr>
          <w:rFonts w:ascii="Times New Roman" w:eastAsia="Times New Roman" w:hAnsi="Times New Roman" w:cs="Times New Roman"/>
          <w:sz w:val="24"/>
          <w:szCs w:val="24"/>
          <w:lang w:val="sv-SE" w:eastAsia="hr-HR"/>
        </w:rPr>
        <w:tab/>
        <w:t>Na temelju članka 20. stavka 1. Zakona o turističkoj pristojbi (Narodne novine broj 52/193 32/20, 42/20) i članka 32. Statuta Općine Sveti Križ Začretje (”Službeni glasnik Krapinsko-zagorske županije br. 21/2021) Općinsko vijeće na     sjednici održanoj ______. godine donijelo je:</w:t>
      </w:r>
    </w:p>
    <w:p w14:paraId="59AC426E" w14:textId="77777777" w:rsidR="00960DB4" w:rsidRPr="00960DB4" w:rsidRDefault="00960DB4" w:rsidP="00960DB4">
      <w:pPr>
        <w:spacing w:after="0" w:line="240" w:lineRule="auto"/>
        <w:jc w:val="both"/>
        <w:rPr>
          <w:rFonts w:ascii="Times New Roman" w:eastAsia="Times New Roman" w:hAnsi="Times New Roman" w:cs="Times New Roman"/>
          <w:sz w:val="24"/>
          <w:szCs w:val="24"/>
          <w:lang w:val="sv-SE" w:eastAsia="hr-HR"/>
        </w:rPr>
      </w:pPr>
    </w:p>
    <w:p w14:paraId="407D68E7" w14:textId="77777777" w:rsidR="00960DB4" w:rsidRPr="00960DB4" w:rsidRDefault="00960DB4" w:rsidP="00960DB4">
      <w:pPr>
        <w:numPr>
          <w:ilvl w:val="0"/>
          <w:numId w:val="218"/>
        </w:numPr>
        <w:spacing w:after="0" w:line="240" w:lineRule="auto"/>
        <w:contextualSpacing/>
        <w:jc w:val="center"/>
        <w:rPr>
          <w:rFonts w:ascii="Times New Roman" w:eastAsia="Times New Roman" w:hAnsi="Times New Roman" w:cs="Times New Roman"/>
          <w:b/>
          <w:bCs/>
          <w:sz w:val="24"/>
          <w:szCs w:val="24"/>
          <w:lang w:val="sv-SE" w:eastAsia="hr-HR"/>
        </w:rPr>
      </w:pPr>
      <w:r w:rsidRPr="00960DB4">
        <w:rPr>
          <w:rFonts w:ascii="Times New Roman" w:eastAsia="Times New Roman" w:hAnsi="Times New Roman" w:cs="Times New Roman"/>
          <w:b/>
          <w:bCs/>
          <w:sz w:val="24"/>
          <w:szCs w:val="24"/>
          <w:lang w:val="sv-SE" w:eastAsia="hr-HR"/>
        </w:rPr>
        <w:t xml:space="preserve">Izmjenu Programa </w:t>
      </w:r>
    </w:p>
    <w:p w14:paraId="262E31D2" w14:textId="77777777" w:rsidR="00960DB4" w:rsidRPr="00960DB4" w:rsidRDefault="00960DB4" w:rsidP="00960DB4">
      <w:pPr>
        <w:spacing w:after="0" w:line="240" w:lineRule="auto"/>
        <w:jc w:val="center"/>
        <w:rPr>
          <w:rFonts w:ascii="Times New Roman" w:eastAsia="Times New Roman" w:hAnsi="Times New Roman" w:cs="Times New Roman"/>
          <w:b/>
          <w:bCs/>
          <w:sz w:val="24"/>
          <w:szCs w:val="24"/>
          <w:lang w:val="sv-SE" w:eastAsia="hr-HR"/>
        </w:rPr>
      </w:pPr>
      <w:r w:rsidRPr="00960DB4">
        <w:rPr>
          <w:rFonts w:ascii="Times New Roman" w:eastAsia="Times New Roman" w:hAnsi="Times New Roman" w:cs="Times New Roman"/>
          <w:b/>
          <w:bCs/>
          <w:sz w:val="24"/>
          <w:szCs w:val="24"/>
          <w:lang w:val="sv-SE" w:eastAsia="hr-HR"/>
        </w:rPr>
        <w:t>utroška dijela turističke pristojbe za 2022. godinu</w:t>
      </w:r>
    </w:p>
    <w:p w14:paraId="553A1F34" w14:textId="77777777" w:rsidR="00960DB4" w:rsidRPr="00960DB4" w:rsidRDefault="00960DB4" w:rsidP="00960DB4">
      <w:pPr>
        <w:spacing w:after="0" w:line="240" w:lineRule="auto"/>
        <w:jc w:val="center"/>
        <w:rPr>
          <w:rFonts w:ascii="Times New Roman" w:eastAsia="Times New Roman" w:hAnsi="Times New Roman" w:cs="Times New Roman"/>
          <w:b/>
          <w:bCs/>
          <w:sz w:val="24"/>
          <w:szCs w:val="24"/>
          <w:lang w:val="sv-SE" w:eastAsia="hr-HR"/>
        </w:rPr>
      </w:pPr>
    </w:p>
    <w:p w14:paraId="31CBE688" w14:textId="77777777" w:rsidR="00960DB4" w:rsidRPr="00960DB4" w:rsidRDefault="00960DB4" w:rsidP="00960DB4">
      <w:pPr>
        <w:spacing w:after="0" w:line="240" w:lineRule="auto"/>
        <w:jc w:val="center"/>
        <w:rPr>
          <w:rFonts w:ascii="Times New Roman" w:eastAsia="Times New Roman" w:hAnsi="Times New Roman" w:cs="Times New Roman"/>
          <w:b/>
          <w:bCs/>
          <w:sz w:val="24"/>
          <w:szCs w:val="24"/>
          <w:lang w:val="sv-SE" w:eastAsia="hr-HR"/>
        </w:rPr>
      </w:pPr>
    </w:p>
    <w:p w14:paraId="7657C4AC" w14:textId="77777777" w:rsidR="00960DB4" w:rsidRPr="00960DB4" w:rsidRDefault="00960DB4" w:rsidP="00960DB4">
      <w:pPr>
        <w:spacing w:after="0" w:line="240" w:lineRule="auto"/>
        <w:jc w:val="center"/>
        <w:rPr>
          <w:rFonts w:ascii="Times New Roman" w:eastAsia="Times New Roman" w:hAnsi="Times New Roman" w:cs="Times New Roman"/>
          <w:b/>
          <w:bCs/>
          <w:sz w:val="24"/>
          <w:szCs w:val="24"/>
          <w:lang w:val="sv-SE" w:eastAsia="hr-HR"/>
        </w:rPr>
      </w:pPr>
    </w:p>
    <w:p w14:paraId="2020EF73" w14:textId="77777777" w:rsidR="00960DB4" w:rsidRPr="00960DB4" w:rsidRDefault="00960DB4" w:rsidP="00960DB4">
      <w:pPr>
        <w:spacing w:after="0" w:line="240" w:lineRule="auto"/>
        <w:jc w:val="center"/>
        <w:rPr>
          <w:rFonts w:ascii="Times New Roman" w:eastAsia="Times New Roman" w:hAnsi="Times New Roman" w:cs="Times New Roman"/>
          <w:b/>
          <w:bCs/>
          <w:sz w:val="24"/>
          <w:szCs w:val="24"/>
          <w:lang w:val="sv-SE" w:eastAsia="hr-HR"/>
        </w:rPr>
      </w:pPr>
      <w:r w:rsidRPr="00960DB4">
        <w:rPr>
          <w:rFonts w:ascii="Times New Roman" w:eastAsia="Times New Roman" w:hAnsi="Times New Roman" w:cs="Times New Roman"/>
          <w:b/>
          <w:bCs/>
          <w:sz w:val="24"/>
          <w:szCs w:val="24"/>
          <w:lang w:val="sv-SE" w:eastAsia="hr-HR"/>
        </w:rPr>
        <w:t>I.</w:t>
      </w:r>
    </w:p>
    <w:p w14:paraId="2A8ED716" w14:textId="77777777" w:rsidR="00960DB4" w:rsidRPr="00960DB4" w:rsidRDefault="00960DB4" w:rsidP="00960DB4">
      <w:pPr>
        <w:spacing w:after="0" w:line="240" w:lineRule="auto"/>
        <w:jc w:val="both"/>
        <w:rPr>
          <w:rFonts w:ascii="Times New Roman" w:eastAsia="Times New Roman" w:hAnsi="Times New Roman" w:cs="Times New Roman"/>
          <w:sz w:val="24"/>
          <w:szCs w:val="24"/>
          <w:lang w:val="sv-SE" w:eastAsia="hr-HR"/>
        </w:rPr>
      </w:pPr>
      <w:r w:rsidRPr="00960DB4">
        <w:rPr>
          <w:rFonts w:ascii="Times New Roman" w:eastAsia="Times New Roman" w:hAnsi="Times New Roman" w:cs="Times New Roman"/>
          <w:sz w:val="24"/>
          <w:szCs w:val="24"/>
          <w:lang w:val="sv-SE" w:eastAsia="hr-HR"/>
        </w:rPr>
        <w:tab/>
        <w:t>U Programu utroška dijela turističke pristojbe  za 2022. godinu KLASA: 334-01/21-01/026, URBROJ,  2197/04-03-21-2 kojeg je donijelo Općinsko vijeće Sveti Križ Začretje na 5. sjednici  održanoj 14.12.2021. godine članak 3. mijenja se i glasi:</w:t>
      </w:r>
    </w:p>
    <w:p w14:paraId="44DE2555"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p>
    <w:p w14:paraId="194B0C84"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r w:rsidRPr="00960DB4">
        <w:rPr>
          <w:rFonts w:ascii="Times New Roman" w:eastAsia="Times New Roman" w:hAnsi="Times New Roman" w:cs="Times New Roman"/>
          <w:sz w:val="24"/>
          <w:szCs w:val="24"/>
          <w:lang w:eastAsia="hr-HR"/>
        </w:rPr>
        <w:tab/>
        <w:t>Sredstva dijela turističke pristojbe planiraju se u visini od 6.000,00 kuna.</w:t>
      </w:r>
    </w:p>
    <w:p w14:paraId="6F2BE73C"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p>
    <w:p w14:paraId="0252ED59"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p>
    <w:p w14:paraId="42682F3F" w14:textId="77777777" w:rsidR="00960DB4" w:rsidRPr="00960DB4" w:rsidRDefault="00960DB4" w:rsidP="00960DB4">
      <w:pPr>
        <w:spacing w:after="0" w:line="240" w:lineRule="auto"/>
        <w:jc w:val="center"/>
        <w:rPr>
          <w:rFonts w:ascii="Times New Roman" w:eastAsia="Times New Roman" w:hAnsi="Times New Roman" w:cs="Times New Roman"/>
          <w:b/>
          <w:bCs/>
          <w:sz w:val="24"/>
          <w:szCs w:val="24"/>
          <w:lang w:eastAsia="hr-HR"/>
        </w:rPr>
      </w:pPr>
      <w:r w:rsidRPr="00960DB4">
        <w:rPr>
          <w:rFonts w:ascii="Times New Roman" w:eastAsia="Times New Roman" w:hAnsi="Times New Roman" w:cs="Times New Roman"/>
          <w:b/>
          <w:bCs/>
          <w:sz w:val="24"/>
          <w:szCs w:val="24"/>
          <w:lang w:eastAsia="hr-HR"/>
        </w:rPr>
        <w:t>II.</w:t>
      </w:r>
    </w:p>
    <w:p w14:paraId="31E95B68"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r w:rsidRPr="00960DB4">
        <w:rPr>
          <w:rFonts w:ascii="Times New Roman" w:eastAsia="Times New Roman" w:hAnsi="Times New Roman" w:cs="Times New Roman"/>
          <w:sz w:val="24"/>
          <w:szCs w:val="24"/>
          <w:lang w:eastAsia="hr-HR"/>
        </w:rPr>
        <w:tab/>
        <w:t>Ova izmjena  Programa stupa na snagu danom stupanja na snagu Odluke o 1. izmjeni  proračuna Općine Sveti Križ Začretje za 2022. godinu.</w:t>
      </w:r>
    </w:p>
    <w:p w14:paraId="60647541"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p>
    <w:p w14:paraId="08F31B9A"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p>
    <w:p w14:paraId="7176A661"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p>
    <w:p w14:paraId="6FD9C35B"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p>
    <w:p w14:paraId="10287E76"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p>
    <w:p w14:paraId="7C8826D7" w14:textId="77777777" w:rsidR="00960DB4" w:rsidRPr="00960DB4" w:rsidRDefault="00960DB4" w:rsidP="00960DB4">
      <w:pPr>
        <w:spacing w:after="0" w:line="240" w:lineRule="auto"/>
        <w:jc w:val="both"/>
        <w:rPr>
          <w:rFonts w:ascii="Times New Roman" w:eastAsia="Times New Roman" w:hAnsi="Times New Roman" w:cs="Times New Roman"/>
          <w:sz w:val="24"/>
          <w:szCs w:val="24"/>
          <w:lang w:eastAsia="hr-HR"/>
        </w:rPr>
      </w:pP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t>PREDSJEDNIK</w:t>
      </w:r>
    </w:p>
    <w:p w14:paraId="0E470C3B" w14:textId="77777777" w:rsidR="00960DB4" w:rsidRPr="00960DB4" w:rsidRDefault="00960DB4" w:rsidP="00960DB4">
      <w:pPr>
        <w:spacing w:after="0" w:line="240" w:lineRule="auto"/>
        <w:ind w:left="4248" w:firstLine="708"/>
        <w:jc w:val="both"/>
        <w:rPr>
          <w:rFonts w:ascii="Times New Roman" w:eastAsia="Times New Roman" w:hAnsi="Times New Roman" w:cs="Times New Roman"/>
          <w:sz w:val="24"/>
          <w:szCs w:val="24"/>
          <w:lang w:eastAsia="hr-HR"/>
        </w:rPr>
      </w:pPr>
      <w:r w:rsidRPr="00960DB4">
        <w:rPr>
          <w:rFonts w:ascii="Times New Roman" w:eastAsia="Times New Roman" w:hAnsi="Times New Roman" w:cs="Times New Roman"/>
          <w:sz w:val="24"/>
          <w:szCs w:val="24"/>
          <w:lang w:eastAsia="hr-HR"/>
        </w:rPr>
        <w:t xml:space="preserve">                   OPĆINSKOG VIJEĆA</w:t>
      </w:r>
    </w:p>
    <w:p w14:paraId="56ACEC4E" w14:textId="77777777" w:rsidR="00960DB4" w:rsidRPr="00960DB4" w:rsidRDefault="00960DB4" w:rsidP="00960DB4">
      <w:pPr>
        <w:spacing w:after="0" w:line="240" w:lineRule="auto"/>
        <w:ind w:left="4248" w:firstLine="708"/>
        <w:jc w:val="both"/>
        <w:rPr>
          <w:rFonts w:ascii="Times New Roman" w:eastAsia="Times New Roman" w:hAnsi="Times New Roman" w:cs="Times New Roman"/>
          <w:i/>
          <w:iCs/>
          <w:sz w:val="24"/>
          <w:szCs w:val="24"/>
          <w:lang w:eastAsia="hr-HR"/>
        </w:rPr>
      </w:pP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t xml:space="preserve">     </w:t>
      </w:r>
      <w:r w:rsidRPr="00960DB4">
        <w:rPr>
          <w:rFonts w:ascii="Times New Roman" w:eastAsia="Times New Roman" w:hAnsi="Times New Roman" w:cs="Times New Roman"/>
          <w:i/>
          <w:iCs/>
          <w:sz w:val="24"/>
          <w:szCs w:val="24"/>
          <w:lang w:eastAsia="hr-HR"/>
        </w:rPr>
        <w:t>Ivica Roginić</w:t>
      </w:r>
    </w:p>
    <w:p w14:paraId="42F24101" w14:textId="77777777" w:rsidR="00960DB4" w:rsidRPr="00960DB4" w:rsidRDefault="00960DB4" w:rsidP="00960DB4">
      <w:pPr>
        <w:spacing w:after="0" w:line="240" w:lineRule="auto"/>
        <w:ind w:left="4248" w:firstLine="708"/>
        <w:jc w:val="both"/>
        <w:rPr>
          <w:rFonts w:ascii="Times New Roman" w:eastAsia="Times New Roman" w:hAnsi="Times New Roman" w:cs="Times New Roman"/>
          <w:i/>
          <w:iCs/>
          <w:sz w:val="24"/>
          <w:szCs w:val="24"/>
          <w:lang w:eastAsia="hr-HR"/>
        </w:rPr>
      </w:pPr>
      <w:r w:rsidRPr="00960DB4">
        <w:rPr>
          <w:rFonts w:ascii="Times New Roman" w:eastAsia="Times New Roman" w:hAnsi="Times New Roman" w:cs="Times New Roman"/>
          <w:sz w:val="24"/>
          <w:szCs w:val="24"/>
          <w:lang w:eastAsia="hr-HR"/>
        </w:rPr>
        <w:tab/>
      </w:r>
      <w:r w:rsidRPr="00960DB4">
        <w:rPr>
          <w:rFonts w:ascii="Times New Roman" w:eastAsia="Times New Roman" w:hAnsi="Times New Roman" w:cs="Times New Roman"/>
          <w:sz w:val="24"/>
          <w:szCs w:val="24"/>
          <w:lang w:eastAsia="hr-HR"/>
        </w:rPr>
        <w:tab/>
      </w:r>
    </w:p>
    <w:p w14:paraId="7C36770B" w14:textId="77777777" w:rsidR="00960DB4" w:rsidRDefault="00960DB4" w:rsidP="00CA6BEC">
      <w:pPr>
        <w:jc w:val="both"/>
      </w:pPr>
    </w:p>
    <w:p w14:paraId="204C52AF" w14:textId="77777777" w:rsidR="00960DB4" w:rsidRDefault="00960DB4" w:rsidP="00CA6BEC">
      <w:pPr>
        <w:jc w:val="both"/>
      </w:pPr>
    </w:p>
    <w:p w14:paraId="2B0CD446" w14:textId="77777777" w:rsidR="00960DB4" w:rsidRDefault="00960DB4" w:rsidP="00CA6BEC">
      <w:pPr>
        <w:jc w:val="both"/>
      </w:pPr>
    </w:p>
    <w:p w14:paraId="26384CF6" w14:textId="77777777" w:rsidR="00960DB4" w:rsidRDefault="00960DB4" w:rsidP="00CA6BEC">
      <w:pPr>
        <w:jc w:val="both"/>
      </w:pPr>
    </w:p>
    <w:p w14:paraId="58ED3070" w14:textId="77777777" w:rsidR="00960DB4" w:rsidRDefault="00960DB4" w:rsidP="00CA6BEC">
      <w:pPr>
        <w:jc w:val="both"/>
      </w:pPr>
    </w:p>
    <w:p w14:paraId="1E6825EF" w14:textId="77777777" w:rsidR="00960DB4" w:rsidRDefault="00960DB4" w:rsidP="00CA6BEC">
      <w:pPr>
        <w:jc w:val="both"/>
      </w:pPr>
    </w:p>
    <w:p w14:paraId="62D6B761" w14:textId="77777777" w:rsidR="00960DB4" w:rsidRPr="00960DB4" w:rsidRDefault="00960DB4" w:rsidP="00960DB4">
      <w:pPr>
        <w:tabs>
          <w:tab w:val="left" w:pos="7740"/>
        </w:tabs>
        <w:spacing w:after="0" w:line="240" w:lineRule="auto"/>
        <w:rPr>
          <w:rFonts w:ascii="Times New Roman" w:eastAsia="Times New Roman" w:hAnsi="Times New Roman" w:cs="Times New Roman"/>
          <w:lang w:eastAsia="hr-HR"/>
        </w:rPr>
      </w:pPr>
      <w:r w:rsidRPr="00960DB4">
        <w:rPr>
          <w:rFonts w:ascii="Times New Roman" w:eastAsia="Times New Roman" w:hAnsi="Times New Roman" w:cs="Times New Roman"/>
          <w:lang w:eastAsia="hr-HR"/>
        </w:rPr>
        <w:t xml:space="preserve">                            </w:t>
      </w:r>
      <w:r w:rsidRPr="00960DB4">
        <w:rPr>
          <w:rFonts w:ascii="Times New Roman" w:eastAsia="Times New Roman" w:hAnsi="Times New Roman" w:cs="Times New Roman"/>
          <w:lang w:eastAsia="hr-HR"/>
        </w:rPr>
        <w:object w:dxaOrig="735" w:dyaOrig="855" w14:anchorId="7C18EA05">
          <v:shape id="_x0000_i1060" type="#_x0000_t75" style="width:36.75pt;height:42.75pt" o:ole="" fillcolor="window">
            <v:imagedata r:id="rId5" o:title=""/>
          </v:shape>
          <o:OLEObject Type="Embed" ProgID="MSDraw" ShapeID="_x0000_i1060" DrawAspect="Content" ObjectID="_1732023102" r:id="rId41"/>
        </w:object>
      </w:r>
      <w:r w:rsidRPr="00960DB4">
        <w:rPr>
          <w:rFonts w:ascii="Times New Roman" w:eastAsia="Times New Roman" w:hAnsi="Times New Roman" w:cs="Times New Roman"/>
          <w:lang w:eastAsia="hr-HR"/>
        </w:rPr>
        <w:t xml:space="preserve">                                                                                       </w:t>
      </w:r>
    </w:p>
    <w:p w14:paraId="6245DDED" w14:textId="77777777" w:rsidR="00960DB4" w:rsidRPr="00960DB4" w:rsidRDefault="00960DB4" w:rsidP="00960DB4">
      <w:pPr>
        <w:keepNext/>
        <w:spacing w:after="0" w:line="240" w:lineRule="auto"/>
        <w:outlineLvl w:val="1"/>
        <w:rPr>
          <w:rFonts w:ascii="Times New Roman" w:eastAsia="Times New Roman" w:hAnsi="Times New Roman" w:cs="Times New Roman"/>
          <w:b/>
          <w:lang w:eastAsia="hr-HR"/>
        </w:rPr>
      </w:pPr>
      <w:r w:rsidRPr="00960DB4">
        <w:rPr>
          <w:rFonts w:ascii="Times New Roman" w:eastAsia="Times New Roman" w:hAnsi="Times New Roman" w:cs="Times New Roman"/>
          <w:b/>
          <w:lang w:eastAsia="hr-HR"/>
        </w:rPr>
        <w:t xml:space="preserve">            REPUBLIKA HRVATSKA                                     </w:t>
      </w:r>
    </w:p>
    <w:p w14:paraId="2D5FB733" w14:textId="77777777" w:rsidR="00960DB4" w:rsidRPr="00960DB4" w:rsidRDefault="00960DB4" w:rsidP="00960DB4">
      <w:pPr>
        <w:keepNext/>
        <w:spacing w:after="0" w:line="240" w:lineRule="auto"/>
        <w:outlineLvl w:val="1"/>
        <w:rPr>
          <w:rFonts w:ascii="Times New Roman" w:eastAsia="Times New Roman" w:hAnsi="Times New Roman" w:cs="Times New Roman"/>
          <w:b/>
          <w:lang w:eastAsia="hr-HR"/>
        </w:rPr>
      </w:pPr>
      <w:r w:rsidRPr="00960DB4">
        <w:rPr>
          <w:rFonts w:ascii="Times New Roman" w:eastAsia="Times New Roman" w:hAnsi="Times New Roman" w:cs="Times New Roman"/>
          <w:b/>
          <w:lang w:eastAsia="hr-HR"/>
        </w:rPr>
        <w:t xml:space="preserve">  KRAPINSKO-ZAGORSKA ŽUPANIJA</w:t>
      </w:r>
    </w:p>
    <w:p w14:paraId="4C03DACC" w14:textId="77777777" w:rsidR="00960DB4" w:rsidRPr="00960DB4" w:rsidRDefault="00960DB4" w:rsidP="00960DB4">
      <w:pPr>
        <w:spacing w:after="0" w:line="240" w:lineRule="auto"/>
        <w:outlineLvl w:val="6"/>
        <w:rPr>
          <w:rFonts w:ascii="Times New Roman" w:eastAsia="Times New Roman" w:hAnsi="Times New Roman" w:cs="Times New Roman"/>
          <w:b/>
          <w:lang w:eastAsia="hr-HR"/>
        </w:rPr>
      </w:pPr>
      <w:r w:rsidRPr="00960DB4">
        <w:rPr>
          <w:rFonts w:ascii="Times New Roman" w:eastAsia="Times New Roman" w:hAnsi="Times New Roman" w:cs="Times New Roman"/>
          <w:b/>
          <w:lang w:eastAsia="hr-HR"/>
        </w:rPr>
        <w:t xml:space="preserve">     OPĆINA SVETI KRIŽ ZAČRETJE</w:t>
      </w:r>
    </w:p>
    <w:p w14:paraId="4AED9196" w14:textId="77777777" w:rsidR="00960DB4" w:rsidRPr="00960DB4" w:rsidRDefault="00960DB4" w:rsidP="00960DB4">
      <w:pPr>
        <w:spacing w:after="0" w:line="240" w:lineRule="auto"/>
        <w:rPr>
          <w:rFonts w:ascii="Times New Roman" w:eastAsia="Times New Roman" w:hAnsi="Times New Roman" w:cs="Times New Roman"/>
          <w:b/>
          <w:lang w:eastAsia="hr-HR"/>
        </w:rPr>
      </w:pPr>
      <w:r w:rsidRPr="00960DB4">
        <w:rPr>
          <w:rFonts w:ascii="Times New Roman" w:eastAsia="Times New Roman" w:hAnsi="Times New Roman" w:cs="Times New Roman"/>
          <w:b/>
          <w:lang w:eastAsia="hr-HR"/>
        </w:rPr>
        <w:t xml:space="preserve">              OPĆINSKO VIJEĆE</w:t>
      </w:r>
    </w:p>
    <w:p w14:paraId="16F6FA4A" w14:textId="77777777" w:rsidR="00960DB4" w:rsidRPr="00960DB4" w:rsidRDefault="00960DB4" w:rsidP="00960DB4">
      <w:pPr>
        <w:keepNext/>
        <w:spacing w:after="0" w:line="240" w:lineRule="auto"/>
        <w:jc w:val="both"/>
        <w:outlineLvl w:val="0"/>
        <w:rPr>
          <w:rFonts w:ascii="Times New Roman" w:eastAsia="Times New Roman" w:hAnsi="Times New Roman" w:cs="Times New Roman"/>
          <w:lang w:eastAsia="hr-HR"/>
        </w:rPr>
      </w:pPr>
    </w:p>
    <w:p w14:paraId="1BECB7B6" w14:textId="77777777" w:rsidR="00960DB4" w:rsidRPr="00960DB4" w:rsidRDefault="00960DB4" w:rsidP="00960DB4">
      <w:pPr>
        <w:keepNext/>
        <w:spacing w:after="0" w:line="240" w:lineRule="auto"/>
        <w:jc w:val="both"/>
        <w:outlineLvl w:val="0"/>
        <w:rPr>
          <w:rFonts w:ascii="Times New Roman" w:eastAsia="Times New Roman" w:hAnsi="Times New Roman" w:cs="Times New Roman"/>
          <w:lang w:eastAsia="hr-HR"/>
        </w:rPr>
      </w:pPr>
      <w:r w:rsidRPr="00960DB4">
        <w:rPr>
          <w:rFonts w:ascii="Times New Roman" w:eastAsia="Times New Roman" w:hAnsi="Times New Roman" w:cs="Times New Roman"/>
          <w:lang w:eastAsia="hr-HR"/>
        </w:rPr>
        <w:t>KLASA: 810-01/21-01/006</w:t>
      </w:r>
    </w:p>
    <w:p w14:paraId="635077E3" w14:textId="77777777" w:rsidR="00960DB4" w:rsidRPr="00960DB4" w:rsidRDefault="00960DB4" w:rsidP="00960DB4">
      <w:pPr>
        <w:keepNext/>
        <w:spacing w:after="0" w:line="240" w:lineRule="auto"/>
        <w:jc w:val="both"/>
        <w:outlineLvl w:val="0"/>
        <w:rPr>
          <w:rFonts w:ascii="Times New Roman" w:eastAsia="Times New Roman" w:hAnsi="Times New Roman" w:cs="Times New Roman"/>
          <w:lang w:eastAsia="hr-HR"/>
        </w:rPr>
      </w:pPr>
      <w:r w:rsidRPr="00960DB4">
        <w:rPr>
          <w:rFonts w:ascii="Times New Roman" w:eastAsia="Times New Roman" w:hAnsi="Times New Roman" w:cs="Times New Roman"/>
          <w:lang w:eastAsia="hr-HR"/>
        </w:rPr>
        <w:t>URBROJ :2140-28-01-22-10</w:t>
      </w:r>
    </w:p>
    <w:p w14:paraId="21143734" w14:textId="77777777" w:rsidR="00960DB4" w:rsidRPr="00960DB4" w:rsidRDefault="00960DB4" w:rsidP="00960DB4">
      <w:pPr>
        <w:spacing w:after="0" w:line="240" w:lineRule="auto"/>
        <w:rPr>
          <w:rFonts w:ascii="Times New Roman" w:eastAsia="Times New Roman" w:hAnsi="Times New Roman" w:cs="Times New Roman"/>
          <w:lang w:eastAsia="hr-HR"/>
        </w:rPr>
      </w:pPr>
      <w:r w:rsidRPr="00960DB4">
        <w:rPr>
          <w:rFonts w:ascii="Times New Roman" w:eastAsia="Times New Roman" w:hAnsi="Times New Roman" w:cs="Times New Roman"/>
          <w:lang w:eastAsia="hr-HR"/>
        </w:rPr>
        <w:t xml:space="preserve">Sveti Križ Začretje, 14.12.2021. </w:t>
      </w:r>
    </w:p>
    <w:p w14:paraId="1F968369" w14:textId="77777777" w:rsidR="00960DB4" w:rsidRPr="00960DB4" w:rsidRDefault="00960DB4" w:rsidP="00960DB4">
      <w:pPr>
        <w:spacing w:after="0" w:line="240" w:lineRule="auto"/>
        <w:rPr>
          <w:rFonts w:ascii="Times New Roman" w:eastAsia="Times New Roman" w:hAnsi="Times New Roman" w:cs="Times New Roman"/>
          <w:lang w:eastAsia="hr-HR"/>
        </w:rPr>
      </w:pPr>
    </w:p>
    <w:p w14:paraId="6C3C0B7D" w14:textId="77777777" w:rsidR="00960DB4" w:rsidRPr="00960DB4" w:rsidRDefault="00960DB4" w:rsidP="00960DB4">
      <w:pPr>
        <w:spacing w:after="0" w:line="240" w:lineRule="auto"/>
        <w:jc w:val="both"/>
        <w:rPr>
          <w:rFonts w:ascii="Times New Roman" w:eastAsia="Times New Roman" w:hAnsi="Times New Roman" w:cs="Times New Roman"/>
          <w:lang w:eastAsia="hr-HR"/>
        </w:rPr>
      </w:pPr>
      <w:r w:rsidRPr="00960DB4">
        <w:rPr>
          <w:rFonts w:ascii="Times New Roman" w:eastAsia="Times New Roman" w:hAnsi="Times New Roman" w:cs="Times New Roman"/>
          <w:lang w:eastAsia="hr-HR"/>
        </w:rPr>
        <w:tab/>
        <w:t>Na temelju članka 17. stavak 1. točke 1. Zakona o  sustavu civilne zaštite (Narodne novine  broj 82/15, 118/2018, 31/2020, 20/2021) te članka 32. Statuta  Općine Sveti Križ Začretje (Službeni glasnik Krapinsko-zagorske županije br. 21/2021), Općinsko vijeće Sveti Križ Začretje na ___. sjednici održanoj ____ 2022. godine, donijelo je:</w:t>
      </w:r>
    </w:p>
    <w:p w14:paraId="5691AB07" w14:textId="77777777" w:rsidR="00960DB4" w:rsidRPr="00960DB4" w:rsidRDefault="00960DB4" w:rsidP="00960DB4">
      <w:pPr>
        <w:spacing w:after="0" w:line="240" w:lineRule="auto"/>
        <w:jc w:val="both"/>
        <w:rPr>
          <w:rFonts w:ascii="Times New Roman" w:eastAsia="Times New Roman" w:hAnsi="Times New Roman" w:cs="Times New Roman"/>
          <w:lang w:eastAsia="hr-HR"/>
        </w:rPr>
      </w:pPr>
    </w:p>
    <w:p w14:paraId="2D5B05AF" w14:textId="77777777" w:rsidR="00960DB4" w:rsidRPr="00960DB4" w:rsidRDefault="00960DB4" w:rsidP="00960DB4">
      <w:pPr>
        <w:numPr>
          <w:ilvl w:val="0"/>
          <w:numId w:val="219"/>
        </w:numPr>
        <w:spacing w:after="0" w:line="240" w:lineRule="auto"/>
        <w:contextualSpacing/>
        <w:jc w:val="center"/>
        <w:rPr>
          <w:rFonts w:ascii="Times New Roman" w:eastAsia="Times New Roman" w:hAnsi="Times New Roman" w:cs="Times New Roman"/>
          <w:b/>
          <w:lang w:eastAsia="hr-HR"/>
        </w:rPr>
      </w:pPr>
      <w:r w:rsidRPr="00960DB4">
        <w:rPr>
          <w:rFonts w:ascii="Times New Roman" w:eastAsia="Times New Roman" w:hAnsi="Times New Roman" w:cs="Times New Roman"/>
          <w:b/>
          <w:lang w:eastAsia="hr-HR"/>
        </w:rPr>
        <w:t>IZMJENU</w:t>
      </w:r>
    </w:p>
    <w:p w14:paraId="17F5D1C2" w14:textId="77777777" w:rsidR="00960DB4" w:rsidRPr="00960DB4" w:rsidRDefault="00960DB4" w:rsidP="00960DB4">
      <w:pPr>
        <w:spacing w:after="0" w:line="240" w:lineRule="auto"/>
        <w:jc w:val="center"/>
        <w:rPr>
          <w:rFonts w:ascii="Times New Roman" w:eastAsia="Times New Roman" w:hAnsi="Times New Roman" w:cs="Times New Roman"/>
          <w:b/>
          <w:lang w:eastAsia="hr-HR"/>
        </w:rPr>
      </w:pPr>
      <w:r w:rsidRPr="00960DB4">
        <w:rPr>
          <w:rFonts w:ascii="Times New Roman" w:eastAsia="Times New Roman" w:hAnsi="Times New Roman" w:cs="Times New Roman"/>
          <w:b/>
          <w:lang w:eastAsia="hr-HR"/>
        </w:rPr>
        <w:t xml:space="preserve">PLANA RAZVOJA SUSTAVA CIVILNE ZAŠTITE </w:t>
      </w:r>
    </w:p>
    <w:p w14:paraId="4C7CC862" w14:textId="77777777" w:rsidR="00960DB4" w:rsidRPr="00960DB4" w:rsidRDefault="00960DB4" w:rsidP="00960DB4">
      <w:pPr>
        <w:spacing w:after="0" w:line="240" w:lineRule="auto"/>
        <w:jc w:val="center"/>
        <w:rPr>
          <w:rFonts w:ascii="Times New Roman" w:eastAsia="Times New Roman" w:hAnsi="Times New Roman" w:cs="Times New Roman"/>
          <w:b/>
          <w:lang w:eastAsia="hr-HR"/>
        </w:rPr>
      </w:pPr>
      <w:r w:rsidRPr="00960DB4">
        <w:rPr>
          <w:rFonts w:ascii="Times New Roman" w:eastAsia="Times New Roman" w:hAnsi="Times New Roman" w:cs="Times New Roman"/>
          <w:b/>
          <w:lang w:eastAsia="hr-HR"/>
        </w:rPr>
        <w:t>NA PODRUČJU OPĆINE SVETI KRIŽ ZAČRETJE ZA 2022. GODINU</w:t>
      </w:r>
    </w:p>
    <w:p w14:paraId="6A202753" w14:textId="77777777" w:rsidR="00960DB4" w:rsidRPr="00960DB4" w:rsidRDefault="00960DB4" w:rsidP="00960DB4">
      <w:pPr>
        <w:spacing w:after="0" w:line="240" w:lineRule="auto"/>
        <w:jc w:val="center"/>
        <w:rPr>
          <w:rFonts w:ascii="Times New Roman" w:eastAsia="Times New Roman" w:hAnsi="Times New Roman" w:cs="Times New Roman"/>
          <w:b/>
          <w:lang w:eastAsia="hr-HR"/>
        </w:rPr>
      </w:pPr>
    </w:p>
    <w:p w14:paraId="6E917F2E" w14:textId="77777777" w:rsidR="00960DB4" w:rsidRPr="00960DB4" w:rsidRDefault="00960DB4" w:rsidP="00960DB4">
      <w:pPr>
        <w:spacing w:after="0" w:line="240" w:lineRule="auto"/>
        <w:jc w:val="center"/>
        <w:rPr>
          <w:rFonts w:ascii="Times New Roman" w:eastAsia="Times New Roman" w:hAnsi="Times New Roman" w:cs="Times New Roman"/>
          <w:b/>
          <w:lang w:eastAsia="hr-HR"/>
        </w:rPr>
      </w:pPr>
      <w:r w:rsidRPr="00960DB4">
        <w:rPr>
          <w:rFonts w:ascii="Times New Roman" w:eastAsia="Times New Roman" w:hAnsi="Times New Roman" w:cs="Times New Roman"/>
          <w:b/>
          <w:lang w:eastAsia="hr-HR"/>
        </w:rPr>
        <w:t>I.</w:t>
      </w:r>
    </w:p>
    <w:p w14:paraId="5EC8F45B" w14:textId="77777777" w:rsidR="00960DB4" w:rsidRPr="00960DB4" w:rsidRDefault="00960DB4" w:rsidP="00960DB4">
      <w:pPr>
        <w:spacing w:after="0" w:line="240" w:lineRule="auto"/>
        <w:jc w:val="both"/>
        <w:rPr>
          <w:rFonts w:ascii="Times New Roman" w:eastAsia="Times New Roman" w:hAnsi="Times New Roman" w:cs="Times New Roman"/>
          <w:bCs/>
          <w:lang w:eastAsia="hr-HR"/>
        </w:rPr>
      </w:pPr>
      <w:r w:rsidRPr="00960DB4">
        <w:rPr>
          <w:rFonts w:ascii="Times New Roman" w:eastAsia="Times New Roman" w:hAnsi="Times New Roman" w:cs="Times New Roman"/>
          <w:bCs/>
          <w:lang w:eastAsia="hr-HR"/>
        </w:rPr>
        <w:t xml:space="preserve">U Planu razvoja sustava civilne zaštite na području Općine Sveti Križ Začretje za 2022. godinu („Službeni glasnik Krapinsko-zagorske županije“ 63 D/2021) </w:t>
      </w:r>
    </w:p>
    <w:p w14:paraId="5E532F95" w14:textId="77777777" w:rsidR="00960DB4" w:rsidRPr="00960DB4" w:rsidRDefault="00960DB4" w:rsidP="00960DB4">
      <w:pPr>
        <w:spacing w:after="0" w:line="240" w:lineRule="auto"/>
        <w:jc w:val="center"/>
        <w:rPr>
          <w:rFonts w:ascii="Times New Roman" w:eastAsia="Times New Roman" w:hAnsi="Times New Roman" w:cs="Times New Roman"/>
          <w:b/>
          <w:lang w:eastAsia="hr-HR"/>
        </w:rPr>
      </w:pPr>
    </w:p>
    <w:p w14:paraId="38554FE1" w14:textId="77777777" w:rsidR="00960DB4" w:rsidRPr="00960DB4" w:rsidRDefault="00960DB4" w:rsidP="00960DB4">
      <w:pPr>
        <w:spacing w:after="0" w:line="240" w:lineRule="auto"/>
        <w:rPr>
          <w:rFonts w:ascii="Times New Roman" w:eastAsia="Times New Roman" w:hAnsi="Times New Roman" w:cs="Times New Roman"/>
          <w:b/>
          <w:lang w:eastAsia="hr-HR"/>
        </w:rPr>
      </w:pPr>
      <w:r w:rsidRPr="00960DB4">
        <w:rPr>
          <w:rFonts w:ascii="Times New Roman" w:eastAsia="Times New Roman" w:hAnsi="Times New Roman" w:cs="Times New Roman"/>
          <w:b/>
          <w:lang w:eastAsia="hr-HR"/>
        </w:rPr>
        <w:t xml:space="preserve">Točka II.  IZVOD IZ PRORAČUNA O VISINI OSIGURANIH SREDSTAVA ZA ORGANIZACIJU I RAZVOJ SUSTAVA ZAŠTITE I SPAŠAVANJA U 2022. GODINI </w:t>
      </w:r>
      <w:r w:rsidRPr="00960DB4">
        <w:rPr>
          <w:rFonts w:ascii="Times New Roman" w:eastAsia="Times New Roman" w:hAnsi="Times New Roman" w:cs="Times New Roman"/>
          <w:bCs/>
          <w:lang w:eastAsia="hr-HR"/>
        </w:rPr>
        <w:t>mijenja se i glasi:</w:t>
      </w:r>
    </w:p>
    <w:p w14:paraId="3BE64208" w14:textId="77777777" w:rsidR="00960DB4" w:rsidRPr="00960DB4" w:rsidRDefault="00960DB4" w:rsidP="00960DB4">
      <w:pPr>
        <w:spacing w:after="0" w:line="240" w:lineRule="auto"/>
        <w:jc w:val="both"/>
        <w:rPr>
          <w:rFonts w:ascii="Times New Roman" w:eastAsia="Times New Roman" w:hAnsi="Times New Roman" w:cs="Times New Roman"/>
          <w:b/>
          <w:lang w:eastAsia="hr-HR"/>
        </w:rPr>
      </w:pPr>
    </w:p>
    <w:p w14:paraId="0B7FF7D7" w14:textId="77777777" w:rsidR="00960DB4" w:rsidRPr="00960DB4" w:rsidRDefault="00960DB4" w:rsidP="00960DB4">
      <w:pPr>
        <w:spacing w:after="0" w:line="240" w:lineRule="auto"/>
        <w:ind w:left="6372"/>
        <w:rPr>
          <w:rFonts w:ascii="Times New Roman" w:eastAsia="Times New Roman" w:hAnsi="Times New Roman" w:cs="Times New Roman"/>
          <w:b/>
          <w:szCs w:val="24"/>
          <w:lang w:eastAsia="hr-HR"/>
        </w:rPr>
      </w:pPr>
      <w:r w:rsidRPr="00960DB4">
        <w:rPr>
          <w:rFonts w:ascii="Times New Roman" w:eastAsia="Times New Roman" w:hAnsi="Times New Roman" w:cs="Times New Roman"/>
          <w:b/>
          <w:szCs w:val="24"/>
          <w:lang w:eastAsia="hr-HR"/>
        </w:rPr>
        <w:t xml:space="preserve"> 2022.</w:t>
      </w:r>
      <w:r w:rsidRPr="00960DB4">
        <w:rPr>
          <w:rFonts w:ascii="Times New Roman" w:eastAsia="Times New Roman" w:hAnsi="Times New Roman" w:cs="Times New Roman"/>
          <w:b/>
          <w:szCs w:val="24"/>
          <w:lang w:eastAsia="hr-HR"/>
        </w:rPr>
        <w:tab/>
      </w:r>
      <w:r w:rsidRPr="00960DB4">
        <w:rPr>
          <w:rFonts w:ascii="Times New Roman" w:eastAsia="Times New Roman" w:hAnsi="Times New Roman" w:cs="Times New Roman"/>
          <w:b/>
          <w:szCs w:val="24"/>
          <w:lang w:eastAsia="hr-HR"/>
        </w:rPr>
        <w:tab/>
      </w:r>
      <w:r w:rsidRPr="00960DB4">
        <w:rPr>
          <w:rFonts w:ascii="Times New Roman" w:eastAsia="Times New Roman" w:hAnsi="Times New Roman" w:cs="Times New Roman"/>
          <w:b/>
          <w:szCs w:val="24"/>
          <w:lang w:eastAsia="hr-HR"/>
        </w:rPr>
        <w:tab/>
        <w:t xml:space="preserve">             </w:t>
      </w:r>
    </w:p>
    <w:p w14:paraId="475398CB" w14:textId="77777777" w:rsidR="00960DB4" w:rsidRPr="00960DB4" w:rsidRDefault="00960DB4" w:rsidP="00960DB4">
      <w:pPr>
        <w:spacing w:after="0" w:line="240" w:lineRule="auto"/>
        <w:rPr>
          <w:rFonts w:ascii="Times New Roman" w:eastAsia="Times New Roman" w:hAnsi="Times New Roman" w:cs="Times New Roman"/>
        </w:rPr>
      </w:pPr>
      <w:r w:rsidRPr="00960DB4">
        <w:rPr>
          <w:rFonts w:ascii="Times New Roman" w:eastAsia="Times New Roman" w:hAnsi="Times New Roman" w:cs="Times New Roman"/>
        </w:rPr>
        <w:t xml:space="preserve">1.  Vatrogastvo:       </w:t>
      </w:r>
    </w:p>
    <w:p w14:paraId="6D198B98" w14:textId="77777777" w:rsidR="00960DB4" w:rsidRPr="00960DB4" w:rsidRDefault="00960DB4" w:rsidP="00960DB4">
      <w:pPr>
        <w:spacing w:after="0" w:line="240" w:lineRule="auto"/>
        <w:rPr>
          <w:rFonts w:ascii="Times New Roman" w:eastAsia="Times New Roman" w:hAnsi="Times New Roman" w:cs="Times New Roman"/>
        </w:rPr>
      </w:pPr>
      <w:r w:rsidRPr="00960DB4">
        <w:rPr>
          <w:rFonts w:ascii="Times New Roman" w:eastAsia="Times New Roman" w:hAnsi="Times New Roman" w:cs="Times New Roman"/>
        </w:rPr>
        <w:t xml:space="preserve">     -  Sredstva za JVP      </w:t>
      </w:r>
      <w:r w:rsidRPr="00960DB4">
        <w:rPr>
          <w:rFonts w:ascii="Times New Roman" w:eastAsia="Times New Roman" w:hAnsi="Times New Roman" w:cs="Times New Roman"/>
        </w:rPr>
        <w:tab/>
      </w:r>
      <w:r w:rsidRPr="00960DB4">
        <w:rPr>
          <w:rFonts w:ascii="Times New Roman" w:eastAsia="Times New Roman" w:hAnsi="Times New Roman" w:cs="Times New Roman"/>
        </w:rPr>
        <w:tab/>
        <w:t xml:space="preserve">        </w:t>
      </w:r>
      <w:r w:rsidRPr="00960DB4">
        <w:rPr>
          <w:rFonts w:ascii="Times New Roman" w:eastAsia="Times New Roman" w:hAnsi="Times New Roman" w:cs="Times New Roman"/>
        </w:rPr>
        <w:tab/>
      </w:r>
      <w:r w:rsidRPr="00960DB4">
        <w:rPr>
          <w:rFonts w:ascii="Times New Roman" w:eastAsia="Times New Roman" w:hAnsi="Times New Roman" w:cs="Times New Roman"/>
        </w:rPr>
        <w:tab/>
        <w:t xml:space="preserve">      </w:t>
      </w:r>
      <w:r w:rsidRPr="00960DB4">
        <w:rPr>
          <w:rFonts w:ascii="Times New Roman" w:eastAsia="Times New Roman" w:hAnsi="Times New Roman" w:cs="Times New Roman"/>
        </w:rPr>
        <w:tab/>
        <w:t xml:space="preserve">     220.000,00 </w:t>
      </w:r>
      <w:r w:rsidRPr="00960DB4">
        <w:rPr>
          <w:rFonts w:ascii="Times New Roman" w:eastAsia="Times New Roman" w:hAnsi="Times New Roman" w:cs="Times New Roman"/>
        </w:rPr>
        <w:tab/>
        <w:t xml:space="preserve">                                  </w:t>
      </w:r>
    </w:p>
    <w:p w14:paraId="080D3CFC" w14:textId="77777777" w:rsidR="00960DB4" w:rsidRPr="00960DB4" w:rsidRDefault="00960DB4" w:rsidP="00960DB4">
      <w:pPr>
        <w:spacing w:after="0" w:line="240" w:lineRule="auto"/>
        <w:rPr>
          <w:rFonts w:ascii="Times New Roman" w:eastAsia="Times New Roman" w:hAnsi="Times New Roman" w:cs="Times New Roman"/>
        </w:rPr>
      </w:pPr>
      <w:r w:rsidRPr="00960DB4">
        <w:rPr>
          <w:rFonts w:ascii="Times New Roman" w:eastAsia="Times New Roman" w:hAnsi="Times New Roman" w:cs="Times New Roman"/>
        </w:rPr>
        <w:t xml:space="preserve">     -  Sredstva za vatrogastvo-Vatrogasna zajednica SKZ                  293.000,00</w:t>
      </w:r>
      <w:r w:rsidRPr="00960DB4">
        <w:rPr>
          <w:rFonts w:ascii="Times New Roman" w:eastAsia="Times New Roman" w:hAnsi="Times New Roman" w:cs="Times New Roman"/>
        </w:rPr>
        <w:tab/>
        <w:t xml:space="preserve">                   </w:t>
      </w:r>
    </w:p>
    <w:p w14:paraId="7EE93F46" w14:textId="77777777" w:rsidR="00960DB4" w:rsidRPr="00960DB4" w:rsidRDefault="00960DB4" w:rsidP="00960DB4">
      <w:pPr>
        <w:spacing w:after="0" w:line="240" w:lineRule="auto"/>
        <w:rPr>
          <w:rFonts w:ascii="Times New Roman" w:eastAsia="Times New Roman" w:hAnsi="Times New Roman" w:cs="Times New Roman"/>
        </w:rPr>
      </w:pPr>
      <w:r w:rsidRPr="00960DB4">
        <w:rPr>
          <w:rFonts w:ascii="Times New Roman" w:eastAsia="Times New Roman" w:hAnsi="Times New Roman" w:cs="Times New Roman"/>
        </w:rPr>
        <w:t xml:space="preserve">     -  Sufinanciranje nabave  interventnog vozila</w:t>
      </w:r>
      <w:r w:rsidRPr="00960DB4">
        <w:rPr>
          <w:rFonts w:ascii="Times New Roman" w:eastAsia="Times New Roman" w:hAnsi="Times New Roman" w:cs="Times New Roman"/>
        </w:rPr>
        <w:tab/>
      </w:r>
      <w:r w:rsidRPr="00960DB4">
        <w:rPr>
          <w:rFonts w:ascii="Times New Roman" w:eastAsia="Times New Roman" w:hAnsi="Times New Roman" w:cs="Times New Roman"/>
        </w:rPr>
        <w:tab/>
        <w:t xml:space="preserve">                  100.000,00</w:t>
      </w:r>
      <w:r w:rsidRPr="00960DB4">
        <w:rPr>
          <w:rFonts w:ascii="Times New Roman" w:eastAsia="Times New Roman" w:hAnsi="Times New Roman" w:cs="Times New Roman"/>
        </w:rPr>
        <w:tab/>
        <w:t xml:space="preserve">                    </w:t>
      </w:r>
    </w:p>
    <w:p w14:paraId="552D5551" w14:textId="77777777" w:rsidR="00960DB4" w:rsidRPr="00960DB4" w:rsidRDefault="00960DB4" w:rsidP="00960DB4">
      <w:pPr>
        <w:spacing w:after="0" w:line="240" w:lineRule="auto"/>
        <w:rPr>
          <w:rFonts w:ascii="Times New Roman" w:eastAsia="Times New Roman" w:hAnsi="Times New Roman" w:cs="Times New Roman"/>
          <w:lang w:eastAsia="hr-HR"/>
        </w:rPr>
      </w:pPr>
      <w:r w:rsidRPr="00960DB4">
        <w:rPr>
          <w:rFonts w:ascii="Times New Roman" w:eastAsia="Times New Roman" w:hAnsi="Times New Roman" w:cs="Times New Roman"/>
          <w:lang w:eastAsia="hr-HR"/>
        </w:rPr>
        <w:t>2. Izrada planova iz područja  zaštite i spašavanja</w:t>
      </w:r>
      <w:r w:rsidRPr="00960DB4">
        <w:rPr>
          <w:rFonts w:ascii="Times New Roman" w:eastAsia="Times New Roman" w:hAnsi="Times New Roman" w:cs="Times New Roman"/>
          <w:lang w:eastAsia="hr-HR"/>
        </w:rPr>
        <w:tab/>
        <w:t xml:space="preserve">                    22.000,00</w:t>
      </w:r>
      <w:r w:rsidRPr="00960DB4">
        <w:rPr>
          <w:rFonts w:ascii="Times New Roman" w:eastAsia="Times New Roman" w:hAnsi="Times New Roman" w:cs="Times New Roman"/>
          <w:lang w:eastAsia="hr-HR"/>
        </w:rPr>
        <w:tab/>
        <w:t xml:space="preserve">                      </w:t>
      </w:r>
    </w:p>
    <w:p w14:paraId="472EEC0D" w14:textId="77777777" w:rsidR="00960DB4" w:rsidRPr="00960DB4" w:rsidRDefault="00960DB4" w:rsidP="00960DB4">
      <w:pPr>
        <w:tabs>
          <w:tab w:val="right" w:pos="4536"/>
          <w:tab w:val="right" w:pos="6946"/>
          <w:tab w:val="right" w:pos="8789"/>
        </w:tabs>
        <w:spacing w:after="0" w:line="240" w:lineRule="auto"/>
        <w:rPr>
          <w:rFonts w:ascii="Times New Roman" w:eastAsia="Times New Roman" w:hAnsi="Times New Roman" w:cs="Times New Roman"/>
          <w:b/>
          <w:sz w:val="24"/>
          <w:szCs w:val="24"/>
          <w:lang w:eastAsia="hr-HR"/>
        </w:rPr>
      </w:pPr>
      <w:r w:rsidRPr="00960DB4">
        <w:rPr>
          <w:rFonts w:ascii="Times New Roman" w:eastAsia="Times New Roman" w:hAnsi="Times New Roman" w:cs="Times New Roman"/>
          <w:sz w:val="24"/>
          <w:szCs w:val="24"/>
          <w:lang w:eastAsia="hr-HR"/>
        </w:rPr>
        <w:t>3. Sredstva za civilnu zaštitu</w:t>
      </w:r>
      <w:r w:rsidRPr="00960DB4">
        <w:rPr>
          <w:rFonts w:ascii="Times New Roman" w:eastAsia="Times New Roman" w:hAnsi="Times New Roman" w:cs="Times New Roman"/>
          <w:szCs w:val="24"/>
          <w:lang w:eastAsia="hr-HR"/>
        </w:rPr>
        <w:t xml:space="preserve">  i HGSS</w:t>
      </w:r>
      <w:r w:rsidRPr="00960DB4">
        <w:rPr>
          <w:rFonts w:ascii="Times New Roman" w:eastAsia="Times New Roman" w:hAnsi="Times New Roman" w:cs="Times New Roman"/>
          <w:szCs w:val="24"/>
          <w:lang w:eastAsia="hr-HR"/>
        </w:rPr>
        <w:tab/>
        <w:t xml:space="preserve">                                              10.000,00                                  </w:t>
      </w:r>
    </w:p>
    <w:p w14:paraId="6E229094" w14:textId="77777777" w:rsidR="00960DB4" w:rsidRPr="00960DB4" w:rsidRDefault="00960DB4" w:rsidP="00960DB4">
      <w:pPr>
        <w:tabs>
          <w:tab w:val="right" w:pos="4536"/>
          <w:tab w:val="right" w:pos="6946"/>
          <w:tab w:val="right" w:pos="8789"/>
        </w:tabs>
        <w:spacing w:after="0" w:line="240" w:lineRule="auto"/>
        <w:rPr>
          <w:rFonts w:ascii="Times New Roman" w:eastAsia="Times New Roman" w:hAnsi="Times New Roman" w:cs="Times New Roman"/>
          <w:szCs w:val="24"/>
          <w:lang w:eastAsia="hr-HR"/>
        </w:rPr>
      </w:pPr>
      <w:r w:rsidRPr="00960DB4">
        <w:rPr>
          <w:rFonts w:ascii="Times New Roman" w:eastAsia="Times New Roman" w:hAnsi="Times New Roman" w:cs="Times New Roman"/>
          <w:szCs w:val="24"/>
          <w:lang w:eastAsia="hr-HR"/>
        </w:rPr>
        <w:t>4. Ostali izdaci za civilnu zaštitu</w:t>
      </w:r>
      <w:r w:rsidRPr="00960DB4">
        <w:rPr>
          <w:rFonts w:ascii="Times New Roman" w:eastAsia="Times New Roman" w:hAnsi="Times New Roman" w:cs="Times New Roman"/>
          <w:szCs w:val="24"/>
          <w:lang w:eastAsia="hr-HR"/>
        </w:rPr>
        <w:tab/>
        <w:t xml:space="preserve">                                                            1.000,00</w:t>
      </w:r>
      <w:r w:rsidRPr="00960DB4">
        <w:rPr>
          <w:rFonts w:ascii="Times New Roman" w:eastAsia="Times New Roman" w:hAnsi="Times New Roman" w:cs="Times New Roman"/>
          <w:szCs w:val="24"/>
          <w:lang w:eastAsia="hr-HR"/>
        </w:rPr>
        <w:tab/>
      </w:r>
    </w:p>
    <w:p w14:paraId="3F116026" w14:textId="77777777" w:rsidR="00960DB4" w:rsidRPr="00960DB4" w:rsidRDefault="00960DB4" w:rsidP="00960DB4">
      <w:pPr>
        <w:tabs>
          <w:tab w:val="right" w:pos="-1985"/>
          <w:tab w:val="left" w:pos="3402"/>
          <w:tab w:val="right" w:pos="4536"/>
          <w:tab w:val="right" w:pos="6946"/>
          <w:tab w:val="right" w:pos="8789"/>
        </w:tabs>
        <w:spacing w:after="0" w:line="240" w:lineRule="auto"/>
        <w:rPr>
          <w:rFonts w:ascii="Times New Roman" w:eastAsia="Times New Roman" w:hAnsi="Times New Roman" w:cs="Times New Roman"/>
          <w:szCs w:val="24"/>
          <w:lang w:eastAsia="hr-HR"/>
        </w:rPr>
      </w:pPr>
      <w:r w:rsidRPr="00960DB4">
        <w:rPr>
          <w:rFonts w:ascii="Times New Roman" w:eastAsia="Times New Roman" w:hAnsi="Times New Roman" w:cs="Times New Roman"/>
          <w:szCs w:val="24"/>
          <w:lang w:eastAsia="hr-HR"/>
        </w:rPr>
        <w:t xml:space="preserve">5. Higijeničarska služba           </w:t>
      </w:r>
      <w:r w:rsidRPr="00960DB4">
        <w:rPr>
          <w:rFonts w:ascii="Times New Roman" w:eastAsia="Times New Roman" w:hAnsi="Times New Roman" w:cs="Times New Roman"/>
          <w:szCs w:val="24"/>
          <w:lang w:eastAsia="hr-HR"/>
        </w:rPr>
        <w:tab/>
      </w:r>
      <w:r w:rsidRPr="00960DB4">
        <w:rPr>
          <w:rFonts w:ascii="Times New Roman" w:eastAsia="Times New Roman" w:hAnsi="Times New Roman" w:cs="Times New Roman"/>
          <w:szCs w:val="24"/>
          <w:lang w:eastAsia="hr-HR"/>
        </w:rPr>
        <w:tab/>
        <w:t xml:space="preserve">                                               85. 000,00</w:t>
      </w:r>
      <w:r w:rsidRPr="00960DB4">
        <w:rPr>
          <w:rFonts w:ascii="Times New Roman" w:eastAsia="Times New Roman" w:hAnsi="Times New Roman" w:cs="Times New Roman"/>
          <w:szCs w:val="24"/>
          <w:lang w:eastAsia="hr-HR"/>
        </w:rPr>
        <w:tab/>
        <w:t xml:space="preserve"> </w:t>
      </w:r>
    </w:p>
    <w:p w14:paraId="18A25851" w14:textId="77777777" w:rsidR="00960DB4" w:rsidRPr="00960DB4" w:rsidRDefault="00960DB4" w:rsidP="00960DB4">
      <w:pPr>
        <w:tabs>
          <w:tab w:val="right" w:pos="4536"/>
          <w:tab w:val="right" w:pos="6946"/>
          <w:tab w:val="right" w:pos="8789"/>
        </w:tabs>
        <w:spacing w:after="0" w:line="240" w:lineRule="auto"/>
        <w:rPr>
          <w:rFonts w:ascii="Times New Roman" w:eastAsia="Times New Roman" w:hAnsi="Times New Roman" w:cs="Times New Roman"/>
          <w:szCs w:val="24"/>
          <w:lang w:eastAsia="hr-HR"/>
        </w:rPr>
      </w:pPr>
      <w:r w:rsidRPr="00960DB4">
        <w:rPr>
          <w:rFonts w:ascii="Times New Roman" w:eastAsia="Times New Roman" w:hAnsi="Times New Roman" w:cs="Times New Roman"/>
          <w:szCs w:val="24"/>
          <w:lang w:eastAsia="hr-HR"/>
        </w:rPr>
        <w:t xml:space="preserve">6. Deratizacija i dezinsekcija  </w:t>
      </w:r>
      <w:r w:rsidRPr="00960DB4">
        <w:rPr>
          <w:rFonts w:ascii="Times New Roman" w:eastAsia="Times New Roman" w:hAnsi="Times New Roman" w:cs="Times New Roman"/>
          <w:szCs w:val="24"/>
          <w:lang w:eastAsia="hr-HR"/>
        </w:rPr>
        <w:tab/>
        <w:t xml:space="preserve">                                                             45. 000,00 </w:t>
      </w:r>
      <w:r w:rsidRPr="00960DB4">
        <w:rPr>
          <w:rFonts w:ascii="Times New Roman" w:eastAsia="Times New Roman" w:hAnsi="Times New Roman" w:cs="Times New Roman"/>
          <w:szCs w:val="24"/>
          <w:lang w:eastAsia="hr-HR"/>
        </w:rPr>
        <w:tab/>
        <w:t xml:space="preserve"> </w:t>
      </w:r>
    </w:p>
    <w:p w14:paraId="2722CBFB" w14:textId="77777777" w:rsidR="00960DB4" w:rsidRPr="00960DB4" w:rsidRDefault="00960DB4" w:rsidP="00960DB4">
      <w:pPr>
        <w:tabs>
          <w:tab w:val="right" w:pos="4536"/>
          <w:tab w:val="right" w:pos="6946"/>
          <w:tab w:val="right" w:pos="8789"/>
        </w:tabs>
        <w:spacing w:after="0" w:line="240" w:lineRule="auto"/>
        <w:rPr>
          <w:rFonts w:ascii="Times New Roman" w:eastAsia="Times New Roman" w:hAnsi="Times New Roman" w:cs="Times New Roman"/>
          <w:szCs w:val="24"/>
          <w:lang w:eastAsia="hr-HR"/>
        </w:rPr>
      </w:pPr>
      <w:r w:rsidRPr="00960DB4">
        <w:rPr>
          <w:rFonts w:ascii="Times New Roman" w:eastAsia="Times New Roman" w:hAnsi="Times New Roman" w:cs="Times New Roman"/>
          <w:szCs w:val="24"/>
          <w:lang w:eastAsia="hr-HR"/>
        </w:rPr>
        <w:t xml:space="preserve">7. Crveni križ                           </w:t>
      </w:r>
      <w:r w:rsidRPr="00960DB4">
        <w:rPr>
          <w:rFonts w:ascii="Times New Roman" w:eastAsia="Times New Roman" w:hAnsi="Times New Roman" w:cs="Times New Roman"/>
          <w:szCs w:val="24"/>
          <w:lang w:eastAsia="hr-HR"/>
        </w:rPr>
        <w:tab/>
        <w:t xml:space="preserve">      </w:t>
      </w:r>
      <w:r w:rsidRPr="00960DB4">
        <w:rPr>
          <w:rFonts w:ascii="Times New Roman" w:eastAsia="Times New Roman" w:hAnsi="Times New Roman" w:cs="Times New Roman"/>
          <w:szCs w:val="24"/>
          <w:lang w:eastAsia="hr-HR"/>
        </w:rPr>
        <w:tab/>
        <w:t xml:space="preserve">77. 000,00 </w:t>
      </w:r>
      <w:r w:rsidRPr="00960DB4">
        <w:rPr>
          <w:rFonts w:ascii="Times New Roman" w:eastAsia="Times New Roman" w:hAnsi="Times New Roman" w:cs="Times New Roman"/>
          <w:szCs w:val="24"/>
          <w:lang w:eastAsia="hr-HR"/>
        </w:rPr>
        <w:tab/>
        <w:t xml:space="preserve"> </w:t>
      </w:r>
    </w:p>
    <w:p w14:paraId="7CF82AA1" w14:textId="77777777" w:rsidR="00960DB4" w:rsidRPr="00960DB4" w:rsidRDefault="00960DB4" w:rsidP="00960DB4">
      <w:pPr>
        <w:tabs>
          <w:tab w:val="right" w:pos="7655"/>
        </w:tabs>
        <w:spacing w:after="0" w:line="240" w:lineRule="auto"/>
        <w:rPr>
          <w:rFonts w:ascii="Times New Roman" w:eastAsia="Times New Roman" w:hAnsi="Times New Roman" w:cs="Times New Roman"/>
          <w:szCs w:val="24"/>
          <w:lang w:eastAsia="hr-HR"/>
        </w:rPr>
      </w:pPr>
      <w:r w:rsidRPr="00960DB4">
        <w:rPr>
          <w:rFonts w:ascii="Times New Roman" w:eastAsia="Times New Roman" w:hAnsi="Times New Roman" w:cs="Times New Roman"/>
          <w:szCs w:val="24"/>
          <w:lang w:eastAsia="hr-HR"/>
        </w:rPr>
        <w:t xml:space="preserve">       ------------------------------------------------------------------------------------------------------------                                    </w:t>
      </w:r>
    </w:p>
    <w:p w14:paraId="57886982" w14:textId="77777777" w:rsidR="00960DB4" w:rsidRPr="00960DB4" w:rsidRDefault="00960DB4" w:rsidP="00960DB4">
      <w:pPr>
        <w:tabs>
          <w:tab w:val="right" w:pos="4536"/>
          <w:tab w:val="right" w:pos="6946"/>
          <w:tab w:val="right" w:pos="8789"/>
        </w:tabs>
        <w:spacing w:after="0" w:line="240" w:lineRule="auto"/>
        <w:rPr>
          <w:rFonts w:ascii="Times New Roman" w:eastAsia="Times New Roman" w:hAnsi="Times New Roman" w:cs="Times New Roman"/>
          <w:b/>
          <w:szCs w:val="24"/>
          <w:lang w:eastAsia="hr-HR"/>
        </w:rPr>
      </w:pPr>
      <w:r w:rsidRPr="00960DB4">
        <w:rPr>
          <w:rFonts w:ascii="Times New Roman" w:eastAsia="Times New Roman" w:hAnsi="Times New Roman" w:cs="Times New Roman"/>
          <w:b/>
          <w:szCs w:val="24"/>
          <w:lang w:eastAsia="hr-HR"/>
        </w:rPr>
        <w:t xml:space="preserve">             SVEUKUPNO :             </w:t>
      </w:r>
      <w:r w:rsidRPr="00960DB4">
        <w:rPr>
          <w:rFonts w:ascii="Times New Roman" w:eastAsia="Times New Roman" w:hAnsi="Times New Roman" w:cs="Times New Roman"/>
          <w:b/>
          <w:szCs w:val="24"/>
          <w:lang w:eastAsia="hr-HR"/>
        </w:rPr>
        <w:tab/>
      </w:r>
      <w:r w:rsidRPr="00960DB4">
        <w:rPr>
          <w:rFonts w:ascii="Times New Roman" w:eastAsia="Times New Roman" w:hAnsi="Times New Roman" w:cs="Times New Roman"/>
          <w:b/>
          <w:szCs w:val="24"/>
          <w:lang w:eastAsia="hr-HR"/>
        </w:rPr>
        <w:tab/>
        <w:t xml:space="preserve">853.000,00  </w:t>
      </w:r>
      <w:r w:rsidRPr="00960DB4">
        <w:rPr>
          <w:rFonts w:ascii="Times New Roman" w:eastAsia="Times New Roman" w:hAnsi="Times New Roman" w:cs="Times New Roman"/>
          <w:b/>
          <w:szCs w:val="24"/>
          <w:lang w:eastAsia="hr-HR"/>
        </w:rPr>
        <w:tab/>
      </w:r>
    </w:p>
    <w:p w14:paraId="2744865B" w14:textId="77777777" w:rsidR="00960DB4" w:rsidRPr="00960DB4" w:rsidRDefault="00960DB4" w:rsidP="00960DB4">
      <w:pPr>
        <w:spacing w:after="0" w:line="240" w:lineRule="auto"/>
        <w:jc w:val="both"/>
        <w:rPr>
          <w:rFonts w:ascii="Times New Roman" w:eastAsia="Times New Roman" w:hAnsi="Times New Roman" w:cs="Times New Roman"/>
          <w:b/>
          <w:lang w:eastAsia="hr-HR"/>
        </w:rPr>
      </w:pPr>
    </w:p>
    <w:p w14:paraId="0AE31AA4" w14:textId="77777777" w:rsidR="00960DB4" w:rsidRPr="00960DB4" w:rsidRDefault="00960DB4" w:rsidP="00960DB4">
      <w:pPr>
        <w:spacing w:after="0" w:line="240" w:lineRule="auto"/>
        <w:jc w:val="both"/>
        <w:rPr>
          <w:rFonts w:ascii="Times New Roman" w:eastAsia="Times New Roman" w:hAnsi="Times New Roman" w:cs="Times New Roman"/>
          <w:b/>
          <w:lang w:eastAsia="hr-HR"/>
        </w:rPr>
      </w:pPr>
    </w:p>
    <w:p w14:paraId="4581C74A" w14:textId="77777777" w:rsidR="00960DB4" w:rsidRPr="00960DB4" w:rsidRDefault="00960DB4" w:rsidP="00960DB4">
      <w:pPr>
        <w:spacing w:after="0" w:line="240" w:lineRule="auto"/>
        <w:jc w:val="center"/>
        <w:rPr>
          <w:rFonts w:ascii="Times New Roman" w:eastAsia="Times New Roman" w:hAnsi="Times New Roman" w:cs="Times New Roman"/>
          <w:b/>
          <w:lang w:eastAsia="hr-HR"/>
        </w:rPr>
      </w:pPr>
      <w:r w:rsidRPr="00960DB4">
        <w:rPr>
          <w:rFonts w:ascii="Times New Roman" w:eastAsia="Times New Roman" w:hAnsi="Times New Roman" w:cs="Times New Roman"/>
          <w:b/>
          <w:lang w:eastAsia="hr-HR"/>
        </w:rPr>
        <w:t>III.</w:t>
      </w:r>
    </w:p>
    <w:p w14:paraId="1EC74730" w14:textId="77777777" w:rsidR="00960DB4" w:rsidRPr="00960DB4" w:rsidRDefault="00960DB4" w:rsidP="00960DB4">
      <w:pPr>
        <w:spacing w:after="0" w:line="240" w:lineRule="auto"/>
        <w:jc w:val="both"/>
        <w:rPr>
          <w:rFonts w:ascii="Times New Roman" w:eastAsia="Times New Roman" w:hAnsi="Times New Roman" w:cs="Times New Roman"/>
          <w:bCs/>
          <w:lang w:eastAsia="hr-HR"/>
        </w:rPr>
      </w:pPr>
      <w:r w:rsidRPr="00960DB4">
        <w:rPr>
          <w:rFonts w:ascii="Times New Roman" w:eastAsia="Times New Roman" w:hAnsi="Times New Roman" w:cs="Times New Roman"/>
          <w:bCs/>
          <w:lang w:eastAsia="hr-HR"/>
        </w:rPr>
        <w:tab/>
        <w:t>Ova Izmjena Plana stupa na snagu danom stupanja na snagu Odluke o I. izmjeni proračuna Općine Sveti Križ Začretje za 2022. godinu, a objaviti će se u „Službenom glasniku Krapinsko-zagorske županije“.</w:t>
      </w:r>
    </w:p>
    <w:p w14:paraId="5E02C617" w14:textId="77777777" w:rsidR="00960DB4" w:rsidRPr="00960DB4" w:rsidRDefault="00960DB4" w:rsidP="00960DB4">
      <w:pPr>
        <w:spacing w:after="0" w:line="240" w:lineRule="auto"/>
        <w:jc w:val="center"/>
        <w:rPr>
          <w:rFonts w:ascii="Times New Roman" w:eastAsia="Times New Roman" w:hAnsi="Times New Roman" w:cs="Times New Roman"/>
          <w:b/>
          <w:lang w:eastAsia="hr-HR"/>
        </w:rPr>
      </w:pPr>
    </w:p>
    <w:p w14:paraId="2B764F67" w14:textId="77777777" w:rsidR="00960DB4" w:rsidRPr="00960DB4" w:rsidRDefault="00960DB4" w:rsidP="00960DB4">
      <w:pPr>
        <w:spacing w:after="0" w:line="240" w:lineRule="auto"/>
        <w:jc w:val="both"/>
        <w:rPr>
          <w:rFonts w:ascii="Times New Roman" w:eastAsia="Times New Roman" w:hAnsi="Times New Roman" w:cs="Times New Roman"/>
          <w:lang w:eastAsia="hr-HR"/>
        </w:rPr>
      </w:pPr>
      <w:r w:rsidRPr="00960DB4">
        <w:rPr>
          <w:rFonts w:ascii="Times New Roman" w:eastAsia="Times New Roman" w:hAnsi="Times New Roman" w:cs="Times New Roman"/>
          <w:b/>
          <w:lang w:eastAsia="hr-HR"/>
        </w:rPr>
        <w:tab/>
      </w:r>
      <w:r w:rsidRPr="00960DB4">
        <w:rPr>
          <w:rFonts w:ascii="Times New Roman" w:eastAsia="Times New Roman" w:hAnsi="Times New Roman" w:cs="Times New Roman"/>
          <w:b/>
          <w:lang w:eastAsia="hr-HR"/>
        </w:rPr>
        <w:tab/>
      </w:r>
      <w:r w:rsidRPr="00960DB4">
        <w:rPr>
          <w:rFonts w:ascii="Times New Roman" w:eastAsia="Times New Roman" w:hAnsi="Times New Roman" w:cs="Times New Roman"/>
          <w:b/>
          <w:lang w:eastAsia="hr-HR"/>
        </w:rPr>
        <w:tab/>
      </w:r>
      <w:r w:rsidRPr="00960DB4">
        <w:rPr>
          <w:rFonts w:ascii="Times New Roman" w:eastAsia="Times New Roman" w:hAnsi="Times New Roman" w:cs="Times New Roman"/>
          <w:b/>
          <w:lang w:eastAsia="hr-HR"/>
        </w:rPr>
        <w:tab/>
      </w:r>
      <w:r w:rsidRPr="00960DB4">
        <w:rPr>
          <w:rFonts w:ascii="Times New Roman" w:eastAsia="Times New Roman" w:hAnsi="Times New Roman" w:cs="Times New Roman"/>
          <w:b/>
          <w:lang w:eastAsia="hr-HR"/>
        </w:rPr>
        <w:tab/>
      </w:r>
      <w:r w:rsidRPr="00960DB4">
        <w:rPr>
          <w:rFonts w:ascii="Times New Roman" w:eastAsia="Times New Roman" w:hAnsi="Times New Roman" w:cs="Times New Roman"/>
          <w:b/>
          <w:lang w:eastAsia="hr-HR"/>
        </w:rPr>
        <w:tab/>
      </w:r>
      <w:r w:rsidRPr="00960DB4">
        <w:rPr>
          <w:rFonts w:ascii="Times New Roman" w:eastAsia="Times New Roman" w:hAnsi="Times New Roman" w:cs="Times New Roman"/>
          <w:b/>
          <w:lang w:eastAsia="hr-HR"/>
        </w:rPr>
        <w:tab/>
      </w:r>
      <w:r w:rsidRPr="00960DB4">
        <w:rPr>
          <w:rFonts w:ascii="Times New Roman" w:eastAsia="Times New Roman" w:hAnsi="Times New Roman" w:cs="Times New Roman"/>
          <w:lang w:eastAsia="hr-HR"/>
        </w:rPr>
        <w:tab/>
        <w:t>PREDSJEDNIK</w:t>
      </w:r>
    </w:p>
    <w:p w14:paraId="74D0DD3C" w14:textId="77777777" w:rsidR="00960DB4" w:rsidRPr="00960DB4" w:rsidRDefault="00960DB4" w:rsidP="00960DB4">
      <w:pPr>
        <w:spacing w:after="0" w:line="240" w:lineRule="auto"/>
        <w:jc w:val="both"/>
        <w:rPr>
          <w:rFonts w:ascii="Times New Roman" w:eastAsia="Times New Roman" w:hAnsi="Times New Roman" w:cs="Times New Roman"/>
          <w:lang w:eastAsia="hr-HR"/>
        </w:rPr>
      </w:pPr>
      <w:r w:rsidRPr="00960DB4">
        <w:rPr>
          <w:rFonts w:ascii="Times New Roman" w:eastAsia="Times New Roman" w:hAnsi="Times New Roman" w:cs="Times New Roman"/>
          <w:lang w:eastAsia="hr-HR"/>
        </w:rPr>
        <w:tab/>
      </w:r>
      <w:r w:rsidRPr="00960DB4">
        <w:rPr>
          <w:rFonts w:ascii="Times New Roman" w:eastAsia="Times New Roman" w:hAnsi="Times New Roman" w:cs="Times New Roman"/>
          <w:lang w:eastAsia="hr-HR"/>
        </w:rPr>
        <w:tab/>
      </w:r>
      <w:r w:rsidRPr="00960DB4">
        <w:rPr>
          <w:rFonts w:ascii="Times New Roman" w:eastAsia="Times New Roman" w:hAnsi="Times New Roman" w:cs="Times New Roman"/>
          <w:lang w:eastAsia="hr-HR"/>
        </w:rPr>
        <w:tab/>
      </w:r>
      <w:r w:rsidRPr="00960DB4">
        <w:rPr>
          <w:rFonts w:ascii="Times New Roman" w:eastAsia="Times New Roman" w:hAnsi="Times New Roman" w:cs="Times New Roman"/>
          <w:lang w:eastAsia="hr-HR"/>
        </w:rPr>
        <w:tab/>
      </w:r>
      <w:r w:rsidRPr="00960DB4">
        <w:rPr>
          <w:rFonts w:ascii="Times New Roman" w:eastAsia="Times New Roman" w:hAnsi="Times New Roman" w:cs="Times New Roman"/>
          <w:lang w:eastAsia="hr-HR"/>
        </w:rPr>
        <w:tab/>
      </w:r>
      <w:r w:rsidRPr="00960DB4">
        <w:rPr>
          <w:rFonts w:ascii="Times New Roman" w:eastAsia="Times New Roman" w:hAnsi="Times New Roman" w:cs="Times New Roman"/>
          <w:lang w:eastAsia="hr-HR"/>
        </w:rPr>
        <w:tab/>
      </w:r>
      <w:r w:rsidRPr="00960DB4">
        <w:rPr>
          <w:rFonts w:ascii="Times New Roman" w:eastAsia="Times New Roman" w:hAnsi="Times New Roman" w:cs="Times New Roman"/>
          <w:lang w:eastAsia="hr-HR"/>
        </w:rPr>
        <w:tab/>
        <w:t xml:space="preserve">       OPĆINSKOG VIJEĆA</w:t>
      </w:r>
    </w:p>
    <w:p w14:paraId="0BC43731" w14:textId="77777777" w:rsidR="00960DB4" w:rsidRPr="00960DB4" w:rsidRDefault="00960DB4" w:rsidP="00960DB4">
      <w:pPr>
        <w:spacing w:after="0" w:line="240" w:lineRule="auto"/>
        <w:jc w:val="both"/>
        <w:rPr>
          <w:rFonts w:ascii="Times New Roman" w:eastAsia="Times New Roman" w:hAnsi="Times New Roman" w:cs="Times New Roman"/>
          <w:i/>
          <w:lang w:eastAsia="hr-HR"/>
        </w:rPr>
      </w:pPr>
      <w:r w:rsidRPr="00960DB4">
        <w:rPr>
          <w:rFonts w:ascii="Times New Roman" w:eastAsia="Times New Roman" w:hAnsi="Times New Roman" w:cs="Times New Roman"/>
          <w:lang w:eastAsia="hr-HR"/>
        </w:rPr>
        <w:tab/>
      </w:r>
      <w:r w:rsidRPr="00960DB4">
        <w:rPr>
          <w:rFonts w:ascii="Times New Roman" w:eastAsia="Times New Roman" w:hAnsi="Times New Roman" w:cs="Times New Roman"/>
          <w:lang w:eastAsia="hr-HR"/>
        </w:rPr>
        <w:tab/>
      </w:r>
      <w:r w:rsidRPr="00960DB4">
        <w:rPr>
          <w:rFonts w:ascii="Times New Roman" w:eastAsia="Times New Roman" w:hAnsi="Times New Roman" w:cs="Times New Roman"/>
          <w:lang w:eastAsia="hr-HR"/>
        </w:rPr>
        <w:tab/>
      </w:r>
      <w:r w:rsidRPr="00960DB4">
        <w:rPr>
          <w:rFonts w:ascii="Times New Roman" w:eastAsia="Times New Roman" w:hAnsi="Times New Roman" w:cs="Times New Roman"/>
          <w:lang w:eastAsia="hr-HR"/>
        </w:rPr>
        <w:tab/>
      </w:r>
      <w:r w:rsidRPr="00960DB4">
        <w:rPr>
          <w:rFonts w:ascii="Times New Roman" w:eastAsia="Times New Roman" w:hAnsi="Times New Roman" w:cs="Times New Roman"/>
          <w:lang w:eastAsia="hr-HR"/>
        </w:rPr>
        <w:tab/>
      </w:r>
      <w:r w:rsidRPr="00960DB4">
        <w:rPr>
          <w:rFonts w:ascii="Times New Roman" w:eastAsia="Times New Roman" w:hAnsi="Times New Roman" w:cs="Times New Roman"/>
          <w:lang w:eastAsia="hr-HR"/>
        </w:rPr>
        <w:tab/>
      </w:r>
      <w:r w:rsidRPr="00960DB4">
        <w:rPr>
          <w:rFonts w:ascii="Times New Roman" w:eastAsia="Times New Roman" w:hAnsi="Times New Roman" w:cs="Times New Roman"/>
          <w:lang w:eastAsia="hr-HR"/>
        </w:rPr>
        <w:tab/>
      </w:r>
      <w:r w:rsidRPr="00960DB4">
        <w:rPr>
          <w:rFonts w:ascii="Times New Roman" w:eastAsia="Times New Roman" w:hAnsi="Times New Roman" w:cs="Times New Roman"/>
          <w:i/>
          <w:lang w:eastAsia="hr-HR"/>
        </w:rPr>
        <w:tab/>
        <w:t>Ivica Roginić</w:t>
      </w:r>
    </w:p>
    <w:p w14:paraId="1C841539" w14:textId="77777777" w:rsidR="00960DB4" w:rsidRDefault="00960DB4" w:rsidP="00CA6BEC">
      <w:pPr>
        <w:jc w:val="both"/>
      </w:pPr>
    </w:p>
    <w:p w14:paraId="018617F7" w14:textId="77777777" w:rsidR="00960DB4" w:rsidRDefault="00960DB4" w:rsidP="00CA6BEC">
      <w:pPr>
        <w:jc w:val="both"/>
      </w:pPr>
    </w:p>
    <w:p w14:paraId="105204F2" w14:textId="77777777" w:rsidR="00960DB4" w:rsidRDefault="00960DB4" w:rsidP="00CA6BEC">
      <w:pPr>
        <w:jc w:val="both"/>
      </w:pPr>
    </w:p>
    <w:p w14:paraId="359483D2" w14:textId="77777777" w:rsidR="00960DB4" w:rsidRDefault="00960DB4" w:rsidP="00CA6BEC">
      <w:pPr>
        <w:jc w:val="both"/>
      </w:pPr>
    </w:p>
    <w:p w14:paraId="089F64FE" w14:textId="77777777" w:rsidR="0026429F" w:rsidRPr="0026429F" w:rsidRDefault="0026429F" w:rsidP="0026429F">
      <w:pPr>
        <w:spacing w:after="0" w:line="240" w:lineRule="auto"/>
        <w:rPr>
          <w:rFonts w:ascii="Times New Roman" w:eastAsia="Times New Roman" w:hAnsi="Times New Roman" w:cs="Times New Roman"/>
          <w:b/>
          <w:szCs w:val="20"/>
          <w:lang w:val="en-US"/>
        </w:rPr>
      </w:pPr>
      <w:r w:rsidRPr="0026429F">
        <w:rPr>
          <w:rFonts w:ascii="Times New Roman" w:eastAsia="Times New Roman" w:hAnsi="Times New Roman" w:cs="Times New Roman"/>
          <w:b/>
          <w:szCs w:val="20"/>
          <w:lang w:val="en-US"/>
        </w:rPr>
        <w:t xml:space="preserve">                           </w:t>
      </w:r>
      <w:r w:rsidRPr="0026429F">
        <w:rPr>
          <w:rFonts w:ascii="Times New Roman" w:eastAsia="Times New Roman" w:hAnsi="Times New Roman" w:cs="Times New Roman"/>
          <w:b/>
          <w:szCs w:val="20"/>
          <w:lang w:val="en-US"/>
        </w:rPr>
        <w:object w:dxaOrig="645" w:dyaOrig="855" w14:anchorId="26899ED7">
          <v:shape id="_x0000_i1062" type="#_x0000_t75" style="width:32.25pt;height:42.75pt" o:ole="" fillcolor="window">
            <v:imagedata r:id="rId5" o:title=""/>
          </v:shape>
          <o:OLEObject Type="Embed" ProgID="MSDraw" ShapeID="_x0000_i1062" DrawAspect="Content" ObjectID="_1732023103" r:id="rId42">
            <o:FieldCodes>\* MERGEFORMAT</o:FieldCodes>
          </o:OLEObject>
        </w:object>
      </w:r>
      <w:r w:rsidRPr="0026429F">
        <w:rPr>
          <w:rFonts w:ascii="Times New Roman" w:eastAsia="Times New Roman" w:hAnsi="Times New Roman" w:cs="Times New Roman"/>
          <w:b/>
          <w:szCs w:val="20"/>
          <w:lang w:val="en-US"/>
        </w:rPr>
        <w:tab/>
      </w:r>
    </w:p>
    <w:p w14:paraId="65F2114E" w14:textId="77777777" w:rsidR="0026429F" w:rsidRPr="0026429F" w:rsidRDefault="0026429F" w:rsidP="0026429F">
      <w:pPr>
        <w:spacing w:after="0" w:line="240" w:lineRule="auto"/>
        <w:rPr>
          <w:rFonts w:ascii="Times New Roman" w:eastAsia="Calibri" w:hAnsi="Times New Roman" w:cs="Times New Roman"/>
          <w:b/>
        </w:rPr>
      </w:pPr>
      <w:r w:rsidRPr="0026429F">
        <w:rPr>
          <w:rFonts w:ascii="Times New Roman" w:eastAsia="Calibri" w:hAnsi="Times New Roman" w:cs="Times New Roman"/>
          <w:b/>
        </w:rPr>
        <w:t xml:space="preserve">            REPUBLIKA HRVATSKA</w:t>
      </w:r>
    </w:p>
    <w:p w14:paraId="128EBD8C" w14:textId="77777777" w:rsidR="0026429F" w:rsidRPr="0026429F" w:rsidRDefault="0026429F" w:rsidP="0026429F">
      <w:pPr>
        <w:spacing w:after="0" w:line="240" w:lineRule="auto"/>
        <w:rPr>
          <w:rFonts w:ascii="Times New Roman" w:eastAsia="Calibri" w:hAnsi="Times New Roman" w:cs="Times New Roman"/>
          <w:b/>
        </w:rPr>
      </w:pPr>
      <w:r w:rsidRPr="0026429F">
        <w:rPr>
          <w:rFonts w:ascii="Times New Roman" w:eastAsia="Calibri" w:hAnsi="Times New Roman" w:cs="Times New Roman"/>
          <w:b/>
        </w:rPr>
        <w:t xml:space="preserve">   KRAPINSKO-ZAGORSKA ŽUPANIJA</w:t>
      </w:r>
    </w:p>
    <w:p w14:paraId="090A6008" w14:textId="77777777" w:rsidR="0026429F" w:rsidRPr="0026429F" w:rsidRDefault="0026429F" w:rsidP="0026429F">
      <w:pPr>
        <w:spacing w:after="0" w:line="240" w:lineRule="auto"/>
        <w:rPr>
          <w:rFonts w:ascii="Times New Roman" w:eastAsia="Calibri" w:hAnsi="Times New Roman" w:cs="Times New Roman"/>
          <w:b/>
        </w:rPr>
      </w:pPr>
      <w:r w:rsidRPr="0026429F">
        <w:rPr>
          <w:rFonts w:ascii="Times New Roman" w:eastAsia="Calibri" w:hAnsi="Times New Roman" w:cs="Times New Roman"/>
          <w:b/>
        </w:rPr>
        <w:t xml:space="preserve">     OPĆINA SVETI KRIŽ ZAČRETJE</w:t>
      </w:r>
    </w:p>
    <w:p w14:paraId="6E12C0E9" w14:textId="77777777" w:rsidR="0026429F" w:rsidRPr="0026429F" w:rsidRDefault="0026429F" w:rsidP="0026429F">
      <w:pPr>
        <w:spacing w:after="0" w:line="240" w:lineRule="auto"/>
        <w:rPr>
          <w:rFonts w:ascii="Times New Roman" w:eastAsia="Calibri" w:hAnsi="Times New Roman" w:cs="Times New Roman"/>
          <w:b/>
        </w:rPr>
      </w:pPr>
      <w:r w:rsidRPr="0026429F">
        <w:rPr>
          <w:rFonts w:ascii="Times New Roman" w:eastAsia="Calibri" w:hAnsi="Times New Roman" w:cs="Times New Roman"/>
          <w:b/>
          <w:lang w:val="en-US"/>
        </w:rPr>
        <w:tab/>
      </w:r>
      <w:r w:rsidRPr="0026429F">
        <w:rPr>
          <w:rFonts w:ascii="Times New Roman" w:eastAsia="Calibri" w:hAnsi="Times New Roman" w:cs="Times New Roman"/>
          <w:b/>
        </w:rPr>
        <w:t xml:space="preserve">OPĆINSKO VIJEĆE </w:t>
      </w:r>
    </w:p>
    <w:p w14:paraId="607F98B6" w14:textId="77777777" w:rsidR="0026429F" w:rsidRPr="0026429F" w:rsidRDefault="0026429F" w:rsidP="0026429F">
      <w:pPr>
        <w:spacing w:after="0" w:line="240" w:lineRule="auto"/>
        <w:rPr>
          <w:rFonts w:ascii="Times New Roman" w:eastAsia="Calibri" w:hAnsi="Times New Roman" w:cs="Times New Roman"/>
          <w:lang w:val="sv-SE"/>
        </w:rPr>
      </w:pPr>
    </w:p>
    <w:p w14:paraId="1A1277E1" w14:textId="77777777" w:rsidR="0026429F" w:rsidRPr="0026429F" w:rsidRDefault="0026429F" w:rsidP="0026429F">
      <w:pPr>
        <w:spacing w:after="0" w:line="240" w:lineRule="auto"/>
        <w:rPr>
          <w:rFonts w:ascii="Times New Roman" w:eastAsia="Calibri" w:hAnsi="Times New Roman" w:cs="Times New Roman"/>
          <w:lang w:val="sv-SE"/>
        </w:rPr>
      </w:pPr>
    </w:p>
    <w:p w14:paraId="518DAC95" w14:textId="77777777" w:rsidR="0026429F" w:rsidRPr="0026429F" w:rsidRDefault="0026429F" w:rsidP="0026429F">
      <w:pPr>
        <w:spacing w:after="0" w:line="240" w:lineRule="auto"/>
        <w:rPr>
          <w:rFonts w:ascii="Times New Roman" w:eastAsia="Calibri" w:hAnsi="Times New Roman" w:cs="Times New Roman"/>
          <w:sz w:val="24"/>
          <w:szCs w:val="24"/>
          <w:lang w:val="sv-SE"/>
        </w:rPr>
      </w:pPr>
      <w:r w:rsidRPr="0026429F">
        <w:rPr>
          <w:rFonts w:ascii="Times New Roman" w:eastAsia="Calibri" w:hAnsi="Times New Roman" w:cs="Times New Roman"/>
          <w:sz w:val="24"/>
          <w:szCs w:val="24"/>
          <w:lang w:val="sv-SE"/>
        </w:rPr>
        <w:t>KLASA: 400-01/21-01/023</w:t>
      </w:r>
    </w:p>
    <w:p w14:paraId="4322B2A9" w14:textId="77777777" w:rsidR="0026429F" w:rsidRPr="0026429F" w:rsidRDefault="0026429F" w:rsidP="0026429F">
      <w:pPr>
        <w:spacing w:after="0" w:line="240" w:lineRule="auto"/>
        <w:rPr>
          <w:rFonts w:ascii="Times New Roman" w:eastAsia="Calibri" w:hAnsi="Times New Roman" w:cs="Times New Roman"/>
          <w:sz w:val="24"/>
          <w:szCs w:val="24"/>
          <w:lang w:val="sv-SE"/>
        </w:rPr>
      </w:pPr>
      <w:r w:rsidRPr="0026429F">
        <w:rPr>
          <w:rFonts w:ascii="Times New Roman" w:eastAsia="Calibri" w:hAnsi="Times New Roman" w:cs="Times New Roman"/>
          <w:sz w:val="24"/>
          <w:szCs w:val="24"/>
          <w:lang w:val="sv-SE"/>
        </w:rPr>
        <w:t>URBROJ: 2140-28-01-22-</w:t>
      </w:r>
    </w:p>
    <w:p w14:paraId="252CD1C4" w14:textId="77777777" w:rsidR="0026429F" w:rsidRPr="0026429F" w:rsidRDefault="0026429F" w:rsidP="0026429F">
      <w:pPr>
        <w:spacing w:after="0" w:line="240" w:lineRule="auto"/>
        <w:rPr>
          <w:rFonts w:ascii="Times New Roman" w:eastAsia="Calibri" w:hAnsi="Times New Roman" w:cs="Times New Roman"/>
          <w:sz w:val="24"/>
          <w:szCs w:val="24"/>
          <w:lang w:val="sv-SE"/>
        </w:rPr>
      </w:pPr>
      <w:r w:rsidRPr="0026429F">
        <w:rPr>
          <w:rFonts w:ascii="Times New Roman" w:eastAsia="Calibri" w:hAnsi="Times New Roman" w:cs="Times New Roman"/>
          <w:sz w:val="24"/>
          <w:szCs w:val="24"/>
          <w:lang w:val="sv-SE"/>
        </w:rPr>
        <w:t>Sveti Križ Začretje, ____ 2022.</w:t>
      </w:r>
    </w:p>
    <w:p w14:paraId="437813E9" w14:textId="77777777" w:rsidR="0026429F" w:rsidRPr="0026429F" w:rsidRDefault="0026429F" w:rsidP="0026429F">
      <w:pPr>
        <w:spacing w:after="0" w:line="240" w:lineRule="auto"/>
        <w:rPr>
          <w:rFonts w:ascii="Times New Roman" w:eastAsia="Calibri" w:hAnsi="Times New Roman" w:cs="Times New Roman"/>
          <w:sz w:val="24"/>
          <w:szCs w:val="24"/>
          <w:lang w:val="sv-SE"/>
        </w:rPr>
      </w:pPr>
    </w:p>
    <w:p w14:paraId="70A0A4F6" w14:textId="77777777" w:rsidR="0026429F" w:rsidRPr="0026429F" w:rsidRDefault="0026429F" w:rsidP="0026429F">
      <w:pPr>
        <w:spacing w:after="0" w:line="240" w:lineRule="auto"/>
        <w:rPr>
          <w:rFonts w:ascii="Times New Roman" w:eastAsia="Calibri" w:hAnsi="Times New Roman" w:cs="Times New Roman"/>
          <w:sz w:val="24"/>
          <w:szCs w:val="24"/>
          <w:lang w:val="sv-SE"/>
        </w:rPr>
      </w:pPr>
    </w:p>
    <w:p w14:paraId="5DE570F8" w14:textId="77777777" w:rsidR="0026429F" w:rsidRPr="0026429F" w:rsidRDefault="0026429F" w:rsidP="0026429F">
      <w:pPr>
        <w:spacing w:after="0" w:line="240" w:lineRule="auto"/>
        <w:ind w:firstLine="708"/>
        <w:jc w:val="both"/>
        <w:rPr>
          <w:rFonts w:ascii="Times New Roman" w:eastAsia="Calibri" w:hAnsi="Times New Roman" w:cs="Times New Roman"/>
          <w:sz w:val="24"/>
          <w:szCs w:val="24"/>
          <w:lang w:val="sv-SE"/>
        </w:rPr>
      </w:pPr>
      <w:r w:rsidRPr="0026429F">
        <w:rPr>
          <w:rFonts w:ascii="Times New Roman" w:eastAsia="Calibri" w:hAnsi="Times New Roman" w:cs="Times New Roman"/>
          <w:sz w:val="24"/>
          <w:szCs w:val="24"/>
          <w:lang w:val="sv-SE"/>
        </w:rPr>
        <w:t>Na temelju članka 32. Statuta Općine Sveti Križ Začretje (”Službeni glasnik Krapinsko-zagorske županije” broj 21/2021) Općinsko vijeće Sveti Križ Začretje na svojoj ___. sjednici održanoj   ____ 2022. donijelo je:</w:t>
      </w:r>
    </w:p>
    <w:p w14:paraId="462BC0D2" w14:textId="77777777" w:rsidR="0026429F" w:rsidRPr="0026429F" w:rsidRDefault="0026429F" w:rsidP="0026429F">
      <w:pPr>
        <w:spacing w:after="0" w:line="240" w:lineRule="auto"/>
        <w:jc w:val="both"/>
        <w:rPr>
          <w:rFonts w:ascii="Times New Roman" w:eastAsia="Calibri" w:hAnsi="Times New Roman" w:cs="Times New Roman"/>
          <w:sz w:val="24"/>
          <w:szCs w:val="24"/>
          <w:lang w:val="sv-SE"/>
        </w:rPr>
      </w:pPr>
    </w:p>
    <w:p w14:paraId="17911341" w14:textId="77777777" w:rsidR="0026429F" w:rsidRPr="0026429F" w:rsidRDefault="0026429F" w:rsidP="0026429F">
      <w:pPr>
        <w:spacing w:after="0" w:line="240" w:lineRule="auto"/>
        <w:jc w:val="both"/>
        <w:rPr>
          <w:rFonts w:ascii="Times New Roman" w:eastAsia="Calibri" w:hAnsi="Times New Roman" w:cs="Times New Roman"/>
          <w:sz w:val="24"/>
          <w:szCs w:val="24"/>
          <w:lang w:val="sv-SE"/>
        </w:rPr>
      </w:pPr>
    </w:p>
    <w:p w14:paraId="339C6BB9" w14:textId="77777777" w:rsidR="0026429F" w:rsidRPr="0026429F" w:rsidRDefault="0026429F" w:rsidP="0026429F">
      <w:pPr>
        <w:spacing w:after="0" w:line="240" w:lineRule="auto"/>
        <w:jc w:val="both"/>
        <w:rPr>
          <w:rFonts w:ascii="Times New Roman" w:eastAsia="Calibri" w:hAnsi="Times New Roman" w:cs="Times New Roman"/>
          <w:sz w:val="24"/>
          <w:szCs w:val="24"/>
          <w:lang w:val="sv-SE"/>
        </w:rPr>
      </w:pPr>
    </w:p>
    <w:p w14:paraId="12DD5A26" w14:textId="77777777" w:rsidR="0026429F" w:rsidRPr="0026429F" w:rsidRDefault="0026429F" w:rsidP="0026429F">
      <w:pPr>
        <w:spacing w:after="0" w:line="240" w:lineRule="auto"/>
        <w:jc w:val="center"/>
        <w:rPr>
          <w:rFonts w:ascii="Times New Roman" w:eastAsia="Calibri" w:hAnsi="Times New Roman" w:cs="Times New Roman"/>
          <w:b/>
          <w:sz w:val="24"/>
          <w:szCs w:val="24"/>
          <w:lang w:val="sv-SE"/>
        </w:rPr>
      </w:pPr>
      <w:r w:rsidRPr="0026429F">
        <w:rPr>
          <w:rFonts w:ascii="Times New Roman" w:eastAsia="Calibri" w:hAnsi="Times New Roman" w:cs="Times New Roman"/>
          <w:b/>
          <w:sz w:val="24"/>
          <w:szCs w:val="24"/>
          <w:lang w:val="sv-SE"/>
        </w:rPr>
        <w:t>O D L U K U</w:t>
      </w:r>
    </w:p>
    <w:p w14:paraId="50D81149" w14:textId="77777777" w:rsidR="0026429F" w:rsidRPr="0026429F" w:rsidRDefault="0026429F" w:rsidP="0026429F">
      <w:pPr>
        <w:spacing w:after="0" w:line="240" w:lineRule="auto"/>
        <w:jc w:val="center"/>
        <w:rPr>
          <w:rFonts w:ascii="Times New Roman" w:eastAsia="Calibri" w:hAnsi="Times New Roman" w:cs="Times New Roman"/>
          <w:b/>
          <w:sz w:val="24"/>
          <w:szCs w:val="24"/>
          <w:lang w:val="sv-SE"/>
        </w:rPr>
      </w:pPr>
    </w:p>
    <w:p w14:paraId="0C1C012D" w14:textId="77777777" w:rsidR="0026429F" w:rsidRPr="0026429F" w:rsidRDefault="0026429F" w:rsidP="0026429F">
      <w:pPr>
        <w:spacing w:after="0" w:line="240" w:lineRule="auto"/>
        <w:jc w:val="center"/>
        <w:rPr>
          <w:rFonts w:ascii="Times New Roman" w:eastAsia="Calibri" w:hAnsi="Times New Roman" w:cs="Times New Roman"/>
          <w:sz w:val="24"/>
          <w:szCs w:val="24"/>
          <w:lang w:val="sv-SE"/>
        </w:rPr>
      </w:pPr>
      <w:r w:rsidRPr="0026429F">
        <w:rPr>
          <w:rFonts w:ascii="Times New Roman" w:eastAsia="Calibri" w:hAnsi="Times New Roman" w:cs="Times New Roman"/>
          <w:sz w:val="24"/>
          <w:szCs w:val="24"/>
          <w:lang w:val="sv-SE"/>
        </w:rPr>
        <w:t>I.</w:t>
      </w:r>
    </w:p>
    <w:p w14:paraId="2965E527" w14:textId="77777777" w:rsidR="0026429F" w:rsidRPr="0026429F" w:rsidRDefault="0026429F" w:rsidP="0026429F">
      <w:pPr>
        <w:spacing w:after="0" w:line="240" w:lineRule="auto"/>
        <w:jc w:val="both"/>
        <w:rPr>
          <w:rFonts w:ascii="Times New Roman" w:eastAsia="Calibri" w:hAnsi="Times New Roman" w:cs="Times New Roman"/>
          <w:sz w:val="24"/>
          <w:szCs w:val="24"/>
          <w:lang w:val="sv-SE"/>
        </w:rPr>
      </w:pPr>
      <w:r w:rsidRPr="0026429F">
        <w:rPr>
          <w:rFonts w:ascii="Times New Roman" w:eastAsia="Calibri" w:hAnsi="Times New Roman" w:cs="Times New Roman"/>
          <w:sz w:val="24"/>
          <w:szCs w:val="24"/>
          <w:lang w:val="sv-SE"/>
        </w:rPr>
        <w:tab/>
        <w:t>Daje se suglasnost na  Prijedlog 1. Izmjene Financijskog plana Dječjeg vrtića Sveti Križ Začretje za 2022. godinu, koji čini sastavni dio ove Odluke.</w:t>
      </w:r>
    </w:p>
    <w:p w14:paraId="4514DFC9" w14:textId="77777777" w:rsidR="0026429F" w:rsidRPr="0026429F" w:rsidRDefault="0026429F" w:rsidP="0026429F">
      <w:pPr>
        <w:spacing w:after="0" w:line="240" w:lineRule="auto"/>
        <w:jc w:val="both"/>
        <w:rPr>
          <w:rFonts w:ascii="Times New Roman" w:eastAsia="Calibri" w:hAnsi="Times New Roman" w:cs="Times New Roman"/>
          <w:sz w:val="24"/>
          <w:szCs w:val="24"/>
          <w:lang w:val="sv-SE"/>
        </w:rPr>
      </w:pPr>
    </w:p>
    <w:p w14:paraId="4CD9FAF5" w14:textId="77777777" w:rsidR="0026429F" w:rsidRPr="0026429F" w:rsidRDefault="0026429F" w:rsidP="0026429F">
      <w:pPr>
        <w:spacing w:after="0" w:line="240" w:lineRule="auto"/>
        <w:jc w:val="both"/>
        <w:rPr>
          <w:rFonts w:ascii="Times New Roman" w:eastAsia="Calibri" w:hAnsi="Times New Roman" w:cs="Times New Roman"/>
          <w:sz w:val="24"/>
          <w:szCs w:val="24"/>
          <w:lang w:val="sv-SE"/>
        </w:rPr>
      </w:pPr>
    </w:p>
    <w:p w14:paraId="617D7A25" w14:textId="77777777" w:rsidR="0026429F" w:rsidRPr="0026429F" w:rsidRDefault="0026429F" w:rsidP="0026429F">
      <w:pPr>
        <w:spacing w:after="0" w:line="240" w:lineRule="auto"/>
        <w:jc w:val="center"/>
        <w:rPr>
          <w:rFonts w:ascii="Times New Roman" w:eastAsia="Calibri" w:hAnsi="Times New Roman" w:cs="Times New Roman"/>
          <w:sz w:val="24"/>
          <w:szCs w:val="24"/>
          <w:lang w:val="sv-SE"/>
        </w:rPr>
      </w:pPr>
      <w:r w:rsidRPr="0026429F">
        <w:rPr>
          <w:rFonts w:ascii="Times New Roman" w:eastAsia="Calibri" w:hAnsi="Times New Roman" w:cs="Times New Roman"/>
          <w:sz w:val="24"/>
          <w:szCs w:val="24"/>
          <w:lang w:val="sv-SE"/>
        </w:rPr>
        <w:t>II.</w:t>
      </w:r>
    </w:p>
    <w:p w14:paraId="25C3C1EC" w14:textId="77777777" w:rsidR="0026429F" w:rsidRPr="0026429F" w:rsidRDefault="0026429F" w:rsidP="0026429F">
      <w:pPr>
        <w:spacing w:after="0" w:line="240" w:lineRule="auto"/>
        <w:jc w:val="both"/>
        <w:rPr>
          <w:rFonts w:ascii="Times New Roman" w:eastAsia="Calibri" w:hAnsi="Times New Roman" w:cs="Times New Roman"/>
          <w:sz w:val="24"/>
          <w:szCs w:val="24"/>
          <w:lang w:val="sv-SE"/>
        </w:rPr>
      </w:pPr>
      <w:r w:rsidRPr="0026429F">
        <w:rPr>
          <w:rFonts w:ascii="Times New Roman" w:eastAsia="Calibri" w:hAnsi="Times New Roman" w:cs="Times New Roman"/>
          <w:sz w:val="24"/>
          <w:szCs w:val="24"/>
          <w:lang w:val="sv-SE"/>
        </w:rPr>
        <w:tab/>
        <w:t>Ova Odluka stupa na snagu danom stupanja na snagu Odluke o  1. Izmjeni proračunu Općine Sveti Križ Začretje za 2022. godinu te će se objaviti na oglasnoj ploči Općine Sveti Križ Začretje.</w:t>
      </w:r>
    </w:p>
    <w:p w14:paraId="61F34476" w14:textId="77777777" w:rsidR="0026429F" w:rsidRPr="0026429F" w:rsidRDefault="0026429F" w:rsidP="0026429F">
      <w:pPr>
        <w:spacing w:after="0" w:line="240" w:lineRule="auto"/>
        <w:jc w:val="both"/>
        <w:rPr>
          <w:rFonts w:ascii="Times New Roman" w:eastAsia="Calibri" w:hAnsi="Times New Roman" w:cs="Times New Roman"/>
          <w:sz w:val="24"/>
          <w:szCs w:val="24"/>
          <w:lang w:val="sv-SE"/>
        </w:rPr>
      </w:pPr>
    </w:p>
    <w:p w14:paraId="4C9658E1" w14:textId="77777777" w:rsidR="0026429F" w:rsidRPr="0026429F" w:rsidRDefault="0026429F" w:rsidP="0026429F">
      <w:pPr>
        <w:spacing w:after="0" w:line="240" w:lineRule="auto"/>
        <w:jc w:val="both"/>
        <w:rPr>
          <w:rFonts w:ascii="Times New Roman" w:eastAsia="Calibri" w:hAnsi="Times New Roman" w:cs="Times New Roman"/>
          <w:sz w:val="24"/>
          <w:szCs w:val="24"/>
          <w:lang w:val="sv-SE"/>
        </w:rPr>
      </w:pPr>
    </w:p>
    <w:p w14:paraId="3EDC8CCD" w14:textId="77777777" w:rsidR="0026429F" w:rsidRPr="0026429F" w:rsidRDefault="0026429F" w:rsidP="0026429F">
      <w:pPr>
        <w:spacing w:after="0" w:line="240" w:lineRule="auto"/>
        <w:jc w:val="both"/>
        <w:rPr>
          <w:rFonts w:ascii="Times New Roman" w:eastAsia="Calibri" w:hAnsi="Times New Roman" w:cs="Times New Roman"/>
          <w:sz w:val="24"/>
          <w:szCs w:val="24"/>
          <w:lang w:val="sv-SE"/>
        </w:rPr>
      </w:pPr>
    </w:p>
    <w:p w14:paraId="2E125EE1" w14:textId="77777777" w:rsidR="0026429F" w:rsidRPr="0026429F" w:rsidRDefault="0026429F" w:rsidP="0026429F">
      <w:pPr>
        <w:spacing w:after="0" w:line="240" w:lineRule="auto"/>
        <w:jc w:val="both"/>
        <w:rPr>
          <w:rFonts w:ascii="Times New Roman" w:eastAsia="Calibri" w:hAnsi="Times New Roman" w:cs="Times New Roman"/>
          <w:sz w:val="24"/>
          <w:szCs w:val="24"/>
          <w:lang w:val="sv-SE"/>
        </w:rPr>
      </w:pPr>
    </w:p>
    <w:p w14:paraId="11CE9F61" w14:textId="77777777" w:rsidR="0026429F" w:rsidRPr="0026429F" w:rsidRDefault="0026429F" w:rsidP="0026429F">
      <w:pPr>
        <w:spacing w:after="0" w:line="240" w:lineRule="auto"/>
        <w:jc w:val="both"/>
        <w:rPr>
          <w:rFonts w:ascii="Times New Roman" w:eastAsia="Calibri" w:hAnsi="Times New Roman" w:cs="Times New Roman"/>
          <w:sz w:val="24"/>
          <w:szCs w:val="24"/>
          <w:lang w:val="sv-SE"/>
        </w:rPr>
      </w:pPr>
      <w:r w:rsidRPr="0026429F">
        <w:rPr>
          <w:rFonts w:ascii="Times New Roman" w:eastAsia="Calibri" w:hAnsi="Times New Roman" w:cs="Times New Roman"/>
          <w:sz w:val="24"/>
          <w:szCs w:val="24"/>
          <w:lang w:val="sv-SE"/>
        </w:rPr>
        <w:tab/>
      </w:r>
      <w:r w:rsidRPr="0026429F">
        <w:rPr>
          <w:rFonts w:ascii="Times New Roman" w:eastAsia="Calibri" w:hAnsi="Times New Roman" w:cs="Times New Roman"/>
          <w:sz w:val="24"/>
          <w:szCs w:val="24"/>
          <w:lang w:val="sv-SE"/>
        </w:rPr>
        <w:tab/>
      </w:r>
      <w:r w:rsidRPr="0026429F">
        <w:rPr>
          <w:rFonts w:ascii="Times New Roman" w:eastAsia="Calibri" w:hAnsi="Times New Roman" w:cs="Times New Roman"/>
          <w:sz w:val="24"/>
          <w:szCs w:val="24"/>
          <w:lang w:val="sv-SE"/>
        </w:rPr>
        <w:tab/>
      </w:r>
      <w:r w:rsidRPr="0026429F">
        <w:rPr>
          <w:rFonts w:ascii="Times New Roman" w:eastAsia="Calibri" w:hAnsi="Times New Roman" w:cs="Times New Roman"/>
          <w:sz w:val="24"/>
          <w:szCs w:val="24"/>
          <w:lang w:val="sv-SE"/>
        </w:rPr>
        <w:tab/>
      </w:r>
      <w:r w:rsidRPr="0026429F">
        <w:rPr>
          <w:rFonts w:ascii="Times New Roman" w:eastAsia="Calibri" w:hAnsi="Times New Roman" w:cs="Times New Roman"/>
          <w:sz w:val="24"/>
          <w:szCs w:val="24"/>
          <w:lang w:val="sv-SE"/>
        </w:rPr>
        <w:tab/>
      </w:r>
      <w:r w:rsidRPr="0026429F">
        <w:rPr>
          <w:rFonts w:ascii="Times New Roman" w:eastAsia="Calibri" w:hAnsi="Times New Roman" w:cs="Times New Roman"/>
          <w:sz w:val="24"/>
          <w:szCs w:val="24"/>
          <w:lang w:val="sv-SE"/>
        </w:rPr>
        <w:tab/>
      </w:r>
      <w:r w:rsidRPr="0026429F">
        <w:rPr>
          <w:rFonts w:ascii="Times New Roman" w:eastAsia="Calibri" w:hAnsi="Times New Roman" w:cs="Times New Roman"/>
          <w:sz w:val="24"/>
          <w:szCs w:val="24"/>
          <w:lang w:val="sv-SE"/>
        </w:rPr>
        <w:tab/>
        <w:t>PREDSJEDNIK</w:t>
      </w:r>
    </w:p>
    <w:p w14:paraId="3EC50436" w14:textId="77777777" w:rsidR="0026429F" w:rsidRPr="0026429F" w:rsidRDefault="0026429F" w:rsidP="0026429F">
      <w:pPr>
        <w:spacing w:after="0" w:line="240" w:lineRule="auto"/>
        <w:jc w:val="both"/>
        <w:rPr>
          <w:rFonts w:ascii="Times New Roman" w:eastAsia="Calibri" w:hAnsi="Times New Roman" w:cs="Times New Roman"/>
          <w:sz w:val="24"/>
          <w:szCs w:val="24"/>
          <w:lang w:val="sv-SE"/>
        </w:rPr>
      </w:pPr>
      <w:r w:rsidRPr="0026429F">
        <w:rPr>
          <w:rFonts w:ascii="Times New Roman" w:eastAsia="Calibri" w:hAnsi="Times New Roman" w:cs="Times New Roman"/>
          <w:sz w:val="24"/>
          <w:szCs w:val="24"/>
          <w:lang w:val="sv-SE"/>
        </w:rPr>
        <w:tab/>
      </w:r>
      <w:r w:rsidRPr="0026429F">
        <w:rPr>
          <w:rFonts w:ascii="Times New Roman" w:eastAsia="Calibri" w:hAnsi="Times New Roman" w:cs="Times New Roman"/>
          <w:sz w:val="24"/>
          <w:szCs w:val="24"/>
          <w:lang w:val="sv-SE"/>
        </w:rPr>
        <w:tab/>
      </w:r>
      <w:r w:rsidRPr="0026429F">
        <w:rPr>
          <w:rFonts w:ascii="Times New Roman" w:eastAsia="Calibri" w:hAnsi="Times New Roman" w:cs="Times New Roman"/>
          <w:sz w:val="24"/>
          <w:szCs w:val="24"/>
          <w:lang w:val="sv-SE"/>
        </w:rPr>
        <w:tab/>
      </w:r>
      <w:r w:rsidRPr="0026429F">
        <w:rPr>
          <w:rFonts w:ascii="Times New Roman" w:eastAsia="Calibri" w:hAnsi="Times New Roman" w:cs="Times New Roman"/>
          <w:sz w:val="24"/>
          <w:szCs w:val="24"/>
          <w:lang w:val="sv-SE"/>
        </w:rPr>
        <w:tab/>
      </w:r>
      <w:r w:rsidRPr="0026429F">
        <w:rPr>
          <w:rFonts w:ascii="Times New Roman" w:eastAsia="Calibri" w:hAnsi="Times New Roman" w:cs="Times New Roman"/>
          <w:sz w:val="24"/>
          <w:szCs w:val="24"/>
          <w:lang w:val="sv-SE"/>
        </w:rPr>
        <w:tab/>
      </w:r>
      <w:r w:rsidRPr="0026429F">
        <w:rPr>
          <w:rFonts w:ascii="Times New Roman" w:eastAsia="Calibri" w:hAnsi="Times New Roman" w:cs="Times New Roman"/>
          <w:sz w:val="24"/>
          <w:szCs w:val="24"/>
          <w:lang w:val="sv-SE"/>
        </w:rPr>
        <w:tab/>
        <w:t xml:space="preserve">     OPĆINSKOG VIJEĆA</w:t>
      </w:r>
    </w:p>
    <w:p w14:paraId="273F5965" w14:textId="77777777" w:rsidR="0026429F" w:rsidRPr="0026429F" w:rsidRDefault="0026429F" w:rsidP="0026429F">
      <w:pPr>
        <w:spacing w:after="0" w:line="240" w:lineRule="auto"/>
        <w:jc w:val="both"/>
        <w:rPr>
          <w:rFonts w:ascii="Times New Roman" w:eastAsia="Calibri" w:hAnsi="Times New Roman" w:cs="Times New Roman"/>
          <w:b/>
          <w:i/>
          <w:sz w:val="24"/>
          <w:szCs w:val="24"/>
          <w:lang w:val="sv-SE"/>
        </w:rPr>
      </w:pPr>
      <w:r w:rsidRPr="0026429F">
        <w:rPr>
          <w:rFonts w:ascii="Times New Roman" w:eastAsia="Calibri" w:hAnsi="Times New Roman" w:cs="Times New Roman"/>
          <w:sz w:val="24"/>
          <w:szCs w:val="24"/>
          <w:lang w:val="sv-SE"/>
        </w:rPr>
        <w:tab/>
      </w:r>
      <w:r w:rsidRPr="0026429F">
        <w:rPr>
          <w:rFonts w:ascii="Times New Roman" w:eastAsia="Calibri" w:hAnsi="Times New Roman" w:cs="Times New Roman"/>
          <w:sz w:val="24"/>
          <w:szCs w:val="24"/>
          <w:lang w:val="sv-SE"/>
        </w:rPr>
        <w:tab/>
      </w:r>
      <w:r w:rsidRPr="0026429F">
        <w:rPr>
          <w:rFonts w:ascii="Times New Roman" w:eastAsia="Calibri" w:hAnsi="Times New Roman" w:cs="Times New Roman"/>
          <w:sz w:val="24"/>
          <w:szCs w:val="24"/>
          <w:lang w:val="sv-SE"/>
        </w:rPr>
        <w:tab/>
      </w:r>
      <w:r w:rsidRPr="0026429F">
        <w:rPr>
          <w:rFonts w:ascii="Times New Roman" w:eastAsia="Calibri" w:hAnsi="Times New Roman" w:cs="Times New Roman"/>
          <w:sz w:val="24"/>
          <w:szCs w:val="24"/>
          <w:lang w:val="sv-SE"/>
        </w:rPr>
        <w:tab/>
      </w:r>
      <w:r w:rsidRPr="0026429F">
        <w:rPr>
          <w:rFonts w:ascii="Times New Roman" w:eastAsia="Calibri" w:hAnsi="Times New Roman" w:cs="Times New Roman"/>
          <w:sz w:val="24"/>
          <w:szCs w:val="24"/>
          <w:lang w:val="sv-SE"/>
        </w:rPr>
        <w:tab/>
      </w:r>
      <w:r w:rsidRPr="0026429F">
        <w:rPr>
          <w:rFonts w:ascii="Times New Roman" w:eastAsia="Calibri" w:hAnsi="Times New Roman" w:cs="Times New Roman"/>
          <w:sz w:val="24"/>
          <w:szCs w:val="24"/>
          <w:lang w:val="sv-SE"/>
        </w:rPr>
        <w:tab/>
        <w:t xml:space="preserve">              </w:t>
      </w:r>
      <w:r w:rsidRPr="0026429F">
        <w:rPr>
          <w:rFonts w:ascii="Times New Roman" w:eastAsia="Calibri" w:hAnsi="Times New Roman" w:cs="Times New Roman"/>
          <w:i/>
          <w:sz w:val="24"/>
          <w:szCs w:val="24"/>
          <w:lang w:val="sv-SE"/>
        </w:rPr>
        <w:t>Ivica Roginić</w:t>
      </w:r>
    </w:p>
    <w:p w14:paraId="44553FFF" w14:textId="77777777" w:rsidR="0026429F" w:rsidRPr="0026429F" w:rsidRDefault="0026429F" w:rsidP="0026429F">
      <w:pPr>
        <w:spacing w:after="0" w:line="240" w:lineRule="auto"/>
        <w:jc w:val="center"/>
        <w:rPr>
          <w:rFonts w:ascii="Times New Roman" w:eastAsia="Calibri" w:hAnsi="Times New Roman" w:cs="Times New Roman"/>
          <w:b/>
          <w:i/>
          <w:sz w:val="24"/>
          <w:szCs w:val="24"/>
          <w:lang w:val="sv-SE"/>
        </w:rPr>
      </w:pPr>
    </w:p>
    <w:p w14:paraId="1584FE58" w14:textId="77777777" w:rsidR="0026429F" w:rsidRPr="0026429F" w:rsidRDefault="0026429F" w:rsidP="0026429F">
      <w:pPr>
        <w:spacing w:after="200" w:line="276" w:lineRule="auto"/>
        <w:rPr>
          <w:rFonts w:ascii="Calibri" w:eastAsia="Calibri" w:hAnsi="Calibri" w:cs="Times New Roman"/>
        </w:rPr>
      </w:pPr>
    </w:p>
    <w:p w14:paraId="1D91CE58" w14:textId="77777777" w:rsidR="00960DB4" w:rsidRDefault="00960DB4" w:rsidP="00CA6BEC">
      <w:pPr>
        <w:jc w:val="both"/>
      </w:pPr>
    </w:p>
    <w:p w14:paraId="2A1E2E3E" w14:textId="77777777" w:rsidR="0026429F" w:rsidRDefault="0026429F" w:rsidP="00CA6BEC">
      <w:pPr>
        <w:jc w:val="both"/>
      </w:pPr>
    </w:p>
    <w:p w14:paraId="62E0C3CF" w14:textId="77777777" w:rsidR="0026429F" w:rsidRDefault="0026429F" w:rsidP="00CA6BEC">
      <w:pPr>
        <w:jc w:val="both"/>
      </w:pPr>
    </w:p>
    <w:p w14:paraId="63C4BA62" w14:textId="77777777" w:rsidR="0026429F" w:rsidRDefault="0026429F" w:rsidP="00CA6BEC">
      <w:pPr>
        <w:jc w:val="both"/>
      </w:pPr>
    </w:p>
    <w:p w14:paraId="0D2F27CF" w14:textId="77777777" w:rsidR="0026429F" w:rsidRDefault="0026429F" w:rsidP="00CA6BEC">
      <w:pPr>
        <w:jc w:val="both"/>
      </w:pPr>
    </w:p>
    <w:p w14:paraId="6516DA62" w14:textId="77777777" w:rsidR="0026429F" w:rsidRDefault="0026429F" w:rsidP="00CA6BEC">
      <w:pPr>
        <w:jc w:val="both"/>
      </w:pPr>
    </w:p>
    <w:p w14:paraId="38C4C58F" w14:textId="77777777" w:rsidR="0026429F" w:rsidRDefault="0026429F" w:rsidP="00CA6BEC">
      <w:pPr>
        <w:jc w:val="both"/>
      </w:pPr>
    </w:p>
    <w:p w14:paraId="6FDBBE43" w14:textId="77777777" w:rsidR="0026429F" w:rsidRDefault="0026429F" w:rsidP="00CA6BEC">
      <w:pPr>
        <w:jc w:val="both"/>
      </w:pPr>
    </w:p>
    <w:p w14:paraId="5C1EFCD6" w14:textId="77777777" w:rsidR="0026429F" w:rsidRDefault="0026429F" w:rsidP="00CA6BEC">
      <w:pPr>
        <w:jc w:val="both"/>
      </w:pPr>
    </w:p>
    <w:p w14:paraId="6D5EE8D2"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lastRenderedPageBreak/>
        <w:t>DJEČJI VRTIĆ SVETI KRIŽ ZAČRETJE</w:t>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p>
    <w:p w14:paraId="6D16A1FE"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Trg Julija Lembergera 7</w:t>
      </w:r>
    </w:p>
    <w:p w14:paraId="18518815"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Sveti Križ Začretje</w:t>
      </w:r>
    </w:p>
    <w:p w14:paraId="0ADE5C62" w14:textId="77777777" w:rsidR="0026429F" w:rsidRPr="0026429F" w:rsidRDefault="0026429F" w:rsidP="0026429F">
      <w:pPr>
        <w:spacing w:after="0"/>
        <w:rPr>
          <w:rFonts w:ascii="Arial Narrow" w:eastAsia="Calibri" w:hAnsi="Arial Narrow" w:cs="Times New Roman"/>
        </w:rPr>
      </w:pPr>
    </w:p>
    <w:p w14:paraId="0F8ACB69"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KLASA: 400-01/22-01/08</w:t>
      </w:r>
    </w:p>
    <w:p w14:paraId="5AAA2A46"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URBROJ: 2197-53-22-1</w:t>
      </w:r>
    </w:p>
    <w:p w14:paraId="4D24A2EF"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Sveti Križ Začretje, 07.studenog 2022.</w:t>
      </w:r>
    </w:p>
    <w:p w14:paraId="118B8D0F" w14:textId="77777777" w:rsidR="0026429F" w:rsidRPr="0026429F" w:rsidRDefault="0026429F" w:rsidP="0026429F">
      <w:pPr>
        <w:spacing w:after="0"/>
        <w:rPr>
          <w:rFonts w:ascii="Arial Narrow" w:eastAsia="Calibri" w:hAnsi="Arial Narrow" w:cs="Times New Roman"/>
        </w:rPr>
      </w:pPr>
    </w:p>
    <w:p w14:paraId="31AF30F2" w14:textId="77777777" w:rsidR="0026429F" w:rsidRPr="0026429F" w:rsidRDefault="0026429F" w:rsidP="0026429F">
      <w:pPr>
        <w:spacing w:after="0"/>
        <w:jc w:val="both"/>
        <w:rPr>
          <w:rFonts w:ascii="Arial Narrow" w:eastAsia="Calibri" w:hAnsi="Arial Narrow" w:cs="Times New Roman"/>
        </w:rPr>
      </w:pPr>
      <w:r w:rsidRPr="0026429F">
        <w:rPr>
          <w:rFonts w:ascii="Arial Narrow" w:eastAsia="Calibri" w:hAnsi="Arial Narrow" w:cs="Times New Roman"/>
        </w:rPr>
        <w:tab/>
        <w:t xml:space="preserve">Temeljem članka 42. Statuta Dječjeg vrtića Sveti Križ Začretje, a u skladu s člankom 43. Zakona o proračunu („Narodne novine“ broj 87/08, 136/12 i 15/15) i Uputama za izradu proračuna Dječjeg vrtića Sveti Križ Začretje i financijskih planova proračunskih korisnika za razdoblje 2022.-2024. godine, ravnateljica Dječjeg vrtića  Sveti Križ Začretje donijela je </w:t>
      </w:r>
    </w:p>
    <w:p w14:paraId="28F58C1B" w14:textId="77777777" w:rsidR="0026429F" w:rsidRPr="0026429F" w:rsidRDefault="0026429F" w:rsidP="0026429F">
      <w:pPr>
        <w:spacing w:after="0"/>
        <w:jc w:val="both"/>
        <w:rPr>
          <w:rFonts w:ascii="Arial Narrow" w:eastAsia="Calibri" w:hAnsi="Arial Narrow" w:cs="Times New Roman"/>
        </w:rPr>
      </w:pPr>
    </w:p>
    <w:p w14:paraId="6F0CB9A1" w14:textId="77777777" w:rsidR="0026429F" w:rsidRPr="0026429F" w:rsidRDefault="0026429F" w:rsidP="0026429F">
      <w:pPr>
        <w:spacing w:after="0"/>
        <w:jc w:val="center"/>
        <w:rPr>
          <w:rFonts w:ascii="Arial Narrow" w:eastAsia="Calibri" w:hAnsi="Arial Narrow" w:cs="Times New Roman"/>
          <w:b/>
          <w:bCs/>
        </w:rPr>
      </w:pPr>
      <w:r w:rsidRPr="0026429F">
        <w:rPr>
          <w:rFonts w:ascii="Arial Narrow" w:eastAsia="Calibri" w:hAnsi="Arial Narrow" w:cs="Times New Roman"/>
          <w:b/>
          <w:bCs/>
        </w:rPr>
        <w:t xml:space="preserve">PRIJEDLOG I. IZMJENE FINANCIJSKOG PLANA </w:t>
      </w:r>
    </w:p>
    <w:p w14:paraId="563A3CD0" w14:textId="77777777" w:rsidR="0026429F" w:rsidRPr="0026429F" w:rsidRDefault="0026429F" w:rsidP="0026429F">
      <w:pPr>
        <w:spacing w:after="0"/>
        <w:jc w:val="center"/>
        <w:rPr>
          <w:rFonts w:ascii="Arial Narrow" w:eastAsia="Calibri" w:hAnsi="Arial Narrow" w:cs="Times New Roman"/>
          <w:b/>
          <w:bCs/>
        </w:rPr>
      </w:pPr>
      <w:r w:rsidRPr="0026429F">
        <w:rPr>
          <w:rFonts w:ascii="Arial Narrow" w:eastAsia="Calibri" w:hAnsi="Arial Narrow" w:cs="Times New Roman"/>
          <w:b/>
          <w:bCs/>
        </w:rPr>
        <w:t>DJEČJEG VRTIĆA SVETI KRIŽ ZAČRETJE</w:t>
      </w:r>
    </w:p>
    <w:p w14:paraId="133BE3FD" w14:textId="77777777" w:rsidR="0026429F" w:rsidRPr="0026429F" w:rsidRDefault="0026429F" w:rsidP="0026429F">
      <w:pPr>
        <w:spacing w:after="0"/>
        <w:jc w:val="center"/>
        <w:rPr>
          <w:rFonts w:ascii="Arial Narrow" w:eastAsia="Calibri" w:hAnsi="Arial Narrow" w:cs="Times New Roman"/>
          <w:b/>
          <w:bCs/>
        </w:rPr>
      </w:pPr>
      <w:r w:rsidRPr="0026429F">
        <w:rPr>
          <w:rFonts w:ascii="Arial Narrow" w:eastAsia="Calibri" w:hAnsi="Arial Narrow" w:cs="Times New Roman"/>
          <w:b/>
          <w:bCs/>
        </w:rPr>
        <w:t>ZA 2022. GODINU</w:t>
      </w:r>
    </w:p>
    <w:p w14:paraId="7BA60E04" w14:textId="77777777" w:rsidR="0026429F" w:rsidRPr="0026429F" w:rsidRDefault="0026429F" w:rsidP="0026429F">
      <w:pPr>
        <w:spacing w:after="0"/>
        <w:jc w:val="center"/>
        <w:rPr>
          <w:rFonts w:ascii="Arial Narrow" w:eastAsia="Calibri" w:hAnsi="Arial Narrow" w:cs="Times New Roman"/>
          <w:b/>
          <w:bCs/>
        </w:rPr>
      </w:pPr>
    </w:p>
    <w:p w14:paraId="2C7496A2" w14:textId="77777777" w:rsidR="0026429F" w:rsidRPr="0026429F" w:rsidRDefault="0026429F" w:rsidP="0026429F">
      <w:pPr>
        <w:spacing w:after="0"/>
        <w:jc w:val="center"/>
        <w:rPr>
          <w:rFonts w:ascii="Arial Narrow" w:eastAsia="Calibri" w:hAnsi="Arial Narrow" w:cs="Times New Roman"/>
          <w:b/>
          <w:bCs/>
        </w:rPr>
      </w:pPr>
      <w:r w:rsidRPr="0026429F">
        <w:rPr>
          <w:rFonts w:ascii="Arial Narrow" w:eastAsia="Calibri" w:hAnsi="Arial Narrow" w:cs="Times New Roman"/>
          <w:b/>
          <w:bCs/>
        </w:rPr>
        <w:t>Članak 1.</w:t>
      </w:r>
    </w:p>
    <w:p w14:paraId="0FC37CFA" w14:textId="77777777" w:rsidR="0026429F" w:rsidRPr="0026429F" w:rsidRDefault="0026429F" w:rsidP="0026429F">
      <w:pPr>
        <w:spacing w:after="0"/>
        <w:jc w:val="both"/>
        <w:rPr>
          <w:rFonts w:ascii="Arial Narrow" w:eastAsia="Calibri" w:hAnsi="Arial Narrow" w:cs="Times New Roman"/>
        </w:rPr>
      </w:pPr>
      <w:r w:rsidRPr="0026429F">
        <w:rPr>
          <w:rFonts w:ascii="Arial Narrow" w:eastAsia="Calibri" w:hAnsi="Arial Narrow" w:cs="Times New Roman"/>
        </w:rPr>
        <w:tab/>
        <w:t>U Financijskom planu Dječjeg vrtića Sveti Križ Začretje za 2022. godinu mijenja se Plan prihoda i rashoda, kako slijedi:</w:t>
      </w:r>
    </w:p>
    <w:p w14:paraId="599E382B" w14:textId="77777777" w:rsidR="0026429F" w:rsidRPr="0026429F" w:rsidRDefault="0026429F" w:rsidP="0026429F">
      <w:pPr>
        <w:spacing w:after="0"/>
        <w:jc w:val="center"/>
        <w:rPr>
          <w:rFonts w:ascii="Arial Narrow" w:eastAsia="Calibri" w:hAnsi="Arial Narrow" w:cs="Times New Roman"/>
          <w:b/>
          <w:bCs/>
        </w:rPr>
      </w:pPr>
    </w:p>
    <w:p w14:paraId="25DDB00D" w14:textId="77777777" w:rsidR="0026429F" w:rsidRPr="0026429F" w:rsidRDefault="0026429F" w:rsidP="0026429F">
      <w:pPr>
        <w:spacing w:after="0"/>
        <w:jc w:val="center"/>
        <w:rPr>
          <w:rFonts w:ascii="Arial Narrow" w:eastAsia="Calibri" w:hAnsi="Arial Narrow" w:cs="Times New Roman"/>
          <w:b/>
          <w:bCs/>
        </w:rPr>
      </w:pPr>
    </w:p>
    <w:p w14:paraId="44B7A1D0" w14:textId="77777777" w:rsidR="0026429F" w:rsidRPr="0026429F" w:rsidRDefault="0026429F" w:rsidP="0026429F">
      <w:pPr>
        <w:spacing w:after="0"/>
        <w:jc w:val="both"/>
        <w:rPr>
          <w:rFonts w:ascii="Arial Narrow" w:eastAsia="Calibri" w:hAnsi="Arial Narrow" w:cs="Times New Roman"/>
          <w:b/>
          <w:bCs/>
        </w:rPr>
      </w:pPr>
      <w:r w:rsidRPr="0026429F">
        <w:rPr>
          <w:rFonts w:ascii="Arial Narrow" w:eastAsia="Calibri" w:hAnsi="Arial Narrow" w:cs="Times New Roman"/>
          <w:b/>
          <w:bCs/>
        </w:rPr>
        <w:t>PLAN PRIHODA I RASHODA</w:t>
      </w:r>
    </w:p>
    <w:p w14:paraId="53C78027" w14:textId="77777777" w:rsidR="0026429F" w:rsidRPr="0026429F" w:rsidRDefault="0026429F" w:rsidP="0026429F">
      <w:pPr>
        <w:spacing w:after="0"/>
        <w:jc w:val="both"/>
        <w:rPr>
          <w:rFonts w:ascii="Arial Narrow" w:eastAsia="Calibri" w:hAnsi="Arial Narrow" w:cs="Times New Roman"/>
          <w:b/>
          <w:bCs/>
        </w:rPr>
      </w:pPr>
    </w:p>
    <w:p w14:paraId="278C3EF9" w14:textId="77777777" w:rsidR="0026429F" w:rsidRPr="0026429F" w:rsidRDefault="0026429F" w:rsidP="0026429F">
      <w:pPr>
        <w:spacing w:after="0"/>
        <w:jc w:val="both"/>
        <w:rPr>
          <w:rFonts w:ascii="Arial Narrow" w:eastAsia="Calibri" w:hAnsi="Arial Narrow"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265"/>
        <w:gridCol w:w="3302"/>
        <w:gridCol w:w="1644"/>
        <w:gridCol w:w="2042"/>
        <w:gridCol w:w="1644"/>
      </w:tblGrid>
      <w:tr w:rsidR="0026429F" w:rsidRPr="0026429F" w14:paraId="5B56EFAB" w14:textId="77777777" w:rsidTr="0026429F">
        <w:trPr>
          <w:trHeight w:val="787"/>
        </w:trPr>
        <w:tc>
          <w:tcPr>
            <w:tcW w:w="5175" w:type="dxa"/>
            <w:gridSpan w:val="3"/>
            <w:shd w:val="clear" w:color="auto" w:fill="auto"/>
            <w:vAlign w:val="center"/>
          </w:tcPr>
          <w:p w14:paraId="4A589206"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OPIS</w:t>
            </w:r>
          </w:p>
        </w:tc>
        <w:tc>
          <w:tcPr>
            <w:tcW w:w="1744" w:type="dxa"/>
            <w:shd w:val="clear" w:color="auto" w:fill="auto"/>
            <w:vAlign w:val="center"/>
          </w:tcPr>
          <w:p w14:paraId="42E6D987" w14:textId="77777777" w:rsidR="0026429F" w:rsidRPr="0026429F" w:rsidRDefault="0026429F" w:rsidP="0026429F">
            <w:pPr>
              <w:spacing w:after="0"/>
              <w:jc w:val="center"/>
              <w:rPr>
                <w:rFonts w:ascii="Arial Narrow" w:eastAsia="Calibri" w:hAnsi="Arial Narrow" w:cs="Times New Roman"/>
                <w:b/>
                <w:bCs/>
              </w:rPr>
            </w:pPr>
            <w:r w:rsidRPr="0026429F">
              <w:rPr>
                <w:rFonts w:ascii="Arial Narrow" w:eastAsia="Calibri" w:hAnsi="Arial Narrow" w:cs="Times New Roman"/>
                <w:b/>
                <w:bCs/>
              </w:rPr>
              <w:t>PLAN 2022.</w:t>
            </w:r>
          </w:p>
        </w:tc>
        <w:tc>
          <w:tcPr>
            <w:tcW w:w="2042" w:type="dxa"/>
            <w:shd w:val="clear" w:color="auto" w:fill="auto"/>
            <w:vAlign w:val="center"/>
          </w:tcPr>
          <w:p w14:paraId="2D33F8B8"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Povećanje/smanjenje</w:t>
            </w:r>
          </w:p>
        </w:tc>
        <w:tc>
          <w:tcPr>
            <w:tcW w:w="1745" w:type="dxa"/>
            <w:shd w:val="clear" w:color="auto" w:fill="auto"/>
            <w:vAlign w:val="center"/>
          </w:tcPr>
          <w:p w14:paraId="3DD97B2B" w14:textId="77777777" w:rsidR="0026429F" w:rsidRPr="0026429F" w:rsidRDefault="0026429F" w:rsidP="0026429F">
            <w:pPr>
              <w:spacing w:after="0"/>
              <w:jc w:val="center"/>
              <w:rPr>
                <w:rFonts w:ascii="Arial Narrow" w:eastAsia="Calibri" w:hAnsi="Arial Narrow" w:cs="Times New Roman"/>
                <w:b/>
                <w:bCs/>
              </w:rPr>
            </w:pPr>
            <w:r w:rsidRPr="0026429F">
              <w:rPr>
                <w:rFonts w:ascii="Arial Narrow" w:eastAsia="Calibri" w:hAnsi="Arial Narrow" w:cs="Times New Roman"/>
                <w:b/>
                <w:bCs/>
              </w:rPr>
              <w:t>NOVI PLAN</w:t>
            </w:r>
          </w:p>
        </w:tc>
      </w:tr>
      <w:tr w:rsidR="0026429F" w:rsidRPr="0026429F" w14:paraId="6876C144" w14:textId="77777777" w:rsidTr="0026429F">
        <w:tc>
          <w:tcPr>
            <w:tcW w:w="10706" w:type="dxa"/>
            <w:gridSpan w:val="6"/>
            <w:shd w:val="clear" w:color="auto" w:fill="auto"/>
            <w:vAlign w:val="center"/>
          </w:tcPr>
          <w:p w14:paraId="3135652A"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Aktivnost: PREDŠKOLSKI ODGOJ</w:t>
            </w:r>
          </w:p>
        </w:tc>
      </w:tr>
      <w:tr w:rsidR="0026429F" w:rsidRPr="0026429F" w14:paraId="10631DE7" w14:textId="77777777" w:rsidTr="0026429F">
        <w:trPr>
          <w:trHeight w:val="560"/>
        </w:trPr>
        <w:tc>
          <w:tcPr>
            <w:tcW w:w="10706" w:type="dxa"/>
            <w:gridSpan w:val="6"/>
            <w:shd w:val="clear" w:color="auto" w:fill="auto"/>
            <w:vAlign w:val="center"/>
          </w:tcPr>
          <w:p w14:paraId="2EE132B5" w14:textId="77777777" w:rsidR="0026429F" w:rsidRPr="0026429F" w:rsidRDefault="0026429F" w:rsidP="0026429F">
            <w:pPr>
              <w:numPr>
                <w:ilvl w:val="0"/>
                <w:numId w:val="220"/>
              </w:numPr>
              <w:spacing w:after="0"/>
              <w:rPr>
                <w:rFonts w:ascii="Arial Narrow" w:eastAsia="Calibri" w:hAnsi="Arial Narrow" w:cs="Times New Roman"/>
                <w:b/>
                <w:bCs/>
              </w:rPr>
            </w:pPr>
            <w:r w:rsidRPr="0026429F">
              <w:rPr>
                <w:rFonts w:ascii="Arial Narrow" w:eastAsia="Calibri" w:hAnsi="Arial Narrow" w:cs="Times New Roman"/>
                <w:b/>
                <w:bCs/>
              </w:rPr>
              <w:t>PRIHODI</w:t>
            </w:r>
          </w:p>
        </w:tc>
      </w:tr>
      <w:tr w:rsidR="0026429F" w:rsidRPr="0026429F" w14:paraId="256C6A76" w14:textId="77777777" w:rsidTr="0026429F">
        <w:tc>
          <w:tcPr>
            <w:tcW w:w="930" w:type="dxa"/>
            <w:shd w:val="clear" w:color="auto" w:fill="auto"/>
            <w:vAlign w:val="center"/>
          </w:tcPr>
          <w:p w14:paraId="457ED9B8"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636</w:t>
            </w:r>
          </w:p>
        </w:tc>
        <w:tc>
          <w:tcPr>
            <w:tcW w:w="281" w:type="dxa"/>
            <w:shd w:val="clear" w:color="auto" w:fill="auto"/>
            <w:vAlign w:val="center"/>
          </w:tcPr>
          <w:p w14:paraId="2E734787"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178BDE29"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Pomoći proračunskim korisnicima iz proračuna koji im nije nadležan</w:t>
            </w:r>
          </w:p>
        </w:tc>
        <w:tc>
          <w:tcPr>
            <w:tcW w:w="1744" w:type="dxa"/>
            <w:shd w:val="clear" w:color="auto" w:fill="auto"/>
            <w:vAlign w:val="center"/>
          </w:tcPr>
          <w:p w14:paraId="6BD695BF"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20.000,00</w:t>
            </w:r>
          </w:p>
        </w:tc>
        <w:tc>
          <w:tcPr>
            <w:tcW w:w="2042" w:type="dxa"/>
            <w:shd w:val="clear" w:color="auto" w:fill="auto"/>
            <w:vAlign w:val="center"/>
          </w:tcPr>
          <w:p w14:paraId="223BABD6"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-11.180,00</w:t>
            </w:r>
          </w:p>
        </w:tc>
        <w:tc>
          <w:tcPr>
            <w:tcW w:w="1745" w:type="dxa"/>
            <w:shd w:val="clear" w:color="auto" w:fill="auto"/>
            <w:vAlign w:val="center"/>
          </w:tcPr>
          <w:p w14:paraId="663BF680"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8.820,00</w:t>
            </w:r>
          </w:p>
        </w:tc>
      </w:tr>
      <w:tr w:rsidR="0026429F" w:rsidRPr="0026429F" w14:paraId="1D93E285" w14:textId="77777777" w:rsidTr="0026429F">
        <w:tc>
          <w:tcPr>
            <w:tcW w:w="930" w:type="dxa"/>
            <w:shd w:val="clear" w:color="auto" w:fill="auto"/>
            <w:vAlign w:val="center"/>
          </w:tcPr>
          <w:p w14:paraId="4B3D022A"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63612</w:t>
            </w:r>
          </w:p>
        </w:tc>
        <w:tc>
          <w:tcPr>
            <w:tcW w:w="281" w:type="dxa"/>
            <w:shd w:val="clear" w:color="auto" w:fill="auto"/>
            <w:vAlign w:val="center"/>
          </w:tcPr>
          <w:p w14:paraId="7E88E22A"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64596E73"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Tekuće pomoći iz Ministarstva znanosti i obrazovanja</w:t>
            </w:r>
          </w:p>
        </w:tc>
        <w:tc>
          <w:tcPr>
            <w:tcW w:w="1744" w:type="dxa"/>
            <w:shd w:val="clear" w:color="auto" w:fill="auto"/>
            <w:vAlign w:val="center"/>
          </w:tcPr>
          <w:p w14:paraId="55EF2218" w14:textId="77777777" w:rsidR="0026429F" w:rsidRPr="0026429F" w:rsidRDefault="0026429F" w:rsidP="0026429F">
            <w:pPr>
              <w:spacing w:after="0"/>
              <w:jc w:val="right"/>
              <w:rPr>
                <w:rFonts w:ascii="Arial Narrow" w:eastAsia="Calibri" w:hAnsi="Arial Narrow" w:cs="Times New Roman"/>
              </w:rPr>
            </w:pPr>
          </w:p>
        </w:tc>
        <w:tc>
          <w:tcPr>
            <w:tcW w:w="2042" w:type="dxa"/>
            <w:shd w:val="clear" w:color="auto" w:fill="auto"/>
            <w:vAlign w:val="center"/>
          </w:tcPr>
          <w:p w14:paraId="51FBD746"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+8.820,00</w:t>
            </w:r>
          </w:p>
        </w:tc>
        <w:tc>
          <w:tcPr>
            <w:tcW w:w="1745" w:type="dxa"/>
            <w:shd w:val="clear" w:color="auto" w:fill="auto"/>
            <w:vAlign w:val="center"/>
          </w:tcPr>
          <w:p w14:paraId="457E6921"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8.820,00</w:t>
            </w:r>
          </w:p>
        </w:tc>
      </w:tr>
      <w:tr w:rsidR="0026429F" w:rsidRPr="0026429F" w14:paraId="4BB2567C" w14:textId="77777777" w:rsidTr="0026429F">
        <w:tc>
          <w:tcPr>
            <w:tcW w:w="930" w:type="dxa"/>
            <w:shd w:val="clear" w:color="auto" w:fill="auto"/>
            <w:vAlign w:val="center"/>
          </w:tcPr>
          <w:p w14:paraId="4D65BF63"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63613</w:t>
            </w:r>
          </w:p>
        </w:tc>
        <w:tc>
          <w:tcPr>
            <w:tcW w:w="281" w:type="dxa"/>
            <w:shd w:val="clear" w:color="auto" w:fill="auto"/>
            <w:vAlign w:val="center"/>
          </w:tcPr>
          <w:p w14:paraId="536C2636"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7702B902"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Tekuće pomoći pomoći iz KZŽ</w:t>
            </w:r>
          </w:p>
        </w:tc>
        <w:tc>
          <w:tcPr>
            <w:tcW w:w="1744" w:type="dxa"/>
            <w:shd w:val="clear" w:color="auto" w:fill="auto"/>
            <w:vAlign w:val="center"/>
          </w:tcPr>
          <w:p w14:paraId="3E80884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20.000,00</w:t>
            </w:r>
          </w:p>
        </w:tc>
        <w:tc>
          <w:tcPr>
            <w:tcW w:w="2042" w:type="dxa"/>
            <w:shd w:val="clear" w:color="auto" w:fill="auto"/>
            <w:vAlign w:val="center"/>
          </w:tcPr>
          <w:p w14:paraId="63F9AE23"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-20.000,00</w:t>
            </w:r>
          </w:p>
        </w:tc>
        <w:tc>
          <w:tcPr>
            <w:tcW w:w="1745" w:type="dxa"/>
            <w:shd w:val="clear" w:color="auto" w:fill="auto"/>
            <w:vAlign w:val="center"/>
          </w:tcPr>
          <w:p w14:paraId="7C9A6F72"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0,00</w:t>
            </w:r>
          </w:p>
        </w:tc>
      </w:tr>
      <w:tr w:rsidR="0026429F" w:rsidRPr="0026429F" w14:paraId="411ECD21" w14:textId="77777777" w:rsidTr="0026429F">
        <w:tc>
          <w:tcPr>
            <w:tcW w:w="930" w:type="dxa"/>
            <w:shd w:val="clear" w:color="auto" w:fill="auto"/>
            <w:vAlign w:val="center"/>
          </w:tcPr>
          <w:p w14:paraId="13ACA672"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652</w:t>
            </w:r>
          </w:p>
        </w:tc>
        <w:tc>
          <w:tcPr>
            <w:tcW w:w="281" w:type="dxa"/>
            <w:shd w:val="clear" w:color="auto" w:fill="auto"/>
            <w:vAlign w:val="center"/>
          </w:tcPr>
          <w:p w14:paraId="617A1D42"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24C14F82"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Prihodi po posebnim propisima</w:t>
            </w:r>
          </w:p>
        </w:tc>
        <w:tc>
          <w:tcPr>
            <w:tcW w:w="1744" w:type="dxa"/>
            <w:shd w:val="clear" w:color="auto" w:fill="auto"/>
            <w:vAlign w:val="center"/>
          </w:tcPr>
          <w:p w14:paraId="27140299"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5.000,00</w:t>
            </w:r>
          </w:p>
        </w:tc>
        <w:tc>
          <w:tcPr>
            <w:tcW w:w="2042" w:type="dxa"/>
            <w:shd w:val="clear" w:color="auto" w:fill="auto"/>
            <w:vAlign w:val="center"/>
          </w:tcPr>
          <w:p w14:paraId="45B46F4A"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905.620,00</w:t>
            </w:r>
          </w:p>
        </w:tc>
        <w:tc>
          <w:tcPr>
            <w:tcW w:w="1745" w:type="dxa"/>
            <w:shd w:val="clear" w:color="auto" w:fill="auto"/>
            <w:vAlign w:val="center"/>
          </w:tcPr>
          <w:p w14:paraId="361E3D34"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910.620,00</w:t>
            </w:r>
          </w:p>
        </w:tc>
      </w:tr>
      <w:tr w:rsidR="0026429F" w:rsidRPr="0026429F" w14:paraId="2AF65B5D" w14:textId="77777777" w:rsidTr="0026429F">
        <w:tc>
          <w:tcPr>
            <w:tcW w:w="930" w:type="dxa"/>
            <w:shd w:val="clear" w:color="auto" w:fill="auto"/>
            <w:vAlign w:val="center"/>
          </w:tcPr>
          <w:p w14:paraId="55B051A4"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6526</w:t>
            </w:r>
          </w:p>
        </w:tc>
        <w:tc>
          <w:tcPr>
            <w:tcW w:w="281" w:type="dxa"/>
            <w:shd w:val="clear" w:color="auto" w:fill="auto"/>
            <w:vAlign w:val="center"/>
          </w:tcPr>
          <w:p w14:paraId="6838D492"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673FD6A1"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Vlastiti prihodi (sufinanciranje roditelja)</w:t>
            </w:r>
          </w:p>
        </w:tc>
        <w:tc>
          <w:tcPr>
            <w:tcW w:w="1744" w:type="dxa"/>
            <w:shd w:val="clear" w:color="auto" w:fill="auto"/>
            <w:vAlign w:val="center"/>
          </w:tcPr>
          <w:p w14:paraId="1719C66B" w14:textId="77777777" w:rsidR="0026429F" w:rsidRPr="0026429F" w:rsidRDefault="0026429F" w:rsidP="0026429F">
            <w:pPr>
              <w:spacing w:after="0"/>
              <w:jc w:val="right"/>
              <w:rPr>
                <w:rFonts w:ascii="Arial Narrow" w:eastAsia="Calibri" w:hAnsi="Arial Narrow" w:cs="Times New Roman"/>
              </w:rPr>
            </w:pPr>
          </w:p>
        </w:tc>
        <w:tc>
          <w:tcPr>
            <w:tcW w:w="2042" w:type="dxa"/>
            <w:shd w:val="clear" w:color="auto" w:fill="auto"/>
            <w:vAlign w:val="center"/>
          </w:tcPr>
          <w:p w14:paraId="52DDA7E0"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+900.000,00</w:t>
            </w:r>
          </w:p>
        </w:tc>
        <w:tc>
          <w:tcPr>
            <w:tcW w:w="1745" w:type="dxa"/>
            <w:shd w:val="clear" w:color="auto" w:fill="auto"/>
            <w:vAlign w:val="center"/>
          </w:tcPr>
          <w:p w14:paraId="1C7E0E46"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900.000,00</w:t>
            </w:r>
          </w:p>
        </w:tc>
      </w:tr>
      <w:tr w:rsidR="0026429F" w:rsidRPr="0026429F" w14:paraId="0B094EA7" w14:textId="77777777" w:rsidTr="0026429F">
        <w:tc>
          <w:tcPr>
            <w:tcW w:w="930" w:type="dxa"/>
            <w:shd w:val="clear" w:color="auto" w:fill="auto"/>
            <w:vAlign w:val="center"/>
          </w:tcPr>
          <w:p w14:paraId="481BC0A6"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65269</w:t>
            </w:r>
          </w:p>
        </w:tc>
        <w:tc>
          <w:tcPr>
            <w:tcW w:w="281" w:type="dxa"/>
            <w:shd w:val="clear" w:color="auto" w:fill="auto"/>
            <w:vAlign w:val="center"/>
          </w:tcPr>
          <w:p w14:paraId="6BBA6D2E"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69FB657C"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Ostali nespomenuti prihodi</w:t>
            </w:r>
          </w:p>
        </w:tc>
        <w:tc>
          <w:tcPr>
            <w:tcW w:w="1744" w:type="dxa"/>
            <w:shd w:val="clear" w:color="auto" w:fill="auto"/>
            <w:vAlign w:val="center"/>
          </w:tcPr>
          <w:p w14:paraId="6C7135EA"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c>
          <w:tcPr>
            <w:tcW w:w="2042" w:type="dxa"/>
            <w:shd w:val="clear" w:color="auto" w:fill="auto"/>
            <w:vAlign w:val="center"/>
          </w:tcPr>
          <w:p w14:paraId="4E2E331D"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+5.620,00</w:t>
            </w:r>
          </w:p>
        </w:tc>
        <w:tc>
          <w:tcPr>
            <w:tcW w:w="1745" w:type="dxa"/>
            <w:shd w:val="clear" w:color="auto" w:fill="auto"/>
            <w:vAlign w:val="center"/>
          </w:tcPr>
          <w:p w14:paraId="5D6BC8F5"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10.620,00</w:t>
            </w:r>
          </w:p>
        </w:tc>
      </w:tr>
      <w:tr w:rsidR="0026429F" w:rsidRPr="0026429F" w14:paraId="4D9AE387" w14:textId="77777777" w:rsidTr="0026429F">
        <w:tc>
          <w:tcPr>
            <w:tcW w:w="930" w:type="dxa"/>
            <w:shd w:val="clear" w:color="auto" w:fill="auto"/>
            <w:vAlign w:val="center"/>
          </w:tcPr>
          <w:p w14:paraId="7F1B0281" w14:textId="77777777" w:rsidR="0026429F" w:rsidRPr="0026429F" w:rsidRDefault="0026429F" w:rsidP="0026429F">
            <w:pPr>
              <w:spacing w:after="0"/>
              <w:rPr>
                <w:rFonts w:ascii="Arial Narrow" w:eastAsia="Calibri" w:hAnsi="Arial Narrow" w:cs="Times New Roman"/>
                <w:b/>
              </w:rPr>
            </w:pPr>
            <w:r w:rsidRPr="0026429F">
              <w:rPr>
                <w:rFonts w:ascii="Arial Narrow" w:eastAsia="Calibri" w:hAnsi="Arial Narrow" w:cs="Times New Roman"/>
                <w:b/>
              </w:rPr>
              <w:t>661</w:t>
            </w:r>
          </w:p>
        </w:tc>
        <w:tc>
          <w:tcPr>
            <w:tcW w:w="281" w:type="dxa"/>
            <w:shd w:val="clear" w:color="auto" w:fill="auto"/>
            <w:vAlign w:val="center"/>
          </w:tcPr>
          <w:p w14:paraId="4A3C04A6" w14:textId="77777777" w:rsidR="0026429F" w:rsidRPr="0026429F" w:rsidRDefault="0026429F" w:rsidP="0026429F">
            <w:pPr>
              <w:spacing w:after="0"/>
              <w:rPr>
                <w:rFonts w:ascii="Arial Narrow" w:eastAsia="Calibri" w:hAnsi="Arial Narrow" w:cs="Times New Roman"/>
                <w:b/>
              </w:rPr>
            </w:pPr>
          </w:p>
        </w:tc>
        <w:tc>
          <w:tcPr>
            <w:tcW w:w="3964" w:type="dxa"/>
            <w:shd w:val="clear" w:color="auto" w:fill="auto"/>
            <w:vAlign w:val="center"/>
          </w:tcPr>
          <w:p w14:paraId="7B8B42D2" w14:textId="77777777" w:rsidR="0026429F" w:rsidRPr="0026429F" w:rsidRDefault="0026429F" w:rsidP="0026429F">
            <w:pPr>
              <w:spacing w:after="0"/>
              <w:rPr>
                <w:rFonts w:ascii="Arial Narrow" w:eastAsia="Calibri" w:hAnsi="Arial Narrow" w:cs="Times New Roman"/>
                <w:b/>
              </w:rPr>
            </w:pPr>
            <w:r w:rsidRPr="0026429F">
              <w:rPr>
                <w:rFonts w:ascii="Arial Narrow" w:eastAsia="Calibri" w:hAnsi="Arial Narrow" w:cs="Times New Roman"/>
                <w:b/>
              </w:rPr>
              <w:t>Prihodi od prodaje proizvoda i pruženih usluga</w:t>
            </w:r>
          </w:p>
        </w:tc>
        <w:tc>
          <w:tcPr>
            <w:tcW w:w="1744" w:type="dxa"/>
            <w:shd w:val="clear" w:color="auto" w:fill="auto"/>
            <w:vAlign w:val="center"/>
          </w:tcPr>
          <w:p w14:paraId="288F6F6C" w14:textId="77777777" w:rsidR="0026429F" w:rsidRPr="0026429F" w:rsidRDefault="0026429F" w:rsidP="0026429F">
            <w:pPr>
              <w:spacing w:after="0"/>
              <w:jc w:val="right"/>
              <w:rPr>
                <w:rFonts w:ascii="Arial Narrow" w:eastAsia="Calibri" w:hAnsi="Arial Narrow" w:cs="Times New Roman"/>
                <w:b/>
              </w:rPr>
            </w:pPr>
            <w:r w:rsidRPr="0026429F">
              <w:rPr>
                <w:rFonts w:ascii="Arial Narrow" w:eastAsia="Calibri" w:hAnsi="Arial Narrow" w:cs="Times New Roman"/>
                <w:b/>
              </w:rPr>
              <w:t>800.000,00</w:t>
            </w:r>
          </w:p>
        </w:tc>
        <w:tc>
          <w:tcPr>
            <w:tcW w:w="2042" w:type="dxa"/>
            <w:shd w:val="clear" w:color="auto" w:fill="auto"/>
            <w:vAlign w:val="center"/>
          </w:tcPr>
          <w:p w14:paraId="21B242E6" w14:textId="77777777" w:rsidR="0026429F" w:rsidRPr="0026429F" w:rsidRDefault="0026429F" w:rsidP="0026429F">
            <w:pPr>
              <w:spacing w:after="0"/>
              <w:jc w:val="right"/>
              <w:rPr>
                <w:rFonts w:ascii="Arial Narrow" w:eastAsia="Calibri" w:hAnsi="Arial Narrow" w:cs="Times New Roman"/>
                <w:b/>
              </w:rPr>
            </w:pPr>
            <w:r w:rsidRPr="0026429F">
              <w:rPr>
                <w:rFonts w:ascii="Arial Narrow" w:eastAsia="Calibri" w:hAnsi="Arial Narrow" w:cs="Times New Roman"/>
                <w:b/>
              </w:rPr>
              <w:t>-800.000,00</w:t>
            </w:r>
          </w:p>
        </w:tc>
        <w:tc>
          <w:tcPr>
            <w:tcW w:w="1745" w:type="dxa"/>
            <w:shd w:val="clear" w:color="auto" w:fill="auto"/>
            <w:vAlign w:val="center"/>
          </w:tcPr>
          <w:p w14:paraId="4EBD4207" w14:textId="77777777" w:rsidR="0026429F" w:rsidRPr="0026429F" w:rsidRDefault="0026429F" w:rsidP="0026429F">
            <w:pPr>
              <w:spacing w:after="0"/>
              <w:jc w:val="right"/>
              <w:rPr>
                <w:rFonts w:ascii="Arial Narrow" w:eastAsia="Calibri" w:hAnsi="Arial Narrow" w:cs="Times New Roman"/>
                <w:b/>
              </w:rPr>
            </w:pPr>
            <w:r w:rsidRPr="0026429F">
              <w:rPr>
                <w:rFonts w:ascii="Arial Narrow" w:eastAsia="Calibri" w:hAnsi="Arial Narrow" w:cs="Times New Roman"/>
                <w:b/>
              </w:rPr>
              <w:t>0,00</w:t>
            </w:r>
          </w:p>
        </w:tc>
      </w:tr>
      <w:tr w:rsidR="0026429F" w:rsidRPr="0026429F" w14:paraId="24BB9C1C" w14:textId="77777777" w:rsidTr="0026429F">
        <w:tc>
          <w:tcPr>
            <w:tcW w:w="930" w:type="dxa"/>
            <w:shd w:val="clear" w:color="auto" w:fill="auto"/>
            <w:vAlign w:val="center"/>
          </w:tcPr>
          <w:p w14:paraId="4A179BD7"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66151</w:t>
            </w:r>
          </w:p>
        </w:tc>
        <w:tc>
          <w:tcPr>
            <w:tcW w:w="281" w:type="dxa"/>
            <w:shd w:val="clear" w:color="auto" w:fill="auto"/>
            <w:vAlign w:val="center"/>
          </w:tcPr>
          <w:p w14:paraId="06C2733B"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6CCB5607"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Prihod od pruženih usluga DV</w:t>
            </w:r>
          </w:p>
        </w:tc>
        <w:tc>
          <w:tcPr>
            <w:tcW w:w="1744" w:type="dxa"/>
            <w:shd w:val="clear" w:color="auto" w:fill="auto"/>
            <w:vAlign w:val="center"/>
          </w:tcPr>
          <w:p w14:paraId="4FB04234"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800.000,00</w:t>
            </w:r>
          </w:p>
        </w:tc>
        <w:tc>
          <w:tcPr>
            <w:tcW w:w="2042" w:type="dxa"/>
            <w:shd w:val="clear" w:color="auto" w:fill="auto"/>
            <w:vAlign w:val="center"/>
          </w:tcPr>
          <w:p w14:paraId="37E8A1E1"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-800.000,00</w:t>
            </w:r>
          </w:p>
        </w:tc>
        <w:tc>
          <w:tcPr>
            <w:tcW w:w="1745" w:type="dxa"/>
            <w:shd w:val="clear" w:color="auto" w:fill="auto"/>
            <w:vAlign w:val="center"/>
          </w:tcPr>
          <w:p w14:paraId="7296F82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0,00</w:t>
            </w:r>
          </w:p>
        </w:tc>
      </w:tr>
      <w:tr w:rsidR="0026429F" w:rsidRPr="0026429F" w14:paraId="77602A1A" w14:textId="77777777" w:rsidTr="0026429F">
        <w:tc>
          <w:tcPr>
            <w:tcW w:w="930" w:type="dxa"/>
            <w:shd w:val="clear" w:color="auto" w:fill="auto"/>
            <w:vAlign w:val="center"/>
          </w:tcPr>
          <w:p w14:paraId="4C6095D8"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663</w:t>
            </w:r>
          </w:p>
        </w:tc>
        <w:tc>
          <w:tcPr>
            <w:tcW w:w="281" w:type="dxa"/>
            <w:shd w:val="clear" w:color="auto" w:fill="auto"/>
            <w:vAlign w:val="center"/>
          </w:tcPr>
          <w:p w14:paraId="306157BC"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216FA017"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 xml:space="preserve">Donacije od pravnih i fizičkih osoba </w:t>
            </w:r>
          </w:p>
        </w:tc>
        <w:tc>
          <w:tcPr>
            <w:tcW w:w="1744" w:type="dxa"/>
            <w:shd w:val="clear" w:color="auto" w:fill="auto"/>
            <w:vAlign w:val="center"/>
          </w:tcPr>
          <w:p w14:paraId="525D4F32" w14:textId="77777777" w:rsidR="0026429F" w:rsidRPr="0026429F" w:rsidRDefault="0026429F" w:rsidP="0026429F">
            <w:pPr>
              <w:spacing w:after="0"/>
              <w:jc w:val="right"/>
              <w:rPr>
                <w:rFonts w:ascii="Arial Narrow" w:eastAsia="Calibri" w:hAnsi="Arial Narrow" w:cs="Times New Roman"/>
                <w:b/>
                <w:bCs/>
              </w:rPr>
            </w:pPr>
          </w:p>
        </w:tc>
        <w:tc>
          <w:tcPr>
            <w:tcW w:w="2042" w:type="dxa"/>
            <w:shd w:val="clear" w:color="auto" w:fill="auto"/>
            <w:vAlign w:val="center"/>
          </w:tcPr>
          <w:p w14:paraId="60B41DE2"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+8.583,00</w:t>
            </w:r>
          </w:p>
        </w:tc>
        <w:tc>
          <w:tcPr>
            <w:tcW w:w="1745" w:type="dxa"/>
            <w:shd w:val="clear" w:color="auto" w:fill="auto"/>
            <w:vAlign w:val="center"/>
          </w:tcPr>
          <w:p w14:paraId="78EB5671"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8.583,00</w:t>
            </w:r>
          </w:p>
        </w:tc>
      </w:tr>
      <w:tr w:rsidR="0026429F" w:rsidRPr="0026429F" w14:paraId="7FDBC64E" w14:textId="77777777" w:rsidTr="0026429F">
        <w:tc>
          <w:tcPr>
            <w:tcW w:w="930" w:type="dxa"/>
            <w:shd w:val="clear" w:color="auto" w:fill="auto"/>
            <w:vAlign w:val="center"/>
          </w:tcPr>
          <w:p w14:paraId="3F3C2DCB"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66311</w:t>
            </w:r>
          </w:p>
        </w:tc>
        <w:tc>
          <w:tcPr>
            <w:tcW w:w="281" w:type="dxa"/>
            <w:shd w:val="clear" w:color="auto" w:fill="auto"/>
            <w:vAlign w:val="center"/>
          </w:tcPr>
          <w:p w14:paraId="02B59273"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0AC0071E"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Tekuće donacije od fizičkih osoba</w:t>
            </w:r>
          </w:p>
        </w:tc>
        <w:tc>
          <w:tcPr>
            <w:tcW w:w="1744" w:type="dxa"/>
            <w:shd w:val="clear" w:color="auto" w:fill="auto"/>
            <w:vAlign w:val="center"/>
          </w:tcPr>
          <w:p w14:paraId="03DDCC5E" w14:textId="77777777" w:rsidR="0026429F" w:rsidRPr="0026429F" w:rsidRDefault="0026429F" w:rsidP="0026429F">
            <w:pPr>
              <w:spacing w:after="0"/>
              <w:jc w:val="right"/>
              <w:rPr>
                <w:rFonts w:ascii="Arial Narrow" w:eastAsia="Calibri" w:hAnsi="Arial Narrow" w:cs="Times New Roman"/>
              </w:rPr>
            </w:pPr>
          </w:p>
        </w:tc>
        <w:tc>
          <w:tcPr>
            <w:tcW w:w="2042" w:type="dxa"/>
            <w:shd w:val="clear" w:color="auto" w:fill="auto"/>
            <w:vAlign w:val="center"/>
          </w:tcPr>
          <w:p w14:paraId="6EF5DAA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+4.980,00</w:t>
            </w:r>
          </w:p>
        </w:tc>
        <w:tc>
          <w:tcPr>
            <w:tcW w:w="1745" w:type="dxa"/>
            <w:shd w:val="clear" w:color="auto" w:fill="auto"/>
            <w:vAlign w:val="center"/>
          </w:tcPr>
          <w:p w14:paraId="68D2F3B1"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4.980,00</w:t>
            </w:r>
          </w:p>
        </w:tc>
      </w:tr>
      <w:tr w:rsidR="0026429F" w:rsidRPr="0026429F" w14:paraId="066725AB" w14:textId="77777777" w:rsidTr="0026429F">
        <w:tc>
          <w:tcPr>
            <w:tcW w:w="930" w:type="dxa"/>
            <w:shd w:val="clear" w:color="auto" w:fill="auto"/>
            <w:vAlign w:val="center"/>
          </w:tcPr>
          <w:p w14:paraId="2D53ABF4"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66314</w:t>
            </w:r>
          </w:p>
        </w:tc>
        <w:tc>
          <w:tcPr>
            <w:tcW w:w="281" w:type="dxa"/>
            <w:shd w:val="clear" w:color="auto" w:fill="auto"/>
            <w:vAlign w:val="center"/>
          </w:tcPr>
          <w:p w14:paraId="7DF86ECD"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3EBFB365"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Tekuće donacije od ostalih subjekata izvan općeg proračuna</w:t>
            </w:r>
          </w:p>
        </w:tc>
        <w:tc>
          <w:tcPr>
            <w:tcW w:w="1744" w:type="dxa"/>
            <w:shd w:val="clear" w:color="auto" w:fill="auto"/>
            <w:vAlign w:val="center"/>
          </w:tcPr>
          <w:p w14:paraId="5B520C85" w14:textId="77777777" w:rsidR="0026429F" w:rsidRPr="0026429F" w:rsidRDefault="0026429F" w:rsidP="0026429F">
            <w:pPr>
              <w:spacing w:after="0"/>
              <w:jc w:val="right"/>
              <w:rPr>
                <w:rFonts w:ascii="Arial Narrow" w:eastAsia="Calibri" w:hAnsi="Arial Narrow" w:cs="Times New Roman"/>
              </w:rPr>
            </w:pPr>
          </w:p>
        </w:tc>
        <w:tc>
          <w:tcPr>
            <w:tcW w:w="2042" w:type="dxa"/>
            <w:shd w:val="clear" w:color="auto" w:fill="auto"/>
            <w:vAlign w:val="center"/>
          </w:tcPr>
          <w:p w14:paraId="75B73A8E"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+3.603,00</w:t>
            </w:r>
          </w:p>
        </w:tc>
        <w:tc>
          <w:tcPr>
            <w:tcW w:w="1745" w:type="dxa"/>
            <w:shd w:val="clear" w:color="auto" w:fill="auto"/>
            <w:vAlign w:val="center"/>
          </w:tcPr>
          <w:p w14:paraId="114E5D8A"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3.603,00</w:t>
            </w:r>
          </w:p>
        </w:tc>
      </w:tr>
      <w:tr w:rsidR="0026429F" w:rsidRPr="0026429F" w14:paraId="2D1ADBC3" w14:textId="77777777" w:rsidTr="0026429F">
        <w:tc>
          <w:tcPr>
            <w:tcW w:w="930" w:type="dxa"/>
            <w:shd w:val="clear" w:color="auto" w:fill="auto"/>
            <w:vAlign w:val="center"/>
          </w:tcPr>
          <w:p w14:paraId="3E1CBCE1"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671</w:t>
            </w:r>
          </w:p>
        </w:tc>
        <w:tc>
          <w:tcPr>
            <w:tcW w:w="281" w:type="dxa"/>
            <w:shd w:val="clear" w:color="auto" w:fill="auto"/>
            <w:vAlign w:val="center"/>
          </w:tcPr>
          <w:p w14:paraId="6F86E092"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24624344"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Prihodi iz nadležnog proračuna za financiranje redovne djelatnosti proračunskih korisnika</w:t>
            </w:r>
          </w:p>
        </w:tc>
        <w:tc>
          <w:tcPr>
            <w:tcW w:w="1744" w:type="dxa"/>
            <w:shd w:val="clear" w:color="auto" w:fill="auto"/>
            <w:vAlign w:val="center"/>
          </w:tcPr>
          <w:p w14:paraId="68BB55DA"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2.800.000,00</w:t>
            </w:r>
          </w:p>
        </w:tc>
        <w:tc>
          <w:tcPr>
            <w:tcW w:w="2042" w:type="dxa"/>
            <w:shd w:val="clear" w:color="auto" w:fill="auto"/>
            <w:vAlign w:val="center"/>
          </w:tcPr>
          <w:p w14:paraId="75D97757" w14:textId="77777777" w:rsidR="0026429F" w:rsidRPr="0026429F" w:rsidRDefault="0026429F" w:rsidP="0026429F">
            <w:pPr>
              <w:spacing w:after="0"/>
              <w:jc w:val="right"/>
              <w:rPr>
                <w:rFonts w:ascii="Arial Narrow" w:eastAsia="Calibri" w:hAnsi="Arial Narrow" w:cs="Times New Roman"/>
                <w:b/>
                <w:bCs/>
              </w:rPr>
            </w:pPr>
          </w:p>
        </w:tc>
        <w:tc>
          <w:tcPr>
            <w:tcW w:w="1745" w:type="dxa"/>
            <w:shd w:val="clear" w:color="auto" w:fill="auto"/>
            <w:vAlign w:val="center"/>
          </w:tcPr>
          <w:p w14:paraId="32C43B11"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2.800.000,00</w:t>
            </w:r>
          </w:p>
        </w:tc>
      </w:tr>
      <w:tr w:rsidR="0026429F" w:rsidRPr="0026429F" w14:paraId="6503852F" w14:textId="77777777" w:rsidTr="0026429F">
        <w:tc>
          <w:tcPr>
            <w:tcW w:w="930" w:type="dxa"/>
            <w:shd w:val="clear" w:color="auto" w:fill="auto"/>
            <w:vAlign w:val="center"/>
          </w:tcPr>
          <w:p w14:paraId="7A6D807B"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6711</w:t>
            </w:r>
          </w:p>
        </w:tc>
        <w:tc>
          <w:tcPr>
            <w:tcW w:w="281" w:type="dxa"/>
            <w:shd w:val="clear" w:color="auto" w:fill="auto"/>
            <w:vAlign w:val="center"/>
          </w:tcPr>
          <w:p w14:paraId="55E6FB2C"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193EB701"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Prihodi iz proračuna Općine Sv. K. Začretje za financiranje rashoda poslovanja</w:t>
            </w:r>
          </w:p>
        </w:tc>
        <w:tc>
          <w:tcPr>
            <w:tcW w:w="1744" w:type="dxa"/>
            <w:shd w:val="clear" w:color="auto" w:fill="auto"/>
            <w:vAlign w:val="center"/>
          </w:tcPr>
          <w:p w14:paraId="15FF6A0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2.800.000,00</w:t>
            </w:r>
          </w:p>
        </w:tc>
        <w:tc>
          <w:tcPr>
            <w:tcW w:w="2042" w:type="dxa"/>
            <w:shd w:val="clear" w:color="auto" w:fill="auto"/>
            <w:vAlign w:val="center"/>
          </w:tcPr>
          <w:p w14:paraId="0294092F" w14:textId="77777777" w:rsidR="0026429F" w:rsidRPr="0026429F" w:rsidRDefault="0026429F" w:rsidP="0026429F">
            <w:pPr>
              <w:spacing w:after="0"/>
              <w:jc w:val="right"/>
              <w:rPr>
                <w:rFonts w:ascii="Arial Narrow" w:eastAsia="Calibri" w:hAnsi="Arial Narrow" w:cs="Times New Roman"/>
              </w:rPr>
            </w:pPr>
          </w:p>
        </w:tc>
        <w:tc>
          <w:tcPr>
            <w:tcW w:w="1745" w:type="dxa"/>
            <w:shd w:val="clear" w:color="auto" w:fill="auto"/>
            <w:vAlign w:val="center"/>
          </w:tcPr>
          <w:p w14:paraId="0430F3BE"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2.800.000,00</w:t>
            </w:r>
          </w:p>
        </w:tc>
      </w:tr>
      <w:tr w:rsidR="0026429F" w:rsidRPr="0026429F" w14:paraId="5236E2D9" w14:textId="77777777" w:rsidTr="0026429F">
        <w:tc>
          <w:tcPr>
            <w:tcW w:w="930" w:type="dxa"/>
            <w:shd w:val="clear" w:color="auto" w:fill="auto"/>
            <w:vAlign w:val="center"/>
          </w:tcPr>
          <w:p w14:paraId="53193FA5"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6712</w:t>
            </w:r>
          </w:p>
        </w:tc>
        <w:tc>
          <w:tcPr>
            <w:tcW w:w="281" w:type="dxa"/>
            <w:shd w:val="clear" w:color="auto" w:fill="auto"/>
            <w:vAlign w:val="center"/>
          </w:tcPr>
          <w:p w14:paraId="0AAB76DC"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6EFB8832"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Prihodi iz nadležnog proračuna za financiranje rashoda za nabavu nefinancijske imovine</w:t>
            </w:r>
          </w:p>
        </w:tc>
        <w:tc>
          <w:tcPr>
            <w:tcW w:w="1744" w:type="dxa"/>
            <w:shd w:val="clear" w:color="auto" w:fill="auto"/>
            <w:vAlign w:val="center"/>
          </w:tcPr>
          <w:p w14:paraId="42A4E1CC" w14:textId="77777777" w:rsidR="0026429F" w:rsidRPr="0026429F" w:rsidRDefault="0026429F" w:rsidP="0026429F">
            <w:pPr>
              <w:spacing w:after="0"/>
              <w:jc w:val="right"/>
              <w:rPr>
                <w:rFonts w:ascii="Arial Narrow" w:eastAsia="Calibri" w:hAnsi="Arial Narrow" w:cs="Times New Roman"/>
              </w:rPr>
            </w:pPr>
          </w:p>
        </w:tc>
        <w:tc>
          <w:tcPr>
            <w:tcW w:w="2042" w:type="dxa"/>
            <w:shd w:val="clear" w:color="auto" w:fill="auto"/>
            <w:vAlign w:val="center"/>
          </w:tcPr>
          <w:p w14:paraId="4A771DDC" w14:textId="77777777" w:rsidR="0026429F" w:rsidRPr="0026429F" w:rsidRDefault="0026429F" w:rsidP="0026429F">
            <w:pPr>
              <w:spacing w:after="0"/>
              <w:jc w:val="right"/>
              <w:rPr>
                <w:rFonts w:ascii="Arial Narrow" w:eastAsia="Calibri" w:hAnsi="Arial Narrow" w:cs="Times New Roman"/>
              </w:rPr>
            </w:pPr>
          </w:p>
        </w:tc>
        <w:tc>
          <w:tcPr>
            <w:tcW w:w="1745" w:type="dxa"/>
            <w:shd w:val="clear" w:color="auto" w:fill="auto"/>
            <w:vAlign w:val="center"/>
          </w:tcPr>
          <w:p w14:paraId="56C15717" w14:textId="77777777" w:rsidR="0026429F" w:rsidRPr="0026429F" w:rsidRDefault="0026429F" w:rsidP="0026429F">
            <w:pPr>
              <w:spacing w:after="0"/>
              <w:jc w:val="right"/>
              <w:rPr>
                <w:rFonts w:ascii="Arial Narrow" w:eastAsia="Calibri" w:hAnsi="Arial Narrow" w:cs="Times New Roman"/>
              </w:rPr>
            </w:pPr>
          </w:p>
        </w:tc>
      </w:tr>
      <w:tr w:rsidR="0026429F" w:rsidRPr="0026429F" w14:paraId="1182CEDC" w14:textId="77777777" w:rsidTr="0026429F">
        <w:tc>
          <w:tcPr>
            <w:tcW w:w="930" w:type="dxa"/>
            <w:shd w:val="clear" w:color="auto" w:fill="auto"/>
            <w:vAlign w:val="center"/>
          </w:tcPr>
          <w:p w14:paraId="1EA98257" w14:textId="77777777" w:rsidR="0026429F" w:rsidRPr="0026429F" w:rsidRDefault="0026429F" w:rsidP="0026429F">
            <w:pPr>
              <w:spacing w:after="0"/>
              <w:rPr>
                <w:rFonts w:ascii="Arial Narrow" w:eastAsia="Calibri" w:hAnsi="Arial Narrow" w:cs="Times New Roman"/>
                <w:b/>
                <w:bCs/>
              </w:rPr>
            </w:pPr>
          </w:p>
        </w:tc>
        <w:tc>
          <w:tcPr>
            <w:tcW w:w="281" w:type="dxa"/>
            <w:shd w:val="clear" w:color="auto" w:fill="auto"/>
            <w:vAlign w:val="center"/>
          </w:tcPr>
          <w:p w14:paraId="67F9FF79"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7CCAA3D0"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PRIHODI UKUPNO:</w:t>
            </w:r>
          </w:p>
        </w:tc>
        <w:tc>
          <w:tcPr>
            <w:tcW w:w="1744" w:type="dxa"/>
            <w:shd w:val="clear" w:color="auto" w:fill="auto"/>
            <w:vAlign w:val="center"/>
          </w:tcPr>
          <w:p w14:paraId="04FB611F"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3.625.000,00</w:t>
            </w:r>
          </w:p>
        </w:tc>
        <w:tc>
          <w:tcPr>
            <w:tcW w:w="2042" w:type="dxa"/>
            <w:shd w:val="clear" w:color="auto" w:fill="auto"/>
            <w:vAlign w:val="center"/>
          </w:tcPr>
          <w:p w14:paraId="3AC98DCC"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+103.023,00</w:t>
            </w:r>
          </w:p>
        </w:tc>
        <w:tc>
          <w:tcPr>
            <w:tcW w:w="1745" w:type="dxa"/>
            <w:shd w:val="clear" w:color="auto" w:fill="auto"/>
            <w:vAlign w:val="center"/>
          </w:tcPr>
          <w:p w14:paraId="6151930A"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3.728.023,00</w:t>
            </w:r>
          </w:p>
        </w:tc>
      </w:tr>
      <w:tr w:rsidR="0026429F" w:rsidRPr="0026429F" w14:paraId="0C50FFA5" w14:textId="77777777" w:rsidTr="0026429F">
        <w:tc>
          <w:tcPr>
            <w:tcW w:w="930" w:type="dxa"/>
            <w:shd w:val="clear" w:color="auto" w:fill="auto"/>
            <w:vAlign w:val="center"/>
          </w:tcPr>
          <w:p w14:paraId="62469ACC" w14:textId="77777777" w:rsidR="0026429F" w:rsidRPr="0026429F" w:rsidRDefault="0026429F" w:rsidP="0026429F">
            <w:pPr>
              <w:spacing w:after="0"/>
              <w:rPr>
                <w:rFonts w:ascii="Arial Narrow" w:eastAsia="Calibri" w:hAnsi="Arial Narrow" w:cs="Times New Roman"/>
                <w:b/>
                <w:bCs/>
              </w:rPr>
            </w:pPr>
          </w:p>
        </w:tc>
        <w:tc>
          <w:tcPr>
            <w:tcW w:w="281" w:type="dxa"/>
            <w:shd w:val="clear" w:color="auto" w:fill="auto"/>
            <w:vAlign w:val="center"/>
          </w:tcPr>
          <w:p w14:paraId="49AD6BE3"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1D10ACE6" w14:textId="77777777" w:rsidR="0026429F" w:rsidRPr="0026429F" w:rsidRDefault="0026429F" w:rsidP="0026429F">
            <w:pPr>
              <w:spacing w:after="0"/>
              <w:rPr>
                <w:rFonts w:ascii="Arial Narrow" w:eastAsia="Calibri" w:hAnsi="Arial Narrow" w:cs="Times New Roman"/>
                <w:b/>
                <w:bCs/>
              </w:rPr>
            </w:pPr>
          </w:p>
        </w:tc>
        <w:tc>
          <w:tcPr>
            <w:tcW w:w="1744" w:type="dxa"/>
            <w:shd w:val="clear" w:color="auto" w:fill="auto"/>
            <w:vAlign w:val="center"/>
          </w:tcPr>
          <w:p w14:paraId="23C5A755" w14:textId="77777777" w:rsidR="0026429F" w:rsidRPr="0026429F" w:rsidRDefault="0026429F" w:rsidP="0026429F">
            <w:pPr>
              <w:spacing w:after="0"/>
              <w:jc w:val="right"/>
              <w:rPr>
                <w:rFonts w:ascii="Arial Narrow" w:eastAsia="Calibri" w:hAnsi="Arial Narrow" w:cs="Times New Roman"/>
                <w:b/>
                <w:bCs/>
              </w:rPr>
            </w:pPr>
          </w:p>
        </w:tc>
        <w:tc>
          <w:tcPr>
            <w:tcW w:w="2042" w:type="dxa"/>
            <w:shd w:val="clear" w:color="auto" w:fill="auto"/>
            <w:vAlign w:val="center"/>
          </w:tcPr>
          <w:p w14:paraId="70B12F0F" w14:textId="77777777" w:rsidR="0026429F" w:rsidRPr="0026429F" w:rsidRDefault="0026429F" w:rsidP="0026429F">
            <w:pPr>
              <w:spacing w:after="0"/>
              <w:jc w:val="right"/>
              <w:rPr>
                <w:rFonts w:ascii="Arial Narrow" w:eastAsia="Calibri" w:hAnsi="Arial Narrow" w:cs="Times New Roman"/>
                <w:b/>
                <w:bCs/>
              </w:rPr>
            </w:pPr>
          </w:p>
        </w:tc>
        <w:tc>
          <w:tcPr>
            <w:tcW w:w="1745" w:type="dxa"/>
            <w:shd w:val="clear" w:color="auto" w:fill="auto"/>
            <w:vAlign w:val="center"/>
          </w:tcPr>
          <w:p w14:paraId="586741B7" w14:textId="77777777" w:rsidR="0026429F" w:rsidRPr="0026429F" w:rsidRDefault="0026429F" w:rsidP="0026429F">
            <w:pPr>
              <w:spacing w:after="0"/>
              <w:jc w:val="right"/>
              <w:rPr>
                <w:rFonts w:ascii="Arial Narrow" w:eastAsia="Calibri" w:hAnsi="Arial Narrow" w:cs="Times New Roman"/>
                <w:b/>
                <w:bCs/>
              </w:rPr>
            </w:pPr>
          </w:p>
        </w:tc>
      </w:tr>
      <w:tr w:rsidR="0026429F" w:rsidRPr="0026429F" w14:paraId="72DE7610" w14:textId="77777777" w:rsidTr="0026429F">
        <w:tc>
          <w:tcPr>
            <w:tcW w:w="930" w:type="dxa"/>
            <w:shd w:val="clear" w:color="auto" w:fill="auto"/>
            <w:vAlign w:val="center"/>
          </w:tcPr>
          <w:p w14:paraId="1A6C2194" w14:textId="77777777" w:rsidR="0026429F" w:rsidRPr="0026429F" w:rsidRDefault="0026429F" w:rsidP="0026429F">
            <w:pPr>
              <w:spacing w:after="0"/>
              <w:rPr>
                <w:rFonts w:ascii="Arial Narrow" w:eastAsia="Calibri" w:hAnsi="Arial Narrow" w:cs="Times New Roman"/>
                <w:b/>
                <w:bCs/>
              </w:rPr>
            </w:pPr>
          </w:p>
        </w:tc>
        <w:tc>
          <w:tcPr>
            <w:tcW w:w="281" w:type="dxa"/>
            <w:shd w:val="clear" w:color="auto" w:fill="auto"/>
            <w:vAlign w:val="center"/>
          </w:tcPr>
          <w:p w14:paraId="4150ECED"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589E28D9" w14:textId="77777777" w:rsidR="0026429F" w:rsidRPr="0026429F" w:rsidRDefault="0026429F" w:rsidP="0026429F">
            <w:pPr>
              <w:spacing w:after="0"/>
              <w:rPr>
                <w:rFonts w:ascii="Arial Narrow" w:eastAsia="Calibri" w:hAnsi="Arial Narrow" w:cs="Times New Roman"/>
                <w:b/>
                <w:bCs/>
              </w:rPr>
            </w:pPr>
          </w:p>
        </w:tc>
        <w:tc>
          <w:tcPr>
            <w:tcW w:w="1744" w:type="dxa"/>
            <w:shd w:val="clear" w:color="auto" w:fill="auto"/>
            <w:vAlign w:val="center"/>
          </w:tcPr>
          <w:p w14:paraId="4691E420" w14:textId="77777777" w:rsidR="0026429F" w:rsidRPr="0026429F" w:rsidRDefault="0026429F" w:rsidP="0026429F">
            <w:pPr>
              <w:spacing w:after="0"/>
              <w:jc w:val="right"/>
              <w:rPr>
                <w:rFonts w:ascii="Arial Narrow" w:eastAsia="Calibri" w:hAnsi="Arial Narrow" w:cs="Times New Roman"/>
                <w:b/>
                <w:bCs/>
              </w:rPr>
            </w:pPr>
          </w:p>
        </w:tc>
        <w:tc>
          <w:tcPr>
            <w:tcW w:w="2042" w:type="dxa"/>
            <w:shd w:val="clear" w:color="auto" w:fill="auto"/>
            <w:vAlign w:val="center"/>
          </w:tcPr>
          <w:p w14:paraId="65E96A8D" w14:textId="77777777" w:rsidR="0026429F" w:rsidRPr="0026429F" w:rsidRDefault="0026429F" w:rsidP="0026429F">
            <w:pPr>
              <w:spacing w:after="0"/>
              <w:jc w:val="right"/>
              <w:rPr>
                <w:rFonts w:ascii="Arial Narrow" w:eastAsia="Calibri" w:hAnsi="Arial Narrow" w:cs="Times New Roman"/>
                <w:b/>
                <w:bCs/>
              </w:rPr>
            </w:pPr>
          </w:p>
        </w:tc>
        <w:tc>
          <w:tcPr>
            <w:tcW w:w="1745" w:type="dxa"/>
            <w:shd w:val="clear" w:color="auto" w:fill="auto"/>
            <w:vAlign w:val="center"/>
          </w:tcPr>
          <w:p w14:paraId="46A995A3" w14:textId="77777777" w:rsidR="0026429F" w:rsidRPr="0026429F" w:rsidRDefault="0026429F" w:rsidP="0026429F">
            <w:pPr>
              <w:spacing w:after="0"/>
              <w:jc w:val="right"/>
              <w:rPr>
                <w:rFonts w:ascii="Arial Narrow" w:eastAsia="Calibri" w:hAnsi="Arial Narrow" w:cs="Times New Roman"/>
                <w:b/>
                <w:bCs/>
              </w:rPr>
            </w:pPr>
          </w:p>
        </w:tc>
      </w:tr>
      <w:tr w:rsidR="0026429F" w:rsidRPr="0026429F" w14:paraId="2F27EF7F" w14:textId="77777777" w:rsidTr="0026429F">
        <w:trPr>
          <w:trHeight w:val="641"/>
        </w:trPr>
        <w:tc>
          <w:tcPr>
            <w:tcW w:w="10706" w:type="dxa"/>
            <w:gridSpan w:val="6"/>
            <w:shd w:val="clear" w:color="auto" w:fill="auto"/>
            <w:vAlign w:val="center"/>
          </w:tcPr>
          <w:p w14:paraId="5B643A93" w14:textId="77777777" w:rsidR="0026429F" w:rsidRPr="0026429F" w:rsidRDefault="0026429F" w:rsidP="0026429F">
            <w:pPr>
              <w:numPr>
                <w:ilvl w:val="0"/>
                <w:numId w:val="220"/>
              </w:numPr>
              <w:spacing w:after="0"/>
              <w:rPr>
                <w:rFonts w:ascii="Arial Narrow" w:eastAsia="Calibri" w:hAnsi="Arial Narrow" w:cs="Times New Roman"/>
                <w:b/>
                <w:bCs/>
              </w:rPr>
            </w:pPr>
            <w:r w:rsidRPr="0026429F">
              <w:rPr>
                <w:rFonts w:ascii="Arial Narrow" w:eastAsia="Calibri" w:hAnsi="Arial Narrow" w:cs="Times New Roman"/>
                <w:b/>
                <w:bCs/>
              </w:rPr>
              <w:t>RASHODI</w:t>
            </w:r>
          </w:p>
        </w:tc>
      </w:tr>
      <w:tr w:rsidR="0026429F" w:rsidRPr="0026429F" w14:paraId="2EA879C6" w14:textId="77777777" w:rsidTr="0026429F">
        <w:tc>
          <w:tcPr>
            <w:tcW w:w="930" w:type="dxa"/>
            <w:shd w:val="clear" w:color="auto" w:fill="auto"/>
            <w:vAlign w:val="center"/>
          </w:tcPr>
          <w:p w14:paraId="2A1BA9AA"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31</w:t>
            </w:r>
          </w:p>
        </w:tc>
        <w:tc>
          <w:tcPr>
            <w:tcW w:w="281" w:type="dxa"/>
            <w:shd w:val="clear" w:color="auto" w:fill="auto"/>
            <w:vAlign w:val="center"/>
          </w:tcPr>
          <w:p w14:paraId="0248A006"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372FC1AC"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Rashodi za zaposlene</w:t>
            </w:r>
          </w:p>
        </w:tc>
        <w:tc>
          <w:tcPr>
            <w:tcW w:w="1744" w:type="dxa"/>
            <w:shd w:val="clear" w:color="auto" w:fill="auto"/>
            <w:vAlign w:val="center"/>
          </w:tcPr>
          <w:p w14:paraId="3E25C5DE"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2.615.000,00</w:t>
            </w:r>
          </w:p>
        </w:tc>
        <w:tc>
          <w:tcPr>
            <w:tcW w:w="2042" w:type="dxa"/>
            <w:tcBorders>
              <w:bottom w:val="single" w:sz="4" w:space="0" w:color="auto"/>
            </w:tcBorders>
            <w:shd w:val="clear" w:color="auto" w:fill="auto"/>
            <w:vAlign w:val="center"/>
          </w:tcPr>
          <w:p w14:paraId="4A24B315"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+55.473,00</w:t>
            </w:r>
          </w:p>
        </w:tc>
        <w:tc>
          <w:tcPr>
            <w:tcW w:w="1745" w:type="dxa"/>
            <w:shd w:val="clear" w:color="auto" w:fill="auto"/>
            <w:vAlign w:val="center"/>
          </w:tcPr>
          <w:p w14:paraId="7CF719DF"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2.670.473,00</w:t>
            </w:r>
          </w:p>
        </w:tc>
      </w:tr>
      <w:tr w:rsidR="0026429F" w:rsidRPr="0026429F" w14:paraId="38312778" w14:textId="77777777" w:rsidTr="0026429F">
        <w:tc>
          <w:tcPr>
            <w:tcW w:w="930" w:type="dxa"/>
            <w:shd w:val="clear" w:color="auto" w:fill="auto"/>
            <w:vAlign w:val="center"/>
          </w:tcPr>
          <w:p w14:paraId="10545ADA"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311</w:t>
            </w:r>
          </w:p>
        </w:tc>
        <w:tc>
          <w:tcPr>
            <w:tcW w:w="281" w:type="dxa"/>
            <w:shd w:val="clear" w:color="auto" w:fill="auto"/>
            <w:vAlign w:val="center"/>
          </w:tcPr>
          <w:p w14:paraId="0F2E2056"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779B2D20"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Plaće</w:t>
            </w:r>
          </w:p>
        </w:tc>
        <w:tc>
          <w:tcPr>
            <w:tcW w:w="1744" w:type="dxa"/>
            <w:shd w:val="clear" w:color="auto" w:fill="auto"/>
            <w:vAlign w:val="center"/>
          </w:tcPr>
          <w:p w14:paraId="171F1312"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2.150.000,00</w:t>
            </w:r>
          </w:p>
        </w:tc>
        <w:tc>
          <w:tcPr>
            <w:tcW w:w="2042" w:type="dxa"/>
            <w:shd w:val="clear" w:color="auto" w:fill="auto"/>
            <w:vAlign w:val="center"/>
          </w:tcPr>
          <w:p w14:paraId="1E2B697D"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+20.763,00</w:t>
            </w:r>
          </w:p>
        </w:tc>
        <w:tc>
          <w:tcPr>
            <w:tcW w:w="1745" w:type="dxa"/>
            <w:shd w:val="clear" w:color="auto" w:fill="auto"/>
            <w:vAlign w:val="center"/>
          </w:tcPr>
          <w:p w14:paraId="027AB2FC"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2.170.763,00</w:t>
            </w:r>
          </w:p>
        </w:tc>
      </w:tr>
      <w:tr w:rsidR="0026429F" w:rsidRPr="0026429F" w14:paraId="2211F06F" w14:textId="77777777" w:rsidTr="0026429F">
        <w:tc>
          <w:tcPr>
            <w:tcW w:w="930" w:type="dxa"/>
            <w:shd w:val="clear" w:color="auto" w:fill="auto"/>
            <w:vAlign w:val="center"/>
          </w:tcPr>
          <w:p w14:paraId="50C3E9BB"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3111</w:t>
            </w:r>
          </w:p>
        </w:tc>
        <w:tc>
          <w:tcPr>
            <w:tcW w:w="281" w:type="dxa"/>
            <w:shd w:val="clear" w:color="auto" w:fill="auto"/>
            <w:vAlign w:val="center"/>
          </w:tcPr>
          <w:p w14:paraId="06EA9230"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6FF6FA73"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Plaće za redovan rad</w:t>
            </w:r>
          </w:p>
        </w:tc>
        <w:tc>
          <w:tcPr>
            <w:tcW w:w="1744" w:type="dxa"/>
            <w:shd w:val="clear" w:color="auto" w:fill="auto"/>
            <w:vAlign w:val="center"/>
          </w:tcPr>
          <w:p w14:paraId="70F304C3"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2.150.000,00</w:t>
            </w:r>
          </w:p>
        </w:tc>
        <w:tc>
          <w:tcPr>
            <w:tcW w:w="2042" w:type="dxa"/>
            <w:shd w:val="clear" w:color="auto" w:fill="auto"/>
            <w:vAlign w:val="center"/>
          </w:tcPr>
          <w:p w14:paraId="360A97C3"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+20.763,00</w:t>
            </w:r>
          </w:p>
        </w:tc>
        <w:tc>
          <w:tcPr>
            <w:tcW w:w="1745" w:type="dxa"/>
            <w:shd w:val="clear" w:color="auto" w:fill="auto"/>
            <w:vAlign w:val="center"/>
          </w:tcPr>
          <w:p w14:paraId="4F6CF579"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2.170.763,00</w:t>
            </w:r>
          </w:p>
        </w:tc>
      </w:tr>
      <w:tr w:rsidR="0026429F" w:rsidRPr="0026429F" w14:paraId="635269D4" w14:textId="77777777" w:rsidTr="0026429F">
        <w:tc>
          <w:tcPr>
            <w:tcW w:w="930" w:type="dxa"/>
            <w:shd w:val="clear" w:color="auto" w:fill="auto"/>
            <w:vAlign w:val="center"/>
          </w:tcPr>
          <w:p w14:paraId="2541A51F"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312</w:t>
            </w:r>
          </w:p>
        </w:tc>
        <w:tc>
          <w:tcPr>
            <w:tcW w:w="281" w:type="dxa"/>
            <w:shd w:val="clear" w:color="auto" w:fill="auto"/>
            <w:vAlign w:val="center"/>
          </w:tcPr>
          <w:p w14:paraId="62686516"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59FADA20"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Ostali rashodi za zaposlene</w:t>
            </w:r>
          </w:p>
        </w:tc>
        <w:tc>
          <w:tcPr>
            <w:tcW w:w="1744" w:type="dxa"/>
            <w:shd w:val="clear" w:color="auto" w:fill="auto"/>
            <w:vAlign w:val="center"/>
          </w:tcPr>
          <w:p w14:paraId="078EF55D"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110.000,00</w:t>
            </w:r>
          </w:p>
        </w:tc>
        <w:tc>
          <w:tcPr>
            <w:tcW w:w="2042" w:type="dxa"/>
            <w:shd w:val="clear" w:color="auto" w:fill="auto"/>
            <w:vAlign w:val="center"/>
          </w:tcPr>
          <w:p w14:paraId="1267AE4E"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+31.000,00</w:t>
            </w:r>
          </w:p>
        </w:tc>
        <w:tc>
          <w:tcPr>
            <w:tcW w:w="1745" w:type="dxa"/>
            <w:shd w:val="clear" w:color="auto" w:fill="auto"/>
            <w:vAlign w:val="center"/>
          </w:tcPr>
          <w:p w14:paraId="2E969EAF"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141.000,00</w:t>
            </w:r>
          </w:p>
        </w:tc>
      </w:tr>
      <w:tr w:rsidR="0026429F" w:rsidRPr="0026429F" w14:paraId="2C10309E" w14:textId="77777777" w:rsidTr="0026429F">
        <w:trPr>
          <w:trHeight w:val="277"/>
        </w:trPr>
        <w:tc>
          <w:tcPr>
            <w:tcW w:w="930" w:type="dxa"/>
            <w:shd w:val="clear" w:color="auto" w:fill="auto"/>
            <w:vAlign w:val="center"/>
          </w:tcPr>
          <w:p w14:paraId="6BB2C414"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3121</w:t>
            </w:r>
          </w:p>
        </w:tc>
        <w:tc>
          <w:tcPr>
            <w:tcW w:w="281" w:type="dxa"/>
            <w:shd w:val="clear" w:color="auto" w:fill="auto"/>
            <w:vAlign w:val="center"/>
          </w:tcPr>
          <w:p w14:paraId="441919D8"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12014093"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Ostali rashodi za zaposlene</w:t>
            </w:r>
          </w:p>
        </w:tc>
        <w:tc>
          <w:tcPr>
            <w:tcW w:w="1744" w:type="dxa"/>
            <w:shd w:val="clear" w:color="auto" w:fill="auto"/>
            <w:vAlign w:val="center"/>
          </w:tcPr>
          <w:p w14:paraId="5516F75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110.000,00</w:t>
            </w:r>
          </w:p>
        </w:tc>
        <w:tc>
          <w:tcPr>
            <w:tcW w:w="2042" w:type="dxa"/>
            <w:shd w:val="clear" w:color="auto" w:fill="auto"/>
            <w:vAlign w:val="center"/>
          </w:tcPr>
          <w:p w14:paraId="6D1C417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+31.000,00</w:t>
            </w:r>
          </w:p>
        </w:tc>
        <w:tc>
          <w:tcPr>
            <w:tcW w:w="1745" w:type="dxa"/>
            <w:shd w:val="clear" w:color="auto" w:fill="auto"/>
            <w:vAlign w:val="center"/>
          </w:tcPr>
          <w:p w14:paraId="700933A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141.000,00</w:t>
            </w:r>
          </w:p>
        </w:tc>
      </w:tr>
      <w:tr w:rsidR="0026429F" w:rsidRPr="0026429F" w14:paraId="3E9286D6" w14:textId="77777777" w:rsidTr="0026429F">
        <w:tc>
          <w:tcPr>
            <w:tcW w:w="930" w:type="dxa"/>
            <w:shd w:val="clear" w:color="auto" w:fill="auto"/>
            <w:vAlign w:val="center"/>
          </w:tcPr>
          <w:p w14:paraId="0425DCDE"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313</w:t>
            </w:r>
          </w:p>
        </w:tc>
        <w:tc>
          <w:tcPr>
            <w:tcW w:w="281" w:type="dxa"/>
            <w:shd w:val="clear" w:color="auto" w:fill="auto"/>
            <w:vAlign w:val="center"/>
          </w:tcPr>
          <w:p w14:paraId="3B96DE5B"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25DD1B42"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Doprinosi na plaće</w:t>
            </w:r>
          </w:p>
        </w:tc>
        <w:tc>
          <w:tcPr>
            <w:tcW w:w="1744" w:type="dxa"/>
            <w:shd w:val="clear" w:color="auto" w:fill="auto"/>
            <w:vAlign w:val="center"/>
          </w:tcPr>
          <w:p w14:paraId="2E6B706B"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355.000,00</w:t>
            </w:r>
          </w:p>
        </w:tc>
        <w:tc>
          <w:tcPr>
            <w:tcW w:w="2042" w:type="dxa"/>
            <w:shd w:val="clear" w:color="auto" w:fill="auto"/>
            <w:vAlign w:val="center"/>
          </w:tcPr>
          <w:p w14:paraId="6AC4909C"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+3.710,00</w:t>
            </w:r>
          </w:p>
        </w:tc>
        <w:tc>
          <w:tcPr>
            <w:tcW w:w="1745" w:type="dxa"/>
            <w:shd w:val="clear" w:color="auto" w:fill="auto"/>
            <w:vAlign w:val="center"/>
          </w:tcPr>
          <w:p w14:paraId="11ECA56A"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358.710,00</w:t>
            </w:r>
          </w:p>
        </w:tc>
      </w:tr>
      <w:tr w:rsidR="0026429F" w:rsidRPr="0026429F" w14:paraId="777DAA3A" w14:textId="77777777" w:rsidTr="0026429F">
        <w:tc>
          <w:tcPr>
            <w:tcW w:w="930" w:type="dxa"/>
            <w:shd w:val="clear" w:color="auto" w:fill="auto"/>
            <w:vAlign w:val="center"/>
          </w:tcPr>
          <w:p w14:paraId="164B837B"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3132</w:t>
            </w:r>
          </w:p>
        </w:tc>
        <w:tc>
          <w:tcPr>
            <w:tcW w:w="281" w:type="dxa"/>
            <w:shd w:val="clear" w:color="auto" w:fill="auto"/>
            <w:vAlign w:val="center"/>
          </w:tcPr>
          <w:p w14:paraId="69FFC0F3"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139A1E1F"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Doprinos za zdravstveno osiguranje</w:t>
            </w:r>
          </w:p>
        </w:tc>
        <w:tc>
          <w:tcPr>
            <w:tcW w:w="1744" w:type="dxa"/>
            <w:shd w:val="clear" w:color="auto" w:fill="auto"/>
            <w:vAlign w:val="center"/>
          </w:tcPr>
          <w:p w14:paraId="1A8237B2"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355.000,00</w:t>
            </w:r>
          </w:p>
        </w:tc>
        <w:tc>
          <w:tcPr>
            <w:tcW w:w="2042" w:type="dxa"/>
            <w:shd w:val="clear" w:color="auto" w:fill="auto"/>
            <w:vAlign w:val="center"/>
          </w:tcPr>
          <w:p w14:paraId="109F767E"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+3.710,00</w:t>
            </w:r>
          </w:p>
        </w:tc>
        <w:tc>
          <w:tcPr>
            <w:tcW w:w="1745" w:type="dxa"/>
            <w:shd w:val="clear" w:color="auto" w:fill="auto"/>
            <w:vAlign w:val="center"/>
          </w:tcPr>
          <w:p w14:paraId="5091768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358.710,00</w:t>
            </w:r>
          </w:p>
        </w:tc>
      </w:tr>
      <w:tr w:rsidR="0026429F" w:rsidRPr="0026429F" w14:paraId="1C6001B0" w14:textId="77777777" w:rsidTr="0026429F">
        <w:tc>
          <w:tcPr>
            <w:tcW w:w="930" w:type="dxa"/>
            <w:shd w:val="clear" w:color="auto" w:fill="auto"/>
            <w:vAlign w:val="center"/>
          </w:tcPr>
          <w:p w14:paraId="2AF87D51" w14:textId="77777777" w:rsidR="0026429F" w:rsidRPr="0026429F" w:rsidRDefault="0026429F" w:rsidP="0026429F">
            <w:pPr>
              <w:spacing w:after="0"/>
              <w:rPr>
                <w:rFonts w:ascii="Arial Narrow" w:eastAsia="Calibri" w:hAnsi="Arial Narrow" w:cs="Times New Roman"/>
              </w:rPr>
            </w:pPr>
          </w:p>
        </w:tc>
        <w:tc>
          <w:tcPr>
            <w:tcW w:w="281" w:type="dxa"/>
            <w:shd w:val="clear" w:color="auto" w:fill="auto"/>
            <w:vAlign w:val="center"/>
          </w:tcPr>
          <w:p w14:paraId="19EC44D9"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181A0A0F" w14:textId="77777777" w:rsidR="0026429F" w:rsidRPr="0026429F" w:rsidRDefault="0026429F" w:rsidP="0026429F">
            <w:pPr>
              <w:spacing w:after="0"/>
              <w:rPr>
                <w:rFonts w:ascii="Arial Narrow" w:eastAsia="Calibri" w:hAnsi="Arial Narrow" w:cs="Times New Roman"/>
              </w:rPr>
            </w:pPr>
          </w:p>
        </w:tc>
        <w:tc>
          <w:tcPr>
            <w:tcW w:w="1744" w:type="dxa"/>
            <w:shd w:val="clear" w:color="auto" w:fill="auto"/>
            <w:vAlign w:val="center"/>
          </w:tcPr>
          <w:p w14:paraId="3A009108" w14:textId="77777777" w:rsidR="0026429F" w:rsidRPr="0026429F" w:rsidRDefault="0026429F" w:rsidP="0026429F">
            <w:pPr>
              <w:spacing w:after="0"/>
              <w:jc w:val="right"/>
              <w:rPr>
                <w:rFonts w:ascii="Arial Narrow" w:eastAsia="Calibri" w:hAnsi="Arial Narrow" w:cs="Times New Roman"/>
              </w:rPr>
            </w:pPr>
          </w:p>
        </w:tc>
        <w:tc>
          <w:tcPr>
            <w:tcW w:w="2042" w:type="dxa"/>
            <w:shd w:val="clear" w:color="auto" w:fill="auto"/>
            <w:vAlign w:val="center"/>
          </w:tcPr>
          <w:p w14:paraId="42C8A07F" w14:textId="77777777" w:rsidR="0026429F" w:rsidRPr="0026429F" w:rsidRDefault="0026429F" w:rsidP="0026429F">
            <w:pPr>
              <w:spacing w:after="0"/>
              <w:jc w:val="right"/>
              <w:rPr>
                <w:rFonts w:ascii="Arial Narrow" w:eastAsia="Calibri" w:hAnsi="Arial Narrow" w:cs="Times New Roman"/>
              </w:rPr>
            </w:pPr>
          </w:p>
        </w:tc>
        <w:tc>
          <w:tcPr>
            <w:tcW w:w="1745" w:type="dxa"/>
            <w:shd w:val="clear" w:color="auto" w:fill="auto"/>
            <w:vAlign w:val="center"/>
          </w:tcPr>
          <w:p w14:paraId="25C1F1A5" w14:textId="77777777" w:rsidR="0026429F" w:rsidRPr="0026429F" w:rsidRDefault="0026429F" w:rsidP="0026429F">
            <w:pPr>
              <w:spacing w:after="0"/>
              <w:jc w:val="right"/>
              <w:rPr>
                <w:rFonts w:ascii="Arial Narrow" w:eastAsia="Calibri" w:hAnsi="Arial Narrow" w:cs="Times New Roman"/>
              </w:rPr>
            </w:pPr>
          </w:p>
        </w:tc>
      </w:tr>
      <w:tr w:rsidR="0026429F" w:rsidRPr="0026429F" w14:paraId="2E944948" w14:textId="77777777" w:rsidTr="0026429F">
        <w:tc>
          <w:tcPr>
            <w:tcW w:w="10706" w:type="dxa"/>
            <w:gridSpan w:val="6"/>
            <w:shd w:val="clear" w:color="auto" w:fill="auto"/>
            <w:vAlign w:val="center"/>
          </w:tcPr>
          <w:p w14:paraId="2A2D8000" w14:textId="77777777" w:rsidR="0026429F" w:rsidRPr="0026429F" w:rsidRDefault="0026429F" w:rsidP="0026429F">
            <w:pPr>
              <w:spacing w:after="0"/>
              <w:jc w:val="right"/>
              <w:rPr>
                <w:rFonts w:ascii="Arial Narrow" w:eastAsia="Calibri" w:hAnsi="Arial Narrow" w:cs="Times New Roman"/>
              </w:rPr>
            </w:pPr>
          </w:p>
        </w:tc>
      </w:tr>
      <w:tr w:rsidR="0026429F" w:rsidRPr="0026429F" w14:paraId="736236FF" w14:textId="77777777" w:rsidTr="0026429F">
        <w:tc>
          <w:tcPr>
            <w:tcW w:w="930" w:type="dxa"/>
            <w:shd w:val="clear" w:color="auto" w:fill="auto"/>
            <w:vAlign w:val="center"/>
          </w:tcPr>
          <w:p w14:paraId="09CC1B5D"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32</w:t>
            </w:r>
          </w:p>
        </w:tc>
        <w:tc>
          <w:tcPr>
            <w:tcW w:w="281" w:type="dxa"/>
            <w:shd w:val="clear" w:color="auto" w:fill="auto"/>
            <w:vAlign w:val="center"/>
          </w:tcPr>
          <w:p w14:paraId="764267D8"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6C96B7FC"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Materijalni rashodi</w:t>
            </w:r>
          </w:p>
        </w:tc>
        <w:tc>
          <w:tcPr>
            <w:tcW w:w="1744" w:type="dxa"/>
            <w:shd w:val="clear" w:color="auto" w:fill="auto"/>
            <w:vAlign w:val="center"/>
          </w:tcPr>
          <w:p w14:paraId="6D1D3BC0"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856.000,00</w:t>
            </w:r>
          </w:p>
        </w:tc>
        <w:tc>
          <w:tcPr>
            <w:tcW w:w="2042" w:type="dxa"/>
            <w:shd w:val="clear" w:color="auto" w:fill="auto"/>
            <w:vAlign w:val="center"/>
          </w:tcPr>
          <w:p w14:paraId="158A22AC"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+43.850,00</w:t>
            </w:r>
          </w:p>
        </w:tc>
        <w:tc>
          <w:tcPr>
            <w:tcW w:w="1745" w:type="dxa"/>
            <w:shd w:val="clear" w:color="auto" w:fill="auto"/>
            <w:vAlign w:val="center"/>
          </w:tcPr>
          <w:p w14:paraId="6F60E5F1"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899.850,00</w:t>
            </w:r>
          </w:p>
        </w:tc>
      </w:tr>
      <w:tr w:rsidR="0026429F" w:rsidRPr="0026429F" w14:paraId="439334FA" w14:textId="77777777" w:rsidTr="0026429F">
        <w:trPr>
          <w:trHeight w:val="421"/>
        </w:trPr>
        <w:tc>
          <w:tcPr>
            <w:tcW w:w="930" w:type="dxa"/>
            <w:shd w:val="clear" w:color="auto" w:fill="auto"/>
            <w:vAlign w:val="center"/>
          </w:tcPr>
          <w:p w14:paraId="19E4DCEF"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321</w:t>
            </w:r>
          </w:p>
        </w:tc>
        <w:tc>
          <w:tcPr>
            <w:tcW w:w="281" w:type="dxa"/>
            <w:shd w:val="clear" w:color="auto" w:fill="auto"/>
            <w:vAlign w:val="center"/>
          </w:tcPr>
          <w:p w14:paraId="7BFC7FE2"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20C2F0BF"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Naknade troškova zaposlenima</w:t>
            </w:r>
          </w:p>
        </w:tc>
        <w:tc>
          <w:tcPr>
            <w:tcW w:w="1744" w:type="dxa"/>
            <w:shd w:val="clear" w:color="auto" w:fill="auto"/>
            <w:vAlign w:val="center"/>
          </w:tcPr>
          <w:p w14:paraId="719A9BBC"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142.000,00</w:t>
            </w:r>
          </w:p>
        </w:tc>
        <w:tc>
          <w:tcPr>
            <w:tcW w:w="2042" w:type="dxa"/>
            <w:shd w:val="clear" w:color="auto" w:fill="auto"/>
            <w:vAlign w:val="center"/>
          </w:tcPr>
          <w:p w14:paraId="53557F05"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-5.000,00</w:t>
            </w:r>
          </w:p>
        </w:tc>
        <w:tc>
          <w:tcPr>
            <w:tcW w:w="1745" w:type="dxa"/>
            <w:shd w:val="clear" w:color="auto" w:fill="auto"/>
            <w:vAlign w:val="center"/>
          </w:tcPr>
          <w:p w14:paraId="11F6C93F"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137.000,00</w:t>
            </w:r>
          </w:p>
        </w:tc>
      </w:tr>
      <w:tr w:rsidR="0026429F" w:rsidRPr="0026429F" w14:paraId="53F8878B" w14:textId="77777777" w:rsidTr="0026429F">
        <w:tc>
          <w:tcPr>
            <w:tcW w:w="930" w:type="dxa"/>
            <w:shd w:val="clear" w:color="auto" w:fill="auto"/>
            <w:vAlign w:val="center"/>
          </w:tcPr>
          <w:p w14:paraId="0164326A"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3211</w:t>
            </w:r>
          </w:p>
        </w:tc>
        <w:tc>
          <w:tcPr>
            <w:tcW w:w="281" w:type="dxa"/>
            <w:shd w:val="clear" w:color="auto" w:fill="auto"/>
            <w:vAlign w:val="center"/>
          </w:tcPr>
          <w:p w14:paraId="7BEECCF1"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133941D9"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Službena putovanja</w:t>
            </w:r>
          </w:p>
        </w:tc>
        <w:tc>
          <w:tcPr>
            <w:tcW w:w="1744" w:type="dxa"/>
            <w:shd w:val="clear" w:color="auto" w:fill="auto"/>
            <w:vAlign w:val="center"/>
          </w:tcPr>
          <w:p w14:paraId="169FF06F"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10.000,00</w:t>
            </w:r>
          </w:p>
        </w:tc>
        <w:tc>
          <w:tcPr>
            <w:tcW w:w="2042" w:type="dxa"/>
            <w:shd w:val="clear" w:color="auto" w:fill="auto"/>
            <w:vAlign w:val="center"/>
          </w:tcPr>
          <w:p w14:paraId="10D79A8F"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w:t>
            </w:r>
          </w:p>
        </w:tc>
        <w:tc>
          <w:tcPr>
            <w:tcW w:w="1745" w:type="dxa"/>
            <w:shd w:val="clear" w:color="auto" w:fill="auto"/>
            <w:vAlign w:val="center"/>
          </w:tcPr>
          <w:p w14:paraId="3A511752"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8.000,00</w:t>
            </w:r>
          </w:p>
        </w:tc>
      </w:tr>
      <w:tr w:rsidR="0026429F" w:rsidRPr="0026429F" w14:paraId="24760865" w14:textId="77777777" w:rsidTr="0026429F">
        <w:tc>
          <w:tcPr>
            <w:tcW w:w="930" w:type="dxa"/>
            <w:shd w:val="clear" w:color="auto" w:fill="auto"/>
            <w:vAlign w:val="center"/>
          </w:tcPr>
          <w:p w14:paraId="0074C8C6"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3212</w:t>
            </w:r>
          </w:p>
        </w:tc>
        <w:tc>
          <w:tcPr>
            <w:tcW w:w="281" w:type="dxa"/>
            <w:shd w:val="clear" w:color="auto" w:fill="auto"/>
            <w:vAlign w:val="center"/>
          </w:tcPr>
          <w:p w14:paraId="1B470F47"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1021C4E1"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Naknada za prijevoz</w:t>
            </w:r>
          </w:p>
        </w:tc>
        <w:tc>
          <w:tcPr>
            <w:tcW w:w="1744" w:type="dxa"/>
            <w:shd w:val="clear" w:color="auto" w:fill="auto"/>
            <w:vAlign w:val="center"/>
          </w:tcPr>
          <w:p w14:paraId="7A8A9F8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115.000,00</w:t>
            </w:r>
          </w:p>
        </w:tc>
        <w:tc>
          <w:tcPr>
            <w:tcW w:w="2042" w:type="dxa"/>
            <w:shd w:val="clear" w:color="auto" w:fill="auto"/>
            <w:vAlign w:val="center"/>
          </w:tcPr>
          <w:p w14:paraId="3317C212"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w:t>
            </w:r>
          </w:p>
        </w:tc>
        <w:tc>
          <w:tcPr>
            <w:tcW w:w="1745" w:type="dxa"/>
            <w:shd w:val="clear" w:color="auto" w:fill="auto"/>
            <w:vAlign w:val="center"/>
          </w:tcPr>
          <w:p w14:paraId="317D06AE"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115.000,00</w:t>
            </w:r>
          </w:p>
        </w:tc>
      </w:tr>
      <w:tr w:rsidR="0026429F" w:rsidRPr="0026429F" w14:paraId="633A369E" w14:textId="77777777" w:rsidTr="0026429F">
        <w:tc>
          <w:tcPr>
            <w:tcW w:w="930" w:type="dxa"/>
            <w:shd w:val="clear" w:color="auto" w:fill="auto"/>
            <w:vAlign w:val="center"/>
          </w:tcPr>
          <w:p w14:paraId="5F2CD398"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3213</w:t>
            </w:r>
          </w:p>
        </w:tc>
        <w:tc>
          <w:tcPr>
            <w:tcW w:w="281" w:type="dxa"/>
            <w:shd w:val="clear" w:color="auto" w:fill="auto"/>
            <w:vAlign w:val="center"/>
          </w:tcPr>
          <w:p w14:paraId="55BE644E"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041AE85F"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Stručno usavršavanje zaposlenika</w:t>
            </w:r>
          </w:p>
        </w:tc>
        <w:tc>
          <w:tcPr>
            <w:tcW w:w="1744" w:type="dxa"/>
            <w:shd w:val="clear" w:color="auto" w:fill="auto"/>
            <w:vAlign w:val="center"/>
          </w:tcPr>
          <w:p w14:paraId="1751246F"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15.000,00</w:t>
            </w:r>
          </w:p>
        </w:tc>
        <w:tc>
          <w:tcPr>
            <w:tcW w:w="2042" w:type="dxa"/>
            <w:shd w:val="clear" w:color="auto" w:fill="auto"/>
            <w:vAlign w:val="center"/>
          </w:tcPr>
          <w:p w14:paraId="1EEF7857"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c>
          <w:tcPr>
            <w:tcW w:w="1745" w:type="dxa"/>
            <w:shd w:val="clear" w:color="auto" w:fill="auto"/>
            <w:vAlign w:val="center"/>
          </w:tcPr>
          <w:p w14:paraId="63E8560E"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12.000,00</w:t>
            </w:r>
          </w:p>
        </w:tc>
      </w:tr>
      <w:tr w:rsidR="0026429F" w:rsidRPr="0026429F" w14:paraId="26F6AA01" w14:textId="77777777" w:rsidTr="0026429F">
        <w:tc>
          <w:tcPr>
            <w:tcW w:w="930" w:type="dxa"/>
            <w:shd w:val="clear" w:color="auto" w:fill="auto"/>
            <w:vAlign w:val="center"/>
          </w:tcPr>
          <w:p w14:paraId="4B4E3BF1"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3214</w:t>
            </w:r>
          </w:p>
        </w:tc>
        <w:tc>
          <w:tcPr>
            <w:tcW w:w="281" w:type="dxa"/>
            <w:shd w:val="clear" w:color="auto" w:fill="auto"/>
            <w:vAlign w:val="center"/>
          </w:tcPr>
          <w:p w14:paraId="135E5FA6"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268827A4"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Naknada za korišt. automobila u sl.svrhe</w:t>
            </w:r>
          </w:p>
        </w:tc>
        <w:tc>
          <w:tcPr>
            <w:tcW w:w="1744" w:type="dxa"/>
            <w:shd w:val="clear" w:color="auto" w:fill="auto"/>
            <w:vAlign w:val="center"/>
          </w:tcPr>
          <w:p w14:paraId="50658B3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w:t>
            </w:r>
          </w:p>
        </w:tc>
        <w:tc>
          <w:tcPr>
            <w:tcW w:w="2042" w:type="dxa"/>
            <w:shd w:val="clear" w:color="auto" w:fill="auto"/>
            <w:vAlign w:val="center"/>
          </w:tcPr>
          <w:p w14:paraId="629B294D"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w:t>
            </w:r>
          </w:p>
        </w:tc>
        <w:tc>
          <w:tcPr>
            <w:tcW w:w="1745" w:type="dxa"/>
            <w:shd w:val="clear" w:color="auto" w:fill="auto"/>
            <w:vAlign w:val="center"/>
          </w:tcPr>
          <w:p w14:paraId="758C6B20"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w:t>
            </w:r>
          </w:p>
        </w:tc>
      </w:tr>
      <w:tr w:rsidR="0026429F" w:rsidRPr="0026429F" w14:paraId="4F372EA4" w14:textId="77777777" w:rsidTr="0026429F">
        <w:tc>
          <w:tcPr>
            <w:tcW w:w="930" w:type="dxa"/>
            <w:shd w:val="clear" w:color="auto" w:fill="auto"/>
            <w:vAlign w:val="center"/>
          </w:tcPr>
          <w:p w14:paraId="5FE4BA1C"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322</w:t>
            </w:r>
          </w:p>
        </w:tc>
        <w:tc>
          <w:tcPr>
            <w:tcW w:w="281" w:type="dxa"/>
            <w:shd w:val="clear" w:color="auto" w:fill="auto"/>
            <w:vAlign w:val="center"/>
          </w:tcPr>
          <w:p w14:paraId="64C4A487"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66E8BF82"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Rashodi za materijal i energiju</w:t>
            </w:r>
          </w:p>
        </w:tc>
        <w:tc>
          <w:tcPr>
            <w:tcW w:w="1744" w:type="dxa"/>
            <w:shd w:val="clear" w:color="auto" w:fill="auto"/>
            <w:vAlign w:val="center"/>
          </w:tcPr>
          <w:p w14:paraId="0A07D0B8"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559.000,00</w:t>
            </w:r>
          </w:p>
        </w:tc>
        <w:tc>
          <w:tcPr>
            <w:tcW w:w="2042" w:type="dxa"/>
            <w:shd w:val="clear" w:color="auto" w:fill="auto"/>
            <w:vAlign w:val="center"/>
          </w:tcPr>
          <w:p w14:paraId="68DEEB4C"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+33.000,00</w:t>
            </w:r>
          </w:p>
        </w:tc>
        <w:tc>
          <w:tcPr>
            <w:tcW w:w="1745" w:type="dxa"/>
            <w:shd w:val="clear" w:color="auto" w:fill="auto"/>
            <w:vAlign w:val="center"/>
          </w:tcPr>
          <w:p w14:paraId="4AF5B540"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592.000,00</w:t>
            </w:r>
          </w:p>
        </w:tc>
      </w:tr>
      <w:tr w:rsidR="0026429F" w:rsidRPr="0026429F" w14:paraId="1F9B4FD5" w14:textId="77777777" w:rsidTr="0026429F">
        <w:tc>
          <w:tcPr>
            <w:tcW w:w="930" w:type="dxa"/>
            <w:shd w:val="clear" w:color="auto" w:fill="auto"/>
            <w:vAlign w:val="center"/>
          </w:tcPr>
          <w:p w14:paraId="130533FB"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3221</w:t>
            </w:r>
          </w:p>
        </w:tc>
        <w:tc>
          <w:tcPr>
            <w:tcW w:w="281" w:type="dxa"/>
            <w:shd w:val="clear" w:color="auto" w:fill="auto"/>
            <w:vAlign w:val="center"/>
          </w:tcPr>
          <w:p w14:paraId="49A7D4F6"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46A1C4B9"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Uredski materijal</w:t>
            </w:r>
          </w:p>
        </w:tc>
        <w:tc>
          <w:tcPr>
            <w:tcW w:w="1744" w:type="dxa"/>
            <w:shd w:val="clear" w:color="auto" w:fill="auto"/>
            <w:vAlign w:val="center"/>
          </w:tcPr>
          <w:p w14:paraId="4704C180"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8.000,00</w:t>
            </w:r>
          </w:p>
        </w:tc>
        <w:tc>
          <w:tcPr>
            <w:tcW w:w="2042" w:type="dxa"/>
            <w:shd w:val="clear" w:color="auto" w:fill="auto"/>
            <w:vAlign w:val="center"/>
          </w:tcPr>
          <w:p w14:paraId="1C80329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+3.500,00</w:t>
            </w:r>
          </w:p>
        </w:tc>
        <w:tc>
          <w:tcPr>
            <w:tcW w:w="1745" w:type="dxa"/>
            <w:shd w:val="clear" w:color="auto" w:fill="auto"/>
            <w:vAlign w:val="center"/>
          </w:tcPr>
          <w:p w14:paraId="7D221562"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11.500,00</w:t>
            </w:r>
          </w:p>
        </w:tc>
      </w:tr>
      <w:tr w:rsidR="0026429F" w:rsidRPr="0026429F" w14:paraId="6AFDF87B" w14:textId="77777777" w:rsidTr="0026429F">
        <w:tc>
          <w:tcPr>
            <w:tcW w:w="930" w:type="dxa"/>
            <w:shd w:val="clear" w:color="auto" w:fill="auto"/>
            <w:vAlign w:val="center"/>
          </w:tcPr>
          <w:p w14:paraId="24526257"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3221</w:t>
            </w:r>
          </w:p>
        </w:tc>
        <w:tc>
          <w:tcPr>
            <w:tcW w:w="281" w:type="dxa"/>
            <w:shd w:val="clear" w:color="auto" w:fill="auto"/>
            <w:vAlign w:val="center"/>
          </w:tcPr>
          <w:p w14:paraId="079373C8"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3ECD80C5"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Didaktički materijal</w:t>
            </w:r>
          </w:p>
        </w:tc>
        <w:tc>
          <w:tcPr>
            <w:tcW w:w="1744" w:type="dxa"/>
            <w:shd w:val="clear" w:color="auto" w:fill="auto"/>
            <w:vAlign w:val="center"/>
          </w:tcPr>
          <w:p w14:paraId="6CD1D97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17.000,00</w:t>
            </w:r>
          </w:p>
        </w:tc>
        <w:tc>
          <w:tcPr>
            <w:tcW w:w="2042" w:type="dxa"/>
            <w:shd w:val="clear" w:color="auto" w:fill="auto"/>
            <w:vAlign w:val="center"/>
          </w:tcPr>
          <w:p w14:paraId="499154A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+6.000,00</w:t>
            </w:r>
          </w:p>
        </w:tc>
        <w:tc>
          <w:tcPr>
            <w:tcW w:w="1745" w:type="dxa"/>
            <w:shd w:val="clear" w:color="auto" w:fill="auto"/>
            <w:vAlign w:val="center"/>
          </w:tcPr>
          <w:p w14:paraId="676A103E"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23.000,00</w:t>
            </w:r>
          </w:p>
        </w:tc>
      </w:tr>
      <w:tr w:rsidR="0026429F" w:rsidRPr="0026429F" w14:paraId="7B781573" w14:textId="77777777" w:rsidTr="0026429F">
        <w:tc>
          <w:tcPr>
            <w:tcW w:w="930" w:type="dxa"/>
            <w:shd w:val="clear" w:color="auto" w:fill="auto"/>
            <w:vAlign w:val="center"/>
          </w:tcPr>
          <w:p w14:paraId="2C327E58"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3221</w:t>
            </w:r>
          </w:p>
        </w:tc>
        <w:tc>
          <w:tcPr>
            <w:tcW w:w="281" w:type="dxa"/>
            <w:shd w:val="clear" w:color="auto" w:fill="auto"/>
            <w:vAlign w:val="center"/>
          </w:tcPr>
          <w:p w14:paraId="2825D2F5"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4E1AC470"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Pedagoška dokumentacija</w:t>
            </w:r>
          </w:p>
        </w:tc>
        <w:tc>
          <w:tcPr>
            <w:tcW w:w="1744" w:type="dxa"/>
            <w:shd w:val="clear" w:color="auto" w:fill="auto"/>
            <w:vAlign w:val="center"/>
          </w:tcPr>
          <w:p w14:paraId="73EEE8CE"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c>
          <w:tcPr>
            <w:tcW w:w="2042" w:type="dxa"/>
            <w:tcBorders>
              <w:bottom w:val="nil"/>
            </w:tcBorders>
            <w:shd w:val="clear" w:color="auto" w:fill="auto"/>
            <w:vAlign w:val="center"/>
          </w:tcPr>
          <w:p w14:paraId="2F662B29"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w:t>
            </w:r>
          </w:p>
        </w:tc>
        <w:tc>
          <w:tcPr>
            <w:tcW w:w="1745" w:type="dxa"/>
            <w:shd w:val="clear" w:color="auto" w:fill="auto"/>
            <w:vAlign w:val="center"/>
          </w:tcPr>
          <w:p w14:paraId="7D929557"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r>
      <w:tr w:rsidR="0026429F" w:rsidRPr="0026429F" w14:paraId="4C9DD184" w14:textId="77777777" w:rsidTr="0026429F">
        <w:tc>
          <w:tcPr>
            <w:tcW w:w="930" w:type="dxa"/>
            <w:shd w:val="clear" w:color="auto" w:fill="auto"/>
            <w:vAlign w:val="center"/>
          </w:tcPr>
          <w:p w14:paraId="48DBDDE1"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3221</w:t>
            </w:r>
          </w:p>
        </w:tc>
        <w:tc>
          <w:tcPr>
            <w:tcW w:w="281" w:type="dxa"/>
            <w:shd w:val="clear" w:color="auto" w:fill="auto"/>
            <w:vAlign w:val="center"/>
          </w:tcPr>
          <w:p w14:paraId="35DBD961"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4E2F3382"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Materijal za čišćenje i održavanje DV</w:t>
            </w:r>
          </w:p>
        </w:tc>
        <w:tc>
          <w:tcPr>
            <w:tcW w:w="1744" w:type="dxa"/>
            <w:shd w:val="clear" w:color="auto" w:fill="auto"/>
            <w:vAlign w:val="center"/>
          </w:tcPr>
          <w:p w14:paraId="03D7D0D5"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15.000,00</w:t>
            </w:r>
          </w:p>
        </w:tc>
        <w:tc>
          <w:tcPr>
            <w:tcW w:w="2042" w:type="dxa"/>
            <w:tcBorders>
              <w:top w:val="nil"/>
            </w:tcBorders>
            <w:shd w:val="clear" w:color="auto" w:fill="auto"/>
            <w:vAlign w:val="center"/>
          </w:tcPr>
          <w:p w14:paraId="09731D40"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w:t>
            </w:r>
          </w:p>
        </w:tc>
        <w:tc>
          <w:tcPr>
            <w:tcW w:w="1745" w:type="dxa"/>
            <w:shd w:val="clear" w:color="auto" w:fill="auto"/>
            <w:vAlign w:val="center"/>
          </w:tcPr>
          <w:p w14:paraId="2035D7A0"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13.000,00</w:t>
            </w:r>
          </w:p>
        </w:tc>
      </w:tr>
      <w:tr w:rsidR="0026429F" w:rsidRPr="0026429F" w14:paraId="2F1289E4" w14:textId="77777777" w:rsidTr="0026429F">
        <w:tc>
          <w:tcPr>
            <w:tcW w:w="930" w:type="dxa"/>
            <w:shd w:val="clear" w:color="auto" w:fill="auto"/>
            <w:vAlign w:val="center"/>
          </w:tcPr>
          <w:p w14:paraId="5D7B9E3A"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3221</w:t>
            </w:r>
          </w:p>
        </w:tc>
        <w:tc>
          <w:tcPr>
            <w:tcW w:w="281" w:type="dxa"/>
            <w:shd w:val="clear" w:color="auto" w:fill="auto"/>
            <w:vAlign w:val="center"/>
          </w:tcPr>
          <w:p w14:paraId="6A71F8C6"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3161BEBD"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Materijal za higijenske potrebe i njegu DV</w:t>
            </w:r>
          </w:p>
        </w:tc>
        <w:tc>
          <w:tcPr>
            <w:tcW w:w="1744" w:type="dxa"/>
            <w:shd w:val="clear" w:color="auto" w:fill="auto"/>
            <w:vAlign w:val="center"/>
          </w:tcPr>
          <w:p w14:paraId="0DDF2757"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24.000,00</w:t>
            </w:r>
          </w:p>
        </w:tc>
        <w:tc>
          <w:tcPr>
            <w:tcW w:w="2042" w:type="dxa"/>
            <w:shd w:val="clear" w:color="auto" w:fill="auto"/>
            <w:vAlign w:val="center"/>
          </w:tcPr>
          <w:p w14:paraId="44F4DD71"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-4.000,00</w:t>
            </w:r>
          </w:p>
        </w:tc>
        <w:tc>
          <w:tcPr>
            <w:tcW w:w="1745" w:type="dxa"/>
            <w:shd w:val="clear" w:color="auto" w:fill="auto"/>
            <w:vAlign w:val="center"/>
          </w:tcPr>
          <w:p w14:paraId="00E011A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20.000,00</w:t>
            </w:r>
          </w:p>
        </w:tc>
      </w:tr>
      <w:tr w:rsidR="0026429F" w:rsidRPr="0026429F" w14:paraId="087E149E" w14:textId="77777777" w:rsidTr="0026429F">
        <w:tc>
          <w:tcPr>
            <w:tcW w:w="930" w:type="dxa"/>
            <w:shd w:val="clear" w:color="auto" w:fill="auto"/>
            <w:vAlign w:val="center"/>
          </w:tcPr>
          <w:p w14:paraId="7540AF37"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3221</w:t>
            </w:r>
          </w:p>
        </w:tc>
        <w:tc>
          <w:tcPr>
            <w:tcW w:w="281" w:type="dxa"/>
            <w:shd w:val="clear" w:color="auto" w:fill="auto"/>
            <w:vAlign w:val="center"/>
          </w:tcPr>
          <w:p w14:paraId="4D8ECFF2"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7ACC5BFD"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Ostali materijal za potrebe redovnog poslovanja</w:t>
            </w:r>
          </w:p>
        </w:tc>
        <w:tc>
          <w:tcPr>
            <w:tcW w:w="1744" w:type="dxa"/>
            <w:shd w:val="clear" w:color="auto" w:fill="auto"/>
            <w:vAlign w:val="center"/>
          </w:tcPr>
          <w:p w14:paraId="0CF1FA64"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14.000,00</w:t>
            </w:r>
          </w:p>
        </w:tc>
        <w:tc>
          <w:tcPr>
            <w:tcW w:w="2042" w:type="dxa"/>
            <w:shd w:val="clear" w:color="auto" w:fill="auto"/>
            <w:vAlign w:val="center"/>
          </w:tcPr>
          <w:p w14:paraId="3A1F7D02"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+4.000,00</w:t>
            </w:r>
          </w:p>
        </w:tc>
        <w:tc>
          <w:tcPr>
            <w:tcW w:w="1745" w:type="dxa"/>
            <w:shd w:val="clear" w:color="auto" w:fill="auto"/>
            <w:vAlign w:val="center"/>
          </w:tcPr>
          <w:p w14:paraId="650B95C8"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18.000,00</w:t>
            </w:r>
          </w:p>
        </w:tc>
      </w:tr>
      <w:tr w:rsidR="0026429F" w:rsidRPr="0026429F" w14:paraId="19F9E7EA" w14:textId="77777777" w:rsidTr="0026429F">
        <w:tc>
          <w:tcPr>
            <w:tcW w:w="930" w:type="dxa"/>
            <w:shd w:val="clear" w:color="auto" w:fill="auto"/>
            <w:vAlign w:val="center"/>
          </w:tcPr>
          <w:p w14:paraId="67E9A7A5"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3221</w:t>
            </w:r>
          </w:p>
        </w:tc>
        <w:tc>
          <w:tcPr>
            <w:tcW w:w="281" w:type="dxa"/>
            <w:shd w:val="clear" w:color="auto" w:fill="auto"/>
            <w:vAlign w:val="center"/>
          </w:tcPr>
          <w:p w14:paraId="09D15244"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3E4DAEB4"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Stručna literatura</w:t>
            </w:r>
          </w:p>
        </w:tc>
        <w:tc>
          <w:tcPr>
            <w:tcW w:w="1744" w:type="dxa"/>
            <w:shd w:val="clear" w:color="auto" w:fill="auto"/>
            <w:vAlign w:val="center"/>
          </w:tcPr>
          <w:p w14:paraId="45340B7A"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c>
          <w:tcPr>
            <w:tcW w:w="2042" w:type="dxa"/>
            <w:shd w:val="clear" w:color="auto" w:fill="auto"/>
            <w:vAlign w:val="center"/>
          </w:tcPr>
          <w:p w14:paraId="78A92A39"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-1.500,00</w:t>
            </w:r>
          </w:p>
        </w:tc>
        <w:tc>
          <w:tcPr>
            <w:tcW w:w="1745" w:type="dxa"/>
            <w:shd w:val="clear" w:color="auto" w:fill="auto"/>
            <w:vAlign w:val="center"/>
          </w:tcPr>
          <w:p w14:paraId="0CC5C3E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3.500,00</w:t>
            </w:r>
          </w:p>
        </w:tc>
      </w:tr>
      <w:tr w:rsidR="0026429F" w:rsidRPr="0026429F" w14:paraId="1D2379E8" w14:textId="77777777" w:rsidTr="0026429F">
        <w:tc>
          <w:tcPr>
            <w:tcW w:w="930" w:type="dxa"/>
            <w:shd w:val="clear" w:color="auto" w:fill="auto"/>
            <w:vAlign w:val="center"/>
          </w:tcPr>
          <w:p w14:paraId="2342B1CF"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3222</w:t>
            </w:r>
          </w:p>
        </w:tc>
        <w:tc>
          <w:tcPr>
            <w:tcW w:w="281" w:type="dxa"/>
            <w:shd w:val="clear" w:color="auto" w:fill="auto"/>
            <w:vAlign w:val="center"/>
          </w:tcPr>
          <w:p w14:paraId="50AC15B5"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74C9B3D7"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Osnovni materijal i sirovine-namirnice</w:t>
            </w:r>
          </w:p>
        </w:tc>
        <w:tc>
          <w:tcPr>
            <w:tcW w:w="1744" w:type="dxa"/>
            <w:shd w:val="clear" w:color="auto" w:fill="auto"/>
            <w:vAlign w:val="center"/>
          </w:tcPr>
          <w:p w14:paraId="79053F4E"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300.000,00</w:t>
            </w:r>
          </w:p>
        </w:tc>
        <w:tc>
          <w:tcPr>
            <w:tcW w:w="2042" w:type="dxa"/>
            <w:shd w:val="clear" w:color="auto" w:fill="auto"/>
            <w:vAlign w:val="center"/>
          </w:tcPr>
          <w:p w14:paraId="595A8B72"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-30.000,00</w:t>
            </w:r>
          </w:p>
        </w:tc>
        <w:tc>
          <w:tcPr>
            <w:tcW w:w="1745" w:type="dxa"/>
            <w:shd w:val="clear" w:color="auto" w:fill="auto"/>
            <w:vAlign w:val="center"/>
          </w:tcPr>
          <w:p w14:paraId="01A474DA"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270.000,00</w:t>
            </w:r>
          </w:p>
        </w:tc>
      </w:tr>
      <w:tr w:rsidR="0026429F" w:rsidRPr="0026429F" w14:paraId="33A47B56" w14:textId="77777777" w:rsidTr="0026429F">
        <w:tc>
          <w:tcPr>
            <w:tcW w:w="930" w:type="dxa"/>
            <w:shd w:val="clear" w:color="auto" w:fill="auto"/>
            <w:vAlign w:val="center"/>
          </w:tcPr>
          <w:p w14:paraId="75088149"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3223</w:t>
            </w:r>
          </w:p>
        </w:tc>
        <w:tc>
          <w:tcPr>
            <w:tcW w:w="281" w:type="dxa"/>
            <w:shd w:val="clear" w:color="auto" w:fill="auto"/>
            <w:vAlign w:val="center"/>
          </w:tcPr>
          <w:p w14:paraId="6254C836"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6991BD6B"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Električna energija</w:t>
            </w:r>
          </w:p>
        </w:tc>
        <w:tc>
          <w:tcPr>
            <w:tcW w:w="1744" w:type="dxa"/>
            <w:shd w:val="clear" w:color="auto" w:fill="auto"/>
            <w:vAlign w:val="center"/>
          </w:tcPr>
          <w:p w14:paraId="171CB11A"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60.000,00</w:t>
            </w:r>
          </w:p>
        </w:tc>
        <w:tc>
          <w:tcPr>
            <w:tcW w:w="2042" w:type="dxa"/>
            <w:shd w:val="clear" w:color="auto" w:fill="auto"/>
            <w:vAlign w:val="center"/>
          </w:tcPr>
          <w:p w14:paraId="42C2F641"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+40.000,00</w:t>
            </w:r>
          </w:p>
        </w:tc>
        <w:tc>
          <w:tcPr>
            <w:tcW w:w="1745" w:type="dxa"/>
            <w:shd w:val="clear" w:color="auto" w:fill="auto"/>
            <w:vAlign w:val="center"/>
          </w:tcPr>
          <w:p w14:paraId="4C6E0436"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100.000,00</w:t>
            </w:r>
          </w:p>
        </w:tc>
      </w:tr>
      <w:tr w:rsidR="0026429F" w:rsidRPr="0026429F" w14:paraId="671CD88C" w14:textId="77777777" w:rsidTr="0026429F">
        <w:tc>
          <w:tcPr>
            <w:tcW w:w="930" w:type="dxa"/>
            <w:shd w:val="clear" w:color="auto" w:fill="auto"/>
            <w:vAlign w:val="center"/>
          </w:tcPr>
          <w:p w14:paraId="481C656A"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3223</w:t>
            </w:r>
          </w:p>
        </w:tc>
        <w:tc>
          <w:tcPr>
            <w:tcW w:w="281" w:type="dxa"/>
            <w:shd w:val="clear" w:color="auto" w:fill="auto"/>
            <w:vAlign w:val="center"/>
          </w:tcPr>
          <w:p w14:paraId="046B5ED1"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26211A18"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Plin</w:t>
            </w:r>
          </w:p>
        </w:tc>
        <w:tc>
          <w:tcPr>
            <w:tcW w:w="1744" w:type="dxa"/>
            <w:shd w:val="clear" w:color="auto" w:fill="auto"/>
            <w:vAlign w:val="center"/>
          </w:tcPr>
          <w:p w14:paraId="5EF2DDF6"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50.000,00</w:t>
            </w:r>
          </w:p>
        </w:tc>
        <w:tc>
          <w:tcPr>
            <w:tcW w:w="2042" w:type="dxa"/>
            <w:shd w:val="clear" w:color="auto" w:fill="auto"/>
            <w:vAlign w:val="center"/>
          </w:tcPr>
          <w:p w14:paraId="263A1F01"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+25.000,00</w:t>
            </w:r>
          </w:p>
        </w:tc>
        <w:tc>
          <w:tcPr>
            <w:tcW w:w="1745" w:type="dxa"/>
            <w:shd w:val="clear" w:color="auto" w:fill="auto"/>
            <w:vAlign w:val="center"/>
          </w:tcPr>
          <w:p w14:paraId="1EC42DC6"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75.000,00</w:t>
            </w:r>
          </w:p>
        </w:tc>
      </w:tr>
      <w:tr w:rsidR="0026429F" w:rsidRPr="0026429F" w14:paraId="517B0DE5" w14:textId="77777777" w:rsidTr="0026429F">
        <w:tc>
          <w:tcPr>
            <w:tcW w:w="930" w:type="dxa"/>
            <w:shd w:val="clear" w:color="auto" w:fill="auto"/>
            <w:vAlign w:val="center"/>
          </w:tcPr>
          <w:p w14:paraId="58AC67F9"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3223</w:t>
            </w:r>
          </w:p>
        </w:tc>
        <w:tc>
          <w:tcPr>
            <w:tcW w:w="281" w:type="dxa"/>
            <w:shd w:val="clear" w:color="auto" w:fill="auto"/>
            <w:vAlign w:val="center"/>
          </w:tcPr>
          <w:p w14:paraId="691D919F"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2E687C9F"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 xml:space="preserve">Motorni benzin i dizel gorivo </w:t>
            </w:r>
          </w:p>
        </w:tc>
        <w:tc>
          <w:tcPr>
            <w:tcW w:w="1744" w:type="dxa"/>
            <w:shd w:val="clear" w:color="auto" w:fill="auto"/>
            <w:vAlign w:val="center"/>
          </w:tcPr>
          <w:p w14:paraId="79819CE6"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4.000,00</w:t>
            </w:r>
          </w:p>
        </w:tc>
        <w:tc>
          <w:tcPr>
            <w:tcW w:w="2042" w:type="dxa"/>
            <w:shd w:val="clear" w:color="auto" w:fill="auto"/>
            <w:vAlign w:val="center"/>
          </w:tcPr>
          <w:p w14:paraId="7C6D2C25"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w:t>
            </w:r>
          </w:p>
        </w:tc>
        <w:tc>
          <w:tcPr>
            <w:tcW w:w="1745" w:type="dxa"/>
            <w:shd w:val="clear" w:color="auto" w:fill="auto"/>
            <w:vAlign w:val="center"/>
          </w:tcPr>
          <w:p w14:paraId="03438CBE"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w:t>
            </w:r>
          </w:p>
        </w:tc>
      </w:tr>
      <w:tr w:rsidR="0026429F" w:rsidRPr="0026429F" w14:paraId="4EDB2E4F" w14:textId="77777777" w:rsidTr="0026429F">
        <w:tc>
          <w:tcPr>
            <w:tcW w:w="930" w:type="dxa"/>
            <w:shd w:val="clear" w:color="auto" w:fill="auto"/>
            <w:vAlign w:val="center"/>
          </w:tcPr>
          <w:p w14:paraId="78D0DEDC"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3223</w:t>
            </w:r>
          </w:p>
        </w:tc>
        <w:tc>
          <w:tcPr>
            <w:tcW w:w="281" w:type="dxa"/>
            <w:shd w:val="clear" w:color="auto" w:fill="auto"/>
            <w:vAlign w:val="center"/>
          </w:tcPr>
          <w:p w14:paraId="00029882"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7EA16CFE"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Ostali materijal za proizvodnju energije (peleti)</w:t>
            </w:r>
          </w:p>
        </w:tc>
        <w:tc>
          <w:tcPr>
            <w:tcW w:w="1744" w:type="dxa"/>
            <w:shd w:val="clear" w:color="auto" w:fill="auto"/>
            <w:vAlign w:val="center"/>
          </w:tcPr>
          <w:p w14:paraId="11DF4E34"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15.000,00</w:t>
            </w:r>
          </w:p>
        </w:tc>
        <w:tc>
          <w:tcPr>
            <w:tcW w:w="2042" w:type="dxa"/>
            <w:shd w:val="clear" w:color="auto" w:fill="auto"/>
            <w:vAlign w:val="center"/>
          </w:tcPr>
          <w:p w14:paraId="3EC7E0F4"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w:t>
            </w:r>
          </w:p>
        </w:tc>
        <w:tc>
          <w:tcPr>
            <w:tcW w:w="1745" w:type="dxa"/>
            <w:shd w:val="clear" w:color="auto" w:fill="auto"/>
            <w:vAlign w:val="center"/>
          </w:tcPr>
          <w:p w14:paraId="150DD619"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15.000,00</w:t>
            </w:r>
          </w:p>
        </w:tc>
      </w:tr>
      <w:tr w:rsidR="0026429F" w:rsidRPr="0026429F" w14:paraId="46D77055" w14:textId="77777777" w:rsidTr="0026429F">
        <w:tc>
          <w:tcPr>
            <w:tcW w:w="930" w:type="dxa"/>
            <w:shd w:val="clear" w:color="auto" w:fill="auto"/>
            <w:vAlign w:val="center"/>
          </w:tcPr>
          <w:p w14:paraId="498C7380"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3224</w:t>
            </w:r>
          </w:p>
        </w:tc>
        <w:tc>
          <w:tcPr>
            <w:tcW w:w="281" w:type="dxa"/>
            <w:shd w:val="clear" w:color="auto" w:fill="auto"/>
            <w:vAlign w:val="center"/>
          </w:tcPr>
          <w:p w14:paraId="2C37D76F"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7550804F"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Materijal za tek. I inv. Održavanje zgrade</w:t>
            </w:r>
          </w:p>
        </w:tc>
        <w:tc>
          <w:tcPr>
            <w:tcW w:w="1744" w:type="dxa"/>
            <w:shd w:val="clear" w:color="auto" w:fill="auto"/>
            <w:vAlign w:val="center"/>
          </w:tcPr>
          <w:p w14:paraId="2C573F60"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14.000,00</w:t>
            </w:r>
          </w:p>
        </w:tc>
        <w:tc>
          <w:tcPr>
            <w:tcW w:w="2042" w:type="dxa"/>
            <w:shd w:val="clear" w:color="auto" w:fill="auto"/>
            <w:vAlign w:val="center"/>
          </w:tcPr>
          <w:p w14:paraId="2A271646"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-9.000,00</w:t>
            </w:r>
          </w:p>
        </w:tc>
        <w:tc>
          <w:tcPr>
            <w:tcW w:w="1745" w:type="dxa"/>
            <w:shd w:val="clear" w:color="auto" w:fill="auto"/>
            <w:vAlign w:val="center"/>
          </w:tcPr>
          <w:p w14:paraId="388E5173"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r>
      <w:tr w:rsidR="0026429F" w:rsidRPr="0026429F" w14:paraId="406E4D6D" w14:textId="77777777" w:rsidTr="0026429F">
        <w:tc>
          <w:tcPr>
            <w:tcW w:w="930" w:type="dxa"/>
            <w:shd w:val="clear" w:color="auto" w:fill="auto"/>
            <w:vAlign w:val="center"/>
          </w:tcPr>
          <w:p w14:paraId="51FD58A0"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3224</w:t>
            </w:r>
          </w:p>
        </w:tc>
        <w:tc>
          <w:tcPr>
            <w:tcW w:w="281" w:type="dxa"/>
            <w:shd w:val="clear" w:color="auto" w:fill="auto"/>
            <w:vAlign w:val="center"/>
          </w:tcPr>
          <w:p w14:paraId="7F3DD39A"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01EBC737"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Materijal za tek. i inv. održavanje postrojenja i opreme Dv</w:t>
            </w:r>
          </w:p>
        </w:tc>
        <w:tc>
          <w:tcPr>
            <w:tcW w:w="1744" w:type="dxa"/>
            <w:shd w:val="clear" w:color="auto" w:fill="auto"/>
            <w:vAlign w:val="center"/>
          </w:tcPr>
          <w:p w14:paraId="4D463DA8"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c>
          <w:tcPr>
            <w:tcW w:w="2042" w:type="dxa"/>
            <w:shd w:val="clear" w:color="auto" w:fill="auto"/>
            <w:vAlign w:val="center"/>
          </w:tcPr>
          <w:p w14:paraId="1AB8241D"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w:t>
            </w:r>
          </w:p>
        </w:tc>
        <w:tc>
          <w:tcPr>
            <w:tcW w:w="1745" w:type="dxa"/>
            <w:shd w:val="clear" w:color="auto" w:fill="auto"/>
            <w:vAlign w:val="center"/>
          </w:tcPr>
          <w:p w14:paraId="254E1AFE"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r>
      <w:tr w:rsidR="0026429F" w:rsidRPr="0026429F" w14:paraId="6CEA49DB" w14:textId="77777777" w:rsidTr="0026429F">
        <w:tc>
          <w:tcPr>
            <w:tcW w:w="930" w:type="dxa"/>
            <w:shd w:val="clear" w:color="auto" w:fill="auto"/>
            <w:vAlign w:val="center"/>
          </w:tcPr>
          <w:p w14:paraId="629D2F8E"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3225</w:t>
            </w:r>
          </w:p>
        </w:tc>
        <w:tc>
          <w:tcPr>
            <w:tcW w:w="281" w:type="dxa"/>
            <w:shd w:val="clear" w:color="auto" w:fill="auto"/>
            <w:vAlign w:val="center"/>
          </w:tcPr>
          <w:p w14:paraId="43363613"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11C5486D"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Sitni inventar</w:t>
            </w:r>
          </w:p>
        </w:tc>
        <w:tc>
          <w:tcPr>
            <w:tcW w:w="1744" w:type="dxa"/>
            <w:shd w:val="clear" w:color="auto" w:fill="auto"/>
            <w:vAlign w:val="center"/>
          </w:tcPr>
          <w:p w14:paraId="5878490D"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15.000,00</w:t>
            </w:r>
          </w:p>
        </w:tc>
        <w:tc>
          <w:tcPr>
            <w:tcW w:w="2042" w:type="dxa"/>
            <w:shd w:val="clear" w:color="auto" w:fill="auto"/>
            <w:vAlign w:val="center"/>
          </w:tcPr>
          <w:p w14:paraId="19974E31"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c>
          <w:tcPr>
            <w:tcW w:w="1745" w:type="dxa"/>
            <w:shd w:val="clear" w:color="auto" w:fill="auto"/>
            <w:vAlign w:val="center"/>
          </w:tcPr>
          <w:p w14:paraId="5C9F78CD"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20.000,00</w:t>
            </w:r>
          </w:p>
        </w:tc>
      </w:tr>
      <w:tr w:rsidR="0026429F" w:rsidRPr="0026429F" w14:paraId="208FA4A7" w14:textId="77777777" w:rsidTr="0026429F">
        <w:tc>
          <w:tcPr>
            <w:tcW w:w="930" w:type="dxa"/>
            <w:shd w:val="clear" w:color="auto" w:fill="auto"/>
            <w:vAlign w:val="center"/>
          </w:tcPr>
          <w:p w14:paraId="73203A49"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3227</w:t>
            </w:r>
          </w:p>
        </w:tc>
        <w:tc>
          <w:tcPr>
            <w:tcW w:w="281" w:type="dxa"/>
            <w:shd w:val="clear" w:color="auto" w:fill="auto"/>
            <w:vAlign w:val="center"/>
          </w:tcPr>
          <w:p w14:paraId="3668F9BB"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74415478"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Službena , radna i zaštitna odjeća</w:t>
            </w:r>
          </w:p>
        </w:tc>
        <w:tc>
          <w:tcPr>
            <w:tcW w:w="1744" w:type="dxa"/>
            <w:shd w:val="clear" w:color="auto" w:fill="auto"/>
            <w:vAlign w:val="center"/>
          </w:tcPr>
          <w:p w14:paraId="0952821F"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10.000,00</w:t>
            </w:r>
          </w:p>
        </w:tc>
        <w:tc>
          <w:tcPr>
            <w:tcW w:w="2042" w:type="dxa"/>
            <w:shd w:val="clear" w:color="auto" w:fill="auto"/>
            <w:vAlign w:val="center"/>
          </w:tcPr>
          <w:p w14:paraId="3D56A2E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w:t>
            </w:r>
          </w:p>
        </w:tc>
        <w:tc>
          <w:tcPr>
            <w:tcW w:w="1745" w:type="dxa"/>
            <w:shd w:val="clear" w:color="auto" w:fill="auto"/>
            <w:vAlign w:val="center"/>
          </w:tcPr>
          <w:p w14:paraId="3FB51266"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10.000,00</w:t>
            </w:r>
          </w:p>
        </w:tc>
      </w:tr>
      <w:tr w:rsidR="0026429F" w:rsidRPr="0026429F" w14:paraId="3AD7B9A6" w14:textId="77777777" w:rsidTr="0026429F">
        <w:tc>
          <w:tcPr>
            <w:tcW w:w="930" w:type="dxa"/>
            <w:shd w:val="clear" w:color="auto" w:fill="auto"/>
            <w:vAlign w:val="center"/>
          </w:tcPr>
          <w:p w14:paraId="41AC6D17"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323</w:t>
            </w:r>
          </w:p>
        </w:tc>
        <w:tc>
          <w:tcPr>
            <w:tcW w:w="281" w:type="dxa"/>
            <w:shd w:val="clear" w:color="auto" w:fill="auto"/>
            <w:vAlign w:val="center"/>
          </w:tcPr>
          <w:p w14:paraId="0EE1DDB4"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0A030DC6"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Rashodi za usluge</w:t>
            </w:r>
          </w:p>
        </w:tc>
        <w:tc>
          <w:tcPr>
            <w:tcW w:w="1744" w:type="dxa"/>
            <w:shd w:val="clear" w:color="auto" w:fill="auto"/>
            <w:vAlign w:val="center"/>
          </w:tcPr>
          <w:p w14:paraId="32340E11"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121.000,00</w:t>
            </w:r>
          </w:p>
        </w:tc>
        <w:tc>
          <w:tcPr>
            <w:tcW w:w="2042" w:type="dxa"/>
            <w:shd w:val="clear" w:color="auto" w:fill="auto"/>
            <w:vAlign w:val="center"/>
          </w:tcPr>
          <w:p w14:paraId="120C714E"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+17.850,00</w:t>
            </w:r>
          </w:p>
        </w:tc>
        <w:tc>
          <w:tcPr>
            <w:tcW w:w="1745" w:type="dxa"/>
            <w:shd w:val="clear" w:color="auto" w:fill="auto"/>
            <w:vAlign w:val="center"/>
          </w:tcPr>
          <w:p w14:paraId="0263699F"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138.850,00</w:t>
            </w:r>
          </w:p>
        </w:tc>
      </w:tr>
      <w:tr w:rsidR="0026429F" w:rsidRPr="0026429F" w14:paraId="28225E16" w14:textId="77777777" w:rsidTr="0026429F">
        <w:tc>
          <w:tcPr>
            <w:tcW w:w="930" w:type="dxa"/>
            <w:shd w:val="clear" w:color="auto" w:fill="auto"/>
            <w:vAlign w:val="center"/>
          </w:tcPr>
          <w:p w14:paraId="00F9FAB0"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3231</w:t>
            </w:r>
          </w:p>
        </w:tc>
        <w:tc>
          <w:tcPr>
            <w:tcW w:w="281" w:type="dxa"/>
            <w:shd w:val="clear" w:color="auto" w:fill="auto"/>
            <w:vAlign w:val="center"/>
          </w:tcPr>
          <w:p w14:paraId="1112F334"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1F08CD63"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 xml:space="preserve">Usluge telefona </w:t>
            </w:r>
          </w:p>
        </w:tc>
        <w:tc>
          <w:tcPr>
            <w:tcW w:w="1744" w:type="dxa"/>
            <w:shd w:val="clear" w:color="auto" w:fill="auto"/>
            <w:vAlign w:val="center"/>
          </w:tcPr>
          <w:p w14:paraId="2FBC167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7.000,00</w:t>
            </w:r>
          </w:p>
        </w:tc>
        <w:tc>
          <w:tcPr>
            <w:tcW w:w="2042" w:type="dxa"/>
            <w:shd w:val="clear" w:color="auto" w:fill="auto"/>
            <w:vAlign w:val="center"/>
          </w:tcPr>
          <w:p w14:paraId="5DB76820"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w:t>
            </w:r>
          </w:p>
        </w:tc>
        <w:tc>
          <w:tcPr>
            <w:tcW w:w="1745" w:type="dxa"/>
            <w:shd w:val="clear" w:color="auto" w:fill="auto"/>
            <w:vAlign w:val="center"/>
          </w:tcPr>
          <w:p w14:paraId="60228A59"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r>
      <w:tr w:rsidR="0026429F" w:rsidRPr="0026429F" w14:paraId="7CD8E5C9" w14:textId="77777777" w:rsidTr="0026429F">
        <w:tc>
          <w:tcPr>
            <w:tcW w:w="930" w:type="dxa"/>
            <w:shd w:val="clear" w:color="auto" w:fill="auto"/>
            <w:vAlign w:val="center"/>
          </w:tcPr>
          <w:p w14:paraId="49803F18"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3231</w:t>
            </w:r>
          </w:p>
        </w:tc>
        <w:tc>
          <w:tcPr>
            <w:tcW w:w="281" w:type="dxa"/>
            <w:shd w:val="clear" w:color="auto" w:fill="auto"/>
            <w:vAlign w:val="center"/>
          </w:tcPr>
          <w:p w14:paraId="58015209"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45B506B3"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Usluge interneta</w:t>
            </w:r>
          </w:p>
        </w:tc>
        <w:tc>
          <w:tcPr>
            <w:tcW w:w="1744" w:type="dxa"/>
            <w:shd w:val="clear" w:color="auto" w:fill="auto"/>
            <w:vAlign w:val="center"/>
          </w:tcPr>
          <w:p w14:paraId="4CCEDC4A"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c>
          <w:tcPr>
            <w:tcW w:w="2042" w:type="dxa"/>
            <w:shd w:val="clear" w:color="auto" w:fill="auto"/>
            <w:vAlign w:val="center"/>
          </w:tcPr>
          <w:p w14:paraId="36E5E5DD"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w:t>
            </w:r>
          </w:p>
        </w:tc>
        <w:tc>
          <w:tcPr>
            <w:tcW w:w="1745" w:type="dxa"/>
            <w:shd w:val="clear" w:color="auto" w:fill="auto"/>
            <w:vAlign w:val="center"/>
          </w:tcPr>
          <w:p w14:paraId="2CB0271A"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r>
      <w:tr w:rsidR="0026429F" w:rsidRPr="0026429F" w14:paraId="44EE54B6" w14:textId="77777777" w:rsidTr="0026429F">
        <w:tc>
          <w:tcPr>
            <w:tcW w:w="930" w:type="dxa"/>
            <w:shd w:val="clear" w:color="auto" w:fill="auto"/>
            <w:vAlign w:val="center"/>
          </w:tcPr>
          <w:p w14:paraId="27F44BF4"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3231</w:t>
            </w:r>
          </w:p>
        </w:tc>
        <w:tc>
          <w:tcPr>
            <w:tcW w:w="281" w:type="dxa"/>
            <w:shd w:val="clear" w:color="auto" w:fill="auto"/>
            <w:vAlign w:val="center"/>
          </w:tcPr>
          <w:p w14:paraId="621293E6"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7DC0CA99"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Poštanske usluge</w:t>
            </w:r>
          </w:p>
        </w:tc>
        <w:tc>
          <w:tcPr>
            <w:tcW w:w="1744" w:type="dxa"/>
            <w:shd w:val="clear" w:color="auto" w:fill="auto"/>
            <w:vAlign w:val="center"/>
          </w:tcPr>
          <w:p w14:paraId="68294CEF"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w:t>
            </w:r>
          </w:p>
        </w:tc>
        <w:tc>
          <w:tcPr>
            <w:tcW w:w="2042" w:type="dxa"/>
            <w:shd w:val="clear" w:color="auto" w:fill="auto"/>
            <w:vAlign w:val="center"/>
          </w:tcPr>
          <w:p w14:paraId="137968AF"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+1.000,00</w:t>
            </w:r>
          </w:p>
        </w:tc>
        <w:tc>
          <w:tcPr>
            <w:tcW w:w="1745" w:type="dxa"/>
            <w:shd w:val="clear" w:color="auto" w:fill="auto"/>
            <w:vAlign w:val="center"/>
          </w:tcPr>
          <w:p w14:paraId="33B1BEB7"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r>
      <w:tr w:rsidR="0026429F" w:rsidRPr="0026429F" w14:paraId="2CE56585" w14:textId="77777777" w:rsidTr="0026429F">
        <w:tc>
          <w:tcPr>
            <w:tcW w:w="930" w:type="dxa"/>
            <w:shd w:val="clear" w:color="auto" w:fill="auto"/>
            <w:vAlign w:val="center"/>
          </w:tcPr>
          <w:p w14:paraId="0634A8FB"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3232</w:t>
            </w:r>
          </w:p>
        </w:tc>
        <w:tc>
          <w:tcPr>
            <w:tcW w:w="281" w:type="dxa"/>
            <w:shd w:val="clear" w:color="auto" w:fill="auto"/>
            <w:vAlign w:val="center"/>
          </w:tcPr>
          <w:p w14:paraId="2D435703"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0B6DDFEA"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Usluge te. i inv. održavanja građ obj. DV</w:t>
            </w:r>
          </w:p>
        </w:tc>
        <w:tc>
          <w:tcPr>
            <w:tcW w:w="1744" w:type="dxa"/>
            <w:shd w:val="clear" w:color="auto" w:fill="auto"/>
            <w:vAlign w:val="center"/>
          </w:tcPr>
          <w:p w14:paraId="1133D4F9"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c>
          <w:tcPr>
            <w:tcW w:w="2042" w:type="dxa"/>
            <w:shd w:val="clear" w:color="auto" w:fill="auto"/>
            <w:vAlign w:val="center"/>
          </w:tcPr>
          <w:p w14:paraId="0C7E1A72"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w:t>
            </w:r>
          </w:p>
        </w:tc>
        <w:tc>
          <w:tcPr>
            <w:tcW w:w="1745" w:type="dxa"/>
            <w:shd w:val="clear" w:color="auto" w:fill="auto"/>
            <w:vAlign w:val="center"/>
          </w:tcPr>
          <w:p w14:paraId="5CC92D8D"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r>
      <w:tr w:rsidR="0026429F" w:rsidRPr="0026429F" w14:paraId="4437148A" w14:textId="77777777" w:rsidTr="0026429F">
        <w:tc>
          <w:tcPr>
            <w:tcW w:w="930" w:type="dxa"/>
            <w:shd w:val="clear" w:color="auto" w:fill="auto"/>
            <w:vAlign w:val="center"/>
          </w:tcPr>
          <w:p w14:paraId="77747D59"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3232</w:t>
            </w:r>
          </w:p>
        </w:tc>
        <w:tc>
          <w:tcPr>
            <w:tcW w:w="281" w:type="dxa"/>
            <w:shd w:val="clear" w:color="auto" w:fill="auto"/>
            <w:vAlign w:val="center"/>
          </w:tcPr>
          <w:p w14:paraId="4AF9BDF6"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69F95F4E"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Usluge te. i inv. održavanja postrojenja i opreme DV</w:t>
            </w:r>
          </w:p>
        </w:tc>
        <w:tc>
          <w:tcPr>
            <w:tcW w:w="1744" w:type="dxa"/>
            <w:shd w:val="clear" w:color="auto" w:fill="auto"/>
            <w:vAlign w:val="center"/>
          </w:tcPr>
          <w:p w14:paraId="1ECA247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10.000,00</w:t>
            </w:r>
          </w:p>
        </w:tc>
        <w:tc>
          <w:tcPr>
            <w:tcW w:w="2042" w:type="dxa"/>
            <w:shd w:val="clear" w:color="auto" w:fill="auto"/>
            <w:vAlign w:val="center"/>
          </w:tcPr>
          <w:p w14:paraId="4BE640C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+10.000,00</w:t>
            </w:r>
          </w:p>
        </w:tc>
        <w:tc>
          <w:tcPr>
            <w:tcW w:w="1745" w:type="dxa"/>
            <w:shd w:val="clear" w:color="auto" w:fill="auto"/>
            <w:vAlign w:val="center"/>
          </w:tcPr>
          <w:p w14:paraId="5B50C233"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20.000,00</w:t>
            </w:r>
          </w:p>
        </w:tc>
      </w:tr>
      <w:tr w:rsidR="0026429F" w:rsidRPr="0026429F" w14:paraId="651D8A34" w14:textId="77777777" w:rsidTr="0026429F">
        <w:tc>
          <w:tcPr>
            <w:tcW w:w="930" w:type="dxa"/>
            <w:shd w:val="clear" w:color="auto" w:fill="auto"/>
            <w:vAlign w:val="center"/>
          </w:tcPr>
          <w:p w14:paraId="101BCF32"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3233</w:t>
            </w:r>
          </w:p>
        </w:tc>
        <w:tc>
          <w:tcPr>
            <w:tcW w:w="281" w:type="dxa"/>
            <w:shd w:val="clear" w:color="auto" w:fill="auto"/>
            <w:vAlign w:val="center"/>
          </w:tcPr>
          <w:p w14:paraId="15E87B92"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12D951AE"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Usluge promidžbe i informiranja</w:t>
            </w:r>
          </w:p>
        </w:tc>
        <w:tc>
          <w:tcPr>
            <w:tcW w:w="1744" w:type="dxa"/>
            <w:shd w:val="clear" w:color="auto" w:fill="auto"/>
            <w:vAlign w:val="center"/>
          </w:tcPr>
          <w:p w14:paraId="361F382F"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c>
          <w:tcPr>
            <w:tcW w:w="2042" w:type="dxa"/>
            <w:shd w:val="clear" w:color="auto" w:fill="auto"/>
            <w:vAlign w:val="center"/>
          </w:tcPr>
          <w:p w14:paraId="66BB30D9"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c>
          <w:tcPr>
            <w:tcW w:w="1745" w:type="dxa"/>
            <w:shd w:val="clear" w:color="auto" w:fill="auto"/>
            <w:vAlign w:val="center"/>
          </w:tcPr>
          <w:p w14:paraId="364DE381"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0,00</w:t>
            </w:r>
          </w:p>
        </w:tc>
      </w:tr>
      <w:tr w:rsidR="0026429F" w:rsidRPr="0026429F" w14:paraId="5E086A64" w14:textId="77777777" w:rsidTr="0026429F">
        <w:tc>
          <w:tcPr>
            <w:tcW w:w="930" w:type="dxa"/>
            <w:shd w:val="clear" w:color="auto" w:fill="auto"/>
            <w:vAlign w:val="center"/>
          </w:tcPr>
          <w:p w14:paraId="394BCB87"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32331</w:t>
            </w:r>
          </w:p>
        </w:tc>
        <w:tc>
          <w:tcPr>
            <w:tcW w:w="281" w:type="dxa"/>
            <w:shd w:val="clear" w:color="auto" w:fill="auto"/>
            <w:vAlign w:val="center"/>
          </w:tcPr>
          <w:p w14:paraId="2BCBBD55"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422B1DB3"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Elektronski mediji</w:t>
            </w:r>
          </w:p>
        </w:tc>
        <w:tc>
          <w:tcPr>
            <w:tcW w:w="1744" w:type="dxa"/>
            <w:shd w:val="clear" w:color="auto" w:fill="auto"/>
            <w:vAlign w:val="center"/>
          </w:tcPr>
          <w:p w14:paraId="0B1F423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1.000,00</w:t>
            </w:r>
          </w:p>
        </w:tc>
        <w:tc>
          <w:tcPr>
            <w:tcW w:w="2042" w:type="dxa"/>
            <w:shd w:val="clear" w:color="auto" w:fill="auto"/>
            <w:vAlign w:val="center"/>
          </w:tcPr>
          <w:p w14:paraId="493CA1F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+100,00</w:t>
            </w:r>
          </w:p>
        </w:tc>
        <w:tc>
          <w:tcPr>
            <w:tcW w:w="1745" w:type="dxa"/>
            <w:shd w:val="clear" w:color="auto" w:fill="auto"/>
            <w:vAlign w:val="center"/>
          </w:tcPr>
          <w:p w14:paraId="361EFE24"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1.100,00</w:t>
            </w:r>
          </w:p>
        </w:tc>
      </w:tr>
      <w:tr w:rsidR="0026429F" w:rsidRPr="0026429F" w14:paraId="7E7A7AE7" w14:textId="77777777" w:rsidTr="0026429F">
        <w:tc>
          <w:tcPr>
            <w:tcW w:w="930" w:type="dxa"/>
            <w:shd w:val="clear" w:color="auto" w:fill="auto"/>
            <w:vAlign w:val="center"/>
          </w:tcPr>
          <w:p w14:paraId="03E66AD4"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lastRenderedPageBreak/>
              <w:t>3234</w:t>
            </w:r>
          </w:p>
        </w:tc>
        <w:tc>
          <w:tcPr>
            <w:tcW w:w="281" w:type="dxa"/>
            <w:shd w:val="clear" w:color="auto" w:fill="auto"/>
            <w:vAlign w:val="center"/>
          </w:tcPr>
          <w:p w14:paraId="399CFB17"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56598469"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Opskrba vodom</w:t>
            </w:r>
          </w:p>
        </w:tc>
        <w:tc>
          <w:tcPr>
            <w:tcW w:w="1744" w:type="dxa"/>
            <w:shd w:val="clear" w:color="auto" w:fill="auto"/>
            <w:vAlign w:val="center"/>
          </w:tcPr>
          <w:p w14:paraId="43398EEE"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20.000,00</w:t>
            </w:r>
          </w:p>
        </w:tc>
        <w:tc>
          <w:tcPr>
            <w:tcW w:w="2042" w:type="dxa"/>
            <w:shd w:val="clear" w:color="auto" w:fill="auto"/>
            <w:vAlign w:val="center"/>
          </w:tcPr>
          <w:p w14:paraId="122D11B0"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c>
          <w:tcPr>
            <w:tcW w:w="1745" w:type="dxa"/>
            <w:shd w:val="clear" w:color="auto" w:fill="auto"/>
            <w:vAlign w:val="center"/>
          </w:tcPr>
          <w:p w14:paraId="660C3C84"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15.000,00</w:t>
            </w:r>
          </w:p>
        </w:tc>
      </w:tr>
      <w:tr w:rsidR="0026429F" w:rsidRPr="0026429F" w14:paraId="027A4C83" w14:textId="77777777" w:rsidTr="0026429F">
        <w:tc>
          <w:tcPr>
            <w:tcW w:w="930" w:type="dxa"/>
            <w:shd w:val="clear" w:color="auto" w:fill="auto"/>
            <w:vAlign w:val="center"/>
          </w:tcPr>
          <w:p w14:paraId="3BC9DFC9"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3234</w:t>
            </w:r>
          </w:p>
        </w:tc>
        <w:tc>
          <w:tcPr>
            <w:tcW w:w="281" w:type="dxa"/>
            <w:shd w:val="clear" w:color="auto" w:fill="auto"/>
            <w:vAlign w:val="center"/>
          </w:tcPr>
          <w:p w14:paraId="4A9B0334"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37D6ABEC"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Iznošenje i odvoz smeća</w:t>
            </w:r>
          </w:p>
        </w:tc>
        <w:tc>
          <w:tcPr>
            <w:tcW w:w="1744" w:type="dxa"/>
            <w:shd w:val="clear" w:color="auto" w:fill="auto"/>
            <w:vAlign w:val="center"/>
          </w:tcPr>
          <w:p w14:paraId="418E41E5"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13.000,00</w:t>
            </w:r>
          </w:p>
        </w:tc>
        <w:tc>
          <w:tcPr>
            <w:tcW w:w="2042" w:type="dxa"/>
            <w:shd w:val="clear" w:color="auto" w:fill="auto"/>
            <w:vAlign w:val="center"/>
          </w:tcPr>
          <w:p w14:paraId="0982BAC6"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-1.500,00</w:t>
            </w:r>
          </w:p>
        </w:tc>
        <w:tc>
          <w:tcPr>
            <w:tcW w:w="1745" w:type="dxa"/>
            <w:shd w:val="clear" w:color="auto" w:fill="auto"/>
            <w:vAlign w:val="center"/>
          </w:tcPr>
          <w:p w14:paraId="7743E377"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11.500,00</w:t>
            </w:r>
          </w:p>
        </w:tc>
      </w:tr>
      <w:tr w:rsidR="0026429F" w:rsidRPr="0026429F" w14:paraId="0800A6B8" w14:textId="77777777" w:rsidTr="0026429F">
        <w:tc>
          <w:tcPr>
            <w:tcW w:w="930" w:type="dxa"/>
            <w:shd w:val="clear" w:color="auto" w:fill="auto"/>
            <w:vAlign w:val="center"/>
          </w:tcPr>
          <w:p w14:paraId="28D5EFDE"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3234</w:t>
            </w:r>
          </w:p>
        </w:tc>
        <w:tc>
          <w:tcPr>
            <w:tcW w:w="281" w:type="dxa"/>
            <w:shd w:val="clear" w:color="auto" w:fill="auto"/>
            <w:vAlign w:val="center"/>
          </w:tcPr>
          <w:p w14:paraId="325FECEC"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2510D8FA"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Ostale komunalne usluge</w:t>
            </w:r>
          </w:p>
        </w:tc>
        <w:tc>
          <w:tcPr>
            <w:tcW w:w="1744" w:type="dxa"/>
            <w:shd w:val="clear" w:color="auto" w:fill="auto"/>
            <w:vAlign w:val="center"/>
          </w:tcPr>
          <w:p w14:paraId="1260ADFD"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c>
          <w:tcPr>
            <w:tcW w:w="2042" w:type="dxa"/>
            <w:shd w:val="clear" w:color="auto" w:fill="auto"/>
            <w:vAlign w:val="center"/>
          </w:tcPr>
          <w:p w14:paraId="21FF7B1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w:t>
            </w:r>
          </w:p>
        </w:tc>
        <w:tc>
          <w:tcPr>
            <w:tcW w:w="1745" w:type="dxa"/>
            <w:shd w:val="clear" w:color="auto" w:fill="auto"/>
            <w:vAlign w:val="center"/>
          </w:tcPr>
          <w:p w14:paraId="61229D7D"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r>
      <w:tr w:rsidR="0026429F" w:rsidRPr="0026429F" w14:paraId="34BE3D1E" w14:textId="77777777" w:rsidTr="0026429F">
        <w:tc>
          <w:tcPr>
            <w:tcW w:w="930" w:type="dxa"/>
            <w:shd w:val="clear" w:color="auto" w:fill="auto"/>
            <w:vAlign w:val="center"/>
          </w:tcPr>
          <w:p w14:paraId="1C08A04F"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3235</w:t>
            </w:r>
          </w:p>
        </w:tc>
        <w:tc>
          <w:tcPr>
            <w:tcW w:w="281" w:type="dxa"/>
            <w:shd w:val="clear" w:color="auto" w:fill="auto"/>
            <w:vAlign w:val="center"/>
          </w:tcPr>
          <w:p w14:paraId="11FACAC6"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5D41B9C3"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Najam opreme</w:t>
            </w:r>
          </w:p>
        </w:tc>
        <w:tc>
          <w:tcPr>
            <w:tcW w:w="1744" w:type="dxa"/>
            <w:shd w:val="clear" w:color="auto" w:fill="auto"/>
            <w:vAlign w:val="center"/>
          </w:tcPr>
          <w:p w14:paraId="3D8051A5"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6.000,00</w:t>
            </w:r>
          </w:p>
        </w:tc>
        <w:tc>
          <w:tcPr>
            <w:tcW w:w="2042" w:type="dxa"/>
            <w:shd w:val="clear" w:color="auto" w:fill="auto"/>
            <w:vAlign w:val="center"/>
          </w:tcPr>
          <w:p w14:paraId="7EC8FEAE"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+1.500,00</w:t>
            </w:r>
          </w:p>
        </w:tc>
        <w:tc>
          <w:tcPr>
            <w:tcW w:w="1745" w:type="dxa"/>
            <w:shd w:val="clear" w:color="auto" w:fill="auto"/>
            <w:vAlign w:val="center"/>
          </w:tcPr>
          <w:p w14:paraId="7FDF4DF2"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7.500,00</w:t>
            </w:r>
          </w:p>
        </w:tc>
      </w:tr>
      <w:tr w:rsidR="0026429F" w:rsidRPr="0026429F" w14:paraId="3318220C" w14:textId="77777777" w:rsidTr="0026429F">
        <w:tc>
          <w:tcPr>
            <w:tcW w:w="930" w:type="dxa"/>
            <w:shd w:val="clear" w:color="auto" w:fill="auto"/>
            <w:vAlign w:val="center"/>
          </w:tcPr>
          <w:p w14:paraId="013B79A6"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3236</w:t>
            </w:r>
          </w:p>
        </w:tc>
        <w:tc>
          <w:tcPr>
            <w:tcW w:w="281" w:type="dxa"/>
            <w:shd w:val="clear" w:color="auto" w:fill="auto"/>
            <w:vAlign w:val="center"/>
          </w:tcPr>
          <w:p w14:paraId="61B68F4C"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33A44714"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 xml:space="preserve">Zdravstvene usluge i zdravstveni pregledi </w:t>
            </w:r>
          </w:p>
        </w:tc>
        <w:tc>
          <w:tcPr>
            <w:tcW w:w="1744" w:type="dxa"/>
            <w:shd w:val="clear" w:color="auto" w:fill="auto"/>
            <w:vAlign w:val="center"/>
          </w:tcPr>
          <w:p w14:paraId="4047A1D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10.000,00</w:t>
            </w:r>
          </w:p>
        </w:tc>
        <w:tc>
          <w:tcPr>
            <w:tcW w:w="2042" w:type="dxa"/>
            <w:shd w:val="clear" w:color="auto" w:fill="auto"/>
            <w:vAlign w:val="center"/>
          </w:tcPr>
          <w:p w14:paraId="1719355D"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w:t>
            </w:r>
          </w:p>
        </w:tc>
        <w:tc>
          <w:tcPr>
            <w:tcW w:w="1745" w:type="dxa"/>
            <w:shd w:val="clear" w:color="auto" w:fill="auto"/>
            <w:vAlign w:val="center"/>
          </w:tcPr>
          <w:p w14:paraId="3D20EC5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12.000,00</w:t>
            </w:r>
          </w:p>
        </w:tc>
      </w:tr>
      <w:tr w:rsidR="0026429F" w:rsidRPr="0026429F" w14:paraId="63414506" w14:textId="77777777" w:rsidTr="0026429F">
        <w:tc>
          <w:tcPr>
            <w:tcW w:w="930" w:type="dxa"/>
            <w:shd w:val="clear" w:color="auto" w:fill="auto"/>
            <w:vAlign w:val="center"/>
          </w:tcPr>
          <w:p w14:paraId="3FDEE8AC"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3237</w:t>
            </w:r>
          </w:p>
        </w:tc>
        <w:tc>
          <w:tcPr>
            <w:tcW w:w="281" w:type="dxa"/>
            <w:shd w:val="clear" w:color="auto" w:fill="auto"/>
            <w:vAlign w:val="center"/>
          </w:tcPr>
          <w:p w14:paraId="6590DECE"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01C07A41"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Intelektualne i osobne usluge</w:t>
            </w:r>
          </w:p>
        </w:tc>
        <w:tc>
          <w:tcPr>
            <w:tcW w:w="1744" w:type="dxa"/>
            <w:shd w:val="clear" w:color="auto" w:fill="auto"/>
            <w:vAlign w:val="center"/>
          </w:tcPr>
          <w:p w14:paraId="501EB4ED"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c>
          <w:tcPr>
            <w:tcW w:w="2042" w:type="dxa"/>
            <w:shd w:val="clear" w:color="auto" w:fill="auto"/>
            <w:vAlign w:val="center"/>
          </w:tcPr>
          <w:p w14:paraId="450FD379"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-1.500,00</w:t>
            </w:r>
          </w:p>
        </w:tc>
        <w:tc>
          <w:tcPr>
            <w:tcW w:w="1745" w:type="dxa"/>
            <w:shd w:val="clear" w:color="auto" w:fill="auto"/>
            <w:vAlign w:val="center"/>
          </w:tcPr>
          <w:p w14:paraId="0B309E9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3.500,00</w:t>
            </w:r>
          </w:p>
        </w:tc>
      </w:tr>
      <w:tr w:rsidR="0026429F" w:rsidRPr="0026429F" w14:paraId="7997020A" w14:textId="77777777" w:rsidTr="0026429F">
        <w:tc>
          <w:tcPr>
            <w:tcW w:w="930" w:type="dxa"/>
            <w:shd w:val="clear" w:color="auto" w:fill="auto"/>
            <w:vAlign w:val="center"/>
          </w:tcPr>
          <w:p w14:paraId="5A01D12B"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3238</w:t>
            </w:r>
          </w:p>
        </w:tc>
        <w:tc>
          <w:tcPr>
            <w:tcW w:w="281" w:type="dxa"/>
            <w:shd w:val="clear" w:color="auto" w:fill="auto"/>
            <w:vAlign w:val="center"/>
          </w:tcPr>
          <w:p w14:paraId="12C23E3C"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40DA2E95"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 xml:space="preserve">Održavanje programa </w:t>
            </w:r>
          </w:p>
        </w:tc>
        <w:tc>
          <w:tcPr>
            <w:tcW w:w="1744" w:type="dxa"/>
            <w:shd w:val="clear" w:color="auto" w:fill="auto"/>
            <w:vAlign w:val="center"/>
          </w:tcPr>
          <w:p w14:paraId="0D39D91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15.000,00</w:t>
            </w:r>
          </w:p>
        </w:tc>
        <w:tc>
          <w:tcPr>
            <w:tcW w:w="2042" w:type="dxa"/>
            <w:shd w:val="clear" w:color="auto" w:fill="auto"/>
            <w:vAlign w:val="center"/>
          </w:tcPr>
          <w:p w14:paraId="7F4AA584"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+1.000,00</w:t>
            </w:r>
          </w:p>
        </w:tc>
        <w:tc>
          <w:tcPr>
            <w:tcW w:w="1745" w:type="dxa"/>
            <w:shd w:val="clear" w:color="auto" w:fill="auto"/>
            <w:vAlign w:val="center"/>
          </w:tcPr>
          <w:p w14:paraId="6DBCA872"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16.000,00</w:t>
            </w:r>
          </w:p>
        </w:tc>
      </w:tr>
      <w:tr w:rsidR="0026429F" w:rsidRPr="0026429F" w14:paraId="6F6BCCB9" w14:textId="77777777" w:rsidTr="0026429F">
        <w:tc>
          <w:tcPr>
            <w:tcW w:w="930" w:type="dxa"/>
            <w:shd w:val="clear" w:color="auto" w:fill="auto"/>
            <w:vAlign w:val="center"/>
          </w:tcPr>
          <w:p w14:paraId="313637BD"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3238</w:t>
            </w:r>
          </w:p>
        </w:tc>
        <w:tc>
          <w:tcPr>
            <w:tcW w:w="281" w:type="dxa"/>
            <w:shd w:val="clear" w:color="auto" w:fill="auto"/>
            <w:vAlign w:val="center"/>
          </w:tcPr>
          <w:p w14:paraId="08051C1D"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47143ED4"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Ostale računalne usluge</w:t>
            </w:r>
          </w:p>
        </w:tc>
        <w:tc>
          <w:tcPr>
            <w:tcW w:w="1744" w:type="dxa"/>
            <w:shd w:val="clear" w:color="auto" w:fill="auto"/>
            <w:vAlign w:val="center"/>
          </w:tcPr>
          <w:p w14:paraId="6EBB30FE"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c>
          <w:tcPr>
            <w:tcW w:w="2042" w:type="dxa"/>
            <w:shd w:val="clear" w:color="auto" w:fill="auto"/>
            <w:vAlign w:val="center"/>
          </w:tcPr>
          <w:p w14:paraId="1E536248"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-1.500,00</w:t>
            </w:r>
          </w:p>
        </w:tc>
        <w:tc>
          <w:tcPr>
            <w:tcW w:w="1745" w:type="dxa"/>
            <w:shd w:val="clear" w:color="auto" w:fill="auto"/>
            <w:vAlign w:val="center"/>
          </w:tcPr>
          <w:p w14:paraId="7FEE2E1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1.500,00</w:t>
            </w:r>
          </w:p>
        </w:tc>
      </w:tr>
      <w:tr w:rsidR="0026429F" w:rsidRPr="0026429F" w14:paraId="55BDC9C3" w14:textId="77777777" w:rsidTr="0026429F">
        <w:tc>
          <w:tcPr>
            <w:tcW w:w="930" w:type="dxa"/>
            <w:shd w:val="clear" w:color="auto" w:fill="auto"/>
            <w:vAlign w:val="center"/>
          </w:tcPr>
          <w:p w14:paraId="1599CC6C"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3239</w:t>
            </w:r>
          </w:p>
        </w:tc>
        <w:tc>
          <w:tcPr>
            <w:tcW w:w="281" w:type="dxa"/>
            <w:shd w:val="clear" w:color="auto" w:fill="auto"/>
            <w:vAlign w:val="center"/>
          </w:tcPr>
          <w:p w14:paraId="4843FE69"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7383DE4E"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Grafičke i tiskarske usluge</w:t>
            </w:r>
          </w:p>
        </w:tc>
        <w:tc>
          <w:tcPr>
            <w:tcW w:w="1744" w:type="dxa"/>
            <w:shd w:val="clear" w:color="auto" w:fill="auto"/>
            <w:vAlign w:val="center"/>
          </w:tcPr>
          <w:p w14:paraId="24F44036"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w:t>
            </w:r>
          </w:p>
        </w:tc>
        <w:tc>
          <w:tcPr>
            <w:tcW w:w="2042" w:type="dxa"/>
            <w:shd w:val="clear" w:color="auto" w:fill="auto"/>
            <w:vAlign w:val="center"/>
          </w:tcPr>
          <w:p w14:paraId="4950246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w:t>
            </w:r>
          </w:p>
        </w:tc>
        <w:tc>
          <w:tcPr>
            <w:tcW w:w="1745" w:type="dxa"/>
            <w:shd w:val="clear" w:color="auto" w:fill="auto"/>
            <w:vAlign w:val="center"/>
          </w:tcPr>
          <w:p w14:paraId="2291FDAE"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0,00</w:t>
            </w:r>
          </w:p>
        </w:tc>
      </w:tr>
      <w:tr w:rsidR="0026429F" w:rsidRPr="0026429F" w14:paraId="03A6CF9B" w14:textId="77777777" w:rsidTr="0026429F">
        <w:tc>
          <w:tcPr>
            <w:tcW w:w="930" w:type="dxa"/>
            <w:shd w:val="clear" w:color="auto" w:fill="auto"/>
            <w:vAlign w:val="center"/>
          </w:tcPr>
          <w:p w14:paraId="6CF2179A"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32396</w:t>
            </w:r>
          </w:p>
        </w:tc>
        <w:tc>
          <w:tcPr>
            <w:tcW w:w="281" w:type="dxa"/>
            <w:shd w:val="clear" w:color="auto" w:fill="auto"/>
            <w:vAlign w:val="center"/>
          </w:tcPr>
          <w:p w14:paraId="1E806004"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3DF030AD"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Uređenje prostora</w:t>
            </w:r>
          </w:p>
        </w:tc>
        <w:tc>
          <w:tcPr>
            <w:tcW w:w="1744" w:type="dxa"/>
            <w:shd w:val="clear" w:color="auto" w:fill="auto"/>
            <w:vAlign w:val="center"/>
          </w:tcPr>
          <w:p w14:paraId="428831A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c>
          <w:tcPr>
            <w:tcW w:w="2042" w:type="dxa"/>
            <w:shd w:val="clear" w:color="auto" w:fill="auto"/>
            <w:vAlign w:val="center"/>
          </w:tcPr>
          <w:p w14:paraId="7DE63845"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+8.750,00</w:t>
            </w:r>
          </w:p>
        </w:tc>
        <w:tc>
          <w:tcPr>
            <w:tcW w:w="1745" w:type="dxa"/>
            <w:shd w:val="clear" w:color="auto" w:fill="auto"/>
            <w:vAlign w:val="center"/>
          </w:tcPr>
          <w:p w14:paraId="0409B664"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11.750,00</w:t>
            </w:r>
          </w:p>
        </w:tc>
      </w:tr>
      <w:tr w:rsidR="0026429F" w:rsidRPr="0026429F" w14:paraId="0E99D776" w14:textId="77777777" w:rsidTr="0026429F">
        <w:tc>
          <w:tcPr>
            <w:tcW w:w="930" w:type="dxa"/>
            <w:shd w:val="clear" w:color="auto" w:fill="auto"/>
            <w:vAlign w:val="center"/>
          </w:tcPr>
          <w:p w14:paraId="31772668"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3239</w:t>
            </w:r>
          </w:p>
        </w:tc>
        <w:tc>
          <w:tcPr>
            <w:tcW w:w="281" w:type="dxa"/>
            <w:shd w:val="clear" w:color="auto" w:fill="auto"/>
            <w:vAlign w:val="center"/>
          </w:tcPr>
          <w:p w14:paraId="430926FE"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5129B57D"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Ostale usluge</w:t>
            </w:r>
          </w:p>
        </w:tc>
        <w:tc>
          <w:tcPr>
            <w:tcW w:w="1744" w:type="dxa"/>
            <w:shd w:val="clear" w:color="auto" w:fill="auto"/>
            <w:vAlign w:val="center"/>
          </w:tcPr>
          <w:p w14:paraId="482466B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8.000,00</w:t>
            </w:r>
          </w:p>
        </w:tc>
        <w:tc>
          <w:tcPr>
            <w:tcW w:w="2042" w:type="dxa"/>
            <w:shd w:val="clear" w:color="auto" w:fill="auto"/>
            <w:vAlign w:val="center"/>
          </w:tcPr>
          <w:p w14:paraId="37860A79"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+10.000,00</w:t>
            </w:r>
          </w:p>
        </w:tc>
        <w:tc>
          <w:tcPr>
            <w:tcW w:w="1745" w:type="dxa"/>
            <w:shd w:val="clear" w:color="auto" w:fill="auto"/>
            <w:vAlign w:val="center"/>
          </w:tcPr>
          <w:p w14:paraId="2C4C8512"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18.000,00</w:t>
            </w:r>
          </w:p>
        </w:tc>
      </w:tr>
      <w:tr w:rsidR="0026429F" w:rsidRPr="0026429F" w14:paraId="1AD638A5" w14:textId="77777777" w:rsidTr="0026429F">
        <w:tc>
          <w:tcPr>
            <w:tcW w:w="930" w:type="dxa"/>
            <w:shd w:val="clear" w:color="auto" w:fill="auto"/>
            <w:vAlign w:val="center"/>
          </w:tcPr>
          <w:p w14:paraId="3EEB8E21"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329</w:t>
            </w:r>
          </w:p>
        </w:tc>
        <w:tc>
          <w:tcPr>
            <w:tcW w:w="281" w:type="dxa"/>
            <w:shd w:val="clear" w:color="auto" w:fill="auto"/>
            <w:vAlign w:val="center"/>
          </w:tcPr>
          <w:p w14:paraId="6DB84DAB"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5288967A"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Ostali nespomenuti rashodi poslovanja</w:t>
            </w:r>
          </w:p>
        </w:tc>
        <w:tc>
          <w:tcPr>
            <w:tcW w:w="1744" w:type="dxa"/>
            <w:shd w:val="clear" w:color="auto" w:fill="auto"/>
            <w:vAlign w:val="center"/>
          </w:tcPr>
          <w:p w14:paraId="5D019BD0"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34.000,00</w:t>
            </w:r>
          </w:p>
        </w:tc>
        <w:tc>
          <w:tcPr>
            <w:tcW w:w="2042" w:type="dxa"/>
            <w:shd w:val="clear" w:color="auto" w:fill="auto"/>
            <w:vAlign w:val="center"/>
          </w:tcPr>
          <w:p w14:paraId="21C35E12"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-2.000,00</w:t>
            </w:r>
          </w:p>
        </w:tc>
        <w:tc>
          <w:tcPr>
            <w:tcW w:w="1745" w:type="dxa"/>
            <w:shd w:val="clear" w:color="auto" w:fill="auto"/>
            <w:vAlign w:val="center"/>
          </w:tcPr>
          <w:p w14:paraId="5EFC9468"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32.000,00</w:t>
            </w:r>
          </w:p>
        </w:tc>
      </w:tr>
      <w:tr w:rsidR="0026429F" w:rsidRPr="0026429F" w14:paraId="130ABC4D" w14:textId="77777777" w:rsidTr="0026429F">
        <w:tc>
          <w:tcPr>
            <w:tcW w:w="930" w:type="dxa"/>
            <w:shd w:val="clear" w:color="auto" w:fill="auto"/>
            <w:vAlign w:val="center"/>
          </w:tcPr>
          <w:p w14:paraId="2747C3C5"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3292</w:t>
            </w:r>
          </w:p>
        </w:tc>
        <w:tc>
          <w:tcPr>
            <w:tcW w:w="281" w:type="dxa"/>
            <w:shd w:val="clear" w:color="auto" w:fill="auto"/>
            <w:vAlign w:val="center"/>
          </w:tcPr>
          <w:p w14:paraId="072E2E64"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11B6734B"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Premije osiguranja</w:t>
            </w:r>
          </w:p>
        </w:tc>
        <w:tc>
          <w:tcPr>
            <w:tcW w:w="1744" w:type="dxa"/>
            <w:shd w:val="clear" w:color="auto" w:fill="auto"/>
            <w:vAlign w:val="center"/>
          </w:tcPr>
          <w:p w14:paraId="1F71CA3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20.000,00</w:t>
            </w:r>
          </w:p>
        </w:tc>
        <w:tc>
          <w:tcPr>
            <w:tcW w:w="2042" w:type="dxa"/>
            <w:shd w:val="clear" w:color="auto" w:fill="auto"/>
            <w:vAlign w:val="center"/>
          </w:tcPr>
          <w:p w14:paraId="6B6805EF"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w:t>
            </w:r>
          </w:p>
        </w:tc>
        <w:tc>
          <w:tcPr>
            <w:tcW w:w="1745" w:type="dxa"/>
            <w:shd w:val="clear" w:color="auto" w:fill="auto"/>
            <w:vAlign w:val="center"/>
          </w:tcPr>
          <w:p w14:paraId="10B88D20"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18.000,00</w:t>
            </w:r>
          </w:p>
        </w:tc>
      </w:tr>
      <w:tr w:rsidR="0026429F" w:rsidRPr="0026429F" w14:paraId="5B14E10C" w14:textId="77777777" w:rsidTr="0026429F">
        <w:tc>
          <w:tcPr>
            <w:tcW w:w="930" w:type="dxa"/>
            <w:shd w:val="clear" w:color="auto" w:fill="auto"/>
            <w:vAlign w:val="center"/>
          </w:tcPr>
          <w:p w14:paraId="1DE687E1"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3293</w:t>
            </w:r>
          </w:p>
        </w:tc>
        <w:tc>
          <w:tcPr>
            <w:tcW w:w="281" w:type="dxa"/>
            <w:shd w:val="clear" w:color="auto" w:fill="auto"/>
            <w:vAlign w:val="center"/>
          </w:tcPr>
          <w:p w14:paraId="2FF7752B"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4356AF77"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 xml:space="preserve">Reprezentacija </w:t>
            </w:r>
          </w:p>
        </w:tc>
        <w:tc>
          <w:tcPr>
            <w:tcW w:w="1744" w:type="dxa"/>
            <w:shd w:val="clear" w:color="auto" w:fill="auto"/>
            <w:vAlign w:val="center"/>
          </w:tcPr>
          <w:p w14:paraId="6F962E96"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c>
          <w:tcPr>
            <w:tcW w:w="2042" w:type="dxa"/>
            <w:shd w:val="clear" w:color="auto" w:fill="auto"/>
            <w:vAlign w:val="center"/>
          </w:tcPr>
          <w:p w14:paraId="6F861FD5"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w:t>
            </w:r>
          </w:p>
        </w:tc>
        <w:tc>
          <w:tcPr>
            <w:tcW w:w="1745" w:type="dxa"/>
            <w:shd w:val="clear" w:color="auto" w:fill="auto"/>
            <w:vAlign w:val="center"/>
          </w:tcPr>
          <w:p w14:paraId="07802B96"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r>
      <w:tr w:rsidR="0026429F" w:rsidRPr="0026429F" w14:paraId="064E8D25" w14:textId="77777777" w:rsidTr="0026429F">
        <w:tc>
          <w:tcPr>
            <w:tcW w:w="930" w:type="dxa"/>
            <w:shd w:val="clear" w:color="auto" w:fill="auto"/>
            <w:vAlign w:val="center"/>
          </w:tcPr>
          <w:p w14:paraId="4B0A751B"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3294</w:t>
            </w:r>
          </w:p>
        </w:tc>
        <w:tc>
          <w:tcPr>
            <w:tcW w:w="281" w:type="dxa"/>
            <w:shd w:val="clear" w:color="auto" w:fill="auto"/>
            <w:vAlign w:val="center"/>
          </w:tcPr>
          <w:p w14:paraId="6B3B6E4A"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6202F2C9"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 xml:space="preserve">Članarine </w:t>
            </w:r>
          </w:p>
        </w:tc>
        <w:tc>
          <w:tcPr>
            <w:tcW w:w="1744" w:type="dxa"/>
            <w:shd w:val="clear" w:color="auto" w:fill="auto"/>
            <w:vAlign w:val="center"/>
          </w:tcPr>
          <w:p w14:paraId="2628E40F"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4.000,00</w:t>
            </w:r>
          </w:p>
        </w:tc>
        <w:tc>
          <w:tcPr>
            <w:tcW w:w="2042" w:type="dxa"/>
            <w:shd w:val="clear" w:color="auto" w:fill="auto"/>
            <w:vAlign w:val="center"/>
          </w:tcPr>
          <w:p w14:paraId="09C1E187"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-4.000,00</w:t>
            </w:r>
          </w:p>
        </w:tc>
        <w:tc>
          <w:tcPr>
            <w:tcW w:w="1745" w:type="dxa"/>
            <w:shd w:val="clear" w:color="auto" w:fill="auto"/>
            <w:vAlign w:val="center"/>
          </w:tcPr>
          <w:p w14:paraId="6DF5B5D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0,00</w:t>
            </w:r>
          </w:p>
        </w:tc>
      </w:tr>
      <w:tr w:rsidR="0026429F" w:rsidRPr="0026429F" w14:paraId="3C979B1E" w14:textId="77777777" w:rsidTr="0026429F">
        <w:tc>
          <w:tcPr>
            <w:tcW w:w="930" w:type="dxa"/>
            <w:shd w:val="clear" w:color="auto" w:fill="auto"/>
            <w:vAlign w:val="center"/>
          </w:tcPr>
          <w:p w14:paraId="0E897E37"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3295</w:t>
            </w:r>
          </w:p>
        </w:tc>
        <w:tc>
          <w:tcPr>
            <w:tcW w:w="281" w:type="dxa"/>
            <w:shd w:val="clear" w:color="auto" w:fill="auto"/>
            <w:vAlign w:val="center"/>
          </w:tcPr>
          <w:p w14:paraId="4BBBB92E"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7BBBF233"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Pristojbe i naknade</w:t>
            </w:r>
          </w:p>
        </w:tc>
        <w:tc>
          <w:tcPr>
            <w:tcW w:w="1744" w:type="dxa"/>
            <w:shd w:val="clear" w:color="auto" w:fill="auto"/>
            <w:vAlign w:val="center"/>
          </w:tcPr>
          <w:p w14:paraId="74477C38"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w:t>
            </w:r>
          </w:p>
        </w:tc>
        <w:tc>
          <w:tcPr>
            <w:tcW w:w="2042" w:type="dxa"/>
            <w:shd w:val="clear" w:color="auto" w:fill="auto"/>
            <w:vAlign w:val="center"/>
          </w:tcPr>
          <w:p w14:paraId="75756D8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+1.000,00</w:t>
            </w:r>
          </w:p>
        </w:tc>
        <w:tc>
          <w:tcPr>
            <w:tcW w:w="1745" w:type="dxa"/>
            <w:shd w:val="clear" w:color="auto" w:fill="auto"/>
            <w:vAlign w:val="center"/>
          </w:tcPr>
          <w:p w14:paraId="34F881C8"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r>
      <w:tr w:rsidR="0026429F" w:rsidRPr="0026429F" w14:paraId="776208D0" w14:textId="77777777" w:rsidTr="0026429F">
        <w:tc>
          <w:tcPr>
            <w:tcW w:w="930" w:type="dxa"/>
            <w:shd w:val="clear" w:color="auto" w:fill="auto"/>
            <w:vAlign w:val="center"/>
          </w:tcPr>
          <w:p w14:paraId="1F268FFD"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3299</w:t>
            </w:r>
          </w:p>
        </w:tc>
        <w:tc>
          <w:tcPr>
            <w:tcW w:w="281" w:type="dxa"/>
            <w:shd w:val="clear" w:color="auto" w:fill="auto"/>
            <w:vAlign w:val="center"/>
          </w:tcPr>
          <w:p w14:paraId="256E9855"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1ED6A9EE"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Ostali nespomenuti rashodi poslovanja</w:t>
            </w:r>
          </w:p>
        </w:tc>
        <w:tc>
          <w:tcPr>
            <w:tcW w:w="1744" w:type="dxa"/>
            <w:shd w:val="clear" w:color="auto" w:fill="auto"/>
            <w:vAlign w:val="center"/>
          </w:tcPr>
          <w:p w14:paraId="2C41DA04"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c>
          <w:tcPr>
            <w:tcW w:w="2042" w:type="dxa"/>
            <w:shd w:val="clear" w:color="auto" w:fill="auto"/>
            <w:vAlign w:val="center"/>
          </w:tcPr>
          <w:p w14:paraId="75559B06"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c>
          <w:tcPr>
            <w:tcW w:w="1745" w:type="dxa"/>
            <w:shd w:val="clear" w:color="auto" w:fill="auto"/>
            <w:vAlign w:val="center"/>
          </w:tcPr>
          <w:p w14:paraId="702931A2"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8.000,00</w:t>
            </w:r>
          </w:p>
        </w:tc>
      </w:tr>
      <w:tr w:rsidR="0026429F" w:rsidRPr="0026429F" w14:paraId="19D77637" w14:textId="77777777" w:rsidTr="0026429F">
        <w:tc>
          <w:tcPr>
            <w:tcW w:w="10706" w:type="dxa"/>
            <w:gridSpan w:val="6"/>
            <w:shd w:val="clear" w:color="auto" w:fill="auto"/>
            <w:vAlign w:val="center"/>
          </w:tcPr>
          <w:p w14:paraId="06F9023C" w14:textId="77777777" w:rsidR="0026429F" w:rsidRPr="0026429F" w:rsidRDefault="0026429F" w:rsidP="0026429F">
            <w:pPr>
              <w:spacing w:after="0"/>
              <w:jc w:val="right"/>
              <w:rPr>
                <w:rFonts w:ascii="Arial Narrow" w:eastAsia="Calibri" w:hAnsi="Arial Narrow" w:cs="Times New Roman"/>
              </w:rPr>
            </w:pPr>
          </w:p>
        </w:tc>
      </w:tr>
      <w:tr w:rsidR="0026429F" w:rsidRPr="0026429F" w14:paraId="24945A7F" w14:textId="77777777" w:rsidTr="0026429F">
        <w:tc>
          <w:tcPr>
            <w:tcW w:w="930" w:type="dxa"/>
            <w:shd w:val="clear" w:color="auto" w:fill="auto"/>
            <w:vAlign w:val="center"/>
          </w:tcPr>
          <w:p w14:paraId="79DEDB37"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34</w:t>
            </w:r>
          </w:p>
        </w:tc>
        <w:tc>
          <w:tcPr>
            <w:tcW w:w="281" w:type="dxa"/>
            <w:shd w:val="clear" w:color="auto" w:fill="auto"/>
            <w:vAlign w:val="center"/>
          </w:tcPr>
          <w:p w14:paraId="758CD8DE"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3768C1A6"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Financijski rashodi</w:t>
            </w:r>
          </w:p>
        </w:tc>
        <w:tc>
          <w:tcPr>
            <w:tcW w:w="1744" w:type="dxa"/>
            <w:shd w:val="clear" w:color="auto" w:fill="auto"/>
            <w:vAlign w:val="center"/>
          </w:tcPr>
          <w:p w14:paraId="48D9C0AA"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5.000,00</w:t>
            </w:r>
          </w:p>
        </w:tc>
        <w:tc>
          <w:tcPr>
            <w:tcW w:w="2042" w:type="dxa"/>
            <w:shd w:val="clear" w:color="auto" w:fill="auto"/>
            <w:vAlign w:val="center"/>
          </w:tcPr>
          <w:p w14:paraId="64C11EE9"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+2.000,00</w:t>
            </w:r>
          </w:p>
        </w:tc>
        <w:tc>
          <w:tcPr>
            <w:tcW w:w="1745" w:type="dxa"/>
            <w:shd w:val="clear" w:color="auto" w:fill="auto"/>
            <w:vAlign w:val="center"/>
          </w:tcPr>
          <w:p w14:paraId="5FCBB2B9"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7.000,00</w:t>
            </w:r>
          </w:p>
        </w:tc>
      </w:tr>
      <w:tr w:rsidR="0026429F" w:rsidRPr="0026429F" w14:paraId="46005A2B" w14:textId="77777777" w:rsidTr="0026429F">
        <w:tc>
          <w:tcPr>
            <w:tcW w:w="930" w:type="dxa"/>
            <w:shd w:val="clear" w:color="auto" w:fill="auto"/>
            <w:vAlign w:val="center"/>
          </w:tcPr>
          <w:p w14:paraId="6A607434"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343</w:t>
            </w:r>
          </w:p>
        </w:tc>
        <w:tc>
          <w:tcPr>
            <w:tcW w:w="281" w:type="dxa"/>
            <w:shd w:val="clear" w:color="auto" w:fill="auto"/>
            <w:vAlign w:val="center"/>
          </w:tcPr>
          <w:p w14:paraId="1156E654"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4DCEEC85"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Ostali financijski rashodi</w:t>
            </w:r>
          </w:p>
        </w:tc>
        <w:tc>
          <w:tcPr>
            <w:tcW w:w="1744" w:type="dxa"/>
            <w:shd w:val="clear" w:color="auto" w:fill="auto"/>
            <w:vAlign w:val="center"/>
          </w:tcPr>
          <w:p w14:paraId="16549983"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5.000,00</w:t>
            </w:r>
          </w:p>
        </w:tc>
        <w:tc>
          <w:tcPr>
            <w:tcW w:w="2042" w:type="dxa"/>
            <w:shd w:val="clear" w:color="auto" w:fill="auto"/>
            <w:vAlign w:val="center"/>
          </w:tcPr>
          <w:p w14:paraId="4691FF58"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+2.000,00</w:t>
            </w:r>
          </w:p>
        </w:tc>
        <w:tc>
          <w:tcPr>
            <w:tcW w:w="1745" w:type="dxa"/>
            <w:shd w:val="clear" w:color="auto" w:fill="auto"/>
            <w:vAlign w:val="center"/>
          </w:tcPr>
          <w:p w14:paraId="69FDBB1E"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7.000,00</w:t>
            </w:r>
          </w:p>
        </w:tc>
      </w:tr>
      <w:tr w:rsidR="0026429F" w:rsidRPr="0026429F" w14:paraId="72A98DFE" w14:textId="77777777" w:rsidTr="0026429F">
        <w:tc>
          <w:tcPr>
            <w:tcW w:w="930" w:type="dxa"/>
            <w:shd w:val="clear" w:color="auto" w:fill="auto"/>
            <w:vAlign w:val="center"/>
          </w:tcPr>
          <w:p w14:paraId="16900F85"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3431</w:t>
            </w:r>
          </w:p>
        </w:tc>
        <w:tc>
          <w:tcPr>
            <w:tcW w:w="281" w:type="dxa"/>
            <w:shd w:val="clear" w:color="auto" w:fill="auto"/>
            <w:vAlign w:val="center"/>
          </w:tcPr>
          <w:p w14:paraId="2FB02A5F"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14565C2D"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Bankarske usluge i usluge platnog prometa</w:t>
            </w:r>
          </w:p>
        </w:tc>
        <w:tc>
          <w:tcPr>
            <w:tcW w:w="1744" w:type="dxa"/>
            <w:shd w:val="clear" w:color="auto" w:fill="auto"/>
            <w:vAlign w:val="center"/>
          </w:tcPr>
          <w:p w14:paraId="501ADFC5"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c>
          <w:tcPr>
            <w:tcW w:w="2042" w:type="dxa"/>
            <w:shd w:val="clear" w:color="auto" w:fill="auto"/>
            <w:vAlign w:val="center"/>
          </w:tcPr>
          <w:p w14:paraId="320775F6"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w:t>
            </w:r>
          </w:p>
        </w:tc>
        <w:tc>
          <w:tcPr>
            <w:tcW w:w="1745" w:type="dxa"/>
            <w:shd w:val="clear" w:color="auto" w:fill="auto"/>
            <w:vAlign w:val="center"/>
          </w:tcPr>
          <w:p w14:paraId="63453FB2"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7.000,00</w:t>
            </w:r>
          </w:p>
        </w:tc>
      </w:tr>
      <w:tr w:rsidR="0026429F" w:rsidRPr="0026429F" w14:paraId="100A0405" w14:textId="77777777" w:rsidTr="0026429F">
        <w:tc>
          <w:tcPr>
            <w:tcW w:w="930" w:type="dxa"/>
            <w:shd w:val="clear" w:color="auto" w:fill="auto"/>
            <w:vAlign w:val="center"/>
          </w:tcPr>
          <w:p w14:paraId="6DB92C8D" w14:textId="77777777" w:rsidR="0026429F" w:rsidRPr="0026429F" w:rsidRDefault="0026429F" w:rsidP="0026429F">
            <w:pPr>
              <w:spacing w:after="0"/>
              <w:rPr>
                <w:rFonts w:ascii="Arial Narrow" w:eastAsia="Calibri" w:hAnsi="Arial Narrow" w:cs="Times New Roman"/>
              </w:rPr>
            </w:pPr>
          </w:p>
        </w:tc>
        <w:tc>
          <w:tcPr>
            <w:tcW w:w="281" w:type="dxa"/>
            <w:shd w:val="clear" w:color="auto" w:fill="auto"/>
            <w:vAlign w:val="center"/>
          </w:tcPr>
          <w:p w14:paraId="73EF10FC"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356B85D0" w14:textId="77777777" w:rsidR="0026429F" w:rsidRPr="0026429F" w:rsidRDefault="0026429F" w:rsidP="0026429F">
            <w:pPr>
              <w:spacing w:after="0"/>
              <w:rPr>
                <w:rFonts w:ascii="Arial Narrow" w:eastAsia="Calibri" w:hAnsi="Arial Narrow" w:cs="Times New Roman"/>
              </w:rPr>
            </w:pPr>
          </w:p>
        </w:tc>
        <w:tc>
          <w:tcPr>
            <w:tcW w:w="1744" w:type="dxa"/>
            <w:shd w:val="clear" w:color="auto" w:fill="auto"/>
            <w:vAlign w:val="center"/>
          </w:tcPr>
          <w:p w14:paraId="78F9568C" w14:textId="77777777" w:rsidR="0026429F" w:rsidRPr="0026429F" w:rsidRDefault="0026429F" w:rsidP="0026429F">
            <w:pPr>
              <w:spacing w:after="0"/>
              <w:jc w:val="right"/>
              <w:rPr>
                <w:rFonts w:ascii="Arial Narrow" w:eastAsia="Calibri" w:hAnsi="Arial Narrow" w:cs="Times New Roman"/>
              </w:rPr>
            </w:pPr>
          </w:p>
        </w:tc>
        <w:tc>
          <w:tcPr>
            <w:tcW w:w="2042" w:type="dxa"/>
            <w:shd w:val="clear" w:color="auto" w:fill="auto"/>
            <w:vAlign w:val="center"/>
          </w:tcPr>
          <w:p w14:paraId="107A3ED6" w14:textId="77777777" w:rsidR="0026429F" w:rsidRPr="0026429F" w:rsidRDefault="0026429F" w:rsidP="0026429F">
            <w:pPr>
              <w:spacing w:after="0"/>
              <w:jc w:val="right"/>
              <w:rPr>
                <w:rFonts w:ascii="Arial Narrow" w:eastAsia="Calibri" w:hAnsi="Arial Narrow" w:cs="Times New Roman"/>
              </w:rPr>
            </w:pPr>
          </w:p>
        </w:tc>
        <w:tc>
          <w:tcPr>
            <w:tcW w:w="1745" w:type="dxa"/>
            <w:shd w:val="clear" w:color="auto" w:fill="auto"/>
            <w:vAlign w:val="center"/>
          </w:tcPr>
          <w:p w14:paraId="3CC94287" w14:textId="77777777" w:rsidR="0026429F" w:rsidRPr="0026429F" w:rsidRDefault="0026429F" w:rsidP="0026429F">
            <w:pPr>
              <w:spacing w:after="0"/>
              <w:jc w:val="right"/>
              <w:rPr>
                <w:rFonts w:ascii="Arial Narrow" w:eastAsia="Calibri" w:hAnsi="Arial Narrow" w:cs="Times New Roman"/>
              </w:rPr>
            </w:pPr>
          </w:p>
        </w:tc>
      </w:tr>
      <w:tr w:rsidR="0026429F" w:rsidRPr="0026429F" w14:paraId="66860CC6" w14:textId="77777777" w:rsidTr="0026429F">
        <w:tc>
          <w:tcPr>
            <w:tcW w:w="930" w:type="dxa"/>
            <w:shd w:val="clear" w:color="auto" w:fill="auto"/>
            <w:vAlign w:val="center"/>
          </w:tcPr>
          <w:p w14:paraId="6B48F886"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383</w:t>
            </w:r>
          </w:p>
        </w:tc>
        <w:tc>
          <w:tcPr>
            <w:tcW w:w="281" w:type="dxa"/>
            <w:shd w:val="clear" w:color="auto" w:fill="auto"/>
            <w:vAlign w:val="center"/>
          </w:tcPr>
          <w:p w14:paraId="69731C2C"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000CA89E"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Kazne, penali i naknade štete</w:t>
            </w:r>
          </w:p>
        </w:tc>
        <w:tc>
          <w:tcPr>
            <w:tcW w:w="1744" w:type="dxa"/>
            <w:shd w:val="clear" w:color="auto" w:fill="auto"/>
            <w:vAlign w:val="center"/>
          </w:tcPr>
          <w:p w14:paraId="00AD66B5"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w:t>
            </w:r>
          </w:p>
        </w:tc>
        <w:tc>
          <w:tcPr>
            <w:tcW w:w="2042" w:type="dxa"/>
            <w:shd w:val="clear" w:color="auto" w:fill="auto"/>
            <w:vAlign w:val="center"/>
          </w:tcPr>
          <w:p w14:paraId="1749CECD"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+6.700,00</w:t>
            </w:r>
          </w:p>
        </w:tc>
        <w:tc>
          <w:tcPr>
            <w:tcW w:w="1745" w:type="dxa"/>
            <w:shd w:val="clear" w:color="auto" w:fill="auto"/>
            <w:vAlign w:val="center"/>
          </w:tcPr>
          <w:p w14:paraId="058F5394"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6.700,00</w:t>
            </w:r>
          </w:p>
        </w:tc>
      </w:tr>
      <w:tr w:rsidR="0026429F" w:rsidRPr="0026429F" w14:paraId="4DE45BBD" w14:textId="77777777" w:rsidTr="0026429F">
        <w:tc>
          <w:tcPr>
            <w:tcW w:w="930" w:type="dxa"/>
            <w:shd w:val="clear" w:color="auto" w:fill="auto"/>
            <w:vAlign w:val="center"/>
          </w:tcPr>
          <w:p w14:paraId="3FA4EC5F"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38351</w:t>
            </w:r>
          </w:p>
        </w:tc>
        <w:tc>
          <w:tcPr>
            <w:tcW w:w="281" w:type="dxa"/>
            <w:shd w:val="clear" w:color="auto" w:fill="auto"/>
            <w:vAlign w:val="center"/>
          </w:tcPr>
          <w:p w14:paraId="350CD1FA"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47E03903"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Ostale kazne</w:t>
            </w:r>
          </w:p>
        </w:tc>
        <w:tc>
          <w:tcPr>
            <w:tcW w:w="1744" w:type="dxa"/>
            <w:shd w:val="clear" w:color="auto" w:fill="auto"/>
            <w:vAlign w:val="center"/>
          </w:tcPr>
          <w:p w14:paraId="7FF81615"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w:t>
            </w:r>
          </w:p>
        </w:tc>
        <w:tc>
          <w:tcPr>
            <w:tcW w:w="2042" w:type="dxa"/>
            <w:shd w:val="clear" w:color="auto" w:fill="auto"/>
            <w:vAlign w:val="center"/>
          </w:tcPr>
          <w:p w14:paraId="6B741658"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+6.700,00</w:t>
            </w:r>
          </w:p>
        </w:tc>
        <w:tc>
          <w:tcPr>
            <w:tcW w:w="1745" w:type="dxa"/>
            <w:shd w:val="clear" w:color="auto" w:fill="auto"/>
            <w:vAlign w:val="center"/>
          </w:tcPr>
          <w:p w14:paraId="5F8A0B67"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6.700,00</w:t>
            </w:r>
          </w:p>
        </w:tc>
      </w:tr>
      <w:tr w:rsidR="0026429F" w:rsidRPr="0026429F" w14:paraId="3A2B8E44" w14:textId="77777777" w:rsidTr="0026429F">
        <w:tc>
          <w:tcPr>
            <w:tcW w:w="10706" w:type="dxa"/>
            <w:gridSpan w:val="6"/>
            <w:shd w:val="clear" w:color="auto" w:fill="auto"/>
            <w:vAlign w:val="center"/>
          </w:tcPr>
          <w:p w14:paraId="4CA03C06" w14:textId="77777777" w:rsidR="0026429F" w:rsidRPr="0026429F" w:rsidRDefault="0026429F" w:rsidP="0026429F">
            <w:pPr>
              <w:spacing w:after="0"/>
              <w:jc w:val="right"/>
              <w:rPr>
                <w:rFonts w:ascii="Arial Narrow" w:eastAsia="Calibri" w:hAnsi="Arial Narrow" w:cs="Times New Roman"/>
              </w:rPr>
            </w:pPr>
          </w:p>
        </w:tc>
      </w:tr>
      <w:tr w:rsidR="0026429F" w:rsidRPr="0026429F" w14:paraId="2B0E7883" w14:textId="77777777" w:rsidTr="0026429F">
        <w:tc>
          <w:tcPr>
            <w:tcW w:w="930" w:type="dxa"/>
            <w:shd w:val="clear" w:color="auto" w:fill="auto"/>
            <w:vAlign w:val="center"/>
          </w:tcPr>
          <w:p w14:paraId="33FDA99C"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42</w:t>
            </w:r>
          </w:p>
        </w:tc>
        <w:tc>
          <w:tcPr>
            <w:tcW w:w="281" w:type="dxa"/>
            <w:shd w:val="clear" w:color="auto" w:fill="auto"/>
            <w:vAlign w:val="center"/>
          </w:tcPr>
          <w:p w14:paraId="25609685"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057B45C9"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Rashodi za nabavu proizvedene dugotrajne imovine</w:t>
            </w:r>
          </w:p>
        </w:tc>
        <w:tc>
          <w:tcPr>
            <w:tcW w:w="1744" w:type="dxa"/>
            <w:shd w:val="clear" w:color="auto" w:fill="auto"/>
            <w:vAlign w:val="center"/>
          </w:tcPr>
          <w:p w14:paraId="6530DED9"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149.000,00</w:t>
            </w:r>
          </w:p>
        </w:tc>
        <w:tc>
          <w:tcPr>
            <w:tcW w:w="2042" w:type="dxa"/>
            <w:shd w:val="clear" w:color="auto" w:fill="auto"/>
            <w:vAlign w:val="center"/>
          </w:tcPr>
          <w:p w14:paraId="1EE218D4"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-5.000,00</w:t>
            </w:r>
          </w:p>
        </w:tc>
        <w:tc>
          <w:tcPr>
            <w:tcW w:w="1745" w:type="dxa"/>
            <w:shd w:val="clear" w:color="auto" w:fill="auto"/>
            <w:vAlign w:val="center"/>
          </w:tcPr>
          <w:p w14:paraId="62DF495E"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144.000,00</w:t>
            </w:r>
          </w:p>
        </w:tc>
      </w:tr>
      <w:tr w:rsidR="0026429F" w:rsidRPr="0026429F" w14:paraId="239A988C" w14:textId="77777777" w:rsidTr="0026429F">
        <w:tc>
          <w:tcPr>
            <w:tcW w:w="930" w:type="dxa"/>
            <w:shd w:val="clear" w:color="auto" w:fill="auto"/>
            <w:vAlign w:val="center"/>
          </w:tcPr>
          <w:p w14:paraId="6531F980"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422</w:t>
            </w:r>
          </w:p>
        </w:tc>
        <w:tc>
          <w:tcPr>
            <w:tcW w:w="281" w:type="dxa"/>
            <w:shd w:val="clear" w:color="auto" w:fill="auto"/>
            <w:vAlign w:val="center"/>
          </w:tcPr>
          <w:p w14:paraId="493DA161"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5C64E612"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Postrojenja i oprema</w:t>
            </w:r>
          </w:p>
        </w:tc>
        <w:tc>
          <w:tcPr>
            <w:tcW w:w="1744" w:type="dxa"/>
            <w:shd w:val="clear" w:color="auto" w:fill="auto"/>
            <w:vAlign w:val="center"/>
          </w:tcPr>
          <w:p w14:paraId="25DB2698"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144.000,00</w:t>
            </w:r>
          </w:p>
        </w:tc>
        <w:tc>
          <w:tcPr>
            <w:tcW w:w="2042" w:type="dxa"/>
            <w:shd w:val="clear" w:color="auto" w:fill="auto"/>
            <w:vAlign w:val="center"/>
          </w:tcPr>
          <w:p w14:paraId="636457D4"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-20.000,00</w:t>
            </w:r>
          </w:p>
        </w:tc>
        <w:tc>
          <w:tcPr>
            <w:tcW w:w="1745" w:type="dxa"/>
            <w:shd w:val="clear" w:color="auto" w:fill="auto"/>
            <w:vAlign w:val="center"/>
          </w:tcPr>
          <w:p w14:paraId="1B8A4C37"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124.000,00</w:t>
            </w:r>
          </w:p>
        </w:tc>
      </w:tr>
      <w:tr w:rsidR="0026429F" w:rsidRPr="0026429F" w14:paraId="5DC20345" w14:textId="77777777" w:rsidTr="0026429F">
        <w:tc>
          <w:tcPr>
            <w:tcW w:w="930" w:type="dxa"/>
            <w:shd w:val="clear" w:color="auto" w:fill="auto"/>
            <w:vAlign w:val="center"/>
          </w:tcPr>
          <w:p w14:paraId="7CDB0008"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4221</w:t>
            </w:r>
          </w:p>
        </w:tc>
        <w:tc>
          <w:tcPr>
            <w:tcW w:w="281" w:type="dxa"/>
            <w:shd w:val="clear" w:color="auto" w:fill="auto"/>
            <w:vAlign w:val="center"/>
          </w:tcPr>
          <w:p w14:paraId="789D368D"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4242C4F8"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Uredska oprema i namještaj</w:t>
            </w:r>
          </w:p>
        </w:tc>
        <w:tc>
          <w:tcPr>
            <w:tcW w:w="1744" w:type="dxa"/>
            <w:shd w:val="clear" w:color="auto" w:fill="auto"/>
            <w:vAlign w:val="center"/>
          </w:tcPr>
          <w:p w14:paraId="168B40C7"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c>
          <w:tcPr>
            <w:tcW w:w="2042" w:type="dxa"/>
            <w:shd w:val="clear" w:color="auto" w:fill="auto"/>
            <w:vAlign w:val="center"/>
          </w:tcPr>
          <w:p w14:paraId="7740CE3C"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w:t>
            </w:r>
          </w:p>
        </w:tc>
        <w:tc>
          <w:tcPr>
            <w:tcW w:w="1745" w:type="dxa"/>
            <w:shd w:val="clear" w:color="auto" w:fill="auto"/>
            <w:vAlign w:val="center"/>
          </w:tcPr>
          <w:p w14:paraId="0C34B9A1"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r>
      <w:tr w:rsidR="0026429F" w:rsidRPr="0026429F" w14:paraId="3764F416" w14:textId="77777777" w:rsidTr="0026429F">
        <w:tc>
          <w:tcPr>
            <w:tcW w:w="930" w:type="dxa"/>
            <w:shd w:val="clear" w:color="auto" w:fill="auto"/>
            <w:vAlign w:val="center"/>
          </w:tcPr>
          <w:p w14:paraId="7704473A"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4221</w:t>
            </w:r>
          </w:p>
        </w:tc>
        <w:tc>
          <w:tcPr>
            <w:tcW w:w="281" w:type="dxa"/>
            <w:shd w:val="clear" w:color="auto" w:fill="auto"/>
            <w:vAlign w:val="center"/>
          </w:tcPr>
          <w:p w14:paraId="7A2D821D"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3EE59117"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Računalna oprema</w:t>
            </w:r>
          </w:p>
        </w:tc>
        <w:tc>
          <w:tcPr>
            <w:tcW w:w="1744" w:type="dxa"/>
            <w:shd w:val="clear" w:color="auto" w:fill="auto"/>
            <w:vAlign w:val="center"/>
          </w:tcPr>
          <w:p w14:paraId="07FBF141"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c>
          <w:tcPr>
            <w:tcW w:w="2042" w:type="dxa"/>
            <w:shd w:val="clear" w:color="auto" w:fill="auto"/>
            <w:vAlign w:val="center"/>
          </w:tcPr>
          <w:p w14:paraId="6763128B"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-2.000,00</w:t>
            </w:r>
          </w:p>
        </w:tc>
        <w:tc>
          <w:tcPr>
            <w:tcW w:w="1745" w:type="dxa"/>
            <w:shd w:val="clear" w:color="auto" w:fill="auto"/>
            <w:vAlign w:val="center"/>
          </w:tcPr>
          <w:p w14:paraId="5ECB46B8"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r>
      <w:tr w:rsidR="0026429F" w:rsidRPr="0026429F" w14:paraId="48F41BB1" w14:textId="77777777" w:rsidTr="0026429F">
        <w:tc>
          <w:tcPr>
            <w:tcW w:w="930" w:type="dxa"/>
            <w:shd w:val="clear" w:color="auto" w:fill="auto"/>
            <w:vAlign w:val="center"/>
          </w:tcPr>
          <w:p w14:paraId="36F4B168"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4222</w:t>
            </w:r>
          </w:p>
        </w:tc>
        <w:tc>
          <w:tcPr>
            <w:tcW w:w="281" w:type="dxa"/>
            <w:shd w:val="clear" w:color="auto" w:fill="auto"/>
            <w:vAlign w:val="center"/>
          </w:tcPr>
          <w:p w14:paraId="6446AC36"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06496DC3"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Komunikacijska oprema</w:t>
            </w:r>
          </w:p>
        </w:tc>
        <w:tc>
          <w:tcPr>
            <w:tcW w:w="1744" w:type="dxa"/>
            <w:shd w:val="clear" w:color="auto" w:fill="auto"/>
            <w:vAlign w:val="center"/>
          </w:tcPr>
          <w:p w14:paraId="4A0472A8"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1.000,00</w:t>
            </w:r>
          </w:p>
        </w:tc>
        <w:tc>
          <w:tcPr>
            <w:tcW w:w="2042" w:type="dxa"/>
            <w:shd w:val="clear" w:color="auto" w:fill="auto"/>
            <w:vAlign w:val="center"/>
          </w:tcPr>
          <w:p w14:paraId="27AF864D"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-1.000,00</w:t>
            </w:r>
          </w:p>
        </w:tc>
        <w:tc>
          <w:tcPr>
            <w:tcW w:w="1745" w:type="dxa"/>
            <w:shd w:val="clear" w:color="auto" w:fill="auto"/>
            <w:vAlign w:val="center"/>
          </w:tcPr>
          <w:p w14:paraId="13C007B3"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0,00</w:t>
            </w:r>
          </w:p>
        </w:tc>
      </w:tr>
      <w:tr w:rsidR="0026429F" w:rsidRPr="0026429F" w14:paraId="71360945" w14:textId="77777777" w:rsidTr="0026429F">
        <w:tc>
          <w:tcPr>
            <w:tcW w:w="930" w:type="dxa"/>
            <w:shd w:val="clear" w:color="auto" w:fill="auto"/>
            <w:vAlign w:val="center"/>
          </w:tcPr>
          <w:p w14:paraId="57D741F2"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4224</w:t>
            </w:r>
          </w:p>
        </w:tc>
        <w:tc>
          <w:tcPr>
            <w:tcW w:w="281" w:type="dxa"/>
            <w:shd w:val="clear" w:color="auto" w:fill="auto"/>
            <w:vAlign w:val="center"/>
          </w:tcPr>
          <w:p w14:paraId="7809C949"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2A7BF6B3"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Medicinska i laboratorijska oprema</w:t>
            </w:r>
          </w:p>
        </w:tc>
        <w:tc>
          <w:tcPr>
            <w:tcW w:w="1744" w:type="dxa"/>
            <w:shd w:val="clear" w:color="auto" w:fill="auto"/>
            <w:vAlign w:val="center"/>
          </w:tcPr>
          <w:p w14:paraId="70B3EA32"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c>
          <w:tcPr>
            <w:tcW w:w="2042" w:type="dxa"/>
            <w:shd w:val="clear" w:color="auto" w:fill="auto"/>
            <w:vAlign w:val="center"/>
          </w:tcPr>
          <w:p w14:paraId="412C70B5"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c>
          <w:tcPr>
            <w:tcW w:w="1745" w:type="dxa"/>
            <w:shd w:val="clear" w:color="auto" w:fill="auto"/>
            <w:vAlign w:val="center"/>
          </w:tcPr>
          <w:p w14:paraId="60ECA2FF"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0,00</w:t>
            </w:r>
          </w:p>
        </w:tc>
      </w:tr>
      <w:tr w:rsidR="0026429F" w:rsidRPr="0026429F" w14:paraId="468F5B9B" w14:textId="77777777" w:rsidTr="0026429F">
        <w:tc>
          <w:tcPr>
            <w:tcW w:w="930" w:type="dxa"/>
            <w:shd w:val="clear" w:color="auto" w:fill="auto"/>
            <w:vAlign w:val="center"/>
          </w:tcPr>
          <w:p w14:paraId="410E86D7"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4226</w:t>
            </w:r>
          </w:p>
        </w:tc>
        <w:tc>
          <w:tcPr>
            <w:tcW w:w="281" w:type="dxa"/>
            <w:shd w:val="clear" w:color="auto" w:fill="auto"/>
            <w:vAlign w:val="center"/>
          </w:tcPr>
          <w:p w14:paraId="6557B9CC"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717FC330"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Sportska i glazbena oprema</w:t>
            </w:r>
          </w:p>
        </w:tc>
        <w:tc>
          <w:tcPr>
            <w:tcW w:w="1744" w:type="dxa"/>
            <w:shd w:val="clear" w:color="auto" w:fill="auto"/>
            <w:vAlign w:val="center"/>
          </w:tcPr>
          <w:p w14:paraId="4D7000D9"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c>
          <w:tcPr>
            <w:tcW w:w="2042" w:type="dxa"/>
            <w:shd w:val="clear" w:color="auto" w:fill="auto"/>
            <w:vAlign w:val="center"/>
          </w:tcPr>
          <w:p w14:paraId="5CDD5AC6"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-3.000,00</w:t>
            </w:r>
          </w:p>
        </w:tc>
        <w:tc>
          <w:tcPr>
            <w:tcW w:w="1745" w:type="dxa"/>
            <w:shd w:val="clear" w:color="auto" w:fill="auto"/>
            <w:vAlign w:val="center"/>
          </w:tcPr>
          <w:p w14:paraId="32F044E2"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0,00</w:t>
            </w:r>
          </w:p>
        </w:tc>
      </w:tr>
      <w:tr w:rsidR="0026429F" w:rsidRPr="0026429F" w14:paraId="12C2C66C" w14:textId="77777777" w:rsidTr="0026429F">
        <w:tc>
          <w:tcPr>
            <w:tcW w:w="930" w:type="dxa"/>
            <w:shd w:val="clear" w:color="auto" w:fill="auto"/>
            <w:vAlign w:val="center"/>
          </w:tcPr>
          <w:p w14:paraId="04BA2A6B"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4227</w:t>
            </w:r>
          </w:p>
        </w:tc>
        <w:tc>
          <w:tcPr>
            <w:tcW w:w="281" w:type="dxa"/>
            <w:shd w:val="clear" w:color="auto" w:fill="auto"/>
            <w:vAlign w:val="center"/>
          </w:tcPr>
          <w:p w14:paraId="74FA0DEE"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37F5531B"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Uređaji, strojevi i oprema za ostale namjene</w:t>
            </w:r>
          </w:p>
        </w:tc>
        <w:tc>
          <w:tcPr>
            <w:tcW w:w="1744" w:type="dxa"/>
            <w:shd w:val="clear" w:color="auto" w:fill="auto"/>
            <w:vAlign w:val="center"/>
          </w:tcPr>
          <w:p w14:paraId="5981FF29"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125.000,00</w:t>
            </w:r>
          </w:p>
        </w:tc>
        <w:tc>
          <w:tcPr>
            <w:tcW w:w="2042" w:type="dxa"/>
            <w:shd w:val="clear" w:color="auto" w:fill="auto"/>
            <w:vAlign w:val="center"/>
          </w:tcPr>
          <w:p w14:paraId="6B26A541"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-9.000,00</w:t>
            </w:r>
          </w:p>
        </w:tc>
        <w:tc>
          <w:tcPr>
            <w:tcW w:w="1745" w:type="dxa"/>
            <w:shd w:val="clear" w:color="auto" w:fill="auto"/>
            <w:vAlign w:val="center"/>
          </w:tcPr>
          <w:p w14:paraId="449E94E4"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116.000,00</w:t>
            </w:r>
          </w:p>
        </w:tc>
      </w:tr>
      <w:tr w:rsidR="0026429F" w:rsidRPr="0026429F" w14:paraId="54994DE2" w14:textId="77777777" w:rsidTr="0026429F">
        <w:tc>
          <w:tcPr>
            <w:tcW w:w="930" w:type="dxa"/>
            <w:shd w:val="clear" w:color="auto" w:fill="auto"/>
            <w:vAlign w:val="center"/>
          </w:tcPr>
          <w:p w14:paraId="5542DDAC"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424</w:t>
            </w:r>
          </w:p>
        </w:tc>
        <w:tc>
          <w:tcPr>
            <w:tcW w:w="281" w:type="dxa"/>
            <w:shd w:val="clear" w:color="auto" w:fill="auto"/>
            <w:vAlign w:val="center"/>
          </w:tcPr>
          <w:p w14:paraId="013EF16B"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66C058DB" w14:textId="77777777" w:rsidR="0026429F" w:rsidRPr="0026429F" w:rsidRDefault="0026429F" w:rsidP="0026429F">
            <w:pPr>
              <w:spacing w:after="0"/>
              <w:rPr>
                <w:rFonts w:ascii="Arial Narrow" w:eastAsia="Calibri" w:hAnsi="Arial Narrow" w:cs="Times New Roman"/>
                <w:b/>
              </w:rPr>
            </w:pPr>
            <w:r w:rsidRPr="0026429F">
              <w:rPr>
                <w:rFonts w:ascii="Arial Narrow" w:eastAsia="Calibri" w:hAnsi="Arial Narrow" w:cs="Times New Roman"/>
                <w:b/>
              </w:rPr>
              <w:t>Knjige, umjetnička djela…</w:t>
            </w:r>
          </w:p>
        </w:tc>
        <w:tc>
          <w:tcPr>
            <w:tcW w:w="1744" w:type="dxa"/>
            <w:shd w:val="clear" w:color="auto" w:fill="auto"/>
            <w:vAlign w:val="center"/>
          </w:tcPr>
          <w:p w14:paraId="7C1DB23B" w14:textId="77777777" w:rsidR="0026429F" w:rsidRPr="0026429F" w:rsidRDefault="0026429F" w:rsidP="0026429F">
            <w:pPr>
              <w:spacing w:after="0"/>
              <w:jc w:val="right"/>
              <w:rPr>
                <w:rFonts w:ascii="Arial Narrow" w:eastAsia="Calibri" w:hAnsi="Arial Narrow" w:cs="Times New Roman"/>
                <w:b/>
              </w:rPr>
            </w:pPr>
            <w:r w:rsidRPr="0026429F">
              <w:rPr>
                <w:rFonts w:ascii="Arial Narrow" w:eastAsia="Calibri" w:hAnsi="Arial Narrow" w:cs="Times New Roman"/>
                <w:b/>
              </w:rPr>
              <w:t>5.000,00</w:t>
            </w:r>
          </w:p>
        </w:tc>
        <w:tc>
          <w:tcPr>
            <w:tcW w:w="2042" w:type="dxa"/>
            <w:shd w:val="clear" w:color="auto" w:fill="auto"/>
            <w:vAlign w:val="center"/>
          </w:tcPr>
          <w:p w14:paraId="1A4B8396" w14:textId="77777777" w:rsidR="0026429F" w:rsidRPr="0026429F" w:rsidRDefault="0026429F" w:rsidP="0026429F">
            <w:pPr>
              <w:spacing w:after="0"/>
              <w:jc w:val="right"/>
              <w:rPr>
                <w:rFonts w:ascii="Arial Narrow" w:eastAsia="Calibri" w:hAnsi="Arial Narrow" w:cs="Times New Roman"/>
                <w:b/>
              </w:rPr>
            </w:pPr>
            <w:r w:rsidRPr="0026429F">
              <w:rPr>
                <w:rFonts w:ascii="Arial Narrow" w:eastAsia="Calibri" w:hAnsi="Arial Narrow" w:cs="Times New Roman"/>
                <w:b/>
              </w:rPr>
              <w:t>-</w:t>
            </w:r>
          </w:p>
        </w:tc>
        <w:tc>
          <w:tcPr>
            <w:tcW w:w="1745" w:type="dxa"/>
            <w:shd w:val="clear" w:color="auto" w:fill="auto"/>
            <w:vAlign w:val="center"/>
          </w:tcPr>
          <w:p w14:paraId="5E03D899" w14:textId="77777777" w:rsidR="0026429F" w:rsidRPr="0026429F" w:rsidRDefault="0026429F" w:rsidP="0026429F">
            <w:pPr>
              <w:spacing w:after="0"/>
              <w:jc w:val="right"/>
              <w:rPr>
                <w:rFonts w:ascii="Arial Narrow" w:eastAsia="Calibri" w:hAnsi="Arial Narrow" w:cs="Times New Roman"/>
                <w:b/>
              </w:rPr>
            </w:pPr>
            <w:r w:rsidRPr="0026429F">
              <w:rPr>
                <w:rFonts w:ascii="Arial Narrow" w:eastAsia="Calibri" w:hAnsi="Arial Narrow" w:cs="Times New Roman"/>
                <w:b/>
              </w:rPr>
              <w:t>5.000,00</w:t>
            </w:r>
          </w:p>
        </w:tc>
      </w:tr>
      <w:tr w:rsidR="0026429F" w:rsidRPr="0026429F" w14:paraId="313263A1" w14:textId="77777777" w:rsidTr="0026429F">
        <w:tc>
          <w:tcPr>
            <w:tcW w:w="930" w:type="dxa"/>
            <w:shd w:val="clear" w:color="auto" w:fill="auto"/>
            <w:vAlign w:val="center"/>
          </w:tcPr>
          <w:p w14:paraId="184DAAF3"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4241</w:t>
            </w:r>
          </w:p>
        </w:tc>
        <w:tc>
          <w:tcPr>
            <w:tcW w:w="281" w:type="dxa"/>
            <w:shd w:val="clear" w:color="auto" w:fill="auto"/>
            <w:vAlign w:val="center"/>
          </w:tcPr>
          <w:p w14:paraId="76A3E991" w14:textId="77777777" w:rsidR="0026429F" w:rsidRPr="0026429F" w:rsidRDefault="0026429F" w:rsidP="0026429F">
            <w:pPr>
              <w:spacing w:after="0"/>
              <w:rPr>
                <w:rFonts w:ascii="Arial Narrow" w:eastAsia="Calibri" w:hAnsi="Arial Narrow" w:cs="Times New Roman"/>
              </w:rPr>
            </w:pPr>
          </w:p>
        </w:tc>
        <w:tc>
          <w:tcPr>
            <w:tcW w:w="3964" w:type="dxa"/>
            <w:shd w:val="clear" w:color="auto" w:fill="auto"/>
            <w:vAlign w:val="center"/>
          </w:tcPr>
          <w:p w14:paraId="09444FD9"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Knjige u knjižnici DV</w:t>
            </w:r>
          </w:p>
        </w:tc>
        <w:tc>
          <w:tcPr>
            <w:tcW w:w="1744" w:type="dxa"/>
            <w:shd w:val="clear" w:color="auto" w:fill="auto"/>
            <w:vAlign w:val="center"/>
          </w:tcPr>
          <w:p w14:paraId="1CB7E82A"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c>
          <w:tcPr>
            <w:tcW w:w="2042" w:type="dxa"/>
            <w:shd w:val="clear" w:color="auto" w:fill="auto"/>
            <w:vAlign w:val="center"/>
          </w:tcPr>
          <w:p w14:paraId="56524CCD"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w:t>
            </w:r>
          </w:p>
        </w:tc>
        <w:tc>
          <w:tcPr>
            <w:tcW w:w="1745" w:type="dxa"/>
            <w:shd w:val="clear" w:color="auto" w:fill="auto"/>
            <w:vAlign w:val="center"/>
          </w:tcPr>
          <w:p w14:paraId="2E59417F"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5.000,00</w:t>
            </w:r>
          </w:p>
        </w:tc>
      </w:tr>
      <w:tr w:rsidR="0026429F" w:rsidRPr="0026429F" w14:paraId="5679E4A2" w14:textId="77777777" w:rsidTr="0026429F">
        <w:tc>
          <w:tcPr>
            <w:tcW w:w="930" w:type="dxa"/>
            <w:shd w:val="clear" w:color="auto" w:fill="auto"/>
            <w:vAlign w:val="center"/>
          </w:tcPr>
          <w:p w14:paraId="7524DDB1"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426</w:t>
            </w:r>
          </w:p>
        </w:tc>
        <w:tc>
          <w:tcPr>
            <w:tcW w:w="281" w:type="dxa"/>
            <w:shd w:val="clear" w:color="auto" w:fill="auto"/>
            <w:vAlign w:val="center"/>
          </w:tcPr>
          <w:p w14:paraId="2259D713"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6B9CAC79" w14:textId="77777777" w:rsidR="0026429F" w:rsidRPr="0026429F" w:rsidRDefault="0026429F" w:rsidP="0026429F">
            <w:pPr>
              <w:spacing w:after="0"/>
              <w:rPr>
                <w:rFonts w:ascii="Arial Narrow" w:eastAsia="Calibri" w:hAnsi="Arial Narrow" w:cs="Times New Roman"/>
                <w:b/>
                <w:bCs/>
              </w:rPr>
            </w:pPr>
            <w:r w:rsidRPr="0026429F">
              <w:rPr>
                <w:rFonts w:ascii="Arial Narrow" w:eastAsia="Calibri" w:hAnsi="Arial Narrow" w:cs="Times New Roman"/>
                <w:b/>
                <w:bCs/>
              </w:rPr>
              <w:t>Nematerijalna proizvedena imovina</w:t>
            </w:r>
          </w:p>
        </w:tc>
        <w:tc>
          <w:tcPr>
            <w:tcW w:w="1744" w:type="dxa"/>
            <w:shd w:val="clear" w:color="auto" w:fill="auto"/>
            <w:vAlign w:val="center"/>
          </w:tcPr>
          <w:p w14:paraId="74917D1D" w14:textId="77777777" w:rsidR="0026429F" w:rsidRPr="0026429F" w:rsidRDefault="0026429F" w:rsidP="0026429F">
            <w:pPr>
              <w:spacing w:after="0"/>
              <w:jc w:val="right"/>
              <w:rPr>
                <w:rFonts w:ascii="Arial Narrow" w:eastAsia="Calibri" w:hAnsi="Arial Narrow" w:cs="Times New Roman"/>
                <w:b/>
                <w:bCs/>
              </w:rPr>
            </w:pPr>
          </w:p>
        </w:tc>
        <w:tc>
          <w:tcPr>
            <w:tcW w:w="2042" w:type="dxa"/>
            <w:shd w:val="clear" w:color="auto" w:fill="auto"/>
            <w:vAlign w:val="center"/>
          </w:tcPr>
          <w:p w14:paraId="0C79B5C1"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+15.000,00</w:t>
            </w:r>
          </w:p>
        </w:tc>
        <w:tc>
          <w:tcPr>
            <w:tcW w:w="1745" w:type="dxa"/>
            <w:shd w:val="clear" w:color="auto" w:fill="auto"/>
            <w:vAlign w:val="center"/>
          </w:tcPr>
          <w:p w14:paraId="343E561A" w14:textId="77777777" w:rsidR="0026429F" w:rsidRPr="0026429F" w:rsidRDefault="0026429F" w:rsidP="0026429F">
            <w:pPr>
              <w:spacing w:after="0"/>
              <w:jc w:val="right"/>
              <w:rPr>
                <w:rFonts w:ascii="Arial Narrow" w:eastAsia="Calibri" w:hAnsi="Arial Narrow" w:cs="Times New Roman"/>
                <w:b/>
                <w:bCs/>
              </w:rPr>
            </w:pPr>
            <w:r w:rsidRPr="0026429F">
              <w:rPr>
                <w:rFonts w:ascii="Arial Narrow" w:eastAsia="Calibri" w:hAnsi="Arial Narrow" w:cs="Times New Roman"/>
                <w:b/>
                <w:bCs/>
              </w:rPr>
              <w:t>15.000,00</w:t>
            </w:r>
          </w:p>
        </w:tc>
      </w:tr>
      <w:tr w:rsidR="0026429F" w:rsidRPr="0026429F" w14:paraId="78C84FA2" w14:textId="77777777" w:rsidTr="0026429F">
        <w:tc>
          <w:tcPr>
            <w:tcW w:w="930" w:type="dxa"/>
            <w:shd w:val="clear" w:color="auto" w:fill="auto"/>
            <w:vAlign w:val="center"/>
          </w:tcPr>
          <w:p w14:paraId="1D44F5BE"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42621</w:t>
            </w:r>
          </w:p>
        </w:tc>
        <w:tc>
          <w:tcPr>
            <w:tcW w:w="281" w:type="dxa"/>
            <w:shd w:val="clear" w:color="auto" w:fill="auto"/>
            <w:vAlign w:val="center"/>
          </w:tcPr>
          <w:p w14:paraId="79943A29"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46882351" w14:textId="77777777" w:rsidR="0026429F" w:rsidRPr="0026429F" w:rsidRDefault="0026429F" w:rsidP="0026429F">
            <w:pPr>
              <w:spacing w:after="0"/>
              <w:rPr>
                <w:rFonts w:ascii="Arial Narrow" w:eastAsia="Calibri" w:hAnsi="Arial Narrow" w:cs="Times New Roman"/>
              </w:rPr>
            </w:pPr>
            <w:r w:rsidRPr="0026429F">
              <w:rPr>
                <w:rFonts w:ascii="Arial Narrow" w:eastAsia="Calibri" w:hAnsi="Arial Narrow" w:cs="Times New Roman"/>
              </w:rPr>
              <w:t>Ulaganja u računalne programe</w:t>
            </w:r>
          </w:p>
        </w:tc>
        <w:tc>
          <w:tcPr>
            <w:tcW w:w="1744" w:type="dxa"/>
            <w:shd w:val="clear" w:color="auto" w:fill="auto"/>
            <w:vAlign w:val="center"/>
          </w:tcPr>
          <w:p w14:paraId="6FBFADF8" w14:textId="77777777" w:rsidR="0026429F" w:rsidRPr="0026429F" w:rsidRDefault="0026429F" w:rsidP="0026429F">
            <w:pPr>
              <w:spacing w:after="0"/>
              <w:jc w:val="right"/>
              <w:rPr>
                <w:rFonts w:ascii="Arial Narrow" w:eastAsia="Calibri" w:hAnsi="Arial Narrow" w:cs="Times New Roman"/>
                <w:b/>
                <w:bCs/>
              </w:rPr>
            </w:pPr>
          </w:p>
        </w:tc>
        <w:tc>
          <w:tcPr>
            <w:tcW w:w="2042" w:type="dxa"/>
            <w:shd w:val="clear" w:color="auto" w:fill="auto"/>
            <w:vAlign w:val="center"/>
          </w:tcPr>
          <w:p w14:paraId="2781F13D"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+15.000,00</w:t>
            </w:r>
          </w:p>
        </w:tc>
        <w:tc>
          <w:tcPr>
            <w:tcW w:w="1745" w:type="dxa"/>
            <w:shd w:val="clear" w:color="auto" w:fill="auto"/>
            <w:vAlign w:val="center"/>
          </w:tcPr>
          <w:p w14:paraId="3F108B99" w14:textId="77777777" w:rsidR="0026429F" w:rsidRPr="0026429F" w:rsidRDefault="0026429F" w:rsidP="0026429F">
            <w:pPr>
              <w:spacing w:after="0"/>
              <w:jc w:val="right"/>
              <w:rPr>
                <w:rFonts w:ascii="Arial Narrow" w:eastAsia="Calibri" w:hAnsi="Arial Narrow" w:cs="Times New Roman"/>
              </w:rPr>
            </w:pPr>
            <w:r w:rsidRPr="0026429F">
              <w:rPr>
                <w:rFonts w:ascii="Arial Narrow" w:eastAsia="Calibri" w:hAnsi="Arial Narrow" w:cs="Times New Roman"/>
              </w:rPr>
              <w:t>+15.000,00</w:t>
            </w:r>
          </w:p>
        </w:tc>
      </w:tr>
      <w:tr w:rsidR="0026429F" w:rsidRPr="0026429F" w14:paraId="6B07A0B6" w14:textId="77777777" w:rsidTr="0026429F">
        <w:tc>
          <w:tcPr>
            <w:tcW w:w="930" w:type="dxa"/>
            <w:shd w:val="clear" w:color="auto" w:fill="auto"/>
            <w:vAlign w:val="center"/>
          </w:tcPr>
          <w:p w14:paraId="37A3FF00" w14:textId="77777777" w:rsidR="0026429F" w:rsidRPr="0026429F" w:rsidRDefault="0026429F" w:rsidP="0026429F">
            <w:pPr>
              <w:spacing w:after="0"/>
              <w:rPr>
                <w:rFonts w:ascii="Arial Narrow" w:eastAsia="Calibri" w:hAnsi="Arial Narrow" w:cs="Times New Roman"/>
                <w:b/>
                <w:bCs/>
              </w:rPr>
            </w:pPr>
          </w:p>
        </w:tc>
        <w:tc>
          <w:tcPr>
            <w:tcW w:w="281" w:type="dxa"/>
            <w:shd w:val="clear" w:color="auto" w:fill="auto"/>
            <w:vAlign w:val="center"/>
          </w:tcPr>
          <w:p w14:paraId="297A744D" w14:textId="77777777" w:rsidR="0026429F" w:rsidRPr="0026429F" w:rsidRDefault="0026429F" w:rsidP="0026429F">
            <w:pPr>
              <w:spacing w:after="0"/>
              <w:rPr>
                <w:rFonts w:ascii="Arial Narrow" w:eastAsia="Calibri" w:hAnsi="Arial Narrow" w:cs="Times New Roman"/>
                <w:b/>
                <w:bCs/>
              </w:rPr>
            </w:pPr>
          </w:p>
        </w:tc>
        <w:tc>
          <w:tcPr>
            <w:tcW w:w="3964" w:type="dxa"/>
            <w:shd w:val="clear" w:color="auto" w:fill="auto"/>
            <w:vAlign w:val="center"/>
          </w:tcPr>
          <w:p w14:paraId="59CC6485" w14:textId="77777777" w:rsidR="0026429F" w:rsidRPr="0026429F" w:rsidRDefault="0026429F" w:rsidP="0026429F">
            <w:pPr>
              <w:spacing w:after="0"/>
              <w:rPr>
                <w:rFonts w:ascii="Arial Narrow" w:eastAsia="Calibri" w:hAnsi="Arial Narrow" w:cs="Times New Roman"/>
                <w:b/>
                <w:bCs/>
                <w:sz w:val="24"/>
                <w:szCs w:val="24"/>
              </w:rPr>
            </w:pPr>
            <w:r w:rsidRPr="0026429F">
              <w:rPr>
                <w:rFonts w:ascii="Arial Narrow" w:eastAsia="Calibri" w:hAnsi="Arial Narrow" w:cs="Times New Roman"/>
                <w:b/>
                <w:bCs/>
                <w:sz w:val="24"/>
                <w:szCs w:val="24"/>
              </w:rPr>
              <w:t>RASHODI UKUPNO</w:t>
            </w:r>
          </w:p>
        </w:tc>
        <w:tc>
          <w:tcPr>
            <w:tcW w:w="1744" w:type="dxa"/>
            <w:shd w:val="clear" w:color="auto" w:fill="auto"/>
            <w:vAlign w:val="center"/>
          </w:tcPr>
          <w:p w14:paraId="11392526" w14:textId="77777777" w:rsidR="0026429F" w:rsidRPr="0026429F" w:rsidRDefault="0026429F" w:rsidP="0026429F">
            <w:pPr>
              <w:spacing w:after="0"/>
              <w:jc w:val="right"/>
              <w:rPr>
                <w:rFonts w:ascii="Arial Narrow" w:eastAsia="Calibri" w:hAnsi="Arial Narrow" w:cs="Times New Roman"/>
                <w:b/>
                <w:bCs/>
                <w:sz w:val="24"/>
                <w:szCs w:val="24"/>
              </w:rPr>
            </w:pPr>
            <w:r w:rsidRPr="0026429F">
              <w:rPr>
                <w:rFonts w:ascii="Arial Narrow" w:eastAsia="Calibri" w:hAnsi="Arial Narrow" w:cs="Times New Roman"/>
                <w:b/>
                <w:bCs/>
                <w:sz w:val="24"/>
                <w:szCs w:val="24"/>
              </w:rPr>
              <w:t>3.625.000,00</w:t>
            </w:r>
          </w:p>
        </w:tc>
        <w:tc>
          <w:tcPr>
            <w:tcW w:w="2042" w:type="dxa"/>
            <w:shd w:val="clear" w:color="auto" w:fill="auto"/>
            <w:vAlign w:val="center"/>
          </w:tcPr>
          <w:p w14:paraId="5852ECAF" w14:textId="77777777" w:rsidR="0026429F" w:rsidRPr="0026429F" w:rsidRDefault="0026429F" w:rsidP="0026429F">
            <w:pPr>
              <w:spacing w:after="0"/>
              <w:jc w:val="right"/>
              <w:rPr>
                <w:rFonts w:ascii="Arial Narrow" w:eastAsia="Calibri" w:hAnsi="Arial Narrow" w:cs="Times New Roman"/>
                <w:b/>
                <w:bCs/>
                <w:sz w:val="24"/>
                <w:szCs w:val="24"/>
              </w:rPr>
            </w:pPr>
            <w:r w:rsidRPr="0026429F">
              <w:rPr>
                <w:rFonts w:ascii="Arial Narrow" w:eastAsia="Calibri" w:hAnsi="Arial Narrow" w:cs="Times New Roman"/>
                <w:b/>
                <w:bCs/>
                <w:sz w:val="24"/>
                <w:szCs w:val="24"/>
              </w:rPr>
              <w:t>+103.023,00</w:t>
            </w:r>
          </w:p>
        </w:tc>
        <w:tc>
          <w:tcPr>
            <w:tcW w:w="1745" w:type="dxa"/>
            <w:shd w:val="clear" w:color="auto" w:fill="auto"/>
            <w:vAlign w:val="center"/>
          </w:tcPr>
          <w:p w14:paraId="004ED32A" w14:textId="77777777" w:rsidR="0026429F" w:rsidRPr="0026429F" w:rsidRDefault="0026429F" w:rsidP="0026429F">
            <w:pPr>
              <w:spacing w:after="0"/>
              <w:jc w:val="right"/>
              <w:rPr>
                <w:rFonts w:ascii="Arial Narrow" w:eastAsia="Calibri" w:hAnsi="Arial Narrow" w:cs="Times New Roman"/>
                <w:b/>
                <w:bCs/>
                <w:sz w:val="24"/>
                <w:szCs w:val="24"/>
              </w:rPr>
            </w:pPr>
            <w:r w:rsidRPr="0026429F">
              <w:rPr>
                <w:rFonts w:ascii="Arial Narrow" w:eastAsia="Calibri" w:hAnsi="Arial Narrow" w:cs="Times New Roman"/>
                <w:b/>
                <w:bCs/>
                <w:sz w:val="24"/>
                <w:szCs w:val="24"/>
              </w:rPr>
              <w:t>3.728.023,00</w:t>
            </w:r>
          </w:p>
        </w:tc>
      </w:tr>
    </w:tbl>
    <w:p w14:paraId="1EAD57A3" w14:textId="77777777" w:rsidR="0026429F" w:rsidRPr="0026429F" w:rsidRDefault="0026429F" w:rsidP="0026429F">
      <w:pPr>
        <w:spacing w:after="0"/>
        <w:jc w:val="both"/>
        <w:rPr>
          <w:rFonts w:ascii="Arial Narrow" w:eastAsia="Calibri" w:hAnsi="Arial Narrow" w:cs="Times New Roman"/>
          <w:b/>
          <w:bCs/>
        </w:rPr>
      </w:pPr>
    </w:p>
    <w:p w14:paraId="7B07D144" w14:textId="77777777" w:rsidR="0026429F" w:rsidRPr="0026429F" w:rsidRDefault="0026429F" w:rsidP="0026429F">
      <w:pPr>
        <w:spacing w:after="0"/>
        <w:jc w:val="both"/>
        <w:rPr>
          <w:rFonts w:ascii="Arial Narrow" w:eastAsia="Calibri" w:hAnsi="Arial Narrow" w:cs="Times New Roman"/>
        </w:rPr>
      </w:pPr>
    </w:p>
    <w:p w14:paraId="75F421B9" w14:textId="77777777" w:rsidR="0026429F" w:rsidRPr="0026429F" w:rsidRDefault="0026429F" w:rsidP="0026429F">
      <w:pPr>
        <w:spacing w:after="0"/>
        <w:jc w:val="center"/>
        <w:rPr>
          <w:rFonts w:ascii="Arial Narrow" w:eastAsia="Calibri" w:hAnsi="Arial Narrow" w:cs="Times New Roman"/>
          <w:b/>
          <w:bCs/>
        </w:rPr>
      </w:pPr>
      <w:r w:rsidRPr="0026429F">
        <w:rPr>
          <w:rFonts w:ascii="Arial Narrow" w:eastAsia="Calibri" w:hAnsi="Arial Narrow" w:cs="Times New Roman"/>
          <w:b/>
          <w:bCs/>
        </w:rPr>
        <w:t>Članak 2.</w:t>
      </w:r>
    </w:p>
    <w:p w14:paraId="31BEB882" w14:textId="77777777" w:rsidR="0026429F" w:rsidRPr="0026429F" w:rsidRDefault="0026429F" w:rsidP="0026429F">
      <w:pPr>
        <w:spacing w:after="0"/>
        <w:jc w:val="both"/>
        <w:rPr>
          <w:rFonts w:ascii="Arial Narrow" w:eastAsia="Calibri" w:hAnsi="Arial Narrow" w:cs="Times New Roman"/>
        </w:rPr>
      </w:pPr>
      <w:r w:rsidRPr="0026429F">
        <w:rPr>
          <w:rFonts w:ascii="Arial Narrow" w:eastAsia="Calibri" w:hAnsi="Arial Narrow" w:cs="Times New Roman"/>
        </w:rPr>
        <w:t>Ova izmjena Financijskog plana proračunskog korisnika Dječjeg vrtića Sveti Križ Začretje Sveti Križ Začretje stupa na snagu danom stupanja na snagu I. izmjene i dopune Proračuna Općine Sveti Križ Začretje za 2022 godinu, a objaviti će se na oglasnoj ploči i internet stranici Općine Sveti Križ Začretje i Dječjeg vrtića Sveti Križ Začretje.</w:t>
      </w:r>
    </w:p>
    <w:p w14:paraId="7CB92844" w14:textId="77777777" w:rsidR="0026429F" w:rsidRPr="0026429F" w:rsidRDefault="0026429F" w:rsidP="0026429F">
      <w:pPr>
        <w:spacing w:after="0"/>
        <w:jc w:val="both"/>
        <w:rPr>
          <w:rFonts w:ascii="Arial Narrow" w:eastAsia="Calibri" w:hAnsi="Arial Narrow" w:cs="Times New Roman"/>
        </w:rPr>
      </w:pPr>
    </w:p>
    <w:p w14:paraId="664ABF1F" w14:textId="77777777" w:rsidR="0026429F" w:rsidRPr="0026429F" w:rsidRDefault="0026429F" w:rsidP="0026429F">
      <w:pPr>
        <w:spacing w:after="0"/>
        <w:jc w:val="both"/>
        <w:rPr>
          <w:rFonts w:ascii="Arial Narrow" w:eastAsia="Calibri" w:hAnsi="Arial Narrow" w:cs="Times New Roman"/>
        </w:rPr>
      </w:pPr>
    </w:p>
    <w:p w14:paraId="5C93035E" w14:textId="77777777" w:rsidR="0026429F" w:rsidRPr="0026429F" w:rsidRDefault="0026429F" w:rsidP="0026429F">
      <w:pPr>
        <w:spacing w:after="0"/>
        <w:jc w:val="both"/>
        <w:rPr>
          <w:rFonts w:ascii="Arial Narrow" w:eastAsia="Calibri" w:hAnsi="Arial Narrow" w:cs="Times New Roman"/>
        </w:rPr>
      </w:pPr>
    </w:p>
    <w:p w14:paraId="0EF517B3" w14:textId="77777777" w:rsidR="0026429F" w:rsidRPr="0026429F" w:rsidRDefault="0026429F" w:rsidP="0026429F">
      <w:pPr>
        <w:spacing w:after="0"/>
        <w:jc w:val="both"/>
        <w:rPr>
          <w:rFonts w:ascii="Arial Narrow" w:eastAsia="Calibri" w:hAnsi="Arial Narrow" w:cs="Times New Roman"/>
        </w:rPr>
      </w:pP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t>RAVNATELJICA</w:t>
      </w:r>
    </w:p>
    <w:p w14:paraId="6B9AECBD" w14:textId="77777777" w:rsidR="0026429F" w:rsidRPr="0026429F" w:rsidRDefault="0026429F" w:rsidP="0026429F">
      <w:pPr>
        <w:spacing w:after="0"/>
        <w:jc w:val="both"/>
        <w:rPr>
          <w:rFonts w:ascii="Arial Narrow" w:eastAsia="Calibri" w:hAnsi="Arial Narrow" w:cs="Times New Roman"/>
        </w:rPr>
      </w:pPr>
      <w:r w:rsidRPr="0026429F">
        <w:rPr>
          <w:rFonts w:ascii="Arial Narrow" w:eastAsia="Calibri" w:hAnsi="Arial Narrow" w:cs="Times New Roman"/>
        </w:rPr>
        <w:lastRenderedPageBreak/>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t xml:space="preserve">       DJEČJEG VRTIĆA SVETI KRIŽ ZAČRETJE</w:t>
      </w:r>
    </w:p>
    <w:p w14:paraId="31791023" w14:textId="77777777" w:rsidR="0026429F" w:rsidRPr="0026429F" w:rsidRDefault="0026429F" w:rsidP="0026429F">
      <w:pPr>
        <w:spacing w:after="0"/>
        <w:jc w:val="both"/>
        <w:rPr>
          <w:rFonts w:ascii="Arial Narrow" w:eastAsia="Calibri" w:hAnsi="Arial Narrow" w:cs="Times New Roman"/>
        </w:rPr>
      </w:pP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r>
      <w:r w:rsidRPr="0026429F">
        <w:rPr>
          <w:rFonts w:ascii="Arial Narrow" w:eastAsia="Calibri" w:hAnsi="Arial Narrow" w:cs="Times New Roman"/>
        </w:rPr>
        <w:tab/>
        <w:t>Martina Jakuš, mag.praesc.educ.</w:t>
      </w:r>
    </w:p>
    <w:p w14:paraId="2BD6782F" w14:textId="77777777" w:rsidR="0026429F" w:rsidRDefault="0026429F" w:rsidP="00CA6BEC">
      <w:pPr>
        <w:jc w:val="both"/>
      </w:pPr>
    </w:p>
    <w:p w14:paraId="5DCD5FC4" w14:textId="77777777" w:rsidR="0026429F" w:rsidRDefault="0026429F" w:rsidP="00CA6BEC">
      <w:pPr>
        <w:jc w:val="both"/>
      </w:pPr>
    </w:p>
    <w:p w14:paraId="0C6CE3C3" w14:textId="77777777" w:rsidR="0026429F" w:rsidRDefault="0026429F" w:rsidP="00CA6BEC">
      <w:pPr>
        <w:jc w:val="both"/>
      </w:pPr>
    </w:p>
    <w:p w14:paraId="486A6989" w14:textId="77777777" w:rsidR="0026429F" w:rsidRDefault="0026429F" w:rsidP="00CA6BEC">
      <w:pPr>
        <w:jc w:val="both"/>
      </w:pPr>
    </w:p>
    <w:p w14:paraId="355F815D" w14:textId="77777777" w:rsidR="0026429F" w:rsidRDefault="0026429F" w:rsidP="00CA6BEC">
      <w:pPr>
        <w:jc w:val="both"/>
      </w:pPr>
    </w:p>
    <w:p w14:paraId="2BF2A966" w14:textId="77777777" w:rsidR="0026429F" w:rsidRDefault="0026429F" w:rsidP="00CA6BEC">
      <w:pPr>
        <w:jc w:val="both"/>
      </w:pPr>
    </w:p>
    <w:p w14:paraId="17597504" w14:textId="77777777" w:rsidR="0026429F" w:rsidRDefault="0026429F" w:rsidP="00CA6BEC">
      <w:pPr>
        <w:jc w:val="both"/>
      </w:pPr>
    </w:p>
    <w:p w14:paraId="5DEACE74" w14:textId="77777777" w:rsidR="0026429F" w:rsidRDefault="0026429F" w:rsidP="00CA6BEC">
      <w:pPr>
        <w:jc w:val="both"/>
      </w:pPr>
    </w:p>
    <w:p w14:paraId="13FF143B" w14:textId="77777777" w:rsidR="0026429F" w:rsidRDefault="0026429F" w:rsidP="00CA6BEC">
      <w:pPr>
        <w:jc w:val="both"/>
      </w:pPr>
    </w:p>
    <w:p w14:paraId="3BB7D7FA" w14:textId="77777777" w:rsidR="0026429F" w:rsidRDefault="0026429F" w:rsidP="00CA6BEC">
      <w:pPr>
        <w:jc w:val="both"/>
      </w:pPr>
    </w:p>
    <w:p w14:paraId="16E562AC" w14:textId="77777777" w:rsidR="0026429F" w:rsidRDefault="0026429F" w:rsidP="00CA6BEC">
      <w:pPr>
        <w:jc w:val="both"/>
      </w:pPr>
    </w:p>
    <w:p w14:paraId="79071395" w14:textId="77777777" w:rsidR="0026429F" w:rsidRDefault="0026429F" w:rsidP="00CA6BEC">
      <w:pPr>
        <w:jc w:val="both"/>
      </w:pPr>
    </w:p>
    <w:p w14:paraId="1F8736B0" w14:textId="77777777" w:rsidR="0026429F" w:rsidRDefault="0026429F" w:rsidP="00CA6BEC">
      <w:pPr>
        <w:jc w:val="both"/>
      </w:pPr>
    </w:p>
    <w:p w14:paraId="2149C5A5" w14:textId="77777777" w:rsidR="0026429F" w:rsidRDefault="0026429F" w:rsidP="00CA6BEC">
      <w:pPr>
        <w:jc w:val="both"/>
      </w:pPr>
    </w:p>
    <w:p w14:paraId="26301E43" w14:textId="77777777" w:rsidR="0026429F" w:rsidRDefault="0026429F" w:rsidP="00CA6BEC">
      <w:pPr>
        <w:jc w:val="both"/>
      </w:pPr>
    </w:p>
    <w:p w14:paraId="1F05C995" w14:textId="77777777" w:rsidR="0026429F" w:rsidRDefault="0026429F" w:rsidP="00CA6BEC">
      <w:pPr>
        <w:jc w:val="both"/>
      </w:pPr>
    </w:p>
    <w:p w14:paraId="3C13196B" w14:textId="77777777" w:rsidR="0026429F" w:rsidRDefault="0026429F" w:rsidP="00CA6BEC">
      <w:pPr>
        <w:jc w:val="both"/>
      </w:pPr>
    </w:p>
    <w:p w14:paraId="43C2F1DE" w14:textId="77777777" w:rsidR="0026429F" w:rsidRDefault="0026429F" w:rsidP="00CA6BEC">
      <w:pPr>
        <w:jc w:val="both"/>
      </w:pPr>
    </w:p>
    <w:p w14:paraId="28C59CE1" w14:textId="77777777" w:rsidR="0026429F" w:rsidRDefault="0026429F" w:rsidP="00CA6BEC">
      <w:pPr>
        <w:jc w:val="both"/>
      </w:pPr>
    </w:p>
    <w:p w14:paraId="38354CAC" w14:textId="77777777" w:rsidR="0026429F" w:rsidRPr="0026429F" w:rsidRDefault="0026429F" w:rsidP="0026429F">
      <w:pPr>
        <w:spacing w:after="0" w:line="240" w:lineRule="auto"/>
        <w:rPr>
          <w:rFonts w:ascii="Times New Roman" w:eastAsia="Times New Roman" w:hAnsi="Times New Roman" w:cs="Times New Roman"/>
          <w:b/>
          <w:color w:val="FF0000"/>
        </w:rPr>
      </w:pPr>
      <w:r w:rsidRPr="0026429F">
        <w:rPr>
          <w:rFonts w:ascii="Times New Roman" w:eastAsia="Times New Roman" w:hAnsi="Times New Roman" w:cs="Times New Roman"/>
          <w:b/>
          <w:color w:val="FF0000"/>
        </w:rPr>
        <w:t xml:space="preserve">     </w:t>
      </w:r>
    </w:p>
    <w:p w14:paraId="6FCB2EFC" w14:textId="77777777" w:rsidR="0026429F" w:rsidRPr="0026429F" w:rsidRDefault="0026429F" w:rsidP="0026429F">
      <w:pPr>
        <w:spacing w:after="0" w:line="240" w:lineRule="auto"/>
        <w:rPr>
          <w:rFonts w:ascii="Times New Roman" w:eastAsia="Times New Roman" w:hAnsi="Times New Roman" w:cs="Times New Roman"/>
          <w:b/>
          <w:lang w:eastAsia="hr-HR"/>
        </w:rPr>
      </w:pPr>
      <w:r w:rsidRPr="0026429F">
        <w:rPr>
          <w:rFonts w:ascii="Times New Roman" w:eastAsia="Times New Roman" w:hAnsi="Times New Roman" w:cs="Times New Roman"/>
          <w:b/>
          <w:lang w:eastAsia="hr-HR"/>
        </w:rPr>
        <w:t>DJEČJI VRTIĆ SVETI KRIŽ ZAČRETJE</w:t>
      </w:r>
    </w:p>
    <w:p w14:paraId="60D664D8" w14:textId="77777777" w:rsidR="0026429F" w:rsidRPr="0026429F" w:rsidRDefault="0026429F" w:rsidP="0026429F">
      <w:pPr>
        <w:spacing w:after="0" w:line="240" w:lineRule="auto"/>
        <w:rPr>
          <w:rFonts w:ascii="Times New Roman" w:eastAsia="Times New Roman" w:hAnsi="Times New Roman" w:cs="Times New Roman"/>
          <w:b/>
          <w:lang w:eastAsia="hr-HR"/>
        </w:rPr>
      </w:pPr>
      <w:r w:rsidRPr="0026429F">
        <w:rPr>
          <w:rFonts w:ascii="Times New Roman" w:eastAsia="Times New Roman" w:hAnsi="Times New Roman" w:cs="Times New Roman"/>
          <w:b/>
          <w:lang w:eastAsia="hr-HR"/>
        </w:rPr>
        <w:t>TRG JULIJA LEMBERGERA 7</w:t>
      </w:r>
    </w:p>
    <w:p w14:paraId="1BE79082" w14:textId="77777777" w:rsidR="0026429F" w:rsidRPr="0026429F" w:rsidRDefault="0026429F" w:rsidP="0026429F">
      <w:pPr>
        <w:spacing w:after="0" w:line="240" w:lineRule="auto"/>
        <w:rPr>
          <w:rFonts w:ascii="Times New Roman" w:eastAsia="Times New Roman" w:hAnsi="Times New Roman" w:cs="Times New Roman"/>
          <w:b/>
          <w:lang w:eastAsia="hr-HR"/>
        </w:rPr>
      </w:pPr>
      <w:r w:rsidRPr="0026429F">
        <w:rPr>
          <w:rFonts w:ascii="Times New Roman" w:eastAsia="Times New Roman" w:hAnsi="Times New Roman" w:cs="Times New Roman"/>
          <w:b/>
          <w:lang w:eastAsia="hr-HR"/>
        </w:rPr>
        <w:t>49223 SVETI KRIŽ ZAČRETJE</w:t>
      </w:r>
    </w:p>
    <w:p w14:paraId="1D9F7D22" w14:textId="77777777" w:rsidR="0026429F" w:rsidRPr="0026429F" w:rsidRDefault="0026429F" w:rsidP="0026429F">
      <w:pPr>
        <w:spacing w:after="0" w:line="240" w:lineRule="auto"/>
        <w:rPr>
          <w:rFonts w:ascii="Times New Roman" w:eastAsia="Times New Roman" w:hAnsi="Times New Roman" w:cs="Times New Roman"/>
          <w:b/>
          <w:color w:val="FF0000"/>
          <w:lang w:eastAsia="hr-HR"/>
        </w:rPr>
      </w:pPr>
    </w:p>
    <w:p w14:paraId="0A9033C8" w14:textId="77777777" w:rsidR="0026429F" w:rsidRPr="0026429F" w:rsidRDefault="0026429F" w:rsidP="0026429F">
      <w:pPr>
        <w:spacing w:after="0" w:line="240" w:lineRule="auto"/>
        <w:rPr>
          <w:rFonts w:ascii="Times New Roman" w:eastAsia="Times New Roman" w:hAnsi="Times New Roman" w:cs="Times New Roman"/>
          <w:lang w:eastAsia="hr-HR"/>
        </w:rPr>
      </w:pPr>
      <w:r w:rsidRPr="0026429F">
        <w:rPr>
          <w:rFonts w:ascii="Times New Roman" w:eastAsia="Times New Roman" w:hAnsi="Times New Roman" w:cs="Times New Roman"/>
          <w:lang w:eastAsia="hr-HR"/>
        </w:rPr>
        <w:t>KLASA: 400-01/22-01/08</w:t>
      </w:r>
    </w:p>
    <w:p w14:paraId="591F3C7F" w14:textId="77777777" w:rsidR="0026429F" w:rsidRPr="0026429F" w:rsidRDefault="0026429F" w:rsidP="0026429F">
      <w:pPr>
        <w:spacing w:after="0" w:line="240" w:lineRule="auto"/>
        <w:rPr>
          <w:rFonts w:ascii="Times New Roman" w:eastAsia="Times New Roman" w:hAnsi="Times New Roman" w:cs="Times New Roman"/>
          <w:lang w:eastAsia="hr-HR"/>
        </w:rPr>
      </w:pPr>
      <w:r w:rsidRPr="0026429F">
        <w:rPr>
          <w:rFonts w:ascii="Times New Roman" w:eastAsia="Times New Roman" w:hAnsi="Times New Roman" w:cs="Times New Roman"/>
          <w:lang w:eastAsia="hr-HR"/>
        </w:rPr>
        <w:t>URBROJ: 2197-53-22-2</w:t>
      </w:r>
    </w:p>
    <w:p w14:paraId="1E60C0DC" w14:textId="77777777" w:rsidR="0026429F" w:rsidRPr="0026429F" w:rsidRDefault="0026429F" w:rsidP="0026429F">
      <w:pPr>
        <w:spacing w:after="0" w:line="240" w:lineRule="auto"/>
        <w:rPr>
          <w:rFonts w:ascii="Times New Roman" w:eastAsia="Times New Roman" w:hAnsi="Times New Roman" w:cs="Times New Roman"/>
          <w:lang w:eastAsia="hr-HR"/>
        </w:rPr>
      </w:pPr>
      <w:r w:rsidRPr="0026429F">
        <w:rPr>
          <w:rFonts w:ascii="Times New Roman" w:eastAsia="Times New Roman" w:hAnsi="Times New Roman" w:cs="Times New Roman"/>
          <w:lang w:eastAsia="hr-HR"/>
        </w:rPr>
        <w:t>Sveti Križ Začretje, 07. studenog 2022.</w:t>
      </w:r>
    </w:p>
    <w:p w14:paraId="00D380E8" w14:textId="77777777" w:rsidR="0026429F" w:rsidRPr="0026429F" w:rsidRDefault="0026429F" w:rsidP="0026429F">
      <w:pPr>
        <w:spacing w:after="0" w:line="240" w:lineRule="auto"/>
        <w:rPr>
          <w:rFonts w:ascii="Times New Roman" w:eastAsia="Times New Roman" w:hAnsi="Times New Roman" w:cs="Times New Roman"/>
          <w:lang w:eastAsia="hr-HR"/>
        </w:rPr>
      </w:pPr>
    </w:p>
    <w:p w14:paraId="4D04F49C" w14:textId="77777777" w:rsidR="0026429F" w:rsidRPr="0026429F" w:rsidRDefault="0026429F" w:rsidP="0026429F">
      <w:pPr>
        <w:spacing w:after="0" w:line="240" w:lineRule="auto"/>
        <w:ind w:left="6372" w:firstLine="3"/>
        <w:rPr>
          <w:rFonts w:ascii="Times New Roman" w:eastAsia="Times New Roman" w:hAnsi="Times New Roman" w:cs="Times New Roman"/>
          <w:b/>
          <w:lang w:eastAsia="hr-HR"/>
        </w:rPr>
      </w:pPr>
      <w:r w:rsidRPr="0026429F">
        <w:rPr>
          <w:rFonts w:ascii="Times New Roman" w:eastAsia="Times New Roman" w:hAnsi="Times New Roman" w:cs="Times New Roman"/>
          <w:b/>
          <w:lang w:eastAsia="hr-HR"/>
        </w:rPr>
        <w:t>OPĆINA SVETI KRIŽ ZAČRETJE</w:t>
      </w:r>
    </w:p>
    <w:p w14:paraId="5228E495" w14:textId="77777777" w:rsidR="0026429F" w:rsidRPr="0026429F" w:rsidRDefault="0026429F" w:rsidP="0026429F">
      <w:pPr>
        <w:spacing w:after="0" w:line="240" w:lineRule="auto"/>
        <w:rPr>
          <w:rFonts w:ascii="Times New Roman" w:eastAsia="Times New Roman" w:hAnsi="Times New Roman" w:cs="Times New Roman"/>
          <w:b/>
          <w:lang w:eastAsia="hr-HR"/>
        </w:rPr>
      </w:pPr>
    </w:p>
    <w:p w14:paraId="05D5FA41" w14:textId="77777777" w:rsidR="0026429F" w:rsidRPr="0026429F" w:rsidRDefault="0026429F" w:rsidP="0026429F">
      <w:pPr>
        <w:spacing w:after="0" w:line="240" w:lineRule="auto"/>
        <w:rPr>
          <w:rFonts w:ascii="Times New Roman" w:eastAsia="Times New Roman" w:hAnsi="Times New Roman" w:cs="Times New Roman"/>
          <w:lang w:eastAsia="hr-HR"/>
        </w:rPr>
      </w:pPr>
    </w:p>
    <w:p w14:paraId="7CEE4615" w14:textId="77777777" w:rsidR="0026429F" w:rsidRPr="0026429F" w:rsidRDefault="0026429F" w:rsidP="0026429F">
      <w:pPr>
        <w:spacing w:after="0" w:line="240" w:lineRule="auto"/>
        <w:jc w:val="both"/>
        <w:rPr>
          <w:rFonts w:ascii="Times New Roman" w:eastAsia="Times New Roman" w:hAnsi="Times New Roman" w:cs="Times New Roman"/>
          <w:b/>
          <w:lang w:eastAsia="hr-HR"/>
        </w:rPr>
      </w:pPr>
    </w:p>
    <w:p w14:paraId="5C0395DA" w14:textId="77777777" w:rsidR="0026429F" w:rsidRPr="0026429F" w:rsidRDefault="0026429F" w:rsidP="0026429F">
      <w:pPr>
        <w:spacing w:after="0" w:line="240" w:lineRule="auto"/>
        <w:jc w:val="both"/>
        <w:rPr>
          <w:rFonts w:ascii="Times New Roman" w:eastAsia="Times New Roman" w:hAnsi="Times New Roman" w:cs="Times New Roman"/>
          <w:b/>
          <w:lang w:eastAsia="hr-HR"/>
        </w:rPr>
      </w:pPr>
    </w:p>
    <w:p w14:paraId="1098C0B6" w14:textId="77777777" w:rsidR="0026429F" w:rsidRPr="0026429F" w:rsidRDefault="0026429F" w:rsidP="0026429F">
      <w:pPr>
        <w:spacing w:after="0" w:line="240" w:lineRule="auto"/>
        <w:jc w:val="both"/>
        <w:rPr>
          <w:rFonts w:ascii="Times New Roman" w:eastAsia="Times New Roman" w:hAnsi="Times New Roman" w:cs="Times New Roman"/>
          <w:b/>
          <w:lang w:eastAsia="hr-HR"/>
        </w:rPr>
      </w:pPr>
    </w:p>
    <w:p w14:paraId="4F25CAE7" w14:textId="77777777" w:rsidR="0026429F" w:rsidRPr="0026429F" w:rsidRDefault="0026429F" w:rsidP="0026429F">
      <w:pPr>
        <w:spacing w:after="0" w:line="240" w:lineRule="auto"/>
        <w:jc w:val="both"/>
        <w:rPr>
          <w:rFonts w:ascii="Times New Roman" w:eastAsia="Times New Roman" w:hAnsi="Times New Roman" w:cs="Times New Roman"/>
          <w:b/>
          <w:lang w:eastAsia="hr-HR"/>
        </w:rPr>
      </w:pPr>
      <w:r w:rsidRPr="0026429F">
        <w:rPr>
          <w:rFonts w:ascii="Times New Roman" w:eastAsia="Times New Roman" w:hAnsi="Times New Roman" w:cs="Times New Roman"/>
          <w:b/>
          <w:lang w:eastAsia="hr-HR"/>
        </w:rPr>
        <w:t xml:space="preserve">PREDMET: </w:t>
      </w:r>
      <w:r w:rsidRPr="0026429F">
        <w:rPr>
          <w:rFonts w:ascii="Times New Roman" w:eastAsia="Times New Roman" w:hAnsi="Times New Roman" w:cs="Times New Roman"/>
          <w:b/>
          <w:lang w:eastAsia="hr-HR"/>
        </w:rPr>
        <w:tab/>
        <w:t xml:space="preserve">1. Izmjena financijskog plana  </w:t>
      </w:r>
    </w:p>
    <w:p w14:paraId="77E5D003" w14:textId="77777777" w:rsidR="0026429F" w:rsidRPr="0026429F" w:rsidRDefault="0026429F" w:rsidP="0026429F">
      <w:pPr>
        <w:spacing w:after="0" w:line="240" w:lineRule="auto"/>
        <w:jc w:val="both"/>
        <w:rPr>
          <w:rFonts w:ascii="Times New Roman" w:eastAsia="Times New Roman" w:hAnsi="Times New Roman" w:cs="Times New Roman"/>
          <w:b/>
          <w:lang w:eastAsia="hr-HR"/>
        </w:rPr>
      </w:pPr>
      <w:r w:rsidRPr="0026429F">
        <w:rPr>
          <w:rFonts w:ascii="Times New Roman" w:eastAsia="Times New Roman" w:hAnsi="Times New Roman" w:cs="Times New Roman"/>
          <w:b/>
          <w:lang w:eastAsia="hr-HR"/>
        </w:rPr>
        <w:tab/>
      </w:r>
      <w:r w:rsidRPr="0026429F">
        <w:rPr>
          <w:rFonts w:ascii="Times New Roman" w:eastAsia="Times New Roman" w:hAnsi="Times New Roman" w:cs="Times New Roman"/>
          <w:b/>
          <w:lang w:eastAsia="hr-HR"/>
        </w:rPr>
        <w:tab/>
        <w:t>Dječjeg vrtića Sveti Križ Začretje za 2022. godinu</w:t>
      </w:r>
    </w:p>
    <w:p w14:paraId="466A09F6" w14:textId="77777777" w:rsidR="0026429F" w:rsidRPr="0026429F" w:rsidRDefault="0026429F" w:rsidP="0026429F">
      <w:pPr>
        <w:spacing w:after="0" w:line="240" w:lineRule="auto"/>
        <w:jc w:val="both"/>
        <w:rPr>
          <w:rFonts w:ascii="Times New Roman" w:eastAsia="Times New Roman" w:hAnsi="Times New Roman" w:cs="Times New Roman"/>
          <w:b/>
          <w:lang w:eastAsia="hr-HR"/>
        </w:rPr>
      </w:pPr>
    </w:p>
    <w:p w14:paraId="6D0CFA68" w14:textId="77777777" w:rsidR="0026429F" w:rsidRPr="0026429F" w:rsidRDefault="0026429F" w:rsidP="0026429F">
      <w:pPr>
        <w:spacing w:after="0" w:line="240" w:lineRule="auto"/>
        <w:jc w:val="both"/>
        <w:rPr>
          <w:rFonts w:ascii="Times New Roman" w:eastAsia="Times New Roman" w:hAnsi="Times New Roman" w:cs="Times New Roman"/>
          <w:lang w:eastAsia="hr-HR"/>
        </w:rPr>
      </w:pPr>
      <w:r w:rsidRPr="0026429F">
        <w:rPr>
          <w:rFonts w:ascii="Times New Roman" w:eastAsia="Times New Roman" w:hAnsi="Times New Roman" w:cs="Times New Roman"/>
          <w:b/>
          <w:lang w:eastAsia="hr-HR"/>
        </w:rPr>
        <w:t xml:space="preserve">PRAVNI TEMELJ: </w:t>
      </w:r>
      <w:r w:rsidRPr="0026429F">
        <w:rPr>
          <w:rFonts w:ascii="Times New Roman" w:eastAsia="Times New Roman" w:hAnsi="Times New Roman" w:cs="Times New Roman"/>
          <w:lang w:eastAsia="hr-HR"/>
        </w:rPr>
        <w:t xml:space="preserve">Članak  43. Zakona o proračunu </w:t>
      </w:r>
    </w:p>
    <w:p w14:paraId="25EF5208" w14:textId="77777777" w:rsidR="0026429F" w:rsidRPr="0026429F" w:rsidRDefault="0026429F" w:rsidP="0026429F">
      <w:pPr>
        <w:spacing w:after="0" w:line="240" w:lineRule="auto"/>
        <w:jc w:val="both"/>
        <w:rPr>
          <w:rFonts w:ascii="Times New Roman" w:eastAsia="Times New Roman" w:hAnsi="Times New Roman" w:cs="Times New Roman"/>
          <w:lang w:eastAsia="hr-HR"/>
        </w:rPr>
      </w:pPr>
      <w:r w:rsidRPr="0026429F">
        <w:rPr>
          <w:rFonts w:ascii="Times New Roman" w:eastAsia="Times New Roman" w:hAnsi="Times New Roman" w:cs="Times New Roman"/>
          <w:lang w:eastAsia="hr-HR"/>
        </w:rPr>
        <w:t xml:space="preserve">                                   (Narodne novine broj 87/08, 136/12, 15/15)</w:t>
      </w:r>
    </w:p>
    <w:p w14:paraId="692AC642" w14:textId="77777777" w:rsidR="0026429F" w:rsidRPr="0026429F" w:rsidRDefault="0026429F" w:rsidP="0026429F">
      <w:pPr>
        <w:spacing w:after="0" w:line="240" w:lineRule="auto"/>
        <w:jc w:val="both"/>
        <w:rPr>
          <w:rFonts w:ascii="Times New Roman" w:eastAsia="Times New Roman" w:hAnsi="Times New Roman" w:cs="Times New Roman"/>
          <w:lang w:eastAsia="hr-HR"/>
        </w:rPr>
      </w:pPr>
    </w:p>
    <w:p w14:paraId="2904CB83" w14:textId="77777777" w:rsidR="0026429F" w:rsidRPr="0026429F" w:rsidRDefault="0026429F" w:rsidP="0026429F">
      <w:pPr>
        <w:spacing w:after="0" w:line="240" w:lineRule="auto"/>
        <w:jc w:val="both"/>
        <w:rPr>
          <w:rFonts w:ascii="Times New Roman" w:eastAsia="Times New Roman" w:hAnsi="Times New Roman" w:cs="Times New Roman"/>
          <w:lang w:eastAsia="hr-HR"/>
        </w:rPr>
      </w:pPr>
      <w:r w:rsidRPr="0026429F">
        <w:rPr>
          <w:rFonts w:ascii="Times New Roman" w:eastAsia="Times New Roman" w:hAnsi="Times New Roman" w:cs="Times New Roman"/>
          <w:b/>
          <w:lang w:eastAsia="hr-HR"/>
        </w:rPr>
        <w:t>NADLEŽNOST ZA DONOŠENJE:</w:t>
      </w:r>
      <w:r w:rsidRPr="0026429F">
        <w:rPr>
          <w:rFonts w:ascii="Times New Roman" w:eastAsia="Times New Roman" w:hAnsi="Times New Roman" w:cs="Times New Roman"/>
          <w:lang w:eastAsia="hr-HR"/>
        </w:rPr>
        <w:t xml:space="preserve"> Općinsko vijeće Općine Sveti Križ Začretje</w:t>
      </w:r>
    </w:p>
    <w:p w14:paraId="38002BE5" w14:textId="77777777" w:rsidR="0026429F" w:rsidRPr="0026429F" w:rsidRDefault="0026429F" w:rsidP="0026429F">
      <w:pPr>
        <w:spacing w:after="0" w:line="240" w:lineRule="auto"/>
        <w:jc w:val="both"/>
        <w:rPr>
          <w:rFonts w:ascii="Times New Roman" w:eastAsia="Times New Roman" w:hAnsi="Times New Roman" w:cs="Times New Roman"/>
          <w:lang w:eastAsia="hr-HR"/>
        </w:rPr>
      </w:pPr>
    </w:p>
    <w:p w14:paraId="79A0B8B8" w14:textId="77777777" w:rsidR="0026429F" w:rsidRPr="0026429F" w:rsidRDefault="0026429F" w:rsidP="0026429F">
      <w:pPr>
        <w:spacing w:after="0" w:line="240" w:lineRule="auto"/>
        <w:jc w:val="both"/>
        <w:rPr>
          <w:rFonts w:ascii="Times New Roman" w:eastAsia="Times New Roman" w:hAnsi="Times New Roman" w:cs="Times New Roman"/>
          <w:b/>
          <w:lang w:eastAsia="hr-HR"/>
        </w:rPr>
      </w:pPr>
      <w:r w:rsidRPr="0026429F">
        <w:rPr>
          <w:rFonts w:ascii="Times New Roman" w:eastAsia="Times New Roman" w:hAnsi="Times New Roman" w:cs="Times New Roman"/>
          <w:b/>
          <w:lang w:eastAsia="hr-HR"/>
        </w:rPr>
        <w:lastRenderedPageBreak/>
        <w:t>PREDLAGATELJ:</w:t>
      </w:r>
      <w:r w:rsidRPr="0026429F">
        <w:rPr>
          <w:rFonts w:ascii="Times New Roman" w:eastAsia="Times New Roman" w:hAnsi="Times New Roman" w:cs="Times New Roman"/>
          <w:lang w:eastAsia="hr-HR"/>
        </w:rPr>
        <w:t xml:space="preserve"> Ravnateljica Dječjeg vrtića</w:t>
      </w:r>
    </w:p>
    <w:p w14:paraId="25DB6474" w14:textId="77777777" w:rsidR="0026429F" w:rsidRPr="0026429F" w:rsidRDefault="0026429F" w:rsidP="0026429F">
      <w:pPr>
        <w:spacing w:after="0" w:line="240" w:lineRule="auto"/>
        <w:jc w:val="both"/>
        <w:rPr>
          <w:rFonts w:ascii="Times New Roman" w:eastAsia="Times New Roman" w:hAnsi="Times New Roman" w:cs="Times New Roman"/>
          <w:lang w:eastAsia="hr-HR"/>
        </w:rPr>
      </w:pPr>
    </w:p>
    <w:p w14:paraId="6CA9887C" w14:textId="77777777" w:rsidR="0026429F" w:rsidRPr="0026429F" w:rsidRDefault="0026429F" w:rsidP="0026429F">
      <w:pPr>
        <w:spacing w:after="0" w:line="240" w:lineRule="auto"/>
        <w:jc w:val="both"/>
        <w:rPr>
          <w:rFonts w:ascii="Times New Roman" w:eastAsia="Times New Roman" w:hAnsi="Times New Roman" w:cs="Times New Roman"/>
          <w:b/>
          <w:lang w:eastAsia="hr-HR"/>
        </w:rPr>
      </w:pPr>
      <w:r w:rsidRPr="0026429F">
        <w:rPr>
          <w:rFonts w:ascii="Times New Roman" w:eastAsia="Times New Roman" w:hAnsi="Times New Roman" w:cs="Times New Roman"/>
          <w:b/>
          <w:lang w:eastAsia="hr-HR"/>
        </w:rPr>
        <w:t xml:space="preserve">OBRAZLOŽENJE: </w:t>
      </w:r>
    </w:p>
    <w:p w14:paraId="3EE5EECA" w14:textId="77777777" w:rsidR="0026429F" w:rsidRPr="0026429F" w:rsidRDefault="0026429F" w:rsidP="0026429F">
      <w:pPr>
        <w:spacing w:after="0" w:line="240" w:lineRule="auto"/>
        <w:jc w:val="both"/>
        <w:rPr>
          <w:rFonts w:ascii="Times New Roman" w:eastAsia="Times New Roman" w:hAnsi="Times New Roman" w:cs="Times New Roman"/>
          <w:b/>
          <w:lang w:eastAsia="hr-HR"/>
        </w:rPr>
      </w:pPr>
    </w:p>
    <w:p w14:paraId="16068B09" w14:textId="77777777" w:rsidR="0026429F" w:rsidRPr="0026429F" w:rsidRDefault="0026429F" w:rsidP="0026429F">
      <w:pPr>
        <w:spacing w:after="0" w:line="240" w:lineRule="auto"/>
        <w:ind w:firstLine="709"/>
        <w:jc w:val="both"/>
        <w:rPr>
          <w:rFonts w:ascii="Times New Roman" w:eastAsia="Times New Roman" w:hAnsi="Times New Roman" w:cs="Times New Roman"/>
          <w:lang w:eastAsia="hr-HR"/>
        </w:rPr>
      </w:pPr>
      <w:r w:rsidRPr="0026429F">
        <w:rPr>
          <w:rFonts w:ascii="Times New Roman" w:eastAsia="Times New Roman" w:hAnsi="Times New Roman" w:cs="Times New Roman"/>
          <w:lang w:eastAsia="hr-HR"/>
        </w:rPr>
        <w:t>Člankom  43. Zakona o proračunu propisano je da s ciljem uravnoteženja prihoda i primitaka, odnosno rashoda i izdataka proračuna nastalih u tijeku godine predstavničko tijelo donosi izmjene i dopune proračuna.</w:t>
      </w:r>
    </w:p>
    <w:p w14:paraId="14108EF8" w14:textId="77777777" w:rsidR="0026429F" w:rsidRPr="0026429F" w:rsidRDefault="0026429F" w:rsidP="0026429F">
      <w:pPr>
        <w:spacing w:after="0" w:line="240" w:lineRule="auto"/>
        <w:ind w:firstLine="709"/>
        <w:jc w:val="both"/>
        <w:rPr>
          <w:rFonts w:ascii="Times New Roman" w:eastAsia="Times New Roman" w:hAnsi="Times New Roman" w:cs="Times New Roman"/>
          <w:lang w:eastAsia="hr-HR"/>
        </w:rPr>
      </w:pPr>
      <w:r w:rsidRPr="0026429F">
        <w:rPr>
          <w:rFonts w:ascii="Times New Roman" w:eastAsia="Times New Roman" w:hAnsi="Times New Roman" w:cs="Times New Roman"/>
          <w:lang w:eastAsia="hr-HR"/>
        </w:rPr>
        <w:t>Budući da je od donošenja Proračuna Općine za 2022. godinu  pa tako i Proračuna Dječjeg vrtića Sveti Križ Začretje došlo do promjena  koje nisu bile poznate u vrijeme donošenja istog, a koje se odražavaju na prihodnu i rashodnu stranu proračuna, pokazalo se nužnim rebalansom izvršiti ponovno uravnoteženje Proračuna. Stoga se na osnovi dosadašnje dinamike ostvarenja prihoda i rashoda te procjene njihova ostvarenja, predlaže prva izmjena financijskog plana odnosno Proračuna Dječjeg vrtića.</w:t>
      </w:r>
    </w:p>
    <w:p w14:paraId="5A498A7F" w14:textId="77777777" w:rsidR="0026429F" w:rsidRPr="0026429F" w:rsidRDefault="0026429F" w:rsidP="0026429F">
      <w:pPr>
        <w:spacing w:after="0" w:line="240" w:lineRule="auto"/>
        <w:ind w:firstLine="708"/>
        <w:jc w:val="both"/>
        <w:rPr>
          <w:rFonts w:ascii="Times New Roman" w:eastAsia="Times New Roman" w:hAnsi="Times New Roman" w:cs="Times New Roman"/>
          <w:sz w:val="20"/>
          <w:szCs w:val="20"/>
          <w:lang w:val="en-AU" w:eastAsia="hr-HR"/>
        </w:rPr>
      </w:pPr>
      <w:r w:rsidRPr="0026429F">
        <w:rPr>
          <w:rFonts w:ascii="Times New Roman" w:eastAsia="Times New Roman" w:hAnsi="Times New Roman" w:cs="Times New Roman"/>
          <w:lang w:eastAsia="hr-HR"/>
        </w:rPr>
        <w:t>Detaljno povećanje pojedinih razreda prihoda, odnosno rashoda izrađeno je na sljedeći način:</w:t>
      </w:r>
    </w:p>
    <w:p w14:paraId="52531223" w14:textId="77777777" w:rsidR="0026429F" w:rsidRPr="0026429F" w:rsidRDefault="0026429F" w:rsidP="0026429F">
      <w:pPr>
        <w:spacing w:after="0" w:line="240" w:lineRule="auto"/>
        <w:jc w:val="both"/>
        <w:rPr>
          <w:rFonts w:ascii="Calibri" w:eastAsia="Calibri" w:hAnsi="Calibri" w:cs="Times New Roman"/>
          <w:color w:val="FF0000"/>
        </w:rPr>
      </w:pPr>
    </w:p>
    <w:p w14:paraId="57EBA70C" w14:textId="77777777" w:rsidR="0026429F" w:rsidRPr="0026429F" w:rsidRDefault="0026429F" w:rsidP="0026429F">
      <w:pPr>
        <w:spacing w:after="0" w:line="240" w:lineRule="auto"/>
        <w:jc w:val="both"/>
        <w:rPr>
          <w:rFonts w:ascii="Calibri" w:eastAsia="Calibri" w:hAnsi="Calibri" w:cs="Times New Roman"/>
          <w:color w:val="FF0000"/>
        </w:rPr>
      </w:pPr>
    </w:p>
    <w:p w14:paraId="06746B81" w14:textId="77777777" w:rsidR="0026429F" w:rsidRPr="0026429F" w:rsidRDefault="0026429F" w:rsidP="0026429F">
      <w:pPr>
        <w:spacing w:after="0" w:line="240" w:lineRule="auto"/>
        <w:jc w:val="both"/>
        <w:rPr>
          <w:rFonts w:ascii="Times New Roman" w:eastAsia="Times New Roman" w:hAnsi="Times New Roman" w:cs="Times New Roman"/>
          <w:color w:val="FF0000"/>
          <w:lang w:eastAsia="hr-HR"/>
        </w:rPr>
      </w:pPr>
    </w:p>
    <w:p w14:paraId="3B4CD5CE" w14:textId="77777777" w:rsidR="0026429F" w:rsidRPr="0026429F" w:rsidRDefault="0026429F" w:rsidP="0026429F">
      <w:pPr>
        <w:spacing w:after="0" w:line="240" w:lineRule="auto"/>
        <w:rPr>
          <w:rFonts w:ascii="Times New Roman" w:eastAsia="Times New Roman" w:hAnsi="Times New Roman" w:cs="Times New Roman"/>
          <w:b/>
          <w:sz w:val="28"/>
          <w:szCs w:val="28"/>
          <w:u w:val="single"/>
          <w:lang w:eastAsia="hr-HR"/>
        </w:rPr>
      </w:pPr>
      <w:r w:rsidRPr="0026429F">
        <w:rPr>
          <w:rFonts w:ascii="Times New Roman" w:eastAsia="Times New Roman" w:hAnsi="Times New Roman" w:cs="Times New Roman"/>
          <w:b/>
          <w:sz w:val="28"/>
          <w:szCs w:val="28"/>
          <w:u w:val="single"/>
          <w:lang w:eastAsia="hr-HR"/>
        </w:rPr>
        <w:t>P R I H O D I</w:t>
      </w:r>
    </w:p>
    <w:p w14:paraId="0DB3248B" w14:textId="77777777" w:rsidR="0026429F" w:rsidRPr="0026429F" w:rsidRDefault="0026429F" w:rsidP="0026429F">
      <w:pPr>
        <w:spacing w:after="0" w:line="240" w:lineRule="auto"/>
        <w:rPr>
          <w:rFonts w:ascii="Times New Roman" w:eastAsia="Times New Roman" w:hAnsi="Times New Roman" w:cs="Times New Roman"/>
          <w:b/>
          <w:lang w:eastAsia="hr-HR"/>
        </w:rPr>
      </w:pPr>
    </w:p>
    <w:p w14:paraId="2C8DA0C5" w14:textId="77777777" w:rsidR="0026429F" w:rsidRPr="0026429F" w:rsidRDefault="0026429F" w:rsidP="0026429F">
      <w:pPr>
        <w:spacing w:after="0" w:line="240" w:lineRule="auto"/>
        <w:rPr>
          <w:rFonts w:ascii="Times New Roman" w:eastAsia="Times New Roman" w:hAnsi="Times New Roman" w:cs="Times New Roman"/>
          <w:b/>
          <w:bCs/>
          <w:lang w:eastAsia="hr-HR"/>
        </w:rPr>
      </w:pPr>
      <w:r w:rsidRPr="0026429F">
        <w:rPr>
          <w:rFonts w:ascii="Times New Roman" w:eastAsia="Times New Roman" w:hAnsi="Times New Roman" w:cs="Times New Roman"/>
          <w:lang w:eastAsia="hr-HR"/>
        </w:rPr>
        <w:t xml:space="preserve">Ukupni prihodi proračuna Dječjeg vrtića Sveti Križ Začretje povećavaju se za </w:t>
      </w:r>
      <w:r w:rsidRPr="0026429F">
        <w:rPr>
          <w:rFonts w:ascii="Times New Roman" w:eastAsia="Times New Roman" w:hAnsi="Times New Roman" w:cs="Times New Roman"/>
          <w:b/>
          <w:bCs/>
          <w:lang w:eastAsia="hr-HR"/>
        </w:rPr>
        <w:t>103.023,00 kn.</w:t>
      </w:r>
      <w:r w:rsidRPr="0026429F">
        <w:rPr>
          <w:rFonts w:ascii="Times New Roman" w:eastAsia="Times New Roman" w:hAnsi="Times New Roman" w:cs="Times New Roman"/>
          <w:lang w:eastAsia="hr-HR"/>
        </w:rPr>
        <w:t xml:space="preserve"> te sada iznose </w:t>
      </w:r>
      <w:r w:rsidRPr="0026429F">
        <w:rPr>
          <w:rFonts w:ascii="Times New Roman" w:eastAsia="Times New Roman" w:hAnsi="Times New Roman" w:cs="Times New Roman"/>
          <w:b/>
          <w:bCs/>
          <w:lang w:eastAsia="hr-HR"/>
        </w:rPr>
        <w:t>3.728.023,00 kuna</w:t>
      </w:r>
    </w:p>
    <w:p w14:paraId="505D68DA" w14:textId="77777777" w:rsidR="0026429F" w:rsidRPr="0026429F" w:rsidRDefault="0026429F" w:rsidP="0026429F">
      <w:pPr>
        <w:spacing w:after="0" w:line="240" w:lineRule="auto"/>
        <w:rPr>
          <w:rFonts w:ascii="Times New Roman" w:eastAsia="Times New Roman" w:hAnsi="Times New Roman" w:cs="Times New Roman"/>
          <w:b/>
          <w:bCs/>
          <w:lang w:eastAsia="hr-HR"/>
        </w:rPr>
      </w:pPr>
    </w:p>
    <w:p w14:paraId="2A8C5162" w14:textId="77777777" w:rsidR="0026429F" w:rsidRPr="0026429F" w:rsidRDefault="0026429F" w:rsidP="0026429F">
      <w:pPr>
        <w:spacing w:after="0" w:line="240" w:lineRule="auto"/>
        <w:jc w:val="both"/>
        <w:rPr>
          <w:rFonts w:ascii="Times New Roman" w:eastAsia="Times New Roman" w:hAnsi="Times New Roman" w:cs="Times New Roman"/>
          <w:b/>
          <w:lang w:eastAsia="hr-HR"/>
        </w:rPr>
      </w:pPr>
      <w:r w:rsidRPr="0026429F">
        <w:rPr>
          <w:rFonts w:ascii="Times New Roman" w:eastAsia="Times New Roman" w:hAnsi="Times New Roman" w:cs="Times New Roman"/>
          <w:b/>
          <w:lang w:eastAsia="hr-HR"/>
        </w:rPr>
        <w:t xml:space="preserve">63612 </w:t>
      </w:r>
      <w:r w:rsidRPr="0026429F">
        <w:rPr>
          <w:rFonts w:ascii="Times New Roman" w:eastAsia="Times New Roman" w:hAnsi="Times New Roman" w:cs="Times New Roman"/>
          <w:b/>
          <w:lang w:eastAsia="hr-HR"/>
        </w:rPr>
        <w:tab/>
        <w:t>TEKUĆE POMOĆI IZ MINISTARSTVA ZNANOSTI I OBRAZOVANJA</w:t>
      </w:r>
    </w:p>
    <w:p w14:paraId="641ADC70" w14:textId="77777777" w:rsidR="0026429F" w:rsidRPr="0026429F" w:rsidRDefault="0026429F" w:rsidP="0026429F">
      <w:pPr>
        <w:spacing w:after="0" w:line="240" w:lineRule="auto"/>
        <w:jc w:val="both"/>
        <w:rPr>
          <w:rFonts w:ascii="Times New Roman" w:eastAsia="Times New Roman" w:hAnsi="Times New Roman" w:cs="Times New Roman"/>
          <w:lang w:eastAsia="hr-HR"/>
        </w:rPr>
      </w:pPr>
      <w:r w:rsidRPr="0026429F">
        <w:rPr>
          <w:rFonts w:ascii="Times New Roman" w:eastAsia="Times New Roman" w:hAnsi="Times New Roman" w:cs="Times New Roman"/>
          <w:lang w:eastAsia="hr-HR"/>
        </w:rPr>
        <w:t>Predlaže se povećanje na predmetnom kontu za 8.820,00 kn budući da je do rujna (za potrebe predškole) od Ministarstva znanosti i obrazovanja uplaćeno 5.880,00 kuna te se do kraja godine očekuju još tri uplate po 980,00 kuna.</w:t>
      </w:r>
    </w:p>
    <w:p w14:paraId="7587AB99" w14:textId="77777777" w:rsidR="0026429F" w:rsidRPr="0026429F" w:rsidRDefault="0026429F" w:rsidP="0026429F">
      <w:pPr>
        <w:spacing w:after="0" w:line="240" w:lineRule="auto"/>
        <w:jc w:val="both"/>
        <w:rPr>
          <w:rFonts w:ascii="Times New Roman" w:eastAsia="Times New Roman" w:hAnsi="Times New Roman" w:cs="Times New Roman"/>
          <w:lang w:eastAsia="hr-HR"/>
        </w:rPr>
      </w:pPr>
    </w:p>
    <w:p w14:paraId="70CEF089" w14:textId="77777777" w:rsidR="0026429F" w:rsidRPr="0026429F" w:rsidRDefault="0026429F" w:rsidP="0026429F">
      <w:pPr>
        <w:spacing w:after="0" w:line="240" w:lineRule="auto"/>
        <w:jc w:val="both"/>
        <w:rPr>
          <w:rFonts w:ascii="Times New Roman" w:eastAsia="Times New Roman" w:hAnsi="Times New Roman" w:cs="Times New Roman"/>
          <w:b/>
          <w:lang w:eastAsia="hr-HR"/>
        </w:rPr>
      </w:pPr>
      <w:r w:rsidRPr="0026429F">
        <w:rPr>
          <w:rFonts w:ascii="Times New Roman" w:eastAsia="Times New Roman" w:hAnsi="Times New Roman" w:cs="Times New Roman"/>
          <w:b/>
          <w:lang w:eastAsia="hr-HR"/>
        </w:rPr>
        <w:t xml:space="preserve">63613 </w:t>
      </w:r>
      <w:r w:rsidRPr="0026429F">
        <w:rPr>
          <w:rFonts w:ascii="Times New Roman" w:eastAsia="Times New Roman" w:hAnsi="Times New Roman" w:cs="Times New Roman"/>
          <w:b/>
          <w:lang w:eastAsia="hr-HR"/>
        </w:rPr>
        <w:tab/>
        <w:t>TEKUĆE POMOĆI IZ KZŽ</w:t>
      </w:r>
    </w:p>
    <w:p w14:paraId="4DEE9D99" w14:textId="77777777" w:rsidR="0026429F" w:rsidRPr="0026429F" w:rsidRDefault="0026429F" w:rsidP="0026429F">
      <w:pPr>
        <w:spacing w:after="0" w:line="240" w:lineRule="auto"/>
        <w:jc w:val="both"/>
        <w:rPr>
          <w:rFonts w:ascii="Times New Roman" w:eastAsia="Times New Roman" w:hAnsi="Times New Roman" w:cs="Times New Roman"/>
          <w:lang w:eastAsia="hr-HR"/>
        </w:rPr>
      </w:pPr>
      <w:r w:rsidRPr="0026429F">
        <w:rPr>
          <w:rFonts w:ascii="Times New Roman" w:eastAsia="Times New Roman" w:hAnsi="Times New Roman" w:cs="Times New Roman"/>
          <w:lang w:eastAsia="hr-HR"/>
        </w:rPr>
        <w:t>Budući da do sada po predmetnom kontu nije bilo uplata od strane KZŽ, a sredstva dobivena od MZO iskazana su na kontu 63612 Tekuće pomoći iz MZO, predlaže se smanjenje na predmetnom kontu u ukupnom iznosu od 20.000,00 kn</w:t>
      </w:r>
    </w:p>
    <w:p w14:paraId="5620CABA" w14:textId="77777777" w:rsidR="0026429F" w:rsidRPr="0026429F" w:rsidRDefault="0026429F" w:rsidP="0026429F">
      <w:pPr>
        <w:spacing w:after="0" w:line="240" w:lineRule="auto"/>
        <w:jc w:val="both"/>
        <w:rPr>
          <w:rFonts w:ascii="Times New Roman" w:eastAsia="Times New Roman" w:hAnsi="Times New Roman" w:cs="Times New Roman"/>
          <w:lang w:eastAsia="hr-HR"/>
        </w:rPr>
      </w:pPr>
    </w:p>
    <w:p w14:paraId="430E1ABC" w14:textId="77777777" w:rsidR="0026429F" w:rsidRPr="0026429F" w:rsidRDefault="0026429F" w:rsidP="0026429F">
      <w:pPr>
        <w:spacing w:after="0" w:line="240" w:lineRule="auto"/>
        <w:jc w:val="both"/>
        <w:rPr>
          <w:rFonts w:ascii="Times New Roman" w:eastAsia="Times New Roman" w:hAnsi="Times New Roman" w:cs="Times New Roman"/>
          <w:lang w:eastAsia="hr-HR"/>
        </w:rPr>
      </w:pPr>
      <w:r w:rsidRPr="0026429F">
        <w:rPr>
          <w:rFonts w:ascii="Times New Roman" w:eastAsia="Times New Roman" w:hAnsi="Times New Roman" w:cs="Times New Roman"/>
          <w:b/>
          <w:lang w:eastAsia="hr-HR"/>
        </w:rPr>
        <w:t xml:space="preserve">6526 </w:t>
      </w:r>
      <w:r w:rsidRPr="0026429F">
        <w:rPr>
          <w:rFonts w:ascii="Times New Roman" w:eastAsia="Times New Roman" w:hAnsi="Times New Roman" w:cs="Times New Roman"/>
          <w:b/>
          <w:lang w:eastAsia="hr-HR"/>
        </w:rPr>
        <w:tab/>
        <w:t>VLASTITI PRIHODI  (SUFINANCIRANJE RODITELJA)</w:t>
      </w:r>
    </w:p>
    <w:p w14:paraId="0F247DFC" w14:textId="77777777" w:rsidR="0026429F" w:rsidRPr="0026429F" w:rsidRDefault="0026429F" w:rsidP="0026429F">
      <w:pPr>
        <w:spacing w:after="0" w:line="240" w:lineRule="auto"/>
        <w:jc w:val="both"/>
        <w:rPr>
          <w:rFonts w:ascii="Times New Roman" w:eastAsia="Times New Roman" w:hAnsi="Times New Roman" w:cs="Times New Roman"/>
          <w:lang w:eastAsia="hr-HR"/>
        </w:rPr>
      </w:pPr>
      <w:r w:rsidRPr="0026429F">
        <w:rPr>
          <w:rFonts w:ascii="Times New Roman" w:eastAsia="Times New Roman" w:hAnsi="Times New Roman" w:cs="Times New Roman"/>
          <w:lang w:eastAsia="hr-HR"/>
        </w:rPr>
        <w:t>S obzirom na mjesečnu dinamiku priljeva odnosno uplata roditelja za boravak djece u Dječjem vrtiću predlaže se povećanje na predmetnom kontu za 900.000,00 kuna.</w:t>
      </w:r>
    </w:p>
    <w:p w14:paraId="0601DE4E" w14:textId="77777777" w:rsidR="0026429F" w:rsidRPr="0026429F" w:rsidRDefault="0026429F" w:rsidP="0026429F">
      <w:pPr>
        <w:spacing w:after="0" w:line="240" w:lineRule="auto"/>
        <w:jc w:val="both"/>
        <w:rPr>
          <w:rFonts w:ascii="Times New Roman" w:eastAsia="Times New Roman" w:hAnsi="Times New Roman" w:cs="Times New Roman"/>
          <w:b/>
          <w:bCs/>
          <w:lang w:eastAsia="hr-HR"/>
        </w:rPr>
      </w:pPr>
      <w:r w:rsidRPr="0026429F">
        <w:rPr>
          <w:rFonts w:ascii="Times New Roman" w:eastAsia="Times New Roman" w:hAnsi="Times New Roman" w:cs="Times New Roman"/>
          <w:b/>
          <w:bCs/>
          <w:lang w:eastAsia="hr-HR"/>
        </w:rPr>
        <w:t>65269</w:t>
      </w:r>
      <w:r w:rsidRPr="0026429F">
        <w:rPr>
          <w:rFonts w:ascii="Times New Roman" w:eastAsia="Times New Roman" w:hAnsi="Times New Roman" w:cs="Times New Roman"/>
          <w:b/>
          <w:bCs/>
          <w:lang w:eastAsia="hr-HR"/>
        </w:rPr>
        <w:tab/>
        <w:t xml:space="preserve"> OSTALI NESPOMENUTI PRIHODI</w:t>
      </w:r>
    </w:p>
    <w:p w14:paraId="10B9FAD4" w14:textId="77777777" w:rsidR="0026429F" w:rsidRPr="0026429F" w:rsidRDefault="0026429F" w:rsidP="0026429F">
      <w:pPr>
        <w:spacing w:after="0" w:line="240" w:lineRule="auto"/>
        <w:jc w:val="both"/>
        <w:rPr>
          <w:rFonts w:ascii="Times New Roman" w:eastAsia="Times New Roman" w:hAnsi="Times New Roman" w:cs="Times New Roman"/>
          <w:lang w:eastAsia="hr-HR"/>
        </w:rPr>
      </w:pPr>
      <w:r w:rsidRPr="0026429F">
        <w:rPr>
          <w:rFonts w:ascii="Times New Roman" w:eastAsia="Times New Roman" w:hAnsi="Times New Roman" w:cs="Times New Roman"/>
          <w:lang w:eastAsia="hr-HR"/>
        </w:rPr>
        <w:t>Budući da su na ovom kontu iskazane uplate roditelja (korisnika usluga Dječjeg vrtića) za odlaske na izlete, Kiki festival, zajedničko slikanje djece, i sl., predlaže se povećanje na predmetnom kontu  za 5.620,00 kuna.</w:t>
      </w:r>
    </w:p>
    <w:p w14:paraId="49D85C19" w14:textId="77777777" w:rsidR="0026429F" w:rsidRPr="0026429F" w:rsidRDefault="0026429F" w:rsidP="0026429F">
      <w:pPr>
        <w:spacing w:after="0" w:line="240" w:lineRule="auto"/>
        <w:jc w:val="both"/>
        <w:rPr>
          <w:rFonts w:ascii="Times New Roman" w:eastAsia="Times New Roman" w:hAnsi="Times New Roman" w:cs="Times New Roman"/>
          <w:lang w:eastAsia="hr-HR"/>
        </w:rPr>
      </w:pPr>
    </w:p>
    <w:p w14:paraId="0C52170F" w14:textId="77777777" w:rsidR="0026429F" w:rsidRPr="0026429F" w:rsidRDefault="0026429F" w:rsidP="0026429F">
      <w:pPr>
        <w:spacing w:after="0" w:line="240" w:lineRule="auto"/>
        <w:jc w:val="both"/>
        <w:rPr>
          <w:rFonts w:ascii="Times New Roman" w:eastAsia="Times New Roman" w:hAnsi="Times New Roman" w:cs="Times New Roman"/>
          <w:b/>
          <w:lang w:eastAsia="hr-HR"/>
        </w:rPr>
      </w:pPr>
      <w:r w:rsidRPr="0026429F">
        <w:rPr>
          <w:rFonts w:ascii="Times New Roman" w:eastAsia="Times New Roman" w:hAnsi="Times New Roman" w:cs="Times New Roman"/>
          <w:b/>
          <w:lang w:eastAsia="hr-HR"/>
        </w:rPr>
        <w:t xml:space="preserve">6615 </w:t>
      </w:r>
      <w:r w:rsidRPr="0026429F">
        <w:rPr>
          <w:rFonts w:ascii="Times New Roman" w:eastAsia="Times New Roman" w:hAnsi="Times New Roman" w:cs="Times New Roman"/>
          <w:b/>
          <w:lang w:eastAsia="hr-HR"/>
        </w:rPr>
        <w:tab/>
        <w:t>PRIHODI OD PRUŽENIH USLUGA</w:t>
      </w:r>
    </w:p>
    <w:p w14:paraId="444B441C" w14:textId="77777777" w:rsidR="0026429F" w:rsidRPr="0026429F" w:rsidRDefault="0026429F" w:rsidP="0026429F">
      <w:pPr>
        <w:spacing w:after="0" w:line="240" w:lineRule="auto"/>
        <w:jc w:val="both"/>
        <w:rPr>
          <w:rFonts w:ascii="Times New Roman" w:eastAsia="Times New Roman" w:hAnsi="Times New Roman" w:cs="Times New Roman"/>
          <w:lang w:eastAsia="hr-HR"/>
        </w:rPr>
      </w:pPr>
      <w:r w:rsidRPr="0026429F">
        <w:rPr>
          <w:rFonts w:ascii="Times New Roman" w:eastAsia="Times New Roman" w:hAnsi="Times New Roman" w:cs="Times New Roman"/>
          <w:lang w:eastAsia="hr-HR"/>
        </w:rPr>
        <w:t>Cjelokupni iznos od 800.000,00 kuna smanjuje se na ovom kontu budući da je isti evidentiran na kontu 65264 Sufinanciranje cijene usluge participacije i slično.</w:t>
      </w:r>
    </w:p>
    <w:p w14:paraId="1680BFB7" w14:textId="77777777" w:rsidR="0026429F" w:rsidRPr="0026429F" w:rsidRDefault="0026429F" w:rsidP="0026429F">
      <w:pPr>
        <w:spacing w:after="0" w:line="240" w:lineRule="auto"/>
        <w:jc w:val="both"/>
        <w:rPr>
          <w:rFonts w:ascii="Times New Roman" w:eastAsia="Times New Roman" w:hAnsi="Times New Roman" w:cs="Times New Roman"/>
          <w:b/>
          <w:lang w:eastAsia="hr-HR"/>
        </w:rPr>
      </w:pPr>
    </w:p>
    <w:p w14:paraId="64478547" w14:textId="77777777" w:rsidR="0026429F" w:rsidRPr="0026429F" w:rsidRDefault="0026429F" w:rsidP="0026429F">
      <w:pPr>
        <w:spacing w:after="0" w:line="240" w:lineRule="auto"/>
        <w:jc w:val="both"/>
        <w:rPr>
          <w:rFonts w:ascii="Times New Roman" w:eastAsia="Times New Roman" w:hAnsi="Times New Roman" w:cs="Times New Roman"/>
          <w:b/>
          <w:lang w:eastAsia="hr-HR"/>
        </w:rPr>
      </w:pPr>
      <w:r w:rsidRPr="0026429F">
        <w:rPr>
          <w:rFonts w:ascii="Times New Roman" w:eastAsia="Times New Roman" w:hAnsi="Times New Roman" w:cs="Times New Roman"/>
          <w:b/>
          <w:lang w:eastAsia="hr-HR"/>
        </w:rPr>
        <w:t xml:space="preserve">66311 </w:t>
      </w:r>
      <w:r w:rsidRPr="0026429F">
        <w:rPr>
          <w:rFonts w:ascii="Times New Roman" w:eastAsia="Times New Roman" w:hAnsi="Times New Roman" w:cs="Times New Roman"/>
          <w:b/>
          <w:lang w:eastAsia="hr-HR"/>
        </w:rPr>
        <w:tab/>
        <w:t>TEKUĆE DONACIJE OD FIZIČKIH OSOBA</w:t>
      </w:r>
    </w:p>
    <w:p w14:paraId="26D0DEAB" w14:textId="77777777" w:rsidR="0026429F" w:rsidRPr="0026429F" w:rsidRDefault="0026429F" w:rsidP="0026429F">
      <w:pPr>
        <w:spacing w:after="0" w:line="240" w:lineRule="auto"/>
        <w:jc w:val="both"/>
        <w:rPr>
          <w:rFonts w:ascii="Times New Roman" w:eastAsia="Times New Roman" w:hAnsi="Times New Roman" w:cs="Times New Roman"/>
          <w:lang w:eastAsia="hr-HR"/>
        </w:rPr>
      </w:pPr>
      <w:r w:rsidRPr="0026429F">
        <w:rPr>
          <w:rFonts w:ascii="Times New Roman" w:eastAsia="Times New Roman" w:hAnsi="Times New Roman" w:cs="Times New Roman"/>
          <w:lang w:eastAsia="hr-HR"/>
        </w:rPr>
        <w:t>Predlaže se povećanje na predmetnom kontu za 4.980,00 kuna obzirom na sredstva koja je Dječji vrtić Sveti Križ Začretje prikupio u obliku donacija fizičkih osoba za vrijeme održavanja manifestacije Prvi glas zagorja.</w:t>
      </w:r>
    </w:p>
    <w:p w14:paraId="35FB12D9" w14:textId="77777777" w:rsidR="0026429F" w:rsidRPr="0026429F" w:rsidRDefault="0026429F" w:rsidP="0026429F">
      <w:pPr>
        <w:spacing w:after="0" w:line="240" w:lineRule="auto"/>
        <w:jc w:val="both"/>
        <w:rPr>
          <w:rFonts w:ascii="Times New Roman" w:eastAsia="Times New Roman" w:hAnsi="Times New Roman" w:cs="Times New Roman"/>
          <w:lang w:eastAsia="hr-HR"/>
        </w:rPr>
      </w:pPr>
    </w:p>
    <w:p w14:paraId="7C0EE8AB" w14:textId="77777777" w:rsidR="0026429F" w:rsidRPr="0026429F" w:rsidRDefault="0026429F" w:rsidP="0026429F">
      <w:pPr>
        <w:spacing w:after="0" w:line="240" w:lineRule="auto"/>
        <w:jc w:val="both"/>
        <w:rPr>
          <w:rFonts w:ascii="Times New Roman" w:eastAsia="Times New Roman" w:hAnsi="Times New Roman" w:cs="Times New Roman"/>
          <w:b/>
          <w:lang w:eastAsia="hr-HR"/>
        </w:rPr>
      </w:pPr>
      <w:r w:rsidRPr="0026429F">
        <w:rPr>
          <w:rFonts w:ascii="Times New Roman" w:eastAsia="Times New Roman" w:hAnsi="Times New Roman" w:cs="Times New Roman"/>
          <w:b/>
          <w:lang w:eastAsia="hr-HR"/>
        </w:rPr>
        <w:t xml:space="preserve">66314 </w:t>
      </w:r>
      <w:r w:rsidRPr="0026429F">
        <w:rPr>
          <w:rFonts w:ascii="Times New Roman" w:eastAsia="Times New Roman" w:hAnsi="Times New Roman" w:cs="Times New Roman"/>
          <w:b/>
          <w:lang w:eastAsia="hr-HR"/>
        </w:rPr>
        <w:tab/>
        <w:t>TEKUĆE DONACIJE OD OSTALIH SUBJEKATA IZVAN OPĆEG PRORAČUNA</w:t>
      </w:r>
    </w:p>
    <w:p w14:paraId="6300E028" w14:textId="77777777" w:rsidR="0026429F" w:rsidRPr="0026429F" w:rsidRDefault="0026429F" w:rsidP="0026429F">
      <w:pPr>
        <w:spacing w:after="0" w:line="240" w:lineRule="auto"/>
        <w:jc w:val="both"/>
        <w:rPr>
          <w:rFonts w:ascii="Times New Roman" w:eastAsia="Times New Roman" w:hAnsi="Times New Roman" w:cs="Times New Roman"/>
          <w:bCs/>
          <w:lang w:eastAsia="hr-HR"/>
        </w:rPr>
      </w:pPr>
      <w:r w:rsidRPr="0026429F">
        <w:rPr>
          <w:rFonts w:ascii="Times New Roman" w:eastAsia="Times New Roman" w:hAnsi="Times New Roman" w:cs="Times New Roman"/>
          <w:bCs/>
          <w:lang w:eastAsia="hr-HR"/>
        </w:rPr>
        <w:t xml:space="preserve">Na ovom kontu knjižena su sredstva dobivena u obliku donacije od Art Akademije koja je provodila kraći program plesa (baleta)  i Udruge za promicanje ranog učenja stranih jezika „Naučimo puno“koja je provodila kraći engleskog jezika u Dječjem vrtiću pa se iz tog razloga predlaže povećanje po kontu za 3.603,00 kune. </w:t>
      </w:r>
    </w:p>
    <w:p w14:paraId="33A43812" w14:textId="77777777" w:rsidR="0026429F" w:rsidRPr="0026429F" w:rsidRDefault="0026429F" w:rsidP="0026429F">
      <w:pPr>
        <w:spacing w:after="0" w:line="240" w:lineRule="auto"/>
        <w:jc w:val="both"/>
        <w:rPr>
          <w:rFonts w:ascii="Times New Roman" w:eastAsia="Times New Roman" w:hAnsi="Times New Roman" w:cs="Times New Roman"/>
          <w:bCs/>
          <w:lang w:eastAsia="hr-HR"/>
        </w:rPr>
      </w:pPr>
    </w:p>
    <w:p w14:paraId="3E07E6B4" w14:textId="77777777" w:rsidR="0026429F" w:rsidRPr="0026429F" w:rsidRDefault="0026429F" w:rsidP="0026429F">
      <w:pPr>
        <w:spacing w:after="0" w:line="240" w:lineRule="auto"/>
        <w:jc w:val="both"/>
        <w:rPr>
          <w:rFonts w:ascii="Times New Roman" w:eastAsia="Times New Roman" w:hAnsi="Times New Roman" w:cs="Times New Roman"/>
          <w:bCs/>
          <w:lang w:eastAsia="hr-HR"/>
        </w:rPr>
      </w:pPr>
    </w:p>
    <w:p w14:paraId="502A4AE6" w14:textId="77777777" w:rsidR="0026429F" w:rsidRPr="0026429F" w:rsidRDefault="0026429F" w:rsidP="0026429F">
      <w:pPr>
        <w:spacing w:after="0" w:line="240" w:lineRule="auto"/>
        <w:jc w:val="both"/>
        <w:rPr>
          <w:rFonts w:ascii="Times New Roman" w:eastAsia="Times New Roman" w:hAnsi="Times New Roman" w:cs="Times New Roman"/>
          <w:b/>
          <w:sz w:val="28"/>
          <w:szCs w:val="28"/>
          <w:u w:val="single"/>
          <w:lang w:eastAsia="hr-HR"/>
        </w:rPr>
      </w:pPr>
      <w:r w:rsidRPr="0026429F">
        <w:rPr>
          <w:rFonts w:ascii="Times New Roman" w:eastAsia="Times New Roman" w:hAnsi="Times New Roman" w:cs="Times New Roman"/>
          <w:b/>
          <w:sz w:val="28"/>
          <w:szCs w:val="28"/>
          <w:u w:val="single"/>
          <w:lang w:eastAsia="hr-HR"/>
        </w:rPr>
        <w:t>RASHODI</w:t>
      </w:r>
    </w:p>
    <w:p w14:paraId="01884CA6" w14:textId="77777777" w:rsidR="0026429F" w:rsidRPr="0026429F" w:rsidRDefault="0026429F" w:rsidP="0026429F">
      <w:pPr>
        <w:spacing w:after="0" w:line="240" w:lineRule="auto"/>
        <w:jc w:val="both"/>
        <w:rPr>
          <w:rFonts w:ascii="Times New Roman" w:eastAsia="Times New Roman" w:hAnsi="Times New Roman" w:cs="Times New Roman"/>
          <w:lang w:eastAsia="hr-HR"/>
        </w:rPr>
      </w:pPr>
    </w:p>
    <w:p w14:paraId="64F12FC7" w14:textId="77777777" w:rsidR="0026429F" w:rsidRPr="0026429F" w:rsidRDefault="0026429F" w:rsidP="0026429F">
      <w:pPr>
        <w:spacing w:after="0" w:line="240" w:lineRule="auto"/>
        <w:rPr>
          <w:rFonts w:ascii="Times New Roman" w:eastAsia="Times New Roman" w:hAnsi="Times New Roman" w:cs="Times New Roman"/>
          <w:lang w:eastAsia="hr-HR"/>
        </w:rPr>
      </w:pPr>
    </w:p>
    <w:p w14:paraId="13C2DD55" w14:textId="77777777" w:rsidR="0026429F" w:rsidRPr="0026429F" w:rsidRDefault="0026429F" w:rsidP="0026429F">
      <w:pPr>
        <w:spacing w:after="0" w:line="240" w:lineRule="auto"/>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 xml:space="preserve">Ukupni rashodi  Dječjeg vrtića Sveti Križ Začretje smanjuju se za </w:t>
      </w:r>
      <w:r w:rsidRPr="0026429F">
        <w:rPr>
          <w:rFonts w:ascii="Times New Roman" w:eastAsia="Times New Roman" w:hAnsi="Times New Roman" w:cs="Times New Roman"/>
          <w:b/>
          <w:color w:val="000000"/>
          <w:lang w:eastAsia="hr-HR"/>
        </w:rPr>
        <w:t>103.023,00</w:t>
      </w:r>
      <w:r w:rsidRPr="0026429F">
        <w:rPr>
          <w:rFonts w:ascii="Times New Roman" w:eastAsia="Times New Roman" w:hAnsi="Times New Roman" w:cs="Times New Roman"/>
          <w:color w:val="000000"/>
          <w:lang w:eastAsia="hr-HR"/>
        </w:rPr>
        <w:t xml:space="preserve"> kn i sad iznose </w:t>
      </w:r>
      <w:r w:rsidRPr="0026429F">
        <w:rPr>
          <w:rFonts w:ascii="Times New Roman" w:eastAsia="Times New Roman" w:hAnsi="Times New Roman" w:cs="Times New Roman"/>
          <w:b/>
          <w:color w:val="000000"/>
          <w:lang w:eastAsia="hr-HR"/>
        </w:rPr>
        <w:t>3.728.023,00 kuna</w:t>
      </w:r>
    </w:p>
    <w:p w14:paraId="35B1C45F" w14:textId="77777777" w:rsidR="0026429F" w:rsidRPr="0026429F" w:rsidRDefault="0026429F" w:rsidP="0026429F">
      <w:pPr>
        <w:spacing w:after="0" w:line="240" w:lineRule="auto"/>
        <w:rPr>
          <w:rFonts w:ascii="Times New Roman" w:eastAsia="Times New Roman" w:hAnsi="Times New Roman" w:cs="Times New Roman"/>
          <w:color w:val="000000"/>
          <w:lang w:eastAsia="hr-HR"/>
        </w:rPr>
      </w:pPr>
    </w:p>
    <w:p w14:paraId="7FC736B7" w14:textId="77777777" w:rsidR="0026429F" w:rsidRPr="0026429F" w:rsidRDefault="0026429F" w:rsidP="0026429F">
      <w:pPr>
        <w:spacing w:after="0" w:line="240" w:lineRule="auto"/>
        <w:rPr>
          <w:rFonts w:ascii="Times New Roman" w:eastAsia="Times New Roman" w:hAnsi="Times New Roman" w:cs="Times New Roman"/>
          <w:b/>
          <w:color w:val="000000"/>
          <w:u w:val="single"/>
          <w:lang w:eastAsia="hr-HR"/>
        </w:rPr>
      </w:pPr>
      <w:r w:rsidRPr="0026429F">
        <w:rPr>
          <w:rFonts w:ascii="Times New Roman" w:eastAsia="Times New Roman" w:hAnsi="Times New Roman" w:cs="Times New Roman"/>
          <w:b/>
          <w:color w:val="000000"/>
          <w:u w:val="single"/>
          <w:lang w:eastAsia="hr-HR"/>
        </w:rPr>
        <w:t>Razdjel 003</w:t>
      </w:r>
      <w:r w:rsidRPr="0026429F">
        <w:rPr>
          <w:rFonts w:ascii="Times New Roman" w:eastAsia="Times New Roman" w:hAnsi="Times New Roman" w:cs="Times New Roman"/>
          <w:b/>
          <w:color w:val="000000"/>
          <w:u w:val="single"/>
          <w:lang w:eastAsia="hr-HR"/>
        </w:rPr>
        <w:tab/>
        <w:t>PREDŠKOLSKI ODGOJI I ŠKOLSTVO</w:t>
      </w:r>
    </w:p>
    <w:p w14:paraId="188B1241" w14:textId="77777777" w:rsidR="0026429F" w:rsidRPr="0026429F" w:rsidRDefault="0026429F" w:rsidP="0026429F">
      <w:pPr>
        <w:spacing w:after="0" w:line="240" w:lineRule="auto"/>
        <w:rPr>
          <w:rFonts w:ascii="Times New Roman" w:eastAsia="Times New Roman" w:hAnsi="Times New Roman" w:cs="Times New Roman"/>
          <w:color w:val="000000"/>
          <w:lang w:eastAsia="hr-HR"/>
        </w:rPr>
      </w:pPr>
    </w:p>
    <w:p w14:paraId="2A480030" w14:textId="77777777" w:rsidR="0026429F" w:rsidRPr="0026429F" w:rsidRDefault="0026429F" w:rsidP="0026429F">
      <w:pPr>
        <w:spacing w:after="0" w:line="240" w:lineRule="auto"/>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lastRenderedPageBreak/>
        <w:t>045</w:t>
      </w:r>
      <w:r w:rsidRPr="0026429F">
        <w:rPr>
          <w:rFonts w:ascii="Times New Roman" w:eastAsia="Times New Roman" w:hAnsi="Times New Roman" w:cs="Times New Roman"/>
          <w:b/>
          <w:color w:val="000000"/>
          <w:lang w:eastAsia="hr-HR"/>
        </w:rPr>
        <w:tab/>
        <w:t>PLAĆE ZA ZAPOSLENE DV</w:t>
      </w:r>
    </w:p>
    <w:p w14:paraId="273BEA3C"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S obzirom na velik broj bolovanja tijekom godine te potrebe za zapošljavanjem kratkotrajnih zamjena, zapošljavanje trećeg odgojitelja te najavljeno povećanje osnovice za obračun plaće, predlaže se povećanje na poziciji za 20.763,00 kuna.</w:t>
      </w:r>
    </w:p>
    <w:p w14:paraId="4095CD7F"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4DF968D6"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0450</w:t>
      </w:r>
      <w:r w:rsidRPr="0026429F">
        <w:rPr>
          <w:rFonts w:ascii="Times New Roman" w:eastAsia="Times New Roman" w:hAnsi="Times New Roman" w:cs="Times New Roman"/>
          <w:color w:val="000000"/>
          <w:lang w:eastAsia="hr-HR"/>
        </w:rPr>
        <w:tab/>
      </w:r>
      <w:r w:rsidRPr="0026429F">
        <w:rPr>
          <w:rFonts w:ascii="Times New Roman" w:eastAsia="Times New Roman" w:hAnsi="Times New Roman" w:cs="Times New Roman"/>
          <w:b/>
          <w:color w:val="000000"/>
          <w:lang w:eastAsia="hr-HR"/>
        </w:rPr>
        <w:t>OSTALI RASHODI ZA ZAPOSLENE DV</w:t>
      </w:r>
    </w:p>
    <w:p w14:paraId="7437C290"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Budući da je više djelatnica na dužem bolovanju od 90 dana ostvarilo pravo na pomoć za slučaj bolovanja, isplaćene su dvije pomoći za slučaj smrti te je najavljeno povećanje iznosa ostalih rashoda za zaposlene (božićnica, dar za djecu) došlo je do povećanih troškova na predmetnoj poziciji pa se predlaže povećanje za 31.000,00 kuna.</w:t>
      </w:r>
    </w:p>
    <w:p w14:paraId="1A3012F0"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41534825"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0451</w:t>
      </w:r>
      <w:r w:rsidRPr="0026429F">
        <w:rPr>
          <w:rFonts w:ascii="Times New Roman" w:eastAsia="Times New Roman" w:hAnsi="Times New Roman" w:cs="Times New Roman"/>
          <w:b/>
          <w:color w:val="000000"/>
          <w:lang w:eastAsia="hr-HR"/>
        </w:rPr>
        <w:tab/>
        <w:t>DOPRINOS ZA ZDRAVSTVENO OSIGURANJE DV</w:t>
      </w:r>
    </w:p>
    <w:p w14:paraId="33038DCE"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Kao što je već navedeno, uslijed povećanih isplata ostalih rashoda za zaposlene, došlo je do povećanih troškova predmetne pozicije pa se predlaže povećanje za 3.710,00 kuna.</w:t>
      </w:r>
    </w:p>
    <w:p w14:paraId="2A63F3ED"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579187A3"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0454</w:t>
      </w:r>
      <w:r w:rsidRPr="0026429F">
        <w:rPr>
          <w:rFonts w:ascii="Times New Roman" w:eastAsia="Times New Roman" w:hAnsi="Times New Roman" w:cs="Times New Roman"/>
          <w:b/>
          <w:color w:val="000000"/>
          <w:lang w:eastAsia="hr-HR"/>
        </w:rPr>
        <w:tab/>
        <w:t>SLUŽBENA PUTOVANJA DV</w:t>
      </w:r>
    </w:p>
    <w:p w14:paraId="050D6F6E"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Uslijed smanjenih odlazaka na stručna usavršavanja zbog većeg broja edukacija koje se provode online, predlaže se smanjenje pozicije za 2.000,00 kn.</w:t>
      </w:r>
    </w:p>
    <w:p w14:paraId="6F78820F"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 xml:space="preserve"> </w:t>
      </w:r>
    </w:p>
    <w:p w14:paraId="7D227501"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0455</w:t>
      </w:r>
      <w:r w:rsidRPr="0026429F">
        <w:rPr>
          <w:rFonts w:ascii="Times New Roman" w:eastAsia="Times New Roman" w:hAnsi="Times New Roman" w:cs="Times New Roman"/>
          <w:b/>
          <w:color w:val="000000"/>
          <w:lang w:eastAsia="hr-HR"/>
        </w:rPr>
        <w:tab/>
        <w:t>STRUČNO USAVRŠAVANJA DV</w:t>
      </w:r>
    </w:p>
    <w:p w14:paraId="2DEF956F"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S obzirom na dosadašnju potrošnju na ovoj poziciji te većeg broja seminara i edukacija koja ne zahtijevaju plaćanje kotizacije, predlaže se smanjenje na poziciji za 3.000,00 kn.</w:t>
      </w:r>
    </w:p>
    <w:p w14:paraId="5B4496B8"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7156F10D"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046</w:t>
      </w:r>
      <w:r w:rsidRPr="0026429F">
        <w:rPr>
          <w:rFonts w:ascii="Times New Roman" w:eastAsia="Times New Roman" w:hAnsi="Times New Roman" w:cs="Times New Roman"/>
          <w:b/>
          <w:color w:val="000000"/>
          <w:lang w:eastAsia="hr-HR"/>
        </w:rPr>
        <w:tab/>
        <w:t>UREDSKI MATERIJAL DV</w:t>
      </w:r>
    </w:p>
    <w:p w14:paraId="2F6A6241"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Uslijed povećane potrebe za uredskim materijalom te slijedom aktualnih poskupljenja, predlaže se povećanje na poziciji za 3.500,00 kuna.</w:t>
      </w:r>
    </w:p>
    <w:p w14:paraId="1F482C0F"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2ECF0A20" w14:textId="77777777" w:rsidR="0026429F" w:rsidRPr="0026429F" w:rsidRDefault="0026429F" w:rsidP="0026429F">
      <w:pPr>
        <w:spacing w:after="0" w:line="240" w:lineRule="auto"/>
        <w:jc w:val="both"/>
        <w:rPr>
          <w:rFonts w:ascii="Times New Roman" w:eastAsia="Times New Roman" w:hAnsi="Times New Roman" w:cs="Times New Roman"/>
          <w:b/>
          <w:bCs/>
          <w:color w:val="000000"/>
          <w:lang w:eastAsia="hr-HR"/>
        </w:rPr>
      </w:pPr>
      <w:r w:rsidRPr="0026429F">
        <w:rPr>
          <w:rFonts w:ascii="Times New Roman" w:eastAsia="Times New Roman" w:hAnsi="Times New Roman" w:cs="Times New Roman"/>
          <w:b/>
          <w:bCs/>
          <w:color w:val="000000"/>
          <w:lang w:eastAsia="hr-HR"/>
        </w:rPr>
        <w:t xml:space="preserve">0460 </w:t>
      </w:r>
      <w:r w:rsidRPr="0026429F">
        <w:rPr>
          <w:rFonts w:ascii="Times New Roman" w:eastAsia="Times New Roman" w:hAnsi="Times New Roman" w:cs="Times New Roman"/>
          <w:b/>
          <w:bCs/>
          <w:color w:val="000000"/>
          <w:lang w:eastAsia="hr-HR"/>
        </w:rPr>
        <w:tab/>
        <w:t>DIDAKTIČKI MATERIJAL DV</w:t>
      </w:r>
    </w:p>
    <w:p w14:paraId="57C43CD3"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Zbog potrebe za nabavkom dodatne didaktike, predlaže se povećanje pozicije za 6.000,00 kn.</w:t>
      </w:r>
    </w:p>
    <w:p w14:paraId="1E5E4445"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216DC7D6"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0B981C23" w14:textId="77777777" w:rsidR="0026429F" w:rsidRPr="0026429F" w:rsidRDefault="0026429F" w:rsidP="0026429F">
      <w:pPr>
        <w:spacing w:after="0" w:line="240" w:lineRule="auto"/>
        <w:jc w:val="both"/>
        <w:rPr>
          <w:rFonts w:ascii="Times New Roman" w:eastAsia="Times New Roman" w:hAnsi="Times New Roman" w:cs="Times New Roman"/>
          <w:color w:val="000000"/>
          <w:lang w:val="en-AU" w:eastAsia="hr-HR"/>
        </w:rPr>
      </w:pPr>
    </w:p>
    <w:p w14:paraId="657C1173"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0461</w:t>
      </w:r>
      <w:r w:rsidRPr="0026429F">
        <w:rPr>
          <w:rFonts w:ascii="Times New Roman" w:eastAsia="Times New Roman" w:hAnsi="Times New Roman" w:cs="Times New Roman"/>
          <w:b/>
          <w:color w:val="000000"/>
          <w:lang w:eastAsia="hr-HR"/>
        </w:rPr>
        <w:tab/>
        <w:t>STRUČNA LITERATURA DV</w:t>
      </w:r>
    </w:p>
    <w:p w14:paraId="63B66575"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Zbog smanjene potrebe za nabavkom dodatne stručne literature, predlaže se smanjenje na poziciji za 1.500,00 kn.</w:t>
      </w:r>
    </w:p>
    <w:p w14:paraId="675F1CEF"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46E5D816"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0462</w:t>
      </w:r>
      <w:r w:rsidRPr="0026429F">
        <w:rPr>
          <w:rFonts w:ascii="Times New Roman" w:eastAsia="Times New Roman" w:hAnsi="Times New Roman" w:cs="Times New Roman"/>
          <w:b/>
          <w:color w:val="000000"/>
          <w:lang w:eastAsia="hr-HR"/>
        </w:rPr>
        <w:tab/>
        <w:t>ČLANARINE DV</w:t>
      </w:r>
    </w:p>
    <w:p w14:paraId="7A9FA6F8"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Budući da do sada nije bilo troškova članarina niti se isti očekuju do kraja godine, predlaže se smanjenje na poziciji u ukupnom iznosu od 4.000,00 kn.</w:t>
      </w:r>
    </w:p>
    <w:p w14:paraId="59D57646"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6D2730C5" w14:textId="77777777" w:rsidR="0026429F" w:rsidRPr="0026429F" w:rsidRDefault="0026429F" w:rsidP="0026429F">
      <w:pPr>
        <w:spacing w:after="0" w:line="240" w:lineRule="auto"/>
        <w:jc w:val="both"/>
        <w:rPr>
          <w:rFonts w:ascii="Times New Roman" w:eastAsia="Times New Roman" w:hAnsi="Times New Roman" w:cs="Times New Roman"/>
          <w:b/>
          <w:bCs/>
          <w:color w:val="000000"/>
          <w:lang w:eastAsia="hr-HR"/>
        </w:rPr>
      </w:pPr>
      <w:r w:rsidRPr="0026429F">
        <w:rPr>
          <w:rFonts w:ascii="Times New Roman" w:eastAsia="Times New Roman" w:hAnsi="Times New Roman" w:cs="Times New Roman"/>
          <w:b/>
          <w:bCs/>
          <w:color w:val="000000"/>
          <w:lang w:eastAsia="hr-HR"/>
        </w:rPr>
        <w:t>0463</w:t>
      </w:r>
      <w:r w:rsidRPr="0026429F">
        <w:rPr>
          <w:rFonts w:ascii="Times New Roman" w:eastAsia="Times New Roman" w:hAnsi="Times New Roman" w:cs="Times New Roman"/>
          <w:b/>
          <w:bCs/>
          <w:color w:val="000000"/>
          <w:lang w:eastAsia="hr-HR"/>
        </w:rPr>
        <w:tab/>
        <w:t>MATERIJAL ZA ČIŠĆENJE I ODRŽAVANJE DV</w:t>
      </w:r>
    </w:p>
    <w:p w14:paraId="1386F180"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S obzirom na mjesečnu tendenciju potrošnje po poziciji, predlaže se smanjenje za 2.000,00 kuna.</w:t>
      </w:r>
    </w:p>
    <w:p w14:paraId="3AEB7FC3" w14:textId="77777777" w:rsidR="0026429F" w:rsidRPr="0026429F" w:rsidRDefault="0026429F" w:rsidP="0026429F">
      <w:pPr>
        <w:spacing w:after="0" w:line="240" w:lineRule="auto"/>
        <w:jc w:val="both"/>
        <w:rPr>
          <w:rFonts w:ascii="Times New Roman" w:eastAsia="Times New Roman" w:hAnsi="Times New Roman" w:cs="Times New Roman"/>
          <w:b/>
          <w:bCs/>
          <w:color w:val="000000"/>
          <w:lang w:eastAsia="hr-HR"/>
        </w:rPr>
      </w:pPr>
    </w:p>
    <w:p w14:paraId="77912185" w14:textId="77777777" w:rsidR="0026429F" w:rsidRPr="0026429F" w:rsidRDefault="0026429F" w:rsidP="0026429F">
      <w:pPr>
        <w:spacing w:after="0" w:line="240" w:lineRule="auto"/>
        <w:jc w:val="both"/>
        <w:rPr>
          <w:rFonts w:ascii="Times New Roman" w:eastAsia="Times New Roman" w:hAnsi="Times New Roman" w:cs="Times New Roman"/>
          <w:b/>
          <w:bCs/>
          <w:color w:val="000000"/>
          <w:lang w:eastAsia="hr-HR"/>
        </w:rPr>
      </w:pPr>
      <w:r w:rsidRPr="0026429F">
        <w:rPr>
          <w:rFonts w:ascii="Times New Roman" w:eastAsia="Times New Roman" w:hAnsi="Times New Roman" w:cs="Times New Roman"/>
          <w:b/>
          <w:bCs/>
          <w:color w:val="000000"/>
          <w:lang w:eastAsia="hr-HR"/>
        </w:rPr>
        <w:t xml:space="preserve">0464 </w:t>
      </w:r>
      <w:r w:rsidRPr="0026429F">
        <w:rPr>
          <w:rFonts w:ascii="Times New Roman" w:eastAsia="Times New Roman" w:hAnsi="Times New Roman" w:cs="Times New Roman"/>
          <w:b/>
          <w:bCs/>
          <w:color w:val="000000"/>
          <w:lang w:eastAsia="hr-HR"/>
        </w:rPr>
        <w:tab/>
        <w:t>MATERIJAL ZA HIGIJENSKE POTREBE I NJEGU DV</w:t>
      </w:r>
    </w:p>
    <w:p w14:paraId="15BFE8AD"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Budući da je mjesečna potrošnja po ovoj poziciji manja od planirane, predlaže se smanjenje za 4.000,00</w:t>
      </w:r>
    </w:p>
    <w:p w14:paraId="7E4DE3F9"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0D2FD154"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0465</w:t>
      </w:r>
      <w:r w:rsidRPr="0026429F">
        <w:rPr>
          <w:rFonts w:ascii="Times New Roman" w:eastAsia="Times New Roman" w:hAnsi="Times New Roman" w:cs="Times New Roman"/>
          <w:b/>
          <w:color w:val="000000"/>
          <w:lang w:eastAsia="hr-HR"/>
        </w:rPr>
        <w:tab/>
        <w:t>MATERIJAL ZA TEKUĆE I INVESTICIJSKO ODRŽAVANJE ZGRADE DV</w:t>
      </w:r>
    </w:p>
    <w:p w14:paraId="7E7E3F61"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 xml:space="preserve">Budući da se radi o novoj zgradi Dječjeg vrtića, do sada je utrošeno manje od planiranog pa se predlaže smanjenje na poziciji za 9.000,00 kn. </w:t>
      </w:r>
    </w:p>
    <w:p w14:paraId="4C527176"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11D79436"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0467</w:t>
      </w:r>
      <w:r w:rsidRPr="0026429F">
        <w:rPr>
          <w:rFonts w:ascii="Times New Roman" w:eastAsia="Times New Roman" w:hAnsi="Times New Roman" w:cs="Times New Roman"/>
          <w:b/>
          <w:color w:val="000000"/>
          <w:lang w:eastAsia="hr-HR"/>
        </w:rPr>
        <w:tab/>
        <w:t>OSNOVNI MATERIJAL I SIROVINE DV</w:t>
      </w:r>
    </w:p>
    <w:p w14:paraId="165D9504"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bookmarkStart w:id="35" w:name="_Hlk116893637"/>
      <w:r w:rsidRPr="0026429F">
        <w:rPr>
          <w:rFonts w:ascii="Times New Roman" w:eastAsia="Times New Roman" w:hAnsi="Times New Roman" w:cs="Times New Roman"/>
          <w:color w:val="000000"/>
          <w:lang w:eastAsia="hr-HR"/>
        </w:rPr>
        <w:t>S obzirom na mjesečnu tendenciju potrošnje na poziciji, predlaže se smanjenje za 30.000,00 kn.</w:t>
      </w:r>
    </w:p>
    <w:bookmarkEnd w:id="35"/>
    <w:p w14:paraId="1F2A732D"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3A914C15"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0469</w:t>
      </w:r>
      <w:r w:rsidRPr="0026429F">
        <w:rPr>
          <w:rFonts w:ascii="Times New Roman" w:eastAsia="Times New Roman" w:hAnsi="Times New Roman" w:cs="Times New Roman"/>
          <w:b/>
          <w:color w:val="000000"/>
          <w:lang w:eastAsia="hr-HR"/>
        </w:rPr>
        <w:tab/>
        <w:t>OSTALI MATERIJAL ZA POTREBE REDOVNOG POSLOVANJA DV</w:t>
      </w:r>
    </w:p>
    <w:p w14:paraId="73208716"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Budući da se na ovoj poziciji iskazuje potrošni materijal koji je potreban za različite radionice i aktivnosti sa djecom, a uslijed aktualnih poskupljenja, do sada je trošak po poziciji znatno veći od planiranog pa se predlaže povećanje pozicije za 4.000,00 kn.</w:t>
      </w:r>
    </w:p>
    <w:p w14:paraId="41EB3F71" w14:textId="77777777" w:rsidR="0026429F" w:rsidRPr="0026429F" w:rsidRDefault="0026429F" w:rsidP="0026429F">
      <w:pPr>
        <w:tabs>
          <w:tab w:val="left" w:pos="1155"/>
        </w:tabs>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ab/>
      </w:r>
    </w:p>
    <w:p w14:paraId="78EDB3FB"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047</w:t>
      </w:r>
      <w:r w:rsidRPr="0026429F">
        <w:rPr>
          <w:rFonts w:ascii="Times New Roman" w:eastAsia="Times New Roman" w:hAnsi="Times New Roman" w:cs="Times New Roman"/>
          <w:b/>
          <w:color w:val="000000"/>
          <w:lang w:eastAsia="hr-HR"/>
        </w:rPr>
        <w:tab/>
        <w:t>ELEKTRIČNA ENERGIJA DV</w:t>
      </w:r>
    </w:p>
    <w:p w14:paraId="521E8D88"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lastRenderedPageBreak/>
        <w:t>Uslijed aktualnih poskupljenja  cijena energenata, očekuje se povećanje računa za utrošenu električnu energiju u narednim mjesecima te se iz tog razloga predlaže povećanje na poziciji za 40.000,00 kn.</w:t>
      </w:r>
    </w:p>
    <w:p w14:paraId="7928833A"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223F4CB2"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0470</w:t>
      </w:r>
      <w:r w:rsidRPr="0026429F">
        <w:rPr>
          <w:rFonts w:ascii="Times New Roman" w:eastAsia="Times New Roman" w:hAnsi="Times New Roman" w:cs="Times New Roman"/>
          <w:b/>
          <w:color w:val="000000"/>
          <w:lang w:eastAsia="hr-HR"/>
        </w:rPr>
        <w:tab/>
        <w:t>PLIN DV</w:t>
      </w:r>
    </w:p>
    <w:p w14:paraId="716E0F9E"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Kao što je već prethodno spomenuto, uslijed poskupljenja cijena energenata, očekuje se povećanje računa za utrošeni plin u narednim mjesecima pa se predlaže povećanje pozicije za 25.000,00 kn.</w:t>
      </w:r>
    </w:p>
    <w:p w14:paraId="265A2121"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6AB5A4DC"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0471</w:t>
      </w:r>
      <w:r w:rsidRPr="0026429F">
        <w:rPr>
          <w:rFonts w:ascii="Times New Roman" w:eastAsia="Times New Roman" w:hAnsi="Times New Roman" w:cs="Times New Roman"/>
          <w:b/>
          <w:color w:val="000000"/>
          <w:lang w:eastAsia="hr-HR"/>
        </w:rPr>
        <w:tab/>
        <w:t>MOTORNI BENZIN I DIZEL GORIVO DV</w:t>
      </w:r>
    </w:p>
    <w:p w14:paraId="55827CC3" w14:textId="77777777" w:rsidR="0026429F" w:rsidRPr="0026429F" w:rsidRDefault="0026429F" w:rsidP="0026429F">
      <w:pPr>
        <w:spacing w:after="0" w:line="240" w:lineRule="auto"/>
        <w:jc w:val="both"/>
        <w:rPr>
          <w:rFonts w:ascii="Times New Roman" w:eastAsia="Times New Roman" w:hAnsi="Times New Roman" w:cs="Times New Roman"/>
          <w:bCs/>
          <w:color w:val="000000"/>
          <w:lang w:eastAsia="hr-HR"/>
        </w:rPr>
      </w:pPr>
      <w:r w:rsidRPr="0026429F">
        <w:rPr>
          <w:rFonts w:ascii="Times New Roman" w:eastAsia="Times New Roman" w:hAnsi="Times New Roman" w:cs="Times New Roman"/>
          <w:bCs/>
          <w:color w:val="000000"/>
          <w:lang w:eastAsia="hr-HR"/>
        </w:rPr>
        <w:t>Sukladno smanjenoj dosadašnjoj potrošnji, predlaže se smanjenje pozicije za 2.000,00 kn.</w:t>
      </w:r>
    </w:p>
    <w:p w14:paraId="09F933D0"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3845666A"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048</w:t>
      </w:r>
      <w:r w:rsidRPr="0026429F">
        <w:rPr>
          <w:rFonts w:ascii="Times New Roman" w:eastAsia="Times New Roman" w:hAnsi="Times New Roman" w:cs="Times New Roman"/>
          <w:b/>
          <w:color w:val="000000"/>
          <w:lang w:eastAsia="hr-HR"/>
        </w:rPr>
        <w:tab/>
        <w:t>SITNI INVENTAR DV</w:t>
      </w:r>
    </w:p>
    <w:p w14:paraId="5976BEA8"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Predlaže se povećanje ove pozicije za iznos od 5.000,00 kn obzirom da je potrebno nabaviti dodatne presvlake za prekrivače krevetića za djecu jer su isti uslijed čestih pranja dotrajali.</w:t>
      </w:r>
    </w:p>
    <w:p w14:paraId="3B7D1E2E"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49FB9ACF"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0481</w:t>
      </w:r>
      <w:r w:rsidRPr="0026429F">
        <w:rPr>
          <w:rFonts w:ascii="Times New Roman" w:eastAsia="Times New Roman" w:hAnsi="Times New Roman" w:cs="Times New Roman"/>
          <w:b/>
          <w:color w:val="000000"/>
          <w:lang w:eastAsia="hr-HR"/>
        </w:rPr>
        <w:tab/>
        <w:t>PEDAGOŠKA DOKUMENTACIJA DV</w:t>
      </w:r>
    </w:p>
    <w:p w14:paraId="546ED7B5"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Obzirom da je do sad na ovoj poziciji utrošeno manje od planiranog,  predlaže se  smanjenje planiranih sredstava za 2.000,00 kn.</w:t>
      </w:r>
    </w:p>
    <w:p w14:paraId="3B5612CC"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ab/>
        <w:t xml:space="preserve"> </w:t>
      </w:r>
    </w:p>
    <w:p w14:paraId="701BDFFE"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0482</w:t>
      </w:r>
      <w:r w:rsidRPr="0026429F">
        <w:rPr>
          <w:rFonts w:ascii="Times New Roman" w:eastAsia="Times New Roman" w:hAnsi="Times New Roman" w:cs="Times New Roman"/>
          <w:b/>
          <w:color w:val="000000"/>
          <w:lang w:eastAsia="hr-HR"/>
        </w:rPr>
        <w:tab/>
        <w:t>ELEKTRONSKI MEDIJI DV</w:t>
      </w:r>
    </w:p>
    <w:p w14:paraId="786D02D7"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Zbog zaostalog (ne isporučenog) računa za HRT pretplatu za prethodnu godinu, predlaže se povećanje na poziciji za 100,00 kn.</w:t>
      </w:r>
    </w:p>
    <w:p w14:paraId="0912DDC8"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33D2F5E2"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049</w:t>
      </w:r>
      <w:r w:rsidRPr="0026429F">
        <w:rPr>
          <w:rFonts w:ascii="Times New Roman" w:eastAsia="Times New Roman" w:hAnsi="Times New Roman" w:cs="Times New Roman"/>
          <w:b/>
          <w:color w:val="000000"/>
          <w:lang w:eastAsia="hr-HR"/>
        </w:rPr>
        <w:tab/>
        <w:t>USLUGE PROMIDŽBE  I INFORMIRANJA DV</w:t>
      </w:r>
    </w:p>
    <w:p w14:paraId="3F2FA9BB"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Budući da do sada nisu utrošena sredstva na ovoj poziciji niti se takav trošak očekuje, predlaže se smanjenje u cjelokupnom iznosu od 3.000,00 kn.</w:t>
      </w:r>
    </w:p>
    <w:p w14:paraId="228F417A"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6CCFB74A"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0490</w:t>
      </w:r>
      <w:r w:rsidRPr="0026429F">
        <w:rPr>
          <w:rFonts w:ascii="Times New Roman" w:eastAsia="Times New Roman" w:hAnsi="Times New Roman" w:cs="Times New Roman"/>
          <w:b/>
          <w:color w:val="000000"/>
          <w:lang w:eastAsia="hr-HR"/>
        </w:rPr>
        <w:tab/>
        <w:t>USLUGE TELEFONA I TELEFAKSA DV</w:t>
      </w:r>
    </w:p>
    <w:p w14:paraId="77B78724"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bookmarkStart w:id="36" w:name="_Hlk116897026"/>
      <w:r w:rsidRPr="0026429F">
        <w:rPr>
          <w:rFonts w:ascii="Times New Roman" w:eastAsia="Times New Roman" w:hAnsi="Times New Roman" w:cs="Times New Roman"/>
          <w:color w:val="000000"/>
          <w:lang w:eastAsia="hr-HR"/>
        </w:rPr>
        <w:t>Sukladno manjoj kumulativnoj mjesečnoj potrošnji telefonskih usluga, predlaže se smanjenje na poziciji za 2.000,00 kn</w:t>
      </w:r>
      <w:bookmarkEnd w:id="36"/>
      <w:r w:rsidRPr="0026429F">
        <w:rPr>
          <w:rFonts w:ascii="Times New Roman" w:eastAsia="Times New Roman" w:hAnsi="Times New Roman" w:cs="Times New Roman"/>
          <w:color w:val="000000"/>
          <w:lang w:eastAsia="hr-HR"/>
        </w:rPr>
        <w:t xml:space="preserve">. </w:t>
      </w:r>
    </w:p>
    <w:p w14:paraId="56C87A9F"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6414FA0E"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0492</w:t>
      </w:r>
      <w:r w:rsidRPr="0026429F">
        <w:rPr>
          <w:rFonts w:ascii="Times New Roman" w:eastAsia="Times New Roman" w:hAnsi="Times New Roman" w:cs="Times New Roman"/>
          <w:b/>
          <w:color w:val="000000"/>
          <w:lang w:eastAsia="hr-HR"/>
        </w:rPr>
        <w:tab/>
        <w:t>POŠTANSKE USLUGE DV</w:t>
      </w:r>
    </w:p>
    <w:p w14:paraId="13C9D231"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Uslijed povećanja troškova na ovoj poziciji, predlaže se povećanje za 1.000,00 kn.</w:t>
      </w:r>
    </w:p>
    <w:p w14:paraId="409152E1"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22255A9B" w14:textId="77777777" w:rsidR="0026429F" w:rsidRPr="0026429F" w:rsidRDefault="0026429F" w:rsidP="0026429F">
      <w:pPr>
        <w:spacing w:after="0" w:line="240" w:lineRule="auto"/>
        <w:ind w:left="705" w:hanging="705"/>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0494</w:t>
      </w:r>
      <w:r w:rsidRPr="0026429F">
        <w:rPr>
          <w:rFonts w:ascii="Times New Roman" w:eastAsia="Times New Roman" w:hAnsi="Times New Roman" w:cs="Times New Roman"/>
          <w:b/>
          <w:color w:val="000000"/>
          <w:lang w:eastAsia="hr-HR"/>
        </w:rPr>
        <w:tab/>
        <w:t>USLUGE TEKUĆEG I INVESTICIJSKOG ODRŽAVANJA POSTROJENJA I OPREME DV</w:t>
      </w:r>
    </w:p>
    <w:p w14:paraId="0E11B01F"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Budući da je prošlo više od godine dana od početka poslovanja Vrtića, potrebno je izvršiti i naručiti različite servise te ispitivanja što dovodi do povećanih troškova na poziciji te se iz tog razloga predlaže povećanje za 10.000,00 kn.</w:t>
      </w:r>
    </w:p>
    <w:p w14:paraId="579E577F"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708F92DA"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0495</w:t>
      </w:r>
      <w:r w:rsidRPr="0026429F">
        <w:rPr>
          <w:rFonts w:ascii="Times New Roman" w:eastAsia="Times New Roman" w:hAnsi="Times New Roman" w:cs="Times New Roman"/>
          <w:b/>
          <w:color w:val="000000"/>
          <w:lang w:eastAsia="hr-HR"/>
        </w:rPr>
        <w:tab/>
        <w:t>OPSKRBA VODOM DV</w:t>
      </w:r>
    </w:p>
    <w:p w14:paraId="4F01AEBA"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Sukladno manjoj kumulativnoj mjesečnoj potrošnji opskrbe vodom predlaže se smanjenje na poziciji za 5.000,00 kn.</w:t>
      </w:r>
    </w:p>
    <w:p w14:paraId="0E990764"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1FBD376F"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0496</w:t>
      </w:r>
      <w:r w:rsidRPr="0026429F">
        <w:rPr>
          <w:rFonts w:ascii="Times New Roman" w:eastAsia="Times New Roman" w:hAnsi="Times New Roman" w:cs="Times New Roman"/>
          <w:b/>
          <w:color w:val="000000"/>
          <w:lang w:eastAsia="hr-HR"/>
        </w:rPr>
        <w:tab/>
        <w:t>IZNOŠENJE I ODVOZ SMEĆA DV</w:t>
      </w:r>
    </w:p>
    <w:p w14:paraId="39046854"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S obzirom na dosadašnju potrošnju na ovoj poziciji, predlaže se smanjenje za 1.500,00 kn</w:t>
      </w:r>
    </w:p>
    <w:p w14:paraId="79233188"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56303880"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0498</w:t>
      </w:r>
      <w:r w:rsidRPr="0026429F">
        <w:rPr>
          <w:rFonts w:ascii="Times New Roman" w:eastAsia="Times New Roman" w:hAnsi="Times New Roman" w:cs="Times New Roman"/>
          <w:b/>
          <w:color w:val="000000"/>
          <w:lang w:eastAsia="hr-HR"/>
        </w:rPr>
        <w:tab/>
        <w:t>ZDRAVSTVENE USLUGE I ZDRAVSTVENI PREGLEDI DV</w:t>
      </w:r>
    </w:p>
    <w:p w14:paraId="12F4575A"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 xml:space="preserve">S obzirom na činjenicu da je bilo puno zamjena uslijed bolovanja djelatnika te obveze slanja novih djelatnika na medicinu rada te preglede za izdavanje sanitarnih iskaznica, došlo je do povećanih troškova te se zbog toga predlaže povećanje predmetne pozicije za 2.000,00 kn. </w:t>
      </w:r>
    </w:p>
    <w:p w14:paraId="42C7CACC"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05BBC94F"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0499</w:t>
      </w:r>
      <w:r w:rsidRPr="0026429F">
        <w:rPr>
          <w:rFonts w:ascii="Times New Roman" w:eastAsia="Times New Roman" w:hAnsi="Times New Roman" w:cs="Times New Roman"/>
          <w:b/>
          <w:color w:val="000000"/>
          <w:lang w:eastAsia="hr-HR"/>
        </w:rPr>
        <w:tab/>
        <w:t>INTELEKTUALNE I OSOBNE USLUGE DV</w:t>
      </w:r>
    </w:p>
    <w:p w14:paraId="10267CF8"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S obzirom na dosadašnju potrošnju na ovoj poziciji, predlaže se smanjenje za 1.500,00 kn.</w:t>
      </w:r>
    </w:p>
    <w:p w14:paraId="2F950272"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028BACC7"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050</w:t>
      </w:r>
      <w:r w:rsidRPr="0026429F">
        <w:rPr>
          <w:rFonts w:ascii="Times New Roman" w:eastAsia="Times New Roman" w:hAnsi="Times New Roman" w:cs="Times New Roman"/>
          <w:b/>
          <w:color w:val="000000"/>
          <w:lang w:eastAsia="hr-HR"/>
        </w:rPr>
        <w:tab/>
        <w:t>ODRŽAVANJE PROGRAMA DV</w:t>
      </w:r>
    </w:p>
    <w:p w14:paraId="43700E35"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Budući da je do sada na ovoj poziciji utrošeno više od planiranog, predlaže se povećanje za 1.000,00 kn.</w:t>
      </w:r>
    </w:p>
    <w:p w14:paraId="3CDDDEC6"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26B82268" w14:textId="77777777" w:rsidR="0026429F" w:rsidRPr="0026429F" w:rsidRDefault="0026429F" w:rsidP="0026429F">
      <w:pPr>
        <w:spacing w:after="0" w:line="240" w:lineRule="auto"/>
        <w:jc w:val="both"/>
        <w:rPr>
          <w:rFonts w:ascii="Times New Roman" w:eastAsia="Times New Roman" w:hAnsi="Times New Roman" w:cs="Times New Roman"/>
          <w:b/>
          <w:bCs/>
          <w:color w:val="000000"/>
          <w:lang w:eastAsia="hr-HR"/>
        </w:rPr>
      </w:pPr>
      <w:r w:rsidRPr="0026429F">
        <w:rPr>
          <w:rFonts w:ascii="Times New Roman" w:eastAsia="Times New Roman" w:hAnsi="Times New Roman" w:cs="Times New Roman"/>
          <w:b/>
          <w:bCs/>
          <w:color w:val="000000"/>
          <w:lang w:eastAsia="hr-HR"/>
        </w:rPr>
        <w:t xml:space="preserve">0500 </w:t>
      </w:r>
      <w:r w:rsidRPr="0026429F">
        <w:rPr>
          <w:rFonts w:ascii="Times New Roman" w:eastAsia="Times New Roman" w:hAnsi="Times New Roman" w:cs="Times New Roman"/>
          <w:b/>
          <w:bCs/>
          <w:color w:val="000000"/>
          <w:lang w:eastAsia="hr-HR"/>
        </w:rPr>
        <w:tab/>
        <w:t>OSTALE RAČUNALNE USLUGE</w:t>
      </w:r>
    </w:p>
    <w:p w14:paraId="010CA668"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bookmarkStart w:id="37" w:name="_Hlk117773122"/>
      <w:r w:rsidRPr="0026429F">
        <w:rPr>
          <w:rFonts w:ascii="Times New Roman" w:eastAsia="Times New Roman" w:hAnsi="Times New Roman" w:cs="Times New Roman"/>
          <w:color w:val="000000"/>
          <w:lang w:eastAsia="hr-HR"/>
        </w:rPr>
        <w:t>S obzirom na mjesečnu tendenciju potrošnje po poziciji, predlaže se smanjenje za 1.500,00 kuna.</w:t>
      </w:r>
    </w:p>
    <w:bookmarkEnd w:id="37"/>
    <w:p w14:paraId="5D58A737"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2D13D51B" w14:textId="77777777" w:rsidR="0026429F" w:rsidRPr="0026429F" w:rsidRDefault="0026429F" w:rsidP="0026429F">
      <w:pPr>
        <w:spacing w:after="0" w:line="240" w:lineRule="auto"/>
        <w:jc w:val="both"/>
        <w:rPr>
          <w:rFonts w:ascii="Times New Roman" w:eastAsia="Times New Roman" w:hAnsi="Times New Roman" w:cs="Times New Roman"/>
          <w:b/>
          <w:bCs/>
          <w:color w:val="000000"/>
          <w:lang w:eastAsia="hr-HR"/>
        </w:rPr>
      </w:pPr>
      <w:r w:rsidRPr="0026429F">
        <w:rPr>
          <w:rFonts w:ascii="Times New Roman" w:eastAsia="Times New Roman" w:hAnsi="Times New Roman" w:cs="Times New Roman"/>
          <w:b/>
          <w:bCs/>
          <w:color w:val="000000"/>
          <w:lang w:eastAsia="hr-HR"/>
        </w:rPr>
        <w:t>0501</w:t>
      </w:r>
      <w:r w:rsidRPr="0026429F">
        <w:rPr>
          <w:rFonts w:ascii="Times New Roman" w:eastAsia="Times New Roman" w:hAnsi="Times New Roman" w:cs="Times New Roman"/>
          <w:b/>
          <w:bCs/>
          <w:color w:val="000000"/>
          <w:lang w:eastAsia="hr-HR"/>
        </w:rPr>
        <w:tab/>
        <w:t>GRAFIČKE I TISKARSKE USLUGE DV</w:t>
      </w:r>
    </w:p>
    <w:p w14:paraId="6CE32FDE" w14:textId="77777777" w:rsidR="0026429F" w:rsidRPr="0026429F" w:rsidRDefault="0026429F" w:rsidP="0026429F">
      <w:pPr>
        <w:spacing w:after="0" w:line="240" w:lineRule="auto"/>
        <w:jc w:val="both"/>
        <w:rPr>
          <w:rFonts w:ascii="Times New Roman" w:eastAsia="Times New Roman" w:hAnsi="Times New Roman" w:cs="Times New Roman"/>
          <w:b/>
          <w:bCs/>
          <w:color w:val="000000"/>
          <w:lang w:eastAsia="hr-HR"/>
        </w:rPr>
      </w:pPr>
      <w:r w:rsidRPr="0026429F">
        <w:rPr>
          <w:rFonts w:ascii="Times New Roman" w:eastAsia="Times New Roman" w:hAnsi="Times New Roman" w:cs="Times New Roman"/>
          <w:color w:val="000000"/>
          <w:lang w:eastAsia="hr-HR"/>
        </w:rPr>
        <w:lastRenderedPageBreak/>
        <w:t>Budući da do sada nije bilo potrošnje na ovoj poziciji, predlaže se smanjenje u cjelokupnom iznosu od 2.000,00 kn.</w:t>
      </w:r>
      <w:r w:rsidRPr="0026429F">
        <w:rPr>
          <w:rFonts w:ascii="Times New Roman" w:eastAsia="Times New Roman" w:hAnsi="Times New Roman" w:cs="Times New Roman"/>
          <w:b/>
          <w:bCs/>
          <w:color w:val="000000"/>
          <w:lang w:eastAsia="hr-HR"/>
        </w:rPr>
        <w:t xml:space="preserve"> </w:t>
      </w:r>
    </w:p>
    <w:p w14:paraId="62B0474A"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1FABD49A"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0502</w:t>
      </w:r>
      <w:r w:rsidRPr="0026429F">
        <w:rPr>
          <w:rFonts w:ascii="Times New Roman" w:eastAsia="Times New Roman" w:hAnsi="Times New Roman" w:cs="Times New Roman"/>
          <w:b/>
          <w:color w:val="000000"/>
          <w:lang w:eastAsia="hr-HR"/>
        </w:rPr>
        <w:tab/>
        <w:t>UREĐENJE PROSTORA DV</w:t>
      </w:r>
    </w:p>
    <w:p w14:paraId="1E07CEF2"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Zbog potrebe za sadnjom drveća zbog osiguranja prirodnog hlada djeci prilikom boravka na otvorenom, došlo je do većih troškova od planiranih na ovoj poziciji pa se predlaže povećanje za 8.750,00 kn.</w:t>
      </w:r>
    </w:p>
    <w:p w14:paraId="2C9AD9D4"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4BA37188"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0503</w:t>
      </w:r>
      <w:r w:rsidRPr="0026429F">
        <w:rPr>
          <w:rFonts w:ascii="Times New Roman" w:eastAsia="Times New Roman" w:hAnsi="Times New Roman" w:cs="Times New Roman"/>
          <w:b/>
          <w:color w:val="000000"/>
          <w:lang w:eastAsia="hr-HR"/>
        </w:rPr>
        <w:tab/>
        <w:t>OSTALE USLUGE DV</w:t>
      </w:r>
    </w:p>
    <w:p w14:paraId="58474E3D"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Uslijed povećanih troškova na ovoj poziciji, a koji se prvenstveno odnose na prijevoz djece na izlet i razna događanja te predstave koje se održavaju u Vrtiću, predlaže se povećanje za 10.000,00 kn.</w:t>
      </w:r>
    </w:p>
    <w:p w14:paraId="42916036"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5E24E097" w14:textId="77777777" w:rsidR="0026429F" w:rsidRPr="0026429F" w:rsidRDefault="0026429F" w:rsidP="0026429F">
      <w:pPr>
        <w:spacing w:after="0" w:line="240" w:lineRule="auto"/>
        <w:jc w:val="both"/>
        <w:rPr>
          <w:rFonts w:ascii="Times New Roman" w:eastAsia="Times New Roman" w:hAnsi="Times New Roman" w:cs="Times New Roman"/>
          <w:b/>
          <w:bCs/>
          <w:color w:val="000000"/>
          <w:lang w:eastAsia="hr-HR"/>
        </w:rPr>
      </w:pPr>
      <w:r w:rsidRPr="0026429F">
        <w:rPr>
          <w:rFonts w:ascii="Times New Roman" w:eastAsia="Times New Roman" w:hAnsi="Times New Roman" w:cs="Times New Roman"/>
          <w:b/>
          <w:bCs/>
          <w:color w:val="000000"/>
          <w:lang w:eastAsia="hr-HR"/>
        </w:rPr>
        <w:t>0504</w:t>
      </w:r>
      <w:r w:rsidRPr="0026429F">
        <w:rPr>
          <w:rFonts w:ascii="Times New Roman" w:eastAsia="Times New Roman" w:hAnsi="Times New Roman" w:cs="Times New Roman"/>
          <w:b/>
          <w:bCs/>
          <w:color w:val="000000"/>
          <w:lang w:eastAsia="hr-HR"/>
        </w:rPr>
        <w:tab/>
        <w:t>RAČUNALNI PROGRAMI</w:t>
      </w:r>
    </w:p>
    <w:p w14:paraId="47C8ED0D"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Zbog obaveze prelaska na elektroničko uredsko poslovanje, dužni smo nabaviti program za uredsko poslovanje te se iz tog razloga predlaže povećanje na poziciji za 15.000,00 kn.</w:t>
      </w:r>
    </w:p>
    <w:p w14:paraId="023AF0A8"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2A2F03D9"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0510</w:t>
      </w:r>
      <w:r w:rsidRPr="0026429F">
        <w:rPr>
          <w:rFonts w:ascii="Times New Roman" w:eastAsia="Times New Roman" w:hAnsi="Times New Roman" w:cs="Times New Roman"/>
          <w:b/>
          <w:color w:val="000000"/>
          <w:lang w:eastAsia="hr-HR"/>
        </w:rPr>
        <w:tab/>
        <w:t>PREMIJA OSIGURANJA DV</w:t>
      </w:r>
    </w:p>
    <w:p w14:paraId="68B352C1"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S obzirom na određene popuste prilikom osiguranja zgrade i imovine Dječjeg vrtića, predlaže se smanjenje na poziciji za 2.000,00 kn.</w:t>
      </w:r>
    </w:p>
    <w:p w14:paraId="427AAC6D"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7735A42A" w14:textId="77777777" w:rsidR="0026429F" w:rsidRPr="0026429F" w:rsidRDefault="0026429F" w:rsidP="0026429F">
      <w:pPr>
        <w:spacing w:after="0" w:line="240" w:lineRule="auto"/>
        <w:jc w:val="both"/>
        <w:rPr>
          <w:rFonts w:ascii="Times New Roman" w:eastAsia="Times New Roman" w:hAnsi="Times New Roman" w:cs="Times New Roman"/>
          <w:b/>
          <w:bCs/>
          <w:color w:val="000000"/>
          <w:lang w:eastAsia="hr-HR"/>
        </w:rPr>
      </w:pPr>
      <w:r w:rsidRPr="0026429F">
        <w:rPr>
          <w:rFonts w:ascii="Times New Roman" w:eastAsia="Times New Roman" w:hAnsi="Times New Roman" w:cs="Times New Roman"/>
          <w:b/>
          <w:bCs/>
          <w:color w:val="000000"/>
          <w:lang w:eastAsia="hr-HR"/>
        </w:rPr>
        <w:t xml:space="preserve">0512 </w:t>
      </w:r>
      <w:r w:rsidRPr="0026429F">
        <w:rPr>
          <w:rFonts w:ascii="Times New Roman" w:eastAsia="Times New Roman" w:hAnsi="Times New Roman" w:cs="Times New Roman"/>
          <w:b/>
          <w:bCs/>
          <w:color w:val="000000"/>
          <w:lang w:eastAsia="hr-HR"/>
        </w:rPr>
        <w:tab/>
        <w:t>UPRAVNE PRISTOJBE I NAKNADE DV</w:t>
      </w:r>
    </w:p>
    <w:p w14:paraId="5FE7E5E7"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Zbog potrebe za donošenjem novog Statuta Dječjeg vrtića te upisa istog u Sudski registar, predlaže se povećanje pozicije za 1.000,00 kn.</w:t>
      </w:r>
    </w:p>
    <w:p w14:paraId="5E6BB87E"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659190FD"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0513</w:t>
      </w:r>
      <w:r w:rsidRPr="0026429F">
        <w:rPr>
          <w:rFonts w:ascii="Times New Roman" w:eastAsia="Times New Roman" w:hAnsi="Times New Roman" w:cs="Times New Roman"/>
          <w:b/>
          <w:color w:val="000000"/>
          <w:lang w:eastAsia="hr-HR"/>
        </w:rPr>
        <w:tab/>
        <w:t>BANKARSKE USLUGE I USLUGE PLATNOG PROMETA DV</w:t>
      </w:r>
    </w:p>
    <w:p w14:paraId="1C74243C"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Budući da je mjesečna potrošnja na ovoj poziciji veća od planirane, predlaže se povećanje za 2.000,00 kn.</w:t>
      </w:r>
    </w:p>
    <w:p w14:paraId="2E9EE1F9"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204FCE92"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0520</w:t>
      </w:r>
      <w:r w:rsidRPr="0026429F">
        <w:rPr>
          <w:rFonts w:ascii="Times New Roman" w:eastAsia="Times New Roman" w:hAnsi="Times New Roman" w:cs="Times New Roman"/>
          <w:b/>
          <w:color w:val="000000"/>
          <w:lang w:eastAsia="hr-HR"/>
        </w:rPr>
        <w:tab/>
        <w:t>KOMUNIKACIJSKA OPREMA DV</w:t>
      </w:r>
    </w:p>
    <w:p w14:paraId="30B48AF6"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bookmarkStart w:id="38" w:name="_Hlk116898300"/>
      <w:r w:rsidRPr="0026429F">
        <w:rPr>
          <w:rFonts w:ascii="Times New Roman" w:eastAsia="Times New Roman" w:hAnsi="Times New Roman" w:cs="Times New Roman"/>
          <w:color w:val="000000"/>
          <w:lang w:eastAsia="hr-HR"/>
        </w:rPr>
        <w:t xml:space="preserve">Budući da nije bilo potrebne za nabavkom dodatne komunikacijske opreme, predlaže se smanjenje na poziciji u cjelokupnom iznosu od 1.000,00 kn. </w:t>
      </w:r>
    </w:p>
    <w:p w14:paraId="1943C3A1"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57B4BD2C" w14:textId="77777777" w:rsidR="0026429F" w:rsidRPr="0026429F" w:rsidRDefault="0026429F" w:rsidP="0026429F">
      <w:pPr>
        <w:spacing w:after="0" w:line="240" w:lineRule="auto"/>
        <w:jc w:val="both"/>
        <w:rPr>
          <w:rFonts w:ascii="Times New Roman" w:eastAsia="Times New Roman" w:hAnsi="Times New Roman" w:cs="Times New Roman"/>
          <w:b/>
          <w:bCs/>
          <w:color w:val="000000"/>
          <w:lang w:eastAsia="hr-HR"/>
        </w:rPr>
      </w:pPr>
      <w:r w:rsidRPr="0026429F">
        <w:rPr>
          <w:rFonts w:ascii="Times New Roman" w:eastAsia="Times New Roman" w:hAnsi="Times New Roman" w:cs="Times New Roman"/>
          <w:b/>
          <w:bCs/>
          <w:color w:val="000000"/>
          <w:lang w:eastAsia="hr-HR"/>
        </w:rPr>
        <w:t>0521</w:t>
      </w:r>
      <w:r w:rsidRPr="0026429F">
        <w:rPr>
          <w:rFonts w:ascii="Times New Roman" w:eastAsia="Times New Roman" w:hAnsi="Times New Roman" w:cs="Times New Roman"/>
          <w:b/>
          <w:bCs/>
          <w:color w:val="000000"/>
          <w:lang w:eastAsia="hr-HR"/>
        </w:rPr>
        <w:tab/>
        <w:t>RAČUNALNA OPREMA DV</w:t>
      </w:r>
    </w:p>
    <w:p w14:paraId="4BCA17FA"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S obzirom na manju potrošnju od planirane, predlaže se smanjenje na predmetnoj poziciji za 2.000,00 kn</w:t>
      </w:r>
    </w:p>
    <w:bookmarkEnd w:id="38"/>
    <w:p w14:paraId="2306A73E"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514AABB2" w14:textId="77777777" w:rsidR="0026429F" w:rsidRPr="0026429F" w:rsidRDefault="0026429F" w:rsidP="0026429F">
      <w:pPr>
        <w:spacing w:after="0" w:line="240" w:lineRule="auto"/>
        <w:jc w:val="both"/>
        <w:rPr>
          <w:rFonts w:ascii="Times New Roman" w:eastAsia="Times New Roman" w:hAnsi="Times New Roman" w:cs="Times New Roman"/>
          <w:b/>
          <w:lang w:eastAsia="hr-HR"/>
        </w:rPr>
      </w:pPr>
      <w:r w:rsidRPr="0026429F">
        <w:rPr>
          <w:rFonts w:ascii="Times New Roman" w:eastAsia="Times New Roman" w:hAnsi="Times New Roman" w:cs="Times New Roman"/>
          <w:b/>
          <w:lang w:eastAsia="hr-HR"/>
        </w:rPr>
        <w:t>0522</w:t>
      </w:r>
      <w:r w:rsidRPr="0026429F">
        <w:rPr>
          <w:rFonts w:ascii="Times New Roman" w:eastAsia="Times New Roman" w:hAnsi="Times New Roman" w:cs="Times New Roman"/>
          <w:b/>
          <w:lang w:eastAsia="hr-HR"/>
        </w:rPr>
        <w:tab/>
        <w:t>SPORTSKA I GLAZBENA OPREMA DV</w:t>
      </w:r>
    </w:p>
    <w:p w14:paraId="38A9B204"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 xml:space="preserve">Budući da nije bilo potrebne za nabavkom sportske i glazbene opreme, predlaže se smanjenje na poziciji u cjelokupnom iznosu od 3.000,00 kn. </w:t>
      </w:r>
    </w:p>
    <w:p w14:paraId="611F21F0" w14:textId="77777777" w:rsidR="0026429F" w:rsidRPr="0026429F" w:rsidRDefault="0026429F" w:rsidP="0026429F">
      <w:pPr>
        <w:tabs>
          <w:tab w:val="left" w:pos="708"/>
          <w:tab w:val="center" w:pos="4536"/>
        </w:tabs>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ab/>
      </w:r>
      <w:r w:rsidRPr="0026429F">
        <w:rPr>
          <w:rFonts w:ascii="Times New Roman" w:eastAsia="Times New Roman" w:hAnsi="Times New Roman" w:cs="Times New Roman"/>
          <w:b/>
          <w:color w:val="000000"/>
          <w:lang w:eastAsia="hr-HR"/>
        </w:rPr>
        <w:tab/>
      </w:r>
    </w:p>
    <w:p w14:paraId="0265CFE7"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0524</w:t>
      </w:r>
      <w:r w:rsidRPr="0026429F">
        <w:rPr>
          <w:rFonts w:ascii="Times New Roman" w:eastAsia="Times New Roman" w:hAnsi="Times New Roman" w:cs="Times New Roman"/>
          <w:b/>
          <w:color w:val="000000"/>
          <w:lang w:eastAsia="hr-HR"/>
        </w:rPr>
        <w:tab/>
        <w:t>NAJAM OPREME DV</w:t>
      </w:r>
    </w:p>
    <w:p w14:paraId="16E590FC"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S obzirom da je dosadašnja potrošnja na ovoj poziciji veća od planirane, predlaže se povećanje za 1.500,00 kn.</w:t>
      </w:r>
    </w:p>
    <w:p w14:paraId="7FF7D2A3"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6158A5CF"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0525</w:t>
      </w:r>
      <w:r w:rsidRPr="0026429F">
        <w:rPr>
          <w:rFonts w:ascii="Times New Roman" w:eastAsia="Times New Roman" w:hAnsi="Times New Roman" w:cs="Times New Roman"/>
          <w:b/>
          <w:color w:val="000000"/>
          <w:lang w:eastAsia="hr-HR"/>
        </w:rPr>
        <w:tab/>
        <w:t>OSTALA OPREMA I UREĐAJI DV</w:t>
      </w:r>
    </w:p>
    <w:p w14:paraId="20DDD3F0"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 xml:space="preserve">S obzirom na manju potrošnju od planirane, predlaže se smanjenja na poziciji za 9.000,00 kn. </w:t>
      </w:r>
    </w:p>
    <w:p w14:paraId="79185A94"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p>
    <w:p w14:paraId="3657C90A"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0526</w:t>
      </w:r>
      <w:r w:rsidRPr="0026429F">
        <w:rPr>
          <w:rFonts w:ascii="Times New Roman" w:eastAsia="Times New Roman" w:hAnsi="Times New Roman" w:cs="Times New Roman"/>
          <w:b/>
          <w:color w:val="000000"/>
          <w:lang w:eastAsia="hr-HR"/>
        </w:rPr>
        <w:tab/>
        <w:t xml:space="preserve">MEDICINKSA OPREMA DV </w:t>
      </w:r>
    </w:p>
    <w:p w14:paraId="60C8666A"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Budući da nije bilo potrebe za nabavkom medicinske opreme, predlaže se smanjenje na poziciji za cjelokupan iznos od 5.000,00 kn.</w:t>
      </w:r>
    </w:p>
    <w:p w14:paraId="030DCBED"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p>
    <w:p w14:paraId="4354E74A" w14:textId="77777777" w:rsidR="0026429F" w:rsidRPr="0026429F" w:rsidRDefault="0026429F" w:rsidP="0026429F">
      <w:pPr>
        <w:spacing w:after="0" w:line="240" w:lineRule="auto"/>
        <w:jc w:val="both"/>
        <w:rPr>
          <w:rFonts w:ascii="Times New Roman" w:eastAsia="Times New Roman" w:hAnsi="Times New Roman" w:cs="Times New Roman"/>
          <w:b/>
          <w:color w:val="000000"/>
          <w:lang w:eastAsia="hr-HR"/>
        </w:rPr>
      </w:pPr>
      <w:r w:rsidRPr="0026429F">
        <w:rPr>
          <w:rFonts w:ascii="Times New Roman" w:eastAsia="Times New Roman" w:hAnsi="Times New Roman" w:cs="Times New Roman"/>
          <w:b/>
          <w:color w:val="000000"/>
          <w:lang w:eastAsia="hr-HR"/>
        </w:rPr>
        <w:t>054</w:t>
      </w:r>
      <w:r w:rsidRPr="0026429F">
        <w:rPr>
          <w:rFonts w:ascii="Times New Roman" w:eastAsia="Times New Roman" w:hAnsi="Times New Roman" w:cs="Times New Roman"/>
          <w:b/>
          <w:color w:val="000000"/>
          <w:lang w:eastAsia="hr-HR"/>
        </w:rPr>
        <w:tab/>
        <w:t>OSTALI NESPOMENUTI RASHODI POSLOVANJA DV</w:t>
      </w:r>
    </w:p>
    <w:p w14:paraId="2B39D176" w14:textId="77777777" w:rsidR="0026429F" w:rsidRPr="0026429F" w:rsidRDefault="0026429F" w:rsidP="0026429F">
      <w:pPr>
        <w:spacing w:after="0" w:line="240" w:lineRule="auto"/>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 xml:space="preserve">Budući da su dosadašnji troškovi na ovoj poziciji (uslijed troškova provjere vjerodostojnosti diploma) te izrečene novčane kazne (zbog ne usklađenosti sa Državnim pedagoškim standardom) veći od planiranih, predlaže se povećanje za 9.700,00 kn. </w:t>
      </w:r>
    </w:p>
    <w:p w14:paraId="64256299" w14:textId="77777777" w:rsidR="0026429F" w:rsidRPr="0026429F" w:rsidRDefault="0026429F" w:rsidP="0026429F">
      <w:pPr>
        <w:spacing w:after="0" w:line="240" w:lineRule="auto"/>
        <w:ind w:firstLine="708"/>
        <w:jc w:val="both"/>
        <w:rPr>
          <w:rFonts w:ascii="Times New Roman" w:eastAsia="Times New Roman" w:hAnsi="Times New Roman" w:cs="Times New Roman"/>
          <w:b/>
          <w:color w:val="000000"/>
          <w:lang w:eastAsia="hr-HR"/>
        </w:rPr>
      </w:pPr>
    </w:p>
    <w:p w14:paraId="09447368" w14:textId="77777777" w:rsidR="0026429F" w:rsidRPr="0026429F" w:rsidRDefault="0026429F" w:rsidP="0026429F">
      <w:pPr>
        <w:spacing w:after="0" w:line="240" w:lineRule="auto"/>
        <w:ind w:firstLine="708"/>
        <w:jc w:val="both"/>
        <w:rPr>
          <w:rFonts w:ascii="Times New Roman" w:eastAsia="Times New Roman" w:hAnsi="Times New Roman" w:cs="Times New Roman"/>
          <w:b/>
          <w:color w:val="000000"/>
          <w:lang w:eastAsia="hr-HR"/>
        </w:rPr>
      </w:pPr>
    </w:p>
    <w:p w14:paraId="220C1EDF" w14:textId="77777777" w:rsidR="0026429F" w:rsidRPr="0026429F" w:rsidRDefault="0026429F" w:rsidP="0026429F">
      <w:pPr>
        <w:spacing w:after="0" w:line="240" w:lineRule="auto"/>
        <w:ind w:firstLine="708"/>
        <w:jc w:val="both"/>
        <w:rPr>
          <w:rFonts w:ascii="Times New Roman" w:eastAsia="Times New Roman" w:hAnsi="Times New Roman" w:cs="Times New Roman"/>
          <w:color w:val="000000"/>
          <w:lang w:eastAsia="hr-HR"/>
        </w:rPr>
      </w:pPr>
    </w:p>
    <w:p w14:paraId="46090C6E" w14:textId="77777777" w:rsidR="0026429F" w:rsidRPr="0026429F" w:rsidRDefault="0026429F" w:rsidP="0026429F">
      <w:pPr>
        <w:spacing w:after="0" w:line="240" w:lineRule="auto"/>
        <w:ind w:firstLine="708"/>
        <w:jc w:val="both"/>
        <w:rPr>
          <w:rFonts w:ascii="Times New Roman" w:eastAsia="Times New Roman" w:hAnsi="Times New Roman" w:cs="Times New Roman"/>
          <w:color w:val="000000"/>
          <w:lang w:eastAsia="hr-HR"/>
        </w:rPr>
      </w:pPr>
    </w:p>
    <w:p w14:paraId="642EB35F" w14:textId="77777777" w:rsidR="0026429F" w:rsidRPr="0026429F" w:rsidRDefault="0026429F" w:rsidP="0026429F">
      <w:pPr>
        <w:spacing w:after="0" w:line="240" w:lineRule="auto"/>
        <w:ind w:firstLine="708"/>
        <w:jc w:val="both"/>
        <w:rPr>
          <w:rFonts w:ascii="Times New Roman" w:eastAsia="Times New Roman" w:hAnsi="Times New Roman" w:cs="Times New Roman"/>
          <w:color w:val="000000"/>
          <w:lang w:eastAsia="hr-HR"/>
        </w:rPr>
      </w:pPr>
      <w:r w:rsidRPr="0026429F">
        <w:rPr>
          <w:rFonts w:ascii="Times New Roman" w:eastAsia="Times New Roman" w:hAnsi="Times New Roman" w:cs="Times New Roman"/>
          <w:color w:val="000000"/>
          <w:lang w:eastAsia="hr-HR"/>
        </w:rPr>
        <w:tab/>
      </w:r>
      <w:r w:rsidRPr="0026429F">
        <w:rPr>
          <w:rFonts w:ascii="Times New Roman" w:eastAsia="Times New Roman" w:hAnsi="Times New Roman" w:cs="Times New Roman"/>
          <w:color w:val="000000"/>
          <w:lang w:eastAsia="hr-HR"/>
        </w:rPr>
        <w:tab/>
      </w:r>
      <w:r w:rsidRPr="0026429F">
        <w:rPr>
          <w:rFonts w:ascii="Times New Roman" w:eastAsia="Times New Roman" w:hAnsi="Times New Roman" w:cs="Times New Roman"/>
          <w:color w:val="000000"/>
          <w:lang w:eastAsia="hr-HR"/>
        </w:rPr>
        <w:tab/>
      </w:r>
      <w:r w:rsidRPr="0026429F">
        <w:rPr>
          <w:rFonts w:ascii="Times New Roman" w:eastAsia="Times New Roman" w:hAnsi="Times New Roman" w:cs="Times New Roman"/>
          <w:color w:val="000000"/>
          <w:lang w:eastAsia="hr-HR"/>
        </w:rPr>
        <w:tab/>
      </w:r>
      <w:r w:rsidRPr="0026429F">
        <w:rPr>
          <w:rFonts w:ascii="Times New Roman" w:eastAsia="Times New Roman" w:hAnsi="Times New Roman" w:cs="Times New Roman"/>
          <w:color w:val="000000"/>
          <w:lang w:eastAsia="hr-HR"/>
        </w:rPr>
        <w:tab/>
      </w:r>
      <w:r w:rsidRPr="0026429F">
        <w:rPr>
          <w:rFonts w:ascii="Times New Roman" w:eastAsia="Times New Roman" w:hAnsi="Times New Roman" w:cs="Times New Roman"/>
          <w:color w:val="000000"/>
          <w:lang w:eastAsia="hr-HR"/>
        </w:rPr>
        <w:tab/>
        <w:t xml:space="preserve">         RAVNATELJICA DJEČJEG VRTIĆA</w:t>
      </w:r>
    </w:p>
    <w:p w14:paraId="6EA4346D" w14:textId="77777777" w:rsidR="0026429F" w:rsidRPr="0026429F" w:rsidRDefault="0026429F" w:rsidP="0026429F">
      <w:pPr>
        <w:spacing w:after="0" w:line="240" w:lineRule="auto"/>
        <w:ind w:firstLine="708"/>
        <w:jc w:val="both"/>
        <w:rPr>
          <w:rFonts w:ascii="Times New Roman" w:eastAsia="Times New Roman" w:hAnsi="Times New Roman" w:cs="Times New Roman"/>
          <w:color w:val="000000"/>
          <w:sz w:val="20"/>
          <w:szCs w:val="20"/>
          <w:lang w:val="en-AU" w:eastAsia="hr-HR"/>
        </w:rPr>
      </w:pPr>
      <w:r w:rsidRPr="0026429F">
        <w:rPr>
          <w:rFonts w:ascii="Times New Roman" w:eastAsia="Times New Roman" w:hAnsi="Times New Roman" w:cs="Times New Roman"/>
          <w:color w:val="000000"/>
          <w:lang w:eastAsia="hr-HR"/>
        </w:rPr>
        <w:tab/>
      </w:r>
      <w:r w:rsidRPr="0026429F">
        <w:rPr>
          <w:rFonts w:ascii="Times New Roman" w:eastAsia="Times New Roman" w:hAnsi="Times New Roman" w:cs="Times New Roman"/>
          <w:color w:val="000000"/>
          <w:lang w:eastAsia="hr-HR"/>
        </w:rPr>
        <w:tab/>
      </w:r>
      <w:r w:rsidRPr="0026429F">
        <w:rPr>
          <w:rFonts w:ascii="Times New Roman" w:eastAsia="Times New Roman" w:hAnsi="Times New Roman" w:cs="Times New Roman"/>
          <w:color w:val="000000"/>
          <w:lang w:eastAsia="hr-HR"/>
        </w:rPr>
        <w:tab/>
      </w:r>
      <w:r w:rsidRPr="0026429F">
        <w:rPr>
          <w:rFonts w:ascii="Times New Roman" w:eastAsia="Times New Roman" w:hAnsi="Times New Roman" w:cs="Times New Roman"/>
          <w:color w:val="000000"/>
          <w:lang w:eastAsia="hr-HR"/>
        </w:rPr>
        <w:tab/>
      </w:r>
      <w:r w:rsidRPr="0026429F">
        <w:rPr>
          <w:rFonts w:ascii="Times New Roman" w:eastAsia="Times New Roman" w:hAnsi="Times New Roman" w:cs="Times New Roman"/>
          <w:color w:val="000000"/>
          <w:lang w:eastAsia="hr-HR"/>
        </w:rPr>
        <w:tab/>
      </w:r>
      <w:r w:rsidRPr="0026429F">
        <w:rPr>
          <w:rFonts w:ascii="Times New Roman" w:eastAsia="Times New Roman" w:hAnsi="Times New Roman" w:cs="Times New Roman"/>
          <w:color w:val="000000"/>
          <w:lang w:eastAsia="hr-HR"/>
        </w:rPr>
        <w:tab/>
        <w:t xml:space="preserve">         Martina Jakuš, mag.praesc.educ.</w:t>
      </w:r>
    </w:p>
    <w:p w14:paraId="4020254D" w14:textId="77777777" w:rsidR="0026429F" w:rsidRDefault="0026429F" w:rsidP="00CA6BEC">
      <w:pPr>
        <w:jc w:val="both"/>
      </w:pPr>
    </w:p>
    <w:p w14:paraId="37022E6F" w14:textId="77777777" w:rsidR="0026429F" w:rsidRDefault="0026429F" w:rsidP="00CA6BEC">
      <w:pPr>
        <w:jc w:val="both"/>
      </w:pPr>
    </w:p>
    <w:p w14:paraId="69BC3143" w14:textId="77777777" w:rsidR="0026429F" w:rsidRDefault="0026429F" w:rsidP="00CA6BEC">
      <w:pPr>
        <w:jc w:val="both"/>
      </w:pPr>
    </w:p>
    <w:p w14:paraId="7919A653" w14:textId="77777777" w:rsidR="00B06818" w:rsidRPr="00B06818" w:rsidRDefault="00B06818" w:rsidP="00B06818">
      <w:pPr>
        <w:spacing w:after="0" w:line="240" w:lineRule="auto"/>
        <w:ind w:right="-284"/>
        <w:rPr>
          <w:rFonts w:ascii="Book Antiqua" w:eastAsia="Times New Roman" w:hAnsi="Book Antiqua" w:cs="Times New Roman"/>
          <w:lang w:val="en-US" w:eastAsia="hr-HR"/>
        </w:rPr>
      </w:pPr>
      <w:r w:rsidRPr="00B06818">
        <w:rPr>
          <w:rFonts w:ascii="Book Antiqua" w:eastAsia="Times New Roman" w:hAnsi="Book Antiqua" w:cs="Times New Roman"/>
          <w:lang w:val="en-US" w:eastAsia="hr-HR"/>
        </w:rPr>
        <w:t xml:space="preserve">                           </w:t>
      </w:r>
      <w:r w:rsidRPr="00B06818">
        <w:rPr>
          <w:rFonts w:ascii="Book Antiqua" w:eastAsia="Times New Roman" w:hAnsi="Book Antiqua" w:cs="Times New Roman"/>
          <w:lang w:val="en-US" w:eastAsia="hr-HR"/>
        </w:rPr>
        <w:object w:dxaOrig="2100" w:dyaOrig="2503" w14:anchorId="5F4870BB">
          <v:shape id="_x0000_i1066" type="#_x0000_t75" style="width:36.75pt;height:43.5pt" o:ole="" fillcolor="window">
            <v:imagedata r:id="rId5" o:title=""/>
          </v:shape>
          <o:OLEObject Type="Embed" ProgID="MSDraw" ShapeID="_x0000_i1066" DrawAspect="Content" ObjectID="_1732023104" r:id="rId43">
            <o:FieldCodes>\* MERGEFORMAT</o:FieldCodes>
          </o:OLEObject>
        </w:object>
      </w:r>
      <w:r w:rsidRPr="00B06818">
        <w:rPr>
          <w:rFonts w:ascii="Book Antiqua" w:eastAsia="Times New Roman" w:hAnsi="Book Antiqua" w:cs="Times New Roman"/>
          <w:lang w:val="en-US" w:eastAsia="hr-HR"/>
        </w:rPr>
        <w:tab/>
      </w:r>
      <w:r w:rsidRPr="00B06818">
        <w:rPr>
          <w:rFonts w:ascii="Book Antiqua" w:eastAsia="Times New Roman" w:hAnsi="Book Antiqua" w:cs="Times New Roman"/>
          <w:lang w:val="en-US" w:eastAsia="hr-HR"/>
        </w:rPr>
        <w:tab/>
      </w:r>
      <w:r w:rsidRPr="00B06818">
        <w:rPr>
          <w:rFonts w:ascii="Book Antiqua" w:eastAsia="Times New Roman" w:hAnsi="Book Antiqua" w:cs="Times New Roman"/>
          <w:lang w:val="en-US" w:eastAsia="hr-HR"/>
        </w:rPr>
        <w:tab/>
      </w:r>
      <w:r w:rsidRPr="00B06818">
        <w:rPr>
          <w:rFonts w:ascii="Book Antiqua" w:eastAsia="Times New Roman" w:hAnsi="Book Antiqua" w:cs="Times New Roman"/>
          <w:lang w:val="en-US" w:eastAsia="hr-HR"/>
        </w:rPr>
        <w:tab/>
      </w:r>
      <w:r w:rsidRPr="00B06818">
        <w:rPr>
          <w:rFonts w:ascii="Book Antiqua" w:eastAsia="Times New Roman" w:hAnsi="Book Antiqua" w:cs="Times New Roman"/>
          <w:lang w:val="en-US" w:eastAsia="hr-HR"/>
        </w:rPr>
        <w:tab/>
      </w:r>
    </w:p>
    <w:p w14:paraId="680EA9AC" w14:textId="77777777" w:rsidR="00B06818" w:rsidRPr="00B06818" w:rsidRDefault="00B06818" w:rsidP="00B06818">
      <w:pPr>
        <w:spacing w:after="0" w:line="240" w:lineRule="auto"/>
        <w:ind w:right="4104"/>
        <w:rPr>
          <w:rFonts w:ascii="Book Antiqua" w:eastAsia="Times New Roman" w:hAnsi="Book Antiqua" w:cs="Times New Roman"/>
          <w:b/>
          <w:lang w:val="en-US" w:eastAsia="hr-HR"/>
        </w:rPr>
      </w:pPr>
      <w:r w:rsidRPr="00B06818">
        <w:rPr>
          <w:rFonts w:ascii="Book Antiqua" w:eastAsia="Times New Roman" w:hAnsi="Book Antiqua" w:cs="Times New Roman"/>
          <w:b/>
          <w:lang w:val="en-US" w:eastAsia="hr-HR"/>
        </w:rPr>
        <w:t xml:space="preserve">     R E P U B L I K A  H R V A T S K A</w:t>
      </w:r>
    </w:p>
    <w:p w14:paraId="15901E81" w14:textId="77777777" w:rsidR="00B06818" w:rsidRPr="00B06818" w:rsidRDefault="00B06818" w:rsidP="00B06818">
      <w:pPr>
        <w:spacing w:after="0" w:line="240" w:lineRule="auto"/>
        <w:ind w:right="4104"/>
        <w:rPr>
          <w:rFonts w:ascii="Book Antiqua" w:eastAsia="Times New Roman" w:hAnsi="Book Antiqua" w:cs="Times New Roman"/>
          <w:b/>
          <w:lang w:val="en-US" w:eastAsia="hr-HR"/>
        </w:rPr>
      </w:pPr>
      <w:r w:rsidRPr="00B06818">
        <w:rPr>
          <w:rFonts w:ascii="Book Antiqua" w:eastAsia="Times New Roman" w:hAnsi="Book Antiqua" w:cs="Times New Roman"/>
          <w:b/>
          <w:lang w:val="en-US" w:eastAsia="hr-HR"/>
        </w:rPr>
        <w:t>KRAPINSKO-ZAGORSKA ŽUPANIJA</w:t>
      </w:r>
    </w:p>
    <w:p w14:paraId="54EEE75F" w14:textId="77777777" w:rsidR="00B06818" w:rsidRPr="00B06818" w:rsidRDefault="00B06818" w:rsidP="00B06818">
      <w:pPr>
        <w:spacing w:after="0" w:line="240" w:lineRule="auto"/>
        <w:ind w:right="4104"/>
        <w:rPr>
          <w:rFonts w:ascii="Book Antiqua" w:eastAsia="Times New Roman" w:hAnsi="Book Antiqua" w:cs="Times New Roman"/>
          <w:b/>
          <w:lang w:val="en-US" w:eastAsia="hr-HR"/>
        </w:rPr>
      </w:pPr>
      <w:r w:rsidRPr="00B06818">
        <w:rPr>
          <w:rFonts w:ascii="Book Antiqua" w:eastAsia="Times New Roman" w:hAnsi="Book Antiqua" w:cs="Times New Roman"/>
          <w:b/>
          <w:lang w:val="en-US" w:eastAsia="hr-HR"/>
        </w:rPr>
        <w:t xml:space="preserve">     OPĆINA SVETI KRIŽ ZAČRETJE</w:t>
      </w:r>
      <w:r w:rsidRPr="00B06818">
        <w:rPr>
          <w:rFonts w:ascii="Book Antiqua" w:eastAsia="Times New Roman" w:hAnsi="Book Antiqua" w:cs="Times New Roman"/>
          <w:b/>
          <w:lang w:val="en-US" w:eastAsia="hr-HR"/>
        </w:rPr>
        <w:tab/>
        <w:t xml:space="preserve">                                        </w:t>
      </w:r>
    </w:p>
    <w:p w14:paraId="6C2EFD4D" w14:textId="77777777" w:rsidR="00B06818" w:rsidRPr="00B06818" w:rsidRDefault="00B06818" w:rsidP="00B06818">
      <w:pPr>
        <w:spacing w:after="0" w:line="240" w:lineRule="auto"/>
        <w:ind w:right="276"/>
        <w:jc w:val="both"/>
        <w:rPr>
          <w:rFonts w:ascii="Book Antiqua" w:eastAsia="Times New Roman" w:hAnsi="Book Antiqua" w:cs="Times New Roman"/>
          <w:b/>
          <w:lang w:val="en-US" w:eastAsia="hr-HR"/>
        </w:rPr>
      </w:pPr>
      <w:r w:rsidRPr="00B06818">
        <w:rPr>
          <w:rFonts w:ascii="Book Antiqua" w:eastAsia="Times New Roman" w:hAnsi="Book Antiqua" w:cs="Times New Roman"/>
          <w:b/>
          <w:lang w:val="en-US" w:eastAsia="hr-HR"/>
        </w:rPr>
        <w:t xml:space="preserve">                OPĆINSKO VIJEĆE</w:t>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t xml:space="preserve">        </w:t>
      </w:r>
      <w:r w:rsidRPr="00B06818">
        <w:rPr>
          <w:rFonts w:ascii="Book Antiqua" w:eastAsia="Times New Roman" w:hAnsi="Book Antiqua" w:cs="Times New Roman"/>
          <w:b/>
          <w:lang w:val="en-US" w:eastAsia="hr-HR"/>
        </w:rPr>
        <w:tab/>
        <w:t xml:space="preserve">                 </w:t>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p>
    <w:p w14:paraId="61B87259" w14:textId="77777777" w:rsidR="00B06818" w:rsidRPr="00B06818" w:rsidRDefault="00B06818" w:rsidP="00B06818">
      <w:pPr>
        <w:spacing w:after="0" w:line="240" w:lineRule="auto"/>
        <w:ind w:right="276"/>
        <w:jc w:val="both"/>
        <w:rPr>
          <w:rFonts w:ascii="Times New Roman" w:eastAsia="Times New Roman" w:hAnsi="Times New Roman" w:cs="Times New Roman"/>
          <w:lang w:val="en-US" w:eastAsia="hr-HR"/>
        </w:rPr>
      </w:pPr>
      <w:r w:rsidRPr="00B06818">
        <w:rPr>
          <w:rFonts w:ascii="Times New Roman" w:eastAsia="Times New Roman" w:hAnsi="Times New Roman" w:cs="Times New Roman"/>
          <w:lang w:val="en-US" w:eastAsia="hr-HR"/>
        </w:rPr>
        <w:t>KLASA: 363-01/22-01/033</w:t>
      </w:r>
    </w:p>
    <w:p w14:paraId="7C07B870" w14:textId="77777777" w:rsidR="00B06818" w:rsidRPr="00B06818" w:rsidRDefault="00B06818" w:rsidP="00B06818">
      <w:pPr>
        <w:spacing w:after="0" w:line="240" w:lineRule="auto"/>
        <w:ind w:right="276"/>
        <w:jc w:val="both"/>
        <w:rPr>
          <w:rFonts w:ascii="Times New Roman" w:eastAsia="Times New Roman" w:hAnsi="Times New Roman" w:cs="Times New Roman"/>
          <w:lang w:val="en-US" w:eastAsia="hr-HR"/>
        </w:rPr>
      </w:pPr>
      <w:r w:rsidRPr="00B06818">
        <w:rPr>
          <w:rFonts w:ascii="Times New Roman" w:eastAsia="Times New Roman" w:hAnsi="Times New Roman" w:cs="Times New Roman"/>
          <w:lang w:val="en-US" w:eastAsia="hr-HR"/>
        </w:rPr>
        <w:t>URBROJ: 2140-28-01-22-</w:t>
      </w:r>
    </w:p>
    <w:p w14:paraId="4F3BA768" w14:textId="77777777" w:rsidR="00B06818" w:rsidRPr="00B06818" w:rsidRDefault="00B06818" w:rsidP="00B06818">
      <w:pPr>
        <w:spacing w:after="0" w:line="240" w:lineRule="auto"/>
        <w:ind w:right="276"/>
        <w:jc w:val="both"/>
        <w:rPr>
          <w:rFonts w:ascii="Times New Roman" w:eastAsia="Times New Roman" w:hAnsi="Times New Roman" w:cs="Times New Roman"/>
          <w:lang w:val="en-US" w:eastAsia="hr-HR"/>
        </w:rPr>
      </w:pPr>
      <w:r w:rsidRPr="00B06818">
        <w:rPr>
          <w:rFonts w:ascii="Times New Roman" w:eastAsia="Times New Roman" w:hAnsi="Times New Roman" w:cs="Times New Roman"/>
          <w:lang w:val="en-US" w:eastAsia="hr-HR"/>
        </w:rPr>
        <w:t xml:space="preserve">Sveti Križ Začretje, </w:t>
      </w:r>
    </w:p>
    <w:p w14:paraId="3E923166" w14:textId="77777777" w:rsidR="00B06818" w:rsidRPr="00B06818" w:rsidRDefault="00B06818" w:rsidP="00B06818">
      <w:pPr>
        <w:spacing w:after="0" w:line="240" w:lineRule="auto"/>
        <w:ind w:right="276"/>
        <w:jc w:val="both"/>
        <w:rPr>
          <w:rFonts w:ascii="Times New Roman" w:eastAsia="Times New Roman" w:hAnsi="Times New Roman" w:cs="Times New Roman"/>
          <w:lang w:val="en-US" w:eastAsia="hr-HR"/>
        </w:rPr>
      </w:pPr>
    </w:p>
    <w:p w14:paraId="097DF01F" w14:textId="77777777" w:rsidR="00B06818" w:rsidRPr="00B06818" w:rsidRDefault="00B06818" w:rsidP="00B06818">
      <w:pPr>
        <w:spacing w:after="0" w:line="240" w:lineRule="auto"/>
        <w:ind w:right="276"/>
        <w:jc w:val="both"/>
        <w:rPr>
          <w:rFonts w:ascii="Times New Roman" w:eastAsia="Times New Roman" w:hAnsi="Times New Roman" w:cs="Times New Roman"/>
          <w:lang w:val="sv-SE" w:eastAsia="hr-HR"/>
        </w:rPr>
      </w:pPr>
      <w:r w:rsidRPr="00B06818">
        <w:rPr>
          <w:rFonts w:ascii="Times New Roman" w:eastAsia="Times New Roman" w:hAnsi="Times New Roman" w:cs="Times New Roman"/>
          <w:lang w:val="en-US" w:eastAsia="hr-HR"/>
        </w:rPr>
        <w:tab/>
      </w:r>
      <w:r w:rsidRPr="00B06818">
        <w:rPr>
          <w:rFonts w:ascii="Times New Roman" w:eastAsia="Times New Roman" w:hAnsi="Times New Roman" w:cs="Times New Roman"/>
          <w:lang w:val="en-US" w:eastAsia="hr-HR"/>
        </w:rPr>
        <w:tab/>
        <w:t xml:space="preserve">Na temelju članka 67. st. 1. </w:t>
      </w:r>
      <w:r w:rsidRPr="00B06818">
        <w:rPr>
          <w:rFonts w:ascii="Times New Roman" w:eastAsia="Times New Roman" w:hAnsi="Times New Roman" w:cs="Times New Roman"/>
          <w:lang w:val="sv-SE" w:eastAsia="hr-HR"/>
        </w:rPr>
        <w:t xml:space="preserve">Zakona o komunalnom gospodarstvu (NN broj 68/18, </w:t>
      </w:r>
      <w:r w:rsidRPr="00B06818">
        <w:rPr>
          <w:rFonts w:ascii="Times New Roman" w:eastAsia="Times New Roman" w:hAnsi="Times New Roman" w:cs="Times New Roman"/>
          <w:color w:val="000000"/>
          <w:lang w:val="en-US" w:eastAsia="hr-HR"/>
        </w:rPr>
        <w:t xml:space="preserve">110/18 - OUSRH i 32/20) </w:t>
      </w:r>
      <w:r w:rsidRPr="00B06818">
        <w:rPr>
          <w:rFonts w:ascii="Times New Roman" w:eastAsia="Times New Roman" w:hAnsi="Times New Roman" w:cs="Times New Roman"/>
          <w:lang w:val="sv-SE" w:eastAsia="hr-HR"/>
        </w:rPr>
        <w:t>i članka 32. Statuta Općine Sveti Križ Začretje (“Službeni glasnik Krapinsko-zagorske županije br. 21/2021) Općinsko vijeće Sveti Križ Začretje na  ___. sjednici od _____2022.  godine donijelo je:</w:t>
      </w:r>
    </w:p>
    <w:p w14:paraId="3F71957A" w14:textId="77777777" w:rsidR="00B06818" w:rsidRPr="00B06818" w:rsidRDefault="00B06818" w:rsidP="00B06818">
      <w:pPr>
        <w:spacing w:after="0" w:line="240" w:lineRule="auto"/>
        <w:ind w:right="276"/>
        <w:jc w:val="both"/>
        <w:rPr>
          <w:rFonts w:ascii="Times New Roman" w:eastAsia="Times New Roman" w:hAnsi="Times New Roman" w:cs="Times New Roman"/>
          <w:lang w:val="sv-SE" w:eastAsia="hr-HR"/>
        </w:rPr>
      </w:pPr>
    </w:p>
    <w:p w14:paraId="0380365A" w14:textId="77777777" w:rsidR="00B06818" w:rsidRPr="00B06818" w:rsidRDefault="00B06818" w:rsidP="00B06818">
      <w:pPr>
        <w:spacing w:after="0" w:line="240" w:lineRule="auto"/>
        <w:ind w:left="-142" w:right="276"/>
        <w:jc w:val="center"/>
        <w:rPr>
          <w:rFonts w:ascii="Times New Roman" w:eastAsia="Times New Roman" w:hAnsi="Times New Roman" w:cs="Times New Roman"/>
          <w:b/>
          <w:bCs/>
          <w:lang w:val="en-US" w:eastAsia="hr-HR"/>
        </w:rPr>
      </w:pPr>
      <w:r w:rsidRPr="00B06818">
        <w:rPr>
          <w:rFonts w:ascii="Times New Roman" w:eastAsia="Times New Roman" w:hAnsi="Times New Roman" w:cs="Times New Roman"/>
          <w:b/>
          <w:bCs/>
          <w:lang w:val="en-US" w:eastAsia="hr-HR"/>
        </w:rPr>
        <w:t>PROGRAM</w:t>
      </w:r>
    </w:p>
    <w:p w14:paraId="68B1C3AE" w14:textId="77777777" w:rsidR="00B06818" w:rsidRPr="00B06818" w:rsidRDefault="00B06818" w:rsidP="00B06818">
      <w:pPr>
        <w:spacing w:after="0" w:line="240" w:lineRule="auto"/>
        <w:ind w:right="276"/>
        <w:jc w:val="center"/>
        <w:rPr>
          <w:rFonts w:ascii="Times New Roman" w:eastAsia="Times New Roman" w:hAnsi="Times New Roman" w:cs="Times New Roman"/>
          <w:b/>
          <w:bCs/>
          <w:lang w:val="de-DE" w:eastAsia="hr-HR"/>
        </w:rPr>
      </w:pPr>
      <w:r w:rsidRPr="00B06818">
        <w:rPr>
          <w:rFonts w:ascii="Times New Roman" w:eastAsia="Times New Roman" w:hAnsi="Times New Roman" w:cs="Times New Roman"/>
          <w:b/>
          <w:bCs/>
          <w:lang w:val="en-US" w:eastAsia="hr-HR"/>
        </w:rPr>
        <w:t xml:space="preserve">GRAĐENJA </w:t>
      </w:r>
      <w:r w:rsidRPr="00B06818">
        <w:rPr>
          <w:rFonts w:ascii="Times New Roman" w:eastAsia="Times New Roman" w:hAnsi="Times New Roman" w:cs="Times New Roman"/>
          <w:b/>
          <w:bCs/>
          <w:lang w:val="de-DE" w:eastAsia="hr-HR"/>
        </w:rPr>
        <w:t>KOMUNALNE INFRASTRUKTURE ZA 2023. GODINU</w:t>
      </w:r>
    </w:p>
    <w:p w14:paraId="06ACD1C4" w14:textId="77777777" w:rsidR="00B06818" w:rsidRPr="00B06818" w:rsidRDefault="00B06818" w:rsidP="00B06818">
      <w:pPr>
        <w:spacing w:after="0" w:line="240" w:lineRule="auto"/>
        <w:ind w:right="276"/>
        <w:jc w:val="both"/>
        <w:rPr>
          <w:rFonts w:ascii="Times New Roman" w:eastAsia="Times New Roman" w:hAnsi="Times New Roman" w:cs="Times New Roman"/>
          <w:b/>
          <w:bCs/>
          <w:lang w:val="de-DE" w:eastAsia="hr-HR"/>
        </w:rPr>
      </w:pPr>
    </w:p>
    <w:p w14:paraId="2EF800BB" w14:textId="77777777" w:rsidR="00B06818" w:rsidRPr="00B06818" w:rsidRDefault="00B06818" w:rsidP="00B06818">
      <w:pPr>
        <w:spacing w:after="0" w:line="240" w:lineRule="auto"/>
        <w:ind w:right="276"/>
        <w:jc w:val="center"/>
        <w:rPr>
          <w:rFonts w:ascii="Times New Roman" w:eastAsia="Times New Roman" w:hAnsi="Times New Roman" w:cs="Times New Roman"/>
          <w:b/>
          <w:lang w:val="de-DE" w:eastAsia="hr-HR"/>
        </w:rPr>
      </w:pPr>
      <w:r w:rsidRPr="00B06818">
        <w:rPr>
          <w:rFonts w:ascii="Times New Roman" w:eastAsia="Times New Roman" w:hAnsi="Times New Roman" w:cs="Times New Roman"/>
          <w:b/>
          <w:lang w:val="de-DE" w:eastAsia="hr-HR"/>
        </w:rPr>
        <w:t>Članak 1.</w:t>
      </w:r>
    </w:p>
    <w:p w14:paraId="7B40C612" w14:textId="77777777" w:rsidR="00B06818" w:rsidRPr="00B06818" w:rsidRDefault="00B06818" w:rsidP="00B06818">
      <w:pPr>
        <w:spacing w:after="0" w:line="240" w:lineRule="auto"/>
        <w:ind w:right="276" w:firstLine="708"/>
        <w:jc w:val="both"/>
        <w:rPr>
          <w:rFonts w:ascii="Times New Roman" w:eastAsia="Times New Roman" w:hAnsi="Times New Roman" w:cs="Times New Roman"/>
          <w:lang w:val="en-US" w:eastAsia="hr-HR"/>
        </w:rPr>
      </w:pPr>
      <w:r w:rsidRPr="00B06818">
        <w:rPr>
          <w:rFonts w:ascii="Times New Roman" w:eastAsia="Times New Roman" w:hAnsi="Times New Roman" w:cs="Times New Roman"/>
          <w:lang w:eastAsia="hr-HR"/>
        </w:rPr>
        <w:t xml:space="preserve">Ovim Programom utvrđuje se komunalna infrastruktura koja će se graditi u 2023. godini sukladno odredbama Zakona o komunalnom gospodarstvu (NN 68/18,  </w:t>
      </w:r>
      <w:r w:rsidRPr="00B06818">
        <w:rPr>
          <w:rFonts w:ascii="Times New Roman" w:eastAsia="Times New Roman" w:hAnsi="Times New Roman" w:cs="Times New Roman"/>
          <w:color w:val="000000"/>
          <w:lang w:val="en-US" w:eastAsia="hr-HR"/>
        </w:rPr>
        <w:t xml:space="preserve">110/18 - OUSRH </w:t>
      </w:r>
      <w:r w:rsidRPr="00B06818">
        <w:rPr>
          <w:rFonts w:ascii="Times New Roman" w:eastAsia="Times New Roman" w:hAnsi="Times New Roman" w:cs="Times New Roman"/>
          <w:b/>
          <w:bCs/>
          <w:color w:val="000000"/>
          <w:lang w:val="en-US" w:eastAsia="hr-HR"/>
        </w:rPr>
        <w:t>i </w:t>
      </w:r>
      <w:r w:rsidRPr="00B06818">
        <w:rPr>
          <w:rFonts w:ascii="Times New Roman" w:eastAsia="Times New Roman" w:hAnsi="Times New Roman" w:cs="Times New Roman"/>
          <w:color w:val="000000"/>
          <w:lang w:val="en-US" w:eastAsia="hr-HR"/>
        </w:rPr>
        <w:t>32/20</w:t>
      </w:r>
      <w:r w:rsidRPr="00B06818">
        <w:rPr>
          <w:rFonts w:ascii="Times New Roman" w:eastAsia="Times New Roman" w:hAnsi="Times New Roman" w:cs="Times New Roman"/>
          <w:b/>
          <w:bCs/>
          <w:color w:val="000000"/>
          <w:lang w:val="en-US" w:eastAsia="hr-HR"/>
        </w:rPr>
        <w:t>).</w:t>
      </w:r>
    </w:p>
    <w:p w14:paraId="7EFB8CF5" w14:textId="77777777" w:rsidR="00B06818" w:rsidRPr="00B06818" w:rsidRDefault="00B06818" w:rsidP="00B06818">
      <w:pPr>
        <w:spacing w:after="0" w:line="240" w:lineRule="auto"/>
        <w:ind w:right="276" w:firstLine="708"/>
        <w:jc w:val="both"/>
        <w:rPr>
          <w:rFonts w:ascii="Times New Roman" w:eastAsia="Times New Roman" w:hAnsi="Times New Roman" w:cs="Times New Roman"/>
          <w:color w:val="FF0000"/>
          <w:lang w:val="en-US" w:eastAsia="hr-HR"/>
        </w:rPr>
      </w:pPr>
    </w:p>
    <w:p w14:paraId="135B8CEA" w14:textId="77777777" w:rsidR="00B06818" w:rsidRPr="00B06818" w:rsidRDefault="00B06818" w:rsidP="00B06818">
      <w:pPr>
        <w:spacing w:after="0" w:line="240" w:lineRule="auto"/>
        <w:ind w:right="276"/>
        <w:jc w:val="center"/>
        <w:rPr>
          <w:rFonts w:ascii="Times New Roman" w:eastAsia="Times New Roman" w:hAnsi="Times New Roman" w:cs="Times New Roman"/>
          <w:b/>
          <w:bCs/>
          <w:lang w:val="en-US" w:eastAsia="hr-HR"/>
        </w:rPr>
      </w:pPr>
      <w:r w:rsidRPr="00B06818">
        <w:rPr>
          <w:rFonts w:ascii="Times New Roman" w:eastAsia="Times New Roman" w:hAnsi="Times New Roman" w:cs="Times New Roman"/>
          <w:b/>
          <w:bCs/>
          <w:lang w:val="en-US" w:eastAsia="hr-HR"/>
        </w:rPr>
        <w:t>Članak 2.</w:t>
      </w:r>
    </w:p>
    <w:p w14:paraId="3A39B4DD" w14:textId="77777777" w:rsidR="00B06818" w:rsidRPr="00B06818" w:rsidRDefault="00B06818" w:rsidP="00B06818">
      <w:pPr>
        <w:spacing w:after="0" w:line="240" w:lineRule="auto"/>
        <w:ind w:right="276" w:firstLine="708"/>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Financiranje građenja i održavanja komunalne infrastrukture, sukladno članku 75. Zakona o komunalnom gospodarstvu financira se sredstvima:</w:t>
      </w:r>
    </w:p>
    <w:p w14:paraId="52DC638B" w14:textId="77777777" w:rsidR="00B06818" w:rsidRPr="00B06818" w:rsidRDefault="00B06818" w:rsidP="00B06818">
      <w:pPr>
        <w:numPr>
          <w:ilvl w:val="0"/>
          <w:numId w:val="221"/>
        </w:numPr>
        <w:spacing w:after="0" w:line="240" w:lineRule="auto"/>
        <w:ind w:right="276"/>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iz komunalnog doprinosa</w:t>
      </w:r>
    </w:p>
    <w:p w14:paraId="6BE39C7E" w14:textId="77777777" w:rsidR="00B06818" w:rsidRPr="00B06818" w:rsidRDefault="00B06818" w:rsidP="00B06818">
      <w:pPr>
        <w:numPr>
          <w:ilvl w:val="0"/>
          <w:numId w:val="221"/>
        </w:numPr>
        <w:spacing w:after="0" w:line="240" w:lineRule="auto"/>
        <w:ind w:right="276"/>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iz komunalne naknade</w:t>
      </w:r>
    </w:p>
    <w:p w14:paraId="15F7752D" w14:textId="77777777" w:rsidR="00B06818" w:rsidRPr="00B06818" w:rsidRDefault="00B06818" w:rsidP="00B06818">
      <w:pPr>
        <w:numPr>
          <w:ilvl w:val="0"/>
          <w:numId w:val="221"/>
        </w:numPr>
        <w:spacing w:after="0" w:line="240" w:lineRule="auto"/>
        <w:ind w:right="276"/>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iz cijene komunalne usluge</w:t>
      </w:r>
    </w:p>
    <w:p w14:paraId="51570C4C" w14:textId="77777777" w:rsidR="00B06818" w:rsidRPr="00B06818" w:rsidRDefault="00B06818" w:rsidP="00B06818">
      <w:pPr>
        <w:numPr>
          <w:ilvl w:val="0"/>
          <w:numId w:val="221"/>
        </w:numPr>
        <w:spacing w:after="0" w:line="240" w:lineRule="auto"/>
        <w:ind w:right="276"/>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iz naknade za koncesiju</w:t>
      </w:r>
    </w:p>
    <w:p w14:paraId="137FAE5B" w14:textId="77777777" w:rsidR="00B06818" w:rsidRPr="00B06818" w:rsidRDefault="00B06818" w:rsidP="00B06818">
      <w:pPr>
        <w:numPr>
          <w:ilvl w:val="0"/>
          <w:numId w:val="221"/>
        </w:numPr>
        <w:spacing w:after="0" w:line="240" w:lineRule="auto"/>
        <w:ind w:right="276"/>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iz proračuna jedinice lokalne samouprave</w:t>
      </w:r>
    </w:p>
    <w:p w14:paraId="24509E5F" w14:textId="77777777" w:rsidR="00B06818" w:rsidRPr="00B06818" w:rsidRDefault="00B06818" w:rsidP="00B06818">
      <w:pPr>
        <w:numPr>
          <w:ilvl w:val="0"/>
          <w:numId w:val="221"/>
        </w:numPr>
        <w:spacing w:after="0" w:line="240" w:lineRule="auto"/>
        <w:ind w:right="276"/>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iz fondova Europske unije</w:t>
      </w:r>
    </w:p>
    <w:p w14:paraId="43D856A9" w14:textId="77777777" w:rsidR="00B06818" w:rsidRPr="00B06818" w:rsidRDefault="00B06818" w:rsidP="00B06818">
      <w:pPr>
        <w:numPr>
          <w:ilvl w:val="0"/>
          <w:numId w:val="221"/>
        </w:numPr>
        <w:spacing w:after="0" w:line="240" w:lineRule="auto"/>
        <w:ind w:right="276"/>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iz ugovora, naknada i drugih izvora propisanih posebnim zakonom</w:t>
      </w:r>
    </w:p>
    <w:p w14:paraId="5D817B6B" w14:textId="77777777" w:rsidR="00B06818" w:rsidRPr="00B06818" w:rsidRDefault="00B06818" w:rsidP="00B06818">
      <w:pPr>
        <w:numPr>
          <w:ilvl w:val="0"/>
          <w:numId w:val="221"/>
        </w:numPr>
        <w:spacing w:after="0" w:line="240" w:lineRule="auto"/>
        <w:ind w:right="276"/>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iz donacija</w:t>
      </w:r>
    </w:p>
    <w:p w14:paraId="4B689289" w14:textId="77777777" w:rsidR="00B06818" w:rsidRPr="00B06818" w:rsidRDefault="00B06818" w:rsidP="00B06818">
      <w:pPr>
        <w:spacing w:after="0" w:line="240" w:lineRule="auto"/>
        <w:ind w:right="276" w:firstLine="708"/>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Program građenja komunalne infrastrukture za 2023. godinu sadrži procjenu troškova projektiranja, revizije, građenja, provedbe stručnog nadzora građenja i provedbe vođenja projekta građenja komunalne infrastrukture s naznakom izvora njihova financiranja.</w:t>
      </w:r>
    </w:p>
    <w:p w14:paraId="05CA635F" w14:textId="77777777" w:rsidR="00B06818" w:rsidRPr="00B06818" w:rsidRDefault="00B06818" w:rsidP="00B06818">
      <w:pPr>
        <w:spacing w:after="0" w:line="240" w:lineRule="auto"/>
        <w:ind w:right="276" w:firstLine="708"/>
        <w:jc w:val="both"/>
        <w:rPr>
          <w:rFonts w:ascii="Times New Roman" w:eastAsia="Times New Roman" w:hAnsi="Times New Roman" w:cs="Times New Roman"/>
          <w:lang w:eastAsia="hr-HR"/>
        </w:rPr>
      </w:pPr>
    </w:p>
    <w:p w14:paraId="4052DF92" w14:textId="77777777" w:rsidR="00B06818" w:rsidRPr="00B06818" w:rsidRDefault="00B06818" w:rsidP="00B06818">
      <w:pPr>
        <w:spacing w:after="0" w:line="240" w:lineRule="auto"/>
        <w:ind w:right="276"/>
        <w:jc w:val="center"/>
        <w:rPr>
          <w:rFonts w:ascii="Times New Roman" w:eastAsia="Times New Roman" w:hAnsi="Times New Roman" w:cs="Times New Roman"/>
          <w:b/>
          <w:bCs/>
          <w:lang w:val="sv-SE" w:eastAsia="x-none"/>
        </w:rPr>
      </w:pPr>
      <w:r w:rsidRPr="00B06818">
        <w:rPr>
          <w:rFonts w:ascii="Times New Roman" w:eastAsia="Times New Roman" w:hAnsi="Times New Roman" w:cs="Times New Roman"/>
          <w:b/>
          <w:bCs/>
          <w:lang w:val="sv-SE" w:eastAsia="x-none"/>
        </w:rPr>
        <w:t>Članak 3.</w:t>
      </w:r>
    </w:p>
    <w:p w14:paraId="4657B663" w14:textId="77777777" w:rsidR="00B06818" w:rsidRPr="00B06818" w:rsidRDefault="00B06818" w:rsidP="00B06818">
      <w:pPr>
        <w:spacing w:after="0" w:line="240" w:lineRule="auto"/>
        <w:ind w:right="276" w:firstLine="708"/>
        <w:jc w:val="both"/>
        <w:rPr>
          <w:rFonts w:ascii="Times New Roman" w:eastAsia="Times New Roman" w:hAnsi="Times New Roman" w:cs="Times New Roman"/>
          <w:lang w:eastAsia="hr-HR"/>
        </w:rPr>
      </w:pPr>
      <w:r w:rsidRPr="00B06818">
        <w:rPr>
          <w:rFonts w:ascii="Times New Roman" w:eastAsia="Times New Roman" w:hAnsi="Times New Roman" w:cs="Times New Roman"/>
          <w:color w:val="000000"/>
          <w:lang w:eastAsia="hr-HR"/>
        </w:rPr>
        <w:t> </w:t>
      </w:r>
      <w:r w:rsidRPr="00B06818">
        <w:rPr>
          <w:rFonts w:ascii="Times New Roman" w:eastAsia="Times New Roman" w:hAnsi="Times New Roman" w:cs="Times New Roman"/>
          <w:lang w:eastAsia="hr-HR"/>
        </w:rPr>
        <w:t>Procjena troškova građenja komunalne infrastrukture obavlja se prema načelu punog pokrića troškova građenja komunalne infrastrukture određenog programom građenja komunalne infrastrukture.</w:t>
      </w:r>
    </w:p>
    <w:p w14:paraId="2DFCBF58" w14:textId="77777777" w:rsidR="00B06818" w:rsidRPr="00B06818" w:rsidRDefault="00B06818" w:rsidP="00B06818">
      <w:pPr>
        <w:spacing w:after="0" w:line="240" w:lineRule="auto"/>
        <w:ind w:right="276" w:firstLine="708"/>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Troškovi iz stavka 1. ovoga članka procjenjuju se na temelju troškova građenja usporedivih građevina komunalne infrastrukture u godini koja prethodi planskom razdoblju i zabilježenog indeksa povećanja odnosno smanjenja troškova građenja.</w:t>
      </w:r>
    </w:p>
    <w:p w14:paraId="54456277" w14:textId="77777777" w:rsidR="00B06818" w:rsidRPr="00B06818" w:rsidRDefault="00B06818" w:rsidP="00B06818">
      <w:pPr>
        <w:spacing w:after="0" w:line="240" w:lineRule="auto"/>
        <w:ind w:left="720" w:right="276"/>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Troškovi građenja komunalne infrastrukture obuhvaćaju troškove:</w:t>
      </w:r>
    </w:p>
    <w:p w14:paraId="04DF64B9" w14:textId="77777777" w:rsidR="00B06818" w:rsidRPr="00B06818" w:rsidRDefault="00B06818" w:rsidP="00B06818">
      <w:pPr>
        <w:numPr>
          <w:ilvl w:val="0"/>
          <w:numId w:val="202"/>
        </w:numPr>
        <w:spacing w:after="0" w:line="240" w:lineRule="auto"/>
        <w:ind w:right="276"/>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zemljišta na kojem će se graditi komunalna infrastruktura</w:t>
      </w:r>
    </w:p>
    <w:p w14:paraId="0927B97E" w14:textId="77777777" w:rsidR="00B06818" w:rsidRPr="00B06818" w:rsidRDefault="00B06818" w:rsidP="00B06818">
      <w:pPr>
        <w:numPr>
          <w:ilvl w:val="0"/>
          <w:numId w:val="202"/>
        </w:numPr>
        <w:spacing w:after="0" w:line="240" w:lineRule="auto"/>
        <w:ind w:right="276"/>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uklanjanja i izmještanja postojećih građevina i trajnih nasada</w:t>
      </w:r>
    </w:p>
    <w:p w14:paraId="5403D7A9" w14:textId="77777777" w:rsidR="00B06818" w:rsidRPr="00B06818" w:rsidRDefault="00B06818" w:rsidP="00B06818">
      <w:pPr>
        <w:numPr>
          <w:ilvl w:val="0"/>
          <w:numId w:val="202"/>
        </w:numPr>
        <w:spacing w:after="0" w:line="240" w:lineRule="auto"/>
        <w:ind w:right="276"/>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sanacije zemljišta (odvodnjavanje, izravnavanje, osiguravanje zemljišta i sl.), uključujući i zemljišta koja je jedinica lokalne samouprave stavila na raspolaganje</w:t>
      </w:r>
    </w:p>
    <w:p w14:paraId="327553C6" w14:textId="77777777" w:rsidR="00B06818" w:rsidRPr="00B06818" w:rsidRDefault="00B06818" w:rsidP="00B06818">
      <w:pPr>
        <w:numPr>
          <w:ilvl w:val="0"/>
          <w:numId w:val="202"/>
        </w:numPr>
        <w:spacing w:after="0" w:line="240" w:lineRule="auto"/>
        <w:ind w:right="276"/>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izrade projekata i druge dokumentacije</w:t>
      </w:r>
    </w:p>
    <w:p w14:paraId="5A1BA38D" w14:textId="77777777" w:rsidR="00B06818" w:rsidRPr="00B06818" w:rsidRDefault="00B06818" w:rsidP="00B06818">
      <w:pPr>
        <w:numPr>
          <w:ilvl w:val="0"/>
          <w:numId w:val="202"/>
        </w:numPr>
        <w:spacing w:after="0" w:line="240" w:lineRule="auto"/>
        <w:ind w:right="276"/>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ishođenja akata potrebnih za izvlaštenje, građenje i uporabu građevina komunalne infrastrukture</w:t>
      </w:r>
    </w:p>
    <w:p w14:paraId="715E4325" w14:textId="77777777" w:rsidR="00B06818" w:rsidRPr="00B06818" w:rsidRDefault="00B06818" w:rsidP="00B06818">
      <w:pPr>
        <w:numPr>
          <w:ilvl w:val="0"/>
          <w:numId w:val="202"/>
        </w:numPr>
        <w:spacing w:after="0" w:line="240" w:lineRule="auto"/>
        <w:ind w:right="276"/>
        <w:jc w:val="both"/>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građenja i provedbe stručnog nadzora građenja komunalne infrastrukture</w:t>
      </w:r>
    </w:p>
    <w:p w14:paraId="4842C3FF" w14:textId="77777777" w:rsidR="00B06818" w:rsidRPr="00B06818" w:rsidRDefault="00B06818" w:rsidP="00B06818">
      <w:pPr>
        <w:numPr>
          <w:ilvl w:val="0"/>
          <w:numId w:val="202"/>
        </w:numPr>
        <w:spacing w:after="0" w:line="240" w:lineRule="auto"/>
        <w:ind w:right="276"/>
        <w:rPr>
          <w:rFonts w:ascii="Times New Roman" w:eastAsia="Times New Roman" w:hAnsi="Times New Roman" w:cs="Times New Roman"/>
          <w:sz w:val="24"/>
          <w:szCs w:val="20"/>
          <w:lang w:eastAsia="hr-HR"/>
        </w:rPr>
        <w:sectPr w:rsidR="00B06818" w:rsidRPr="00B06818" w:rsidSect="006A45EA">
          <w:footerReference w:type="default" r:id="rId44"/>
          <w:pgSz w:w="11906" w:h="16838"/>
          <w:pgMar w:top="284" w:right="991" w:bottom="142" w:left="1134" w:header="708" w:footer="708" w:gutter="0"/>
          <w:cols w:space="708"/>
          <w:docGrid w:linePitch="360"/>
        </w:sectPr>
      </w:pPr>
      <w:r w:rsidRPr="00B06818">
        <w:rPr>
          <w:rFonts w:ascii="Times New Roman" w:eastAsia="Times New Roman" w:hAnsi="Times New Roman" w:cs="Times New Roman"/>
          <w:lang w:eastAsia="hr-HR"/>
        </w:rPr>
        <w:t>evidentiranja u katastru i zemljišnim knjigama.</w:t>
      </w:r>
    </w:p>
    <w:p w14:paraId="4465FAA8"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lastRenderedPageBreak/>
        <w:t>Članak 4.</w:t>
      </w:r>
    </w:p>
    <w:p w14:paraId="174DE3E3"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p>
    <w:p w14:paraId="222C41AD"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OPIS POSLOVA S PROCJENOM TROŠKOVA GRAĐENJA KOMUNALNE INFRASTRUKTURE</w:t>
      </w:r>
    </w:p>
    <w:p w14:paraId="16E044E5"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p w14:paraId="34BFBDC3" w14:textId="77777777" w:rsidR="00B06818" w:rsidRPr="00B06818" w:rsidRDefault="00B06818" w:rsidP="00B06818">
      <w:pPr>
        <w:numPr>
          <w:ilvl w:val="0"/>
          <w:numId w:val="203"/>
        </w:num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NERAZVRSTANE CESTE</w:t>
      </w:r>
    </w:p>
    <w:p w14:paraId="3ADFC100" w14:textId="77777777" w:rsidR="00B06818" w:rsidRPr="00B06818" w:rsidRDefault="00B06818" w:rsidP="00B06818">
      <w:pPr>
        <w:spacing w:after="0" w:line="240" w:lineRule="auto"/>
        <w:ind w:left="720" w:right="276"/>
        <w:rPr>
          <w:rFonts w:ascii="Times New Roman" w:eastAsia="Times New Roman" w:hAnsi="Times New Roman" w:cs="Times New Roman"/>
          <w:b/>
          <w:sz w:val="24"/>
          <w:szCs w:val="20"/>
          <w:lang w:val="sv-SE" w:eastAsia="x-non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3857"/>
        <w:gridCol w:w="2472"/>
        <w:gridCol w:w="2754"/>
        <w:gridCol w:w="1759"/>
        <w:gridCol w:w="2792"/>
      </w:tblGrid>
      <w:tr w:rsidR="00B06818" w:rsidRPr="00B06818" w14:paraId="4E5C5880" w14:textId="77777777" w:rsidTr="006A45EA">
        <w:tc>
          <w:tcPr>
            <w:tcW w:w="966" w:type="dxa"/>
            <w:tcBorders>
              <w:bottom w:val="single" w:sz="4" w:space="0" w:color="auto"/>
            </w:tcBorders>
            <w:shd w:val="clear" w:color="auto" w:fill="auto"/>
          </w:tcPr>
          <w:p w14:paraId="34FBEAB4"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Red.</w:t>
            </w:r>
          </w:p>
          <w:p w14:paraId="3F67BCBA"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br.</w:t>
            </w:r>
          </w:p>
        </w:tc>
        <w:tc>
          <w:tcPr>
            <w:tcW w:w="3857" w:type="dxa"/>
            <w:tcBorders>
              <w:bottom w:val="single" w:sz="4" w:space="0" w:color="auto"/>
            </w:tcBorders>
            <w:shd w:val="clear" w:color="auto" w:fill="auto"/>
          </w:tcPr>
          <w:p w14:paraId="09C01466"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Naziv investicije</w:t>
            </w:r>
          </w:p>
        </w:tc>
        <w:tc>
          <w:tcPr>
            <w:tcW w:w="2472" w:type="dxa"/>
            <w:tcBorders>
              <w:bottom w:val="single" w:sz="4" w:space="0" w:color="auto"/>
            </w:tcBorders>
          </w:tcPr>
          <w:p w14:paraId="28DB44F4"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Plan 2023. (EUR)</w:t>
            </w:r>
          </w:p>
        </w:tc>
        <w:tc>
          <w:tcPr>
            <w:tcW w:w="2754" w:type="dxa"/>
            <w:tcBorders>
              <w:bottom w:val="single" w:sz="4" w:space="0" w:color="auto"/>
            </w:tcBorders>
            <w:shd w:val="clear" w:color="auto" w:fill="auto"/>
          </w:tcPr>
          <w:p w14:paraId="7EF10B72"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Napomena</w:t>
            </w:r>
          </w:p>
        </w:tc>
        <w:tc>
          <w:tcPr>
            <w:tcW w:w="1759" w:type="dxa"/>
            <w:tcBorders>
              <w:bottom w:val="single" w:sz="4" w:space="0" w:color="auto"/>
            </w:tcBorders>
            <w:shd w:val="clear" w:color="auto" w:fill="auto"/>
          </w:tcPr>
          <w:p w14:paraId="00510735"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Izvor financiranja</w:t>
            </w:r>
          </w:p>
        </w:tc>
        <w:tc>
          <w:tcPr>
            <w:tcW w:w="2792" w:type="dxa"/>
            <w:tcBorders>
              <w:bottom w:val="single" w:sz="4" w:space="0" w:color="auto"/>
            </w:tcBorders>
            <w:shd w:val="clear" w:color="auto" w:fill="auto"/>
          </w:tcPr>
          <w:p w14:paraId="3F8E3A38"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Radovi i radnje</w:t>
            </w:r>
          </w:p>
        </w:tc>
      </w:tr>
      <w:tr w:rsidR="00B06818" w:rsidRPr="00B06818" w14:paraId="144305D0" w14:textId="77777777" w:rsidTr="006A45EA">
        <w:trPr>
          <w:trHeight w:val="349"/>
        </w:trPr>
        <w:tc>
          <w:tcPr>
            <w:tcW w:w="14600" w:type="dxa"/>
            <w:gridSpan w:val="6"/>
            <w:shd w:val="clear" w:color="auto" w:fill="D9D9D9"/>
          </w:tcPr>
          <w:p w14:paraId="47BC0CC7" w14:textId="77777777" w:rsidR="00B06818" w:rsidRPr="00B06818" w:rsidRDefault="00B06818" w:rsidP="00B06818">
            <w:pPr>
              <w:spacing w:after="0" w:line="240" w:lineRule="auto"/>
              <w:ind w:right="276"/>
              <w:jc w:val="center"/>
              <w:rPr>
                <w:rFonts w:ascii="Times New Roman" w:eastAsia="Times New Roman" w:hAnsi="Times New Roman" w:cs="Times New Roman"/>
                <w:b/>
                <w:bCs/>
                <w:sz w:val="24"/>
                <w:szCs w:val="24"/>
                <w:lang w:eastAsia="x-none"/>
              </w:rPr>
            </w:pPr>
            <w:r w:rsidRPr="00B06818">
              <w:rPr>
                <w:rFonts w:ascii="Times New Roman" w:eastAsia="Times New Roman" w:hAnsi="Times New Roman" w:cs="Times New Roman"/>
                <w:b/>
                <w:bCs/>
                <w:sz w:val="24"/>
                <w:szCs w:val="24"/>
                <w:lang w:eastAsia="x-none"/>
              </w:rPr>
              <w:t xml:space="preserve">Izgradnja i asfaltiranje cesta </w:t>
            </w:r>
          </w:p>
        </w:tc>
      </w:tr>
      <w:tr w:rsidR="00B06818" w:rsidRPr="00B06818" w14:paraId="39A1BE13" w14:textId="77777777" w:rsidTr="006A45EA">
        <w:tc>
          <w:tcPr>
            <w:tcW w:w="966" w:type="dxa"/>
            <w:shd w:val="clear" w:color="auto" w:fill="auto"/>
          </w:tcPr>
          <w:p w14:paraId="6A42B608"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w:t>
            </w:r>
          </w:p>
        </w:tc>
        <w:tc>
          <w:tcPr>
            <w:tcW w:w="3857" w:type="dxa"/>
            <w:shd w:val="clear" w:color="auto" w:fill="auto"/>
          </w:tcPr>
          <w:p w14:paraId="1C4E36F6"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Kolodvorska ulica, NC SKZ-18</w:t>
            </w:r>
          </w:p>
        </w:tc>
        <w:tc>
          <w:tcPr>
            <w:tcW w:w="2472" w:type="dxa"/>
          </w:tcPr>
          <w:p w14:paraId="7F9F3DFA"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1B198C05"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21.235,65</w:t>
            </w:r>
          </w:p>
        </w:tc>
        <w:tc>
          <w:tcPr>
            <w:tcW w:w="2754" w:type="dxa"/>
            <w:shd w:val="clear" w:color="auto" w:fill="auto"/>
          </w:tcPr>
          <w:p w14:paraId="3E1D5A62"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Postojeće građevine komunalne infrastrukture koje će se rekonstruirati</w:t>
            </w:r>
          </w:p>
        </w:tc>
        <w:tc>
          <w:tcPr>
            <w:tcW w:w="1759" w:type="dxa"/>
            <w:shd w:val="clear" w:color="auto" w:fill="auto"/>
          </w:tcPr>
          <w:p w14:paraId="07212EC8"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1F0C6595"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eastAsia="x-none"/>
              </w:rPr>
            </w:pPr>
            <w:r w:rsidRPr="00B06818">
              <w:rPr>
                <w:rFonts w:ascii="Times New Roman" w:eastAsia="Times New Roman" w:hAnsi="Times New Roman" w:cs="Times New Roman"/>
                <w:sz w:val="20"/>
                <w:szCs w:val="20"/>
                <w:lang w:eastAsia="x-none"/>
              </w:rPr>
              <w:t xml:space="preserve">građenje komunalne infrastrukture u smislu zakona kojim se uređuje gradnja građevina </w:t>
            </w:r>
          </w:p>
        </w:tc>
      </w:tr>
      <w:tr w:rsidR="00B06818" w:rsidRPr="00B06818" w14:paraId="05E8ECE4" w14:textId="77777777" w:rsidTr="006A45EA">
        <w:tc>
          <w:tcPr>
            <w:tcW w:w="966" w:type="dxa"/>
            <w:shd w:val="clear" w:color="auto" w:fill="auto"/>
          </w:tcPr>
          <w:p w14:paraId="0D05BA8B"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2.</w:t>
            </w:r>
          </w:p>
        </w:tc>
        <w:tc>
          <w:tcPr>
            <w:tcW w:w="3857" w:type="dxa"/>
            <w:shd w:val="clear" w:color="auto" w:fill="auto"/>
          </w:tcPr>
          <w:p w14:paraId="2FD21F98"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Odvojak DC1(Brezaki) – Kotarice, NC MI-10</w:t>
            </w:r>
          </w:p>
        </w:tc>
        <w:tc>
          <w:tcPr>
            <w:tcW w:w="2472" w:type="dxa"/>
          </w:tcPr>
          <w:p w14:paraId="2B12CD6E"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0B5FCC2E"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25.217,33</w:t>
            </w:r>
          </w:p>
        </w:tc>
        <w:tc>
          <w:tcPr>
            <w:tcW w:w="2754" w:type="dxa"/>
            <w:shd w:val="clear" w:color="auto" w:fill="auto"/>
          </w:tcPr>
          <w:p w14:paraId="7528C4AB"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380DCAA9"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042476A9"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eastAsia="x-none"/>
              </w:rPr>
            </w:pPr>
            <w:r w:rsidRPr="00B06818">
              <w:rPr>
                <w:rFonts w:ascii="Times New Roman" w:eastAsia="Times New Roman" w:hAnsi="Times New Roman" w:cs="Times New Roman"/>
                <w:sz w:val="20"/>
                <w:szCs w:val="20"/>
                <w:lang w:eastAsia="x-none"/>
              </w:rPr>
              <w:t xml:space="preserve">građenje komunalne infrastrukture u smislu zakona kojim se uređuje gradnja građevina </w:t>
            </w:r>
          </w:p>
        </w:tc>
      </w:tr>
      <w:tr w:rsidR="00B06818" w:rsidRPr="00B06818" w14:paraId="67F9E909" w14:textId="77777777" w:rsidTr="006A45EA">
        <w:tc>
          <w:tcPr>
            <w:tcW w:w="966" w:type="dxa"/>
            <w:shd w:val="clear" w:color="auto" w:fill="auto"/>
          </w:tcPr>
          <w:p w14:paraId="53D4A2D8"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3.</w:t>
            </w:r>
          </w:p>
        </w:tc>
        <w:tc>
          <w:tcPr>
            <w:tcW w:w="3857" w:type="dxa"/>
            <w:shd w:val="clear" w:color="auto" w:fill="auto"/>
          </w:tcPr>
          <w:p w14:paraId="1F782544"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Odvojak Vukići – Pupari, NC MI-10A</w:t>
            </w:r>
          </w:p>
        </w:tc>
        <w:tc>
          <w:tcPr>
            <w:tcW w:w="2472" w:type="dxa"/>
          </w:tcPr>
          <w:p w14:paraId="5F3A71A6"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6026E63D"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8.626,98</w:t>
            </w:r>
          </w:p>
        </w:tc>
        <w:tc>
          <w:tcPr>
            <w:tcW w:w="2754" w:type="dxa"/>
            <w:shd w:val="clear" w:color="auto" w:fill="auto"/>
          </w:tcPr>
          <w:p w14:paraId="4F5B9271"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070DE28E"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3AB90B79"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eastAsia="x-none"/>
              </w:rPr>
            </w:pPr>
            <w:r w:rsidRPr="00B06818">
              <w:rPr>
                <w:rFonts w:ascii="Times New Roman" w:eastAsia="Times New Roman" w:hAnsi="Times New Roman" w:cs="Times New Roman"/>
                <w:sz w:val="20"/>
                <w:szCs w:val="20"/>
                <w:lang w:eastAsia="x-none"/>
              </w:rPr>
              <w:t xml:space="preserve">građenje komunalne infrastrukture u smislu zakona kojim se uređuje gradnja građevina </w:t>
            </w:r>
          </w:p>
        </w:tc>
      </w:tr>
      <w:tr w:rsidR="00B06818" w:rsidRPr="00B06818" w14:paraId="14C8E0A4" w14:textId="77777777" w:rsidTr="006A45EA">
        <w:tc>
          <w:tcPr>
            <w:tcW w:w="966" w:type="dxa"/>
            <w:shd w:val="clear" w:color="auto" w:fill="auto"/>
          </w:tcPr>
          <w:p w14:paraId="796DF46E"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4.</w:t>
            </w:r>
          </w:p>
        </w:tc>
        <w:tc>
          <w:tcPr>
            <w:tcW w:w="3857" w:type="dxa"/>
            <w:shd w:val="clear" w:color="auto" w:fill="auto"/>
          </w:tcPr>
          <w:p w14:paraId="0A470AF6"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Odvojak Društveni dom – Piljkovi jarki NC CZ-11</w:t>
            </w:r>
          </w:p>
        </w:tc>
        <w:tc>
          <w:tcPr>
            <w:tcW w:w="2472" w:type="dxa"/>
          </w:tcPr>
          <w:p w14:paraId="627C4187"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53EAC0CB"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15.926,74</w:t>
            </w:r>
          </w:p>
        </w:tc>
        <w:tc>
          <w:tcPr>
            <w:tcW w:w="2754" w:type="dxa"/>
            <w:shd w:val="clear" w:color="auto" w:fill="auto"/>
          </w:tcPr>
          <w:p w14:paraId="6FF30309"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58C8618F"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1A539D5E"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eastAsia="x-none"/>
              </w:rPr>
            </w:pPr>
            <w:r w:rsidRPr="00B06818">
              <w:rPr>
                <w:rFonts w:ascii="Times New Roman" w:eastAsia="Times New Roman" w:hAnsi="Times New Roman" w:cs="Times New Roman"/>
                <w:sz w:val="20"/>
                <w:szCs w:val="20"/>
                <w:lang w:eastAsia="x-none"/>
              </w:rPr>
              <w:t xml:space="preserve">građenje komunalne infrastrukture u smislu zakona kojim se uređuje gradnja građevina </w:t>
            </w:r>
          </w:p>
        </w:tc>
      </w:tr>
      <w:tr w:rsidR="00B06818" w:rsidRPr="00B06818" w14:paraId="578A173E" w14:textId="77777777" w:rsidTr="006A45EA">
        <w:tc>
          <w:tcPr>
            <w:tcW w:w="966" w:type="dxa"/>
            <w:shd w:val="clear" w:color="auto" w:fill="auto"/>
          </w:tcPr>
          <w:p w14:paraId="795E9D9C"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5.</w:t>
            </w:r>
          </w:p>
        </w:tc>
        <w:tc>
          <w:tcPr>
            <w:tcW w:w="3857" w:type="dxa"/>
            <w:shd w:val="clear" w:color="auto" w:fill="auto"/>
          </w:tcPr>
          <w:p w14:paraId="3DD1660E"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Spoj DC1 – Mirt- Piljkovi jarki, NC CZ12</w:t>
            </w:r>
          </w:p>
        </w:tc>
        <w:tc>
          <w:tcPr>
            <w:tcW w:w="2472" w:type="dxa"/>
          </w:tcPr>
          <w:p w14:paraId="2544EEA5"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6083F553"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19.908,41</w:t>
            </w:r>
          </w:p>
        </w:tc>
        <w:tc>
          <w:tcPr>
            <w:tcW w:w="2754" w:type="dxa"/>
            <w:shd w:val="clear" w:color="auto" w:fill="auto"/>
          </w:tcPr>
          <w:p w14:paraId="416752A2"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33D9F6C1"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4BDC2527"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eastAsia="x-none"/>
              </w:rPr>
            </w:pPr>
            <w:r w:rsidRPr="00B06818">
              <w:rPr>
                <w:rFonts w:ascii="Times New Roman" w:eastAsia="Times New Roman" w:hAnsi="Times New Roman" w:cs="Times New Roman"/>
                <w:sz w:val="20"/>
                <w:szCs w:val="20"/>
                <w:lang w:eastAsia="x-none"/>
              </w:rPr>
              <w:t xml:space="preserve">građenje komunalne infrastrukture u smislu zakona kojim se uređuje gradnja građevina </w:t>
            </w:r>
          </w:p>
        </w:tc>
      </w:tr>
      <w:tr w:rsidR="00B06818" w:rsidRPr="00B06818" w14:paraId="022D8A6D" w14:textId="77777777" w:rsidTr="006A45EA">
        <w:trPr>
          <w:trHeight w:val="984"/>
        </w:trPr>
        <w:tc>
          <w:tcPr>
            <w:tcW w:w="966" w:type="dxa"/>
            <w:shd w:val="clear" w:color="auto" w:fill="auto"/>
          </w:tcPr>
          <w:p w14:paraId="67AA89B3"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6.</w:t>
            </w:r>
          </w:p>
        </w:tc>
        <w:tc>
          <w:tcPr>
            <w:tcW w:w="3857" w:type="dxa"/>
            <w:shd w:val="clear" w:color="auto" w:fill="auto"/>
          </w:tcPr>
          <w:p w14:paraId="1471929D"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Spoj Klet Kozjak- Žarković, NC V-13</w:t>
            </w:r>
          </w:p>
        </w:tc>
        <w:tc>
          <w:tcPr>
            <w:tcW w:w="2472" w:type="dxa"/>
          </w:tcPr>
          <w:p w14:paraId="64124ACE"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2CCC9C66"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17.253,97</w:t>
            </w:r>
          </w:p>
        </w:tc>
        <w:tc>
          <w:tcPr>
            <w:tcW w:w="2754" w:type="dxa"/>
            <w:shd w:val="clear" w:color="auto" w:fill="auto"/>
          </w:tcPr>
          <w:p w14:paraId="4098CD8C"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41123B31"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73759DA4" w14:textId="77777777" w:rsidR="00B06818" w:rsidRPr="00B06818" w:rsidRDefault="00B06818" w:rsidP="00B06818">
            <w:pPr>
              <w:spacing w:after="0" w:line="240" w:lineRule="auto"/>
              <w:ind w:right="276"/>
              <w:rPr>
                <w:rFonts w:ascii="Times New Roman" w:eastAsia="Times New Roman" w:hAnsi="Times New Roman" w:cs="Times New Roman"/>
                <w:sz w:val="20"/>
                <w:szCs w:val="20"/>
                <w:lang w:eastAsia="x-none"/>
              </w:rPr>
            </w:pPr>
            <w:r w:rsidRPr="00B06818">
              <w:rPr>
                <w:rFonts w:ascii="Times New Roman" w:eastAsia="Times New Roman" w:hAnsi="Times New Roman" w:cs="Times New Roman"/>
                <w:sz w:val="20"/>
                <w:szCs w:val="20"/>
                <w:lang w:eastAsia="x-none"/>
              </w:rPr>
              <w:t>građenje komunalne infrastrukture u smislu zakona kojim se uređuje gradnja građevina</w:t>
            </w:r>
          </w:p>
        </w:tc>
      </w:tr>
      <w:tr w:rsidR="00B06818" w:rsidRPr="00B06818" w14:paraId="1A64C7DD" w14:textId="77777777" w:rsidTr="006A45EA">
        <w:trPr>
          <w:trHeight w:val="984"/>
        </w:trPr>
        <w:tc>
          <w:tcPr>
            <w:tcW w:w="966" w:type="dxa"/>
            <w:shd w:val="clear" w:color="auto" w:fill="auto"/>
          </w:tcPr>
          <w:p w14:paraId="2824362A"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w:t>
            </w:r>
          </w:p>
        </w:tc>
        <w:tc>
          <w:tcPr>
            <w:tcW w:w="3857" w:type="dxa"/>
            <w:shd w:val="clear" w:color="auto" w:fill="auto"/>
          </w:tcPr>
          <w:p w14:paraId="103EB671" w14:textId="77777777" w:rsidR="00B06818" w:rsidRPr="00B06818" w:rsidRDefault="00B06818" w:rsidP="00B06818">
            <w:pPr>
              <w:tabs>
                <w:tab w:val="left" w:pos="2980"/>
              </w:tabs>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DC1 – Kosi- Tuški, NC GA-1</w:t>
            </w:r>
          </w:p>
        </w:tc>
        <w:tc>
          <w:tcPr>
            <w:tcW w:w="2472" w:type="dxa"/>
          </w:tcPr>
          <w:p w14:paraId="50E9B49D"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30C2C147"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11.945,05</w:t>
            </w:r>
          </w:p>
        </w:tc>
        <w:tc>
          <w:tcPr>
            <w:tcW w:w="2754" w:type="dxa"/>
            <w:shd w:val="clear" w:color="auto" w:fill="auto"/>
          </w:tcPr>
          <w:p w14:paraId="3A7D9D41"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0006A600"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1A1B0A3F" w14:textId="77777777" w:rsidR="00B06818" w:rsidRPr="00B06818" w:rsidRDefault="00B06818" w:rsidP="00B06818">
            <w:pPr>
              <w:spacing w:after="0" w:line="240" w:lineRule="auto"/>
              <w:ind w:right="276"/>
              <w:rPr>
                <w:rFonts w:ascii="Times New Roman" w:eastAsia="Times New Roman" w:hAnsi="Times New Roman" w:cs="Times New Roman"/>
                <w:sz w:val="20"/>
                <w:szCs w:val="20"/>
                <w:lang w:eastAsia="x-none"/>
              </w:rPr>
            </w:pPr>
            <w:r w:rsidRPr="00B06818">
              <w:rPr>
                <w:rFonts w:ascii="Times New Roman" w:eastAsia="Times New Roman" w:hAnsi="Times New Roman" w:cs="Times New Roman"/>
                <w:sz w:val="20"/>
                <w:szCs w:val="20"/>
                <w:lang w:eastAsia="x-none"/>
              </w:rPr>
              <w:t>građenje komunalne infrastrukture u smislu zakona kojim se uređuje gradnja građevina</w:t>
            </w:r>
          </w:p>
        </w:tc>
      </w:tr>
      <w:tr w:rsidR="00B06818" w:rsidRPr="00B06818" w14:paraId="2D303B61" w14:textId="77777777" w:rsidTr="006A45EA">
        <w:trPr>
          <w:trHeight w:val="984"/>
        </w:trPr>
        <w:tc>
          <w:tcPr>
            <w:tcW w:w="966" w:type="dxa"/>
            <w:shd w:val="clear" w:color="auto" w:fill="auto"/>
          </w:tcPr>
          <w:p w14:paraId="27543A87"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lastRenderedPageBreak/>
              <w:t>8.</w:t>
            </w:r>
          </w:p>
        </w:tc>
        <w:tc>
          <w:tcPr>
            <w:tcW w:w="3857" w:type="dxa"/>
            <w:shd w:val="clear" w:color="auto" w:fill="auto"/>
          </w:tcPr>
          <w:p w14:paraId="65561B23" w14:textId="77777777" w:rsidR="00B06818" w:rsidRPr="00B06818" w:rsidRDefault="00B06818" w:rsidP="00B06818">
            <w:pPr>
              <w:tabs>
                <w:tab w:val="left" w:pos="2980"/>
              </w:tabs>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Odvojak od raspela prema Pažameti NC D-3</w:t>
            </w:r>
          </w:p>
        </w:tc>
        <w:tc>
          <w:tcPr>
            <w:tcW w:w="2472" w:type="dxa"/>
          </w:tcPr>
          <w:p w14:paraId="335BEA07"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682DDFFD"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5.972,53</w:t>
            </w:r>
          </w:p>
        </w:tc>
        <w:tc>
          <w:tcPr>
            <w:tcW w:w="2754" w:type="dxa"/>
            <w:shd w:val="clear" w:color="auto" w:fill="auto"/>
          </w:tcPr>
          <w:p w14:paraId="42F6D7C2"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12C00811"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6C023ECD" w14:textId="77777777" w:rsidR="00B06818" w:rsidRPr="00B06818" w:rsidRDefault="00B06818" w:rsidP="00B06818">
            <w:pPr>
              <w:spacing w:after="0" w:line="240" w:lineRule="auto"/>
              <w:ind w:right="276"/>
              <w:rPr>
                <w:rFonts w:ascii="Times New Roman" w:eastAsia="Times New Roman" w:hAnsi="Times New Roman" w:cs="Times New Roman"/>
                <w:sz w:val="20"/>
                <w:szCs w:val="20"/>
                <w:lang w:eastAsia="x-none"/>
              </w:rPr>
            </w:pPr>
            <w:r w:rsidRPr="00B06818">
              <w:rPr>
                <w:rFonts w:ascii="Times New Roman" w:eastAsia="Times New Roman" w:hAnsi="Times New Roman" w:cs="Times New Roman"/>
                <w:sz w:val="20"/>
                <w:szCs w:val="20"/>
                <w:lang w:eastAsia="x-none"/>
              </w:rPr>
              <w:t>građenje komunalne infrastrukture u smislu zakona kojim se uređuje gradnja građevina</w:t>
            </w:r>
          </w:p>
        </w:tc>
      </w:tr>
      <w:tr w:rsidR="00B06818" w:rsidRPr="00B06818" w14:paraId="6681550B" w14:textId="77777777" w:rsidTr="006A45EA">
        <w:trPr>
          <w:trHeight w:val="984"/>
        </w:trPr>
        <w:tc>
          <w:tcPr>
            <w:tcW w:w="966" w:type="dxa"/>
            <w:shd w:val="clear" w:color="auto" w:fill="auto"/>
          </w:tcPr>
          <w:p w14:paraId="2E62CA49"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9.</w:t>
            </w:r>
          </w:p>
        </w:tc>
        <w:tc>
          <w:tcPr>
            <w:tcW w:w="3857" w:type="dxa"/>
            <w:shd w:val="clear" w:color="auto" w:fill="auto"/>
          </w:tcPr>
          <w:p w14:paraId="1EF72864" w14:textId="77777777" w:rsidR="00B06818" w:rsidRPr="00B06818" w:rsidRDefault="00B06818" w:rsidP="00B06818">
            <w:pPr>
              <w:tabs>
                <w:tab w:val="left" w:pos="2980"/>
              </w:tabs>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ŽC 2185 Donja Pačetina (Grozaji) – Sv. Ana, NC DP-23</w:t>
            </w:r>
          </w:p>
        </w:tc>
        <w:tc>
          <w:tcPr>
            <w:tcW w:w="2472" w:type="dxa"/>
          </w:tcPr>
          <w:p w14:paraId="0AD53DF4"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31B660E7"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25.217,33</w:t>
            </w:r>
          </w:p>
        </w:tc>
        <w:tc>
          <w:tcPr>
            <w:tcW w:w="2754" w:type="dxa"/>
            <w:shd w:val="clear" w:color="auto" w:fill="auto"/>
          </w:tcPr>
          <w:p w14:paraId="3CB05EA7"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552BF340"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121FBC23" w14:textId="77777777" w:rsidR="00B06818" w:rsidRPr="00B06818" w:rsidRDefault="00B06818" w:rsidP="00B06818">
            <w:pPr>
              <w:spacing w:after="0" w:line="240" w:lineRule="auto"/>
              <w:ind w:right="276"/>
              <w:rPr>
                <w:rFonts w:ascii="Times New Roman" w:eastAsia="Times New Roman" w:hAnsi="Times New Roman" w:cs="Times New Roman"/>
                <w:sz w:val="20"/>
                <w:szCs w:val="20"/>
                <w:lang w:eastAsia="x-none"/>
              </w:rPr>
            </w:pPr>
            <w:r w:rsidRPr="00B06818">
              <w:rPr>
                <w:rFonts w:ascii="Times New Roman" w:eastAsia="Times New Roman" w:hAnsi="Times New Roman" w:cs="Times New Roman"/>
                <w:sz w:val="20"/>
                <w:szCs w:val="20"/>
                <w:lang w:eastAsia="x-none"/>
              </w:rPr>
              <w:t>građenje komunalne infrastrukture u smislu zakona kojim se uređuje gradnja građevina</w:t>
            </w:r>
          </w:p>
        </w:tc>
      </w:tr>
      <w:tr w:rsidR="00B06818" w:rsidRPr="00B06818" w14:paraId="3346AA82" w14:textId="77777777" w:rsidTr="006A45EA">
        <w:trPr>
          <w:trHeight w:val="984"/>
        </w:trPr>
        <w:tc>
          <w:tcPr>
            <w:tcW w:w="966" w:type="dxa"/>
            <w:shd w:val="clear" w:color="auto" w:fill="auto"/>
          </w:tcPr>
          <w:p w14:paraId="0AA86808"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10.</w:t>
            </w:r>
          </w:p>
          <w:p w14:paraId="79ABB6FF"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p>
        </w:tc>
        <w:tc>
          <w:tcPr>
            <w:tcW w:w="3857" w:type="dxa"/>
            <w:shd w:val="clear" w:color="auto" w:fill="auto"/>
          </w:tcPr>
          <w:p w14:paraId="4B984867" w14:textId="77777777" w:rsidR="00B06818" w:rsidRPr="00B06818" w:rsidRDefault="00B06818" w:rsidP="00B06818">
            <w:pPr>
              <w:tabs>
                <w:tab w:val="left" w:pos="2980"/>
              </w:tabs>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Odvojak Večeki, NC DP-5</w:t>
            </w:r>
          </w:p>
        </w:tc>
        <w:tc>
          <w:tcPr>
            <w:tcW w:w="2472" w:type="dxa"/>
          </w:tcPr>
          <w:p w14:paraId="2C1E6352"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24D51AB4"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15.926,74</w:t>
            </w:r>
          </w:p>
        </w:tc>
        <w:tc>
          <w:tcPr>
            <w:tcW w:w="2754" w:type="dxa"/>
            <w:shd w:val="clear" w:color="auto" w:fill="auto"/>
          </w:tcPr>
          <w:p w14:paraId="1E6E4408"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0734BC2E"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0D23D8F3" w14:textId="77777777" w:rsidR="00B06818" w:rsidRPr="00B06818" w:rsidRDefault="00B06818" w:rsidP="00B06818">
            <w:pPr>
              <w:spacing w:after="0" w:line="240" w:lineRule="auto"/>
              <w:ind w:right="276"/>
              <w:rPr>
                <w:rFonts w:ascii="Times New Roman" w:eastAsia="Times New Roman" w:hAnsi="Times New Roman" w:cs="Times New Roman"/>
                <w:sz w:val="20"/>
                <w:szCs w:val="20"/>
                <w:lang w:eastAsia="x-none"/>
              </w:rPr>
            </w:pPr>
            <w:r w:rsidRPr="00B06818">
              <w:rPr>
                <w:rFonts w:ascii="Times New Roman" w:eastAsia="Times New Roman" w:hAnsi="Times New Roman" w:cs="Times New Roman"/>
                <w:sz w:val="20"/>
                <w:szCs w:val="20"/>
                <w:lang w:eastAsia="x-none"/>
              </w:rPr>
              <w:t>građenje komunalne infrastrukture u smislu zakona kojim se uređuje gradnja građevina</w:t>
            </w:r>
          </w:p>
        </w:tc>
      </w:tr>
      <w:tr w:rsidR="00B06818" w:rsidRPr="00B06818" w14:paraId="076770CE" w14:textId="77777777" w:rsidTr="006A45EA">
        <w:tc>
          <w:tcPr>
            <w:tcW w:w="966" w:type="dxa"/>
            <w:shd w:val="clear" w:color="auto" w:fill="auto"/>
          </w:tcPr>
          <w:p w14:paraId="39081AF6"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11.</w:t>
            </w:r>
          </w:p>
        </w:tc>
        <w:tc>
          <w:tcPr>
            <w:tcW w:w="3857" w:type="dxa"/>
            <w:shd w:val="clear" w:color="auto" w:fill="auto"/>
          </w:tcPr>
          <w:p w14:paraId="06FF3220" w14:textId="77777777" w:rsidR="00B06818" w:rsidRPr="00B06818" w:rsidRDefault="00B06818" w:rsidP="00B06818">
            <w:pPr>
              <w:tabs>
                <w:tab w:val="left" w:pos="2980"/>
              </w:tabs>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ŽC 2158 – Odvojak Miletić, NC DP-13</w:t>
            </w:r>
          </w:p>
        </w:tc>
        <w:tc>
          <w:tcPr>
            <w:tcW w:w="2472" w:type="dxa"/>
          </w:tcPr>
          <w:p w14:paraId="0732B88A"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3FDE417A"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19.244,81</w:t>
            </w:r>
          </w:p>
        </w:tc>
        <w:tc>
          <w:tcPr>
            <w:tcW w:w="2754" w:type="dxa"/>
            <w:shd w:val="clear" w:color="auto" w:fill="auto"/>
          </w:tcPr>
          <w:p w14:paraId="4C82B9C4"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4E1D62E1"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586720F0"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eastAsia="x-none"/>
              </w:rPr>
            </w:pPr>
            <w:r w:rsidRPr="00B06818">
              <w:rPr>
                <w:rFonts w:ascii="Times New Roman" w:eastAsia="Times New Roman" w:hAnsi="Times New Roman" w:cs="Times New Roman"/>
                <w:sz w:val="20"/>
                <w:szCs w:val="20"/>
                <w:lang w:eastAsia="x-none"/>
              </w:rPr>
              <w:t xml:space="preserve">građenje komunalne infrastrukture u smislu zakona kojim se uređuje gradnja građevina </w:t>
            </w:r>
          </w:p>
        </w:tc>
      </w:tr>
      <w:tr w:rsidR="00B06818" w:rsidRPr="00B06818" w14:paraId="3C44689A" w14:textId="77777777" w:rsidTr="006A45EA">
        <w:trPr>
          <w:trHeight w:val="931"/>
        </w:trPr>
        <w:tc>
          <w:tcPr>
            <w:tcW w:w="966" w:type="dxa"/>
            <w:shd w:val="clear" w:color="auto" w:fill="auto"/>
          </w:tcPr>
          <w:p w14:paraId="265F4B9B"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12.</w:t>
            </w:r>
          </w:p>
        </w:tc>
        <w:tc>
          <w:tcPr>
            <w:tcW w:w="3857" w:type="dxa"/>
            <w:shd w:val="clear" w:color="auto" w:fill="auto"/>
          </w:tcPr>
          <w:p w14:paraId="30E438B3" w14:textId="77777777" w:rsidR="00B06818" w:rsidRPr="00B06818" w:rsidRDefault="00B06818" w:rsidP="00B06818">
            <w:pPr>
              <w:tabs>
                <w:tab w:val="left" w:pos="2980"/>
              </w:tabs>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Štrucljevo javni put, k.č.br. 1888, k.o.Pustodol Začretski</w:t>
            </w:r>
          </w:p>
        </w:tc>
        <w:tc>
          <w:tcPr>
            <w:tcW w:w="2472" w:type="dxa"/>
          </w:tcPr>
          <w:p w14:paraId="3E5FF821"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02BEE04F"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5.308,91</w:t>
            </w:r>
          </w:p>
        </w:tc>
        <w:tc>
          <w:tcPr>
            <w:tcW w:w="2754" w:type="dxa"/>
            <w:shd w:val="clear" w:color="auto" w:fill="auto"/>
          </w:tcPr>
          <w:p w14:paraId="6FAFF3C3"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4C278178"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229EAC4A" w14:textId="77777777" w:rsidR="00B06818" w:rsidRPr="00B06818" w:rsidRDefault="00B06818" w:rsidP="00B06818">
            <w:pPr>
              <w:spacing w:after="0" w:line="240" w:lineRule="auto"/>
              <w:ind w:right="276"/>
              <w:rPr>
                <w:rFonts w:ascii="Times New Roman" w:eastAsia="Times New Roman" w:hAnsi="Times New Roman" w:cs="Times New Roman"/>
                <w:sz w:val="20"/>
                <w:szCs w:val="20"/>
                <w:lang w:eastAsia="x-none"/>
              </w:rPr>
            </w:pPr>
            <w:r w:rsidRPr="00B06818">
              <w:rPr>
                <w:rFonts w:ascii="Times New Roman" w:eastAsia="Times New Roman" w:hAnsi="Times New Roman" w:cs="Times New Roman"/>
                <w:sz w:val="20"/>
                <w:szCs w:val="20"/>
                <w:lang w:eastAsia="x-none"/>
              </w:rPr>
              <w:t>građenje komunalne infrastrukture u smislu zakona kojim se uređuje gradnja građevina</w:t>
            </w:r>
          </w:p>
        </w:tc>
      </w:tr>
      <w:tr w:rsidR="00B06818" w:rsidRPr="00B06818" w14:paraId="082ADDE5" w14:textId="77777777" w:rsidTr="006A45EA">
        <w:trPr>
          <w:trHeight w:val="931"/>
        </w:trPr>
        <w:tc>
          <w:tcPr>
            <w:tcW w:w="966" w:type="dxa"/>
            <w:shd w:val="clear" w:color="auto" w:fill="auto"/>
          </w:tcPr>
          <w:p w14:paraId="276DADFE"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13.</w:t>
            </w:r>
          </w:p>
        </w:tc>
        <w:tc>
          <w:tcPr>
            <w:tcW w:w="3857" w:type="dxa"/>
            <w:shd w:val="clear" w:color="auto" w:fill="auto"/>
          </w:tcPr>
          <w:p w14:paraId="35B8BF24" w14:textId="77777777" w:rsidR="00B06818" w:rsidRPr="00B06818" w:rsidRDefault="00B06818" w:rsidP="00B06818">
            <w:pPr>
              <w:tabs>
                <w:tab w:val="left" w:pos="2980"/>
              </w:tabs>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Odvojak Merkaši, NC KZ-6C</w:t>
            </w:r>
          </w:p>
        </w:tc>
        <w:tc>
          <w:tcPr>
            <w:tcW w:w="2472" w:type="dxa"/>
          </w:tcPr>
          <w:p w14:paraId="0B89A811"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3B013B70"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23.890,11</w:t>
            </w:r>
          </w:p>
        </w:tc>
        <w:tc>
          <w:tcPr>
            <w:tcW w:w="2754" w:type="dxa"/>
            <w:shd w:val="clear" w:color="auto" w:fill="auto"/>
          </w:tcPr>
          <w:p w14:paraId="3952186C"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1D7FADD2"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463C08D0" w14:textId="77777777" w:rsidR="00B06818" w:rsidRPr="00B06818" w:rsidRDefault="00B06818" w:rsidP="00B06818">
            <w:pPr>
              <w:spacing w:after="0" w:line="240" w:lineRule="auto"/>
              <w:ind w:right="276"/>
              <w:rPr>
                <w:rFonts w:ascii="Times New Roman" w:eastAsia="Times New Roman" w:hAnsi="Times New Roman" w:cs="Times New Roman"/>
                <w:sz w:val="20"/>
                <w:szCs w:val="20"/>
                <w:lang w:eastAsia="x-none"/>
              </w:rPr>
            </w:pPr>
            <w:r w:rsidRPr="00B06818">
              <w:rPr>
                <w:rFonts w:ascii="Times New Roman" w:eastAsia="Times New Roman" w:hAnsi="Times New Roman" w:cs="Times New Roman"/>
                <w:sz w:val="20"/>
                <w:szCs w:val="20"/>
                <w:lang w:eastAsia="x-none"/>
              </w:rPr>
              <w:t>građenje komunalne infrastrukture u smislu zakona kojim se uređuje gradnja građevina</w:t>
            </w:r>
          </w:p>
        </w:tc>
      </w:tr>
      <w:tr w:rsidR="00B06818" w:rsidRPr="00B06818" w14:paraId="28D6AFDE" w14:textId="77777777" w:rsidTr="006A45EA">
        <w:trPr>
          <w:trHeight w:val="931"/>
        </w:trPr>
        <w:tc>
          <w:tcPr>
            <w:tcW w:w="966" w:type="dxa"/>
            <w:shd w:val="clear" w:color="auto" w:fill="auto"/>
          </w:tcPr>
          <w:p w14:paraId="6F8F54DC"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14.</w:t>
            </w:r>
          </w:p>
        </w:tc>
        <w:tc>
          <w:tcPr>
            <w:tcW w:w="3857" w:type="dxa"/>
            <w:shd w:val="clear" w:color="auto" w:fill="auto"/>
          </w:tcPr>
          <w:p w14:paraId="68B75E60" w14:textId="77777777" w:rsidR="00B06818" w:rsidRPr="00B06818" w:rsidRDefault="00B06818" w:rsidP="00B06818">
            <w:pPr>
              <w:tabs>
                <w:tab w:val="left" w:pos="2980"/>
              </w:tabs>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Odvojak kapela Klupci – Sinkovići, NC KL-3A</w:t>
            </w:r>
          </w:p>
        </w:tc>
        <w:tc>
          <w:tcPr>
            <w:tcW w:w="2472" w:type="dxa"/>
          </w:tcPr>
          <w:p w14:paraId="5DAC7CCA"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3D3C2B26"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17.253,97</w:t>
            </w:r>
          </w:p>
        </w:tc>
        <w:tc>
          <w:tcPr>
            <w:tcW w:w="2754" w:type="dxa"/>
            <w:shd w:val="clear" w:color="auto" w:fill="auto"/>
          </w:tcPr>
          <w:p w14:paraId="48501B82"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443C27BD"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52CD4B83" w14:textId="77777777" w:rsidR="00B06818" w:rsidRPr="00B06818" w:rsidRDefault="00B06818" w:rsidP="00B06818">
            <w:pPr>
              <w:spacing w:after="0" w:line="240" w:lineRule="auto"/>
              <w:ind w:right="276"/>
              <w:rPr>
                <w:rFonts w:ascii="Times New Roman" w:eastAsia="Times New Roman" w:hAnsi="Times New Roman" w:cs="Times New Roman"/>
                <w:sz w:val="20"/>
                <w:szCs w:val="20"/>
                <w:lang w:eastAsia="x-none"/>
              </w:rPr>
            </w:pPr>
            <w:r w:rsidRPr="00B06818">
              <w:rPr>
                <w:rFonts w:ascii="Times New Roman" w:eastAsia="Times New Roman" w:hAnsi="Times New Roman" w:cs="Times New Roman"/>
                <w:sz w:val="20"/>
                <w:szCs w:val="20"/>
                <w:lang w:eastAsia="x-none"/>
              </w:rPr>
              <w:t>građenje komunalne infrastrukture u smislu zakona kojim se uređuje gradnja građevina</w:t>
            </w:r>
          </w:p>
        </w:tc>
      </w:tr>
      <w:tr w:rsidR="00B06818" w:rsidRPr="00B06818" w14:paraId="0817197C" w14:textId="77777777" w:rsidTr="006A45EA">
        <w:trPr>
          <w:trHeight w:val="931"/>
        </w:trPr>
        <w:tc>
          <w:tcPr>
            <w:tcW w:w="966" w:type="dxa"/>
            <w:shd w:val="clear" w:color="auto" w:fill="auto"/>
          </w:tcPr>
          <w:p w14:paraId="4F2591DE"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15.</w:t>
            </w:r>
          </w:p>
        </w:tc>
        <w:tc>
          <w:tcPr>
            <w:tcW w:w="3857" w:type="dxa"/>
            <w:shd w:val="clear" w:color="auto" w:fill="auto"/>
          </w:tcPr>
          <w:p w14:paraId="6F59D0A8" w14:textId="77777777" w:rsidR="00B06818" w:rsidRPr="00B06818" w:rsidRDefault="00B06818" w:rsidP="00B06818">
            <w:pPr>
              <w:tabs>
                <w:tab w:val="left" w:pos="2980"/>
              </w:tabs>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Odvojak Pristušek, NC TE-9</w:t>
            </w:r>
          </w:p>
        </w:tc>
        <w:tc>
          <w:tcPr>
            <w:tcW w:w="2472" w:type="dxa"/>
          </w:tcPr>
          <w:p w14:paraId="63A6A328"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0ACE258D"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5.972,53</w:t>
            </w:r>
          </w:p>
        </w:tc>
        <w:tc>
          <w:tcPr>
            <w:tcW w:w="2754" w:type="dxa"/>
            <w:shd w:val="clear" w:color="auto" w:fill="auto"/>
          </w:tcPr>
          <w:p w14:paraId="21835AE8"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4743311A"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77BF7C79" w14:textId="77777777" w:rsidR="00B06818" w:rsidRPr="00B06818" w:rsidRDefault="00B06818" w:rsidP="00B06818">
            <w:pPr>
              <w:spacing w:after="0" w:line="240" w:lineRule="auto"/>
              <w:ind w:right="276"/>
              <w:rPr>
                <w:rFonts w:ascii="Times New Roman" w:eastAsia="Times New Roman" w:hAnsi="Times New Roman" w:cs="Times New Roman"/>
                <w:sz w:val="20"/>
                <w:szCs w:val="20"/>
                <w:lang w:eastAsia="x-none"/>
              </w:rPr>
            </w:pPr>
            <w:r w:rsidRPr="00B06818">
              <w:rPr>
                <w:rFonts w:ascii="Times New Roman" w:eastAsia="Times New Roman" w:hAnsi="Times New Roman" w:cs="Times New Roman"/>
                <w:sz w:val="20"/>
                <w:szCs w:val="20"/>
                <w:lang w:eastAsia="x-none"/>
              </w:rPr>
              <w:t>građenje komunalne infrastrukture u smislu zakona kojim se uređuje gradnja građevina</w:t>
            </w:r>
          </w:p>
        </w:tc>
      </w:tr>
      <w:tr w:rsidR="00B06818" w:rsidRPr="00B06818" w14:paraId="352536E5" w14:textId="77777777" w:rsidTr="006A45EA">
        <w:trPr>
          <w:trHeight w:val="931"/>
        </w:trPr>
        <w:tc>
          <w:tcPr>
            <w:tcW w:w="966" w:type="dxa"/>
            <w:shd w:val="clear" w:color="auto" w:fill="auto"/>
          </w:tcPr>
          <w:p w14:paraId="79395055"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16.</w:t>
            </w:r>
          </w:p>
        </w:tc>
        <w:tc>
          <w:tcPr>
            <w:tcW w:w="3857" w:type="dxa"/>
            <w:shd w:val="clear" w:color="auto" w:fill="auto"/>
          </w:tcPr>
          <w:p w14:paraId="26CBC61D" w14:textId="77777777" w:rsidR="00B06818" w:rsidRPr="00B06818" w:rsidRDefault="00B06818" w:rsidP="00B06818">
            <w:pPr>
              <w:tabs>
                <w:tab w:val="left" w:pos="2980"/>
              </w:tabs>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Odvojak Draganić, NC KZ-3</w:t>
            </w:r>
          </w:p>
        </w:tc>
        <w:tc>
          <w:tcPr>
            <w:tcW w:w="2472" w:type="dxa"/>
          </w:tcPr>
          <w:p w14:paraId="727C1C7A"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1E5D5B46"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19.908,41</w:t>
            </w:r>
          </w:p>
        </w:tc>
        <w:tc>
          <w:tcPr>
            <w:tcW w:w="2754" w:type="dxa"/>
            <w:shd w:val="clear" w:color="auto" w:fill="auto"/>
          </w:tcPr>
          <w:p w14:paraId="7E835615"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0F8A52AD"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489271D1" w14:textId="77777777" w:rsidR="00B06818" w:rsidRPr="00B06818" w:rsidRDefault="00B06818" w:rsidP="00B06818">
            <w:pPr>
              <w:spacing w:after="0" w:line="240" w:lineRule="auto"/>
              <w:ind w:right="276"/>
              <w:rPr>
                <w:rFonts w:ascii="Times New Roman" w:eastAsia="Times New Roman" w:hAnsi="Times New Roman" w:cs="Times New Roman"/>
                <w:sz w:val="20"/>
                <w:szCs w:val="20"/>
                <w:lang w:eastAsia="x-none"/>
              </w:rPr>
            </w:pPr>
            <w:r w:rsidRPr="00B06818">
              <w:rPr>
                <w:rFonts w:ascii="Times New Roman" w:eastAsia="Times New Roman" w:hAnsi="Times New Roman" w:cs="Times New Roman"/>
                <w:sz w:val="20"/>
                <w:szCs w:val="20"/>
                <w:lang w:eastAsia="x-none"/>
              </w:rPr>
              <w:t>građenje komunalne infrastrukture u smislu zakona kojim se uređuje gradnja građevina</w:t>
            </w:r>
          </w:p>
        </w:tc>
      </w:tr>
      <w:tr w:rsidR="00B06818" w:rsidRPr="00B06818" w14:paraId="600B3E1D" w14:textId="77777777" w:rsidTr="006A45EA">
        <w:tc>
          <w:tcPr>
            <w:tcW w:w="966" w:type="dxa"/>
            <w:shd w:val="clear" w:color="auto" w:fill="auto"/>
          </w:tcPr>
          <w:p w14:paraId="6FB7AC1B"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17.</w:t>
            </w:r>
          </w:p>
        </w:tc>
        <w:tc>
          <w:tcPr>
            <w:tcW w:w="3857" w:type="dxa"/>
            <w:shd w:val="clear" w:color="auto" w:fill="auto"/>
          </w:tcPr>
          <w:p w14:paraId="74527B7F" w14:textId="77777777" w:rsidR="00B06818" w:rsidRPr="00B06818" w:rsidRDefault="00B06818" w:rsidP="00B06818">
            <w:pPr>
              <w:tabs>
                <w:tab w:val="left" w:pos="2980"/>
              </w:tabs>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Asfaltiranje nerazvrstane ceste Spoj Klupci – Križopetje, NC KL-4</w:t>
            </w:r>
          </w:p>
        </w:tc>
        <w:tc>
          <w:tcPr>
            <w:tcW w:w="2472" w:type="dxa"/>
          </w:tcPr>
          <w:p w14:paraId="1B58A25D"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32597A91"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5.972,53</w:t>
            </w:r>
          </w:p>
        </w:tc>
        <w:tc>
          <w:tcPr>
            <w:tcW w:w="2754" w:type="dxa"/>
            <w:shd w:val="clear" w:color="auto" w:fill="auto"/>
          </w:tcPr>
          <w:p w14:paraId="2DBFC9AB"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31A8796B"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2792" w:type="dxa"/>
            <w:shd w:val="clear" w:color="auto" w:fill="auto"/>
          </w:tcPr>
          <w:p w14:paraId="2746BE9C"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eastAsia="x-none"/>
              </w:rPr>
            </w:pPr>
            <w:r w:rsidRPr="00B06818">
              <w:rPr>
                <w:rFonts w:ascii="Times New Roman" w:eastAsia="Times New Roman" w:hAnsi="Times New Roman" w:cs="Times New Roman"/>
                <w:sz w:val="20"/>
                <w:szCs w:val="20"/>
                <w:lang w:eastAsia="x-none"/>
              </w:rPr>
              <w:t xml:space="preserve">građenje komunalne infrastrukture u smislu </w:t>
            </w:r>
            <w:r w:rsidRPr="00B06818">
              <w:rPr>
                <w:rFonts w:ascii="Times New Roman" w:eastAsia="Times New Roman" w:hAnsi="Times New Roman" w:cs="Times New Roman"/>
                <w:sz w:val="20"/>
                <w:szCs w:val="20"/>
                <w:lang w:eastAsia="x-none"/>
              </w:rPr>
              <w:lastRenderedPageBreak/>
              <w:t xml:space="preserve">zakona kojim se uređuje gradnja građevina </w:t>
            </w:r>
          </w:p>
        </w:tc>
      </w:tr>
      <w:tr w:rsidR="00B06818" w:rsidRPr="00B06818" w14:paraId="3CB513B0" w14:textId="77777777" w:rsidTr="006A45EA">
        <w:tc>
          <w:tcPr>
            <w:tcW w:w="966" w:type="dxa"/>
            <w:shd w:val="clear" w:color="auto" w:fill="auto"/>
          </w:tcPr>
          <w:p w14:paraId="2A5AB767"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p>
          <w:p w14:paraId="753AAE3A"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p>
          <w:p w14:paraId="673ACFAB"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p>
          <w:p w14:paraId="563DC2D7"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18.</w:t>
            </w:r>
          </w:p>
          <w:p w14:paraId="1A688547"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p>
        </w:tc>
        <w:tc>
          <w:tcPr>
            <w:tcW w:w="3857" w:type="dxa"/>
            <w:shd w:val="clear" w:color="auto" w:fill="auto"/>
          </w:tcPr>
          <w:p w14:paraId="36CDC019" w14:textId="77777777" w:rsidR="00B06818" w:rsidRPr="00B06818" w:rsidRDefault="00B06818" w:rsidP="00B06818">
            <w:pPr>
              <w:tabs>
                <w:tab w:val="left" w:pos="2980"/>
              </w:tabs>
              <w:spacing w:after="0" w:line="240" w:lineRule="auto"/>
              <w:ind w:right="276"/>
              <w:rPr>
                <w:rFonts w:ascii="Times New Roman" w:eastAsia="Times New Roman" w:hAnsi="Times New Roman" w:cs="Times New Roman"/>
                <w:bCs/>
                <w:sz w:val="20"/>
                <w:szCs w:val="20"/>
                <w:lang w:val="sv-SE" w:eastAsia="x-none"/>
              </w:rPr>
            </w:pPr>
          </w:p>
          <w:p w14:paraId="0E4F479E" w14:textId="77777777" w:rsidR="00B06818" w:rsidRPr="00B06818" w:rsidRDefault="00B06818" w:rsidP="00B06818">
            <w:pPr>
              <w:tabs>
                <w:tab w:val="left" w:pos="2980"/>
              </w:tabs>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Sanacija nerazvrstanih cesta</w:t>
            </w:r>
          </w:p>
        </w:tc>
        <w:tc>
          <w:tcPr>
            <w:tcW w:w="2472" w:type="dxa"/>
          </w:tcPr>
          <w:p w14:paraId="127B2549"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p w14:paraId="19520D6E"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67.025,00</w:t>
            </w:r>
          </w:p>
        </w:tc>
        <w:tc>
          <w:tcPr>
            <w:tcW w:w="2754" w:type="dxa"/>
            <w:shd w:val="clear" w:color="auto" w:fill="auto"/>
          </w:tcPr>
          <w:p w14:paraId="7BD9F95E"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74408521"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w:t>
            </w:r>
          </w:p>
        </w:tc>
        <w:tc>
          <w:tcPr>
            <w:tcW w:w="2792" w:type="dxa"/>
            <w:shd w:val="clear" w:color="auto" w:fill="auto"/>
          </w:tcPr>
          <w:p w14:paraId="6A403819" w14:textId="77777777" w:rsidR="00B06818" w:rsidRPr="00B06818" w:rsidRDefault="00B06818" w:rsidP="00B06818">
            <w:pPr>
              <w:spacing w:after="0" w:line="240" w:lineRule="auto"/>
              <w:ind w:right="276"/>
              <w:rPr>
                <w:rFonts w:ascii="Times New Roman" w:eastAsia="Times New Roman" w:hAnsi="Times New Roman" w:cs="Times New Roman"/>
                <w:sz w:val="20"/>
                <w:szCs w:val="20"/>
                <w:lang w:eastAsia="x-none"/>
              </w:rPr>
            </w:pPr>
            <w:r w:rsidRPr="00B06818">
              <w:rPr>
                <w:rFonts w:ascii="Times New Roman" w:eastAsia="Times New Roman" w:hAnsi="Times New Roman" w:cs="Times New Roman"/>
                <w:sz w:val="20"/>
                <w:szCs w:val="20"/>
                <w:lang w:eastAsia="x-none"/>
              </w:rPr>
              <w:t>građenje komunalne infrastrukture u smislu zakona kojim se uređuje gradnja građevina</w:t>
            </w:r>
          </w:p>
        </w:tc>
      </w:tr>
      <w:tr w:rsidR="00B06818" w:rsidRPr="00B06818" w14:paraId="34024E96" w14:textId="77777777" w:rsidTr="006A45EA">
        <w:trPr>
          <w:trHeight w:val="374"/>
        </w:trPr>
        <w:tc>
          <w:tcPr>
            <w:tcW w:w="4823" w:type="dxa"/>
            <w:gridSpan w:val="2"/>
            <w:shd w:val="clear" w:color="auto" w:fill="auto"/>
          </w:tcPr>
          <w:p w14:paraId="09C12367"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UKUPNO:</w:t>
            </w:r>
          </w:p>
        </w:tc>
        <w:tc>
          <w:tcPr>
            <w:tcW w:w="2472" w:type="dxa"/>
          </w:tcPr>
          <w:p w14:paraId="5177DF70"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331.807,00</w:t>
            </w:r>
          </w:p>
        </w:tc>
        <w:tc>
          <w:tcPr>
            <w:tcW w:w="7305" w:type="dxa"/>
            <w:gridSpan w:val="3"/>
            <w:shd w:val="clear" w:color="auto" w:fill="auto"/>
          </w:tcPr>
          <w:p w14:paraId="7EC3AE4A"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r>
      <w:tr w:rsidR="00B06818" w:rsidRPr="00B06818" w14:paraId="6D7976D4" w14:textId="77777777" w:rsidTr="006A45EA">
        <w:trPr>
          <w:trHeight w:val="407"/>
        </w:trPr>
        <w:tc>
          <w:tcPr>
            <w:tcW w:w="14600" w:type="dxa"/>
            <w:gridSpan w:val="6"/>
            <w:shd w:val="clear" w:color="auto" w:fill="D9D9D9"/>
          </w:tcPr>
          <w:p w14:paraId="578D9427" w14:textId="77777777" w:rsidR="00B06818" w:rsidRPr="00B06818" w:rsidRDefault="00B06818" w:rsidP="00B06818">
            <w:pPr>
              <w:spacing w:after="0" w:line="240" w:lineRule="auto"/>
              <w:ind w:right="276"/>
              <w:jc w:val="center"/>
              <w:rPr>
                <w:rFonts w:ascii="Times New Roman" w:eastAsia="Times New Roman" w:hAnsi="Times New Roman" w:cs="Times New Roman"/>
                <w:b/>
                <w:bCs/>
                <w:sz w:val="24"/>
                <w:szCs w:val="24"/>
                <w:lang w:eastAsia="x-none"/>
              </w:rPr>
            </w:pPr>
            <w:r w:rsidRPr="00B06818">
              <w:rPr>
                <w:rFonts w:ascii="Times New Roman" w:eastAsia="Times New Roman" w:hAnsi="Times New Roman" w:cs="Times New Roman"/>
                <w:b/>
                <w:bCs/>
                <w:sz w:val="24"/>
                <w:szCs w:val="24"/>
                <w:lang w:eastAsia="x-none"/>
              </w:rPr>
              <w:t>Sanacija klizišta</w:t>
            </w:r>
          </w:p>
        </w:tc>
      </w:tr>
      <w:tr w:rsidR="00B06818" w:rsidRPr="00B06818" w14:paraId="0D2A985B" w14:textId="77777777" w:rsidTr="006A45EA">
        <w:tc>
          <w:tcPr>
            <w:tcW w:w="966" w:type="dxa"/>
            <w:tcBorders>
              <w:bottom w:val="single" w:sz="4" w:space="0" w:color="auto"/>
            </w:tcBorders>
            <w:shd w:val="clear" w:color="auto" w:fill="auto"/>
          </w:tcPr>
          <w:p w14:paraId="67D09AF9"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w:t>
            </w:r>
          </w:p>
        </w:tc>
        <w:tc>
          <w:tcPr>
            <w:tcW w:w="3857" w:type="dxa"/>
            <w:tcBorders>
              <w:bottom w:val="single" w:sz="4" w:space="0" w:color="auto"/>
            </w:tcBorders>
            <w:shd w:val="clear" w:color="auto" w:fill="auto"/>
          </w:tcPr>
          <w:p w14:paraId="48D63B51" w14:textId="77777777" w:rsidR="00B06818" w:rsidRPr="00B06818" w:rsidRDefault="00B06818" w:rsidP="00B06818">
            <w:pPr>
              <w:spacing w:after="120" w:line="240" w:lineRule="auto"/>
              <w:ind w:left="-81" w:right="180"/>
              <w:jc w:val="both"/>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Sanacija klizišta - Kotarice na NC-MI-10, Odvojak DC1 (Brezaki – Kotarice)</w:t>
            </w:r>
          </w:p>
          <w:p w14:paraId="5DAE6BBD" w14:textId="77777777" w:rsidR="00B06818" w:rsidRPr="00B06818" w:rsidRDefault="00B06818" w:rsidP="00B06818">
            <w:pPr>
              <w:tabs>
                <w:tab w:val="left" w:pos="2980"/>
              </w:tabs>
              <w:spacing w:after="0" w:line="240" w:lineRule="auto"/>
              <w:ind w:right="276"/>
              <w:rPr>
                <w:rFonts w:ascii="Times New Roman" w:eastAsia="Times New Roman" w:hAnsi="Times New Roman" w:cs="Times New Roman"/>
                <w:bCs/>
                <w:sz w:val="20"/>
                <w:szCs w:val="20"/>
                <w:lang w:val="sv-SE" w:eastAsia="x-none"/>
              </w:rPr>
            </w:pPr>
          </w:p>
        </w:tc>
        <w:tc>
          <w:tcPr>
            <w:tcW w:w="2472" w:type="dxa"/>
            <w:tcBorders>
              <w:bottom w:val="single" w:sz="4" w:space="0" w:color="auto"/>
            </w:tcBorders>
          </w:tcPr>
          <w:p w14:paraId="07681F49" w14:textId="77777777" w:rsidR="00B06818" w:rsidRPr="00B06818" w:rsidRDefault="00B06818" w:rsidP="00B06818">
            <w:pPr>
              <w:spacing w:after="0" w:line="240" w:lineRule="auto"/>
              <w:rPr>
                <w:rFonts w:ascii="Times New Roman" w:eastAsia="Times New Roman" w:hAnsi="Times New Roman" w:cs="Times New Roman"/>
                <w:sz w:val="20"/>
                <w:szCs w:val="24"/>
                <w:lang w:eastAsia="hr-HR"/>
              </w:rPr>
            </w:pPr>
            <w:r w:rsidRPr="00B06818">
              <w:rPr>
                <w:rFonts w:ascii="Times New Roman" w:eastAsia="Times New Roman" w:hAnsi="Times New Roman" w:cs="Times New Roman"/>
                <w:sz w:val="20"/>
                <w:szCs w:val="24"/>
                <w:lang w:eastAsia="hr-HR"/>
              </w:rPr>
              <w:t>Građenje:</w:t>
            </w:r>
          </w:p>
          <w:p w14:paraId="4084DD08" w14:textId="77777777" w:rsidR="00B06818" w:rsidRPr="00B06818" w:rsidRDefault="00B06818" w:rsidP="00B06818">
            <w:pPr>
              <w:spacing w:after="0" w:line="240" w:lineRule="auto"/>
              <w:rPr>
                <w:rFonts w:ascii="Times New Roman" w:eastAsia="Times New Roman" w:hAnsi="Times New Roman" w:cs="Times New Roman"/>
                <w:sz w:val="20"/>
                <w:szCs w:val="24"/>
                <w:lang w:eastAsia="hr-HR"/>
              </w:rPr>
            </w:pPr>
            <w:r w:rsidRPr="00B06818">
              <w:rPr>
                <w:rFonts w:ascii="Times New Roman" w:eastAsia="Times New Roman" w:hAnsi="Times New Roman" w:cs="Times New Roman"/>
                <w:sz w:val="20"/>
                <w:szCs w:val="24"/>
                <w:lang w:eastAsia="hr-HR"/>
              </w:rPr>
              <w:t>126.086,67</w:t>
            </w:r>
          </w:p>
          <w:p w14:paraId="44204782" w14:textId="77777777" w:rsidR="00B06818" w:rsidRPr="00B06818" w:rsidRDefault="00B06818" w:rsidP="00B06818">
            <w:pPr>
              <w:spacing w:after="0" w:line="240" w:lineRule="auto"/>
              <w:rPr>
                <w:rFonts w:ascii="Times New Roman" w:eastAsia="Times New Roman" w:hAnsi="Times New Roman" w:cs="Times New Roman"/>
                <w:sz w:val="20"/>
                <w:szCs w:val="24"/>
                <w:lang w:eastAsia="hr-HR"/>
              </w:rPr>
            </w:pPr>
            <w:r w:rsidRPr="00B06818">
              <w:rPr>
                <w:rFonts w:ascii="Times New Roman" w:eastAsia="Times New Roman" w:hAnsi="Times New Roman" w:cs="Times New Roman"/>
                <w:sz w:val="20"/>
                <w:szCs w:val="24"/>
                <w:lang w:eastAsia="hr-HR"/>
              </w:rPr>
              <w:t>Projektantski nadzor</w:t>
            </w:r>
          </w:p>
          <w:p w14:paraId="25642AA2" w14:textId="77777777" w:rsidR="00B06818" w:rsidRPr="00B06818" w:rsidRDefault="00B06818" w:rsidP="00B06818">
            <w:pPr>
              <w:spacing w:after="0" w:line="240" w:lineRule="auto"/>
              <w:rPr>
                <w:rFonts w:ascii="Times New Roman" w:eastAsia="Times New Roman" w:hAnsi="Times New Roman" w:cs="Times New Roman"/>
                <w:sz w:val="20"/>
                <w:szCs w:val="24"/>
                <w:lang w:eastAsia="hr-HR"/>
              </w:rPr>
            </w:pPr>
            <w:r w:rsidRPr="00B06818">
              <w:rPr>
                <w:rFonts w:ascii="Times New Roman" w:eastAsia="Times New Roman" w:hAnsi="Times New Roman" w:cs="Times New Roman"/>
                <w:sz w:val="20"/>
                <w:szCs w:val="24"/>
                <w:lang w:eastAsia="hr-HR"/>
              </w:rPr>
              <w:t>1.327,23</w:t>
            </w:r>
          </w:p>
          <w:p w14:paraId="0EC44B9E" w14:textId="77777777" w:rsidR="00B06818" w:rsidRPr="00B06818" w:rsidRDefault="00B06818" w:rsidP="00B06818">
            <w:pPr>
              <w:spacing w:after="0" w:line="240" w:lineRule="auto"/>
              <w:rPr>
                <w:rFonts w:ascii="Times New Roman" w:eastAsia="Times New Roman" w:hAnsi="Times New Roman" w:cs="Times New Roman"/>
                <w:sz w:val="20"/>
                <w:szCs w:val="24"/>
                <w:lang w:eastAsia="hr-HR"/>
              </w:rPr>
            </w:pPr>
            <w:r w:rsidRPr="00B06818">
              <w:rPr>
                <w:rFonts w:ascii="Times New Roman" w:eastAsia="Times New Roman" w:hAnsi="Times New Roman" w:cs="Times New Roman"/>
                <w:sz w:val="20"/>
                <w:szCs w:val="24"/>
                <w:lang w:eastAsia="hr-HR"/>
              </w:rPr>
              <w:t>Stručni nadzor</w:t>
            </w:r>
          </w:p>
          <w:p w14:paraId="1B9599CF" w14:textId="77777777" w:rsidR="00B06818" w:rsidRPr="00B06818" w:rsidRDefault="00B06818" w:rsidP="00B06818">
            <w:pPr>
              <w:pBdr>
                <w:bottom w:val="single" w:sz="12" w:space="1" w:color="auto"/>
              </w:pBdr>
              <w:spacing w:after="0" w:line="240" w:lineRule="auto"/>
              <w:rPr>
                <w:rFonts w:ascii="Times New Roman" w:eastAsia="Times New Roman" w:hAnsi="Times New Roman" w:cs="Times New Roman"/>
                <w:sz w:val="20"/>
                <w:szCs w:val="24"/>
                <w:lang w:eastAsia="hr-HR"/>
              </w:rPr>
            </w:pPr>
            <w:r w:rsidRPr="00B06818">
              <w:rPr>
                <w:rFonts w:ascii="Times New Roman" w:eastAsia="Times New Roman" w:hAnsi="Times New Roman" w:cs="Times New Roman"/>
                <w:sz w:val="20"/>
                <w:szCs w:val="24"/>
                <w:lang w:eastAsia="hr-HR"/>
              </w:rPr>
              <w:t>4.147,58</w:t>
            </w:r>
          </w:p>
          <w:p w14:paraId="553A5085" w14:textId="77777777" w:rsidR="00B06818" w:rsidRPr="00B06818" w:rsidRDefault="00B06818" w:rsidP="00B06818">
            <w:pPr>
              <w:spacing w:after="0" w:line="240" w:lineRule="auto"/>
              <w:rPr>
                <w:rFonts w:ascii="Times New Roman" w:eastAsia="Times New Roman" w:hAnsi="Times New Roman" w:cs="Times New Roman"/>
                <w:b/>
                <w:bCs/>
                <w:sz w:val="20"/>
                <w:szCs w:val="24"/>
                <w:lang w:eastAsia="hr-HR"/>
              </w:rPr>
            </w:pPr>
            <w:r w:rsidRPr="00B06818">
              <w:rPr>
                <w:rFonts w:ascii="Times New Roman" w:eastAsia="Times New Roman" w:hAnsi="Times New Roman" w:cs="Times New Roman"/>
                <w:b/>
                <w:bCs/>
                <w:sz w:val="20"/>
                <w:szCs w:val="24"/>
                <w:lang w:eastAsia="hr-HR"/>
              </w:rPr>
              <w:t>131.561,48</w:t>
            </w:r>
          </w:p>
          <w:p w14:paraId="392FF29B"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tc>
        <w:tc>
          <w:tcPr>
            <w:tcW w:w="2754" w:type="dxa"/>
            <w:tcBorders>
              <w:bottom w:val="single" w:sz="4" w:space="0" w:color="auto"/>
            </w:tcBorders>
            <w:shd w:val="clear" w:color="auto" w:fill="auto"/>
          </w:tcPr>
          <w:p w14:paraId="7F7AFA8C"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Postojeće građevine komunalne infrastrukture koje će se rekonstruirati</w:t>
            </w:r>
          </w:p>
        </w:tc>
        <w:tc>
          <w:tcPr>
            <w:tcW w:w="1759" w:type="dxa"/>
            <w:tcBorders>
              <w:bottom w:val="single" w:sz="4" w:space="0" w:color="auto"/>
            </w:tcBorders>
            <w:shd w:val="clear" w:color="auto" w:fill="auto"/>
          </w:tcPr>
          <w:p w14:paraId="2BEACFB0"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43, 51</w:t>
            </w:r>
          </w:p>
        </w:tc>
        <w:tc>
          <w:tcPr>
            <w:tcW w:w="2792" w:type="dxa"/>
            <w:tcBorders>
              <w:bottom w:val="single" w:sz="4" w:space="0" w:color="auto"/>
            </w:tcBorders>
            <w:shd w:val="clear" w:color="auto" w:fill="auto"/>
          </w:tcPr>
          <w:p w14:paraId="6A2E4C1B" w14:textId="77777777" w:rsidR="00B06818" w:rsidRPr="00B06818" w:rsidRDefault="00B06818" w:rsidP="00B06818">
            <w:pPr>
              <w:spacing w:after="0" w:line="240" w:lineRule="auto"/>
              <w:ind w:right="276"/>
              <w:rPr>
                <w:rFonts w:ascii="Times New Roman" w:eastAsia="Times New Roman" w:hAnsi="Times New Roman" w:cs="Times New Roman"/>
                <w:sz w:val="20"/>
                <w:szCs w:val="20"/>
                <w:lang w:eastAsia="x-none"/>
              </w:rPr>
            </w:pPr>
            <w:r w:rsidRPr="00B06818">
              <w:rPr>
                <w:rFonts w:ascii="Times New Roman" w:eastAsia="Times New Roman" w:hAnsi="Times New Roman" w:cs="Times New Roman"/>
                <w:sz w:val="20"/>
                <w:szCs w:val="20"/>
                <w:lang w:eastAsia="x-none"/>
              </w:rPr>
              <w:t>građenje komunalne infrastrukture u smislu zakona kojim se uređuje gradnja građevina</w:t>
            </w:r>
          </w:p>
        </w:tc>
      </w:tr>
      <w:tr w:rsidR="00B06818" w:rsidRPr="00B06818" w14:paraId="4CFCB5B9" w14:textId="77777777" w:rsidTr="006A45EA">
        <w:tc>
          <w:tcPr>
            <w:tcW w:w="966" w:type="dxa"/>
            <w:tcBorders>
              <w:bottom w:val="single" w:sz="4" w:space="0" w:color="auto"/>
            </w:tcBorders>
            <w:shd w:val="clear" w:color="auto" w:fill="auto"/>
          </w:tcPr>
          <w:p w14:paraId="362387CB"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2.</w:t>
            </w:r>
          </w:p>
        </w:tc>
        <w:tc>
          <w:tcPr>
            <w:tcW w:w="3857" w:type="dxa"/>
            <w:tcBorders>
              <w:bottom w:val="single" w:sz="4" w:space="0" w:color="auto"/>
            </w:tcBorders>
            <w:shd w:val="clear" w:color="auto" w:fill="auto"/>
          </w:tcPr>
          <w:p w14:paraId="0C1D3B16" w14:textId="77777777" w:rsidR="00B06818" w:rsidRPr="00B06818" w:rsidRDefault="00B06818" w:rsidP="00B06818">
            <w:pPr>
              <w:tabs>
                <w:tab w:val="left" w:pos="2980"/>
              </w:tabs>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 xml:space="preserve">Projektna dokumentacija za sanaciju klizišta </w:t>
            </w:r>
          </w:p>
        </w:tc>
        <w:tc>
          <w:tcPr>
            <w:tcW w:w="2472" w:type="dxa"/>
            <w:tcBorders>
              <w:bottom w:val="single" w:sz="4" w:space="0" w:color="auto"/>
            </w:tcBorders>
          </w:tcPr>
          <w:p w14:paraId="58706148" w14:textId="77777777" w:rsidR="00B06818" w:rsidRPr="00B06818" w:rsidRDefault="00B06818" w:rsidP="00B06818">
            <w:pPr>
              <w:spacing w:after="0" w:line="240" w:lineRule="auto"/>
              <w:rPr>
                <w:rFonts w:ascii="Times New Roman" w:eastAsia="Times New Roman" w:hAnsi="Times New Roman" w:cs="Times New Roman"/>
                <w:bCs/>
                <w:sz w:val="20"/>
                <w:szCs w:val="20"/>
                <w:lang w:val="sv-SE" w:eastAsia="hr-HR"/>
              </w:rPr>
            </w:pPr>
            <w:r w:rsidRPr="00B06818">
              <w:rPr>
                <w:rFonts w:ascii="Times New Roman" w:eastAsia="Times New Roman" w:hAnsi="Times New Roman" w:cs="Times New Roman"/>
                <w:sz w:val="20"/>
                <w:szCs w:val="20"/>
                <w:lang w:val="sv-SE" w:eastAsia="x-none"/>
              </w:rPr>
              <w:t>25.218,52</w:t>
            </w:r>
          </w:p>
        </w:tc>
        <w:tc>
          <w:tcPr>
            <w:tcW w:w="2754" w:type="dxa"/>
            <w:tcBorders>
              <w:bottom w:val="single" w:sz="4" w:space="0" w:color="auto"/>
            </w:tcBorders>
            <w:shd w:val="clear" w:color="auto" w:fill="auto"/>
          </w:tcPr>
          <w:p w14:paraId="6A50DA06"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Postojeće građevine komunalne infrastrukture koje će se rekonstruirati</w:t>
            </w:r>
          </w:p>
        </w:tc>
        <w:tc>
          <w:tcPr>
            <w:tcW w:w="1759" w:type="dxa"/>
            <w:tcBorders>
              <w:bottom w:val="single" w:sz="4" w:space="0" w:color="auto"/>
            </w:tcBorders>
            <w:shd w:val="clear" w:color="auto" w:fill="auto"/>
          </w:tcPr>
          <w:p w14:paraId="3AC91456"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p>
        </w:tc>
        <w:tc>
          <w:tcPr>
            <w:tcW w:w="2792" w:type="dxa"/>
            <w:tcBorders>
              <w:bottom w:val="single" w:sz="4" w:space="0" w:color="auto"/>
            </w:tcBorders>
            <w:shd w:val="clear" w:color="auto" w:fill="auto"/>
          </w:tcPr>
          <w:p w14:paraId="4F1E0042"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eastAsia="x-none"/>
              </w:rPr>
            </w:pPr>
          </w:p>
        </w:tc>
      </w:tr>
      <w:tr w:rsidR="00B06818" w:rsidRPr="00B06818" w14:paraId="19CF817A" w14:textId="77777777" w:rsidTr="006A45EA">
        <w:trPr>
          <w:trHeight w:val="407"/>
        </w:trPr>
        <w:tc>
          <w:tcPr>
            <w:tcW w:w="4823" w:type="dxa"/>
            <w:gridSpan w:val="2"/>
            <w:shd w:val="clear" w:color="auto" w:fill="auto"/>
          </w:tcPr>
          <w:p w14:paraId="15D45A91"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x-none"/>
              </w:rPr>
            </w:pPr>
            <w:r w:rsidRPr="00B06818">
              <w:rPr>
                <w:rFonts w:ascii="Times New Roman" w:eastAsia="Times New Roman" w:hAnsi="Times New Roman" w:cs="Times New Roman"/>
                <w:b/>
                <w:bCs/>
                <w:sz w:val="24"/>
                <w:szCs w:val="24"/>
                <w:lang w:eastAsia="x-none"/>
              </w:rPr>
              <w:t>UKUPNO:</w:t>
            </w:r>
          </w:p>
        </w:tc>
        <w:tc>
          <w:tcPr>
            <w:tcW w:w="2472" w:type="dxa"/>
            <w:shd w:val="clear" w:color="auto" w:fill="auto"/>
          </w:tcPr>
          <w:p w14:paraId="0EA336C8" w14:textId="77777777" w:rsidR="00B06818" w:rsidRPr="00B06818" w:rsidRDefault="00B06818" w:rsidP="00B06818">
            <w:pPr>
              <w:spacing w:after="0" w:line="240" w:lineRule="auto"/>
              <w:ind w:right="276"/>
              <w:jc w:val="both"/>
              <w:rPr>
                <w:rFonts w:ascii="Times New Roman" w:eastAsia="Times New Roman" w:hAnsi="Times New Roman" w:cs="Times New Roman"/>
                <w:b/>
                <w:bCs/>
                <w:sz w:val="24"/>
                <w:szCs w:val="24"/>
                <w:lang w:eastAsia="x-none"/>
              </w:rPr>
            </w:pPr>
            <w:r w:rsidRPr="00B06818">
              <w:rPr>
                <w:rFonts w:ascii="Times New Roman" w:eastAsia="Times New Roman" w:hAnsi="Times New Roman" w:cs="Times New Roman"/>
                <w:b/>
                <w:bCs/>
                <w:sz w:val="24"/>
                <w:szCs w:val="24"/>
                <w:lang w:eastAsia="x-none"/>
              </w:rPr>
              <w:t>156.780,00</w:t>
            </w:r>
          </w:p>
        </w:tc>
        <w:tc>
          <w:tcPr>
            <w:tcW w:w="7305" w:type="dxa"/>
            <w:gridSpan w:val="3"/>
            <w:shd w:val="clear" w:color="auto" w:fill="auto"/>
          </w:tcPr>
          <w:p w14:paraId="267962C9" w14:textId="77777777" w:rsidR="00B06818" w:rsidRPr="00B06818" w:rsidRDefault="00B06818" w:rsidP="00B06818">
            <w:pPr>
              <w:spacing w:after="0" w:line="240" w:lineRule="auto"/>
              <w:ind w:right="276"/>
              <w:jc w:val="both"/>
              <w:rPr>
                <w:rFonts w:ascii="Times New Roman" w:eastAsia="Times New Roman" w:hAnsi="Times New Roman" w:cs="Times New Roman"/>
                <w:b/>
                <w:bCs/>
                <w:sz w:val="24"/>
                <w:szCs w:val="24"/>
                <w:lang w:eastAsia="x-none"/>
              </w:rPr>
            </w:pPr>
          </w:p>
        </w:tc>
      </w:tr>
      <w:tr w:rsidR="00B06818" w:rsidRPr="00B06818" w14:paraId="478F50F9" w14:textId="77777777" w:rsidTr="006A45EA">
        <w:trPr>
          <w:trHeight w:val="407"/>
        </w:trPr>
        <w:tc>
          <w:tcPr>
            <w:tcW w:w="14600" w:type="dxa"/>
            <w:gridSpan w:val="6"/>
            <w:shd w:val="clear" w:color="auto" w:fill="D9D9D9"/>
          </w:tcPr>
          <w:p w14:paraId="48A6F199" w14:textId="77777777" w:rsidR="00B06818" w:rsidRPr="00B06818" w:rsidRDefault="00B06818" w:rsidP="00B06818">
            <w:pPr>
              <w:spacing w:after="0" w:line="240" w:lineRule="auto"/>
              <w:ind w:right="276"/>
              <w:jc w:val="center"/>
              <w:rPr>
                <w:rFonts w:ascii="Times New Roman" w:eastAsia="Times New Roman" w:hAnsi="Times New Roman" w:cs="Times New Roman"/>
                <w:b/>
                <w:bCs/>
                <w:sz w:val="24"/>
                <w:szCs w:val="24"/>
                <w:lang w:eastAsia="x-none"/>
              </w:rPr>
            </w:pPr>
            <w:r w:rsidRPr="00B06818">
              <w:rPr>
                <w:rFonts w:ascii="Times New Roman" w:eastAsia="Times New Roman" w:hAnsi="Times New Roman" w:cs="Times New Roman"/>
                <w:b/>
                <w:bCs/>
                <w:sz w:val="24"/>
                <w:szCs w:val="24"/>
                <w:lang w:eastAsia="x-none"/>
              </w:rPr>
              <w:t>Razvoj Zone malog gospodarstva</w:t>
            </w:r>
          </w:p>
        </w:tc>
      </w:tr>
      <w:tr w:rsidR="00B06818" w:rsidRPr="00B06818" w14:paraId="69052493" w14:textId="77777777" w:rsidTr="006A45EA">
        <w:trPr>
          <w:trHeight w:val="411"/>
        </w:trPr>
        <w:tc>
          <w:tcPr>
            <w:tcW w:w="966" w:type="dxa"/>
            <w:shd w:val="clear" w:color="auto" w:fill="auto"/>
          </w:tcPr>
          <w:p w14:paraId="60224ADB"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w:t>
            </w:r>
          </w:p>
        </w:tc>
        <w:tc>
          <w:tcPr>
            <w:tcW w:w="3857" w:type="dxa"/>
            <w:shd w:val="clear" w:color="auto" w:fill="auto"/>
          </w:tcPr>
          <w:p w14:paraId="1E9E8AB4" w14:textId="77777777" w:rsidR="00B06818" w:rsidRPr="00B06818" w:rsidRDefault="00B06818" w:rsidP="00B06818">
            <w:pPr>
              <w:tabs>
                <w:tab w:val="left" w:pos="2980"/>
              </w:tabs>
              <w:spacing w:after="0" w:line="240" w:lineRule="auto"/>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Izgradnja interne prometnice u Zoni malog gospodarstva</w:t>
            </w:r>
          </w:p>
        </w:tc>
        <w:tc>
          <w:tcPr>
            <w:tcW w:w="2472" w:type="dxa"/>
          </w:tcPr>
          <w:p w14:paraId="433BD862" w14:textId="77777777" w:rsidR="00B06818" w:rsidRPr="00B06818" w:rsidRDefault="00B06818" w:rsidP="00B06818">
            <w:pPr>
              <w:tabs>
                <w:tab w:val="left" w:pos="2980"/>
              </w:tabs>
              <w:spacing w:after="0" w:line="240" w:lineRule="auto"/>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 xml:space="preserve">Radovi: </w:t>
            </w:r>
          </w:p>
          <w:p w14:paraId="69E8FBE5" w14:textId="77777777" w:rsidR="00B06818" w:rsidRPr="00B06818" w:rsidRDefault="00B06818" w:rsidP="00B06818">
            <w:pPr>
              <w:tabs>
                <w:tab w:val="left" w:pos="2980"/>
              </w:tabs>
              <w:spacing w:after="0" w:line="240" w:lineRule="auto"/>
              <w:rPr>
                <w:rFonts w:ascii="Times New Roman" w:eastAsia="Times New Roman" w:hAnsi="Times New Roman" w:cs="Times New Roman"/>
                <w:sz w:val="20"/>
                <w:szCs w:val="20"/>
                <w:lang w:val="sv-SE" w:eastAsia="x-none"/>
              </w:rPr>
            </w:pPr>
            <w:r w:rsidRPr="00B06818">
              <w:rPr>
                <w:rFonts w:ascii="Times New Roman" w:eastAsia="Times New Roman" w:hAnsi="Times New Roman" w:cs="Times New Roman"/>
                <w:sz w:val="20"/>
                <w:szCs w:val="20"/>
                <w:lang w:val="sv-SE" w:eastAsia="x-none"/>
              </w:rPr>
              <w:t>19.908,00</w:t>
            </w:r>
          </w:p>
          <w:p w14:paraId="2A14674B"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p>
        </w:tc>
        <w:tc>
          <w:tcPr>
            <w:tcW w:w="2754" w:type="dxa"/>
            <w:shd w:val="clear" w:color="auto" w:fill="auto"/>
          </w:tcPr>
          <w:p w14:paraId="6BCB7FAF"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1759" w:type="dxa"/>
            <w:shd w:val="clear" w:color="auto" w:fill="auto"/>
          </w:tcPr>
          <w:p w14:paraId="78EE5BCD"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43</w:t>
            </w:r>
          </w:p>
        </w:tc>
        <w:tc>
          <w:tcPr>
            <w:tcW w:w="2792" w:type="dxa"/>
            <w:shd w:val="clear" w:color="auto" w:fill="auto"/>
          </w:tcPr>
          <w:p w14:paraId="6B44B1CB"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0"/>
                <w:lang w:eastAsia="hr-HR"/>
              </w:rPr>
            </w:pPr>
            <w:r w:rsidRPr="00B06818">
              <w:rPr>
                <w:rFonts w:ascii="Times New Roman" w:eastAsia="Times New Roman" w:hAnsi="Times New Roman" w:cs="Times New Roman"/>
                <w:color w:val="000000"/>
                <w:sz w:val="20"/>
                <w:szCs w:val="20"/>
                <w:lang w:eastAsia="hr-HR"/>
              </w:rPr>
              <w:t>pribavljanje projekata i druge dokumentacije potrebne za izdavanje dozvola i drugih akata za građenje i uporabu komunalne infrastrukture</w:t>
            </w:r>
          </w:p>
          <w:p w14:paraId="4565AF5C"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r>
      <w:tr w:rsidR="00B06818" w:rsidRPr="00B06818" w14:paraId="0C040551" w14:textId="77777777" w:rsidTr="006A45EA">
        <w:trPr>
          <w:trHeight w:val="374"/>
        </w:trPr>
        <w:tc>
          <w:tcPr>
            <w:tcW w:w="4823" w:type="dxa"/>
            <w:gridSpan w:val="2"/>
            <w:shd w:val="clear" w:color="auto" w:fill="auto"/>
          </w:tcPr>
          <w:p w14:paraId="05591889"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UKUPNO:</w:t>
            </w:r>
          </w:p>
        </w:tc>
        <w:tc>
          <w:tcPr>
            <w:tcW w:w="2472" w:type="dxa"/>
          </w:tcPr>
          <w:p w14:paraId="460F0048"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19.908,00</w:t>
            </w:r>
          </w:p>
        </w:tc>
        <w:tc>
          <w:tcPr>
            <w:tcW w:w="7305" w:type="dxa"/>
            <w:gridSpan w:val="3"/>
            <w:shd w:val="clear" w:color="auto" w:fill="auto"/>
          </w:tcPr>
          <w:p w14:paraId="488AB30E"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r>
    </w:tbl>
    <w:p w14:paraId="114CB71D"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p>
    <w:p w14:paraId="4719A056"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p>
    <w:p w14:paraId="3D28E40D"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p>
    <w:p w14:paraId="64C19446"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p>
    <w:p w14:paraId="71621B31"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p>
    <w:p w14:paraId="5BBA17DE"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p>
    <w:p w14:paraId="0D327D3D"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p>
    <w:p w14:paraId="64FB3B9D"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p>
    <w:p w14:paraId="152AE78E"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p>
    <w:p w14:paraId="2A01ED2E"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p>
    <w:p w14:paraId="26F4D933" w14:textId="77777777" w:rsidR="00B06818" w:rsidRPr="00B06818" w:rsidRDefault="00B06818" w:rsidP="00B06818">
      <w:pPr>
        <w:numPr>
          <w:ilvl w:val="0"/>
          <w:numId w:val="203"/>
        </w:numPr>
        <w:spacing w:after="0" w:line="240" w:lineRule="auto"/>
        <w:ind w:right="276"/>
        <w:rPr>
          <w:rFonts w:ascii="Times New Roman" w:eastAsia="Times New Roman" w:hAnsi="Times New Roman" w:cs="Times New Roman"/>
          <w:color w:val="000000"/>
          <w:sz w:val="27"/>
          <w:szCs w:val="27"/>
          <w:lang w:val="en-US" w:eastAsia="x-none"/>
        </w:rPr>
      </w:pPr>
      <w:r w:rsidRPr="00B06818">
        <w:rPr>
          <w:rFonts w:ascii="Times New Roman" w:eastAsia="Times New Roman" w:hAnsi="Times New Roman" w:cs="Times New Roman"/>
          <w:color w:val="000000"/>
          <w:sz w:val="27"/>
          <w:szCs w:val="27"/>
          <w:lang w:val="en-US" w:eastAsia="x-none"/>
        </w:rPr>
        <w:t xml:space="preserve">JAVNE PROMETNE POVRŠINE NA KOJIMA NIJE DOPUŠTEN PROMET MOTORNIH VOZILA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2745"/>
        <w:gridCol w:w="2439"/>
        <w:gridCol w:w="2045"/>
        <w:gridCol w:w="2380"/>
        <w:gridCol w:w="4025"/>
      </w:tblGrid>
      <w:tr w:rsidR="00B06818" w:rsidRPr="00B06818" w14:paraId="1078C5C0" w14:textId="77777777" w:rsidTr="006A45EA">
        <w:tc>
          <w:tcPr>
            <w:tcW w:w="966" w:type="dxa"/>
            <w:shd w:val="clear" w:color="auto" w:fill="auto"/>
          </w:tcPr>
          <w:p w14:paraId="1A3D4B0D"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Red.</w:t>
            </w:r>
          </w:p>
          <w:p w14:paraId="3C74FD2D"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br.</w:t>
            </w:r>
          </w:p>
        </w:tc>
        <w:tc>
          <w:tcPr>
            <w:tcW w:w="2745" w:type="dxa"/>
            <w:shd w:val="clear" w:color="auto" w:fill="auto"/>
          </w:tcPr>
          <w:p w14:paraId="6F217DD0"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Naziv investicije</w:t>
            </w:r>
          </w:p>
        </w:tc>
        <w:tc>
          <w:tcPr>
            <w:tcW w:w="2439" w:type="dxa"/>
          </w:tcPr>
          <w:p w14:paraId="72E485ED"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Plan 2023.</w:t>
            </w:r>
          </w:p>
        </w:tc>
        <w:tc>
          <w:tcPr>
            <w:tcW w:w="2045" w:type="dxa"/>
            <w:shd w:val="clear" w:color="auto" w:fill="auto"/>
          </w:tcPr>
          <w:p w14:paraId="43F2CE8E"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Napomena</w:t>
            </w:r>
          </w:p>
        </w:tc>
        <w:tc>
          <w:tcPr>
            <w:tcW w:w="2380" w:type="dxa"/>
            <w:shd w:val="clear" w:color="auto" w:fill="auto"/>
          </w:tcPr>
          <w:p w14:paraId="54EB085C"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Izvor financiranja</w:t>
            </w:r>
          </w:p>
        </w:tc>
        <w:tc>
          <w:tcPr>
            <w:tcW w:w="4025" w:type="dxa"/>
            <w:shd w:val="clear" w:color="auto" w:fill="auto"/>
          </w:tcPr>
          <w:p w14:paraId="57AC850A"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Radovi i radnje</w:t>
            </w:r>
          </w:p>
        </w:tc>
      </w:tr>
      <w:tr w:rsidR="00B06818" w:rsidRPr="00B06818" w14:paraId="33D34B15" w14:textId="77777777" w:rsidTr="006A45EA">
        <w:trPr>
          <w:trHeight w:val="329"/>
        </w:trPr>
        <w:tc>
          <w:tcPr>
            <w:tcW w:w="14600" w:type="dxa"/>
            <w:gridSpan w:val="6"/>
            <w:shd w:val="clear" w:color="auto" w:fill="D9D9D9"/>
          </w:tcPr>
          <w:p w14:paraId="0447068F" w14:textId="77777777" w:rsidR="00B06818" w:rsidRPr="00B06818" w:rsidRDefault="00B06818" w:rsidP="00B06818">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hr-HR"/>
              </w:rPr>
            </w:pPr>
            <w:r w:rsidRPr="00B06818">
              <w:rPr>
                <w:rFonts w:ascii="Times New Roman" w:eastAsia="Times New Roman" w:hAnsi="Times New Roman" w:cs="Times New Roman"/>
                <w:b/>
                <w:bCs/>
                <w:color w:val="000000"/>
                <w:sz w:val="24"/>
                <w:szCs w:val="24"/>
                <w:lang w:eastAsia="hr-HR"/>
              </w:rPr>
              <w:t>Izgradnja nogostupa i sustava odvodnje</w:t>
            </w:r>
          </w:p>
        </w:tc>
      </w:tr>
      <w:tr w:rsidR="00B06818" w:rsidRPr="00B06818" w14:paraId="0C0010CA" w14:textId="77777777" w:rsidTr="006A45EA">
        <w:tc>
          <w:tcPr>
            <w:tcW w:w="966" w:type="dxa"/>
            <w:shd w:val="clear" w:color="auto" w:fill="auto"/>
          </w:tcPr>
          <w:p w14:paraId="4BF421C5"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w:t>
            </w:r>
          </w:p>
        </w:tc>
        <w:tc>
          <w:tcPr>
            <w:tcW w:w="2745" w:type="dxa"/>
            <w:shd w:val="clear" w:color="auto" w:fill="auto"/>
          </w:tcPr>
          <w:p w14:paraId="6FC064CB"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Igradnja oborinske odvodnje u naselju Sekirišće na Županijskoj cesti 2162</w:t>
            </w:r>
          </w:p>
        </w:tc>
        <w:tc>
          <w:tcPr>
            <w:tcW w:w="2439" w:type="dxa"/>
          </w:tcPr>
          <w:p w14:paraId="42E7C4F8"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Radovi:</w:t>
            </w:r>
          </w:p>
          <w:p w14:paraId="507C366F" w14:textId="77777777" w:rsidR="00B06818" w:rsidRPr="00B06818" w:rsidRDefault="00B06818" w:rsidP="00B06818">
            <w:pPr>
              <w:spacing w:after="0" w:line="240" w:lineRule="auto"/>
              <w:ind w:firstLine="708"/>
              <w:jc w:val="right"/>
              <w:rPr>
                <w:rFonts w:ascii="Times New Roman" w:eastAsia="Times New Roman" w:hAnsi="Times New Roman" w:cs="Times New Roman"/>
                <w:sz w:val="20"/>
                <w:szCs w:val="20"/>
                <w:lang w:val="sv-SE" w:eastAsia="x-none"/>
              </w:rPr>
            </w:pPr>
            <w:r w:rsidRPr="00B06818">
              <w:rPr>
                <w:rFonts w:ascii="Times New Roman" w:eastAsia="Times New Roman" w:hAnsi="Times New Roman" w:cs="Times New Roman"/>
                <w:sz w:val="20"/>
                <w:szCs w:val="20"/>
                <w:lang w:val="sv-SE" w:eastAsia="x-none"/>
              </w:rPr>
              <w:t>398.168,43</w:t>
            </w:r>
          </w:p>
          <w:p w14:paraId="48412015" w14:textId="77777777" w:rsidR="00B06818" w:rsidRPr="00B06818" w:rsidRDefault="00B06818" w:rsidP="00B06818">
            <w:pPr>
              <w:spacing w:after="0" w:line="240" w:lineRule="auto"/>
              <w:jc w:val="right"/>
              <w:rPr>
                <w:rFonts w:ascii="Times New Roman" w:eastAsia="Times New Roman" w:hAnsi="Times New Roman" w:cs="Times New Roman"/>
                <w:sz w:val="20"/>
                <w:szCs w:val="20"/>
                <w:lang w:val="sv-SE" w:eastAsia="x-none"/>
              </w:rPr>
            </w:pPr>
            <w:r w:rsidRPr="00B06818">
              <w:rPr>
                <w:rFonts w:ascii="Times New Roman" w:eastAsia="Times New Roman" w:hAnsi="Times New Roman" w:cs="Times New Roman"/>
                <w:sz w:val="20"/>
                <w:szCs w:val="20"/>
                <w:lang w:val="sv-SE" w:eastAsia="x-none"/>
              </w:rPr>
              <w:t>Stručni nadzor:</w:t>
            </w:r>
          </w:p>
          <w:p w14:paraId="0578A4B8" w14:textId="77777777" w:rsidR="00B06818" w:rsidRPr="00B06818" w:rsidRDefault="00B06818" w:rsidP="00B06818">
            <w:pPr>
              <w:spacing w:after="0" w:line="240" w:lineRule="auto"/>
              <w:ind w:firstLine="708"/>
              <w:jc w:val="right"/>
              <w:rPr>
                <w:rFonts w:ascii="Times New Roman" w:eastAsia="Times New Roman" w:hAnsi="Times New Roman" w:cs="Times New Roman"/>
                <w:sz w:val="20"/>
                <w:szCs w:val="20"/>
                <w:u w:val="single"/>
                <w:lang w:val="sv-SE" w:eastAsia="x-none"/>
              </w:rPr>
            </w:pPr>
            <w:r w:rsidRPr="00B06818">
              <w:rPr>
                <w:rFonts w:ascii="Times New Roman" w:eastAsia="Times New Roman" w:hAnsi="Times New Roman" w:cs="Times New Roman"/>
                <w:sz w:val="20"/>
                <w:szCs w:val="20"/>
                <w:u w:val="single"/>
                <w:lang w:val="sv-SE" w:eastAsia="x-none"/>
              </w:rPr>
              <w:t>6.636,14</w:t>
            </w:r>
          </w:p>
          <w:p w14:paraId="0053C738" w14:textId="77777777" w:rsidR="00B06818" w:rsidRPr="00B06818" w:rsidRDefault="00B06818" w:rsidP="00B06818">
            <w:pPr>
              <w:spacing w:after="0" w:line="240" w:lineRule="auto"/>
              <w:ind w:right="31"/>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
                <w:bCs/>
                <w:sz w:val="20"/>
                <w:szCs w:val="20"/>
                <w:lang w:val="sv-SE" w:eastAsia="x-none"/>
              </w:rPr>
              <w:t>Ukupno: 404.804,57</w:t>
            </w:r>
          </w:p>
        </w:tc>
        <w:tc>
          <w:tcPr>
            <w:tcW w:w="2045" w:type="dxa"/>
            <w:shd w:val="clear" w:color="auto" w:fill="auto"/>
          </w:tcPr>
          <w:p w14:paraId="290E4E71"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2380" w:type="dxa"/>
            <w:shd w:val="clear" w:color="auto" w:fill="auto"/>
          </w:tcPr>
          <w:p w14:paraId="24E40724"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71, 52</w:t>
            </w:r>
          </w:p>
        </w:tc>
        <w:tc>
          <w:tcPr>
            <w:tcW w:w="4025" w:type="dxa"/>
            <w:shd w:val="clear" w:color="auto" w:fill="auto"/>
          </w:tcPr>
          <w:p w14:paraId="5AF2B9E2"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4"/>
                <w:lang w:eastAsia="hr-HR"/>
              </w:rPr>
            </w:pPr>
            <w:r w:rsidRPr="00B06818">
              <w:rPr>
                <w:rFonts w:ascii="Times New Roman" w:eastAsia="Times New Roman" w:hAnsi="Times New Roman" w:cs="Times New Roman"/>
                <w:color w:val="000000"/>
                <w:sz w:val="20"/>
                <w:szCs w:val="20"/>
                <w:lang w:eastAsia="hr-HR"/>
              </w:rPr>
              <w:t xml:space="preserve">građenje komunalne infrastrukture u smislu zakona kojim se uređuje gradnja građevina </w:t>
            </w:r>
          </w:p>
          <w:p w14:paraId="2CD1E9B8"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r>
      <w:tr w:rsidR="00B06818" w:rsidRPr="00B06818" w14:paraId="7F5A84A1" w14:textId="77777777" w:rsidTr="006A45EA">
        <w:trPr>
          <w:trHeight w:val="920"/>
        </w:trPr>
        <w:tc>
          <w:tcPr>
            <w:tcW w:w="966" w:type="dxa"/>
            <w:shd w:val="clear" w:color="auto" w:fill="auto"/>
          </w:tcPr>
          <w:p w14:paraId="7990B9CB"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2</w:t>
            </w:r>
          </w:p>
        </w:tc>
        <w:tc>
          <w:tcPr>
            <w:tcW w:w="2745" w:type="dxa"/>
            <w:shd w:val="clear" w:color="auto" w:fill="auto"/>
          </w:tcPr>
          <w:p w14:paraId="4034AB97"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Izgradnja mosta naselje Ciglenica Zagorska, Odvojak DC1-Raspelo, NC CZ-6</w:t>
            </w:r>
          </w:p>
        </w:tc>
        <w:tc>
          <w:tcPr>
            <w:tcW w:w="2439" w:type="dxa"/>
          </w:tcPr>
          <w:p w14:paraId="3FA789A9"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Radovi</w:t>
            </w:r>
          </w:p>
          <w:p w14:paraId="1958EF04"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39.816,84</w:t>
            </w:r>
          </w:p>
          <w:p w14:paraId="03D61F09"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u w:val="single"/>
                <w:lang w:val="sv-SE" w:eastAsia="x-none"/>
              </w:rPr>
            </w:pPr>
            <w:r w:rsidRPr="00B06818">
              <w:rPr>
                <w:rFonts w:ascii="Times New Roman" w:eastAsia="Times New Roman" w:hAnsi="Times New Roman" w:cs="Times New Roman"/>
                <w:bCs/>
                <w:sz w:val="20"/>
                <w:szCs w:val="20"/>
                <w:lang w:val="sv-SE" w:eastAsia="x-none"/>
              </w:rPr>
              <w:t xml:space="preserve">Stručni  nadzor: </w:t>
            </w:r>
            <w:r w:rsidRPr="00B06818">
              <w:rPr>
                <w:rFonts w:ascii="Times New Roman" w:eastAsia="Times New Roman" w:hAnsi="Times New Roman" w:cs="Times New Roman"/>
                <w:bCs/>
                <w:sz w:val="20"/>
                <w:szCs w:val="20"/>
                <w:u w:val="single"/>
                <w:lang w:val="sv-SE" w:eastAsia="x-none"/>
              </w:rPr>
              <w:t>2.654,46</w:t>
            </w:r>
          </w:p>
          <w:p w14:paraId="487140AF" w14:textId="77777777" w:rsidR="00B06818" w:rsidRPr="00B06818" w:rsidRDefault="00B06818" w:rsidP="00B06818">
            <w:pPr>
              <w:spacing w:after="0" w:line="240" w:lineRule="auto"/>
              <w:ind w:right="276"/>
              <w:jc w:val="right"/>
              <w:rPr>
                <w:rFonts w:ascii="Times New Roman" w:eastAsia="Times New Roman" w:hAnsi="Times New Roman" w:cs="Times New Roman"/>
                <w:b/>
                <w:sz w:val="20"/>
                <w:szCs w:val="20"/>
                <w:lang w:val="sv-SE" w:eastAsia="x-none"/>
              </w:rPr>
            </w:pPr>
            <w:r w:rsidRPr="00B06818">
              <w:rPr>
                <w:rFonts w:ascii="Times New Roman" w:eastAsia="Times New Roman" w:hAnsi="Times New Roman" w:cs="Times New Roman"/>
                <w:b/>
                <w:sz w:val="20"/>
                <w:szCs w:val="20"/>
                <w:lang w:val="sv-SE" w:eastAsia="x-none"/>
              </w:rPr>
              <w:t>Ukupno: 42.471,30</w:t>
            </w:r>
          </w:p>
          <w:p w14:paraId="3BCB5E0E"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p>
        </w:tc>
        <w:tc>
          <w:tcPr>
            <w:tcW w:w="2045" w:type="dxa"/>
            <w:shd w:val="clear" w:color="auto" w:fill="auto"/>
          </w:tcPr>
          <w:p w14:paraId="03E408D2"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2380" w:type="dxa"/>
            <w:shd w:val="clear" w:color="auto" w:fill="auto"/>
          </w:tcPr>
          <w:p w14:paraId="5E330993"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w:t>
            </w:r>
          </w:p>
        </w:tc>
        <w:tc>
          <w:tcPr>
            <w:tcW w:w="4025" w:type="dxa"/>
            <w:shd w:val="clear" w:color="auto" w:fill="auto"/>
          </w:tcPr>
          <w:p w14:paraId="67032976" w14:textId="77777777" w:rsidR="00B06818" w:rsidRPr="00B06818" w:rsidRDefault="00B06818" w:rsidP="00B06818">
            <w:pPr>
              <w:autoSpaceDE w:val="0"/>
              <w:autoSpaceDN w:val="0"/>
              <w:adjustRightInd w:val="0"/>
              <w:spacing w:after="0" w:line="240" w:lineRule="auto"/>
              <w:rPr>
                <w:rFonts w:ascii="Arial" w:eastAsia="Times New Roman" w:hAnsi="Arial" w:cs="Arial"/>
                <w:color w:val="000000"/>
                <w:sz w:val="20"/>
                <w:szCs w:val="24"/>
                <w:lang w:eastAsia="hr-HR"/>
              </w:rPr>
            </w:pPr>
            <w:r w:rsidRPr="00B06818">
              <w:rPr>
                <w:rFonts w:ascii="Times New Roman" w:eastAsia="Times New Roman" w:hAnsi="Times New Roman" w:cs="Times New Roman"/>
                <w:color w:val="000000"/>
                <w:sz w:val="20"/>
                <w:szCs w:val="20"/>
                <w:lang w:eastAsia="hr-HR"/>
              </w:rPr>
              <w:t xml:space="preserve">građenje komunalne infrastrukture u smislu zakona kojim se uređuje gradnja građevina </w:t>
            </w:r>
          </w:p>
        </w:tc>
      </w:tr>
      <w:tr w:rsidR="00B06818" w:rsidRPr="00B06818" w14:paraId="0072298C" w14:textId="77777777" w:rsidTr="006A45EA">
        <w:tc>
          <w:tcPr>
            <w:tcW w:w="966" w:type="dxa"/>
            <w:shd w:val="clear" w:color="auto" w:fill="auto"/>
          </w:tcPr>
          <w:p w14:paraId="4E9F22DA"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3.</w:t>
            </w:r>
          </w:p>
        </w:tc>
        <w:tc>
          <w:tcPr>
            <w:tcW w:w="2745" w:type="dxa"/>
            <w:shd w:val="clear" w:color="auto" w:fill="auto"/>
          </w:tcPr>
          <w:p w14:paraId="4A08E388"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Izgradnja oborinske odvodnje u Brezovi uz NC Brezova 1 (naselje Jurici – Tkalčevići)</w:t>
            </w:r>
          </w:p>
        </w:tc>
        <w:tc>
          <w:tcPr>
            <w:tcW w:w="2439" w:type="dxa"/>
          </w:tcPr>
          <w:p w14:paraId="520DA62E"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 xml:space="preserve">Radovi </w:t>
            </w:r>
            <w:r w:rsidRPr="00B06818">
              <w:rPr>
                <w:rFonts w:ascii="Times New Roman" w:eastAsia="Times New Roman" w:hAnsi="Times New Roman" w:cs="Times New Roman"/>
                <w:b/>
                <w:sz w:val="20"/>
                <w:szCs w:val="20"/>
                <w:lang w:val="sv-SE" w:eastAsia="x-none"/>
              </w:rPr>
              <w:t>19.908,42</w:t>
            </w:r>
          </w:p>
        </w:tc>
        <w:tc>
          <w:tcPr>
            <w:tcW w:w="2045" w:type="dxa"/>
            <w:shd w:val="clear" w:color="auto" w:fill="auto"/>
          </w:tcPr>
          <w:p w14:paraId="70AD2161"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p w14:paraId="3CE66AF1"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p>
        </w:tc>
        <w:tc>
          <w:tcPr>
            <w:tcW w:w="2380" w:type="dxa"/>
            <w:shd w:val="clear" w:color="auto" w:fill="auto"/>
          </w:tcPr>
          <w:p w14:paraId="6EA17E2F"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71</w:t>
            </w:r>
          </w:p>
        </w:tc>
        <w:tc>
          <w:tcPr>
            <w:tcW w:w="4025" w:type="dxa"/>
            <w:shd w:val="clear" w:color="auto" w:fill="auto"/>
          </w:tcPr>
          <w:p w14:paraId="4472BAB9" w14:textId="77777777" w:rsidR="00B06818" w:rsidRPr="00B06818" w:rsidRDefault="00B06818" w:rsidP="00B06818">
            <w:pPr>
              <w:spacing w:after="0" w:line="240" w:lineRule="auto"/>
              <w:ind w:right="276"/>
              <w:rPr>
                <w:rFonts w:ascii="Times New Roman" w:eastAsia="Times New Roman" w:hAnsi="Times New Roman" w:cs="Times New Roman"/>
                <w:sz w:val="20"/>
                <w:szCs w:val="20"/>
                <w:lang w:eastAsia="x-none"/>
              </w:rPr>
            </w:pPr>
            <w:r w:rsidRPr="00B06818">
              <w:rPr>
                <w:rFonts w:ascii="Times New Roman" w:eastAsia="Times New Roman" w:hAnsi="Times New Roman" w:cs="Times New Roman"/>
                <w:sz w:val="20"/>
                <w:szCs w:val="20"/>
                <w:lang w:val="en-US" w:eastAsia="x-none"/>
              </w:rPr>
              <w:t>građenje komunalne infrastrukture u smislu zakona kojim se uređuje gradnja građevina</w:t>
            </w:r>
          </w:p>
        </w:tc>
      </w:tr>
      <w:tr w:rsidR="00B06818" w:rsidRPr="00B06818" w14:paraId="2F484FB1" w14:textId="77777777" w:rsidTr="006A45EA">
        <w:tc>
          <w:tcPr>
            <w:tcW w:w="966" w:type="dxa"/>
            <w:shd w:val="clear" w:color="auto" w:fill="auto"/>
          </w:tcPr>
          <w:p w14:paraId="36B08746"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4.</w:t>
            </w:r>
          </w:p>
        </w:tc>
        <w:tc>
          <w:tcPr>
            <w:tcW w:w="2745" w:type="dxa"/>
            <w:shd w:val="clear" w:color="auto" w:fill="auto"/>
          </w:tcPr>
          <w:p w14:paraId="2D4250BD"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Dobava i ugradnja cestovnih kanalica,cijevi,slivnika i sl.uz rubove prometnica prema potrebama</w:t>
            </w:r>
          </w:p>
        </w:tc>
        <w:tc>
          <w:tcPr>
            <w:tcW w:w="2439" w:type="dxa"/>
          </w:tcPr>
          <w:p w14:paraId="64202C76"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Radovi</w:t>
            </w:r>
          </w:p>
          <w:p w14:paraId="4156A7D9" w14:textId="77777777" w:rsidR="00B06818" w:rsidRPr="00B06818" w:rsidRDefault="00B06818" w:rsidP="00B06818">
            <w:pPr>
              <w:spacing w:after="0" w:line="240" w:lineRule="auto"/>
              <w:jc w:val="right"/>
              <w:rPr>
                <w:rFonts w:ascii="Times New Roman" w:eastAsia="Times New Roman" w:hAnsi="Times New Roman" w:cs="Times New Roman"/>
                <w:sz w:val="20"/>
                <w:szCs w:val="20"/>
                <w:lang w:val="sv-SE" w:eastAsia="x-none"/>
              </w:rPr>
            </w:pPr>
          </w:p>
          <w:p w14:paraId="347208C6" w14:textId="77777777" w:rsidR="00B06818" w:rsidRPr="00B06818" w:rsidRDefault="00B06818" w:rsidP="00B06818">
            <w:pPr>
              <w:spacing w:after="0" w:line="240" w:lineRule="auto"/>
              <w:ind w:firstLine="708"/>
              <w:jc w:val="center"/>
              <w:rPr>
                <w:rFonts w:ascii="Times New Roman" w:eastAsia="Times New Roman" w:hAnsi="Times New Roman" w:cs="Times New Roman"/>
                <w:bCs/>
                <w:sz w:val="20"/>
                <w:szCs w:val="20"/>
                <w:lang w:val="sv-SE" w:eastAsia="hr-HR"/>
              </w:rPr>
            </w:pPr>
            <w:r w:rsidRPr="00B06818">
              <w:rPr>
                <w:rFonts w:ascii="Times New Roman" w:eastAsia="Times New Roman" w:hAnsi="Times New Roman" w:cs="Times New Roman"/>
                <w:bCs/>
                <w:sz w:val="20"/>
                <w:szCs w:val="20"/>
                <w:lang w:val="sv-SE" w:eastAsia="hr-HR"/>
              </w:rPr>
              <w:t>13.271,71</w:t>
            </w:r>
          </w:p>
        </w:tc>
        <w:tc>
          <w:tcPr>
            <w:tcW w:w="2045" w:type="dxa"/>
            <w:shd w:val="clear" w:color="auto" w:fill="auto"/>
          </w:tcPr>
          <w:p w14:paraId="15C75EB6"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2380" w:type="dxa"/>
            <w:shd w:val="clear" w:color="auto" w:fill="auto"/>
          </w:tcPr>
          <w:p w14:paraId="1C892A3C"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71</w:t>
            </w:r>
          </w:p>
        </w:tc>
        <w:tc>
          <w:tcPr>
            <w:tcW w:w="4025" w:type="dxa"/>
            <w:shd w:val="clear" w:color="auto" w:fill="auto"/>
          </w:tcPr>
          <w:p w14:paraId="55260986"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eastAsia="x-none"/>
              </w:rPr>
            </w:pPr>
            <w:r w:rsidRPr="00B06818">
              <w:rPr>
                <w:rFonts w:ascii="Times New Roman" w:eastAsia="Times New Roman" w:hAnsi="Times New Roman" w:cs="Times New Roman"/>
                <w:sz w:val="20"/>
                <w:szCs w:val="20"/>
                <w:lang w:eastAsia="x-none"/>
              </w:rPr>
              <w:t xml:space="preserve">građenje komunalne infrastrukture u smislu zakona kojim se uređuje gradnja građevina </w:t>
            </w:r>
          </w:p>
        </w:tc>
      </w:tr>
      <w:tr w:rsidR="00B06818" w:rsidRPr="00B06818" w14:paraId="4541C75F" w14:textId="77777777" w:rsidTr="006A45EA">
        <w:tc>
          <w:tcPr>
            <w:tcW w:w="3711" w:type="dxa"/>
            <w:gridSpan w:val="2"/>
            <w:shd w:val="clear" w:color="auto" w:fill="auto"/>
          </w:tcPr>
          <w:p w14:paraId="0426165E" w14:textId="77777777" w:rsidR="00B06818" w:rsidRPr="00B06818" w:rsidRDefault="00B06818" w:rsidP="00B06818">
            <w:pPr>
              <w:spacing w:after="0" w:line="240" w:lineRule="auto"/>
              <w:ind w:right="276"/>
              <w:jc w:val="right"/>
              <w:rPr>
                <w:rFonts w:ascii="Times New Roman" w:eastAsia="Times New Roman" w:hAnsi="Times New Roman" w:cs="Times New Roman"/>
                <w:b/>
                <w:sz w:val="24"/>
                <w:szCs w:val="20"/>
                <w:lang w:val="sv-SE" w:eastAsia="x-none"/>
              </w:rPr>
            </w:pPr>
          </w:p>
          <w:p w14:paraId="4434B830" w14:textId="77777777" w:rsidR="00B06818" w:rsidRPr="00B06818" w:rsidRDefault="00B06818" w:rsidP="00B06818">
            <w:pPr>
              <w:spacing w:after="0" w:line="240" w:lineRule="auto"/>
              <w:ind w:right="276"/>
              <w:jc w:val="right"/>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Ukupno</w:t>
            </w:r>
          </w:p>
          <w:p w14:paraId="358AF170" w14:textId="77777777" w:rsidR="00B06818" w:rsidRPr="00B06818" w:rsidRDefault="00B06818" w:rsidP="00B06818">
            <w:pPr>
              <w:spacing w:after="0" w:line="240" w:lineRule="auto"/>
              <w:ind w:right="276"/>
              <w:jc w:val="right"/>
              <w:rPr>
                <w:rFonts w:ascii="Times New Roman" w:eastAsia="Times New Roman" w:hAnsi="Times New Roman" w:cs="Times New Roman"/>
                <w:b/>
                <w:sz w:val="24"/>
                <w:szCs w:val="20"/>
                <w:lang w:val="sv-SE" w:eastAsia="x-none"/>
              </w:rPr>
            </w:pPr>
          </w:p>
        </w:tc>
        <w:tc>
          <w:tcPr>
            <w:tcW w:w="2439" w:type="dxa"/>
          </w:tcPr>
          <w:p w14:paraId="2E5D3406"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p w14:paraId="48A197F4" w14:textId="77777777" w:rsidR="00B06818" w:rsidRPr="00B06818" w:rsidRDefault="00B06818" w:rsidP="00B06818">
            <w:pPr>
              <w:spacing w:after="0" w:line="240" w:lineRule="auto"/>
              <w:ind w:right="276"/>
              <w:jc w:val="right"/>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480.456,00</w:t>
            </w:r>
          </w:p>
        </w:tc>
        <w:tc>
          <w:tcPr>
            <w:tcW w:w="2045" w:type="dxa"/>
            <w:shd w:val="clear" w:color="auto" w:fill="auto"/>
          </w:tcPr>
          <w:p w14:paraId="7A4F5A4E"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c>
          <w:tcPr>
            <w:tcW w:w="2380" w:type="dxa"/>
            <w:shd w:val="clear" w:color="auto" w:fill="auto"/>
          </w:tcPr>
          <w:p w14:paraId="51486D67"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c>
          <w:tcPr>
            <w:tcW w:w="4025" w:type="dxa"/>
            <w:shd w:val="clear" w:color="auto" w:fill="auto"/>
          </w:tcPr>
          <w:p w14:paraId="6299E70D"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r>
    </w:tbl>
    <w:p w14:paraId="078A65B3" w14:textId="77777777" w:rsidR="00B06818" w:rsidRPr="00B06818" w:rsidRDefault="00B06818" w:rsidP="00B06818">
      <w:pPr>
        <w:spacing w:after="0" w:line="240" w:lineRule="auto"/>
        <w:ind w:right="276"/>
        <w:jc w:val="both"/>
        <w:rPr>
          <w:rFonts w:ascii="Times New Roman" w:eastAsia="Times New Roman" w:hAnsi="Times New Roman" w:cs="Times New Roman"/>
          <w:b/>
          <w:sz w:val="24"/>
          <w:szCs w:val="20"/>
          <w:lang w:val="sv-SE" w:eastAsia="x-none"/>
        </w:rPr>
      </w:pPr>
    </w:p>
    <w:p w14:paraId="636C43DD" w14:textId="77777777" w:rsidR="00B06818" w:rsidRPr="00B06818" w:rsidRDefault="00B06818" w:rsidP="00B06818">
      <w:pPr>
        <w:spacing w:after="0" w:line="240" w:lineRule="auto"/>
        <w:ind w:right="276"/>
        <w:jc w:val="both"/>
        <w:rPr>
          <w:rFonts w:ascii="Times New Roman" w:eastAsia="Times New Roman" w:hAnsi="Times New Roman" w:cs="Times New Roman"/>
          <w:b/>
          <w:sz w:val="24"/>
          <w:szCs w:val="20"/>
          <w:lang w:val="sv-SE" w:eastAsia="x-none"/>
        </w:rPr>
      </w:pPr>
    </w:p>
    <w:p w14:paraId="4B746C32" w14:textId="77777777" w:rsidR="00B06818" w:rsidRPr="00B06818" w:rsidRDefault="00B06818" w:rsidP="00B06818">
      <w:pPr>
        <w:spacing w:after="0" w:line="240" w:lineRule="auto"/>
        <w:ind w:right="276"/>
        <w:jc w:val="both"/>
        <w:rPr>
          <w:rFonts w:ascii="Times New Roman" w:eastAsia="Times New Roman" w:hAnsi="Times New Roman" w:cs="Times New Roman"/>
          <w:b/>
          <w:sz w:val="24"/>
          <w:szCs w:val="20"/>
          <w:lang w:val="sv-SE" w:eastAsia="x-none"/>
        </w:rPr>
      </w:pPr>
    </w:p>
    <w:p w14:paraId="4C679E1E" w14:textId="77777777" w:rsidR="00B06818" w:rsidRPr="00B06818" w:rsidRDefault="00B06818" w:rsidP="00B06818">
      <w:pPr>
        <w:spacing w:after="0" w:line="240" w:lineRule="auto"/>
        <w:ind w:right="276"/>
        <w:jc w:val="both"/>
        <w:rPr>
          <w:rFonts w:ascii="Times New Roman" w:eastAsia="Times New Roman" w:hAnsi="Times New Roman" w:cs="Times New Roman"/>
          <w:b/>
          <w:sz w:val="24"/>
          <w:szCs w:val="20"/>
          <w:lang w:val="sv-SE" w:eastAsia="x-none"/>
        </w:rPr>
      </w:pPr>
    </w:p>
    <w:p w14:paraId="3E29CA94" w14:textId="77777777" w:rsidR="00B06818" w:rsidRPr="00B06818" w:rsidRDefault="00B06818" w:rsidP="00B06818">
      <w:pPr>
        <w:spacing w:after="0" w:line="240" w:lineRule="auto"/>
        <w:ind w:right="276"/>
        <w:jc w:val="both"/>
        <w:rPr>
          <w:rFonts w:ascii="Times New Roman" w:eastAsia="Times New Roman" w:hAnsi="Times New Roman" w:cs="Times New Roman"/>
          <w:b/>
          <w:sz w:val="24"/>
          <w:szCs w:val="20"/>
          <w:lang w:val="sv-SE" w:eastAsia="x-none"/>
        </w:rPr>
      </w:pPr>
    </w:p>
    <w:p w14:paraId="644D55E6" w14:textId="77777777" w:rsidR="00B06818" w:rsidRPr="00B06818" w:rsidRDefault="00B06818" w:rsidP="00B06818">
      <w:pPr>
        <w:spacing w:after="0" w:line="240" w:lineRule="auto"/>
        <w:ind w:right="276"/>
        <w:jc w:val="both"/>
        <w:rPr>
          <w:rFonts w:ascii="Times New Roman" w:eastAsia="Times New Roman" w:hAnsi="Times New Roman" w:cs="Times New Roman"/>
          <w:b/>
          <w:sz w:val="24"/>
          <w:szCs w:val="20"/>
          <w:lang w:val="sv-SE" w:eastAsia="x-none"/>
        </w:rPr>
      </w:pPr>
    </w:p>
    <w:p w14:paraId="05E532FF" w14:textId="77777777" w:rsidR="00B06818" w:rsidRPr="00B06818" w:rsidRDefault="00B06818" w:rsidP="00B06818">
      <w:pPr>
        <w:numPr>
          <w:ilvl w:val="0"/>
          <w:numId w:val="203"/>
        </w:numPr>
        <w:spacing w:after="0" w:line="240" w:lineRule="auto"/>
        <w:ind w:right="276"/>
        <w:jc w:val="both"/>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JAVNE ZELENE POVRŠINE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2557"/>
        <w:gridCol w:w="2457"/>
        <w:gridCol w:w="2483"/>
        <w:gridCol w:w="2486"/>
        <w:gridCol w:w="3650"/>
      </w:tblGrid>
      <w:tr w:rsidR="00B06818" w:rsidRPr="00B06818" w14:paraId="2F0D9D50" w14:textId="77777777" w:rsidTr="006A45EA">
        <w:tc>
          <w:tcPr>
            <w:tcW w:w="967" w:type="dxa"/>
            <w:shd w:val="clear" w:color="auto" w:fill="auto"/>
          </w:tcPr>
          <w:p w14:paraId="44E21D54"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Red.</w:t>
            </w:r>
          </w:p>
          <w:p w14:paraId="318BFE4D"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br.</w:t>
            </w:r>
          </w:p>
          <w:p w14:paraId="62A7A131"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c>
          <w:tcPr>
            <w:tcW w:w="2557" w:type="dxa"/>
            <w:shd w:val="clear" w:color="auto" w:fill="auto"/>
          </w:tcPr>
          <w:p w14:paraId="53DFD11B"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Naziv investicije</w:t>
            </w:r>
          </w:p>
        </w:tc>
        <w:tc>
          <w:tcPr>
            <w:tcW w:w="2457" w:type="dxa"/>
          </w:tcPr>
          <w:p w14:paraId="4C65DFC2"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Plan 2023.</w:t>
            </w:r>
          </w:p>
        </w:tc>
        <w:tc>
          <w:tcPr>
            <w:tcW w:w="2483" w:type="dxa"/>
            <w:shd w:val="clear" w:color="auto" w:fill="auto"/>
          </w:tcPr>
          <w:p w14:paraId="7B460557"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Napomena</w:t>
            </w:r>
          </w:p>
        </w:tc>
        <w:tc>
          <w:tcPr>
            <w:tcW w:w="2486" w:type="dxa"/>
            <w:shd w:val="clear" w:color="auto" w:fill="auto"/>
          </w:tcPr>
          <w:p w14:paraId="4847E213"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Izvor financiranja</w:t>
            </w:r>
          </w:p>
        </w:tc>
        <w:tc>
          <w:tcPr>
            <w:tcW w:w="3650" w:type="dxa"/>
            <w:shd w:val="clear" w:color="auto" w:fill="auto"/>
          </w:tcPr>
          <w:p w14:paraId="08B8DC55"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Radovi i radnje</w:t>
            </w:r>
          </w:p>
          <w:p w14:paraId="36E94BCC"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r>
      <w:tr w:rsidR="00B06818" w:rsidRPr="00B06818" w14:paraId="73CB86ED" w14:textId="77777777" w:rsidTr="006A45EA">
        <w:trPr>
          <w:trHeight w:val="744"/>
        </w:trPr>
        <w:tc>
          <w:tcPr>
            <w:tcW w:w="14600" w:type="dxa"/>
            <w:gridSpan w:val="6"/>
            <w:shd w:val="clear" w:color="auto" w:fill="D9D9D9"/>
          </w:tcPr>
          <w:p w14:paraId="3858D57D" w14:textId="77777777" w:rsidR="00B06818" w:rsidRPr="00B06818" w:rsidRDefault="00B06818" w:rsidP="00B06818">
            <w:pPr>
              <w:autoSpaceDE w:val="0"/>
              <w:autoSpaceDN w:val="0"/>
              <w:adjustRightInd w:val="0"/>
              <w:spacing w:after="0" w:line="240" w:lineRule="auto"/>
              <w:jc w:val="center"/>
              <w:rPr>
                <w:rFonts w:ascii="Times New Roman" w:eastAsia="Times New Roman" w:hAnsi="Times New Roman" w:cs="Times New Roman"/>
                <w:color w:val="000000"/>
                <w:sz w:val="20"/>
                <w:szCs w:val="20"/>
                <w:lang w:eastAsia="hr-HR"/>
              </w:rPr>
            </w:pPr>
          </w:p>
          <w:p w14:paraId="4302E491" w14:textId="77777777" w:rsidR="00B06818" w:rsidRPr="00B06818" w:rsidRDefault="00B06818" w:rsidP="00B06818">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hr-HR"/>
              </w:rPr>
            </w:pPr>
            <w:r w:rsidRPr="00B06818">
              <w:rPr>
                <w:rFonts w:ascii="Times New Roman" w:eastAsia="Times New Roman" w:hAnsi="Times New Roman" w:cs="Times New Roman"/>
                <w:b/>
                <w:bCs/>
                <w:color w:val="000000"/>
                <w:sz w:val="24"/>
                <w:szCs w:val="24"/>
                <w:lang w:eastAsia="hr-HR"/>
              </w:rPr>
              <w:t>Izgradnja i uređenje dječjih igrališta</w:t>
            </w:r>
          </w:p>
          <w:p w14:paraId="61076571" w14:textId="77777777" w:rsidR="00B06818" w:rsidRPr="00B06818" w:rsidRDefault="00B06818" w:rsidP="00B06818">
            <w:pPr>
              <w:autoSpaceDE w:val="0"/>
              <w:autoSpaceDN w:val="0"/>
              <w:adjustRightInd w:val="0"/>
              <w:spacing w:after="0" w:line="240" w:lineRule="auto"/>
              <w:jc w:val="center"/>
              <w:rPr>
                <w:rFonts w:ascii="Times New Roman" w:eastAsia="Times New Roman" w:hAnsi="Times New Roman" w:cs="Times New Roman"/>
                <w:color w:val="000000"/>
                <w:sz w:val="20"/>
                <w:szCs w:val="20"/>
                <w:lang w:eastAsia="hr-HR"/>
              </w:rPr>
            </w:pPr>
          </w:p>
        </w:tc>
      </w:tr>
      <w:tr w:rsidR="00B06818" w:rsidRPr="00B06818" w14:paraId="730F2E51" w14:textId="77777777" w:rsidTr="006A45EA">
        <w:tc>
          <w:tcPr>
            <w:tcW w:w="967" w:type="dxa"/>
            <w:shd w:val="clear" w:color="auto" w:fill="auto"/>
          </w:tcPr>
          <w:p w14:paraId="62041AFF"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1.</w:t>
            </w:r>
          </w:p>
        </w:tc>
        <w:tc>
          <w:tcPr>
            <w:tcW w:w="2557" w:type="dxa"/>
            <w:shd w:val="clear" w:color="auto" w:fill="auto"/>
          </w:tcPr>
          <w:p w14:paraId="528C8DDD"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Uređenje dječjeg igrališta u Sekirišću</w:t>
            </w:r>
          </w:p>
        </w:tc>
        <w:tc>
          <w:tcPr>
            <w:tcW w:w="2457" w:type="dxa"/>
          </w:tcPr>
          <w:p w14:paraId="752B4055"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Izvođenje radova i opremanje: 59.725,26</w:t>
            </w:r>
          </w:p>
          <w:p w14:paraId="174FF00C"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Stručni nadzor: 2.123,56</w:t>
            </w:r>
          </w:p>
          <w:p w14:paraId="70B8B6E0"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Troškovi tehničkog pregleda i sl.</w:t>
            </w:r>
          </w:p>
          <w:p w14:paraId="794CAA41" w14:textId="77777777" w:rsidR="00B06818" w:rsidRPr="00B06818" w:rsidRDefault="00B06818" w:rsidP="00B06818">
            <w:pPr>
              <w:pBdr>
                <w:bottom w:val="single" w:sz="12" w:space="1" w:color="auto"/>
              </w:pBd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1.327,24</w:t>
            </w:r>
          </w:p>
          <w:p w14:paraId="0D2C7B9F"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63.176,06</w:t>
            </w:r>
          </w:p>
          <w:p w14:paraId="7E8F4DE9"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p>
        </w:tc>
        <w:tc>
          <w:tcPr>
            <w:tcW w:w="2483" w:type="dxa"/>
            <w:shd w:val="clear" w:color="auto" w:fill="auto"/>
          </w:tcPr>
          <w:p w14:paraId="5AACEAF7"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2486" w:type="dxa"/>
            <w:shd w:val="clear" w:color="auto" w:fill="auto"/>
          </w:tcPr>
          <w:p w14:paraId="36BEE15E"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43, 51</w:t>
            </w:r>
          </w:p>
        </w:tc>
        <w:tc>
          <w:tcPr>
            <w:tcW w:w="3650" w:type="dxa"/>
            <w:shd w:val="clear" w:color="auto" w:fill="auto"/>
          </w:tcPr>
          <w:p w14:paraId="53D8B29B"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4"/>
                <w:lang w:eastAsia="hr-HR"/>
              </w:rPr>
            </w:pPr>
            <w:r w:rsidRPr="00B06818">
              <w:rPr>
                <w:rFonts w:ascii="Times New Roman" w:eastAsia="Times New Roman" w:hAnsi="Times New Roman" w:cs="Times New Roman"/>
                <w:color w:val="000000"/>
                <w:sz w:val="20"/>
                <w:szCs w:val="20"/>
                <w:lang w:eastAsia="hr-HR"/>
              </w:rPr>
              <w:t xml:space="preserve">građenje komunalne infrastrukture u smislu zakona kojim se uređuje gradnja građevina </w:t>
            </w:r>
          </w:p>
          <w:p w14:paraId="3B48CDE2"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r>
      <w:tr w:rsidR="00B06818" w:rsidRPr="00B06818" w14:paraId="750E395E" w14:textId="77777777" w:rsidTr="006A45EA">
        <w:tc>
          <w:tcPr>
            <w:tcW w:w="967" w:type="dxa"/>
            <w:shd w:val="clear" w:color="auto" w:fill="auto"/>
          </w:tcPr>
          <w:p w14:paraId="2870C3C0"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2.</w:t>
            </w:r>
          </w:p>
        </w:tc>
        <w:tc>
          <w:tcPr>
            <w:tcW w:w="2557" w:type="dxa"/>
            <w:shd w:val="clear" w:color="auto" w:fill="auto"/>
          </w:tcPr>
          <w:p w14:paraId="09126D00"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Nabava opreme za dječja igrališta</w:t>
            </w:r>
          </w:p>
        </w:tc>
        <w:tc>
          <w:tcPr>
            <w:tcW w:w="2457" w:type="dxa"/>
          </w:tcPr>
          <w:p w14:paraId="22EC6115"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16.457,63</w:t>
            </w:r>
          </w:p>
        </w:tc>
        <w:tc>
          <w:tcPr>
            <w:tcW w:w="2483" w:type="dxa"/>
            <w:shd w:val="clear" w:color="auto" w:fill="auto"/>
          </w:tcPr>
          <w:p w14:paraId="6155326D"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2486" w:type="dxa"/>
            <w:shd w:val="clear" w:color="auto" w:fill="auto"/>
          </w:tcPr>
          <w:p w14:paraId="1C7C6A99"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43</w:t>
            </w:r>
          </w:p>
        </w:tc>
        <w:tc>
          <w:tcPr>
            <w:tcW w:w="3650" w:type="dxa"/>
            <w:shd w:val="clear" w:color="auto" w:fill="auto"/>
          </w:tcPr>
          <w:p w14:paraId="6C1231BE"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4"/>
                <w:lang w:eastAsia="hr-HR"/>
              </w:rPr>
            </w:pPr>
            <w:r w:rsidRPr="00B06818">
              <w:rPr>
                <w:rFonts w:ascii="Times New Roman" w:eastAsia="Times New Roman" w:hAnsi="Times New Roman" w:cs="Times New Roman"/>
                <w:color w:val="000000"/>
                <w:sz w:val="20"/>
                <w:szCs w:val="20"/>
                <w:lang w:eastAsia="hr-HR"/>
              </w:rPr>
              <w:t xml:space="preserve">građenje komunalne infrastrukture u smislu zakona kojim se uređuje gradnja građevina </w:t>
            </w:r>
          </w:p>
          <w:p w14:paraId="110B2EC7" w14:textId="77777777" w:rsidR="00B06818" w:rsidRPr="00B06818" w:rsidRDefault="00B06818" w:rsidP="00B06818">
            <w:pPr>
              <w:spacing w:after="0" w:line="240" w:lineRule="auto"/>
              <w:ind w:right="276"/>
              <w:rPr>
                <w:rFonts w:ascii="Times New Roman" w:eastAsia="Times New Roman" w:hAnsi="Times New Roman" w:cs="Times New Roman"/>
                <w:b/>
                <w:color w:val="FF0000"/>
                <w:sz w:val="24"/>
                <w:szCs w:val="20"/>
                <w:lang w:val="sv-SE" w:eastAsia="x-none"/>
              </w:rPr>
            </w:pPr>
          </w:p>
        </w:tc>
      </w:tr>
      <w:tr w:rsidR="00B06818" w:rsidRPr="00B06818" w14:paraId="1B765A1A" w14:textId="77777777" w:rsidTr="006A45EA">
        <w:tc>
          <w:tcPr>
            <w:tcW w:w="967" w:type="dxa"/>
            <w:shd w:val="clear" w:color="auto" w:fill="auto"/>
          </w:tcPr>
          <w:p w14:paraId="3DBBCA61"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3.</w:t>
            </w:r>
          </w:p>
        </w:tc>
        <w:tc>
          <w:tcPr>
            <w:tcW w:w="2557" w:type="dxa"/>
            <w:shd w:val="clear" w:color="auto" w:fill="auto"/>
          </w:tcPr>
          <w:p w14:paraId="684FAF32"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Izrada projektne dokumentacije za igralište u Temovcu</w:t>
            </w:r>
          </w:p>
        </w:tc>
        <w:tc>
          <w:tcPr>
            <w:tcW w:w="2457" w:type="dxa"/>
          </w:tcPr>
          <w:p w14:paraId="540107B3"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6.636,31</w:t>
            </w:r>
          </w:p>
        </w:tc>
        <w:tc>
          <w:tcPr>
            <w:tcW w:w="2483" w:type="dxa"/>
            <w:shd w:val="clear" w:color="auto" w:fill="auto"/>
          </w:tcPr>
          <w:p w14:paraId="46914581"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radi uređenja neuređenog dijela građevinskog područja</w:t>
            </w:r>
          </w:p>
        </w:tc>
        <w:tc>
          <w:tcPr>
            <w:tcW w:w="2486" w:type="dxa"/>
            <w:shd w:val="clear" w:color="auto" w:fill="auto"/>
          </w:tcPr>
          <w:p w14:paraId="4E2439C8"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43</w:t>
            </w:r>
          </w:p>
        </w:tc>
        <w:tc>
          <w:tcPr>
            <w:tcW w:w="3650" w:type="dxa"/>
            <w:shd w:val="clear" w:color="auto" w:fill="auto"/>
          </w:tcPr>
          <w:p w14:paraId="5EC99847"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4"/>
                <w:lang w:eastAsia="hr-HR"/>
              </w:rPr>
            </w:pPr>
            <w:r w:rsidRPr="00B06818">
              <w:rPr>
                <w:rFonts w:ascii="Times New Roman" w:eastAsia="Times New Roman" w:hAnsi="Times New Roman" w:cs="Times New Roman"/>
                <w:color w:val="000000"/>
                <w:sz w:val="20"/>
                <w:szCs w:val="20"/>
                <w:lang w:eastAsia="hr-HR"/>
              </w:rPr>
              <w:t xml:space="preserve">građenje komunalne infrastrukture u smislu zakona kojim se uređuje gradnja građevina </w:t>
            </w:r>
          </w:p>
          <w:p w14:paraId="76E3C7D6"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0"/>
                <w:lang w:eastAsia="hr-HR"/>
              </w:rPr>
            </w:pPr>
          </w:p>
        </w:tc>
      </w:tr>
      <w:tr w:rsidR="00B06818" w:rsidRPr="00B06818" w14:paraId="1938E2F5" w14:textId="77777777" w:rsidTr="006A45EA">
        <w:tc>
          <w:tcPr>
            <w:tcW w:w="3524" w:type="dxa"/>
            <w:gridSpan w:val="2"/>
            <w:shd w:val="clear" w:color="auto" w:fill="auto"/>
          </w:tcPr>
          <w:p w14:paraId="266B4694" w14:textId="77777777" w:rsidR="00B06818" w:rsidRPr="00B06818" w:rsidRDefault="00B06818" w:rsidP="00B06818">
            <w:pPr>
              <w:spacing w:after="0" w:line="240" w:lineRule="auto"/>
              <w:ind w:right="276"/>
              <w:jc w:val="right"/>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Ukupno</w:t>
            </w:r>
          </w:p>
        </w:tc>
        <w:tc>
          <w:tcPr>
            <w:tcW w:w="2457" w:type="dxa"/>
          </w:tcPr>
          <w:p w14:paraId="7C7F58E7" w14:textId="77777777" w:rsidR="00B06818" w:rsidRPr="00B06818" w:rsidRDefault="00B06818" w:rsidP="00B06818">
            <w:pPr>
              <w:spacing w:after="0" w:line="240" w:lineRule="auto"/>
              <w:ind w:right="276"/>
              <w:jc w:val="right"/>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86.270,00</w:t>
            </w:r>
          </w:p>
        </w:tc>
        <w:tc>
          <w:tcPr>
            <w:tcW w:w="2483" w:type="dxa"/>
            <w:shd w:val="clear" w:color="auto" w:fill="auto"/>
          </w:tcPr>
          <w:p w14:paraId="3C829E83"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c>
          <w:tcPr>
            <w:tcW w:w="2486" w:type="dxa"/>
            <w:shd w:val="clear" w:color="auto" w:fill="auto"/>
          </w:tcPr>
          <w:p w14:paraId="7A07E685"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c>
          <w:tcPr>
            <w:tcW w:w="3650" w:type="dxa"/>
            <w:shd w:val="clear" w:color="auto" w:fill="auto"/>
          </w:tcPr>
          <w:p w14:paraId="1C2381D7"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r>
    </w:tbl>
    <w:p w14:paraId="3667A047" w14:textId="77777777" w:rsidR="00B06818" w:rsidRPr="00B06818" w:rsidRDefault="00B06818" w:rsidP="00B06818">
      <w:pPr>
        <w:spacing w:after="0" w:line="240" w:lineRule="auto"/>
        <w:ind w:left="720" w:right="276"/>
        <w:jc w:val="both"/>
        <w:rPr>
          <w:rFonts w:ascii="Times New Roman" w:eastAsia="Times New Roman" w:hAnsi="Times New Roman" w:cs="Times New Roman"/>
          <w:b/>
          <w:sz w:val="24"/>
          <w:szCs w:val="20"/>
          <w:lang w:val="sv-SE" w:eastAsia="x-none"/>
        </w:rPr>
      </w:pPr>
    </w:p>
    <w:p w14:paraId="407CA460" w14:textId="77777777" w:rsidR="00B06818" w:rsidRPr="00B06818" w:rsidRDefault="00B06818" w:rsidP="00B06818">
      <w:pPr>
        <w:numPr>
          <w:ilvl w:val="0"/>
          <w:numId w:val="203"/>
        </w:numPr>
        <w:spacing w:after="0" w:line="240" w:lineRule="auto"/>
        <w:ind w:right="276"/>
        <w:jc w:val="both"/>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GRAĐEVINE I UREĐAJI JAVNE NAMJENE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2504"/>
        <w:gridCol w:w="2714"/>
        <w:gridCol w:w="2810"/>
        <w:gridCol w:w="2449"/>
        <w:gridCol w:w="3157"/>
      </w:tblGrid>
      <w:tr w:rsidR="00B06818" w:rsidRPr="00B06818" w14:paraId="002FF968" w14:textId="77777777" w:rsidTr="006A45EA">
        <w:tc>
          <w:tcPr>
            <w:tcW w:w="966" w:type="dxa"/>
            <w:shd w:val="clear" w:color="auto" w:fill="auto"/>
          </w:tcPr>
          <w:p w14:paraId="08BAD5E3"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Red.</w:t>
            </w:r>
          </w:p>
          <w:p w14:paraId="02AC253C"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br.</w:t>
            </w:r>
          </w:p>
        </w:tc>
        <w:tc>
          <w:tcPr>
            <w:tcW w:w="2504" w:type="dxa"/>
            <w:shd w:val="clear" w:color="auto" w:fill="auto"/>
          </w:tcPr>
          <w:p w14:paraId="211D1204"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Naziv investicije</w:t>
            </w:r>
          </w:p>
        </w:tc>
        <w:tc>
          <w:tcPr>
            <w:tcW w:w="2714" w:type="dxa"/>
          </w:tcPr>
          <w:p w14:paraId="7348E52A"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Plan 2023.</w:t>
            </w:r>
          </w:p>
        </w:tc>
        <w:tc>
          <w:tcPr>
            <w:tcW w:w="2810" w:type="dxa"/>
            <w:shd w:val="clear" w:color="auto" w:fill="auto"/>
          </w:tcPr>
          <w:p w14:paraId="4E8C7890"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Napomena</w:t>
            </w:r>
          </w:p>
        </w:tc>
        <w:tc>
          <w:tcPr>
            <w:tcW w:w="2449" w:type="dxa"/>
            <w:shd w:val="clear" w:color="auto" w:fill="auto"/>
          </w:tcPr>
          <w:p w14:paraId="7DFA1356"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Izvor financiranja</w:t>
            </w:r>
          </w:p>
        </w:tc>
        <w:tc>
          <w:tcPr>
            <w:tcW w:w="3157" w:type="dxa"/>
            <w:shd w:val="clear" w:color="auto" w:fill="auto"/>
          </w:tcPr>
          <w:p w14:paraId="7DC4C113"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Radovi i radnje</w:t>
            </w:r>
          </w:p>
        </w:tc>
      </w:tr>
      <w:tr w:rsidR="00B06818" w:rsidRPr="00B06818" w14:paraId="157A536D" w14:textId="77777777" w:rsidTr="006A45EA">
        <w:trPr>
          <w:trHeight w:val="744"/>
        </w:trPr>
        <w:tc>
          <w:tcPr>
            <w:tcW w:w="14600" w:type="dxa"/>
            <w:gridSpan w:val="6"/>
            <w:shd w:val="clear" w:color="auto" w:fill="D9D9D9"/>
          </w:tcPr>
          <w:p w14:paraId="4B7FB5DD" w14:textId="77777777" w:rsidR="00B06818" w:rsidRPr="00B06818" w:rsidRDefault="00B06818" w:rsidP="00B06818">
            <w:pPr>
              <w:autoSpaceDE w:val="0"/>
              <w:autoSpaceDN w:val="0"/>
              <w:adjustRightInd w:val="0"/>
              <w:spacing w:after="0" w:line="240" w:lineRule="auto"/>
              <w:jc w:val="center"/>
              <w:rPr>
                <w:rFonts w:ascii="Times New Roman" w:eastAsia="Times New Roman" w:hAnsi="Times New Roman" w:cs="Times New Roman"/>
                <w:color w:val="000000"/>
                <w:sz w:val="20"/>
                <w:szCs w:val="20"/>
                <w:lang w:eastAsia="hr-HR"/>
              </w:rPr>
            </w:pPr>
          </w:p>
          <w:p w14:paraId="7D70CA22" w14:textId="77777777" w:rsidR="00B06818" w:rsidRPr="00B06818" w:rsidRDefault="00B06818" w:rsidP="00B06818">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hr-HR"/>
              </w:rPr>
            </w:pPr>
            <w:r w:rsidRPr="00B06818">
              <w:rPr>
                <w:rFonts w:ascii="Times New Roman" w:eastAsia="Times New Roman" w:hAnsi="Times New Roman" w:cs="Times New Roman"/>
                <w:b/>
                <w:bCs/>
                <w:color w:val="000000"/>
                <w:sz w:val="24"/>
                <w:szCs w:val="24"/>
                <w:lang w:eastAsia="hr-HR"/>
              </w:rPr>
              <w:t>Uređenje autobusnih stajališta</w:t>
            </w:r>
          </w:p>
          <w:p w14:paraId="6B076353" w14:textId="77777777" w:rsidR="00B06818" w:rsidRPr="00B06818" w:rsidRDefault="00B06818" w:rsidP="00B06818">
            <w:pPr>
              <w:autoSpaceDE w:val="0"/>
              <w:autoSpaceDN w:val="0"/>
              <w:adjustRightInd w:val="0"/>
              <w:spacing w:after="0" w:line="240" w:lineRule="auto"/>
              <w:jc w:val="center"/>
              <w:rPr>
                <w:rFonts w:ascii="Times New Roman" w:eastAsia="Times New Roman" w:hAnsi="Times New Roman" w:cs="Times New Roman"/>
                <w:color w:val="000000"/>
                <w:sz w:val="20"/>
                <w:szCs w:val="20"/>
                <w:lang w:eastAsia="hr-HR"/>
              </w:rPr>
            </w:pPr>
          </w:p>
        </w:tc>
      </w:tr>
      <w:tr w:rsidR="00B06818" w:rsidRPr="00B06818" w14:paraId="202ACF7B" w14:textId="77777777" w:rsidTr="006A45EA">
        <w:tc>
          <w:tcPr>
            <w:tcW w:w="966" w:type="dxa"/>
            <w:shd w:val="clear" w:color="auto" w:fill="auto"/>
          </w:tcPr>
          <w:p w14:paraId="10DF4236"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w:t>
            </w:r>
          </w:p>
        </w:tc>
        <w:tc>
          <w:tcPr>
            <w:tcW w:w="2504" w:type="dxa"/>
            <w:shd w:val="clear" w:color="auto" w:fill="auto"/>
          </w:tcPr>
          <w:p w14:paraId="5FFBBB47"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Popravak oštećenih autobusnih kućica</w:t>
            </w:r>
          </w:p>
        </w:tc>
        <w:tc>
          <w:tcPr>
            <w:tcW w:w="2714" w:type="dxa"/>
          </w:tcPr>
          <w:p w14:paraId="574C6C55"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2.654,00</w:t>
            </w:r>
          </w:p>
        </w:tc>
        <w:tc>
          <w:tcPr>
            <w:tcW w:w="2810" w:type="dxa"/>
            <w:shd w:val="clear" w:color="auto" w:fill="auto"/>
          </w:tcPr>
          <w:p w14:paraId="29E4D50B"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građevine u uređenim dijelovima građevinskog područja</w:t>
            </w:r>
          </w:p>
        </w:tc>
        <w:tc>
          <w:tcPr>
            <w:tcW w:w="2449" w:type="dxa"/>
            <w:shd w:val="clear" w:color="auto" w:fill="auto"/>
          </w:tcPr>
          <w:p w14:paraId="4ACDCA82"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43</w:t>
            </w:r>
          </w:p>
        </w:tc>
        <w:tc>
          <w:tcPr>
            <w:tcW w:w="3157" w:type="dxa"/>
            <w:shd w:val="clear" w:color="auto" w:fill="auto"/>
          </w:tcPr>
          <w:p w14:paraId="53DEA9F4"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0"/>
                <w:lang w:eastAsia="hr-HR"/>
              </w:rPr>
            </w:pPr>
            <w:r w:rsidRPr="00B06818">
              <w:rPr>
                <w:rFonts w:ascii="Times New Roman" w:eastAsia="Times New Roman" w:hAnsi="Times New Roman" w:cs="Times New Roman"/>
                <w:color w:val="000000"/>
                <w:sz w:val="20"/>
                <w:szCs w:val="20"/>
                <w:lang w:eastAsia="hr-HR"/>
              </w:rPr>
              <w:t xml:space="preserve">građenje komunalne infrastrukture u smislu zakona kojim se uređuje gradnja građevina </w:t>
            </w:r>
          </w:p>
        </w:tc>
      </w:tr>
      <w:tr w:rsidR="00B06818" w:rsidRPr="00B06818" w14:paraId="37BFABBC" w14:textId="77777777" w:rsidTr="006A45EA">
        <w:trPr>
          <w:trHeight w:val="431"/>
        </w:trPr>
        <w:tc>
          <w:tcPr>
            <w:tcW w:w="3470" w:type="dxa"/>
            <w:gridSpan w:val="2"/>
            <w:shd w:val="clear" w:color="auto" w:fill="auto"/>
          </w:tcPr>
          <w:p w14:paraId="2566735B" w14:textId="77777777" w:rsidR="00B06818" w:rsidRPr="00B06818" w:rsidRDefault="00B06818" w:rsidP="00B06818">
            <w:pPr>
              <w:spacing w:after="0" w:line="240" w:lineRule="auto"/>
              <w:ind w:right="276"/>
              <w:jc w:val="right"/>
              <w:rPr>
                <w:rFonts w:ascii="Times New Roman" w:eastAsia="Times New Roman" w:hAnsi="Times New Roman" w:cs="Times New Roman"/>
                <w:b/>
                <w:sz w:val="20"/>
                <w:szCs w:val="20"/>
                <w:lang w:val="sv-SE" w:eastAsia="x-none"/>
              </w:rPr>
            </w:pPr>
            <w:r w:rsidRPr="00B06818">
              <w:rPr>
                <w:rFonts w:ascii="Times New Roman" w:eastAsia="Times New Roman" w:hAnsi="Times New Roman" w:cs="Times New Roman"/>
                <w:b/>
                <w:sz w:val="20"/>
                <w:szCs w:val="20"/>
                <w:lang w:val="sv-SE" w:eastAsia="x-none"/>
              </w:rPr>
              <w:lastRenderedPageBreak/>
              <w:t>Ukupno</w:t>
            </w:r>
          </w:p>
        </w:tc>
        <w:tc>
          <w:tcPr>
            <w:tcW w:w="2714" w:type="dxa"/>
          </w:tcPr>
          <w:p w14:paraId="66644372" w14:textId="77777777" w:rsidR="00B06818" w:rsidRPr="00B06818" w:rsidRDefault="00B06818" w:rsidP="00B06818">
            <w:pPr>
              <w:spacing w:after="0" w:line="240" w:lineRule="auto"/>
              <w:ind w:right="276"/>
              <w:jc w:val="right"/>
              <w:rPr>
                <w:rFonts w:ascii="Times New Roman" w:eastAsia="Times New Roman" w:hAnsi="Times New Roman" w:cs="Times New Roman"/>
                <w:b/>
                <w:sz w:val="20"/>
                <w:szCs w:val="20"/>
                <w:lang w:val="sv-SE" w:eastAsia="x-none"/>
              </w:rPr>
            </w:pPr>
            <w:r w:rsidRPr="00B06818">
              <w:rPr>
                <w:rFonts w:ascii="Times New Roman" w:eastAsia="Times New Roman" w:hAnsi="Times New Roman" w:cs="Times New Roman"/>
                <w:b/>
                <w:sz w:val="20"/>
                <w:szCs w:val="20"/>
                <w:lang w:val="sv-SE" w:eastAsia="x-none"/>
              </w:rPr>
              <w:t>2.654,00</w:t>
            </w:r>
          </w:p>
          <w:p w14:paraId="2F7C6101" w14:textId="77777777" w:rsidR="00B06818" w:rsidRPr="00B06818" w:rsidRDefault="00B06818" w:rsidP="00B06818">
            <w:pPr>
              <w:spacing w:after="0" w:line="240" w:lineRule="auto"/>
              <w:ind w:right="276"/>
              <w:jc w:val="right"/>
              <w:rPr>
                <w:rFonts w:ascii="Times New Roman" w:eastAsia="Times New Roman" w:hAnsi="Times New Roman" w:cs="Times New Roman"/>
                <w:b/>
                <w:sz w:val="20"/>
                <w:szCs w:val="20"/>
                <w:lang w:val="sv-SE" w:eastAsia="x-none"/>
              </w:rPr>
            </w:pPr>
          </w:p>
        </w:tc>
        <w:tc>
          <w:tcPr>
            <w:tcW w:w="2810" w:type="dxa"/>
            <w:shd w:val="clear" w:color="auto" w:fill="auto"/>
          </w:tcPr>
          <w:p w14:paraId="51A22F1D"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p>
        </w:tc>
        <w:tc>
          <w:tcPr>
            <w:tcW w:w="2449" w:type="dxa"/>
            <w:shd w:val="clear" w:color="auto" w:fill="auto"/>
          </w:tcPr>
          <w:p w14:paraId="55F65DE0"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p>
        </w:tc>
        <w:tc>
          <w:tcPr>
            <w:tcW w:w="3157" w:type="dxa"/>
            <w:shd w:val="clear" w:color="auto" w:fill="auto"/>
          </w:tcPr>
          <w:p w14:paraId="677C3B41"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0"/>
                <w:lang w:eastAsia="hr-HR"/>
              </w:rPr>
            </w:pPr>
          </w:p>
          <w:p w14:paraId="23FA277F"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0"/>
                <w:lang w:eastAsia="hr-HR"/>
              </w:rPr>
            </w:pPr>
          </w:p>
          <w:p w14:paraId="4ECA08C7"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0"/>
                <w:lang w:eastAsia="hr-HR"/>
              </w:rPr>
            </w:pPr>
          </w:p>
        </w:tc>
      </w:tr>
      <w:tr w:rsidR="00B06818" w:rsidRPr="00B06818" w14:paraId="57926022" w14:textId="77777777" w:rsidTr="006A45EA">
        <w:trPr>
          <w:trHeight w:val="565"/>
        </w:trPr>
        <w:tc>
          <w:tcPr>
            <w:tcW w:w="14600" w:type="dxa"/>
            <w:gridSpan w:val="6"/>
            <w:shd w:val="clear" w:color="auto" w:fill="D9D9D9"/>
          </w:tcPr>
          <w:p w14:paraId="4F2C2549" w14:textId="77777777" w:rsidR="00B06818" w:rsidRPr="00B06818" w:rsidRDefault="00B06818" w:rsidP="00B06818">
            <w:pPr>
              <w:autoSpaceDE w:val="0"/>
              <w:autoSpaceDN w:val="0"/>
              <w:adjustRightInd w:val="0"/>
              <w:spacing w:after="0" w:line="240" w:lineRule="auto"/>
              <w:jc w:val="center"/>
              <w:rPr>
                <w:rFonts w:ascii="Times New Roman" w:eastAsia="Times New Roman" w:hAnsi="Times New Roman" w:cs="Times New Roman"/>
                <w:color w:val="000000"/>
                <w:sz w:val="20"/>
                <w:szCs w:val="20"/>
                <w:lang w:eastAsia="hr-HR"/>
              </w:rPr>
            </w:pPr>
          </w:p>
          <w:p w14:paraId="6B9F4120" w14:textId="77777777" w:rsidR="00B06818" w:rsidRPr="00B06818" w:rsidRDefault="00B06818" w:rsidP="00B06818">
            <w:pPr>
              <w:autoSpaceDE w:val="0"/>
              <w:autoSpaceDN w:val="0"/>
              <w:adjustRightInd w:val="0"/>
              <w:spacing w:after="0" w:line="240" w:lineRule="auto"/>
              <w:jc w:val="center"/>
              <w:rPr>
                <w:rFonts w:ascii="Times New Roman" w:eastAsia="Times New Roman" w:hAnsi="Times New Roman" w:cs="Times New Roman"/>
                <w:color w:val="000000"/>
                <w:sz w:val="20"/>
                <w:szCs w:val="20"/>
                <w:lang w:eastAsia="hr-HR"/>
              </w:rPr>
            </w:pPr>
            <w:r w:rsidRPr="00B06818">
              <w:rPr>
                <w:rFonts w:ascii="Times New Roman" w:eastAsia="Times New Roman" w:hAnsi="Times New Roman" w:cs="Times New Roman"/>
                <w:b/>
                <w:bCs/>
                <w:color w:val="000000"/>
                <w:sz w:val="24"/>
                <w:szCs w:val="24"/>
                <w:lang w:eastAsia="hr-HR"/>
              </w:rPr>
              <w:t>Uređenje općinskih zgrada i javnih prostora</w:t>
            </w:r>
          </w:p>
        </w:tc>
      </w:tr>
      <w:tr w:rsidR="00B06818" w:rsidRPr="00B06818" w14:paraId="56838804" w14:textId="77777777" w:rsidTr="006A45EA">
        <w:tc>
          <w:tcPr>
            <w:tcW w:w="966" w:type="dxa"/>
            <w:shd w:val="clear" w:color="auto" w:fill="auto"/>
          </w:tcPr>
          <w:p w14:paraId="257EEDC4"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w:t>
            </w:r>
          </w:p>
        </w:tc>
        <w:tc>
          <w:tcPr>
            <w:tcW w:w="2504" w:type="dxa"/>
            <w:shd w:val="clear" w:color="auto" w:fill="auto"/>
          </w:tcPr>
          <w:p w14:paraId="117443E2"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Uređenje općinskih zgrada i javnih prostora</w:t>
            </w:r>
          </w:p>
        </w:tc>
        <w:tc>
          <w:tcPr>
            <w:tcW w:w="2714" w:type="dxa"/>
          </w:tcPr>
          <w:p w14:paraId="345CFA1D"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w:t>
            </w:r>
          </w:p>
          <w:p w14:paraId="6DF3E92C"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13.272,00</w:t>
            </w:r>
          </w:p>
        </w:tc>
        <w:tc>
          <w:tcPr>
            <w:tcW w:w="2810" w:type="dxa"/>
            <w:shd w:val="clear" w:color="auto" w:fill="auto"/>
          </w:tcPr>
          <w:p w14:paraId="4145377E"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Postojeće građevine komunalne infrastrukture koje će se rekonstruirati </w:t>
            </w:r>
          </w:p>
        </w:tc>
        <w:tc>
          <w:tcPr>
            <w:tcW w:w="2449" w:type="dxa"/>
            <w:shd w:val="clear" w:color="auto" w:fill="auto"/>
          </w:tcPr>
          <w:p w14:paraId="176EB604"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43</w:t>
            </w:r>
          </w:p>
        </w:tc>
        <w:tc>
          <w:tcPr>
            <w:tcW w:w="3157" w:type="dxa"/>
            <w:shd w:val="clear" w:color="auto" w:fill="auto"/>
          </w:tcPr>
          <w:p w14:paraId="0D4977BF"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0"/>
                <w:lang w:eastAsia="hr-HR"/>
              </w:rPr>
            </w:pPr>
            <w:r w:rsidRPr="00B06818">
              <w:rPr>
                <w:rFonts w:ascii="Times New Roman" w:eastAsia="Times New Roman" w:hAnsi="Times New Roman" w:cs="Times New Roman"/>
                <w:color w:val="000000"/>
                <w:sz w:val="20"/>
                <w:szCs w:val="20"/>
                <w:lang w:eastAsia="hr-HR"/>
              </w:rPr>
              <w:t xml:space="preserve">građenje komunalne infrastrukture u smislu zakona kojim se uređuje gradnja građevina </w:t>
            </w:r>
          </w:p>
        </w:tc>
      </w:tr>
      <w:tr w:rsidR="00B06818" w:rsidRPr="00B06818" w14:paraId="5FA90A51" w14:textId="77777777" w:rsidTr="006A45EA">
        <w:trPr>
          <w:trHeight w:val="437"/>
        </w:trPr>
        <w:tc>
          <w:tcPr>
            <w:tcW w:w="3470" w:type="dxa"/>
            <w:gridSpan w:val="2"/>
            <w:shd w:val="clear" w:color="auto" w:fill="auto"/>
          </w:tcPr>
          <w:p w14:paraId="0F05F30C" w14:textId="77777777" w:rsidR="00B06818" w:rsidRPr="00B06818" w:rsidRDefault="00B06818" w:rsidP="00B06818">
            <w:pPr>
              <w:spacing w:after="0" w:line="240" w:lineRule="auto"/>
              <w:ind w:right="276"/>
              <w:jc w:val="right"/>
              <w:rPr>
                <w:rFonts w:ascii="Times New Roman" w:eastAsia="Times New Roman" w:hAnsi="Times New Roman" w:cs="Times New Roman"/>
                <w:b/>
                <w:sz w:val="20"/>
                <w:szCs w:val="20"/>
                <w:lang w:val="sv-SE" w:eastAsia="x-none"/>
              </w:rPr>
            </w:pPr>
            <w:r w:rsidRPr="00B06818">
              <w:rPr>
                <w:rFonts w:ascii="Times New Roman" w:eastAsia="Times New Roman" w:hAnsi="Times New Roman" w:cs="Times New Roman"/>
                <w:b/>
                <w:sz w:val="20"/>
                <w:szCs w:val="20"/>
                <w:lang w:val="sv-SE" w:eastAsia="x-none"/>
              </w:rPr>
              <w:t>Ukupno</w:t>
            </w:r>
          </w:p>
        </w:tc>
        <w:tc>
          <w:tcPr>
            <w:tcW w:w="2714" w:type="dxa"/>
          </w:tcPr>
          <w:p w14:paraId="7249D4EB" w14:textId="77777777" w:rsidR="00B06818" w:rsidRPr="00B06818" w:rsidRDefault="00B06818" w:rsidP="00B06818">
            <w:pPr>
              <w:spacing w:after="0" w:line="240" w:lineRule="auto"/>
              <w:ind w:right="276"/>
              <w:jc w:val="right"/>
              <w:rPr>
                <w:rFonts w:ascii="Times New Roman" w:eastAsia="Times New Roman" w:hAnsi="Times New Roman" w:cs="Times New Roman"/>
                <w:b/>
                <w:sz w:val="20"/>
                <w:szCs w:val="20"/>
                <w:lang w:val="sv-SE" w:eastAsia="x-none"/>
              </w:rPr>
            </w:pPr>
            <w:r w:rsidRPr="00B06818">
              <w:rPr>
                <w:rFonts w:ascii="Times New Roman" w:eastAsia="Times New Roman" w:hAnsi="Times New Roman" w:cs="Times New Roman"/>
                <w:b/>
                <w:sz w:val="20"/>
                <w:szCs w:val="20"/>
                <w:lang w:val="sv-SE" w:eastAsia="x-none"/>
              </w:rPr>
              <w:t>13.272,00</w:t>
            </w:r>
          </w:p>
        </w:tc>
        <w:tc>
          <w:tcPr>
            <w:tcW w:w="2810" w:type="dxa"/>
            <w:shd w:val="clear" w:color="auto" w:fill="auto"/>
          </w:tcPr>
          <w:p w14:paraId="157A391B"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p>
        </w:tc>
        <w:tc>
          <w:tcPr>
            <w:tcW w:w="2449" w:type="dxa"/>
            <w:shd w:val="clear" w:color="auto" w:fill="auto"/>
          </w:tcPr>
          <w:p w14:paraId="0CED6C7F"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p>
        </w:tc>
        <w:tc>
          <w:tcPr>
            <w:tcW w:w="3157" w:type="dxa"/>
            <w:shd w:val="clear" w:color="auto" w:fill="auto"/>
          </w:tcPr>
          <w:p w14:paraId="0B67F3A5"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0"/>
                <w:lang w:eastAsia="hr-HR"/>
              </w:rPr>
            </w:pPr>
          </w:p>
          <w:p w14:paraId="2DFABA90"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0"/>
                <w:lang w:eastAsia="hr-HR"/>
              </w:rPr>
            </w:pPr>
          </w:p>
          <w:p w14:paraId="06D3F3F1"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0"/>
                <w:lang w:eastAsia="hr-HR"/>
              </w:rPr>
            </w:pPr>
          </w:p>
          <w:p w14:paraId="0C421EEC"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0"/>
                <w:lang w:eastAsia="hr-HR"/>
              </w:rPr>
            </w:pPr>
          </w:p>
        </w:tc>
      </w:tr>
      <w:tr w:rsidR="00B06818" w:rsidRPr="00B06818" w14:paraId="076EFE65" w14:textId="77777777" w:rsidTr="006A45EA">
        <w:trPr>
          <w:trHeight w:val="415"/>
        </w:trPr>
        <w:tc>
          <w:tcPr>
            <w:tcW w:w="14600" w:type="dxa"/>
            <w:gridSpan w:val="6"/>
            <w:shd w:val="clear" w:color="auto" w:fill="D9D9D9"/>
          </w:tcPr>
          <w:p w14:paraId="72FDA34F" w14:textId="77777777" w:rsidR="00B06818" w:rsidRPr="00B06818" w:rsidRDefault="00B06818" w:rsidP="00B06818">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hr-HR"/>
              </w:rPr>
            </w:pPr>
            <w:r w:rsidRPr="00B06818">
              <w:rPr>
                <w:rFonts w:ascii="Times New Roman" w:eastAsia="Times New Roman" w:hAnsi="Times New Roman" w:cs="Times New Roman"/>
                <w:b/>
                <w:bCs/>
                <w:color w:val="000000"/>
                <w:sz w:val="24"/>
                <w:szCs w:val="24"/>
                <w:lang w:eastAsia="hr-HR"/>
              </w:rPr>
              <w:t>Revitalizacija kulturno-gospodarskog prostora „Banovina“</w:t>
            </w:r>
          </w:p>
        </w:tc>
      </w:tr>
      <w:tr w:rsidR="00B06818" w:rsidRPr="00B06818" w14:paraId="360BF00F" w14:textId="77777777" w:rsidTr="006A45EA">
        <w:tc>
          <w:tcPr>
            <w:tcW w:w="966" w:type="dxa"/>
            <w:shd w:val="clear" w:color="auto" w:fill="auto"/>
          </w:tcPr>
          <w:p w14:paraId="4822235C"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1.</w:t>
            </w:r>
          </w:p>
        </w:tc>
        <w:tc>
          <w:tcPr>
            <w:tcW w:w="2504" w:type="dxa"/>
            <w:shd w:val="clear" w:color="auto" w:fill="auto"/>
          </w:tcPr>
          <w:p w14:paraId="60B362E0"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Uređenje parka</w:t>
            </w:r>
          </w:p>
        </w:tc>
        <w:tc>
          <w:tcPr>
            <w:tcW w:w="2714" w:type="dxa"/>
          </w:tcPr>
          <w:p w14:paraId="5CE51F23"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Radovi 82.288,14</w:t>
            </w:r>
          </w:p>
          <w:p w14:paraId="5CE873E7"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p>
        </w:tc>
        <w:tc>
          <w:tcPr>
            <w:tcW w:w="2810" w:type="dxa"/>
            <w:shd w:val="clear" w:color="auto" w:fill="auto"/>
          </w:tcPr>
          <w:p w14:paraId="5CB35E3A"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građevine u uređenim dijelovima građevinskog područja</w:t>
            </w:r>
          </w:p>
        </w:tc>
        <w:tc>
          <w:tcPr>
            <w:tcW w:w="2449" w:type="dxa"/>
            <w:shd w:val="clear" w:color="auto" w:fill="auto"/>
          </w:tcPr>
          <w:p w14:paraId="6832B3D4"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 xml:space="preserve"> 52</w:t>
            </w:r>
          </w:p>
        </w:tc>
        <w:tc>
          <w:tcPr>
            <w:tcW w:w="3157" w:type="dxa"/>
            <w:shd w:val="clear" w:color="auto" w:fill="auto"/>
          </w:tcPr>
          <w:p w14:paraId="7C29C745"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4"/>
                <w:lang w:eastAsia="hr-HR"/>
              </w:rPr>
            </w:pPr>
            <w:r w:rsidRPr="00B06818">
              <w:rPr>
                <w:rFonts w:ascii="Times New Roman" w:eastAsia="Times New Roman" w:hAnsi="Times New Roman" w:cs="Times New Roman"/>
                <w:color w:val="000000"/>
                <w:sz w:val="20"/>
                <w:szCs w:val="20"/>
                <w:lang w:eastAsia="hr-HR"/>
              </w:rPr>
              <w:t xml:space="preserve">građenje komunalne infrastrukture u smislu zakona kojim se uređuje gradnja građevina </w:t>
            </w:r>
          </w:p>
          <w:p w14:paraId="69CE9A8D"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0"/>
                <w:lang w:eastAsia="hr-HR"/>
              </w:rPr>
            </w:pPr>
          </w:p>
        </w:tc>
      </w:tr>
      <w:tr w:rsidR="00B06818" w:rsidRPr="00B06818" w14:paraId="1E27610E" w14:textId="77777777" w:rsidTr="006A45EA">
        <w:tc>
          <w:tcPr>
            <w:tcW w:w="966" w:type="dxa"/>
            <w:shd w:val="clear" w:color="auto" w:fill="auto"/>
          </w:tcPr>
          <w:p w14:paraId="03054B51"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2.</w:t>
            </w:r>
          </w:p>
        </w:tc>
        <w:tc>
          <w:tcPr>
            <w:tcW w:w="2504" w:type="dxa"/>
            <w:shd w:val="clear" w:color="auto" w:fill="auto"/>
          </w:tcPr>
          <w:p w14:paraId="7D270A0F"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Sanacija objekta</w:t>
            </w:r>
          </w:p>
        </w:tc>
        <w:tc>
          <w:tcPr>
            <w:tcW w:w="2714" w:type="dxa"/>
          </w:tcPr>
          <w:p w14:paraId="5DB9E506"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26.544,56</w:t>
            </w:r>
          </w:p>
        </w:tc>
        <w:tc>
          <w:tcPr>
            <w:tcW w:w="2810" w:type="dxa"/>
            <w:shd w:val="clear" w:color="auto" w:fill="auto"/>
          </w:tcPr>
          <w:p w14:paraId="3F940699"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Postojeće građevine komunalne infrastrukture koje će se rekonstruirati </w:t>
            </w:r>
          </w:p>
        </w:tc>
        <w:tc>
          <w:tcPr>
            <w:tcW w:w="2449" w:type="dxa"/>
            <w:shd w:val="clear" w:color="auto" w:fill="auto"/>
          </w:tcPr>
          <w:p w14:paraId="2CCDF93E"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52</w:t>
            </w:r>
          </w:p>
        </w:tc>
        <w:tc>
          <w:tcPr>
            <w:tcW w:w="3157" w:type="dxa"/>
            <w:shd w:val="clear" w:color="auto" w:fill="auto"/>
          </w:tcPr>
          <w:p w14:paraId="74DF9B4F"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4"/>
                <w:lang w:eastAsia="hr-HR"/>
              </w:rPr>
            </w:pPr>
            <w:r w:rsidRPr="00B06818">
              <w:rPr>
                <w:rFonts w:ascii="Times New Roman" w:eastAsia="Times New Roman" w:hAnsi="Times New Roman" w:cs="Times New Roman"/>
                <w:color w:val="000000"/>
                <w:sz w:val="20"/>
                <w:szCs w:val="20"/>
                <w:lang w:eastAsia="hr-HR"/>
              </w:rPr>
              <w:t xml:space="preserve">građenje komunalne infrastrukture u smislu zakona kojim se uređuje gradnja građevina </w:t>
            </w:r>
          </w:p>
          <w:p w14:paraId="41561318"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0"/>
                <w:lang w:eastAsia="hr-HR"/>
              </w:rPr>
            </w:pPr>
          </w:p>
        </w:tc>
      </w:tr>
      <w:tr w:rsidR="00B06818" w:rsidRPr="00B06818" w14:paraId="13A7D359" w14:textId="77777777" w:rsidTr="006A45EA">
        <w:tc>
          <w:tcPr>
            <w:tcW w:w="966" w:type="dxa"/>
            <w:shd w:val="clear" w:color="auto" w:fill="auto"/>
          </w:tcPr>
          <w:p w14:paraId="67C307B0"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3.</w:t>
            </w:r>
          </w:p>
        </w:tc>
        <w:tc>
          <w:tcPr>
            <w:tcW w:w="2504" w:type="dxa"/>
            <w:shd w:val="clear" w:color="auto" w:fill="auto"/>
          </w:tcPr>
          <w:p w14:paraId="400ACE38"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Uređenje okoliša</w:t>
            </w:r>
          </w:p>
        </w:tc>
        <w:tc>
          <w:tcPr>
            <w:tcW w:w="2714" w:type="dxa"/>
          </w:tcPr>
          <w:p w14:paraId="799607AB"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37.162,30</w:t>
            </w:r>
          </w:p>
        </w:tc>
        <w:tc>
          <w:tcPr>
            <w:tcW w:w="2810" w:type="dxa"/>
            <w:shd w:val="clear" w:color="auto" w:fill="auto"/>
          </w:tcPr>
          <w:p w14:paraId="0BB11659"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Postojeće građevine komunalne infrastrukture koje će se rekonstruirati </w:t>
            </w:r>
          </w:p>
        </w:tc>
        <w:tc>
          <w:tcPr>
            <w:tcW w:w="2449" w:type="dxa"/>
            <w:shd w:val="clear" w:color="auto" w:fill="auto"/>
          </w:tcPr>
          <w:p w14:paraId="23B3051D" w14:textId="77777777" w:rsidR="00B06818" w:rsidRPr="00B06818" w:rsidRDefault="00B06818" w:rsidP="00B06818">
            <w:pPr>
              <w:spacing w:after="0" w:line="240" w:lineRule="auto"/>
              <w:ind w:right="276"/>
              <w:jc w:val="center"/>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 xml:space="preserve"> 52</w:t>
            </w:r>
          </w:p>
        </w:tc>
        <w:tc>
          <w:tcPr>
            <w:tcW w:w="3157" w:type="dxa"/>
            <w:shd w:val="clear" w:color="auto" w:fill="auto"/>
          </w:tcPr>
          <w:p w14:paraId="25D7E687"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4"/>
                <w:lang w:eastAsia="hr-HR"/>
              </w:rPr>
            </w:pPr>
            <w:r w:rsidRPr="00B06818">
              <w:rPr>
                <w:rFonts w:ascii="Times New Roman" w:eastAsia="Times New Roman" w:hAnsi="Times New Roman" w:cs="Times New Roman"/>
                <w:color w:val="000000"/>
                <w:sz w:val="20"/>
                <w:szCs w:val="20"/>
                <w:lang w:eastAsia="hr-HR"/>
              </w:rPr>
              <w:t xml:space="preserve">građenje komunalne infrastrukture u smislu zakona kojim se uređuje gradnja građevina </w:t>
            </w:r>
          </w:p>
          <w:p w14:paraId="66B39D56"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0"/>
                <w:lang w:eastAsia="hr-HR"/>
              </w:rPr>
            </w:pPr>
          </w:p>
        </w:tc>
      </w:tr>
      <w:tr w:rsidR="00B06818" w:rsidRPr="00B06818" w14:paraId="1A37F1DA" w14:textId="77777777" w:rsidTr="006A45EA">
        <w:trPr>
          <w:trHeight w:val="417"/>
        </w:trPr>
        <w:tc>
          <w:tcPr>
            <w:tcW w:w="3470" w:type="dxa"/>
            <w:gridSpan w:val="2"/>
            <w:shd w:val="clear" w:color="auto" w:fill="auto"/>
          </w:tcPr>
          <w:p w14:paraId="2863AE69" w14:textId="77777777" w:rsidR="00B06818" w:rsidRPr="00B06818" w:rsidRDefault="00B06818" w:rsidP="00B06818">
            <w:pPr>
              <w:spacing w:after="0" w:line="240" w:lineRule="auto"/>
              <w:ind w:right="276"/>
              <w:rPr>
                <w:rFonts w:ascii="Times New Roman" w:eastAsia="Times New Roman" w:hAnsi="Times New Roman" w:cs="Times New Roman"/>
                <w:b/>
                <w:sz w:val="20"/>
                <w:szCs w:val="20"/>
                <w:lang w:val="sv-SE" w:eastAsia="x-none"/>
              </w:rPr>
            </w:pPr>
          </w:p>
          <w:p w14:paraId="1326CB03" w14:textId="77777777" w:rsidR="00B06818" w:rsidRPr="00B06818" w:rsidRDefault="00B06818" w:rsidP="00B06818">
            <w:pPr>
              <w:spacing w:after="0" w:line="240" w:lineRule="auto"/>
              <w:ind w:right="276"/>
              <w:rPr>
                <w:rFonts w:ascii="Times New Roman" w:eastAsia="Times New Roman" w:hAnsi="Times New Roman" w:cs="Times New Roman"/>
                <w:b/>
                <w:sz w:val="20"/>
                <w:szCs w:val="20"/>
                <w:lang w:val="sv-SE" w:eastAsia="x-none"/>
              </w:rPr>
            </w:pPr>
            <w:r w:rsidRPr="00B06818">
              <w:rPr>
                <w:rFonts w:ascii="Times New Roman" w:eastAsia="Times New Roman" w:hAnsi="Times New Roman" w:cs="Times New Roman"/>
                <w:b/>
                <w:sz w:val="20"/>
                <w:szCs w:val="20"/>
                <w:lang w:val="sv-SE" w:eastAsia="x-none"/>
              </w:rPr>
              <w:t>SVEUKUPNO</w:t>
            </w:r>
          </w:p>
        </w:tc>
        <w:tc>
          <w:tcPr>
            <w:tcW w:w="2714" w:type="dxa"/>
          </w:tcPr>
          <w:p w14:paraId="5246F5E6" w14:textId="77777777" w:rsidR="00B06818" w:rsidRPr="00B06818" w:rsidRDefault="00B06818" w:rsidP="00B06818">
            <w:pPr>
              <w:spacing w:after="0" w:line="240" w:lineRule="auto"/>
              <w:ind w:right="276"/>
              <w:rPr>
                <w:rFonts w:ascii="Times New Roman" w:eastAsia="Times New Roman" w:hAnsi="Times New Roman" w:cs="Times New Roman"/>
                <w:b/>
                <w:sz w:val="20"/>
                <w:szCs w:val="20"/>
                <w:lang w:val="sv-SE" w:eastAsia="x-none"/>
              </w:rPr>
            </w:pPr>
          </w:p>
          <w:p w14:paraId="07546129" w14:textId="77777777" w:rsidR="00B06818" w:rsidRPr="00B06818" w:rsidRDefault="00B06818" w:rsidP="00B06818">
            <w:pPr>
              <w:spacing w:after="0" w:line="240" w:lineRule="auto"/>
              <w:ind w:right="276"/>
              <w:jc w:val="right"/>
              <w:rPr>
                <w:rFonts w:ascii="Times New Roman" w:eastAsia="Times New Roman" w:hAnsi="Times New Roman" w:cs="Times New Roman"/>
                <w:b/>
                <w:sz w:val="20"/>
                <w:szCs w:val="20"/>
                <w:lang w:val="sv-SE" w:eastAsia="x-none"/>
              </w:rPr>
            </w:pPr>
            <w:r w:rsidRPr="00B06818">
              <w:rPr>
                <w:rFonts w:ascii="Times New Roman" w:eastAsia="Times New Roman" w:hAnsi="Times New Roman" w:cs="Times New Roman"/>
                <w:b/>
                <w:sz w:val="20"/>
                <w:szCs w:val="20"/>
                <w:lang w:val="sv-SE" w:eastAsia="x-none"/>
              </w:rPr>
              <w:t>145.995,00</w:t>
            </w:r>
          </w:p>
        </w:tc>
        <w:tc>
          <w:tcPr>
            <w:tcW w:w="2810" w:type="dxa"/>
            <w:shd w:val="clear" w:color="auto" w:fill="auto"/>
          </w:tcPr>
          <w:p w14:paraId="4B2004E3" w14:textId="77777777" w:rsidR="00B06818" w:rsidRPr="00B06818" w:rsidRDefault="00B06818" w:rsidP="00B06818">
            <w:pPr>
              <w:spacing w:after="0" w:line="240" w:lineRule="auto"/>
              <w:ind w:right="276"/>
              <w:rPr>
                <w:rFonts w:ascii="Times New Roman" w:eastAsia="Times New Roman" w:hAnsi="Times New Roman" w:cs="Times New Roman"/>
                <w:b/>
                <w:sz w:val="20"/>
                <w:szCs w:val="20"/>
                <w:lang w:val="sv-SE" w:eastAsia="x-none"/>
              </w:rPr>
            </w:pPr>
          </w:p>
        </w:tc>
        <w:tc>
          <w:tcPr>
            <w:tcW w:w="2449" w:type="dxa"/>
            <w:shd w:val="clear" w:color="auto" w:fill="auto"/>
          </w:tcPr>
          <w:p w14:paraId="26684BA3" w14:textId="77777777" w:rsidR="00B06818" w:rsidRPr="00B06818" w:rsidRDefault="00B06818" w:rsidP="00B06818">
            <w:pPr>
              <w:spacing w:after="0" w:line="240" w:lineRule="auto"/>
              <w:ind w:right="276"/>
              <w:rPr>
                <w:rFonts w:ascii="Times New Roman" w:eastAsia="Times New Roman" w:hAnsi="Times New Roman" w:cs="Times New Roman"/>
                <w:b/>
                <w:sz w:val="20"/>
                <w:szCs w:val="20"/>
                <w:lang w:val="sv-SE" w:eastAsia="x-none"/>
              </w:rPr>
            </w:pPr>
          </w:p>
        </w:tc>
        <w:tc>
          <w:tcPr>
            <w:tcW w:w="3157" w:type="dxa"/>
            <w:shd w:val="clear" w:color="auto" w:fill="auto"/>
          </w:tcPr>
          <w:p w14:paraId="0A2A7785" w14:textId="77777777" w:rsidR="00B06818" w:rsidRPr="00B06818" w:rsidRDefault="00B06818" w:rsidP="00B06818">
            <w:pPr>
              <w:spacing w:after="0" w:line="240" w:lineRule="auto"/>
              <w:ind w:right="276"/>
              <w:rPr>
                <w:rFonts w:ascii="Times New Roman" w:eastAsia="Times New Roman" w:hAnsi="Times New Roman" w:cs="Times New Roman"/>
                <w:b/>
                <w:sz w:val="20"/>
                <w:szCs w:val="20"/>
                <w:lang w:val="sv-SE" w:eastAsia="x-none"/>
              </w:rPr>
            </w:pPr>
          </w:p>
        </w:tc>
      </w:tr>
    </w:tbl>
    <w:p w14:paraId="6F45E513" w14:textId="77777777" w:rsidR="00B06818" w:rsidRPr="00B06818" w:rsidRDefault="00B06818" w:rsidP="00B06818">
      <w:pPr>
        <w:spacing w:after="0" w:line="240" w:lineRule="auto"/>
        <w:ind w:left="360" w:right="276"/>
        <w:jc w:val="both"/>
        <w:rPr>
          <w:rFonts w:ascii="Times New Roman" w:eastAsia="Times New Roman" w:hAnsi="Times New Roman" w:cs="Times New Roman"/>
          <w:b/>
          <w:sz w:val="24"/>
          <w:szCs w:val="20"/>
          <w:lang w:val="sv-SE" w:eastAsia="x-none"/>
        </w:rPr>
      </w:pPr>
    </w:p>
    <w:p w14:paraId="67720289" w14:textId="77777777" w:rsidR="00B06818" w:rsidRPr="00B06818" w:rsidRDefault="00B06818" w:rsidP="00B06818">
      <w:pPr>
        <w:spacing w:after="0" w:line="240" w:lineRule="auto"/>
        <w:ind w:left="360" w:right="276"/>
        <w:jc w:val="both"/>
        <w:rPr>
          <w:rFonts w:ascii="Times New Roman" w:eastAsia="Times New Roman" w:hAnsi="Times New Roman" w:cs="Times New Roman"/>
          <w:b/>
          <w:sz w:val="24"/>
          <w:szCs w:val="20"/>
          <w:lang w:val="sv-SE" w:eastAsia="x-none"/>
        </w:rPr>
      </w:pPr>
    </w:p>
    <w:p w14:paraId="1BD82CB2" w14:textId="77777777" w:rsidR="00B06818" w:rsidRPr="00B06818" w:rsidRDefault="00B06818" w:rsidP="00B06818">
      <w:pPr>
        <w:spacing w:after="0" w:line="240" w:lineRule="auto"/>
        <w:ind w:left="360" w:right="276"/>
        <w:jc w:val="both"/>
        <w:rPr>
          <w:rFonts w:ascii="Times New Roman" w:eastAsia="Times New Roman" w:hAnsi="Times New Roman" w:cs="Times New Roman"/>
          <w:b/>
          <w:sz w:val="24"/>
          <w:szCs w:val="20"/>
          <w:lang w:val="sv-SE" w:eastAsia="x-none"/>
        </w:rPr>
      </w:pPr>
    </w:p>
    <w:p w14:paraId="4F3763DB" w14:textId="77777777" w:rsidR="00B06818" w:rsidRPr="00B06818" w:rsidRDefault="00B06818" w:rsidP="00B06818">
      <w:pPr>
        <w:spacing w:after="0" w:line="240" w:lineRule="auto"/>
        <w:ind w:left="360" w:right="276"/>
        <w:jc w:val="both"/>
        <w:rPr>
          <w:rFonts w:ascii="Times New Roman" w:eastAsia="Times New Roman" w:hAnsi="Times New Roman" w:cs="Times New Roman"/>
          <w:b/>
          <w:sz w:val="24"/>
          <w:szCs w:val="20"/>
          <w:lang w:val="sv-SE" w:eastAsia="x-none"/>
        </w:rPr>
      </w:pPr>
    </w:p>
    <w:p w14:paraId="1AFEB56F" w14:textId="77777777" w:rsidR="00B06818" w:rsidRPr="00B06818" w:rsidRDefault="00B06818" w:rsidP="00B06818">
      <w:pPr>
        <w:spacing w:after="0" w:line="240" w:lineRule="auto"/>
        <w:ind w:left="360" w:right="276"/>
        <w:jc w:val="both"/>
        <w:rPr>
          <w:rFonts w:ascii="Times New Roman" w:eastAsia="Times New Roman" w:hAnsi="Times New Roman" w:cs="Times New Roman"/>
          <w:b/>
          <w:sz w:val="24"/>
          <w:szCs w:val="20"/>
          <w:lang w:val="sv-SE" w:eastAsia="x-none"/>
        </w:rPr>
      </w:pPr>
    </w:p>
    <w:p w14:paraId="388313E1" w14:textId="77777777" w:rsidR="00B06818" w:rsidRPr="00B06818" w:rsidRDefault="00B06818" w:rsidP="00B06818">
      <w:pPr>
        <w:spacing w:after="0" w:line="240" w:lineRule="auto"/>
        <w:ind w:left="360" w:right="276"/>
        <w:jc w:val="both"/>
        <w:rPr>
          <w:rFonts w:ascii="Times New Roman" w:eastAsia="Times New Roman" w:hAnsi="Times New Roman" w:cs="Times New Roman"/>
          <w:b/>
          <w:sz w:val="24"/>
          <w:szCs w:val="20"/>
          <w:lang w:val="sv-SE" w:eastAsia="x-none"/>
        </w:rPr>
      </w:pPr>
    </w:p>
    <w:p w14:paraId="179E6D31" w14:textId="77777777" w:rsidR="00B06818" w:rsidRPr="00B06818" w:rsidRDefault="00B06818" w:rsidP="00B06818">
      <w:pPr>
        <w:spacing w:after="0" w:line="240" w:lineRule="auto"/>
        <w:ind w:left="360" w:right="276"/>
        <w:jc w:val="both"/>
        <w:rPr>
          <w:rFonts w:ascii="Times New Roman" w:eastAsia="Times New Roman" w:hAnsi="Times New Roman" w:cs="Times New Roman"/>
          <w:b/>
          <w:sz w:val="24"/>
          <w:szCs w:val="20"/>
          <w:lang w:val="sv-SE" w:eastAsia="x-none"/>
        </w:rPr>
      </w:pPr>
    </w:p>
    <w:p w14:paraId="33CFAB19" w14:textId="77777777" w:rsidR="00B06818" w:rsidRPr="00B06818" w:rsidRDefault="00B06818" w:rsidP="00B06818">
      <w:pPr>
        <w:spacing w:after="0" w:line="240" w:lineRule="auto"/>
        <w:ind w:left="360" w:right="276"/>
        <w:jc w:val="both"/>
        <w:rPr>
          <w:rFonts w:ascii="Times New Roman" w:eastAsia="Times New Roman" w:hAnsi="Times New Roman" w:cs="Times New Roman"/>
          <w:b/>
          <w:sz w:val="24"/>
          <w:szCs w:val="20"/>
          <w:lang w:val="sv-SE" w:eastAsia="x-none"/>
        </w:rPr>
      </w:pPr>
    </w:p>
    <w:p w14:paraId="40E39DB2" w14:textId="77777777" w:rsidR="00B06818" w:rsidRPr="00B06818" w:rsidRDefault="00B06818" w:rsidP="00B06818">
      <w:pPr>
        <w:spacing w:after="0" w:line="240" w:lineRule="auto"/>
        <w:ind w:left="360" w:right="276"/>
        <w:jc w:val="both"/>
        <w:rPr>
          <w:rFonts w:ascii="Times New Roman" w:eastAsia="Times New Roman" w:hAnsi="Times New Roman" w:cs="Times New Roman"/>
          <w:b/>
          <w:sz w:val="24"/>
          <w:szCs w:val="20"/>
          <w:lang w:val="sv-SE" w:eastAsia="x-none"/>
        </w:rPr>
      </w:pPr>
    </w:p>
    <w:p w14:paraId="772597AB" w14:textId="77777777" w:rsidR="00B06818" w:rsidRPr="00B06818" w:rsidRDefault="00B06818" w:rsidP="00B06818">
      <w:pPr>
        <w:spacing w:after="0" w:line="240" w:lineRule="auto"/>
        <w:ind w:left="360" w:right="276"/>
        <w:jc w:val="both"/>
        <w:rPr>
          <w:rFonts w:ascii="Times New Roman" w:eastAsia="Times New Roman" w:hAnsi="Times New Roman" w:cs="Times New Roman"/>
          <w:b/>
          <w:sz w:val="24"/>
          <w:szCs w:val="20"/>
          <w:lang w:val="sv-SE" w:eastAsia="x-none"/>
        </w:rPr>
      </w:pPr>
    </w:p>
    <w:p w14:paraId="78386B6F" w14:textId="77777777" w:rsidR="00B06818" w:rsidRPr="00B06818" w:rsidRDefault="00B06818" w:rsidP="00B06818">
      <w:pPr>
        <w:spacing w:after="0" w:line="240" w:lineRule="auto"/>
        <w:ind w:left="360" w:right="276"/>
        <w:jc w:val="both"/>
        <w:rPr>
          <w:rFonts w:ascii="Times New Roman" w:eastAsia="Times New Roman" w:hAnsi="Times New Roman" w:cs="Times New Roman"/>
          <w:b/>
          <w:sz w:val="24"/>
          <w:szCs w:val="20"/>
          <w:lang w:val="sv-SE" w:eastAsia="x-none"/>
        </w:rPr>
      </w:pPr>
    </w:p>
    <w:p w14:paraId="277E8C51" w14:textId="77777777" w:rsidR="00B06818" w:rsidRPr="00B06818" w:rsidRDefault="00B06818" w:rsidP="00B06818">
      <w:pPr>
        <w:spacing w:after="0" w:line="240" w:lineRule="auto"/>
        <w:ind w:left="360" w:right="276"/>
        <w:jc w:val="both"/>
        <w:rPr>
          <w:rFonts w:ascii="Times New Roman" w:eastAsia="Times New Roman" w:hAnsi="Times New Roman" w:cs="Times New Roman"/>
          <w:b/>
          <w:sz w:val="24"/>
          <w:szCs w:val="20"/>
          <w:lang w:val="sv-SE" w:eastAsia="x-none"/>
        </w:rPr>
      </w:pPr>
    </w:p>
    <w:p w14:paraId="3CD9D72B" w14:textId="77777777" w:rsidR="00B06818" w:rsidRPr="00B06818" w:rsidRDefault="00B06818" w:rsidP="00B06818">
      <w:pPr>
        <w:spacing w:after="0" w:line="240" w:lineRule="auto"/>
        <w:ind w:left="360" w:right="276"/>
        <w:jc w:val="both"/>
        <w:rPr>
          <w:rFonts w:ascii="Times New Roman" w:eastAsia="Times New Roman" w:hAnsi="Times New Roman" w:cs="Times New Roman"/>
          <w:b/>
          <w:sz w:val="24"/>
          <w:szCs w:val="20"/>
          <w:lang w:val="sv-SE" w:eastAsia="x-none"/>
        </w:rPr>
      </w:pPr>
    </w:p>
    <w:p w14:paraId="0C205B00" w14:textId="77777777" w:rsidR="00B06818" w:rsidRPr="00B06818" w:rsidRDefault="00B06818" w:rsidP="00B06818">
      <w:pPr>
        <w:spacing w:after="0" w:line="240" w:lineRule="auto"/>
        <w:ind w:left="360" w:right="276"/>
        <w:jc w:val="both"/>
        <w:rPr>
          <w:rFonts w:ascii="Times New Roman" w:eastAsia="Times New Roman" w:hAnsi="Times New Roman" w:cs="Times New Roman"/>
          <w:b/>
          <w:sz w:val="24"/>
          <w:szCs w:val="20"/>
          <w:lang w:val="sv-SE" w:eastAsia="x-none"/>
        </w:rPr>
      </w:pPr>
    </w:p>
    <w:p w14:paraId="504FC253" w14:textId="77777777" w:rsidR="00B06818" w:rsidRPr="00B06818" w:rsidRDefault="00B06818" w:rsidP="00B06818">
      <w:pPr>
        <w:numPr>
          <w:ilvl w:val="0"/>
          <w:numId w:val="203"/>
        </w:numPr>
        <w:spacing w:after="0" w:line="240" w:lineRule="auto"/>
        <w:ind w:right="276"/>
        <w:jc w:val="both"/>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JAVNA RASVJETA</w:t>
      </w:r>
    </w:p>
    <w:p w14:paraId="1EDED441" w14:textId="77777777" w:rsidR="00B06818" w:rsidRPr="00B06818" w:rsidRDefault="00B06818" w:rsidP="00B06818">
      <w:pPr>
        <w:spacing w:after="0" w:line="240" w:lineRule="auto"/>
        <w:ind w:left="720" w:right="276"/>
        <w:jc w:val="both"/>
        <w:rPr>
          <w:rFonts w:ascii="Times New Roman" w:eastAsia="Times New Roman" w:hAnsi="Times New Roman" w:cs="Times New Roman"/>
          <w:b/>
          <w:sz w:val="24"/>
          <w:szCs w:val="20"/>
          <w:lang w:val="sv-SE" w:eastAsia="x-non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2560"/>
        <w:gridCol w:w="2454"/>
        <w:gridCol w:w="2482"/>
        <w:gridCol w:w="2485"/>
        <w:gridCol w:w="2482"/>
      </w:tblGrid>
      <w:tr w:rsidR="00B06818" w:rsidRPr="00B06818" w14:paraId="598F214B" w14:textId="77777777" w:rsidTr="006A45EA">
        <w:tc>
          <w:tcPr>
            <w:tcW w:w="966" w:type="dxa"/>
            <w:shd w:val="clear" w:color="auto" w:fill="auto"/>
          </w:tcPr>
          <w:p w14:paraId="65817CE1"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Red.</w:t>
            </w:r>
          </w:p>
          <w:p w14:paraId="33A0B794"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br.</w:t>
            </w:r>
          </w:p>
        </w:tc>
        <w:tc>
          <w:tcPr>
            <w:tcW w:w="2560" w:type="dxa"/>
            <w:shd w:val="clear" w:color="auto" w:fill="auto"/>
          </w:tcPr>
          <w:p w14:paraId="37AF7B90"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Naziv investicije</w:t>
            </w:r>
          </w:p>
        </w:tc>
        <w:tc>
          <w:tcPr>
            <w:tcW w:w="2454" w:type="dxa"/>
          </w:tcPr>
          <w:p w14:paraId="62241223" w14:textId="77777777" w:rsidR="00B06818" w:rsidRPr="00B06818" w:rsidRDefault="00B06818" w:rsidP="00B06818">
            <w:pPr>
              <w:spacing w:after="0" w:line="240" w:lineRule="auto"/>
              <w:ind w:right="276"/>
              <w:jc w:val="right"/>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Plan 2023.</w:t>
            </w:r>
          </w:p>
        </w:tc>
        <w:tc>
          <w:tcPr>
            <w:tcW w:w="2482" w:type="dxa"/>
            <w:shd w:val="clear" w:color="auto" w:fill="auto"/>
          </w:tcPr>
          <w:p w14:paraId="1CD8A5DA"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Napomena</w:t>
            </w:r>
          </w:p>
        </w:tc>
        <w:tc>
          <w:tcPr>
            <w:tcW w:w="2485" w:type="dxa"/>
            <w:shd w:val="clear" w:color="auto" w:fill="auto"/>
          </w:tcPr>
          <w:p w14:paraId="3E5F6D91"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Izvor financiranja</w:t>
            </w:r>
          </w:p>
        </w:tc>
        <w:tc>
          <w:tcPr>
            <w:tcW w:w="2482" w:type="dxa"/>
            <w:shd w:val="clear" w:color="auto" w:fill="auto"/>
          </w:tcPr>
          <w:p w14:paraId="6DFB378D"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Radovi i radnje</w:t>
            </w:r>
          </w:p>
        </w:tc>
      </w:tr>
      <w:tr w:rsidR="00B06818" w:rsidRPr="00B06818" w14:paraId="25623A5A" w14:textId="77777777" w:rsidTr="006A45EA">
        <w:trPr>
          <w:trHeight w:val="415"/>
        </w:trPr>
        <w:tc>
          <w:tcPr>
            <w:tcW w:w="13429" w:type="dxa"/>
            <w:gridSpan w:val="6"/>
            <w:shd w:val="clear" w:color="auto" w:fill="D9D9D9"/>
          </w:tcPr>
          <w:p w14:paraId="62FD2ADD" w14:textId="77777777" w:rsidR="00B06818" w:rsidRPr="00B06818" w:rsidRDefault="00B06818" w:rsidP="00B06818">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hr-HR"/>
              </w:rPr>
            </w:pPr>
            <w:r w:rsidRPr="00B06818">
              <w:rPr>
                <w:rFonts w:ascii="Times New Roman" w:eastAsia="Times New Roman" w:hAnsi="Times New Roman" w:cs="Times New Roman"/>
                <w:b/>
                <w:bCs/>
                <w:color w:val="000000"/>
                <w:sz w:val="24"/>
                <w:szCs w:val="24"/>
                <w:lang w:eastAsia="hr-HR"/>
              </w:rPr>
              <w:t>Izgradnja javne rasvjete i razvoj elektroenergetske mreže</w:t>
            </w:r>
          </w:p>
        </w:tc>
      </w:tr>
      <w:tr w:rsidR="00B06818" w:rsidRPr="00B06818" w14:paraId="36B3DB50" w14:textId="77777777" w:rsidTr="006A45EA">
        <w:tc>
          <w:tcPr>
            <w:tcW w:w="966" w:type="dxa"/>
            <w:shd w:val="clear" w:color="auto" w:fill="auto"/>
          </w:tcPr>
          <w:p w14:paraId="44654EE9" w14:textId="77777777" w:rsidR="00B06818" w:rsidRPr="00B06818" w:rsidRDefault="00B06818" w:rsidP="00B06818">
            <w:pPr>
              <w:spacing w:after="0" w:line="240" w:lineRule="auto"/>
              <w:ind w:right="276"/>
              <w:rPr>
                <w:rFonts w:ascii="Times New Roman" w:eastAsia="Times New Roman" w:hAnsi="Times New Roman" w:cs="Times New Roman"/>
                <w:bCs/>
                <w:sz w:val="24"/>
                <w:szCs w:val="20"/>
                <w:lang w:val="sv-SE" w:eastAsia="x-none"/>
              </w:rPr>
            </w:pPr>
            <w:r w:rsidRPr="00B06818">
              <w:rPr>
                <w:rFonts w:ascii="Times New Roman" w:eastAsia="Times New Roman" w:hAnsi="Times New Roman" w:cs="Times New Roman"/>
                <w:bCs/>
                <w:sz w:val="24"/>
                <w:szCs w:val="20"/>
                <w:lang w:val="sv-SE" w:eastAsia="x-none"/>
              </w:rPr>
              <w:t>1.</w:t>
            </w:r>
          </w:p>
        </w:tc>
        <w:tc>
          <w:tcPr>
            <w:tcW w:w="2560" w:type="dxa"/>
            <w:shd w:val="clear" w:color="auto" w:fill="auto"/>
          </w:tcPr>
          <w:p w14:paraId="7D910DAB"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Rekonstrukcija javne rasvjete u Svetom Križu Začretju</w:t>
            </w:r>
          </w:p>
        </w:tc>
        <w:tc>
          <w:tcPr>
            <w:tcW w:w="2454" w:type="dxa"/>
          </w:tcPr>
          <w:p w14:paraId="40C64ED5"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Radovi: 39.816,84</w:t>
            </w:r>
          </w:p>
        </w:tc>
        <w:tc>
          <w:tcPr>
            <w:tcW w:w="2482" w:type="dxa"/>
            <w:shd w:val="clear" w:color="auto" w:fill="auto"/>
          </w:tcPr>
          <w:p w14:paraId="12CB2902"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Postojeće građevine komunalne infrastrukture koje će se rekonstruirati </w:t>
            </w:r>
          </w:p>
        </w:tc>
        <w:tc>
          <w:tcPr>
            <w:tcW w:w="2485" w:type="dxa"/>
            <w:shd w:val="clear" w:color="auto" w:fill="auto"/>
          </w:tcPr>
          <w:p w14:paraId="16F0ED39"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sz w:val="20"/>
                <w:szCs w:val="20"/>
                <w:lang w:eastAsia="hr-HR"/>
              </w:rPr>
              <w:t>43</w:t>
            </w:r>
          </w:p>
        </w:tc>
        <w:tc>
          <w:tcPr>
            <w:tcW w:w="2482" w:type="dxa"/>
            <w:shd w:val="clear" w:color="auto" w:fill="auto"/>
          </w:tcPr>
          <w:p w14:paraId="33C95FBA"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sz w:val="20"/>
                <w:szCs w:val="24"/>
                <w:lang w:eastAsia="hr-HR"/>
              </w:rPr>
            </w:pPr>
            <w:r w:rsidRPr="00B06818">
              <w:rPr>
                <w:rFonts w:ascii="Times New Roman" w:eastAsia="Times New Roman" w:hAnsi="Times New Roman" w:cs="Times New Roman"/>
                <w:sz w:val="20"/>
                <w:szCs w:val="20"/>
                <w:lang w:eastAsia="hr-HR"/>
              </w:rPr>
              <w:t xml:space="preserve">građenje komunalne infrastrukture u smislu zakona kojim se uređuje gradnja građevina </w:t>
            </w:r>
          </w:p>
          <w:p w14:paraId="4F6A2901"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r>
      <w:tr w:rsidR="00B06818" w:rsidRPr="00B06818" w14:paraId="1457DCD3" w14:textId="77777777" w:rsidTr="006A45EA">
        <w:tc>
          <w:tcPr>
            <w:tcW w:w="966" w:type="dxa"/>
            <w:shd w:val="clear" w:color="auto" w:fill="auto"/>
          </w:tcPr>
          <w:p w14:paraId="2CF15EA3" w14:textId="77777777" w:rsidR="00B06818" w:rsidRPr="00B06818" w:rsidRDefault="00B06818" w:rsidP="00B06818">
            <w:pPr>
              <w:spacing w:after="0" w:line="240" w:lineRule="auto"/>
              <w:ind w:right="276"/>
              <w:rPr>
                <w:rFonts w:ascii="Times New Roman" w:eastAsia="Times New Roman" w:hAnsi="Times New Roman" w:cs="Times New Roman"/>
                <w:bCs/>
                <w:sz w:val="24"/>
                <w:szCs w:val="20"/>
                <w:lang w:val="sv-SE" w:eastAsia="x-none"/>
              </w:rPr>
            </w:pPr>
            <w:r w:rsidRPr="00B06818">
              <w:rPr>
                <w:rFonts w:ascii="Times New Roman" w:eastAsia="Times New Roman" w:hAnsi="Times New Roman" w:cs="Times New Roman"/>
                <w:bCs/>
                <w:sz w:val="24"/>
                <w:szCs w:val="20"/>
                <w:lang w:val="sv-SE" w:eastAsia="x-none"/>
              </w:rPr>
              <w:t>2.</w:t>
            </w:r>
          </w:p>
        </w:tc>
        <w:tc>
          <w:tcPr>
            <w:tcW w:w="2560" w:type="dxa"/>
            <w:shd w:val="clear" w:color="auto" w:fill="auto"/>
          </w:tcPr>
          <w:p w14:paraId="42C84D22"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Proširenje postoječe javne rasvjete</w:t>
            </w:r>
          </w:p>
        </w:tc>
        <w:tc>
          <w:tcPr>
            <w:tcW w:w="2454" w:type="dxa"/>
          </w:tcPr>
          <w:p w14:paraId="1943FADA"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Radovi 19.908,42</w:t>
            </w:r>
          </w:p>
        </w:tc>
        <w:tc>
          <w:tcPr>
            <w:tcW w:w="2482" w:type="dxa"/>
            <w:shd w:val="clear" w:color="auto" w:fill="auto"/>
          </w:tcPr>
          <w:p w14:paraId="5FFB4D71"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Postojeće građevine komunalne infrastrukture koje će se rekonstruirati </w:t>
            </w:r>
          </w:p>
        </w:tc>
        <w:tc>
          <w:tcPr>
            <w:tcW w:w="2485" w:type="dxa"/>
            <w:shd w:val="clear" w:color="auto" w:fill="auto"/>
          </w:tcPr>
          <w:p w14:paraId="46D6D67F" w14:textId="77777777" w:rsidR="00B06818" w:rsidRPr="00B06818" w:rsidRDefault="00B06818" w:rsidP="00B06818">
            <w:pPr>
              <w:spacing w:after="0" w:line="240" w:lineRule="auto"/>
              <w:ind w:right="276"/>
              <w:jc w:val="center"/>
              <w:rPr>
                <w:rFonts w:ascii="Times New Roman" w:eastAsia="Times New Roman" w:hAnsi="Times New Roman" w:cs="Times New Roman"/>
                <w:sz w:val="20"/>
                <w:szCs w:val="20"/>
                <w:lang w:eastAsia="hr-HR"/>
              </w:rPr>
            </w:pPr>
            <w:r w:rsidRPr="00B06818">
              <w:rPr>
                <w:rFonts w:ascii="Times New Roman" w:eastAsia="Times New Roman" w:hAnsi="Times New Roman" w:cs="Times New Roman"/>
                <w:sz w:val="20"/>
                <w:szCs w:val="20"/>
                <w:lang w:eastAsia="hr-HR"/>
              </w:rPr>
              <w:t>43</w:t>
            </w:r>
          </w:p>
        </w:tc>
        <w:tc>
          <w:tcPr>
            <w:tcW w:w="2482" w:type="dxa"/>
            <w:shd w:val="clear" w:color="auto" w:fill="auto"/>
          </w:tcPr>
          <w:p w14:paraId="3AEF95F0" w14:textId="77777777" w:rsidR="00B06818" w:rsidRPr="00B06818" w:rsidRDefault="00B06818" w:rsidP="00B06818">
            <w:pPr>
              <w:spacing w:after="0" w:line="240" w:lineRule="auto"/>
              <w:ind w:right="276"/>
              <w:rPr>
                <w:rFonts w:ascii="Times New Roman" w:eastAsia="Times New Roman" w:hAnsi="Times New Roman" w:cs="Times New Roman"/>
                <w:sz w:val="20"/>
                <w:szCs w:val="20"/>
                <w:lang w:eastAsia="x-none"/>
              </w:rPr>
            </w:pPr>
            <w:r w:rsidRPr="00B06818">
              <w:rPr>
                <w:rFonts w:ascii="Times New Roman" w:eastAsia="Times New Roman" w:hAnsi="Times New Roman" w:cs="Times New Roman"/>
                <w:sz w:val="20"/>
                <w:szCs w:val="20"/>
                <w:lang w:eastAsia="x-none"/>
              </w:rPr>
              <w:t>građenje komunalne infrastrukture u smislu zakona kojim se uređuje gradnja građevina</w:t>
            </w:r>
          </w:p>
        </w:tc>
      </w:tr>
      <w:tr w:rsidR="00B06818" w:rsidRPr="00B06818" w14:paraId="5EC1EF37" w14:textId="77777777" w:rsidTr="006A45EA">
        <w:trPr>
          <w:trHeight w:val="372"/>
        </w:trPr>
        <w:tc>
          <w:tcPr>
            <w:tcW w:w="3526" w:type="dxa"/>
            <w:gridSpan w:val="2"/>
            <w:shd w:val="clear" w:color="auto" w:fill="auto"/>
          </w:tcPr>
          <w:p w14:paraId="09BF4CD1" w14:textId="77777777" w:rsidR="00B06818" w:rsidRPr="00B06818" w:rsidRDefault="00B06818" w:rsidP="00B06818">
            <w:pPr>
              <w:spacing w:after="0" w:line="240" w:lineRule="auto"/>
              <w:ind w:right="276"/>
              <w:jc w:val="right"/>
              <w:rPr>
                <w:rFonts w:ascii="Times New Roman" w:eastAsia="Times New Roman" w:hAnsi="Times New Roman" w:cs="Times New Roman"/>
                <w:b/>
                <w:sz w:val="20"/>
                <w:szCs w:val="20"/>
                <w:lang w:val="sv-SE" w:eastAsia="x-none"/>
              </w:rPr>
            </w:pPr>
            <w:r w:rsidRPr="00B06818">
              <w:rPr>
                <w:rFonts w:ascii="Times New Roman" w:eastAsia="Times New Roman" w:hAnsi="Times New Roman" w:cs="Times New Roman"/>
                <w:b/>
                <w:sz w:val="20"/>
                <w:szCs w:val="20"/>
                <w:lang w:val="sv-SE" w:eastAsia="x-none"/>
              </w:rPr>
              <w:t>UKUPNO</w:t>
            </w:r>
          </w:p>
        </w:tc>
        <w:tc>
          <w:tcPr>
            <w:tcW w:w="2454" w:type="dxa"/>
          </w:tcPr>
          <w:p w14:paraId="0AF2B051" w14:textId="77777777" w:rsidR="00B06818" w:rsidRPr="00B06818" w:rsidRDefault="00B06818" w:rsidP="00B06818">
            <w:pPr>
              <w:spacing w:after="0" w:line="240" w:lineRule="auto"/>
              <w:ind w:right="276"/>
              <w:jc w:val="right"/>
              <w:rPr>
                <w:rFonts w:ascii="Times New Roman" w:eastAsia="Times New Roman" w:hAnsi="Times New Roman" w:cs="Times New Roman"/>
                <w:b/>
                <w:sz w:val="20"/>
                <w:szCs w:val="20"/>
                <w:lang w:val="sv-SE" w:eastAsia="x-none"/>
              </w:rPr>
            </w:pPr>
            <w:r w:rsidRPr="00B06818">
              <w:rPr>
                <w:rFonts w:ascii="Times New Roman" w:eastAsia="Times New Roman" w:hAnsi="Times New Roman" w:cs="Times New Roman"/>
                <w:b/>
                <w:sz w:val="20"/>
                <w:szCs w:val="20"/>
                <w:lang w:val="sv-SE" w:eastAsia="x-none"/>
              </w:rPr>
              <w:t>59.725,26</w:t>
            </w:r>
          </w:p>
        </w:tc>
        <w:tc>
          <w:tcPr>
            <w:tcW w:w="2482" w:type="dxa"/>
            <w:shd w:val="clear" w:color="auto" w:fill="auto"/>
          </w:tcPr>
          <w:p w14:paraId="1B62C45B"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p>
        </w:tc>
        <w:tc>
          <w:tcPr>
            <w:tcW w:w="2485" w:type="dxa"/>
            <w:shd w:val="clear" w:color="auto" w:fill="auto"/>
          </w:tcPr>
          <w:p w14:paraId="3713A1FD"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c>
          <w:tcPr>
            <w:tcW w:w="2482" w:type="dxa"/>
            <w:shd w:val="clear" w:color="auto" w:fill="auto"/>
          </w:tcPr>
          <w:p w14:paraId="073A32F7"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r>
    </w:tbl>
    <w:p w14:paraId="510307BE" w14:textId="77777777" w:rsidR="00B06818" w:rsidRPr="00B06818" w:rsidRDefault="00B06818" w:rsidP="00B06818">
      <w:pPr>
        <w:spacing w:after="0" w:line="240" w:lineRule="auto"/>
        <w:ind w:left="720" w:right="276"/>
        <w:jc w:val="both"/>
        <w:rPr>
          <w:rFonts w:ascii="Times New Roman" w:eastAsia="Times New Roman" w:hAnsi="Times New Roman" w:cs="Times New Roman"/>
          <w:b/>
          <w:sz w:val="24"/>
          <w:szCs w:val="20"/>
          <w:lang w:val="sv-SE" w:eastAsia="x-none"/>
        </w:rPr>
      </w:pPr>
    </w:p>
    <w:p w14:paraId="7C4CDA0A" w14:textId="77777777" w:rsidR="00B06818" w:rsidRPr="00B06818" w:rsidRDefault="00B06818" w:rsidP="00B06818">
      <w:pPr>
        <w:spacing w:after="0" w:line="240" w:lineRule="auto"/>
        <w:ind w:left="720" w:right="276"/>
        <w:jc w:val="both"/>
        <w:rPr>
          <w:rFonts w:ascii="Times New Roman" w:eastAsia="Times New Roman" w:hAnsi="Times New Roman" w:cs="Times New Roman"/>
          <w:b/>
          <w:sz w:val="24"/>
          <w:szCs w:val="20"/>
          <w:lang w:val="sv-SE" w:eastAsia="x-none"/>
        </w:rPr>
      </w:pPr>
    </w:p>
    <w:p w14:paraId="2B559F8E" w14:textId="77777777" w:rsidR="00B06818" w:rsidRPr="00B06818" w:rsidRDefault="00B06818" w:rsidP="00B06818">
      <w:pPr>
        <w:spacing w:after="0" w:line="240" w:lineRule="auto"/>
        <w:ind w:left="720" w:right="276"/>
        <w:jc w:val="both"/>
        <w:rPr>
          <w:rFonts w:ascii="Times New Roman" w:eastAsia="Times New Roman" w:hAnsi="Times New Roman" w:cs="Times New Roman"/>
          <w:b/>
          <w:sz w:val="24"/>
          <w:szCs w:val="20"/>
          <w:lang w:val="sv-SE" w:eastAsia="x-none"/>
        </w:rPr>
      </w:pPr>
    </w:p>
    <w:p w14:paraId="0ED6D00C" w14:textId="77777777" w:rsidR="00B06818" w:rsidRPr="00B06818" w:rsidRDefault="00B06818" w:rsidP="00B06818">
      <w:pPr>
        <w:numPr>
          <w:ilvl w:val="0"/>
          <w:numId w:val="203"/>
        </w:numPr>
        <w:spacing w:after="0" w:line="240" w:lineRule="auto"/>
        <w:ind w:right="276"/>
        <w:jc w:val="both"/>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GROBLJE</w:t>
      </w:r>
    </w:p>
    <w:p w14:paraId="61F81E72" w14:textId="77777777" w:rsidR="00B06818" w:rsidRPr="00B06818" w:rsidRDefault="00B06818" w:rsidP="00B06818">
      <w:pPr>
        <w:spacing w:after="0" w:line="240" w:lineRule="auto"/>
        <w:ind w:left="720" w:right="276"/>
        <w:jc w:val="both"/>
        <w:rPr>
          <w:rFonts w:ascii="Times New Roman" w:eastAsia="Times New Roman" w:hAnsi="Times New Roman" w:cs="Times New Roman"/>
          <w:b/>
          <w:sz w:val="24"/>
          <w:szCs w:val="20"/>
          <w:lang w:val="sv-SE" w:eastAsia="x-non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2577"/>
        <w:gridCol w:w="2049"/>
        <w:gridCol w:w="2049"/>
        <w:gridCol w:w="2500"/>
        <w:gridCol w:w="3288"/>
      </w:tblGrid>
      <w:tr w:rsidR="00B06818" w:rsidRPr="00B06818" w14:paraId="40DB9E59" w14:textId="77777777" w:rsidTr="006A45EA">
        <w:trPr>
          <w:trHeight w:val="563"/>
        </w:trPr>
        <w:tc>
          <w:tcPr>
            <w:tcW w:w="966" w:type="dxa"/>
            <w:shd w:val="clear" w:color="auto" w:fill="auto"/>
          </w:tcPr>
          <w:p w14:paraId="06B4DD33"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Red.</w:t>
            </w:r>
          </w:p>
          <w:p w14:paraId="6396A293"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br.</w:t>
            </w:r>
          </w:p>
        </w:tc>
        <w:tc>
          <w:tcPr>
            <w:tcW w:w="2577" w:type="dxa"/>
            <w:shd w:val="clear" w:color="auto" w:fill="auto"/>
          </w:tcPr>
          <w:p w14:paraId="24E7D252"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Naziv investicije</w:t>
            </w:r>
          </w:p>
        </w:tc>
        <w:tc>
          <w:tcPr>
            <w:tcW w:w="2049" w:type="dxa"/>
          </w:tcPr>
          <w:p w14:paraId="6C7C635C" w14:textId="77777777" w:rsidR="00B06818" w:rsidRPr="00B06818" w:rsidRDefault="00B06818" w:rsidP="00B06818">
            <w:pPr>
              <w:spacing w:after="0" w:line="240" w:lineRule="auto"/>
              <w:ind w:right="276"/>
              <w:jc w:val="right"/>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Plan 2023.</w:t>
            </w:r>
          </w:p>
        </w:tc>
        <w:tc>
          <w:tcPr>
            <w:tcW w:w="2049" w:type="dxa"/>
            <w:shd w:val="clear" w:color="auto" w:fill="auto"/>
          </w:tcPr>
          <w:p w14:paraId="7AFCBCE0"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Napomena</w:t>
            </w:r>
          </w:p>
        </w:tc>
        <w:tc>
          <w:tcPr>
            <w:tcW w:w="2500" w:type="dxa"/>
            <w:shd w:val="clear" w:color="auto" w:fill="auto"/>
          </w:tcPr>
          <w:p w14:paraId="4CE6D256"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Izvor financiranja</w:t>
            </w:r>
          </w:p>
        </w:tc>
        <w:tc>
          <w:tcPr>
            <w:tcW w:w="3288" w:type="dxa"/>
            <w:shd w:val="clear" w:color="auto" w:fill="auto"/>
          </w:tcPr>
          <w:p w14:paraId="4E201BE9"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Radovi i radnje</w:t>
            </w:r>
          </w:p>
        </w:tc>
      </w:tr>
      <w:tr w:rsidR="00B06818" w:rsidRPr="00B06818" w14:paraId="4983DF61" w14:textId="77777777" w:rsidTr="006A45EA">
        <w:trPr>
          <w:trHeight w:val="415"/>
        </w:trPr>
        <w:tc>
          <w:tcPr>
            <w:tcW w:w="13429" w:type="dxa"/>
            <w:gridSpan w:val="6"/>
            <w:shd w:val="clear" w:color="auto" w:fill="D9D9D9"/>
          </w:tcPr>
          <w:p w14:paraId="44569AF7" w14:textId="77777777" w:rsidR="00B06818" w:rsidRPr="00B06818" w:rsidRDefault="00B06818" w:rsidP="00B06818">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hr-HR"/>
              </w:rPr>
            </w:pPr>
            <w:r w:rsidRPr="00B06818">
              <w:rPr>
                <w:rFonts w:ascii="Times New Roman" w:eastAsia="Times New Roman" w:hAnsi="Times New Roman" w:cs="Times New Roman"/>
                <w:b/>
                <w:bCs/>
                <w:color w:val="000000"/>
                <w:sz w:val="24"/>
                <w:szCs w:val="24"/>
                <w:lang w:eastAsia="hr-HR"/>
              </w:rPr>
              <w:t>Izgradnja i uređenje groblja</w:t>
            </w:r>
          </w:p>
        </w:tc>
      </w:tr>
      <w:tr w:rsidR="00B06818" w:rsidRPr="00B06818" w14:paraId="0A8B5C49" w14:textId="77777777" w:rsidTr="006A45EA">
        <w:tc>
          <w:tcPr>
            <w:tcW w:w="966" w:type="dxa"/>
            <w:shd w:val="clear" w:color="auto" w:fill="auto"/>
          </w:tcPr>
          <w:p w14:paraId="631D6A6C" w14:textId="77777777" w:rsidR="00B06818" w:rsidRPr="00B06818" w:rsidRDefault="00B06818" w:rsidP="00B06818">
            <w:pPr>
              <w:spacing w:after="0" w:line="240" w:lineRule="auto"/>
              <w:ind w:right="276"/>
              <w:rPr>
                <w:rFonts w:ascii="Times New Roman" w:eastAsia="Times New Roman" w:hAnsi="Times New Roman" w:cs="Times New Roman"/>
                <w:bCs/>
                <w:sz w:val="24"/>
                <w:szCs w:val="20"/>
                <w:lang w:val="sv-SE" w:eastAsia="x-none"/>
              </w:rPr>
            </w:pPr>
            <w:r w:rsidRPr="00B06818">
              <w:rPr>
                <w:rFonts w:ascii="Times New Roman" w:eastAsia="Times New Roman" w:hAnsi="Times New Roman" w:cs="Times New Roman"/>
                <w:bCs/>
                <w:sz w:val="24"/>
                <w:szCs w:val="20"/>
                <w:lang w:val="sv-SE" w:eastAsia="x-none"/>
              </w:rPr>
              <w:t>1.</w:t>
            </w:r>
          </w:p>
        </w:tc>
        <w:tc>
          <w:tcPr>
            <w:tcW w:w="2577" w:type="dxa"/>
            <w:shd w:val="clear" w:color="auto" w:fill="auto"/>
          </w:tcPr>
          <w:p w14:paraId="7A88976F"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Cs/>
                <w:sz w:val="20"/>
                <w:szCs w:val="20"/>
                <w:lang w:val="sv-SE" w:eastAsia="x-none"/>
              </w:rPr>
              <w:t>Izgradnja novog groblja</w:t>
            </w:r>
          </w:p>
        </w:tc>
        <w:tc>
          <w:tcPr>
            <w:tcW w:w="2049" w:type="dxa"/>
          </w:tcPr>
          <w:p w14:paraId="6526743C"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 xml:space="preserve">Građenje:    79.633,69    </w:t>
            </w:r>
          </w:p>
          <w:p w14:paraId="0F4605D4"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u w:val="single"/>
                <w:lang w:val="sv-SE" w:eastAsia="x-none"/>
              </w:rPr>
            </w:pPr>
            <w:r w:rsidRPr="00B06818">
              <w:rPr>
                <w:rFonts w:ascii="Times New Roman" w:eastAsia="Times New Roman" w:hAnsi="Times New Roman" w:cs="Times New Roman"/>
                <w:bCs/>
                <w:sz w:val="20"/>
                <w:szCs w:val="20"/>
                <w:u w:val="single"/>
                <w:lang w:val="sv-SE" w:eastAsia="x-none"/>
              </w:rPr>
              <w:t>Stručni nadzor: 2.654,45</w:t>
            </w:r>
          </w:p>
          <w:p w14:paraId="0C5A5C4D" w14:textId="77777777" w:rsidR="00B06818" w:rsidRPr="00B06818" w:rsidRDefault="00B06818" w:rsidP="00B06818">
            <w:pPr>
              <w:spacing w:after="0" w:line="240" w:lineRule="auto"/>
              <w:ind w:right="276"/>
              <w:jc w:val="right"/>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
                <w:sz w:val="20"/>
                <w:szCs w:val="20"/>
                <w:lang w:val="sv-SE" w:eastAsia="x-none"/>
              </w:rPr>
              <w:t>Ukupno:        82.288,14</w:t>
            </w:r>
          </w:p>
        </w:tc>
        <w:tc>
          <w:tcPr>
            <w:tcW w:w="2049" w:type="dxa"/>
            <w:shd w:val="clear" w:color="auto" w:fill="auto"/>
          </w:tcPr>
          <w:p w14:paraId="0193B7FD"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r w:rsidRPr="00B06818">
              <w:rPr>
                <w:rFonts w:ascii="Times New Roman" w:eastAsia="Times New Roman" w:hAnsi="Times New Roman" w:cs="Times New Roman"/>
                <w:bCs/>
                <w:sz w:val="20"/>
                <w:szCs w:val="20"/>
                <w:lang w:val="sv-SE" w:eastAsia="x-none"/>
              </w:rPr>
              <w:t>Građenje građevine u uređenim dijelovima građevinskog područja</w:t>
            </w:r>
          </w:p>
        </w:tc>
        <w:tc>
          <w:tcPr>
            <w:tcW w:w="2500" w:type="dxa"/>
            <w:shd w:val="clear" w:color="auto" w:fill="auto"/>
          </w:tcPr>
          <w:p w14:paraId="1B06195D" w14:textId="77777777" w:rsidR="00B06818" w:rsidRPr="00B06818" w:rsidRDefault="00B06818" w:rsidP="00B06818">
            <w:pPr>
              <w:spacing w:after="0" w:line="240" w:lineRule="auto"/>
              <w:ind w:right="276"/>
              <w:jc w:val="center"/>
              <w:rPr>
                <w:rFonts w:ascii="Times New Roman" w:eastAsia="Times New Roman" w:hAnsi="Times New Roman" w:cs="Times New Roman"/>
                <w:color w:val="000000"/>
                <w:sz w:val="20"/>
                <w:szCs w:val="20"/>
                <w:lang w:eastAsia="hr-HR"/>
              </w:rPr>
            </w:pPr>
            <w:r w:rsidRPr="00B06818">
              <w:rPr>
                <w:rFonts w:ascii="Times New Roman" w:eastAsia="Times New Roman" w:hAnsi="Times New Roman" w:cs="Times New Roman"/>
                <w:color w:val="000000"/>
                <w:sz w:val="20"/>
                <w:szCs w:val="20"/>
                <w:lang w:eastAsia="hr-HR"/>
              </w:rPr>
              <w:t>71,52</w:t>
            </w:r>
          </w:p>
        </w:tc>
        <w:tc>
          <w:tcPr>
            <w:tcW w:w="3288" w:type="dxa"/>
            <w:shd w:val="clear" w:color="auto" w:fill="auto"/>
          </w:tcPr>
          <w:p w14:paraId="5407BDF5" w14:textId="77777777" w:rsidR="00B06818" w:rsidRPr="00B06818" w:rsidRDefault="00B06818" w:rsidP="00B06818">
            <w:pPr>
              <w:autoSpaceDE w:val="0"/>
              <w:autoSpaceDN w:val="0"/>
              <w:adjustRightInd w:val="0"/>
              <w:spacing w:after="0" w:line="240" w:lineRule="auto"/>
              <w:rPr>
                <w:rFonts w:ascii="Times New Roman" w:eastAsia="Times New Roman" w:hAnsi="Times New Roman" w:cs="Times New Roman"/>
                <w:color w:val="000000"/>
                <w:sz w:val="20"/>
                <w:szCs w:val="24"/>
                <w:lang w:eastAsia="hr-HR"/>
              </w:rPr>
            </w:pPr>
            <w:r w:rsidRPr="00B06818">
              <w:rPr>
                <w:rFonts w:ascii="Times New Roman" w:eastAsia="Times New Roman" w:hAnsi="Times New Roman" w:cs="Times New Roman"/>
                <w:color w:val="000000"/>
                <w:sz w:val="20"/>
                <w:szCs w:val="20"/>
                <w:lang w:eastAsia="hr-HR"/>
              </w:rPr>
              <w:t xml:space="preserve">građenje komunalne infrastrukture u smislu zakona kojim se uređuje gradnja građevina </w:t>
            </w:r>
          </w:p>
          <w:p w14:paraId="480F35AF"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r>
      <w:tr w:rsidR="00B06818" w:rsidRPr="00B06818" w14:paraId="369936D1" w14:textId="77777777" w:rsidTr="006A45EA">
        <w:trPr>
          <w:trHeight w:val="372"/>
        </w:trPr>
        <w:tc>
          <w:tcPr>
            <w:tcW w:w="3543" w:type="dxa"/>
            <w:gridSpan w:val="2"/>
            <w:shd w:val="clear" w:color="auto" w:fill="auto"/>
          </w:tcPr>
          <w:p w14:paraId="1F600A9A" w14:textId="77777777" w:rsidR="00B06818" w:rsidRPr="00B06818" w:rsidRDefault="00B06818" w:rsidP="00B06818">
            <w:pPr>
              <w:spacing w:after="0" w:line="240" w:lineRule="auto"/>
              <w:ind w:right="276"/>
              <w:jc w:val="right"/>
              <w:rPr>
                <w:rFonts w:ascii="Times New Roman" w:eastAsia="Times New Roman" w:hAnsi="Times New Roman" w:cs="Times New Roman"/>
                <w:b/>
                <w:sz w:val="20"/>
                <w:szCs w:val="20"/>
                <w:lang w:val="sv-SE" w:eastAsia="x-none"/>
              </w:rPr>
            </w:pPr>
            <w:r w:rsidRPr="00B06818">
              <w:rPr>
                <w:rFonts w:ascii="Times New Roman" w:eastAsia="Times New Roman" w:hAnsi="Times New Roman" w:cs="Times New Roman"/>
                <w:b/>
                <w:sz w:val="20"/>
                <w:szCs w:val="20"/>
                <w:lang w:val="sv-SE" w:eastAsia="x-none"/>
              </w:rPr>
              <w:t>UKUPNO</w:t>
            </w:r>
          </w:p>
        </w:tc>
        <w:tc>
          <w:tcPr>
            <w:tcW w:w="2049" w:type="dxa"/>
          </w:tcPr>
          <w:p w14:paraId="4283849F" w14:textId="77777777" w:rsidR="00B06818" w:rsidRPr="00B06818" w:rsidRDefault="00B06818" w:rsidP="00B06818">
            <w:pPr>
              <w:spacing w:after="0" w:line="240" w:lineRule="auto"/>
              <w:ind w:right="276"/>
              <w:jc w:val="right"/>
              <w:rPr>
                <w:rFonts w:ascii="Times New Roman" w:eastAsia="Times New Roman" w:hAnsi="Times New Roman" w:cs="Times New Roman"/>
                <w:b/>
                <w:sz w:val="20"/>
                <w:szCs w:val="20"/>
                <w:lang w:val="sv-SE" w:eastAsia="x-none"/>
              </w:rPr>
            </w:pPr>
            <w:r w:rsidRPr="00B06818">
              <w:rPr>
                <w:rFonts w:ascii="Times New Roman" w:eastAsia="Times New Roman" w:hAnsi="Times New Roman" w:cs="Times New Roman"/>
                <w:b/>
                <w:sz w:val="20"/>
                <w:szCs w:val="20"/>
                <w:lang w:val="sv-SE" w:eastAsia="x-none"/>
              </w:rPr>
              <w:t>82.288,14</w:t>
            </w:r>
          </w:p>
        </w:tc>
        <w:tc>
          <w:tcPr>
            <w:tcW w:w="2049" w:type="dxa"/>
            <w:shd w:val="clear" w:color="auto" w:fill="auto"/>
          </w:tcPr>
          <w:p w14:paraId="4A8396F6" w14:textId="77777777" w:rsidR="00B06818" w:rsidRPr="00B06818" w:rsidRDefault="00B06818" w:rsidP="00B06818">
            <w:pPr>
              <w:spacing w:after="0" w:line="240" w:lineRule="auto"/>
              <w:ind w:right="276"/>
              <w:rPr>
                <w:rFonts w:ascii="Times New Roman" w:eastAsia="Times New Roman" w:hAnsi="Times New Roman" w:cs="Times New Roman"/>
                <w:bCs/>
                <w:sz w:val="20"/>
                <w:szCs w:val="20"/>
                <w:lang w:val="sv-SE" w:eastAsia="x-none"/>
              </w:rPr>
            </w:pPr>
          </w:p>
        </w:tc>
        <w:tc>
          <w:tcPr>
            <w:tcW w:w="2500" w:type="dxa"/>
            <w:shd w:val="clear" w:color="auto" w:fill="auto"/>
          </w:tcPr>
          <w:p w14:paraId="354334FB"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c>
          <w:tcPr>
            <w:tcW w:w="3288" w:type="dxa"/>
            <w:shd w:val="clear" w:color="auto" w:fill="auto"/>
          </w:tcPr>
          <w:p w14:paraId="6E546450"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tc>
      </w:tr>
    </w:tbl>
    <w:p w14:paraId="2A072E22" w14:textId="77777777" w:rsidR="00B06818" w:rsidRPr="00B06818" w:rsidRDefault="00B06818" w:rsidP="00B06818">
      <w:pPr>
        <w:spacing w:after="0" w:line="240" w:lineRule="auto"/>
        <w:ind w:right="276"/>
        <w:rPr>
          <w:rFonts w:ascii="Times New Roman" w:eastAsia="Times New Roman" w:hAnsi="Times New Roman" w:cs="Times New Roman"/>
          <w:b/>
          <w:bCs/>
          <w:sz w:val="24"/>
          <w:szCs w:val="20"/>
          <w:lang w:val="sv-SE" w:eastAsia="x-none"/>
        </w:rPr>
      </w:pPr>
    </w:p>
    <w:p w14:paraId="7081AA5C" w14:textId="77777777" w:rsidR="00B06818" w:rsidRPr="00B06818" w:rsidRDefault="00B06818" w:rsidP="00B06818">
      <w:pPr>
        <w:spacing w:after="0" w:line="240" w:lineRule="auto"/>
        <w:ind w:right="276"/>
        <w:jc w:val="center"/>
        <w:rPr>
          <w:rFonts w:ascii="Times New Roman" w:eastAsia="Times New Roman" w:hAnsi="Times New Roman" w:cs="Times New Roman"/>
          <w:b/>
          <w:bCs/>
          <w:sz w:val="24"/>
          <w:szCs w:val="20"/>
          <w:lang w:val="sv-SE" w:eastAsia="x-none"/>
        </w:rPr>
        <w:sectPr w:rsidR="00B06818" w:rsidRPr="00B06818" w:rsidSect="006A45EA">
          <w:pgSz w:w="16838" w:h="11906" w:orient="landscape"/>
          <w:pgMar w:top="1134" w:right="295" w:bottom="992" w:left="289" w:header="709" w:footer="709" w:gutter="0"/>
          <w:cols w:space="708"/>
          <w:docGrid w:linePitch="360"/>
        </w:sectPr>
      </w:pPr>
    </w:p>
    <w:p w14:paraId="39718DB9" w14:textId="77777777" w:rsidR="00B06818" w:rsidRPr="00B06818" w:rsidRDefault="00B06818" w:rsidP="00B06818">
      <w:pPr>
        <w:spacing w:after="0" w:line="240" w:lineRule="auto"/>
        <w:ind w:right="276"/>
        <w:jc w:val="center"/>
        <w:rPr>
          <w:rFonts w:ascii="Times New Roman" w:eastAsia="Times New Roman" w:hAnsi="Times New Roman" w:cs="Times New Roman"/>
          <w:b/>
          <w:bCs/>
          <w:sz w:val="24"/>
          <w:szCs w:val="20"/>
          <w:lang w:val="sv-SE" w:eastAsia="x-none"/>
        </w:rPr>
      </w:pPr>
      <w:r w:rsidRPr="00B06818">
        <w:rPr>
          <w:rFonts w:ascii="Times New Roman" w:eastAsia="Times New Roman" w:hAnsi="Times New Roman" w:cs="Times New Roman"/>
          <w:b/>
          <w:bCs/>
          <w:sz w:val="24"/>
          <w:szCs w:val="20"/>
          <w:lang w:val="sv-SE" w:eastAsia="x-none"/>
        </w:rPr>
        <w:lastRenderedPageBreak/>
        <w:t>REKAPITULACIJA (EUR)</w:t>
      </w:r>
    </w:p>
    <w:p w14:paraId="5456C740" w14:textId="77777777" w:rsidR="00B06818" w:rsidRPr="00B06818" w:rsidRDefault="00B06818" w:rsidP="00B06818">
      <w:pPr>
        <w:spacing w:after="0" w:line="240" w:lineRule="auto"/>
        <w:ind w:right="276"/>
        <w:jc w:val="center"/>
        <w:rPr>
          <w:rFonts w:ascii="Times New Roman" w:eastAsia="Times New Roman" w:hAnsi="Times New Roman" w:cs="Times New Roman"/>
          <w:b/>
          <w:bCs/>
          <w:sz w:val="24"/>
          <w:szCs w:val="20"/>
          <w:lang w:val="sv-SE" w:eastAsia="x-none"/>
        </w:rPr>
      </w:pPr>
    </w:p>
    <w:p w14:paraId="2026C24F" w14:textId="77777777" w:rsidR="00B06818" w:rsidRPr="00B06818" w:rsidRDefault="00B06818" w:rsidP="00B06818">
      <w:pPr>
        <w:spacing w:after="0" w:line="240" w:lineRule="auto"/>
        <w:ind w:left="720" w:right="276"/>
        <w:rPr>
          <w:rFonts w:ascii="Times New Roman" w:eastAsia="Times New Roman" w:hAnsi="Times New Roman" w:cs="Times New Roman"/>
          <w:sz w:val="27"/>
          <w:szCs w:val="27"/>
          <w:lang w:val="en-US" w:eastAsia="x-none"/>
        </w:rPr>
      </w:pPr>
      <w:r w:rsidRPr="00B06818">
        <w:rPr>
          <w:rFonts w:ascii="Times New Roman" w:eastAsia="Times New Roman" w:hAnsi="Times New Roman" w:cs="Times New Roman"/>
          <w:sz w:val="27"/>
          <w:szCs w:val="27"/>
          <w:lang w:val="en-US" w:eastAsia="x-none"/>
        </w:rPr>
        <w:t>1. Nerazvrstane ceste</w:t>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t>508.495,00</w:t>
      </w:r>
      <w:r w:rsidRPr="00B06818">
        <w:rPr>
          <w:rFonts w:ascii="Times New Roman" w:eastAsia="Times New Roman" w:hAnsi="Times New Roman" w:cs="Times New Roman"/>
          <w:sz w:val="27"/>
          <w:szCs w:val="27"/>
          <w:lang w:val="en-US" w:eastAsia="x-none"/>
        </w:rPr>
        <w:br/>
        <w:t>2. Javne prometne površine na kojima nije</w:t>
      </w:r>
    </w:p>
    <w:p w14:paraId="09F9254C" w14:textId="77777777" w:rsidR="00B06818" w:rsidRPr="00B06818" w:rsidRDefault="00B06818" w:rsidP="00B06818">
      <w:pPr>
        <w:spacing w:after="0" w:line="240" w:lineRule="auto"/>
        <w:ind w:left="708" w:right="276" w:firstLine="270"/>
        <w:rPr>
          <w:rFonts w:ascii="Times New Roman" w:eastAsia="Times New Roman" w:hAnsi="Times New Roman" w:cs="Times New Roman"/>
          <w:sz w:val="27"/>
          <w:szCs w:val="27"/>
          <w:u w:val="single"/>
          <w:lang w:val="en-US" w:eastAsia="x-none"/>
        </w:rPr>
      </w:pPr>
      <w:r w:rsidRPr="00B06818">
        <w:rPr>
          <w:rFonts w:ascii="Times New Roman" w:eastAsia="Times New Roman" w:hAnsi="Times New Roman" w:cs="Times New Roman"/>
          <w:sz w:val="27"/>
          <w:szCs w:val="27"/>
          <w:lang w:val="en-US" w:eastAsia="x-none"/>
        </w:rPr>
        <w:t>dopušten promet motornih vozila</w:t>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t xml:space="preserve"> 480.456,00</w:t>
      </w:r>
      <w:r w:rsidRPr="00B06818">
        <w:rPr>
          <w:rFonts w:ascii="Times New Roman" w:eastAsia="Times New Roman" w:hAnsi="Times New Roman" w:cs="Times New Roman"/>
          <w:bCs/>
          <w:color w:val="FF0000"/>
          <w:sz w:val="27"/>
          <w:szCs w:val="27"/>
          <w:lang w:val="en-US" w:eastAsia="x-none"/>
        </w:rPr>
        <w:br/>
      </w:r>
      <w:r w:rsidRPr="00B06818">
        <w:rPr>
          <w:rFonts w:ascii="Times New Roman" w:eastAsia="Times New Roman" w:hAnsi="Times New Roman" w:cs="Times New Roman"/>
          <w:sz w:val="27"/>
          <w:szCs w:val="27"/>
          <w:lang w:val="en-US" w:eastAsia="x-none"/>
        </w:rPr>
        <w:t>3. Javne zelene površine</w:t>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t xml:space="preserve">  86.270,00</w:t>
      </w:r>
      <w:r w:rsidRPr="00B06818">
        <w:rPr>
          <w:rFonts w:ascii="Times New Roman" w:eastAsia="Times New Roman" w:hAnsi="Times New Roman" w:cs="Times New Roman"/>
          <w:color w:val="FF0000"/>
          <w:sz w:val="27"/>
          <w:szCs w:val="27"/>
          <w:lang w:val="en-US" w:eastAsia="x-none"/>
        </w:rPr>
        <w:br/>
      </w:r>
      <w:r w:rsidRPr="00B06818">
        <w:rPr>
          <w:rFonts w:ascii="Times New Roman" w:eastAsia="Times New Roman" w:hAnsi="Times New Roman" w:cs="Times New Roman"/>
          <w:sz w:val="27"/>
          <w:szCs w:val="27"/>
          <w:lang w:val="en-US" w:eastAsia="x-none"/>
        </w:rPr>
        <w:t>4. Građevine i uređaji javne namjene</w:t>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t>161.921,00</w:t>
      </w:r>
      <w:r w:rsidRPr="00B06818">
        <w:rPr>
          <w:rFonts w:ascii="Times New Roman" w:eastAsia="Times New Roman" w:hAnsi="Times New Roman" w:cs="Times New Roman"/>
          <w:sz w:val="27"/>
          <w:szCs w:val="27"/>
          <w:lang w:val="en-US" w:eastAsia="x-none"/>
        </w:rPr>
        <w:br/>
        <w:t>5. Javna rasvjeta</w:t>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r>
      <w:r w:rsidRPr="00B06818">
        <w:rPr>
          <w:rFonts w:ascii="Times New Roman" w:eastAsia="Times New Roman" w:hAnsi="Times New Roman" w:cs="Times New Roman"/>
          <w:sz w:val="27"/>
          <w:szCs w:val="27"/>
          <w:lang w:val="en-US" w:eastAsia="x-none"/>
        </w:rPr>
        <w:tab/>
        <w:t xml:space="preserve"> 59.725,26</w:t>
      </w:r>
      <w:r w:rsidRPr="00B06818">
        <w:rPr>
          <w:rFonts w:ascii="Times New Roman" w:eastAsia="Times New Roman" w:hAnsi="Times New Roman" w:cs="Times New Roman"/>
          <w:sz w:val="27"/>
          <w:szCs w:val="27"/>
          <w:lang w:val="en-US" w:eastAsia="x-none"/>
        </w:rPr>
        <w:br/>
      </w:r>
      <w:r w:rsidRPr="00B06818">
        <w:rPr>
          <w:rFonts w:ascii="Times New Roman" w:eastAsia="Times New Roman" w:hAnsi="Times New Roman" w:cs="Times New Roman"/>
          <w:sz w:val="27"/>
          <w:szCs w:val="27"/>
          <w:u w:val="single"/>
          <w:lang w:val="en-US" w:eastAsia="x-none"/>
        </w:rPr>
        <w:t>6. Groblja</w:t>
      </w:r>
      <w:r w:rsidRPr="00B06818">
        <w:rPr>
          <w:rFonts w:ascii="Times New Roman" w:eastAsia="Times New Roman" w:hAnsi="Times New Roman" w:cs="Times New Roman"/>
          <w:sz w:val="27"/>
          <w:szCs w:val="27"/>
          <w:u w:val="single"/>
          <w:lang w:val="en-US" w:eastAsia="x-none"/>
        </w:rPr>
        <w:tab/>
      </w:r>
      <w:r w:rsidRPr="00B06818">
        <w:rPr>
          <w:rFonts w:ascii="Times New Roman" w:eastAsia="Times New Roman" w:hAnsi="Times New Roman" w:cs="Times New Roman"/>
          <w:sz w:val="27"/>
          <w:szCs w:val="27"/>
          <w:u w:val="single"/>
          <w:lang w:val="en-US" w:eastAsia="x-none"/>
        </w:rPr>
        <w:tab/>
      </w:r>
      <w:r w:rsidRPr="00B06818">
        <w:rPr>
          <w:rFonts w:ascii="Times New Roman" w:eastAsia="Times New Roman" w:hAnsi="Times New Roman" w:cs="Times New Roman"/>
          <w:sz w:val="27"/>
          <w:szCs w:val="27"/>
          <w:u w:val="single"/>
          <w:lang w:val="en-US" w:eastAsia="x-none"/>
        </w:rPr>
        <w:tab/>
      </w:r>
      <w:r w:rsidRPr="00B06818">
        <w:rPr>
          <w:rFonts w:ascii="Times New Roman" w:eastAsia="Times New Roman" w:hAnsi="Times New Roman" w:cs="Times New Roman"/>
          <w:sz w:val="27"/>
          <w:szCs w:val="27"/>
          <w:u w:val="single"/>
          <w:lang w:val="en-US" w:eastAsia="x-none"/>
        </w:rPr>
        <w:tab/>
      </w:r>
      <w:r w:rsidRPr="00B06818">
        <w:rPr>
          <w:rFonts w:ascii="Times New Roman" w:eastAsia="Times New Roman" w:hAnsi="Times New Roman" w:cs="Times New Roman"/>
          <w:sz w:val="27"/>
          <w:szCs w:val="27"/>
          <w:u w:val="single"/>
          <w:lang w:val="en-US" w:eastAsia="x-none"/>
        </w:rPr>
        <w:tab/>
      </w:r>
      <w:r w:rsidRPr="00B06818">
        <w:rPr>
          <w:rFonts w:ascii="Times New Roman" w:eastAsia="Times New Roman" w:hAnsi="Times New Roman" w:cs="Times New Roman"/>
          <w:sz w:val="27"/>
          <w:szCs w:val="27"/>
          <w:u w:val="single"/>
          <w:lang w:val="en-US" w:eastAsia="x-none"/>
        </w:rPr>
        <w:tab/>
      </w:r>
      <w:r w:rsidRPr="00B06818">
        <w:rPr>
          <w:rFonts w:ascii="Times New Roman" w:eastAsia="Times New Roman" w:hAnsi="Times New Roman" w:cs="Times New Roman"/>
          <w:sz w:val="27"/>
          <w:szCs w:val="27"/>
          <w:u w:val="single"/>
          <w:lang w:val="en-US" w:eastAsia="x-none"/>
        </w:rPr>
        <w:tab/>
      </w:r>
      <w:r w:rsidRPr="00B06818">
        <w:rPr>
          <w:rFonts w:ascii="Times New Roman" w:eastAsia="Times New Roman" w:hAnsi="Times New Roman" w:cs="Times New Roman"/>
          <w:sz w:val="27"/>
          <w:szCs w:val="27"/>
          <w:u w:val="single"/>
          <w:lang w:val="en-US" w:eastAsia="x-none"/>
        </w:rPr>
        <w:tab/>
      </w:r>
      <w:r w:rsidRPr="00B06818">
        <w:rPr>
          <w:rFonts w:ascii="Times New Roman" w:eastAsia="Times New Roman" w:hAnsi="Times New Roman" w:cs="Times New Roman"/>
          <w:sz w:val="27"/>
          <w:szCs w:val="27"/>
          <w:u w:val="single"/>
          <w:lang w:val="en-US" w:eastAsia="x-none"/>
        </w:rPr>
        <w:tab/>
        <w:t xml:space="preserve"> 82.288,14</w:t>
      </w:r>
    </w:p>
    <w:p w14:paraId="36188ADC" w14:textId="77777777" w:rsidR="00B06818" w:rsidRPr="00B06818" w:rsidRDefault="00B06818" w:rsidP="00B06818">
      <w:pPr>
        <w:spacing w:after="0" w:line="240" w:lineRule="auto"/>
        <w:ind w:left="708" w:right="276" w:firstLine="270"/>
        <w:rPr>
          <w:rFonts w:ascii="Times New Roman" w:eastAsia="Times New Roman" w:hAnsi="Times New Roman" w:cs="Times New Roman"/>
          <w:b/>
          <w:bCs/>
          <w:sz w:val="27"/>
          <w:szCs w:val="27"/>
          <w:lang w:val="en-US" w:eastAsia="x-none"/>
        </w:rPr>
      </w:pPr>
      <w:r w:rsidRPr="00B06818">
        <w:rPr>
          <w:rFonts w:ascii="Times New Roman" w:eastAsia="Times New Roman" w:hAnsi="Times New Roman" w:cs="Times New Roman"/>
          <w:b/>
          <w:bCs/>
          <w:sz w:val="27"/>
          <w:szCs w:val="27"/>
          <w:lang w:val="en-US" w:eastAsia="x-none"/>
        </w:rPr>
        <w:t>Ukupno:</w:t>
      </w:r>
      <w:r w:rsidRPr="00B06818">
        <w:rPr>
          <w:rFonts w:ascii="Times New Roman" w:eastAsia="Times New Roman" w:hAnsi="Times New Roman" w:cs="Times New Roman"/>
          <w:b/>
          <w:bCs/>
          <w:sz w:val="27"/>
          <w:szCs w:val="27"/>
          <w:lang w:val="en-US" w:eastAsia="x-none"/>
        </w:rPr>
        <w:tab/>
      </w:r>
      <w:r w:rsidRPr="00B06818">
        <w:rPr>
          <w:rFonts w:ascii="Times New Roman" w:eastAsia="Times New Roman" w:hAnsi="Times New Roman" w:cs="Times New Roman"/>
          <w:b/>
          <w:bCs/>
          <w:sz w:val="27"/>
          <w:szCs w:val="27"/>
          <w:lang w:val="en-US" w:eastAsia="x-none"/>
        </w:rPr>
        <w:tab/>
      </w:r>
      <w:r w:rsidRPr="00B06818">
        <w:rPr>
          <w:rFonts w:ascii="Times New Roman" w:eastAsia="Times New Roman" w:hAnsi="Times New Roman" w:cs="Times New Roman"/>
          <w:b/>
          <w:bCs/>
          <w:sz w:val="27"/>
          <w:szCs w:val="27"/>
          <w:lang w:val="en-US" w:eastAsia="x-none"/>
        </w:rPr>
        <w:tab/>
      </w:r>
      <w:r w:rsidRPr="00B06818">
        <w:rPr>
          <w:rFonts w:ascii="Times New Roman" w:eastAsia="Times New Roman" w:hAnsi="Times New Roman" w:cs="Times New Roman"/>
          <w:b/>
          <w:bCs/>
          <w:sz w:val="27"/>
          <w:szCs w:val="27"/>
          <w:lang w:val="en-US" w:eastAsia="x-none"/>
        </w:rPr>
        <w:tab/>
      </w:r>
      <w:r w:rsidRPr="00B06818">
        <w:rPr>
          <w:rFonts w:ascii="Times New Roman" w:eastAsia="Times New Roman" w:hAnsi="Times New Roman" w:cs="Times New Roman"/>
          <w:b/>
          <w:bCs/>
          <w:sz w:val="27"/>
          <w:szCs w:val="27"/>
          <w:lang w:val="en-US" w:eastAsia="x-none"/>
        </w:rPr>
        <w:tab/>
      </w:r>
      <w:r w:rsidRPr="00B06818">
        <w:rPr>
          <w:rFonts w:ascii="Times New Roman" w:eastAsia="Times New Roman" w:hAnsi="Times New Roman" w:cs="Times New Roman"/>
          <w:b/>
          <w:bCs/>
          <w:sz w:val="27"/>
          <w:szCs w:val="27"/>
          <w:lang w:val="en-US" w:eastAsia="x-none"/>
        </w:rPr>
        <w:tab/>
      </w:r>
      <w:r w:rsidRPr="00B06818">
        <w:rPr>
          <w:rFonts w:ascii="Times New Roman" w:eastAsia="Times New Roman" w:hAnsi="Times New Roman" w:cs="Times New Roman"/>
          <w:b/>
          <w:bCs/>
          <w:sz w:val="27"/>
          <w:szCs w:val="27"/>
          <w:lang w:val="en-US" w:eastAsia="x-none"/>
        </w:rPr>
        <w:tab/>
        <w:t xml:space="preserve">                 1.379.155,40</w:t>
      </w:r>
    </w:p>
    <w:p w14:paraId="6693E0E0"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p>
    <w:p w14:paraId="5226F21A"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p>
    <w:p w14:paraId="3B22AB88" w14:textId="77777777" w:rsidR="00B06818" w:rsidRPr="00B06818" w:rsidRDefault="00B06818" w:rsidP="00B06818">
      <w:pPr>
        <w:spacing w:after="0" w:line="240" w:lineRule="auto"/>
        <w:ind w:right="276"/>
        <w:rPr>
          <w:rFonts w:ascii="Times New Roman" w:eastAsia="Times New Roman" w:hAnsi="Times New Roman" w:cs="Times New Roman"/>
          <w:sz w:val="24"/>
          <w:szCs w:val="20"/>
          <w:lang w:val="sv-SE" w:eastAsia="x-none"/>
        </w:rPr>
      </w:pPr>
      <w:r w:rsidRPr="00B06818">
        <w:rPr>
          <w:rFonts w:ascii="Times New Roman" w:eastAsia="Times New Roman" w:hAnsi="Times New Roman" w:cs="Times New Roman"/>
          <w:b/>
          <w:sz w:val="24"/>
          <w:szCs w:val="20"/>
          <w:lang w:val="sv-SE" w:eastAsia="x-none"/>
        </w:rPr>
        <w:t>Šifre izvora financiranja:</w:t>
      </w:r>
      <w:r w:rsidRPr="00B06818">
        <w:rPr>
          <w:rFonts w:ascii="Times New Roman" w:eastAsia="Times New Roman" w:hAnsi="Times New Roman" w:cs="Times New Roman"/>
          <w:b/>
          <w:sz w:val="24"/>
          <w:szCs w:val="20"/>
          <w:lang w:val="sv-SE" w:eastAsia="x-none"/>
        </w:rPr>
        <w:tab/>
      </w:r>
      <w:r w:rsidRPr="00B06818">
        <w:rPr>
          <w:rFonts w:ascii="Times New Roman" w:eastAsia="Times New Roman" w:hAnsi="Times New Roman" w:cs="Times New Roman"/>
          <w:sz w:val="24"/>
          <w:szCs w:val="20"/>
          <w:lang w:val="sv-SE" w:eastAsia="x-none"/>
        </w:rPr>
        <w:t>11. Opći prihodi i primici</w:t>
      </w:r>
    </w:p>
    <w:p w14:paraId="3C1B6350" w14:textId="77777777" w:rsidR="00B06818" w:rsidRPr="00B06818" w:rsidRDefault="00B06818" w:rsidP="00B06818">
      <w:pPr>
        <w:spacing w:after="0" w:line="240" w:lineRule="auto"/>
        <w:ind w:right="276"/>
        <w:rPr>
          <w:rFonts w:ascii="Times New Roman" w:eastAsia="Times New Roman" w:hAnsi="Times New Roman" w:cs="Times New Roman"/>
          <w:sz w:val="24"/>
          <w:szCs w:val="20"/>
          <w:lang w:val="sv-SE" w:eastAsia="x-none"/>
        </w:rPr>
      </w:pPr>
      <w:r w:rsidRPr="00B06818">
        <w:rPr>
          <w:rFonts w:ascii="Times New Roman" w:eastAsia="Times New Roman" w:hAnsi="Times New Roman" w:cs="Times New Roman"/>
          <w:sz w:val="24"/>
          <w:szCs w:val="20"/>
          <w:lang w:val="sv-SE" w:eastAsia="x-none"/>
        </w:rPr>
        <w:tab/>
      </w:r>
      <w:r w:rsidRPr="00B06818">
        <w:rPr>
          <w:rFonts w:ascii="Times New Roman" w:eastAsia="Times New Roman" w:hAnsi="Times New Roman" w:cs="Times New Roman"/>
          <w:sz w:val="24"/>
          <w:szCs w:val="20"/>
          <w:lang w:val="sv-SE" w:eastAsia="x-none"/>
        </w:rPr>
        <w:tab/>
      </w:r>
      <w:r w:rsidRPr="00B06818">
        <w:rPr>
          <w:rFonts w:ascii="Times New Roman" w:eastAsia="Times New Roman" w:hAnsi="Times New Roman" w:cs="Times New Roman"/>
          <w:sz w:val="24"/>
          <w:szCs w:val="20"/>
          <w:lang w:val="sv-SE" w:eastAsia="x-none"/>
        </w:rPr>
        <w:tab/>
      </w:r>
      <w:r w:rsidRPr="00B06818">
        <w:rPr>
          <w:rFonts w:ascii="Times New Roman" w:eastAsia="Times New Roman" w:hAnsi="Times New Roman" w:cs="Times New Roman"/>
          <w:sz w:val="24"/>
          <w:szCs w:val="20"/>
          <w:lang w:val="sv-SE" w:eastAsia="x-none"/>
        </w:rPr>
        <w:tab/>
        <w:t xml:space="preserve">43. Prihodi za posebne namjene (komunalna naknada, komunalni </w:t>
      </w:r>
    </w:p>
    <w:p w14:paraId="01BDC4EA" w14:textId="77777777" w:rsidR="00B06818" w:rsidRPr="00B06818" w:rsidRDefault="00B06818" w:rsidP="00B06818">
      <w:pPr>
        <w:spacing w:after="0" w:line="240" w:lineRule="auto"/>
        <w:ind w:left="2124" w:right="276" w:firstLine="708"/>
        <w:rPr>
          <w:rFonts w:ascii="Times New Roman" w:eastAsia="Times New Roman" w:hAnsi="Times New Roman" w:cs="Times New Roman"/>
          <w:sz w:val="24"/>
          <w:szCs w:val="20"/>
          <w:lang w:val="sv-SE" w:eastAsia="x-none"/>
        </w:rPr>
      </w:pPr>
      <w:r w:rsidRPr="00B06818">
        <w:rPr>
          <w:rFonts w:ascii="Times New Roman" w:eastAsia="Times New Roman" w:hAnsi="Times New Roman" w:cs="Times New Roman"/>
          <w:sz w:val="24"/>
          <w:szCs w:val="20"/>
          <w:lang w:val="sv-SE" w:eastAsia="x-none"/>
        </w:rPr>
        <w:t xml:space="preserve">     doprinos i dr.)</w:t>
      </w:r>
    </w:p>
    <w:p w14:paraId="6837F81B" w14:textId="77777777" w:rsidR="00B06818" w:rsidRPr="00B06818" w:rsidRDefault="00B06818" w:rsidP="00B06818">
      <w:pPr>
        <w:spacing w:after="0" w:line="240" w:lineRule="auto"/>
        <w:ind w:right="276"/>
        <w:rPr>
          <w:rFonts w:ascii="Times New Roman" w:eastAsia="Times New Roman" w:hAnsi="Times New Roman" w:cs="Times New Roman"/>
          <w:sz w:val="24"/>
          <w:szCs w:val="20"/>
          <w:lang w:val="sv-SE" w:eastAsia="x-none"/>
        </w:rPr>
      </w:pPr>
      <w:r w:rsidRPr="00B06818">
        <w:rPr>
          <w:rFonts w:ascii="Times New Roman" w:eastAsia="Times New Roman" w:hAnsi="Times New Roman" w:cs="Times New Roman"/>
          <w:sz w:val="24"/>
          <w:szCs w:val="20"/>
          <w:lang w:val="sv-SE" w:eastAsia="x-none"/>
        </w:rPr>
        <w:tab/>
      </w:r>
      <w:r w:rsidRPr="00B06818">
        <w:rPr>
          <w:rFonts w:ascii="Times New Roman" w:eastAsia="Times New Roman" w:hAnsi="Times New Roman" w:cs="Times New Roman"/>
          <w:sz w:val="24"/>
          <w:szCs w:val="20"/>
          <w:lang w:val="sv-SE" w:eastAsia="x-none"/>
        </w:rPr>
        <w:tab/>
      </w:r>
      <w:r w:rsidRPr="00B06818">
        <w:rPr>
          <w:rFonts w:ascii="Times New Roman" w:eastAsia="Times New Roman" w:hAnsi="Times New Roman" w:cs="Times New Roman"/>
          <w:sz w:val="24"/>
          <w:szCs w:val="20"/>
          <w:lang w:val="sv-SE" w:eastAsia="x-none"/>
        </w:rPr>
        <w:tab/>
      </w:r>
      <w:r w:rsidRPr="00B06818">
        <w:rPr>
          <w:rFonts w:ascii="Times New Roman" w:eastAsia="Times New Roman" w:hAnsi="Times New Roman" w:cs="Times New Roman"/>
          <w:sz w:val="24"/>
          <w:szCs w:val="20"/>
          <w:lang w:val="sv-SE" w:eastAsia="x-none"/>
        </w:rPr>
        <w:tab/>
        <w:t>51. Pomoći EU</w:t>
      </w:r>
    </w:p>
    <w:p w14:paraId="46361F5E"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sz w:val="24"/>
          <w:szCs w:val="20"/>
          <w:lang w:val="sv-SE" w:eastAsia="x-none"/>
        </w:rPr>
        <w:tab/>
      </w:r>
      <w:r w:rsidRPr="00B06818">
        <w:rPr>
          <w:rFonts w:ascii="Times New Roman" w:eastAsia="Times New Roman" w:hAnsi="Times New Roman" w:cs="Times New Roman"/>
          <w:sz w:val="24"/>
          <w:szCs w:val="20"/>
          <w:lang w:val="sv-SE" w:eastAsia="x-none"/>
        </w:rPr>
        <w:tab/>
      </w:r>
      <w:r w:rsidRPr="00B06818">
        <w:rPr>
          <w:rFonts w:ascii="Times New Roman" w:eastAsia="Times New Roman" w:hAnsi="Times New Roman" w:cs="Times New Roman"/>
          <w:sz w:val="24"/>
          <w:szCs w:val="20"/>
          <w:lang w:val="sv-SE" w:eastAsia="x-none"/>
        </w:rPr>
        <w:tab/>
      </w:r>
      <w:r w:rsidRPr="00B06818">
        <w:rPr>
          <w:rFonts w:ascii="Times New Roman" w:eastAsia="Times New Roman" w:hAnsi="Times New Roman" w:cs="Times New Roman"/>
          <w:sz w:val="24"/>
          <w:szCs w:val="20"/>
          <w:lang w:val="sv-SE" w:eastAsia="x-none"/>
        </w:rPr>
        <w:tab/>
        <w:t>52 Ostale pomoći</w:t>
      </w:r>
      <w:r w:rsidRPr="00B06818">
        <w:rPr>
          <w:rFonts w:ascii="Times New Roman" w:eastAsia="Times New Roman" w:hAnsi="Times New Roman" w:cs="Times New Roman"/>
          <w:b/>
          <w:sz w:val="24"/>
          <w:szCs w:val="20"/>
          <w:lang w:val="sv-SE" w:eastAsia="x-none"/>
        </w:rPr>
        <w:t xml:space="preserve"> </w:t>
      </w:r>
    </w:p>
    <w:p w14:paraId="255E37C9" w14:textId="77777777" w:rsidR="00B06818" w:rsidRPr="00B06818" w:rsidRDefault="00B06818" w:rsidP="00B06818">
      <w:pPr>
        <w:spacing w:after="0" w:line="240" w:lineRule="auto"/>
        <w:ind w:right="276"/>
        <w:rPr>
          <w:rFonts w:ascii="Times New Roman" w:eastAsia="Times New Roman" w:hAnsi="Times New Roman" w:cs="Times New Roman"/>
          <w:bCs/>
          <w:sz w:val="24"/>
          <w:szCs w:val="20"/>
          <w:lang w:val="sv-SE" w:eastAsia="x-none"/>
        </w:rPr>
      </w:pPr>
      <w:r w:rsidRPr="00B06818">
        <w:rPr>
          <w:rFonts w:ascii="Times New Roman" w:eastAsia="Times New Roman" w:hAnsi="Times New Roman" w:cs="Times New Roman"/>
          <w:b/>
          <w:sz w:val="24"/>
          <w:szCs w:val="20"/>
          <w:lang w:val="sv-SE" w:eastAsia="x-none"/>
        </w:rPr>
        <w:tab/>
      </w:r>
      <w:r w:rsidRPr="00B06818">
        <w:rPr>
          <w:rFonts w:ascii="Times New Roman" w:eastAsia="Times New Roman" w:hAnsi="Times New Roman" w:cs="Times New Roman"/>
          <w:b/>
          <w:sz w:val="24"/>
          <w:szCs w:val="20"/>
          <w:lang w:val="sv-SE" w:eastAsia="x-none"/>
        </w:rPr>
        <w:tab/>
      </w:r>
      <w:r w:rsidRPr="00B06818">
        <w:rPr>
          <w:rFonts w:ascii="Times New Roman" w:eastAsia="Times New Roman" w:hAnsi="Times New Roman" w:cs="Times New Roman"/>
          <w:b/>
          <w:sz w:val="24"/>
          <w:szCs w:val="20"/>
          <w:lang w:val="sv-SE" w:eastAsia="x-none"/>
        </w:rPr>
        <w:tab/>
      </w:r>
      <w:r w:rsidRPr="00B06818">
        <w:rPr>
          <w:rFonts w:ascii="Times New Roman" w:eastAsia="Times New Roman" w:hAnsi="Times New Roman" w:cs="Times New Roman"/>
          <w:bCs/>
          <w:sz w:val="24"/>
          <w:szCs w:val="20"/>
          <w:lang w:val="sv-SE" w:eastAsia="x-none"/>
        </w:rPr>
        <w:tab/>
        <w:t>71. Prihodi od prodaje imovine</w:t>
      </w:r>
    </w:p>
    <w:p w14:paraId="2A8EDD4F"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p w14:paraId="45CCD785"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Članak 5.</w:t>
      </w:r>
    </w:p>
    <w:p w14:paraId="5E74EF84" w14:textId="77777777" w:rsidR="00B06818" w:rsidRPr="00B06818" w:rsidRDefault="00B06818" w:rsidP="00B06818">
      <w:pPr>
        <w:spacing w:after="0" w:line="240" w:lineRule="auto"/>
        <w:ind w:right="-291" w:firstLine="708"/>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Dinamiku realizacije aktivnosti predviđenih ovim Programom odrediti će općinski načelnik, sukladno  priljevu financijskih sredstava u proračun Općine.</w:t>
      </w:r>
    </w:p>
    <w:p w14:paraId="471591DD" w14:textId="77777777" w:rsidR="00B06818" w:rsidRPr="00B06818" w:rsidRDefault="00B06818" w:rsidP="00B06818">
      <w:pPr>
        <w:spacing w:after="0" w:line="240" w:lineRule="auto"/>
        <w:ind w:right="-291" w:firstLine="708"/>
        <w:jc w:val="both"/>
        <w:rPr>
          <w:rFonts w:ascii="Times New Roman" w:eastAsia="Times New Roman" w:hAnsi="Times New Roman" w:cs="Times New Roman"/>
          <w:sz w:val="24"/>
          <w:szCs w:val="20"/>
          <w:lang w:eastAsia="hr-HR"/>
        </w:rPr>
      </w:pPr>
    </w:p>
    <w:p w14:paraId="2189AF3E" w14:textId="77777777" w:rsidR="00B06818" w:rsidRPr="00B06818" w:rsidRDefault="00B06818" w:rsidP="00B06818">
      <w:pPr>
        <w:spacing w:after="0" w:line="240" w:lineRule="auto"/>
        <w:ind w:right="-291" w:firstLine="708"/>
        <w:jc w:val="both"/>
        <w:rPr>
          <w:rFonts w:ascii="Times New Roman" w:eastAsia="Times New Roman" w:hAnsi="Times New Roman" w:cs="Times New Roman"/>
          <w:sz w:val="24"/>
          <w:szCs w:val="20"/>
          <w:lang w:eastAsia="hr-HR"/>
        </w:rPr>
      </w:pPr>
    </w:p>
    <w:p w14:paraId="3A149CD7"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r w:rsidRPr="00B06818">
        <w:rPr>
          <w:rFonts w:ascii="Times New Roman" w:eastAsia="Times New Roman" w:hAnsi="Times New Roman" w:cs="Times New Roman"/>
          <w:b/>
          <w:sz w:val="24"/>
          <w:szCs w:val="20"/>
          <w:lang w:val="sv-SE" w:eastAsia="x-none"/>
        </w:rPr>
        <w:t>Članak 6.</w:t>
      </w:r>
    </w:p>
    <w:p w14:paraId="43D1AA3D"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0"/>
          <w:lang w:val="sv-SE" w:eastAsia="x-none"/>
        </w:rPr>
      </w:pPr>
    </w:p>
    <w:p w14:paraId="5D7CC099" w14:textId="77777777" w:rsidR="00B06818" w:rsidRPr="00B06818" w:rsidRDefault="00B06818" w:rsidP="00B06818">
      <w:pPr>
        <w:spacing w:after="0" w:line="240" w:lineRule="auto"/>
        <w:ind w:right="276" w:firstLine="708"/>
        <w:jc w:val="both"/>
        <w:rPr>
          <w:rFonts w:ascii="Times New Roman" w:eastAsia="Times New Roman" w:hAnsi="Times New Roman" w:cs="Times New Roman"/>
          <w:sz w:val="24"/>
          <w:szCs w:val="20"/>
          <w:lang w:val="sv-SE" w:eastAsia="x-none"/>
        </w:rPr>
      </w:pPr>
      <w:r w:rsidRPr="00B06818">
        <w:rPr>
          <w:rFonts w:ascii="Times New Roman" w:eastAsia="Times New Roman" w:hAnsi="Times New Roman" w:cs="Times New Roman"/>
          <w:sz w:val="24"/>
          <w:szCs w:val="20"/>
          <w:lang w:val="sv-SE" w:eastAsia="x-none"/>
        </w:rPr>
        <w:t>Ovaj Program stupa na snagu danom stupanja na snagu Odluke o proračunu Općine</w:t>
      </w:r>
    </w:p>
    <w:p w14:paraId="15F590A4"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val="sv-SE" w:eastAsia="x-none"/>
        </w:rPr>
      </w:pPr>
      <w:r w:rsidRPr="00B06818">
        <w:rPr>
          <w:rFonts w:ascii="Times New Roman" w:eastAsia="Times New Roman" w:hAnsi="Times New Roman" w:cs="Times New Roman"/>
          <w:sz w:val="24"/>
          <w:szCs w:val="20"/>
          <w:lang w:val="sv-SE" w:eastAsia="x-none"/>
        </w:rPr>
        <w:t>Sveti Križ Začretje za 2023. godinu, a primjenjuje se od 01.01.2023. te će se objaviti u ”Službenom glasniku Krapinsko-zagorske županije”.</w:t>
      </w:r>
      <w:r w:rsidRPr="00B06818">
        <w:rPr>
          <w:rFonts w:ascii="Times New Roman" w:eastAsia="Times New Roman" w:hAnsi="Times New Roman" w:cs="Times New Roman"/>
          <w:sz w:val="24"/>
          <w:szCs w:val="20"/>
          <w:lang w:val="sv-SE" w:eastAsia="x-none"/>
        </w:rPr>
        <w:tab/>
      </w:r>
    </w:p>
    <w:p w14:paraId="08BA9C01"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val="sv-SE" w:eastAsia="x-none"/>
        </w:rPr>
      </w:pPr>
    </w:p>
    <w:p w14:paraId="79FF7D38"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val="sv-SE" w:eastAsia="x-none"/>
        </w:rPr>
      </w:pPr>
    </w:p>
    <w:p w14:paraId="5973C9A6"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val="sv-SE" w:eastAsia="x-none"/>
        </w:rPr>
      </w:pPr>
    </w:p>
    <w:p w14:paraId="4A0BCC55" w14:textId="5A4536BA" w:rsidR="00B06818" w:rsidRPr="00B06818" w:rsidRDefault="00B06818" w:rsidP="00B06818">
      <w:pPr>
        <w:spacing w:after="0" w:line="240" w:lineRule="auto"/>
        <w:ind w:left="2124" w:right="276"/>
        <w:jc w:val="both"/>
        <w:rPr>
          <w:rFonts w:ascii="Times New Roman" w:eastAsia="Times New Roman" w:hAnsi="Times New Roman" w:cs="Times New Roman"/>
          <w:sz w:val="24"/>
          <w:szCs w:val="24"/>
          <w:lang w:val="en-US" w:eastAsia="x-none"/>
        </w:rPr>
      </w:pPr>
      <w:r w:rsidRPr="00B06818">
        <w:rPr>
          <w:rFonts w:ascii="Times New Roman" w:eastAsia="Times New Roman" w:hAnsi="Times New Roman" w:cs="Times New Roman"/>
          <w:sz w:val="24"/>
          <w:szCs w:val="20"/>
          <w:lang w:val="en-US" w:eastAsia="x-none"/>
        </w:rPr>
        <w:tab/>
      </w:r>
      <w:r w:rsidRPr="00B06818">
        <w:rPr>
          <w:rFonts w:ascii="Times New Roman" w:eastAsia="Times New Roman" w:hAnsi="Times New Roman" w:cs="Times New Roman"/>
          <w:sz w:val="24"/>
          <w:szCs w:val="20"/>
          <w:lang w:val="en-US" w:eastAsia="x-none"/>
        </w:rPr>
        <w:tab/>
      </w:r>
      <w:r w:rsidRPr="00B06818">
        <w:rPr>
          <w:rFonts w:ascii="Times New Roman" w:eastAsia="Times New Roman" w:hAnsi="Times New Roman" w:cs="Times New Roman"/>
          <w:sz w:val="24"/>
          <w:szCs w:val="20"/>
          <w:lang w:val="en-US" w:eastAsia="x-none"/>
        </w:rPr>
        <w:tab/>
      </w:r>
      <w:r w:rsidRPr="00B06818">
        <w:rPr>
          <w:rFonts w:ascii="Times New Roman" w:eastAsia="Times New Roman" w:hAnsi="Times New Roman" w:cs="Times New Roman"/>
          <w:sz w:val="24"/>
          <w:szCs w:val="20"/>
          <w:lang w:val="en-US" w:eastAsia="x-none"/>
        </w:rPr>
        <w:tab/>
      </w:r>
      <w:r w:rsidRPr="00B06818">
        <w:rPr>
          <w:rFonts w:ascii="Times New Roman" w:eastAsia="Times New Roman" w:hAnsi="Times New Roman" w:cs="Times New Roman"/>
          <w:sz w:val="24"/>
          <w:szCs w:val="24"/>
          <w:lang w:val="en-US" w:eastAsia="x-none"/>
        </w:rPr>
        <w:t xml:space="preserve">                                          </w:t>
      </w:r>
      <w:r w:rsidRPr="00B06818">
        <w:rPr>
          <w:rFonts w:ascii="Times New Roman" w:eastAsia="Times New Roman" w:hAnsi="Times New Roman" w:cs="Times New Roman"/>
          <w:sz w:val="24"/>
          <w:szCs w:val="24"/>
          <w:lang w:val="en-US" w:eastAsia="x-none"/>
        </w:rPr>
        <w:tab/>
      </w:r>
      <w:r w:rsidRPr="00B06818">
        <w:rPr>
          <w:rFonts w:ascii="Times New Roman" w:eastAsia="Times New Roman" w:hAnsi="Times New Roman" w:cs="Times New Roman"/>
          <w:sz w:val="24"/>
          <w:szCs w:val="24"/>
          <w:lang w:val="en-US" w:eastAsia="x-none"/>
        </w:rPr>
        <w:tab/>
      </w:r>
      <w:r>
        <w:rPr>
          <w:rFonts w:ascii="Times New Roman" w:eastAsia="Times New Roman" w:hAnsi="Times New Roman" w:cs="Times New Roman"/>
          <w:sz w:val="24"/>
          <w:szCs w:val="24"/>
          <w:lang w:val="en-US" w:eastAsia="x-none"/>
        </w:rPr>
        <w:tab/>
      </w:r>
      <w:r>
        <w:rPr>
          <w:rFonts w:ascii="Times New Roman" w:eastAsia="Times New Roman" w:hAnsi="Times New Roman" w:cs="Times New Roman"/>
          <w:sz w:val="24"/>
          <w:szCs w:val="24"/>
          <w:lang w:val="en-US" w:eastAsia="x-none"/>
        </w:rPr>
        <w:tab/>
      </w:r>
      <w:r>
        <w:rPr>
          <w:rFonts w:ascii="Times New Roman" w:eastAsia="Times New Roman" w:hAnsi="Times New Roman" w:cs="Times New Roman"/>
          <w:sz w:val="24"/>
          <w:szCs w:val="24"/>
          <w:lang w:val="en-US" w:eastAsia="x-none"/>
        </w:rPr>
        <w:tab/>
      </w:r>
      <w:r w:rsidRPr="00B06818">
        <w:rPr>
          <w:rFonts w:ascii="Times New Roman" w:eastAsia="Times New Roman" w:hAnsi="Times New Roman" w:cs="Times New Roman"/>
          <w:sz w:val="24"/>
          <w:szCs w:val="24"/>
          <w:lang w:val="en-US" w:eastAsia="x-none"/>
        </w:rPr>
        <w:tab/>
      </w:r>
      <w:r>
        <w:rPr>
          <w:rFonts w:ascii="Times New Roman" w:eastAsia="Times New Roman" w:hAnsi="Times New Roman" w:cs="Times New Roman"/>
          <w:sz w:val="24"/>
          <w:szCs w:val="24"/>
          <w:lang w:val="en-US" w:eastAsia="x-none"/>
        </w:rPr>
        <w:tab/>
      </w:r>
      <w:r>
        <w:rPr>
          <w:rFonts w:ascii="Times New Roman" w:eastAsia="Times New Roman" w:hAnsi="Times New Roman" w:cs="Times New Roman"/>
          <w:sz w:val="24"/>
          <w:szCs w:val="24"/>
          <w:lang w:val="en-US" w:eastAsia="x-none"/>
        </w:rPr>
        <w:tab/>
      </w:r>
      <w:r w:rsidRPr="00B06818">
        <w:rPr>
          <w:rFonts w:ascii="Times New Roman" w:eastAsia="Times New Roman" w:hAnsi="Times New Roman" w:cs="Times New Roman"/>
          <w:sz w:val="24"/>
          <w:szCs w:val="24"/>
          <w:lang w:val="en-US" w:eastAsia="x-none"/>
        </w:rPr>
        <w:tab/>
        <w:t xml:space="preserve">                  </w:t>
      </w:r>
      <w:r>
        <w:rPr>
          <w:rFonts w:ascii="Times New Roman" w:eastAsia="Times New Roman" w:hAnsi="Times New Roman" w:cs="Times New Roman"/>
          <w:sz w:val="24"/>
          <w:szCs w:val="24"/>
          <w:lang w:val="en-US" w:eastAsia="x-none"/>
        </w:rPr>
        <w:tab/>
      </w:r>
      <w:r>
        <w:rPr>
          <w:rFonts w:ascii="Times New Roman" w:eastAsia="Times New Roman" w:hAnsi="Times New Roman" w:cs="Times New Roman"/>
          <w:sz w:val="24"/>
          <w:szCs w:val="24"/>
          <w:lang w:val="en-US" w:eastAsia="x-none"/>
        </w:rPr>
        <w:tab/>
      </w:r>
      <w:r>
        <w:rPr>
          <w:rFonts w:ascii="Times New Roman" w:eastAsia="Times New Roman" w:hAnsi="Times New Roman" w:cs="Times New Roman"/>
          <w:sz w:val="24"/>
          <w:szCs w:val="24"/>
          <w:lang w:val="en-US" w:eastAsia="x-none"/>
        </w:rPr>
        <w:tab/>
      </w:r>
      <w:r>
        <w:rPr>
          <w:rFonts w:ascii="Times New Roman" w:eastAsia="Times New Roman" w:hAnsi="Times New Roman" w:cs="Times New Roman"/>
          <w:sz w:val="24"/>
          <w:szCs w:val="24"/>
          <w:lang w:val="en-US" w:eastAsia="x-none"/>
        </w:rPr>
        <w:tab/>
      </w:r>
      <w:r>
        <w:rPr>
          <w:rFonts w:ascii="Times New Roman" w:eastAsia="Times New Roman" w:hAnsi="Times New Roman" w:cs="Times New Roman"/>
          <w:sz w:val="24"/>
          <w:szCs w:val="24"/>
          <w:lang w:val="en-US" w:eastAsia="x-none"/>
        </w:rPr>
        <w:tab/>
      </w:r>
      <w:r>
        <w:rPr>
          <w:rFonts w:ascii="Times New Roman" w:eastAsia="Times New Roman" w:hAnsi="Times New Roman" w:cs="Times New Roman"/>
          <w:sz w:val="24"/>
          <w:szCs w:val="24"/>
          <w:lang w:val="en-US" w:eastAsia="x-none"/>
        </w:rPr>
        <w:tab/>
      </w:r>
      <w:r w:rsidRPr="00B06818">
        <w:rPr>
          <w:rFonts w:ascii="Times New Roman" w:eastAsia="Times New Roman" w:hAnsi="Times New Roman" w:cs="Times New Roman"/>
          <w:sz w:val="24"/>
          <w:szCs w:val="24"/>
          <w:lang w:val="en-US" w:eastAsia="x-none"/>
        </w:rPr>
        <w:tab/>
      </w:r>
      <w:r w:rsidRPr="00B06818">
        <w:rPr>
          <w:rFonts w:ascii="Times New Roman" w:eastAsia="Times New Roman" w:hAnsi="Times New Roman" w:cs="Times New Roman"/>
          <w:sz w:val="24"/>
          <w:szCs w:val="24"/>
          <w:lang w:val="en-US" w:eastAsia="x-none"/>
        </w:rPr>
        <w:tab/>
      </w:r>
      <w:r w:rsidRPr="00B06818">
        <w:rPr>
          <w:rFonts w:ascii="Times New Roman" w:eastAsia="Times New Roman" w:hAnsi="Times New Roman" w:cs="Times New Roman"/>
          <w:sz w:val="24"/>
          <w:szCs w:val="24"/>
          <w:lang w:val="en-US" w:eastAsia="x-none"/>
        </w:rPr>
        <w:tab/>
      </w:r>
      <w:r w:rsidRPr="00B06818">
        <w:rPr>
          <w:rFonts w:ascii="Times New Roman" w:eastAsia="Times New Roman" w:hAnsi="Times New Roman" w:cs="Times New Roman"/>
          <w:sz w:val="24"/>
          <w:szCs w:val="24"/>
          <w:lang w:val="en-US" w:eastAsia="x-none"/>
        </w:rPr>
        <w:tab/>
        <w:t xml:space="preserve">                                                                           </w:t>
      </w:r>
      <w:r>
        <w:rPr>
          <w:rFonts w:ascii="Times New Roman" w:eastAsia="Times New Roman" w:hAnsi="Times New Roman" w:cs="Times New Roman"/>
          <w:sz w:val="24"/>
          <w:szCs w:val="24"/>
          <w:lang w:val="en-US" w:eastAsia="x-none"/>
        </w:rPr>
        <w:t xml:space="preserve">   </w:t>
      </w:r>
      <w:r w:rsidRPr="00B06818">
        <w:rPr>
          <w:rFonts w:ascii="Times New Roman" w:eastAsia="Times New Roman" w:hAnsi="Times New Roman" w:cs="Times New Roman"/>
          <w:sz w:val="24"/>
          <w:szCs w:val="24"/>
          <w:lang w:val="en-US" w:eastAsia="x-none"/>
        </w:rPr>
        <w:t>PREDSJEDNIK</w:t>
      </w:r>
    </w:p>
    <w:p w14:paraId="41AAA95A" w14:textId="2C516520" w:rsidR="00B06818" w:rsidRDefault="00B06818" w:rsidP="00B06818">
      <w:pPr>
        <w:spacing w:after="0" w:line="240" w:lineRule="auto"/>
        <w:rPr>
          <w:rFonts w:ascii="Times New Roman" w:eastAsia="Times New Roman" w:hAnsi="Times New Roman" w:cs="Times New Roman"/>
          <w:sz w:val="24"/>
          <w:szCs w:val="24"/>
          <w:lang w:val="en-US" w:eastAsia="hr-HR"/>
        </w:rPr>
      </w:pPr>
      <w:r>
        <w:rPr>
          <w:rFonts w:ascii="Times New Roman" w:eastAsia="Times New Roman" w:hAnsi="Times New Roman" w:cs="Times New Roman"/>
          <w:sz w:val="24"/>
          <w:szCs w:val="24"/>
          <w:lang w:val="en-US" w:eastAsia="hr-HR"/>
        </w:rPr>
        <w:tab/>
      </w:r>
      <w:r>
        <w:rPr>
          <w:rFonts w:ascii="Times New Roman" w:eastAsia="Times New Roman" w:hAnsi="Times New Roman" w:cs="Times New Roman"/>
          <w:sz w:val="24"/>
          <w:szCs w:val="24"/>
          <w:lang w:val="en-US" w:eastAsia="hr-HR"/>
        </w:rPr>
        <w:tab/>
        <w:t xml:space="preserve">   </w:t>
      </w:r>
      <w:r w:rsidRPr="00B06818">
        <w:rPr>
          <w:rFonts w:ascii="Times New Roman" w:eastAsia="Times New Roman" w:hAnsi="Times New Roman" w:cs="Times New Roman"/>
          <w:sz w:val="24"/>
          <w:szCs w:val="24"/>
          <w:lang w:val="en-US" w:eastAsia="hr-HR"/>
        </w:rPr>
        <w:t>OPĆINSKOG VIJEĆA</w:t>
      </w:r>
    </w:p>
    <w:p w14:paraId="7B3B9706" w14:textId="3BA56563" w:rsidR="00B06818" w:rsidRPr="00B06818" w:rsidRDefault="00B06818" w:rsidP="00B06818">
      <w:pPr>
        <w:spacing w:after="0" w:line="240" w:lineRule="auto"/>
        <w:rPr>
          <w:rFonts w:ascii="Times New Roman" w:eastAsia="Times New Roman" w:hAnsi="Times New Roman" w:cs="Times New Roman"/>
          <w:sz w:val="24"/>
          <w:szCs w:val="24"/>
          <w:lang w:val="en-US" w:eastAsia="hr-HR"/>
        </w:rPr>
      </w:pPr>
      <w:r>
        <w:rPr>
          <w:i/>
          <w:sz w:val="24"/>
          <w:szCs w:val="24"/>
        </w:rPr>
        <w:t xml:space="preserve">                                         Ivica Roginić</w:t>
      </w:r>
    </w:p>
    <w:p w14:paraId="73BAD6DD" w14:textId="4B2FBEAE" w:rsidR="0026429F" w:rsidRDefault="00B06818" w:rsidP="00B06818">
      <w:pPr>
        <w:jc w:val="both"/>
      </w:pPr>
      <w:r w:rsidRPr="00B06818">
        <w:rPr>
          <w:rFonts w:ascii="Times New Roman" w:eastAsia="Times New Roman" w:hAnsi="Times New Roman" w:cs="Times New Roman"/>
          <w:sz w:val="24"/>
          <w:szCs w:val="24"/>
          <w:lang w:val="en-US" w:eastAsia="hr-HR"/>
        </w:rPr>
        <w:tab/>
      </w:r>
      <w:r w:rsidRPr="00B06818">
        <w:rPr>
          <w:rFonts w:ascii="Times New Roman" w:eastAsia="Times New Roman" w:hAnsi="Times New Roman" w:cs="Times New Roman"/>
          <w:sz w:val="24"/>
          <w:szCs w:val="24"/>
          <w:lang w:val="en-US" w:eastAsia="hr-HR"/>
        </w:rPr>
        <w:tab/>
      </w:r>
      <w:r w:rsidRPr="00B06818">
        <w:rPr>
          <w:rFonts w:ascii="Times New Roman" w:eastAsia="Times New Roman" w:hAnsi="Times New Roman" w:cs="Times New Roman"/>
          <w:sz w:val="24"/>
          <w:szCs w:val="24"/>
          <w:lang w:val="en-US" w:eastAsia="hr-HR"/>
        </w:rPr>
        <w:tab/>
      </w:r>
      <w:r w:rsidRPr="00B06818">
        <w:rPr>
          <w:rFonts w:ascii="Times New Roman" w:eastAsia="Times New Roman" w:hAnsi="Times New Roman" w:cs="Times New Roman"/>
          <w:sz w:val="24"/>
          <w:szCs w:val="24"/>
          <w:lang w:val="en-US" w:eastAsia="hr-HR"/>
        </w:rPr>
        <w:tab/>
      </w:r>
      <w:r w:rsidRPr="00B06818">
        <w:rPr>
          <w:rFonts w:ascii="Times New Roman" w:eastAsia="Times New Roman" w:hAnsi="Times New Roman" w:cs="Times New Roman"/>
          <w:sz w:val="24"/>
          <w:szCs w:val="24"/>
          <w:lang w:val="en-US" w:eastAsia="hr-HR"/>
        </w:rPr>
        <w:tab/>
      </w:r>
    </w:p>
    <w:p w14:paraId="61D1E255" w14:textId="77777777" w:rsidR="0026429F" w:rsidRDefault="0026429F" w:rsidP="00CA6BEC">
      <w:pPr>
        <w:jc w:val="both"/>
      </w:pPr>
    </w:p>
    <w:p w14:paraId="4BE4AF12" w14:textId="189FD348" w:rsidR="0026429F" w:rsidRDefault="0026429F" w:rsidP="00CA6BEC">
      <w:pPr>
        <w:jc w:val="both"/>
      </w:pPr>
    </w:p>
    <w:p w14:paraId="532F4A1A" w14:textId="77777777" w:rsidR="00B06818" w:rsidRDefault="00B06818" w:rsidP="00CA6BEC">
      <w:pPr>
        <w:jc w:val="both"/>
      </w:pPr>
    </w:p>
    <w:p w14:paraId="0EEBF624" w14:textId="77777777" w:rsidR="00B06818" w:rsidRPr="00B06818" w:rsidRDefault="00B06818" w:rsidP="00B06818">
      <w:pPr>
        <w:spacing w:after="0" w:line="240" w:lineRule="auto"/>
        <w:ind w:right="4104"/>
        <w:jc w:val="center"/>
        <w:rPr>
          <w:rFonts w:ascii="Book Antiqua" w:eastAsia="Times New Roman" w:hAnsi="Book Antiqua" w:cs="Times New Roman"/>
          <w:lang w:val="en-US" w:eastAsia="hr-HR"/>
        </w:rPr>
      </w:pPr>
      <w:r w:rsidRPr="00B06818">
        <w:rPr>
          <w:rFonts w:ascii="Book Antiqua" w:eastAsia="Times New Roman" w:hAnsi="Book Antiqua" w:cs="Times New Roman"/>
          <w:lang w:val="en-US" w:eastAsia="hr-HR"/>
        </w:rPr>
        <w:lastRenderedPageBreak/>
        <w:t xml:space="preserve">                      </w:t>
      </w:r>
      <w:r w:rsidRPr="00B06818">
        <w:rPr>
          <w:rFonts w:ascii="Book Antiqua" w:eastAsia="Times New Roman" w:hAnsi="Book Antiqua" w:cs="Times New Roman"/>
          <w:lang w:val="en-US" w:eastAsia="hr-HR"/>
        </w:rPr>
        <w:object w:dxaOrig="2100" w:dyaOrig="2503" w14:anchorId="5B2754C5">
          <v:shape id="_x0000_i1068" type="#_x0000_t75" style="width:36.75pt;height:43.5pt" o:ole="" fillcolor="window">
            <v:imagedata r:id="rId35" o:title=""/>
          </v:shape>
          <o:OLEObject Type="Embed" ProgID="MSDraw" ShapeID="_x0000_i1068" DrawAspect="Content" ObjectID="_1732023105" r:id="rId45">
            <o:FieldCodes>\* MERGEFORMAT</o:FieldCodes>
          </o:OLEObject>
        </w:object>
      </w:r>
      <w:r w:rsidRPr="00B06818">
        <w:rPr>
          <w:rFonts w:ascii="Book Antiqua" w:eastAsia="Times New Roman" w:hAnsi="Book Antiqua" w:cs="Times New Roman"/>
          <w:lang w:val="en-US" w:eastAsia="hr-HR"/>
        </w:rPr>
        <w:tab/>
      </w:r>
      <w:r w:rsidRPr="00B06818">
        <w:rPr>
          <w:rFonts w:ascii="Book Antiqua" w:eastAsia="Times New Roman" w:hAnsi="Book Antiqua" w:cs="Times New Roman"/>
          <w:lang w:val="en-US" w:eastAsia="hr-HR"/>
        </w:rPr>
        <w:tab/>
      </w:r>
      <w:r w:rsidRPr="00B06818">
        <w:rPr>
          <w:rFonts w:ascii="Book Antiqua" w:eastAsia="Times New Roman" w:hAnsi="Book Antiqua" w:cs="Times New Roman"/>
          <w:lang w:val="en-US" w:eastAsia="hr-HR"/>
        </w:rPr>
        <w:tab/>
        <w:t xml:space="preserve">              </w:t>
      </w:r>
    </w:p>
    <w:p w14:paraId="0D4E7E20" w14:textId="77777777" w:rsidR="00B06818" w:rsidRPr="00B06818" w:rsidRDefault="00B06818" w:rsidP="00B06818">
      <w:pPr>
        <w:spacing w:after="0" w:line="240" w:lineRule="auto"/>
        <w:ind w:right="-99"/>
        <w:rPr>
          <w:rFonts w:ascii="Book Antiqua" w:eastAsia="Times New Roman" w:hAnsi="Book Antiqua" w:cs="Times New Roman"/>
          <w:b/>
          <w:lang w:val="en-US" w:eastAsia="hr-HR"/>
        </w:rPr>
      </w:pPr>
      <w:r w:rsidRPr="00B06818">
        <w:rPr>
          <w:rFonts w:ascii="Book Antiqua" w:eastAsia="Times New Roman" w:hAnsi="Book Antiqua" w:cs="Times New Roman"/>
          <w:b/>
          <w:lang w:val="en-US" w:eastAsia="hr-HR"/>
        </w:rPr>
        <w:t xml:space="preserve">               R E P U B L I K A  H R V A T S K A                                                   </w:t>
      </w:r>
    </w:p>
    <w:p w14:paraId="17494A33" w14:textId="77777777" w:rsidR="00B06818" w:rsidRPr="00B06818" w:rsidRDefault="00B06818" w:rsidP="00B06818">
      <w:pPr>
        <w:spacing w:after="0" w:line="240" w:lineRule="auto"/>
        <w:ind w:right="4104"/>
        <w:jc w:val="center"/>
        <w:rPr>
          <w:rFonts w:ascii="Book Antiqua" w:eastAsia="Times New Roman" w:hAnsi="Book Antiqua" w:cs="Times New Roman"/>
          <w:b/>
          <w:lang w:val="en-US" w:eastAsia="hr-HR"/>
        </w:rPr>
      </w:pPr>
      <w:r w:rsidRPr="00B06818">
        <w:rPr>
          <w:rFonts w:ascii="Book Antiqua" w:eastAsia="Times New Roman" w:hAnsi="Book Antiqua" w:cs="Times New Roman"/>
          <w:b/>
          <w:lang w:val="en-US" w:eastAsia="hr-HR"/>
        </w:rPr>
        <w:t>KRAPINSKO-ZAGORSKA ŽUPANIJA</w:t>
      </w:r>
    </w:p>
    <w:p w14:paraId="71B03F52" w14:textId="77777777" w:rsidR="00B06818" w:rsidRPr="00B06818" w:rsidRDefault="00B06818" w:rsidP="00B06818">
      <w:pPr>
        <w:spacing w:after="0" w:line="240" w:lineRule="auto"/>
        <w:ind w:right="4104"/>
        <w:jc w:val="center"/>
        <w:rPr>
          <w:rFonts w:ascii="Book Antiqua" w:eastAsia="Times New Roman" w:hAnsi="Book Antiqua" w:cs="Times New Roman"/>
          <w:b/>
          <w:u w:val="single"/>
          <w:lang w:val="en-US" w:eastAsia="hr-HR"/>
        </w:rPr>
      </w:pPr>
      <w:r w:rsidRPr="00B06818">
        <w:rPr>
          <w:rFonts w:ascii="Book Antiqua" w:eastAsia="Times New Roman" w:hAnsi="Book Antiqua" w:cs="Times New Roman"/>
          <w:b/>
          <w:lang w:val="en-US" w:eastAsia="hr-HR"/>
        </w:rPr>
        <w:t xml:space="preserve">OPĆINA SVETI KRIŽ ZAČRETJE                                </w:t>
      </w:r>
    </w:p>
    <w:p w14:paraId="117A20DB" w14:textId="77777777" w:rsidR="00B06818" w:rsidRPr="00B06818" w:rsidRDefault="00B06818" w:rsidP="00B06818">
      <w:pPr>
        <w:spacing w:after="0" w:line="240" w:lineRule="auto"/>
        <w:ind w:right="276"/>
        <w:jc w:val="both"/>
        <w:rPr>
          <w:rFonts w:ascii="Book Antiqua" w:eastAsia="Times New Roman" w:hAnsi="Book Antiqua" w:cs="Times New Roman"/>
          <w:b/>
          <w:lang w:val="en-US" w:eastAsia="hr-HR"/>
        </w:rPr>
      </w:pPr>
      <w:r w:rsidRPr="00B06818">
        <w:rPr>
          <w:rFonts w:ascii="Book Antiqua" w:eastAsia="Times New Roman" w:hAnsi="Book Antiqua" w:cs="Times New Roman"/>
          <w:b/>
          <w:lang w:val="en-US" w:eastAsia="hr-HR"/>
        </w:rPr>
        <w:t xml:space="preserve">                          OPĆINSKO VIJEĆE</w:t>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t xml:space="preserve">         </w:t>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t xml:space="preserve">     </w:t>
      </w:r>
      <w:r w:rsidRPr="00B06818">
        <w:rPr>
          <w:rFonts w:ascii="Book Antiqua" w:eastAsia="Times New Roman" w:hAnsi="Book Antiqua" w:cs="Times New Roman"/>
          <w:b/>
          <w:lang w:val="en-US" w:eastAsia="hr-HR"/>
        </w:rPr>
        <w:tab/>
      </w:r>
    </w:p>
    <w:p w14:paraId="154B32F9" w14:textId="77777777" w:rsidR="00B06818" w:rsidRPr="00B06818" w:rsidRDefault="00B06818" w:rsidP="00B06818">
      <w:pPr>
        <w:spacing w:after="0" w:line="240" w:lineRule="auto"/>
        <w:ind w:right="276"/>
        <w:jc w:val="both"/>
        <w:rPr>
          <w:rFonts w:ascii="Book Antiqua" w:eastAsia="Times New Roman" w:hAnsi="Book Antiqua" w:cs="Times New Roman"/>
          <w:b/>
          <w:lang w:val="en-US" w:eastAsia="hr-HR"/>
        </w:rPr>
      </w:pP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r w:rsidRPr="00B06818">
        <w:rPr>
          <w:rFonts w:ascii="Book Antiqua" w:eastAsia="Times New Roman" w:hAnsi="Book Antiqua" w:cs="Times New Roman"/>
          <w:b/>
          <w:lang w:val="en-US" w:eastAsia="hr-HR"/>
        </w:rPr>
        <w:tab/>
      </w:r>
    </w:p>
    <w:p w14:paraId="00EF43E4" w14:textId="77777777" w:rsidR="00B06818" w:rsidRPr="00B06818" w:rsidRDefault="00B06818" w:rsidP="00B06818">
      <w:pPr>
        <w:spacing w:after="0" w:line="240" w:lineRule="auto"/>
        <w:ind w:right="276"/>
        <w:jc w:val="both"/>
        <w:rPr>
          <w:rFonts w:ascii="Times New Roman" w:eastAsia="Times New Roman" w:hAnsi="Times New Roman" w:cs="Times New Roman"/>
          <w:lang w:val="en-US" w:eastAsia="hr-HR"/>
        </w:rPr>
      </w:pPr>
      <w:r w:rsidRPr="00B06818">
        <w:rPr>
          <w:rFonts w:ascii="Times New Roman" w:eastAsia="Times New Roman" w:hAnsi="Times New Roman" w:cs="Times New Roman"/>
          <w:lang w:val="en-US" w:eastAsia="hr-HR"/>
        </w:rPr>
        <w:t>KLASA: 363-01/22-01/033</w:t>
      </w:r>
    </w:p>
    <w:p w14:paraId="760C359A" w14:textId="77777777" w:rsidR="00B06818" w:rsidRPr="00B06818" w:rsidRDefault="00B06818" w:rsidP="00B06818">
      <w:pPr>
        <w:spacing w:after="0" w:line="240" w:lineRule="auto"/>
        <w:ind w:right="276"/>
        <w:jc w:val="both"/>
        <w:rPr>
          <w:rFonts w:ascii="Times New Roman" w:eastAsia="Times New Roman" w:hAnsi="Times New Roman" w:cs="Times New Roman"/>
          <w:lang w:val="en-US" w:eastAsia="hr-HR"/>
        </w:rPr>
      </w:pPr>
      <w:r w:rsidRPr="00B06818">
        <w:rPr>
          <w:rFonts w:ascii="Times New Roman" w:eastAsia="Times New Roman" w:hAnsi="Times New Roman" w:cs="Times New Roman"/>
          <w:lang w:val="en-US" w:eastAsia="hr-HR"/>
        </w:rPr>
        <w:t>URBROJ: 2140-28-01-22-</w:t>
      </w:r>
    </w:p>
    <w:p w14:paraId="4D71427E" w14:textId="77777777" w:rsidR="00B06818" w:rsidRPr="00B06818" w:rsidRDefault="00B06818" w:rsidP="00B06818">
      <w:pPr>
        <w:spacing w:after="0" w:line="240" w:lineRule="auto"/>
        <w:ind w:right="276"/>
        <w:jc w:val="both"/>
        <w:rPr>
          <w:rFonts w:ascii="Times New Roman" w:eastAsia="Times New Roman" w:hAnsi="Times New Roman" w:cs="Times New Roman"/>
          <w:lang w:val="en-US" w:eastAsia="hr-HR"/>
        </w:rPr>
      </w:pPr>
      <w:r w:rsidRPr="00B06818">
        <w:rPr>
          <w:rFonts w:ascii="Times New Roman" w:eastAsia="Times New Roman" w:hAnsi="Times New Roman" w:cs="Times New Roman"/>
          <w:lang w:val="en-US" w:eastAsia="hr-HR"/>
        </w:rPr>
        <w:t xml:space="preserve">Sveti Križ Začretje, </w:t>
      </w:r>
    </w:p>
    <w:p w14:paraId="0D10B039" w14:textId="77777777" w:rsidR="00B06818" w:rsidRPr="00B06818" w:rsidRDefault="00B06818" w:rsidP="00B06818">
      <w:pPr>
        <w:spacing w:after="0" w:line="240" w:lineRule="auto"/>
        <w:ind w:right="276"/>
        <w:jc w:val="both"/>
        <w:rPr>
          <w:rFonts w:ascii="Times New Roman" w:eastAsia="Times New Roman" w:hAnsi="Times New Roman" w:cs="Times New Roman"/>
          <w:lang w:val="en-US" w:eastAsia="hr-HR"/>
        </w:rPr>
      </w:pPr>
    </w:p>
    <w:p w14:paraId="54452304"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val="sv-SE" w:eastAsia="hr-HR"/>
        </w:rPr>
      </w:pPr>
      <w:r w:rsidRPr="00B06818">
        <w:rPr>
          <w:rFonts w:ascii="Times New Roman" w:eastAsia="Times New Roman" w:hAnsi="Times New Roman" w:cs="Times New Roman"/>
          <w:lang w:val="en-US" w:eastAsia="hr-HR"/>
        </w:rPr>
        <w:tab/>
      </w:r>
      <w:r w:rsidRPr="00B06818">
        <w:rPr>
          <w:rFonts w:ascii="Times New Roman" w:eastAsia="Times New Roman" w:hAnsi="Times New Roman" w:cs="Times New Roman"/>
          <w:sz w:val="24"/>
          <w:szCs w:val="24"/>
          <w:lang w:eastAsia="hr-HR"/>
        </w:rPr>
        <w:t xml:space="preserve">Na temelju članka 72. </w:t>
      </w:r>
      <w:r w:rsidRPr="00B06818">
        <w:rPr>
          <w:rFonts w:ascii="Times New Roman" w:eastAsia="Times New Roman" w:hAnsi="Times New Roman" w:cs="Times New Roman"/>
          <w:sz w:val="24"/>
          <w:szCs w:val="24"/>
          <w:lang w:val="en-US" w:eastAsia="hr-HR"/>
        </w:rPr>
        <w:t xml:space="preserve">. st. 1. </w:t>
      </w:r>
      <w:r w:rsidRPr="00B06818">
        <w:rPr>
          <w:rFonts w:ascii="Times New Roman" w:eastAsia="Times New Roman" w:hAnsi="Times New Roman" w:cs="Times New Roman"/>
          <w:sz w:val="24"/>
          <w:szCs w:val="24"/>
          <w:lang w:val="sv-SE" w:eastAsia="hr-HR"/>
        </w:rPr>
        <w:t xml:space="preserve">Zakona o komunalnom gospodarstvu (NN broj 68/18, </w:t>
      </w:r>
      <w:r w:rsidRPr="00B06818">
        <w:rPr>
          <w:rFonts w:ascii="Times New Roman" w:eastAsia="Times New Roman" w:hAnsi="Times New Roman" w:cs="Times New Roman"/>
          <w:color w:val="000000"/>
          <w:sz w:val="24"/>
          <w:szCs w:val="24"/>
          <w:lang w:val="en-US" w:eastAsia="hr-HR"/>
        </w:rPr>
        <w:t>110/18 - OUSRH i 32/20)</w:t>
      </w:r>
      <w:r w:rsidRPr="00B06818">
        <w:rPr>
          <w:rFonts w:ascii="Times New Roman" w:eastAsia="Times New Roman" w:hAnsi="Times New Roman" w:cs="Times New Roman"/>
          <w:sz w:val="24"/>
          <w:szCs w:val="24"/>
          <w:lang w:val="sv-SE" w:eastAsia="hr-HR"/>
        </w:rPr>
        <w:t xml:space="preserve"> i članka 32. Statuta Općine Sveti Križ Začretje (“Službeni glasnik Krapinsko-zagorske županije br. 21/2021) Općinsko vijeće Sveti Križ Začretje na      . sjednici od                   godine donijelo je:</w:t>
      </w:r>
    </w:p>
    <w:p w14:paraId="7B5D4603" w14:textId="77777777" w:rsidR="00B06818" w:rsidRPr="00B06818" w:rsidRDefault="00B06818" w:rsidP="00B06818">
      <w:pPr>
        <w:spacing w:after="0" w:line="240" w:lineRule="auto"/>
        <w:ind w:right="276"/>
        <w:jc w:val="both"/>
        <w:rPr>
          <w:rFonts w:ascii="Times New Roman" w:eastAsia="Times New Roman" w:hAnsi="Times New Roman" w:cs="Times New Roman"/>
          <w:b/>
          <w:lang w:val="en-US" w:eastAsia="hr-HR"/>
        </w:rPr>
      </w:pPr>
    </w:p>
    <w:p w14:paraId="4453E111" w14:textId="77777777" w:rsidR="00B06818" w:rsidRPr="00B06818" w:rsidRDefault="00B06818" w:rsidP="00B06818">
      <w:pPr>
        <w:spacing w:after="0" w:line="240" w:lineRule="auto"/>
        <w:ind w:right="276"/>
        <w:jc w:val="center"/>
        <w:rPr>
          <w:rFonts w:ascii="Times New Roman" w:eastAsia="Times New Roman" w:hAnsi="Times New Roman" w:cs="Times New Roman"/>
          <w:b/>
          <w:lang w:val="en-US" w:eastAsia="hr-HR"/>
        </w:rPr>
      </w:pPr>
      <w:r w:rsidRPr="00B06818">
        <w:rPr>
          <w:rFonts w:ascii="Times New Roman" w:eastAsia="Times New Roman" w:hAnsi="Times New Roman" w:cs="Times New Roman"/>
          <w:b/>
          <w:lang w:val="en-US" w:eastAsia="hr-HR"/>
        </w:rPr>
        <w:t>PROGRAM ODRŽAVANJA</w:t>
      </w:r>
    </w:p>
    <w:p w14:paraId="60EE2C4E" w14:textId="77777777" w:rsidR="00B06818" w:rsidRPr="00B06818" w:rsidRDefault="00B06818" w:rsidP="00B06818">
      <w:pPr>
        <w:spacing w:after="0" w:line="240" w:lineRule="auto"/>
        <w:ind w:right="276"/>
        <w:jc w:val="center"/>
        <w:rPr>
          <w:rFonts w:ascii="Times New Roman" w:eastAsia="Times New Roman" w:hAnsi="Times New Roman" w:cs="Times New Roman"/>
          <w:b/>
          <w:lang w:val="en-US" w:eastAsia="hr-HR"/>
        </w:rPr>
      </w:pPr>
      <w:r w:rsidRPr="00B06818">
        <w:rPr>
          <w:rFonts w:ascii="Times New Roman" w:eastAsia="Times New Roman" w:hAnsi="Times New Roman" w:cs="Times New Roman"/>
          <w:b/>
          <w:lang w:val="en-US" w:eastAsia="hr-HR"/>
        </w:rPr>
        <w:t xml:space="preserve"> KOMUNALNE INFRASTRUKTURE </w:t>
      </w:r>
    </w:p>
    <w:p w14:paraId="2C269217" w14:textId="77777777" w:rsidR="00B06818" w:rsidRPr="00B06818" w:rsidRDefault="00B06818" w:rsidP="00B06818">
      <w:pPr>
        <w:spacing w:after="0" w:line="240" w:lineRule="auto"/>
        <w:ind w:right="276"/>
        <w:jc w:val="center"/>
        <w:rPr>
          <w:rFonts w:ascii="Times New Roman" w:eastAsia="Times New Roman" w:hAnsi="Times New Roman" w:cs="Times New Roman"/>
          <w:b/>
          <w:lang w:val="en-US" w:eastAsia="hr-HR"/>
        </w:rPr>
      </w:pPr>
      <w:r w:rsidRPr="00B06818">
        <w:rPr>
          <w:rFonts w:ascii="Times New Roman" w:eastAsia="Times New Roman" w:hAnsi="Times New Roman" w:cs="Times New Roman"/>
          <w:b/>
          <w:lang w:val="en-US" w:eastAsia="hr-HR"/>
        </w:rPr>
        <w:t>ZA 2023. GODINU</w:t>
      </w:r>
    </w:p>
    <w:p w14:paraId="5EBF4975" w14:textId="77777777" w:rsidR="00B06818" w:rsidRPr="00B06818" w:rsidRDefault="00B06818" w:rsidP="00B06818">
      <w:pPr>
        <w:numPr>
          <w:ilvl w:val="0"/>
          <w:numId w:val="222"/>
        </w:numPr>
        <w:spacing w:after="0" w:line="240" w:lineRule="auto"/>
        <w:ind w:right="276"/>
        <w:jc w:val="both"/>
        <w:rPr>
          <w:rFonts w:ascii="Times New Roman" w:eastAsia="Times New Roman" w:hAnsi="Times New Roman" w:cs="Times New Roman"/>
          <w:b/>
          <w:sz w:val="24"/>
          <w:szCs w:val="24"/>
          <w:u w:val="single"/>
          <w:lang w:eastAsia="hr-HR"/>
        </w:rPr>
      </w:pPr>
      <w:r w:rsidRPr="00B06818">
        <w:rPr>
          <w:rFonts w:ascii="Times New Roman" w:eastAsia="Times New Roman" w:hAnsi="Times New Roman" w:cs="Times New Roman"/>
          <w:b/>
          <w:sz w:val="24"/>
          <w:szCs w:val="24"/>
          <w:u w:val="single"/>
          <w:lang w:eastAsia="hr-HR"/>
        </w:rPr>
        <w:t>Uvodne odredbe</w:t>
      </w:r>
    </w:p>
    <w:p w14:paraId="6B71E3D2"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p>
    <w:p w14:paraId="0B3DD2B9" w14:textId="77777777" w:rsidR="00B06818" w:rsidRPr="00B06818" w:rsidRDefault="00B06818" w:rsidP="00B06818">
      <w:pPr>
        <w:spacing w:after="0" w:line="240" w:lineRule="auto"/>
        <w:ind w:right="276"/>
        <w:jc w:val="center"/>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Članak 1.</w:t>
      </w:r>
    </w:p>
    <w:p w14:paraId="5DC9B82E" w14:textId="77777777" w:rsidR="00B06818" w:rsidRPr="00B06818" w:rsidRDefault="00B06818" w:rsidP="00B06818">
      <w:pPr>
        <w:spacing w:after="0" w:line="240" w:lineRule="auto"/>
        <w:ind w:right="276" w:firstLine="720"/>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Ovim se programom, u skladu s predvidivim sredstvima i izvorima financiranja, određuju radovi na održavanju komunalne infrastrukture u 2022. godini na području Općine Sveti Križ Začretje koji se podrazumijevaju obavljanjem komunalnih djelatnosti:</w:t>
      </w:r>
    </w:p>
    <w:p w14:paraId="1EABA6A9" w14:textId="77777777" w:rsidR="00B06818" w:rsidRPr="00B06818" w:rsidRDefault="00B06818" w:rsidP="00B06818">
      <w:pPr>
        <w:spacing w:after="0" w:line="240" w:lineRule="auto"/>
        <w:ind w:left="1134" w:right="276"/>
        <w:rPr>
          <w:rFonts w:ascii="Times New Roman" w:eastAsia="Times New Roman" w:hAnsi="Times New Roman" w:cs="Times New Roman"/>
          <w:sz w:val="24"/>
          <w:szCs w:val="24"/>
          <w:lang w:eastAsia="hr-HR"/>
        </w:rPr>
      </w:pPr>
    </w:p>
    <w:p w14:paraId="3A257517" w14:textId="77777777" w:rsidR="00B06818" w:rsidRPr="00B06818" w:rsidRDefault="00B06818" w:rsidP="00B06818">
      <w:pPr>
        <w:numPr>
          <w:ilvl w:val="0"/>
          <w:numId w:val="223"/>
        </w:numPr>
        <w:spacing w:after="0" w:line="240" w:lineRule="auto"/>
        <w:ind w:left="1134" w:right="276" w:firstLine="0"/>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održavanje nerazvrstanih cesta</w:t>
      </w:r>
      <w:r w:rsidRPr="00B06818">
        <w:rPr>
          <w:rFonts w:ascii="Times New Roman" w:eastAsia="Times New Roman" w:hAnsi="Times New Roman" w:cs="Times New Roman"/>
          <w:sz w:val="24"/>
          <w:szCs w:val="24"/>
          <w:lang w:eastAsia="hr-HR"/>
        </w:rPr>
        <w:br/>
        <w:t>2. održavanje javnih površina na kojima nije dopušten promet motornim vozilima</w:t>
      </w:r>
      <w:r w:rsidRPr="00B06818">
        <w:rPr>
          <w:rFonts w:ascii="Times New Roman" w:eastAsia="Times New Roman" w:hAnsi="Times New Roman" w:cs="Times New Roman"/>
          <w:sz w:val="24"/>
          <w:szCs w:val="24"/>
          <w:lang w:eastAsia="hr-HR"/>
        </w:rPr>
        <w:br/>
        <w:t>3. održavanje građevina javne odvodnje oborinskih voda</w:t>
      </w:r>
      <w:r w:rsidRPr="00B06818">
        <w:rPr>
          <w:rFonts w:ascii="Times New Roman" w:eastAsia="Times New Roman" w:hAnsi="Times New Roman" w:cs="Times New Roman"/>
          <w:sz w:val="24"/>
          <w:szCs w:val="24"/>
          <w:lang w:eastAsia="hr-HR"/>
        </w:rPr>
        <w:br/>
        <w:t>4. održavanje javnih zelenih površina</w:t>
      </w:r>
      <w:r w:rsidRPr="00B06818">
        <w:rPr>
          <w:rFonts w:ascii="Times New Roman" w:eastAsia="Times New Roman" w:hAnsi="Times New Roman" w:cs="Times New Roman"/>
          <w:sz w:val="24"/>
          <w:szCs w:val="24"/>
          <w:lang w:eastAsia="hr-HR"/>
        </w:rPr>
        <w:br/>
        <w:t>5. održavanje građevina, uređaja i predmeta javne namjene</w:t>
      </w:r>
      <w:r w:rsidRPr="00B06818">
        <w:rPr>
          <w:rFonts w:ascii="Times New Roman" w:eastAsia="Times New Roman" w:hAnsi="Times New Roman" w:cs="Times New Roman"/>
          <w:sz w:val="24"/>
          <w:szCs w:val="24"/>
          <w:lang w:eastAsia="hr-HR"/>
        </w:rPr>
        <w:br/>
        <w:t xml:space="preserve">6. održavanje groblja </w:t>
      </w:r>
      <w:r w:rsidRPr="00B06818">
        <w:rPr>
          <w:rFonts w:ascii="Times New Roman" w:eastAsia="Times New Roman" w:hAnsi="Times New Roman" w:cs="Times New Roman"/>
          <w:sz w:val="24"/>
          <w:szCs w:val="24"/>
          <w:lang w:eastAsia="hr-HR"/>
        </w:rPr>
        <w:br/>
        <w:t>7. održavanje čistoće javnih površina</w:t>
      </w:r>
      <w:r w:rsidRPr="00B06818">
        <w:rPr>
          <w:rFonts w:ascii="Times New Roman" w:eastAsia="Times New Roman" w:hAnsi="Times New Roman" w:cs="Times New Roman"/>
          <w:sz w:val="24"/>
          <w:szCs w:val="24"/>
          <w:lang w:eastAsia="hr-HR"/>
        </w:rPr>
        <w:br/>
        <w:t>8. održavanje javne rasvjete</w:t>
      </w:r>
      <w:r w:rsidRPr="00B06818">
        <w:rPr>
          <w:rFonts w:ascii="Palatino" w:eastAsia="Times New Roman" w:hAnsi="Palatino" w:cs="Times New Roman"/>
          <w:color w:val="000000"/>
          <w:sz w:val="24"/>
          <w:szCs w:val="24"/>
          <w:lang w:val="en-US" w:eastAsia="hr-HR"/>
        </w:rPr>
        <w:t>.</w:t>
      </w:r>
    </w:p>
    <w:p w14:paraId="4A09C913" w14:textId="77777777" w:rsidR="00B06818" w:rsidRPr="00B06818" w:rsidRDefault="00B06818" w:rsidP="00B06818">
      <w:pPr>
        <w:spacing w:after="0" w:line="240" w:lineRule="auto"/>
        <w:ind w:left="720" w:right="276"/>
        <w:rPr>
          <w:rFonts w:ascii="Times New Roman" w:eastAsia="Times New Roman" w:hAnsi="Times New Roman" w:cs="Times New Roman"/>
          <w:sz w:val="24"/>
          <w:szCs w:val="24"/>
          <w:lang w:eastAsia="hr-HR"/>
        </w:rPr>
      </w:pPr>
    </w:p>
    <w:p w14:paraId="7473AFF2" w14:textId="77777777" w:rsidR="00B06818" w:rsidRPr="00B06818" w:rsidRDefault="00B06818" w:rsidP="00B06818">
      <w:pPr>
        <w:spacing w:after="0" w:line="240" w:lineRule="auto"/>
        <w:ind w:right="276" w:firstLine="720"/>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 xml:space="preserve">Ovim programom utvrđuje se opis i opseg poslova održavanja komunalne infrastrukture s procjenom pojedinih troškova, po djelatnostima, i iskaz financijskih sredstava potrebnih za ostvarivanje programa, s naznakom izvora financiranja utvrđenim </w:t>
      </w:r>
      <w:r w:rsidRPr="00B06818">
        <w:rPr>
          <w:rFonts w:ascii="Times New Roman" w:eastAsia="Times New Roman" w:hAnsi="Times New Roman" w:cs="Times New Roman"/>
          <w:sz w:val="24"/>
          <w:szCs w:val="24"/>
          <w:lang w:eastAsia="hr-HR"/>
        </w:rPr>
        <w:br/>
        <w:t>Proračunom Općine Sveti Križ Začretje za 2023. godinu.</w:t>
      </w:r>
    </w:p>
    <w:p w14:paraId="1531D326"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p>
    <w:p w14:paraId="337E1293"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p>
    <w:p w14:paraId="069B6CF8" w14:textId="77777777" w:rsidR="00B06818" w:rsidRPr="00B06818" w:rsidRDefault="00B06818" w:rsidP="00B06818">
      <w:pPr>
        <w:numPr>
          <w:ilvl w:val="0"/>
          <w:numId w:val="223"/>
        </w:numPr>
        <w:spacing w:after="0" w:line="240" w:lineRule="auto"/>
        <w:ind w:right="276" w:hanging="1068"/>
        <w:jc w:val="both"/>
        <w:rPr>
          <w:rFonts w:ascii="Times New Roman" w:eastAsia="Times New Roman" w:hAnsi="Times New Roman" w:cs="Times New Roman"/>
          <w:b/>
          <w:sz w:val="24"/>
          <w:szCs w:val="24"/>
          <w:u w:val="single"/>
          <w:lang w:eastAsia="hr-HR"/>
        </w:rPr>
      </w:pPr>
      <w:r w:rsidRPr="00B06818">
        <w:rPr>
          <w:rFonts w:ascii="Times New Roman" w:eastAsia="Times New Roman" w:hAnsi="Times New Roman" w:cs="Times New Roman"/>
          <w:b/>
          <w:sz w:val="24"/>
          <w:szCs w:val="24"/>
          <w:u w:val="single"/>
          <w:lang w:eastAsia="hr-HR"/>
        </w:rPr>
        <w:t>Sredstva za ostvarivanje programa</w:t>
      </w:r>
    </w:p>
    <w:p w14:paraId="13B01839" w14:textId="77777777" w:rsidR="00B06818" w:rsidRPr="00B06818" w:rsidRDefault="00B06818" w:rsidP="00B06818">
      <w:pPr>
        <w:spacing w:after="0" w:line="240" w:lineRule="auto"/>
        <w:ind w:left="720" w:right="276"/>
        <w:jc w:val="both"/>
        <w:rPr>
          <w:rFonts w:ascii="Times New Roman" w:eastAsia="Times New Roman" w:hAnsi="Times New Roman" w:cs="Times New Roman"/>
          <w:b/>
          <w:sz w:val="24"/>
          <w:szCs w:val="24"/>
          <w:u w:val="single"/>
          <w:lang w:eastAsia="hr-HR"/>
        </w:rPr>
      </w:pPr>
    </w:p>
    <w:p w14:paraId="659E0A09"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4"/>
          <w:lang w:eastAsia="hr-HR"/>
        </w:rPr>
      </w:pPr>
      <w:r w:rsidRPr="00B06818">
        <w:rPr>
          <w:rFonts w:ascii="Times New Roman" w:eastAsia="Times New Roman" w:hAnsi="Times New Roman" w:cs="Times New Roman"/>
          <w:b/>
          <w:sz w:val="24"/>
          <w:szCs w:val="24"/>
          <w:lang w:eastAsia="hr-HR"/>
        </w:rPr>
        <w:t xml:space="preserve">Članak 2. </w:t>
      </w:r>
    </w:p>
    <w:p w14:paraId="7AF3F879" w14:textId="77777777" w:rsidR="00B06818" w:rsidRPr="00B06818" w:rsidRDefault="00B06818" w:rsidP="00B06818">
      <w:pPr>
        <w:spacing w:after="0" w:line="240" w:lineRule="auto"/>
        <w:ind w:left="360" w:right="276" w:firstLine="360"/>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Sredstva za ostvarivanje Programa održavanja komunalne</w:t>
      </w:r>
    </w:p>
    <w:p w14:paraId="7C9027CC"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 xml:space="preserve">infrastrukture u 2023. godini planirana su u iznosu od    </w:t>
      </w:r>
      <w:r w:rsidRPr="00B06818">
        <w:rPr>
          <w:rFonts w:ascii="Times New Roman" w:eastAsia="Times New Roman" w:hAnsi="Times New Roman" w:cs="Times New Roman"/>
          <w:b/>
          <w:bCs/>
          <w:sz w:val="24"/>
          <w:szCs w:val="24"/>
          <w:lang w:eastAsia="hr-HR"/>
        </w:rPr>
        <w:t>485.550,49</w:t>
      </w:r>
      <w:r w:rsidRPr="00B06818">
        <w:rPr>
          <w:rFonts w:ascii="Times New Roman" w:eastAsia="Times New Roman" w:hAnsi="Times New Roman" w:cs="Times New Roman"/>
          <w:sz w:val="24"/>
          <w:szCs w:val="24"/>
          <w:lang w:eastAsia="hr-HR"/>
        </w:rPr>
        <w:t xml:space="preserve">  </w:t>
      </w:r>
      <w:r w:rsidRPr="00B06818">
        <w:rPr>
          <w:rFonts w:ascii="Times New Roman" w:eastAsia="Times New Roman" w:hAnsi="Times New Roman" w:cs="Times New Roman"/>
          <w:b/>
          <w:bCs/>
          <w:sz w:val="24"/>
          <w:szCs w:val="24"/>
          <w:lang w:eastAsia="hr-HR"/>
        </w:rPr>
        <w:t>EUR</w:t>
      </w:r>
      <w:r w:rsidRPr="00B06818">
        <w:rPr>
          <w:rFonts w:ascii="Times New Roman" w:eastAsia="Times New Roman" w:hAnsi="Times New Roman" w:cs="Times New Roman"/>
          <w:sz w:val="24"/>
          <w:szCs w:val="24"/>
          <w:lang w:eastAsia="hr-HR"/>
        </w:rPr>
        <w:t>, a osigurati će se iz sljedećih izvora:</w:t>
      </w:r>
    </w:p>
    <w:p w14:paraId="4153C867" w14:textId="77777777" w:rsidR="00B06818" w:rsidRPr="00B06818" w:rsidRDefault="00B06818" w:rsidP="00B06818">
      <w:pPr>
        <w:numPr>
          <w:ilvl w:val="0"/>
          <w:numId w:val="208"/>
        </w:num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komunalni doprinos</w:t>
      </w:r>
    </w:p>
    <w:p w14:paraId="463BE4AB" w14:textId="77777777" w:rsidR="00B06818" w:rsidRPr="00B06818" w:rsidRDefault="00B06818" w:rsidP="00B06818">
      <w:pPr>
        <w:numPr>
          <w:ilvl w:val="0"/>
          <w:numId w:val="208"/>
        </w:num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komunalna naknada</w:t>
      </w:r>
    </w:p>
    <w:p w14:paraId="02C05861" w14:textId="77777777" w:rsidR="00B06818" w:rsidRPr="00B06818" w:rsidRDefault="00B06818" w:rsidP="00B06818">
      <w:pPr>
        <w:numPr>
          <w:ilvl w:val="0"/>
          <w:numId w:val="208"/>
        </w:num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cijena komunalne usluge</w:t>
      </w:r>
    </w:p>
    <w:p w14:paraId="280B3611" w14:textId="77777777" w:rsidR="00B06818" w:rsidRPr="00B06818" w:rsidRDefault="00B06818" w:rsidP="00B06818">
      <w:pPr>
        <w:numPr>
          <w:ilvl w:val="0"/>
          <w:numId w:val="208"/>
        </w:num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naknada za koncesiju</w:t>
      </w:r>
    </w:p>
    <w:p w14:paraId="5125DFD3" w14:textId="77777777" w:rsidR="00B06818" w:rsidRPr="00B06818" w:rsidRDefault="00B06818" w:rsidP="00B06818">
      <w:pPr>
        <w:numPr>
          <w:ilvl w:val="0"/>
          <w:numId w:val="208"/>
        </w:num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proračun Općine</w:t>
      </w:r>
    </w:p>
    <w:p w14:paraId="35089498" w14:textId="77777777" w:rsidR="00B06818" w:rsidRPr="00B06818" w:rsidRDefault="00B06818" w:rsidP="00B06818">
      <w:pPr>
        <w:numPr>
          <w:ilvl w:val="0"/>
          <w:numId w:val="208"/>
        </w:num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fondova EU</w:t>
      </w:r>
    </w:p>
    <w:p w14:paraId="25395720" w14:textId="77777777" w:rsidR="00B06818" w:rsidRPr="00B06818" w:rsidRDefault="00B06818" w:rsidP="00B06818">
      <w:pPr>
        <w:numPr>
          <w:ilvl w:val="0"/>
          <w:numId w:val="208"/>
        </w:num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lastRenderedPageBreak/>
        <w:t>ugovora, naknada i drugih izvora propisanih posebnim zakonom</w:t>
      </w:r>
    </w:p>
    <w:p w14:paraId="23D01A2D" w14:textId="77777777" w:rsidR="00B06818" w:rsidRPr="00B06818" w:rsidRDefault="00B06818" w:rsidP="00B06818">
      <w:pPr>
        <w:numPr>
          <w:ilvl w:val="0"/>
          <w:numId w:val="208"/>
        </w:num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donacija</w:t>
      </w:r>
    </w:p>
    <w:p w14:paraId="018908FE" w14:textId="77777777" w:rsidR="00B06818" w:rsidRPr="00B06818" w:rsidRDefault="00B06818" w:rsidP="00B06818">
      <w:pPr>
        <w:spacing w:after="0" w:line="240" w:lineRule="auto"/>
        <w:ind w:right="276"/>
        <w:jc w:val="center"/>
        <w:rPr>
          <w:rFonts w:ascii="Times New Roman" w:eastAsia="Times New Roman" w:hAnsi="Times New Roman" w:cs="Times New Roman"/>
          <w:sz w:val="24"/>
          <w:szCs w:val="24"/>
          <w:lang w:eastAsia="hr-HR"/>
        </w:rPr>
      </w:pPr>
    </w:p>
    <w:p w14:paraId="012AA72F" w14:textId="77777777" w:rsidR="00B06818" w:rsidRPr="00B06818" w:rsidRDefault="00B06818" w:rsidP="00B06818">
      <w:pPr>
        <w:spacing w:after="0" w:line="240" w:lineRule="auto"/>
        <w:ind w:right="276"/>
        <w:jc w:val="center"/>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Članak 3.</w:t>
      </w:r>
    </w:p>
    <w:p w14:paraId="5C5C5E4F" w14:textId="77777777" w:rsidR="00B06818" w:rsidRPr="00B06818" w:rsidRDefault="00B06818" w:rsidP="00B06818">
      <w:pPr>
        <w:spacing w:after="0" w:line="240" w:lineRule="auto"/>
        <w:ind w:right="276" w:firstLine="720"/>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Predviđena sredstva za financiranje Programa održavanja objekata i uređaja komunalne infrastrukture u 2023. godini rasporediti će se za financiranje obavljanja komunalne djelatnosti održavanja komunalne infrastrukture:</w:t>
      </w:r>
    </w:p>
    <w:p w14:paraId="5E9AF6CA" w14:textId="77777777" w:rsidR="00B06818" w:rsidRPr="00B06818" w:rsidRDefault="00B06818" w:rsidP="00B06818">
      <w:pPr>
        <w:spacing w:after="0" w:line="240" w:lineRule="auto"/>
        <w:ind w:right="276" w:firstLine="720"/>
        <w:rPr>
          <w:rFonts w:ascii="Times New Roman" w:eastAsia="Times New Roman" w:hAnsi="Times New Roman" w:cs="Times New Roman"/>
          <w:sz w:val="24"/>
          <w:szCs w:val="24"/>
          <w:lang w:eastAsia="hr-HR"/>
        </w:rPr>
      </w:pPr>
    </w:p>
    <w:p w14:paraId="79FA9F29" w14:textId="77777777" w:rsidR="00B06818" w:rsidRPr="00B06818" w:rsidRDefault="00B06818" w:rsidP="00B06818">
      <w:pPr>
        <w:spacing w:after="0" w:line="240" w:lineRule="auto"/>
        <w:ind w:right="276" w:firstLine="720"/>
        <w:rPr>
          <w:rFonts w:ascii="Times New Roman" w:eastAsia="Times New Roman" w:hAnsi="Times New Roman" w:cs="Times New Roman"/>
          <w:sz w:val="24"/>
          <w:szCs w:val="24"/>
          <w:lang w:eastAsia="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4663"/>
        <w:gridCol w:w="1679"/>
        <w:gridCol w:w="1759"/>
      </w:tblGrid>
      <w:tr w:rsidR="00B06818" w:rsidRPr="00B06818" w14:paraId="42B9FD47" w14:textId="77777777" w:rsidTr="006A45EA">
        <w:tc>
          <w:tcPr>
            <w:tcW w:w="852" w:type="dxa"/>
            <w:shd w:val="clear" w:color="auto" w:fill="D9D9D9"/>
          </w:tcPr>
          <w:p w14:paraId="1EB8EACC"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bookmarkStart w:id="39" w:name="_Hlk120863806"/>
            <w:r w:rsidRPr="00B06818">
              <w:rPr>
                <w:rFonts w:ascii="Times New Roman" w:eastAsia="Times New Roman" w:hAnsi="Times New Roman" w:cs="Times New Roman"/>
                <w:sz w:val="24"/>
                <w:szCs w:val="24"/>
                <w:lang w:eastAsia="hr-HR"/>
              </w:rPr>
              <w:t>1.</w:t>
            </w:r>
          </w:p>
        </w:tc>
        <w:tc>
          <w:tcPr>
            <w:tcW w:w="6945" w:type="dxa"/>
            <w:gridSpan w:val="2"/>
            <w:shd w:val="clear" w:color="auto" w:fill="D9D9D9"/>
          </w:tcPr>
          <w:p w14:paraId="3714542D"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Održavanje nerazvrstanih cesta</w:t>
            </w:r>
          </w:p>
        </w:tc>
        <w:tc>
          <w:tcPr>
            <w:tcW w:w="1759" w:type="dxa"/>
            <w:shd w:val="clear" w:color="auto" w:fill="D9D9D9"/>
          </w:tcPr>
          <w:p w14:paraId="21EE0170"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Izvor financiranja</w:t>
            </w:r>
          </w:p>
        </w:tc>
      </w:tr>
      <w:tr w:rsidR="00B06818" w:rsidRPr="00B06818" w14:paraId="22413BB0" w14:textId="77777777" w:rsidTr="006A45EA">
        <w:tc>
          <w:tcPr>
            <w:tcW w:w="852" w:type="dxa"/>
            <w:shd w:val="clear" w:color="auto" w:fill="auto"/>
          </w:tcPr>
          <w:p w14:paraId="74367397"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1.1.</w:t>
            </w:r>
          </w:p>
        </w:tc>
        <w:tc>
          <w:tcPr>
            <w:tcW w:w="5244" w:type="dxa"/>
            <w:shd w:val="clear" w:color="auto" w:fill="auto"/>
          </w:tcPr>
          <w:p w14:paraId="67FD7026"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Materijal za održavanje cesta</w:t>
            </w:r>
          </w:p>
        </w:tc>
        <w:tc>
          <w:tcPr>
            <w:tcW w:w="1701" w:type="dxa"/>
            <w:shd w:val="clear" w:color="auto" w:fill="auto"/>
          </w:tcPr>
          <w:p w14:paraId="00C44B3C"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10.613,00</w:t>
            </w:r>
          </w:p>
        </w:tc>
        <w:tc>
          <w:tcPr>
            <w:tcW w:w="1759" w:type="dxa"/>
          </w:tcPr>
          <w:p w14:paraId="0586DFB8"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43</w:t>
            </w:r>
          </w:p>
        </w:tc>
      </w:tr>
      <w:tr w:rsidR="00B06818" w:rsidRPr="00B06818" w14:paraId="7C397888" w14:textId="77777777" w:rsidTr="006A45EA">
        <w:tc>
          <w:tcPr>
            <w:tcW w:w="852" w:type="dxa"/>
            <w:shd w:val="clear" w:color="auto" w:fill="auto"/>
          </w:tcPr>
          <w:p w14:paraId="3B9B837F"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1.2.</w:t>
            </w:r>
          </w:p>
        </w:tc>
        <w:tc>
          <w:tcPr>
            <w:tcW w:w="5244" w:type="dxa"/>
            <w:shd w:val="clear" w:color="auto" w:fill="auto"/>
          </w:tcPr>
          <w:p w14:paraId="58106E4C"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Održavanje nerazvrstanih cesta (dobava kamenog materijala i rad strojem)</w:t>
            </w:r>
          </w:p>
        </w:tc>
        <w:tc>
          <w:tcPr>
            <w:tcW w:w="1701" w:type="dxa"/>
            <w:shd w:val="clear" w:color="auto" w:fill="auto"/>
          </w:tcPr>
          <w:p w14:paraId="096442F6"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82.288,14</w:t>
            </w:r>
          </w:p>
        </w:tc>
        <w:tc>
          <w:tcPr>
            <w:tcW w:w="1759" w:type="dxa"/>
          </w:tcPr>
          <w:p w14:paraId="666999AD"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43, 52</w:t>
            </w:r>
          </w:p>
        </w:tc>
      </w:tr>
      <w:tr w:rsidR="00B06818" w:rsidRPr="00B06818" w14:paraId="6482061F" w14:textId="77777777" w:rsidTr="006A45EA">
        <w:tc>
          <w:tcPr>
            <w:tcW w:w="852" w:type="dxa"/>
            <w:shd w:val="clear" w:color="auto" w:fill="auto"/>
          </w:tcPr>
          <w:p w14:paraId="43D1EED2"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1.3.</w:t>
            </w:r>
          </w:p>
        </w:tc>
        <w:tc>
          <w:tcPr>
            <w:tcW w:w="5244" w:type="dxa"/>
            <w:shd w:val="clear" w:color="auto" w:fill="auto"/>
          </w:tcPr>
          <w:p w14:paraId="67C3BA0A"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Dobava i ugradnja prometnih znakova i oznaka ulica</w:t>
            </w:r>
          </w:p>
        </w:tc>
        <w:tc>
          <w:tcPr>
            <w:tcW w:w="1701" w:type="dxa"/>
            <w:shd w:val="clear" w:color="auto" w:fill="auto"/>
          </w:tcPr>
          <w:p w14:paraId="5AC503F9"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3.982,00</w:t>
            </w:r>
          </w:p>
        </w:tc>
        <w:tc>
          <w:tcPr>
            <w:tcW w:w="1759" w:type="dxa"/>
          </w:tcPr>
          <w:p w14:paraId="53364857"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43</w:t>
            </w:r>
          </w:p>
        </w:tc>
      </w:tr>
      <w:tr w:rsidR="00B06818" w:rsidRPr="00B06818" w14:paraId="01C48964" w14:textId="77777777" w:rsidTr="006A45EA">
        <w:tc>
          <w:tcPr>
            <w:tcW w:w="6096" w:type="dxa"/>
            <w:gridSpan w:val="2"/>
            <w:tcBorders>
              <w:bottom w:val="single" w:sz="4" w:space="0" w:color="auto"/>
            </w:tcBorders>
            <w:shd w:val="clear" w:color="auto" w:fill="auto"/>
          </w:tcPr>
          <w:p w14:paraId="6B31CF44"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 xml:space="preserve">               Održavanje nerazvrstanih cesta ukupno</w:t>
            </w:r>
          </w:p>
        </w:tc>
        <w:tc>
          <w:tcPr>
            <w:tcW w:w="1701" w:type="dxa"/>
            <w:tcBorders>
              <w:bottom w:val="single" w:sz="4" w:space="0" w:color="auto"/>
            </w:tcBorders>
            <w:shd w:val="clear" w:color="auto" w:fill="auto"/>
          </w:tcPr>
          <w:p w14:paraId="70E95524"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96.883,14</w:t>
            </w:r>
          </w:p>
        </w:tc>
        <w:tc>
          <w:tcPr>
            <w:tcW w:w="1759" w:type="dxa"/>
            <w:tcBorders>
              <w:bottom w:val="single" w:sz="4" w:space="0" w:color="auto"/>
            </w:tcBorders>
          </w:tcPr>
          <w:p w14:paraId="42744695"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tc>
      </w:tr>
      <w:tr w:rsidR="00B06818" w:rsidRPr="00B06818" w14:paraId="74586C28" w14:textId="77777777" w:rsidTr="006A45EA">
        <w:tc>
          <w:tcPr>
            <w:tcW w:w="7797" w:type="dxa"/>
            <w:gridSpan w:val="3"/>
            <w:tcBorders>
              <w:bottom w:val="single" w:sz="4" w:space="0" w:color="auto"/>
            </w:tcBorders>
            <w:shd w:val="clear" w:color="auto" w:fill="auto"/>
          </w:tcPr>
          <w:p w14:paraId="6BD76AD6"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tc>
        <w:tc>
          <w:tcPr>
            <w:tcW w:w="1759" w:type="dxa"/>
            <w:tcBorders>
              <w:bottom w:val="single" w:sz="4" w:space="0" w:color="auto"/>
            </w:tcBorders>
          </w:tcPr>
          <w:p w14:paraId="422A85B6"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tc>
      </w:tr>
      <w:tr w:rsidR="00B06818" w:rsidRPr="00B06818" w14:paraId="092D5F11" w14:textId="77777777" w:rsidTr="006A45EA">
        <w:tc>
          <w:tcPr>
            <w:tcW w:w="852" w:type="dxa"/>
            <w:tcBorders>
              <w:bottom w:val="single" w:sz="4" w:space="0" w:color="auto"/>
            </w:tcBorders>
            <w:shd w:val="clear" w:color="auto" w:fill="D9D9D9"/>
          </w:tcPr>
          <w:p w14:paraId="7F3A40F3"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2.</w:t>
            </w:r>
          </w:p>
        </w:tc>
        <w:tc>
          <w:tcPr>
            <w:tcW w:w="5244" w:type="dxa"/>
            <w:tcBorders>
              <w:bottom w:val="single" w:sz="4" w:space="0" w:color="auto"/>
            </w:tcBorders>
            <w:shd w:val="clear" w:color="auto" w:fill="D9D9D9"/>
          </w:tcPr>
          <w:p w14:paraId="78DAA562"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Održavanje javnih površina na kojima nije dopušten promet motornim vozilima (uređenje Trga i javnih površina)</w:t>
            </w:r>
          </w:p>
        </w:tc>
        <w:tc>
          <w:tcPr>
            <w:tcW w:w="1701" w:type="dxa"/>
            <w:tcBorders>
              <w:bottom w:val="single" w:sz="4" w:space="0" w:color="auto"/>
            </w:tcBorders>
            <w:shd w:val="clear" w:color="auto" w:fill="D9D9D9"/>
          </w:tcPr>
          <w:p w14:paraId="77078B39"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p w14:paraId="7774F5D3"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13.272,28</w:t>
            </w:r>
          </w:p>
        </w:tc>
        <w:tc>
          <w:tcPr>
            <w:tcW w:w="1759" w:type="dxa"/>
            <w:tcBorders>
              <w:bottom w:val="single" w:sz="4" w:space="0" w:color="auto"/>
            </w:tcBorders>
            <w:shd w:val="clear" w:color="auto" w:fill="D9D9D9"/>
          </w:tcPr>
          <w:p w14:paraId="5D07A40D"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43</w:t>
            </w:r>
          </w:p>
        </w:tc>
      </w:tr>
      <w:tr w:rsidR="00B06818" w:rsidRPr="00B06818" w14:paraId="0C3A5A5C" w14:textId="77777777" w:rsidTr="006A45EA">
        <w:tc>
          <w:tcPr>
            <w:tcW w:w="7797" w:type="dxa"/>
            <w:gridSpan w:val="3"/>
            <w:tcBorders>
              <w:bottom w:val="single" w:sz="4" w:space="0" w:color="auto"/>
            </w:tcBorders>
            <w:shd w:val="clear" w:color="auto" w:fill="auto"/>
          </w:tcPr>
          <w:p w14:paraId="2CA4C893"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p>
        </w:tc>
        <w:tc>
          <w:tcPr>
            <w:tcW w:w="1759" w:type="dxa"/>
            <w:tcBorders>
              <w:bottom w:val="single" w:sz="4" w:space="0" w:color="auto"/>
            </w:tcBorders>
          </w:tcPr>
          <w:p w14:paraId="48AF681F"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p>
        </w:tc>
      </w:tr>
      <w:tr w:rsidR="00B06818" w:rsidRPr="00B06818" w14:paraId="6FA0017A" w14:textId="77777777" w:rsidTr="006A45EA">
        <w:tc>
          <w:tcPr>
            <w:tcW w:w="852" w:type="dxa"/>
            <w:tcBorders>
              <w:bottom w:val="single" w:sz="4" w:space="0" w:color="auto"/>
            </w:tcBorders>
            <w:shd w:val="clear" w:color="auto" w:fill="D9D9D9"/>
          </w:tcPr>
          <w:p w14:paraId="35A940E2"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3.</w:t>
            </w:r>
          </w:p>
        </w:tc>
        <w:tc>
          <w:tcPr>
            <w:tcW w:w="5244" w:type="dxa"/>
            <w:tcBorders>
              <w:bottom w:val="single" w:sz="4" w:space="0" w:color="auto"/>
            </w:tcBorders>
            <w:shd w:val="clear" w:color="auto" w:fill="D9D9D9"/>
          </w:tcPr>
          <w:p w14:paraId="392AE030"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Održavanje građevina javne odvodnje oborinskih voda</w:t>
            </w:r>
          </w:p>
        </w:tc>
        <w:tc>
          <w:tcPr>
            <w:tcW w:w="1701" w:type="dxa"/>
            <w:tcBorders>
              <w:bottom w:val="single" w:sz="4" w:space="0" w:color="auto"/>
            </w:tcBorders>
            <w:shd w:val="clear" w:color="auto" w:fill="D9D9D9"/>
          </w:tcPr>
          <w:p w14:paraId="3CE77338"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p w14:paraId="163C06C2"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3.318,07</w:t>
            </w:r>
          </w:p>
        </w:tc>
        <w:tc>
          <w:tcPr>
            <w:tcW w:w="1759" w:type="dxa"/>
            <w:tcBorders>
              <w:bottom w:val="single" w:sz="4" w:space="0" w:color="auto"/>
            </w:tcBorders>
            <w:shd w:val="clear" w:color="auto" w:fill="D9D9D9"/>
          </w:tcPr>
          <w:p w14:paraId="17DC0B08"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43</w:t>
            </w:r>
          </w:p>
        </w:tc>
      </w:tr>
      <w:tr w:rsidR="00B06818" w:rsidRPr="00B06818" w14:paraId="6C13A26B" w14:textId="77777777" w:rsidTr="006A45EA">
        <w:tc>
          <w:tcPr>
            <w:tcW w:w="7797" w:type="dxa"/>
            <w:gridSpan w:val="3"/>
            <w:shd w:val="clear" w:color="auto" w:fill="auto"/>
          </w:tcPr>
          <w:p w14:paraId="6865A1C6"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p>
        </w:tc>
        <w:tc>
          <w:tcPr>
            <w:tcW w:w="1759" w:type="dxa"/>
          </w:tcPr>
          <w:p w14:paraId="1DFC1DE5"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p>
        </w:tc>
      </w:tr>
      <w:tr w:rsidR="00B06818" w:rsidRPr="00B06818" w14:paraId="677A378E" w14:textId="77777777" w:rsidTr="006A45EA">
        <w:tc>
          <w:tcPr>
            <w:tcW w:w="852" w:type="dxa"/>
            <w:shd w:val="clear" w:color="auto" w:fill="D9D9D9"/>
          </w:tcPr>
          <w:p w14:paraId="484AE6F8"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4.</w:t>
            </w:r>
          </w:p>
        </w:tc>
        <w:tc>
          <w:tcPr>
            <w:tcW w:w="6945" w:type="dxa"/>
            <w:gridSpan w:val="2"/>
            <w:shd w:val="clear" w:color="auto" w:fill="D9D9D9"/>
          </w:tcPr>
          <w:p w14:paraId="7C8B9AEC"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b/>
                <w:bCs/>
                <w:sz w:val="24"/>
                <w:szCs w:val="24"/>
                <w:lang w:eastAsia="hr-HR"/>
              </w:rPr>
              <w:t>Održavanje javnih zelenih površina</w:t>
            </w:r>
          </w:p>
        </w:tc>
        <w:tc>
          <w:tcPr>
            <w:tcW w:w="1759" w:type="dxa"/>
            <w:shd w:val="clear" w:color="auto" w:fill="D9D9D9"/>
          </w:tcPr>
          <w:p w14:paraId="12C33FFB"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p>
        </w:tc>
      </w:tr>
      <w:tr w:rsidR="00B06818" w:rsidRPr="00B06818" w14:paraId="22117BAC" w14:textId="77777777" w:rsidTr="006A45EA">
        <w:tc>
          <w:tcPr>
            <w:tcW w:w="852" w:type="dxa"/>
            <w:shd w:val="clear" w:color="auto" w:fill="auto"/>
          </w:tcPr>
          <w:p w14:paraId="56B22557"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4.1.</w:t>
            </w:r>
          </w:p>
        </w:tc>
        <w:tc>
          <w:tcPr>
            <w:tcW w:w="5244" w:type="dxa"/>
            <w:shd w:val="clear" w:color="auto" w:fill="auto"/>
          </w:tcPr>
          <w:p w14:paraId="0B4F63E2"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Košnja</w:t>
            </w:r>
          </w:p>
        </w:tc>
        <w:tc>
          <w:tcPr>
            <w:tcW w:w="1701" w:type="dxa"/>
            <w:shd w:val="clear" w:color="auto" w:fill="auto"/>
          </w:tcPr>
          <w:p w14:paraId="7FB79071" w14:textId="77777777" w:rsidR="00B06818" w:rsidRPr="00B06818" w:rsidRDefault="00B06818" w:rsidP="00B06818">
            <w:pPr>
              <w:spacing w:after="0" w:line="240" w:lineRule="auto"/>
              <w:ind w:right="276"/>
              <w:jc w:val="center"/>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53.089,00</w:t>
            </w:r>
          </w:p>
        </w:tc>
        <w:tc>
          <w:tcPr>
            <w:tcW w:w="1759" w:type="dxa"/>
          </w:tcPr>
          <w:p w14:paraId="402D39DC"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43</w:t>
            </w:r>
          </w:p>
        </w:tc>
      </w:tr>
      <w:tr w:rsidR="00B06818" w:rsidRPr="00B06818" w14:paraId="06F83D62" w14:textId="77777777" w:rsidTr="006A45EA">
        <w:tc>
          <w:tcPr>
            <w:tcW w:w="852" w:type="dxa"/>
            <w:shd w:val="clear" w:color="auto" w:fill="auto"/>
          </w:tcPr>
          <w:p w14:paraId="13C24BA8"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4.2.</w:t>
            </w:r>
          </w:p>
        </w:tc>
        <w:tc>
          <w:tcPr>
            <w:tcW w:w="5244" w:type="dxa"/>
            <w:shd w:val="clear" w:color="auto" w:fill="auto"/>
          </w:tcPr>
          <w:p w14:paraId="1FDD1B2A"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Hortikulturno uređenje</w:t>
            </w:r>
          </w:p>
        </w:tc>
        <w:tc>
          <w:tcPr>
            <w:tcW w:w="1701" w:type="dxa"/>
            <w:shd w:val="clear" w:color="auto" w:fill="auto"/>
          </w:tcPr>
          <w:p w14:paraId="0067D767" w14:textId="77777777" w:rsidR="00B06818" w:rsidRPr="00B06818" w:rsidRDefault="00B06818" w:rsidP="00B06818">
            <w:pPr>
              <w:spacing w:after="0" w:line="240" w:lineRule="auto"/>
              <w:ind w:right="276"/>
              <w:jc w:val="center"/>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19.837,60</w:t>
            </w:r>
          </w:p>
        </w:tc>
        <w:tc>
          <w:tcPr>
            <w:tcW w:w="1759" w:type="dxa"/>
          </w:tcPr>
          <w:p w14:paraId="2ABF464A"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43</w:t>
            </w:r>
          </w:p>
        </w:tc>
      </w:tr>
      <w:tr w:rsidR="00B06818" w:rsidRPr="00B06818" w14:paraId="3E7BDA76" w14:textId="77777777" w:rsidTr="006A45EA">
        <w:tc>
          <w:tcPr>
            <w:tcW w:w="6096" w:type="dxa"/>
            <w:gridSpan w:val="2"/>
            <w:tcBorders>
              <w:bottom w:val="single" w:sz="4" w:space="0" w:color="auto"/>
            </w:tcBorders>
            <w:shd w:val="clear" w:color="auto" w:fill="auto"/>
          </w:tcPr>
          <w:p w14:paraId="7C5798D0"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 xml:space="preserve">              Održavanje javnih zelenih površina ukupno</w:t>
            </w:r>
          </w:p>
        </w:tc>
        <w:tc>
          <w:tcPr>
            <w:tcW w:w="1701" w:type="dxa"/>
            <w:tcBorders>
              <w:bottom w:val="single" w:sz="4" w:space="0" w:color="auto"/>
            </w:tcBorders>
            <w:shd w:val="clear" w:color="auto" w:fill="auto"/>
          </w:tcPr>
          <w:p w14:paraId="478E56F4" w14:textId="77777777" w:rsidR="00B06818" w:rsidRPr="00B06818" w:rsidRDefault="00B06818" w:rsidP="00B06818">
            <w:pPr>
              <w:spacing w:after="0" w:line="240" w:lineRule="auto"/>
              <w:ind w:right="276"/>
              <w:jc w:val="center"/>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72.926,60</w:t>
            </w:r>
          </w:p>
        </w:tc>
        <w:tc>
          <w:tcPr>
            <w:tcW w:w="1759" w:type="dxa"/>
            <w:tcBorders>
              <w:bottom w:val="single" w:sz="4" w:space="0" w:color="auto"/>
            </w:tcBorders>
          </w:tcPr>
          <w:p w14:paraId="3AAA9DFE"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tc>
      </w:tr>
      <w:tr w:rsidR="00B06818" w:rsidRPr="00B06818" w14:paraId="645B9074" w14:textId="77777777" w:rsidTr="006A45EA">
        <w:tc>
          <w:tcPr>
            <w:tcW w:w="7797" w:type="dxa"/>
            <w:gridSpan w:val="3"/>
            <w:shd w:val="clear" w:color="auto" w:fill="auto"/>
          </w:tcPr>
          <w:p w14:paraId="3078BBC2"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tc>
        <w:tc>
          <w:tcPr>
            <w:tcW w:w="1759" w:type="dxa"/>
          </w:tcPr>
          <w:p w14:paraId="22C7C19E"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tc>
      </w:tr>
      <w:tr w:rsidR="00B06818" w:rsidRPr="00B06818" w14:paraId="587EE573" w14:textId="77777777" w:rsidTr="006A45EA">
        <w:tc>
          <w:tcPr>
            <w:tcW w:w="852" w:type="dxa"/>
            <w:tcBorders>
              <w:bottom w:val="single" w:sz="4" w:space="0" w:color="auto"/>
            </w:tcBorders>
            <w:shd w:val="clear" w:color="auto" w:fill="D9D9D9"/>
          </w:tcPr>
          <w:p w14:paraId="27C1ABFA"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5.</w:t>
            </w:r>
          </w:p>
        </w:tc>
        <w:tc>
          <w:tcPr>
            <w:tcW w:w="5244" w:type="dxa"/>
            <w:tcBorders>
              <w:bottom w:val="single" w:sz="4" w:space="0" w:color="auto"/>
            </w:tcBorders>
            <w:shd w:val="clear" w:color="auto" w:fill="D9D9D9"/>
          </w:tcPr>
          <w:p w14:paraId="4BEF56A2"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Održavanje građevina, uređaja i predmeta javne namjene</w:t>
            </w:r>
          </w:p>
          <w:p w14:paraId="37DB6343"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(Održavanje društvenih domova)</w:t>
            </w:r>
          </w:p>
        </w:tc>
        <w:tc>
          <w:tcPr>
            <w:tcW w:w="1701" w:type="dxa"/>
            <w:tcBorders>
              <w:bottom w:val="single" w:sz="4" w:space="0" w:color="auto"/>
            </w:tcBorders>
            <w:shd w:val="clear" w:color="auto" w:fill="D9D9D9"/>
          </w:tcPr>
          <w:p w14:paraId="767BD615"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p w14:paraId="07D0CE2E"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6.636,14</w:t>
            </w:r>
          </w:p>
        </w:tc>
        <w:tc>
          <w:tcPr>
            <w:tcW w:w="1759" w:type="dxa"/>
            <w:tcBorders>
              <w:bottom w:val="single" w:sz="4" w:space="0" w:color="auto"/>
            </w:tcBorders>
            <w:shd w:val="clear" w:color="auto" w:fill="D9D9D9"/>
          </w:tcPr>
          <w:p w14:paraId="70827993"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43</w:t>
            </w:r>
          </w:p>
        </w:tc>
      </w:tr>
      <w:tr w:rsidR="00B06818" w:rsidRPr="00B06818" w14:paraId="1F3247C2" w14:textId="77777777" w:rsidTr="006A45EA">
        <w:tc>
          <w:tcPr>
            <w:tcW w:w="7797" w:type="dxa"/>
            <w:gridSpan w:val="3"/>
            <w:shd w:val="clear" w:color="auto" w:fill="auto"/>
          </w:tcPr>
          <w:p w14:paraId="17356018"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tc>
        <w:tc>
          <w:tcPr>
            <w:tcW w:w="1759" w:type="dxa"/>
          </w:tcPr>
          <w:p w14:paraId="75B44119"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tc>
      </w:tr>
      <w:tr w:rsidR="00B06818" w:rsidRPr="00B06818" w14:paraId="4C58D265" w14:textId="77777777" w:rsidTr="006A45EA">
        <w:tc>
          <w:tcPr>
            <w:tcW w:w="852" w:type="dxa"/>
            <w:shd w:val="clear" w:color="auto" w:fill="D9D9D9"/>
          </w:tcPr>
          <w:p w14:paraId="66F791B3"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6.</w:t>
            </w:r>
          </w:p>
        </w:tc>
        <w:tc>
          <w:tcPr>
            <w:tcW w:w="6945" w:type="dxa"/>
            <w:gridSpan w:val="2"/>
            <w:shd w:val="clear" w:color="auto" w:fill="D9D9D9"/>
          </w:tcPr>
          <w:p w14:paraId="429D7105"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Održavanje groblja</w:t>
            </w:r>
          </w:p>
        </w:tc>
        <w:tc>
          <w:tcPr>
            <w:tcW w:w="1759" w:type="dxa"/>
            <w:shd w:val="clear" w:color="auto" w:fill="D9D9D9"/>
          </w:tcPr>
          <w:p w14:paraId="2D05A35C"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tc>
      </w:tr>
      <w:tr w:rsidR="00B06818" w:rsidRPr="00B06818" w14:paraId="767FC801" w14:textId="77777777" w:rsidTr="006A45EA">
        <w:tc>
          <w:tcPr>
            <w:tcW w:w="852" w:type="dxa"/>
            <w:shd w:val="clear" w:color="auto" w:fill="auto"/>
          </w:tcPr>
          <w:p w14:paraId="068C3B98"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6.1.</w:t>
            </w:r>
          </w:p>
        </w:tc>
        <w:tc>
          <w:tcPr>
            <w:tcW w:w="5244" w:type="dxa"/>
            <w:shd w:val="clear" w:color="auto" w:fill="auto"/>
          </w:tcPr>
          <w:p w14:paraId="4CD6F3F6"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Radovi na održavanju groblja</w:t>
            </w:r>
          </w:p>
        </w:tc>
        <w:tc>
          <w:tcPr>
            <w:tcW w:w="1701" w:type="dxa"/>
            <w:shd w:val="clear" w:color="auto" w:fill="auto"/>
          </w:tcPr>
          <w:p w14:paraId="6D59F19E"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51.762,00</w:t>
            </w:r>
          </w:p>
        </w:tc>
        <w:tc>
          <w:tcPr>
            <w:tcW w:w="1759" w:type="dxa"/>
          </w:tcPr>
          <w:p w14:paraId="2E971EA7"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43</w:t>
            </w:r>
          </w:p>
        </w:tc>
      </w:tr>
      <w:tr w:rsidR="00B06818" w:rsidRPr="00B06818" w14:paraId="0465CDB6" w14:textId="77777777" w:rsidTr="006A45EA">
        <w:tc>
          <w:tcPr>
            <w:tcW w:w="852" w:type="dxa"/>
            <w:shd w:val="clear" w:color="auto" w:fill="auto"/>
          </w:tcPr>
          <w:p w14:paraId="1F28B850"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6.2.</w:t>
            </w:r>
          </w:p>
        </w:tc>
        <w:tc>
          <w:tcPr>
            <w:tcW w:w="5244" w:type="dxa"/>
            <w:shd w:val="clear" w:color="auto" w:fill="auto"/>
          </w:tcPr>
          <w:p w14:paraId="7833A8E7"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0"/>
                <w:lang w:eastAsia="hr-HR"/>
              </w:rPr>
              <w:t>Trošak električne energije – groblje i mrtvačnica</w:t>
            </w:r>
          </w:p>
        </w:tc>
        <w:tc>
          <w:tcPr>
            <w:tcW w:w="1701" w:type="dxa"/>
            <w:shd w:val="clear" w:color="auto" w:fill="auto"/>
          </w:tcPr>
          <w:p w14:paraId="70E3AFEF"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330,00</w:t>
            </w:r>
          </w:p>
        </w:tc>
        <w:tc>
          <w:tcPr>
            <w:tcW w:w="1759" w:type="dxa"/>
          </w:tcPr>
          <w:p w14:paraId="69E15424"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43</w:t>
            </w:r>
          </w:p>
        </w:tc>
      </w:tr>
      <w:tr w:rsidR="00B06818" w:rsidRPr="00B06818" w14:paraId="0AF59F2B" w14:textId="77777777" w:rsidTr="006A45EA">
        <w:tc>
          <w:tcPr>
            <w:tcW w:w="852" w:type="dxa"/>
            <w:tcBorders>
              <w:bottom w:val="single" w:sz="4" w:space="0" w:color="auto"/>
            </w:tcBorders>
            <w:shd w:val="clear" w:color="auto" w:fill="auto"/>
          </w:tcPr>
          <w:p w14:paraId="5091706B"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6.3.</w:t>
            </w:r>
          </w:p>
        </w:tc>
        <w:tc>
          <w:tcPr>
            <w:tcW w:w="5244" w:type="dxa"/>
            <w:tcBorders>
              <w:bottom w:val="single" w:sz="4" w:space="0" w:color="auto"/>
            </w:tcBorders>
            <w:shd w:val="clear" w:color="auto" w:fill="auto"/>
          </w:tcPr>
          <w:p w14:paraId="7692A6A3" w14:textId="77777777" w:rsidR="00B06818" w:rsidRPr="00B06818" w:rsidRDefault="00B06818" w:rsidP="00B06818">
            <w:pPr>
              <w:spacing w:after="0" w:line="240" w:lineRule="auto"/>
              <w:ind w:right="276"/>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Trošak vode – groblje i mrtvačnica</w:t>
            </w:r>
          </w:p>
        </w:tc>
        <w:tc>
          <w:tcPr>
            <w:tcW w:w="1701" w:type="dxa"/>
            <w:tcBorders>
              <w:bottom w:val="single" w:sz="4" w:space="0" w:color="auto"/>
            </w:tcBorders>
            <w:shd w:val="clear" w:color="auto" w:fill="auto"/>
          </w:tcPr>
          <w:p w14:paraId="730FBF63"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597,25</w:t>
            </w:r>
          </w:p>
        </w:tc>
        <w:tc>
          <w:tcPr>
            <w:tcW w:w="1759" w:type="dxa"/>
            <w:tcBorders>
              <w:bottom w:val="single" w:sz="4" w:space="0" w:color="auto"/>
            </w:tcBorders>
          </w:tcPr>
          <w:p w14:paraId="3E2E22B0"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43</w:t>
            </w:r>
          </w:p>
        </w:tc>
      </w:tr>
      <w:tr w:rsidR="00B06818" w:rsidRPr="00B06818" w14:paraId="5526E540" w14:textId="77777777" w:rsidTr="006A45EA">
        <w:tc>
          <w:tcPr>
            <w:tcW w:w="6096" w:type="dxa"/>
            <w:gridSpan w:val="2"/>
            <w:shd w:val="clear" w:color="auto" w:fill="auto"/>
          </w:tcPr>
          <w:p w14:paraId="0BE7F750"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 xml:space="preserve">              Održavanje groblja ukupno</w:t>
            </w:r>
          </w:p>
        </w:tc>
        <w:tc>
          <w:tcPr>
            <w:tcW w:w="1701" w:type="dxa"/>
            <w:shd w:val="clear" w:color="auto" w:fill="auto"/>
          </w:tcPr>
          <w:p w14:paraId="5D075E80"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52.689,25</w:t>
            </w:r>
          </w:p>
        </w:tc>
        <w:tc>
          <w:tcPr>
            <w:tcW w:w="1759" w:type="dxa"/>
          </w:tcPr>
          <w:p w14:paraId="7EC1354E"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tc>
      </w:tr>
      <w:tr w:rsidR="00B06818" w:rsidRPr="00B06818" w14:paraId="4AC4CBEF" w14:textId="77777777" w:rsidTr="006A45EA">
        <w:tc>
          <w:tcPr>
            <w:tcW w:w="7797" w:type="dxa"/>
            <w:gridSpan w:val="3"/>
            <w:shd w:val="clear" w:color="auto" w:fill="auto"/>
          </w:tcPr>
          <w:p w14:paraId="5035A217"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tc>
        <w:tc>
          <w:tcPr>
            <w:tcW w:w="1759" w:type="dxa"/>
          </w:tcPr>
          <w:p w14:paraId="34981E07"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tc>
      </w:tr>
      <w:tr w:rsidR="00B06818" w:rsidRPr="00B06818" w14:paraId="1EB86C5D" w14:textId="77777777" w:rsidTr="006A45EA">
        <w:trPr>
          <w:trHeight w:val="353"/>
        </w:trPr>
        <w:tc>
          <w:tcPr>
            <w:tcW w:w="852" w:type="dxa"/>
            <w:shd w:val="clear" w:color="auto" w:fill="D9D9D9"/>
          </w:tcPr>
          <w:p w14:paraId="7AD05E0C"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7.</w:t>
            </w:r>
          </w:p>
        </w:tc>
        <w:tc>
          <w:tcPr>
            <w:tcW w:w="6945" w:type="dxa"/>
            <w:gridSpan w:val="2"/>
            <w:shd w:val="clear" w:color="auto" w:fill="D9D9D9"/>
          </w:tcPr>
          <w:p w14:paraId="26B4E47A"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0"/>
                <w:lang w:eastAsia="hr-HR"/>
              </w:rPr>
              <w:t>Održavanje čistoće javnih površina</w:t>
            </w:r>
          </w:p>
        </w:tc>
        <w:tc>
          <w:tcPr>
            <w:tcW w:w="1759" w:type="dxa"/>
            <w:shd w:val="clear" w:color="auto" w:fill="D9D9D9"/>
          </w:tcPr>
          <w:p w14:paraId="04ADE860"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tc>
      </w:tr>
      <w:tr w:rsidR="00B06818" w:rsidRPr="00B06818" w14:paraId="113445D5" w14:textId="77777777" w:rsidTr="006A45EA">
        <w:tc>
          <w:tcPr>
            <w:tcW w:w="852" w:type="dxa"/>
            <w:shd w:val="clear" w:color="auto" w:fill="auto"/>
          </w:tcPr>
          <w:p w14:paraId="2421FC2F"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7.1.</w:t>
            </w:r>
          </w:p>
        </w:tc>
        <w:tc>
          <w:tcPr>
            <w:tcW w:w="5244" w:type="dxa"/>
            <w:shd w:val="clear" w:color="auto" w:fill="auto"/>
          </w:tcPr>
          <w:p w14:paraId="46D46D18" w14:textId="77777777" w:rsidR="00B06818" w:rsidRPr="00B06818" w:rsidRDefault="00B06818" w:rsidP="00B06818">
            <w:pPr>
              <w:spacing w:after="0" w:line="240" w:lineRule="auto"/>
              <w:ind w:right="276"/>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Čišćenje snijega – zimska služba</w:t>
            </w:r>
          </w:p>
        </w:tc>
        <w:tc>
          <w:tcPr>
            <w:tcW w:w="1701" w:type="dxa"/>
            <w:shd w:val="clear" w:color="auto" w:fill="auto"/>
          </w:tcPr>
          <w:p w14:paraId="5E69F946"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39.815,00</w:t>
            </w:r>
          </w:p>
        </w:tc>
        <w:tc>
          <w:tcPr>
            <w:tcW w:w="1759" w:type="dxa"/>
          </w:tcPr>
          <w:p w14:paraId="228CDE2E"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43</w:t>
            </w:r>
          </w:p>
        </w:tc>
      </w:tr>
      <w:tr w:rsidR="00B06818" w:rsidRPr="00B06818" w14:paraId="75C36FE5" w14:textId="77777777" w:rsidTr="006A45EA">
        <w:tc>
          <w:tcPr>
            <w:tcW w:w="852" w:type="dxa"/>
            <w:shd w:val="clear" w:color="auto" w:fill="auto"/>
          </w:tcPr>
          <w:p w14:paraId="1D67BBEC"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7.2.</w:t>
            </w:r>
          </w:p>
        </w:tc>
        <w:tc>
          <w:tcPr>
            <w:tcW w:w="5244" w:type="dxa"/>
            <w:shd w:val="clear" w:color="auto" w:fill="auto"/>
          </w:tcPr>
          <w:p w14:paraId="2FA10169" w14:textId="77777777" w:rsidR="00B06818" w:rsidRPr="00B06818" w:rsidRDefault="00B06818" w:rsidP="00B06818">
            <w:pPr>
              <w:spacing w:after="0" w:line="240" w:lineRule="auto"/>
              <w:ind w:right="276"/>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Čišćenje i održavanje Trga hrvatske kraljice Jelene i prilaznih ulica</w:t>
            </w:r>
          </w:p>
        </w:tc>
        <w:tc>
          <w:tcPr>
            <w:tcW w:w="1701" w:type="dxa"/>
            <w:shd w:val="clear" w:color="auto" w:fill="auto"/>
          </w:tcPr>
          <w:p w14:paraId="4EBFE738"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36.499,00</w:t>
            </w:r>
          </w:p>
        </w:tc>
        <w:tc>
          <w:tcPr>
            <w:tcW w:w="1759" w:type="dxa"/>
          </w:tcPr>
          <w:p w14:paraId="33163386"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43</w:t>
            </w:r>
          </w:p>
        </w:tc>
      </w:tr>
      <w:tr w:rsidR="00B06818" w:rsidRPr="00B06818" w14:paraId="5177147F" w14:textId="77777777" w:rsidTr="006A45EA">
        <w:tc>
          <w:tcPr>
            <w:tcW w:w="6096" w:type="dxa"/>
            <w:gridSpan w:val="2"/>
            <w:tcBorders>
              <w:bottom w:val="single" w:sz="4" w:space="0" w:color="auto"/>
            </w:tcBorders>
            <w:shd w:val="clear" w:color="auto" w:fill="auto"/>
          </w:tcPr>
          <w:p w14:paraId="65A8AAB0" w14:textId="77777777" w:rsidR="00B06818" w:rsidRPr="00B06818" w:rsidRDefault="00B06818" w:rsidP="00B06818">
            <w:pPr>
              <w:spacing w:after="0" w:line="240" w:lineRule="auto"/>
              <w:ind w:right="276"/>
              <w:rPr>
                <w:rFonts w:ascii="Times New Roman" w:eastAsia="Times New Roman" w:hAnsi="Times New Roman" w:cs="Times New Roman"/>
                <w:b/>
                <w:bCs/>
                <w:sz w:val="24"/>
                <w:szCs w:val="20"/>
                <w:lang w:eastAsia="hr-HR"/>
              </w:rPr>
            </w:pPr>
            <w:r w:rsidRPr="00B06818">
              <w:rPr>
                <w:rFonts w:ascii="Times New Roman" w:eastAsia="Times New Roman" w:hAnsi="Times New Roman" w:cs="Times New Roman"/>
                <w:b/>
                <w:bCs/>
                <w:sz w:val="24"/>
                <w:szCs w:val="20"/>
                <w:lang w:eastAsia="hr-HR"/>
              </w:rPr>
              <w:t xml:space="preserve">             Održavanje čistoće javnih površina ukupno</w:t>
            </w:r>
          </w:p>
        </w:tc>
        <w:tc>
          <w:tcPr>
            <w:tcW w:w="1701" w:type="dxa"/>
            <w:tcBorders>
              <w:bottom w:val="single" w:sz="4" w:space="0" w:color="auto"/>
            </w:tcBorders>
            <w:shd w:val="clear" w:color="auto" w:fill="auto"/>
          </w:tcPr>
          <w:p w14:paraId="12A8FD94"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0"/>
                <w:lang w:eastAsia="hr-HR"/>
              </w:rPr>
            </w:pPr>
            <w:r w:rsidRPr="00B06818">
              <w:rPr>
                <w:rFonts w:ascii="Times New Roman" w:eastAsia="Times New Roman" w:hAnsi="Times New Roman" w:cs="Times New Roman"/>
                <w:b/>
                <w:bCs/>
                <w:sz w:val="24"/>
                <w:szCs w:val="20"/>
                <w:lang w:eastAsia="hr-HR"/>
              </w:rPr>
              <w:t>76.314,00</w:t>
            </w:r>
          </w:p>
        </w:tc>
        <w:tc>
          <w:tcPr>
            <w:tcW w:w="1759" w:type="dxa"/>
            <w:tcBorders>
              <w:bottom w:val="single" w:sz="4" w:space="0" w:color="auto"/>
            </w:tcBorders>
          </w:tcPr>
          <w:p w14:paraId="7814CFDC"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0"/>
                <w:lang w:eastAsia="hr-HR"/>
              </w:rPr>
            </w:pPr>
          </w:p>
        </w:tc>
      </w:tr>
      <w:tr w:rsidR="00B06818" w:rsidRPr="00B06818" w14:paraId="1CD1DFE2" w14:textId="77777777" w:rsidTr="006A45EA">
        <w:tc>
          <w:tcPr>
            <w:tcW w:w="7797" w:type="dxa"/>
            <w:gridSpan w:val="3"/>
            <w:shd w:val="clear" w:color="auto" w:fill="auto"/>
          </w:tcPr>
          <w:p w14:paraId="605A236D" w14:textId="77777777" w:rsidR="00B06818" w:rsidRPr="00B06818" w:rsidRDefault="00B06818" w:rsidP="00B06818">
            <w:pPr>
              <w:spacing w:after="0" w:line="240" w:lineRule="auto"/>
              <w:ind w:right="276"/>
              <w:rPr>
                <w:rFonts w:ascii="Times New Roman" w:eastAsia="Times New Roman" w:hAnsi="Times New Roman" w:cs="Times New Roman"/>
                <w:b/>
                <w:bCs/>
                <w:sz w:val="24"/>
                <w:szCs w:val="20"/>
                <w:lang w:eastAsia="hr-HR"/>
              </w:rPr>
            </w:pPr>
          </w:p>
        </w:tc>
        <w:tc>
          <w:tcPr>
            <w:tcW w:w="1759" w:type="dxa"/>
          </w:tcPr>
          <w:p w14:paraId="7D0DFDE3" w14:textId="77777777" w:rsidR="00B06818" w:rsidRPr="00B06818" w:rsidRDefault="00B06818" w:rsidP="00B06818">
            <w:pPr>
              <w:spacing w:after="0" w:line="240" w:lineRule="auto"/>
              <w:ind w:right="276"/>
              <w:rPr>
                <w:rFonts w:ascii="Times New Roman" w:eastAsia="Times New Roman" w:hAnsi="Times New Roman" w:cs="Times New Roman"/>
                <w:b/>
                <w:bCs/>
                <w:sz w:val="24"/>
                <w:szCs w:val="20"/>
                <w:lang w:eastAsia="hr-HR"/>
              </w:rPr>
            </w:pPr>
          </w:p>
        </w:tc>
      </w:tr>
      <w:tr w:rsidR="00B06818" w:rsidRPr="00B06818" w14:paraId="70E8A89C" w14:textId="77777777" w:rsidTr="006A45EA">
        <w:tc>
          <w:tcPr>
            <w:tcW w:w="852" w:type="dxa"/>
            <w:shd w:val="clear" w:color="auto" w:fill="D9D9D9"/>
          </w:tcPr>
          <w:p w14:paraId="3A86A2AA"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8.</w:t>
            </w:r>
          </w:p>
        </w:tc>
        <w:tc>
          <w:tcPr>
            <w:tcW w:w="6945" w:type="dxa"/>
            <w:gridSpan w:val="2"/>
            <w:shd w:val="clear" w:color="auto" w:fill="D9D9D9"/>
          </w:tcPr>
          <w:p w14:paraId="5A1B2B1F"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Održavanje javne rasvjete</w:t>
            </w:r>
          </w:p>
        </w:tc>
        <w:tc>
          <w:tcPr>
            <w:tcW w:w="1759" w:type="dxa"/>
            <w:shd w:val="clear" w:color="auto" w:fill="D9D9D9"/>
          </w:tcPr>
          <w:p w14:paraId="5F523C85" w14:textId="77777777" w:rsidR="00B06818" w:rsidRPr="00B06818" w:rsidRDefault="00B06818" w:rsidP="00B06818">
            <w:pPr>
              <w:spacing w:after="0" w:line="240" w:lineRule="auto"/>
              <w:ind w:right="276"/>
              <w:rPr>
                <w:rFonts w:ascii="Times New Roman" w:eastAsia="Times New Roman" w:hAnsi="Times New Roman" w:cs="Times New Roman"/>
                <w:b/>
                <w:bCs/>
                <w:sz w:val="24"/>
                <w:szCs w:val="24"/>
                <w:lang w:eastAsia="hr-HR"/>
              </w:rPr>
            </w:pPr>
          </w:p>
        </w:tc>
      </w:tr>
      <w:tr w:rsidR="00B06818" w:rsidRPr="00B06818" w14:paraId="450427B2" w14:textId="77777777" w:rsidTr="006A45EA">
        <w:tc>
          <w:tcPr>
            <w:tcW w:w="852" w:type="dxa"/>
            <w:shd w:val="clear" w:color="auto" w:fill="auto"/>
          </w:tcPr>
          <w:p w14:paraId="289950E6"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8.1.</w:t>
            </w:r>
          </w:p>
        </w:tc>
        <w:tc>
          <w:tcPr>
            <w:tcW w:w="5244" w:type="dxa"/>
            <w:shd w:val="clear" w:color="auto" w:fill="auto"/>
          </w:tcPr>
          <w:p w14:paraId="1CC15482" w14:textId="77777777" w:rsidR="00B06818" w:rsidRPr="00B06818" w:rsidRDefault="00B06818" w:rsidP="00B06818">
            <w:pPr>
              <w:spacing w:after="0" w:line="240" w:lineRule="auto"/>
              <w:ind w:right="276"/>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Utrošak električne energije</w:t>
            </w:r>
          </w:p>
        </w:tc>
        <w:tc>
          <w:tcPr>
            <w:tcW w:w="1701" w:type="dxa"/>
            <w:shd w:val="clear" w:color="auto" w:fill="auto"/>
          </w:tcPr>
          <w:p w14:paraId="3FD3C79C"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116.793,00</w:t>
            </w:r>
          </w:p>
        </w:tc>
        <w:tc>
          <w:tcPr>
            <w:tcW w:w="1759" w:type="dxa"/>
          </w:tcPr>
          <w:p w14:paraId="3A9D70FB"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43</w:t>
            </w:r>
          </w:p>
        </w:tc>
      </w:tr>
      <w:tr w:rsidR="00B06818" w:rsidRPr="00B06818" w14:paraId="6688D7B7" w14:textId="77777777" w:rsidTr="006A45EA">
        <w:tc>
          <w:tcPr>
            <w:tcW w:w="852" w:type="dxa"/>
            <w:shd w:val="clear" w:color="auto" w:fill="auto"/>
          </w:tcPr>
          <w:p w14:paraId="4B73C1B0"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8.2.</w:t>
            </w:r>
          </w:p>
        </w:tc>
        <w:tc>
          <w:tcPr>
            <w:tcW w:w="5244" w:type="dxa"/>
            <w:shd w:val="clear" w:color="auto" w:fill="auto"/>
          </w:tcPr>
          <w:p w14:paraId="32DA579A" w14:textId="77777777" w:rsidR="00B06818" w:rsidRPr="00B06818" w:rsidRDefault="00B06818" w:rsidP="00B06818">
            <w:pPr>
              <w:spacing w:after="0" w:line="240" w:lineRule="auto"/>
              <w:ind w:right="276"/>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Energetska usluga</w:t>
            </w:r>
          </w:p>
        </w:tc>
        <w:tc>
          <w:tcPr>
            <w:tcW w:w="1701" w:type="dxa"/>
            <w:shd w:val="clear" w:color="auto" w:fill="auto"/>
          </w:tcPr>
          <w:p w14:paraId="7D5F808A"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26.810,01</w:t>
            </w:r>
          </w:p>
        </w:tc>
        <w:tc>
          <w:tcPr>
            <w:tcW w:w="1759" w:type="dxa"/>
          </w:tcPr>
          <w:p w14:paraId="53D326EB"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43</w:t>
            </w:r>
          </w:p>
        </w:tc>
      </w:tr>
      <w:tr w:rsidR="00B06818" w:rsidRPr="00B06818" w14:paraId="72C01F6D" w14:textId="77777777" w:rsidTr="006A45EA">
        <w:tc>
          <w:tcPr>
            <w:tcW w:w="852" w:type="dxa"/>
            <w:shd w:val="clear" w:color="auto" w:fill="auto"/>
          </w:tcPr>
          <w:p w14:paraId="2AC87939"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lastRenderedPageBreak/>
              <w:t>8.3.</w:t>
            </w:r>
          </w:p>
        </w:tc>
        <w:tc>
          <w:tcPr>
            <w:tcW w:w="5244" w:type="dxa"/>
            <w:shd w:val="clear" w:color="auto" w:fill="auto"/>
          </w:tcPr>
          <w:p w14:paraId="67DF4F34" w14:textId="77777777" w:rsidR="00B06818" w:rsidRPr="00B06818" w:rsidRDefault="00B06818" w:rsidP="00B06818">
            <w:pPr>
              <w:spacing w:after="0" w:line="240" w:lineRule="auto"/>
              <w:ind w:right="276"/>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Usluge održavanja</w:t>
            </w:r>
          </w:p>
        </w:tc>
        <w:tc>
          <w:tcPr>
            <w:tcW w:w="1701" w:type="dxa"/>
            <w:shd w:val="clear" w:color="auto" w:fill="auto"/>
          </w:tcPr>
          <w:p w14:paraId="7CEE7360"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19.908,00</w:t>
            </w:r>
          </w:p>
        </w:tc>
        <w:tc>
          <w:tcPr>
            <w:tcW w:w="1759" w:type="dxa"/>
          </w:tcPr>
          <w:p w14:paraId="62CD22E2"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43</w:t>
            </w:r>
          </w:p>
        </w:tc>
      </w:tr>
      <w:tr w:rsidR="00B06818" w:rsidRPr="00B06818" w14:paraId="6A9F2DA6" w14:textId="77777777" w:rsidTr="006A45EA">
        <w:tc>
          <w:tcPr>
            <w:tcW w:w="6096" w:type="dxa"/>
            <w:gridSpan w:val="2"/>
            <w:shd w:val="clear" w:color="auto" w:fill="auto"/>
          </w:tcPr>
          <w:p w14:paraId="4F8284F1" w14:textId="77777777" w:rsidR="00B06818" w:rsidRPr="00B06818" w:rsidRDefault="00B06818" w:rsidP="00B06818">
            <w:pPr>
              <w:spacing w:after="0" w:line="240" w:lineRule="auto"/>
              <w:ind w:right="276"/>
              <w:rPr>
                <w:rFonts w:ascii="Times New Roman" w:eastAsia="Times New Roman" w:hAnsi="Times New Roman" w:cs="Times New Roman"/>
                <w:b/>
                <w:bCs/>
                <w:sz w:val="24"/>
                <w:szCs w:val="20"/>
                <w:lang w:eastAsia="hr-HR"/>
              </w:rPr>
            </w:pPr>
            <w:r w:rsidRPr="00B06818">
              <w:rPr>
                <w:rFonts w:ascii="Times New Roman" w:eastAsia="Times New Roman" w:hAnsi="Times New Roman" w:cs="Times New Roman"/>
                <w:b/>
                <w:bCs/>
                <w:sz w:val="24"/>
                <w:szCs w:val="20"/>
                <w:lang w:eastAsia="hr-HR"/>
              </w:rPr>
              <w:t xml:space="preserve">              Održavanje javne rasvjete ukupno</w:t>
            </w:r>
          </w:p>
        </w:tc>
        <w:tc>
          <w:tcPr>
            <w:tcW w:w="1701" w:type="dxa"/>
            <w:shd w:val="clear" w:color="auto" w:fill="auto"/>
          </w:tcPr>
          <w:p w14:paraId="5D330490"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163.511,01</w:t>
            </w:r>
          </w:p>
        </w:tc>
        <w:tc>
          <w:tcPr>
            <w:tcW w:w="1759" w:type="dxa"/>
          </w:tcPr>
          <w:p w14:paraId="0943018D" w14:textId="77777777" w:rsidR="00B06818" w:rsidRPr="00B06818" w:rsidRDefault="00B06818" w:rsidP="00B06818">
            <w:pPr>
              <w:spacing w:after="0" w:line="240" w:lineRule="auto"/>
              <w:ind w:right="276"/>
              <w:jc w:val="right"/>
              <w:rPr>
                <w:rFonts w:ascii="Times New Roman" w:eastAsia="Times New Roman" w:hAnsi="Times New Roman" w:cs="Times New Roman"/>
                <w:b/>
                <w:bCs/>
                <w:sz w:val="24"/>
                <w:szCs w:val="24"/>
                <w:lang w:eastAsia="hr-HR"/>
              </w:rPr>
            </w:pPr>
          </w:p>
        </w:tc>
      </w:tr>
      <w:bookmarkEnd w:id="39"/>
    </w:tbl>
    <w:p w14:paraId="77A738AE" w14:textId="77777777" w:rsidR="00B06818" w:rsidRPr="00B06818" w:rsidRDefault="00B06818" w:rsidP="00B06818">
      <w:pPr>
        <w:spacing w:after="0" w:line="240" w:lineRule="auto"/>
        <w:ind w:right="276" w:firstLine="720"/>
        <w:rPr>
          <w:rFonts w:ascii="Times New Roman" w:eastAsia="Times New Roman" w:hAnsi="Times New Roman" w:cs="Times New Roman"/>
          <w:sz w:val="24"/>
          <w:szCs w:val="24"/>
          <w:lang w:eastAsia="hr-HR"/>
        </w:rPr>
      </w:pPr>
    </w:p>
    <w:p w14:paraId="65366352"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4"/>
          <w:lang w:eastAsia="hr-HR"/>
        </w:rPr>
      </w:pPr>
      <w:r w:rsidRPr="00B06818">
        <w:rPr>
          <w:rFonts w:ascii="Times New Roman" w:eastAsia="Times New Roman" w:hAnsi="Times New Roman" w:cs="Times New Roman"/>
          <w:b/>
          <w:sz w:val="24"/>
          <w:szCs w:val="24"/>
          <w:lang w:eastAsia="hr-HR"/>
        </w:rPr>
        <w:t>Članak 4.</w:t>
      </w:r>
    </w:p>
    <w:p w14:paraId="728D2138"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4"/>
          <w:lang w:eastAsia="hr-HR"/>
        </w:rPr>
      </w:pPr>
    </w:p>
    <w:p w14:paraId="2B4058C8" w14:textId="77777777" w:rsidR="00B06818" w:rsidRPr="00B06818" w:rsidRDefault="00B06818" w:rsidP="00B06818">
      <w:pPr>
        <w:spacing w:after="0" w:line="240" w:lineRule="auto"/>
        <w:ind w:right="276"/>
        <w:rPr>
          <w:rFonts w:ascii="Times New Roman" w:eastAsia="Times New Roman" w:hAnsi="Times New Roman" w:cs="Times New Roman"/>
          <w:b/>
          <w:sz w:val="24"/>
          <w:szCs w:val="24"/>
          <w:lang w:eastAsia="hr-HR"/>
        </w:rPr>
      </w:pPr>
      <w:r w:rsidRPr="00B06818">
        <w:rPr>
          <w:rFonts w:ascii="Times New Roman" w:eastAsia="Times New Roman" w:hAnsi="Times New Roman" w:cs="Times New Roman"/>
          <w:b/>
          <w:sz w:val="24"/>
          <w:szCs w:val="24"/>
          <w:lang w:eastAsia="hr-HR"/>
        </w:rPr>
        <w:t>ODRŽAVANJE NERAZVRSTANIH CESTA</w:t>
      </w:r>
    </w:p>
    <w:p w14:paraId="5E9AB8D0"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4"/>
          <w:lang w:eastAsia="hr-HR"/>
        </w:rPr>
      </w:pPr>
    </w:p>
    <w:p w14:paraId="70B0DA54" w14:textId="77777777" w:rsidR="00B06818" w:rsidRPr="00B06818" w:rsidRDefault="00B06818" w:rsidP="00B06818">
      <w:pPr>
        <w:spacing w:after="0" w:line="240" w:lineRule="auto"/>
        <w:ind w:right="276" w:firstLine="360"/>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Pod održavanjem nerazvrstanih cesta podrazumijeva se skup mjera i radnji koje se obavljaju tijekom cijele godine na nerazvrstanim cestama, uključujući i svu opremu, uređaje i instalacije, sa svrhom održavanja prohodnosti i tehničke ispravnosti cesta i prometne sigurnosti na njima (redovito održavanje), kao i mjestimičnog poboljšanja elemenata ceste, osiguravanja sigurnosti i trajnosti ceste i cestovnih objekata i povećanja sigurnosti prometa (izvanredno održavanje), a u skladu s propisima kojima je uređeno održavanje cesta.</w:t>
      </w:r>
    </w:p>
    <w:p w14:paraId="4BB4AF64" w14:textId="77777777" w:rsidR="00B06818" w:rsidRPr="00B06818" w:rsidRDefault="00B06818" w:rsidP="00B06818">
      <w:pPr>
        <w:spacing w:after="0" w:line="240" w:lineRule="auto"/>
        <w:ind w:right="276" w:firstLine="360"/>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Sukladno planiranim pozicijama u Proračunu Općine Sveti Križ Začretje održavanje nerazvrstanih cesta u 2023. godini vršiti će se kako slijedi:</w:t>
      </w:r>
    </w:p>
    <w:p w14:paraId="6DB9784D" w14:textId="77777777" w:rsidR="00B06818" w:rsidRPr="00B06818" w:rsidRDefault="00B06818" w:rsidP="00B06818">
      <w:pPr>
        <w:spacing w:after="0" w:line="240" w:lineRule="auto"/>
        <w:ind w:right="276" w:firstLine="360"/>
        <w:jc w:val="both"/>
        <w:rPr>
          <w:rFonts w:ascii="Times New Roman" w:eastAsia="Times New Roman" w:hAnsi="Times New Roman" w:cs="Times New Roman"/>
          <w:sz w:val="24"/>
          <w:szCs w:val="24"/>
          <w:lang w:eastAsia="hr-HR"/>
        </w:rPr>
      </w:pPr>
    </w:p>
    <w:p w14:paraId="7F490E2A" w14:textId="77777777" w:rsidR="00B06818" w:rsidRPr="00B06818" w:rsidRDefault="00B06818" w:rsidP="00B06818">
      <w:pPr>
        <w:numPr>
          <w:ilvl w:val="0"/>
          <w:numId w:val="209"/>
        </w:numPr>
        <w:spacing w:after="0" w:line="240" w:lineRule="auto"/>
        <w:ind w:right="276"/>
        <w:jc w:val="both"/>
        <w:rPr>
          <w:rFonts w:ascii="Times New Roman" w:eastAsia="Times New Roman" w:hAnsi="Times New Roman" w:cs="Times New Roman"/>
          <w:b/>
          <w:sz w:val="24"/>
          <w:szCs w:val="24"/>
          <w:lang w:eastAsia="hr-HR"/>
        </w:rPr>
      </w:pPr>
      <w:r w:rsidRPr="00B06818">
        <w:rPr>
          <w:rFonts w:ascii="Times New Roman" w:eastAsia="Times New Roman" w:hAnsi="Times New Roman" w:cs="Times New Roman"/>
          <w:b/>
          <w:sz w:val="24"/>
          <w:szCs w:val="24"/>
          <w:lang w:eastAsia="hr-HR"/>
        </w:rPr>
        <w:t>Materijal za održavanje cesta</w:t>
      </w:r>
    </w:p>
    <w:p w14:paraId="30B16C8D" w14:textId="77777777" w:rsidR="00B06818" w:rsidRPr="00B06818" w:rsidRDefault="00B06818" w:rsidP="00B06818">
      <w:pPr>
        <w:spacing w:after="0" w:line="240" w:lineRule="auto"/>
        <w:ind w:left="360" w:right="276"/>
        <w:jc w:val="both"/>
        <w:rPr>
          <w:rFonts w:ascii="Times New Roman" w:eastAsia="Times New Roman" w:hAnsi="Times New Roman" w:cs="Times New Roman"/>
          <w:b/>
          <w:sz w:val="24"/>
          <w:szCs w:val="24"/>
          <w:lang w:eastAsia="hr-HR"/>
        </w:rPr>
      </w:pPr>
    </w:p>
    <w:p w14:paraId="219E2A7A" w14:textId="77777777" w:rsidR="00B06818" w:rsidRPr="00B06818" w:rsidRDefault="00B06818" w:rsidP="00B06818">
      <w:pPr>
        <w:spacing w:after="0" w:line="240" w:lineRule="auto"/>
        <w:ind w:right="276" w:firstLine="360"/>
        <w:jc w:val="both"/>
        <w:rPr>
          <w:rFonts w:ascii="Times New Roman" w:eastAsia="Times New Roman" w:hAnsi="Times New Roman" w:cs="Times New Roman"/>
          <w:bCs/>
          <w:sz w:val="24"/>
          <w:szCs w:val="24"/>
          <w:lang w:eastAsia="hr-HR"/>
        </w:rPr>
      </w:pPr>
      <w:r w:rsidRPr="00B06818">
        <w:rPr>
          <w:rFonts w:ascii="Times New Roman" w:eastAsia="Times New Roman" w:hAnsi="Times New Roman" w:cs="Times New Roman"/>
          <w:bCs/>
          <w:sz w:val="24"/>
          <w:szCs w:val="24"/>
          <w:lang w:eastAsia="hr-HR"/>
        </w:rPr>
        <w:t>U 2023. godini za potrebe održavanja nerazvrstanih cesta planira se nabaviti materijal u vrijednosti 10.613,00 EUR. Ovdje se prvenstveno radi o nabavi cijevi za uređenje cijevnih propusta i ostalog materijala koji se koristi za uređenje nerazvrstanih cesta.</w:t>
      </w:r>
    </w:p>
    <w:p w14:paraId="4BD04836" w14:textId="77777777" w:rsidR="00B06818" w:rsidRPr="00B06818" w:rsidRDefault="00B06818" w:rsidP="00B06818">
      <w:pPr>
        <w:spacing w:after="0" w:line="240" w:lineRule="auto"/>
        <w:ind w:left="360" w:right="276"/>
        <w:jc w:val="both"/>
        <w:rPr>
          <w:rFonts w:ascii="Times New Roman" w:eastAsia="Times New Roman" w:hAnsi="Times New Roman" w:cs="Times New Roman"/>
          <w:b/>
          <w:sz w:val="24"/>
          <w:szCs w:val="24"/>
          <w:lang w:eastAsia="hr-HR"/>
        </w:rPr>
      </w:pPr>
    </w:p>
    <w:p w14:paraId="106F1ACF" w14:textId="77777777" w:rsidR="00B06818" w:rsidRPr="00B06818" w:rsidRDefault="00B06818" w:rsidP="00B06818">
      <w:pPr>
        <w:numPr>
          <w:ilvl w:val="0"/>
          <w:numId w:val="209"/>
        </w:numPr>
        <w:spacing w:after="0" w:line="240" w:lineRule="auto"/>
        <w:ind w:right="276"/>
        <w:jc w:val="both"/>
        <w:rPr>
          <w:rFonts w:ascii="Times New Roman" w:eastAsia="Times New Roman" w:hAnsi="Times New Roman" w:cs="Times New Roman"/>
          <w:b/>
          <w:sz w:val="24"/>
          <w:szCs w:val="24"/>
          <w:lang w:eastAsia="hr-HR"/>
        </w:rPr>
      </w:pPr>
      <w:r w:rsidRPr="00B06818">
        <w:rPr>
          <w:rFonts w:ascii="Times New Roman" w:eastAsia="Times New Roman" w:hAnsi="Times New Roman" w:cs="Times New Roman"/>
          <w:b/>
          <w:sz w:val="24"/>
          <w:szCs w:val="24"/>
          <w:lang w:eastAsia="hr-HR"/>
        </w:rPr>
        <w:t>Održavanje nerazvrstanih cesta</w:t>
      </w:r>
    </w:p>
    <w:p w14:paraId="11642CDA" w14:textId="77777777" w:rsidR="00B06818" w:rsidRPr="00B06818" w:rsidRDefault="00B06818" w:rsidP="00B06818">
      <w:pPr>
        <w:spacing w:after="0" w:line="240" w:lineRule="auto"/>
        <w:ind w:left="1080" w:right="276"/>
        <w:jc w:val="both"/>
        <w:rPr>
          <w:rFonts w:ascii="Times New Roman" w:eastAsia="Times New Roman" w:hAnsi="Times New Roman" w:cs="Times New Roman"/>
          <w:b/>
          <w:sz w:val="24"/>
          <w:szCs w:val="24"/>
          <w:lang w:eastAsia="hr-HR"/>
        </w:rPr>
      </w:pPr>
    </w:p>
    <w:p w14:paraId="4B195CC5" w14:textId="77777777" w:rsidR="00B06818" w:rsidRPr="00B06818" w:rsidRDefault="00B06818" w:rsidP="00B06818">
      <w:pPr>
        <w:spacing w:after="0" w:line="240" w:lineRule="auto"/>
        <w:ind w:left="720"/>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Pod održavanjem nerazvrstanih cesta podrazumijeva se dobava, prijevoz i ugradnja</w:t>
      </w:r>
    </w:p>
    <w:p w14:paraId="2708C689" w14:textId="77777777" w:rsidR="00B06818" w:rsidRPr="00B06818" w:rsidRDefault="00B06818" w:rsidP="00B06818">
      <w:p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kamenog materijala te rad strojem.</w:t>
      </w:r>
    </w:p>
    <w:p w14:paraId="16B54EDD" w14:textId="77777777" w:rsidR="00B06818" w:rsidRPr="00B06818" w:rsidRDefault="00B06818" w:rsidP="00B06818">
      <w:pPr>
        <w:spacing w:after="0" w:line="240" w:lineRule="auto"/>
        <w:ind w:firstLine="720"/>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Prilikom održavanja nerazvrstanih cesta  i puteva najčešće se ugrađuje kameni materijal od čvrste homogene zdrave stijenske mase koja zadovoljava važeće tehničke uvijete za radove na cestama te propise i standarde HRN-e, granulacije 0 - 32 mm. Osim navedenog, koristi se i kameni materijal granulacije 0-12 mm, 0-64mm te 4-8 mm.</w:t>
      </w:r>
    </w:p>
    <w:p w14:paraId="449F26A3" w14:textId="77777777" w:rsidR="00B06818" w:rsidRPr="00B06818" w:rsidRDefault="00B06818" w:rsidP="00B06818">
      <w:p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ab/>
        <w:t>Kameni materijal se  najčešće ugrađuje ovisno o potrebama za održavanje pojedinih cesta, a najčešće nakon većih oborina.</w:t>
      </w:r>
    </w:p>
    <w:p w14:paraId="289A1774" w14:textId="77777777" w:rsidR="00B06818" w:rsidRPr="00B06818" w:rsidRDefault="00B06818" w:rsidP="00B06818">
      <w:p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ab/>
        <w:t>U 2023. godini na ovaj način planira se održavanje sljedećih dionica:</w:t>
      </w:r>
    </w:p>
    <w:tbl>
      <w:tblPr>
        <w:tblW w:w="9040" w:type="dxa"/>
        <w:tblInd w:w="93" w:type="dxa"/>
        <w:tblLook w:val="04A0" w:firstRow="1" w:lastRow="0" w:firstColumn="1" w:lastColumn="0" w:noHBand="0" w:noVBand="1"/>
      </w:tblPr>
      <w:tblGrid>
        <w:gridCol w:w="582"/>
        <w:gridCol w:w="61"/>
        <w:gridCol w:w="1378"/>
        <w:gridCol w:w="87"/>
        <w:gridCol w:w="2578"/>
        <w:gridCol w:w="772"/>
        <w:gridCol w:w="224"/>
        <w:gridCol w:w="996"/>
        <w:gridCol w:w="72"/>
        <w:gridCol w:w="1540"/>
        <w:gridCol w:w="514"/>
        <w:gridCol w:w="266"/>
      </w:tblGrid>
      <w:tr w:rsidR="00B06818" w:rsidRPr="00B06818" w14:paraId="11730CF0" w14:textId="77777777" w:rsidTr="006A45EA">
        <w:trPr>
          <w:trHeight w:val="503"/>
        </w:trPr>
        <w:tc>
          <w:tcPr>
            <w:tcW w:w="582" w:type="dxa"/>
            <w:tcBorders>
              <w:top w:val="nil"/>
              <w:left w:val="nil"/>
              <w:bottom w:val="single" w:sz="8" w:space="0" w:color="auto"/>
              <w:right w:val="nil"/>
            </w:tcBorders>
          </w:tcPr>
          <w:p w14:paraId="3A82879F" w14:textId="77777777" w:rsidR="00B06818" w:rsidRPr="00B06818" w:rsidRDefault="00B06818" w:rsidP="00B06818">
            <w:pPr>
              <w:spacing w:after="0" w:line="240" w:lineRule="auto"/>
              <w:jc w:val="center"/>
              <w:rPr>
                <w:rFonts w:ascii="Times New Roman" w:eastAsia="Times New Roman" w:hAnsi="Times New Roman" w:cs="Times New Roman"/>
                <w:b/>
                <w:sz w:val="24"/>
                <w:szCs w:val="24"/>
                <w:lang w:eastAsia="hr-HR"/>
              </w:rPr>
            </w:pPr>
            <w:bookmarkStart w:id="40" w:name="_Hlk120864052"/>
          </w:p>
        </w:tc>
        <w:tc>
          <w:tcPr>
            <w:tcW w:w="8222" w:type="dxa"/>
            <w:gridSpan w:val="10"/>
            <w:tcBorders>
              <w:top w:val="nil"/>
              <w:left w:val="nil"/>
              <w:bottom w:val="single" w:sz="8" w:space="0" w:color="auto"/>
              <w:right w:val="nil"/>
            </w:tcBorders>
            <w:shd w:val="clear" w:color="auto" w:fill="auto"/>
            <w:vAlign w:val="center"/>
            <w:hideMark/>
          </w:tcPr>
          <w:p w14:paraId="3C99A75E" w14:textId="77777777" w:rsidR="00B06818" w:rsidRPr="00B06818" w:rsidRDefault="00B06818" w:rsidP="00B06818">
            <w:pPr>
              <w:spacing w:after="0" w:line="240" w:lineRule="auto"/>
              <w:jc w:val="center"/>
              <w:rPr>
                <w:rFonts w:ascii="Calibri" w:eastAsia="Times New Roman" w:hAnsi="Calibri" w:cs="Calibri"/>
                <w:b/>
                <w:bCs/>
                <w:color w:val="000000"/>
                <w:sz w:val="24"/>
                <w:szCs w:val="24"/>
                <w:lang w:eastAsia="hr-HR"/>
              </w:rPr>
            </w:pPr>
            <w:r w:rsidRPr="00B06818">
              <w:rPr>
                <w:rFonts w:ascii="Times New Roman" w:eastAsia="Times New Roman" w:hAnsi="Times New Roman" w:cs="Times New Roman"/>
                <w:b/>
                <w:sz w:val="24"/>
                <w:szCs w:val="24"/>
                <w:lang w:eastAsia="hr-HR"/>
              </w:rPr>
              <w:tab/>
            </w:r>
          </w:p>
        </w:tc>
        <w:tc>
          <w:tcPr>
            <w:tcW w:w="236" w:type="dxa"/>
            <w:tcBorders>
              <w:top w:val="nil"/>
              <w:left w:val="nil"/>
              <w:bottom w:val="single" w:sz="8" w:space="0" w:color="auto"/>
              <w:right w:val="nil"/>
            </w:tcBorders>
            <w:shd w:val="clear" w:color="auto" w:fill="auto"/>
            <w:noWrap/>
            <w:vAlign w:val="bottom"/>
            <w:hideMark/>
          </w:tcPr>
          <w:p w14:paraId="6DB69B5C" w14:textId="77777777" w:rsidR="00B06818" w:rsidRPr="00B06818" w:rsidRDefault="00B06818" w:rsidP="00B06818">
            <w:pPr>
              <w:spacing w:after="0" w:line="240" w:lineRule="auto"/>
              <w:rPr>
                <w:rFonts w:ascii="Calibri" w:eastAsia="Times New Roman" w:hAnsi="Calibri" w:cs="Calibri"/>
                <w:b/>
                <w:bCs/>
                <w:color w:val="000000"/>
                <w:lang w:eastAsia="hr-HR"/>
              </w:rPr>
            </w:pPr>
            <w:r w:rsidRPr="00B06818">
              <w:rPr>
                <w:rFonts w:ascii="Calibri" w:eastAsia="Times New Roman" w:hAnsi="Calibri" w:cs="Calibri"/>
                <w:b/>
                <w:bCs/>
                <w:color w:val="000000"/>
                <w:lang w:eastAsia="hr-HR"/>
              </w:rPr>
              <w:t> </w:t>
            </w:r>
          </w:p>
        </w:tc>
      </w:tr>
      <w:tr w:rsidR="00B06818" w:rsidRPr="00B06818" w14:paraId="6647E596" w14:textId="77777777" w:rsidTr="006A45EA">
        <w:trPr>
          <w:trHeight w:val="315"/>
        </w:trPr>
        <w:tc>
          <w:tcPr>
            <w:tcW w:w="643" w:type="dxa"/>
            <w:gridSpan w:val="2"/>
            <w:tcBorders>
              <w:top w:val="nil"/>
              <w:left w:val="single" w:sz="8" w:space="0" w:color="auto"/>
              <w:bottom w:val="nil"/>
              <w:right w:val="nil"/>
            </w:tcBorders>
            <w:shd w:val="clear" w:color="auto" w:fill="auto"/>
            <w:noWrap/>
            <w:vAlign w:val="bottom"/>
            <w:hideMark/>
          </w:tcPr>
          <w:p w14:paraId="05C4180D" w14:textId="77777777" w:rsidR="00B06818" w:rsidRPr="00B06818" w:rsidRDefault="00B06818" w:rsidP="00B06818">
            <w:pPr>
              <w:spacing w:after="0" w:line="240" w:lineRule="auto"/>
              <w:rPr>
                <w:rFonts w:ascii="Calibri" w:eastAsia="Times New Roman" w:hAnsi="Calibri" w:cs="Calibri"/>
                <w:color w:val="000000"/>
                <w:lang w:eastAsia="hr-HR"/>
              </w:rPr>
            </w:pPr>
            <w:r w:rsidRPr="00B06818">
              <w:rPr>
                <w:rFonts w:ascii="Calibri" w:eastAsia="Times New Roman" w:hAnsi="Calibri" w:cs="Calibri"/>
                <w:color w:val="000000"/>
                <w:lang w:eastAsia="hr-HR"/>
              </w:rPr>
              <w:t> </w:t>
            </w:r>
          </w:p>
        </w:tc>
        <w:tc>
          <w:tcPr>
            <w:tcW w:w="1465" w:type="dxa"/>
            <w:gridSpan w:val="2"/>
            <w:tcBorders>
              <w:top w:val="nil"/>
              <w:left w:val="nil"/>
              <w:bottom w:val="nil"/>
              <w:right w:val="nil"/>
            </w:tcBorders>
            <w:shd w:val="clear" w:color="auto" w:fill="auto"/>
            <w:noWrap/>
            <w:vAlign w:val="bottom"/>
            <w:hideMark/>
          </w:tcPr>
          <w:p w14:paraId="4EDB5B6D" w14:textId="77777777" w:rsidR="00B06818" w:rsidRPr="00B06818" w:rsidRDefault="00B06818" w:rsidP="00B06818">
            <w:pPr>
              <w:spacing w:after="0" w:line="240" w:lineRule="auto"/>
              <w:rPr>
                <w:rFonts w:ascii="Calibri" w:eastAsia="Times New Roman" w:hAnsi="Calibri" w:cs="Calibri"/>
                <w:color w:val="000000"/>
                <w:lang w:eastAsia="hr-HR"/>
              </w:rPr>
            </w:pPr>
            <w:r w:rsidRPr="00B06818">
              <w:rPr>
                <w:rFonts w:ascii="Calibri" w:eastAsia="Times New Roman" w:hAnsi="Calibri" w:cs="Calibri"/>
                <w:color w:val="000000"/>
                <w:lang w:eastAsia="hr-HR"/>
              </w:rPr>
              <w:t> </w:t>
            </w:r>
          </w:p>
        </w:tc>
        <w:tc>
          <w:tcPr>
            <w:tcW w:w="2578" w:type="dxa"/>
            <w:tcBorders>
              <w:top w:val="nil"/>
              <w:left w:val="nil"/>
              <w:bottom w:val="nil"/>
              <w:right w:val="nil"/>
            </w:tcBorders>
          </w:tcPr>
          <w:p w14:paraId="504F40FC" w14:textId="77777777" w:rsidR="00B06818" w:rsidRPr="00B06818" w:rsidRDefault="00B06818" w:rsidP="00B06818">
            <w:pPr>
              <w:spacing w:after="0" w:line="240" w:lineRule="auto"/>
              <w:rPr>
                <w:rFonts w:ascii="Calibri" w:eastAsia="Times New Roman" w:hAnsi="Calibri" w:cs="Calibri"/>
                <w:color w:val="000000"/>
                <w:lang w:eastAsia="hr-HR"/>
              </w:rPr>
            </w:pPr>
          </w:p>
        </w:tc>
        <w:tc>
          <w:tcPr>
            <w:tcW w:w="996" w:type="dxa"/>
            <w:gridSpan w:val="2"/>
            <w:tcBorders>
              <w:top w:val="nil"/>
              <w:left w:val="nil"/>
              <w:bottom w:val="nil"/>
              <w:right w:val="nil"/>
            </w:tcBorders>
            <w:shd w:val="clear" w:color="auto" w:fill="auto"/>
            <w:noWrap/>
            <w:vAlign w:val="bottom"/>
            <w:hideMark/>
          </w:tcPr>
          <w:p w14:paraId="0B7CDBF7" w14:textId="77777777" w:rsidR="00B06818" w:rsidRPr="00B06818" w:rsidRDefault="00B06818" w:rsidP="00B06818">
            <w:pPr>
              <w:spacing w:after="0" w:line="240" w:lineRule="auto"/>
              <w:rPr>
                <w:rFonts w:ascii="Calibri" w:eastAsia="Times New Roman" w:hAnsi="Calibri" w:cs="Calibri"/>
                <w:color w:val="000000"/>
                <w:lang w:eastAsia="hr-HR"/>
              </w:rPr>
            </w:pPr>
            <w:r w:rsidRPr="00B06818">
              <w:rPr>
                <w:rFonts w:ascii="Calibri" w:eastAsia="Times New Roman" w:hAnsi="Calibri" w:cs="Calibri"/>
                <w:color w:val="000000"/>
                <w:lang w:eastAsia="hr-HR"/>
              </w:rPr>
              <w:t> </w:t>
            </w:r>
          </w:p>
        </w:tc>
        <w:tc>
          <w:tcPr>
            <w:tcW w:w="1068" w:type="dxa"/>
            <w:gridSpan w:val="2"/>
            <w:tcBorders>
              <w:top w:val="nil"/>
              <w:left w:val="nil"/>
              <w:bottom w:val="nil"/>
              <w:right w:val="nil"/>
            </w:tcBorders>
            <w:shd w:val="clear" w:color="auto" w:fill="auto"/>
            <w:noWrap/>
            <w:vAlign w:val="bottom"/>
            <w:hideMark/>
          </w:tcPr>
          <w:p w14:paraId="500F5318" w14:textId="77777777" w:rsidR="00B06818" w:rsidRPr="00B06818" w:rsidRDefault="00B06818" w:rsidP="00B06818">
            <w:pPr>
              <w:spacing w:after="0" w:line="240" w:lineRule="auto"/>
              <w:rPr>
                <w:rFonts w:ascii="Calibri" w:eastAsia="Times New Roman" w:hAnsi="Calibri" w:cs="Calibri"/>
                <w:color w:val="000000"/>
                <w:lang w:eastAsia="hr-HR"/>
              </w:rPr>
            </w:pPr>
            <w:r w:rsidRPr="00B06818">
              <w:rPr>
                <w:rFonts w:ascii="Calibri" w:eastAsia="Times New Roman" w:hAnsi="Calibri" w:cs="Calibri"/>
                <w:color w:val="000000"/>
                <w:lang w:eastAsia="hr-HR"/>
              </w:rPr>
              <w:t> </w:t>
            </w:r>
          </w:p>
        </w:tc>
        <w:tc>
          <w:tcPr>
            <w:tcW w:w="2054" w:type="dxa"/>
            <w:gridSpan w:val="2"/>
            <w:tcBorders>
              <w:top w:val="nil"/>
              <w:left w:val="nil"/>
              <w:bottom w:val="nil"/>
              <w:right w:val="nil"/>
            </w:tcBorders>
            <w:shd w:val="clear" w:color="auto" w:fill="auto"/>
            <w:noWrap/>
            <w:vAlign w:val="bottom"/>
            <w:hideMark/>
          </w:tcPr>
          <w:p w14:paraId="76F39AAE" w14:textId="77777777" w:rsidR="00B06818" w:rsidRPr="00B06818" w:rsidRDefault="00B06818" w:rsidP="00B06818">
            <w:pPr>
              <w:spacing w:after="0" w:line="240" w:lineRule="auto"/>
              <w:rPr>
                <w:rFonts w:ascii="Calibri" w:eastAsia="Times New Roman" w:hAnsi="Calibri" w:cs="Calibri"/>
                <w:color w:val="000000"/>
                <w:lang w:eastAsia="hr-HR"/>
              </w:rPr>
            </w:pPr>
            <w:r w:rsidRPr="00B06818">
              <w:rPr>
                <w:rFonts w:ascii="Calibri" w:eastAsia="Times New Roman" w:hAnsi="Calibri" w:cs="Calibri"/>
                <w:color w:val="000000"/>
                <w:lang w:eastAsia="hr-HR"/>
              </w:rPr>
              <w:t> </w:t>
            </w:r>
          </w:p>
        </w:tc>
        <w:tc>
          <w:tcPr>
            <w:tcW w:w="236" w:type="dxa"/>
            <w:tcBorders>
              <w:top w:val="nil"/>
              <w:left w:val="nil"/>
              <w:bottom w:val="nil"/>
              <w:right w:val="single" w:sz="8" w:space="0" w:color="auto"/>
            </w:tcBorders>
            <w:shd w:val="clear" w:color="auto" w:fill="auto"/>
            <w:noWrap/>
            <w:vAlign w:val="bottom"/>
            <w:hideMark/>
          </w:tcPr>
          <w:p w14:paraId="7A81F2AE" w14:textId="77777777" w:rsidR="00B06818" w:rsidRPr="00B06818" w:rsidRDefault="00B06818" w:rsidP="00B06818">
            <w:pPr>
              <w:spacing w:after="0" w:line="240" w:lineRule="auto"/>
              <w:rPr>
                <w:rFonts w:ascii="Calibri" w:eastAsia="Times New Roman" w:hAnsi="Calibri" w:cs="Calibri"/>
                <w:color w:val="000000"/>
                <w:lang w:eastAsia="hr-HR"/>
              </w:rPr>
            </w:pPr>
            <w:r w:rsidRPr="00B06818">
              <w:rPr>
                <w:rFonts w:ascii="Calibri" w:eastAsia="Times New Roman" w:hAnsi="Calibri" w:cs="Calibri"/>
                <w:color w:val="000000"/>
                <w:lang w:eastAsia="hr-HR"/>
              </w:rPr>
              <w:t> </w:t>
            </w:r>
          </w:p>
        </w:tc>
      </w:tr>
      <w:tr w:rsidR="00B06818" w:rsidRPr="00B06818" w14:paraId="7D47A4AB" w14:textId="77777777" w:rsidTr="006A45EA">
        <w:trPr>
          <w:gridAfter w:val="1"/>
          <w:wAfter w:w="236" w:type="dxa"/>
          <w:trHeight w:val="870"/>
        </w:trPr>
        <w:tc>
          <w:tcPr>
            <w:tcW w:w="643"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F3F8661" w14:textId="77777777" w:rsidR="00B06818" w:rsidRPr="00B06818" w:rsidRDefault="00B06818" w:rsidP="00B06818">
            <w:pPr>
              <w:spacing w:after="0" w:line="240" w:lineRule="auto"/>
              <w:jc w:val="center"/>
              <w:rPr>
                <w:rFonts w:ascii="Calibri" w:eastAsia="Times New Roman" w:hAnsi="Calibri" w:cs="Calibri"/>
                <w:b/>
                <w:bCs/>
                <w:sz w:val="20"/>
                <w:szCs w:val="20"/>
                <w:lang w:eastAsia="hr-HR"/>
              </w:rPr>
            </w:pPr>
            <w:r w:rsidRPr="00B06818">
              <w:rPr>
                <w:rFonts w:ascii="Calibri" w:eastAsia="Times New Roman" w:hAnsi="Calibri" w:cs="Calibri"/>
                <w:b/>
                <w:bCs/>
                <w:sz w:val="20"/>
                <w:szCs w:val="20"/>
                <w:lang w:eastAsia="hr-HR"/>
              </w:rPr>
              <w:t>RED. BROJ</w:t>
            </w:r>
          </w:p>
        </w:tc>
        <w:tc>
          <w:tcPr>
            <w:tcW w:w="1465" w:type="dxa"/>
            <w:gridSpan w:val="2"/>
            <w:tcBorders>
              <w:top w:val="single" w:sz="8" w:space="0" w:color="auto"/>
              <w:left w:val="nil"/>
              <w:bottom w:val="single" w:sz="8" w:space="0" w:color="auto"/>
              <w:right w:val="single" w:sz="8" w:space="0" w:color="auto"/>
            </w:tcBorders>
            <w:shd w:val="clear" w:color="auto" w:fill="auto"/>
            <w:noWrap/>
            <w:vAlign w:val="center"/>
            <w:hideMark/>
          </w:tcPr>
          <w:p w14:paraId="73131DBD" w14:textId="77777777" w:rsidR="00B06818" w:rsidRPr="00B06818" w:rsidRDefault="00B06818" w:rsidP="00B06818">
            <w:pPr>
              <w:spacing w:after="0" w:line="240" w:lineRule="auto"/>
              <w:jc w:val="center"/>
              <w:rPr>
                <w:rFonts w:ascii="Calibri" w:eastAsia="Times New Roman" w:hAnsi="Calibri" w:cs="Calibri"/>
                <w:b/>
                <w:bCs/>
                <w:lang w:eastAsia="hr-HR"/>
              </w:rPr>
            </w:pPr>
            <w:r w:rsidRPr="00B06818">
              <w:rPr>
                <w:rFonts w:ascii="Calibri" w:eastAsia="Times New Roman" w:hAnsi="Calibri" w:cs="Calibri"/>
                <w:b/>
                <w:bCs/>
                <w:lang w:eastAsia="hr-HR"/>
              </w:rPr>
              <w:t>OZNAKA DIONICA</w:t>
            </w:r>
          </w:p>
          <w:p w14:paraId="3F68C815" w14:textId="77777777" w:rsidR="00B06818" w:rsidRPr="00B06818" w:rsidRDefault="00B06818" w:rsidP="00B06818">
            <w:pPr>
              <w:spacing w:after="0" w:line="240" w:lineRule="auto"/>
              <w:jc w:val="center"/>
              <w:rPr>
                <w:rFonts w:ascii="Calibri" w:eastAsia="Times New Roman" w:hAnsi="Calibri" w:cs="Calibri"/>
                <w:b/>
                <w:bCs/>
                <w:lang w:eastAsia="hr-HR"/>
              </w:rPr>
            </w:pPr>
            <w:r w:rsidRPr="00B06818">
              <w:rPr>
                <w:rFonts w:ascii="Calibri" w:eastAsia="Times New Roman" w:hAnsi="Calibri" w:cs="Calibri"/>
                <w:b/>
                <w:bCs/>
                <w:lang w:eastAsia="hr-HR"/>
              </w:rPr>
              <w:t xml:space="preserve"> Prema popisu nerazvrstanih cesta na području OSKZ</w:t>
            </w:r>
          </w:p>
        </w:tc>
        <w:tc>
          <w:tcPr>
            <w:tcW w:w="2578" w:type="dxa"/>
            <w:tcBorders>
              <w:top w:val="single" w:sz="8" w:space="0" w:color="auto"/>
              <w:left w:val="nil"/>
              <w:bottom w:val="single" w:sz="8" w:space="0" w:color="auto"/>
              <w:right w:val="single" w:sz="4" w:space="0" w:color="auto"/>
            </w:tcBorders>
          </w:tcPr>
          <w:p w14:paraId="31D0A12D" w14:textId="77777777" w:rsidR="00B06818" w:rsidRPr="00B06818" w:rsidRDefault="00B06818" w:rsidP="00B06818">
            <w:pPr>
              <w:spacing w:after="0" w:line="240" w:lineRule="auto"/>
              <w:jc w:val="center"/>
              <w:rPr>
                <w:rFonts w:ascii="Calibri" w:eastAsia="Times New Roman" w:hAnsi="Calibri" w:cs="Calibri"/>
                <w:b/>
                <w:bCs/>
                <w:lang w:eastAsia="hr-HR"/>
              </w:rPr>
            </w:pPr>
            <w:r w:rsidRPr="00B06818">
              <w:rPr>
                <w:rFonts w:ascii="Calibri" w:eastAsia="Times New Roman" w:hAnsi="Calibri" w:cs="Calibri"/>
                <w:b/>
                <w:bCs/>
                <w:lang w:eastAsia="hr-HR"/>
              </w:rPr>
              <w:t>OPIS DIONICE</w:t>
            </w:r>
          </w:p>
        </w:tc>
        <w:tc>
          <w:tcPr>
            <w:tcW w:w="996"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2BC40321" w14:textId="77777777" w:rsidR="00B06818" w:rsidRPr="00B06818" w:rsidRDefault="00B06818" w:rsidP="00B06818">
            <w:pPr>
              <w:spacing w:after="0" w:line="240" w:lineRule="auto"/>
              <w:jc w:val="center"/>
              <w:rPr>
                <w:rFonts w:ascii="Calibri" w:eastAsia="Times New Roman" w:hAnsi="Calibri" w:cs="Calibri"/>
                <w:b/>
                <w:bCs/>
                <w:lang w:eastAsia="hr-HR"/>
              </w:rPr>
            </w:pPr>
            <w:r w:rsidRPr="00B06818">
              <w:rPr>
                <w:rFonts w:ascii="Calibri" w:eastAsia="Times New Roman" w:hAnsi="Calibri" w:cs="Calibri"/>
                <w:b/>
                <w:bCs/>
                <w:lang w:eastAsia="hr-HR"/>
              </w:rPr>
              <w:t>DUŽINA (m)</w:t>
            </w:r>
          </w:p>
        </w:tc>
        <w:tc>
          <w:tcPr>
            <w:tcW w:w="1068"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19B8E348" w14:textId="77777777" w:rsidR="00B06818" w:rsidRPr="00B06818" w:rsidRDefault="00B06818" w:rsidP="00B06818">
            <w:pPr>
              <w:spacing w:after="0" w:line="240" w:lineRule="auto"/>
              <w:jc w:val="center"/>
              <w:rPr>
                <w:rFonts w:ascii="Calibri" w:eastAsia="Times New Roman" w:hAnsi="Calibri" w:cs="Calibri"/>
                <w:b/>
                <w:bCs/>
                <w:sz w:val="18"/>
                <w:szCs w:val="18"/>
                <w:lang w:eastAsia="hr-HR"/>
              </w:rPr>
            </w:pPr>
            <w:r w:rsidRPr="00B06818">
              <w:rPr>
                <w:rFonts w:ascii="Calibri" w:eastAsia="Times New Roman" w:hAnsi="Calibri" w:cs="Calibri"/>
                <w:b/>
                <w:bCs/>
                <w:sz w:val="18"/>
                <w:szCs w:val="18"/>
                <w:lang w:eastAsia="hr-HR"/>
              </w:rPr>
              <w:t>GODIŠNJE NASIPANJE (t)</w:t>
            </w:r>
          </w:p>
        </w:tc>
        <w:tc>
          <w:tcPr>
            <w:tcW w:w="2054" w:type="dxa"/>
            <w:gridSpan w:val="2"/>
            <w:tcBorders>
              <w:top w:val="single" w:sz="8" w:space="0" w:color="auto"/>
              <w:left w:val="nil"/>
              <w:bottom w:val="single" w:sz="8" w:space="0" w:color="auto"/>
              <w:right w:val="single" w:sz="8" w:space="0" w:color="auto"/>
            </w:tcBorders>
            <w:shd w:val="clear" w:color="auto" w:fill="auto"/>
            <w:vAlign w:val="center"/>
            <w:hideMark/>
          </w:tcPr>
          <w:p w14:paraId="64F3EFE9" w14:textId="77777777" w:rsidR="00B06818" w:rsidRPr="00B06818" w:rsidRDefault="00B06818" w:rsidP="00B06818">
            <w:pPr>
              <w:spacing w:after="0" w:line="240" w:lineRule="auto"/>
              <w:jc w:val="center"/>
              <w:rPr>
                <w:rFonts w:ascii="Calibri" w:eastAsia="Times New Roman" w:hAnsi="Calibri" w:cs="Calibri"/>
                <w:b/>
                <w:bCs/>
                <w:lang w:eastAsia="hr-HR"/>
              </w:rPr>
            </w:pPr>
            <w:r w:rsidRPr="00B06818">
              <w:rPr>
                <w:rFonts w:ascii="Calibri" w:eastAsia="Times New Roman" w:hAnsi="Calibri" w:cs="Calibri"/>
                <w:b/>
                <w:bCs/>
                <w:lang w:eastAsia="hr-HR"/>
              </w:rPr>
              <w:t>UKUPNA CIJENA S PDV-om</w:t>
            </w:r>
          </w:p>
        </w:tc>
      </w:tr>
      <w:tr w:rsidR="00B06818" w:rsidRPr="00B06818" w14:paraId="7E2246DA" w14:textId="77777777" w:rsidTr="006A45EA">
        <w:trPr>
          <w:gridAfter w:val="1"/>
          <w:wAfter w:w="236" w:type="dxa"/>
          <w:trHeight w:val="150"/>
        </w:trPr>
        <w:tc>
          <w:tcPr>
            <w:tcW w:w="643" w:type="dxa"/>
            <w:gridSpan w:val="2"/>
            <w:tcBorders>
              <w:top w:val="nil"/>
              <w:left w:val="single" w:sz="8" w:space="0" w:color="auto"/>
              <w:bottom w:val="nil"/>
              <w:right w:val="single" w:sz="4" w:space="0" w:color="auto"/>
            </w:tcBorders>
            <w:shd w:val="clear" w:color="auto" w:fill="auto"/>
            <w:noWrap/>
            <w:vAlign w:val="bottom"/>
            <w:hideMark/>
          </w:tcPr>
          <w:p w14:paraId="40852AF5"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 </w:t>
            </w:r>
          </w:p>
        </w:tc>
        <w:tc>
          <w:tcPr>
            <w:tcW w:w="1465" w:type="dxa"/>
            <w:gridSpan w:val="2"/>
            <w:tcBorders>
              <w:top w:val="nil"/>
              <w:left w:val="nil"/>
              <w:bottom w:val="nil"/>
              <w:right w:val="single" w:sz="4" w:space="0" w:color="auto"/>
            </w:tcBorders>
            <w:shd w:val="clear" w:color="auto" w:fill="auto"/>
            <w:noWrap/>
            <w:vAlign w:val="bottom"/>
            <w:hideMark/>
          </w:tcPr>
          <w:p w14:paraId="4FCDD624"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 </w:t>
            </w:r>
          </w:p>
        </w:tc>
        <w:tc>
          <w:tcPr>
            <w:tcW w:w="2578" w:type="dxa"/>
            <w:tcBorders>
              <w:top w:val="nil"/>
              <w:left w:val="nil"/>
              <w:bottom w:val="single" w:sz="4" w:space="0" w:color="auto"/>
              <w:right w:val="single" w:sz="4" w:space="0" w:color="auto"/>
            </w:tcBorders>
          </w:tcPr>
          <w:p w14:paraId="269CF474" w14:textId="77777777" w:rsidR="00B06818" w:rsidRPr="00B06818" w:rsidRDefault="00B06818" w:rsidP="00B06818">
            <w:pPr>
              <w:spacing w:after="0" w:line="240" w:lineRule="auto"/>
              <w:rPr>
                <w:rFonts w:ascii="Calibri" w:eastAsia="Times New Roman" w:hAnsi="Calibri" w:cs="Calibri"/>
                <w:lang w:eastAsia="hr-HR"/>
              </w:rPr>
            </w:pPr>
          </w:p>
        </w:tc>
        <w:tc>
          <w:tcPr>
            <w:tcW w:w="996" w:type="dxa"/>
            <w:gridSpan w:val="2"/>
            <w:tcBorders>
              <w:top w:val="nil"/>
              <w:left w:val="single" w:sz="4" w:space="0" w:color="auto"/>
              <w:bottom w:val="nil"/>
              <w:right w:val="single" w:sz="4" w:space="0" w:color="auto"/>
            </w:tcBorders>
            <w:shd w:val="clear" w:color="auto" w:fill="auto"/>
            <w:noWrap/>
            <w:vAlign w:val="bottom"/>
            <w:hideMark/>
          </w:tcPr>
          <w:p w14:paraId="6E5AC3A7"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 </w:t>
            </w:r>
          </w:p>
        </w:tc>
        <w:tc>
          <w:tcPr>
            <w:tcW w:w="1068" w:type="dxa"/>
            <w:gridSpan w:val="2"/>
            <w:tcBorders>
              <w:top w:val="nil"/>
              <w:left w:val="nil"/>
              <w:bottom w:val="nil"/>
              <w:right w:val="single" w:sz="4" w:space="0" w:color="auto"/>
            </w:tcBorders>
            <w:shd w:val="clear" w:color="auto" w:fill="auto"/>
            <w:noWrap/>
            <w:vAlign w:val="bottom"/>
            <w:hideMark/>
          </w:tcPr>
          <w:p w14:paraId="2B10E2BE"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 </w:t>
            </w:r>
          </w:p>
        </w:tc>
        <w:tc>
          <w:tcPr>
            <w:tcW w:w="2054" w:type="dxa"/>
            <w:gridSpan w:val="2"/>
            <w:tcBorders>
              <w:top w:val="nil"/>
              <w:left w:val="nil"/>
              <w:bottom w:val="nil"/>
              <w:right w:val="single" w:sz="8" w:space="0" w:color="auto"/>
            </w:tcBorders>
            <w:shd w:val="clear" w:color="auto" w:fill="auto"/>
            <w:noWrap/>
            <w:vAlign w:val="bottom"/>
            <w:hideMark/>
          </w:tcPr>
          <w:p w14:paraId="41D75D47"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 </w:t>
            </w:r>
          </w:p>
        </w:tc>
      </w:tr>
      <w:tr w:rsidR="00B06818" w:rsidRPr="00B06818" w14:paraId="2167AA43" w14:textId="77777777" w:rsidTr="006A45EA">
        <w:trPr>
          <w:gridAfter w:val="1"/>
          <w:wAfter w:w="236" w:type="dxa"/>
          <w:trHeight w:val="600"/>
        </w:trPr>
        <w:tc>
          <w:tcPr>
            <w:tcW w:w="64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4052624"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w:t>
            </w:r>
          </w:p>
        </w:tc>
        <w:tc>
          <w:tcPr>
            <w:tcW w:w="1465" w:type="dxa"/>
            <w:gridSpan w:val="2"/>
            <w:tcBorders>
              <w:top w:val="single" w:sz="4" w:space="0" w:color="auto"/>
              <w:left w:val="nil"/>
              <w:bottom w:val="single" w:sz="4" w:space="0" w:color="auto"/>
              <w:right w:val="single" w:sz="4" w:space="0" w:color="auto"/>
            </w:tcBorders>
            <w:shd w:val="clear" w:color="auto" w:fill="auto"/>
            <w:vAlign w:val="center"/>
            <w:hideMark/>
          </w:tcPr>
          <w:p w14:paraId="5494D9D1"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 xml:space="preserve">NC KO-6, NC KO – 10 + nastavak ceste </w:t>
            </w:r>
          </w:p>
        </w:tc>
        <w:tc>
          <w:tcPr>
            <w:tcW w:w="2578" w:type="dxa"/>
            <w:tcBorders>
              <w:top w:val="single" w:sz="4" w:space="0" w:color="auto"/>
              <w:left w:val="nil"/>
              <w:bottom w:val="single" w:sz="4" w:space="0" w:color="auto"/>
              <w:right w:val="single" w:sz="4" w:space="0" w:color="auto"/>
            </w:tcBorders>
          </w:tcPr>
          <w:p w14:paraId="6D74FD3E"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Spoj Mladići-Škreblini-Grabušići,   Odvojak Grabušići jug + nastavak ceste</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416F4"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2200,00</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9169FA"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100,00</w:t>
            </w:r>
          </w:p>
        </w:tc>
        <w:tc>
          <w:tcPr>
            <w:tcW w:w="2054" w:type="dxa"/>
            <w:gridSpan w:val="2"/>
            <w:tcBorders>
              <w:top w:val="single" w:sz="4" w:space="0" w:color="auto"/>
              <w:left w:val="nil"/>
              <w:bottom w:val="single" w:sz="4" w:space="0" w:color="auto"/>
              <w:right w:val="single" w:sz="8" w:space="0" w:color="auto"/>
            </w:tcBorders>
            <w:shd w:val="clear" w:color="auto" w:fill="auto"/>
            <w:noWrap/>
            <w:vAlign w:val="center"/>
            <w:hideMark/>
          </w:tcPr>
          <w:p w14:paraId="189B85C6"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1.294,05</w:t>
            </w:r>
          </w:p>
        </w:tc>
      </w:tr>
      <w:tr w:rsidR="00B06818" w:rsidRPr="00B06818" w14:paraId="6E7ABA63" w14:textId="77777777" w:rsidTr="006A45EA">
        <w:trPr>
          <w:gridAfter w:val="1"/>
          <w:wAfter w:w="236"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20FBA20F"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2.</w:t>
            </w:r>
          </w:p>
        </w:tc>
        <w:tc>
          <w:tcPr>
            <w:tcW w:w="1465" w:type="dxa"/>
            <w:gridSpan w:val="2"/>
            <w:tcBorders>
              <w:top w:val="nil"/>
              <w:left w:val="nil"/>
              <w:bottom w:val="single" w:sz="4" w:space="0" w:color="auto"/>
              <w:right w:val="single" w:sz="4" w:space="0" w:color="auto"/>
            </w:tcBorders>
            <w:shd w:val="clear" w:color="auto" w:fill="auto"/>
            <w:vAlign w:val="center"/>
            <w:hideMark/>
          </w:tcPr>
          <w:p w14:paraId="7084EB7E"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NC KL-4 ,     KL-2, KL-9</w:t>
            </w:r>
          </w:p>
        </w:tc>
        <w:tc>
          <w:tcPr>
            <w:tcW w:w="2578" w:type="dxa"/>
            <w:tcBorders>
              <w:top w:val="single" w:sz="4" w:space="0" w:color="auto"/>
              <w:left w:val="nil"/>
              <w:bottom w:val="single" w:sz="4" w:space="0" w:color="auto"/>
              <w:right w:val="single" w:sz="4" w:space="0" w:color="auto"/>
            </w:tcBorders>
          </w:tcPr>
          <w:p w14:paraId="364B3D01"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Spoj Klupci-Križopetje,Spoj Matkuni-Zglavinski, Kuhari-Horvati</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702F7E"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1.100,00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0DDAF6B4"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110,00</w:t>
            </w:r>
          </w:p>
        </w:tc>
        <w:tc>
          <w:tcPr>
            <w:tcW w:w="2054" w:type="dxa"/>
            <w:gridSpan w:val="2"/>
            <w:tcBorders>
              <w:top w:val="nil"/>
              <w:left w:val="nil"/>
              <w:bottom w:val="single" w:sz="4" w:space="0" w:color="auto"/>
              <w:right w:val="single" w:sz="8" w:space="0" w:color="auto"/>
            </w:tcBorders>
            <w:shd w:val="clear" w:color="auto" w:fill="auto"/>
            <w:noWrap/>
            <w:vAlign w:val="center"/>
          </w:tcPr>
          <w:p w14:paraId="243709AB"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1.423,45</w:t>
            </w:r>
          </w:p>
        </w:tc>
      </w:tr>
      <w:tr w:rsidR="00B06818" w:rsidRPr="00B06818" w14:paraId="183D876D" w14:textId="77777777" w:rsidTr="006A45EA">
        <w:trPr>
          <w:gridAfter w:val="1"/>
          <w:wAfter w:w="236"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754D5CED"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3.</w:t>
            </w:r>
          </w:p>
        </w:tc>
        <w:tc>
          <w:tcPr>
            <w:tcW w:w="1465" w:type="dxa"/>
            <w:gridSpan w:val="2"/>
            <w:tcBorders>
              <w:top w:val="nil"/>
              <w:left w:val="nil"/>
              <w:bottom w:val="single" w:sz="4" w:space="0" w:color="auto"/>
              <w:right w:val="single" w:sz="4" w:space="0" w:color="auto"/>
            </w:tcBorders>
            <w:shd w:val="clear" w:color="auto" w:fill="auto"/>
            <w:vAlign w:val="center"/>
            <w:hideMark/>
          </w:tcPr>
          <w:p w14:paraId="33F2DEC5"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NC PU-9, NC PU – 6A</w:t>
            </w:r>
          </w:p>
        </w:tc>
        <w:tc>
          <w:tcPr>
            <w:tcW w:w="2578" w:type="dxa"/>
            <w:tcBorders>
              <w:top w:val="single" w:sz="4" w:space="0" w:color="auto"/>
              <w:left w:val="nil"/>
              <w:bottom w:val="single" w:sz="4" w:space="0" w:color="auto"/>
              <w:right w:val="single" w:sz="4" w:space="0" w:color="auto"/>
            </w:tcBorders>
          </w:tcPr>
          <w:p w14:paraId="0758E9FC"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Križopetje-Zleć-Bregi Zabočki</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1527C8"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1800,00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3BA42F8C"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120,00</w:t>
            </w:r>
          </w:p>
        </w:tc>
        <w:tc>
          <w:tcPr>
            <w:tcW w:w="2054" w:type="dxa"/>
            <w:gridSpan w:val="2"/>
            <w:tcBorders>
              <w:top w:val="nil"/>
              <w:left w:val="nil"/>
              <w:bottom w:val="single" w:sz="4" w:space="0" w:color="auto"/>
              <w:right w:val="single" w:sz="8" w:space="0" w:color="auto"/>
            </w:tcBorders>
            <w:shd w:val="clear" w:color="auto" w:fill="auto"/>
            <w:noWrap/>
            <w:vAlign w:val="center"/>
          </w:tcPr>
          <w:p w14:paraId="24C0EC7F"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1.552,86</w:t>
            </w:r>
          </w:p>
        </w:tc>
      </w:tr>
      <w:tr w:rsidR="00B06818" w:rsidRPr="00B06818" w14:paraId="11E2B128" w14:textId="77777777" w:rsidTr="006A45EA">
        <w:trPr>
          <w:gridAfter w:val="1"/>
          <w:wAfter w:w="236"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0B81186C"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lastRenderedPageBreak/>
              <w:t>4.</w:t>
            </w:r>
          </w:p>
        </w:tc>
        <w:tc>
          <w:tcPr>
            <w:tcW w:w="1465" w:type="dxa"/>
            <w:gridSpan w:val="2"/>
            <w:tcBorders>
              <w:top w:val="nil"/>
              <w:left w:val="nil"/>
              <w:bottom w:val="single" w:sz="4" w:space="0" w:color="auto"/>
              <w:right w:val="single" w:sz="4" w:space="0" w:color="auto"/>
            </w:tcBorders>
            <w:shd w:val="clear" w:color="auto" w:fill="auto"/>
            <w:vAlign w:val="center"/>
            <w:hideMark/>
          </w:tcPr>
          <w:p w14:paraId="7292A712"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NC CZ-11+NC CZ-12 dio, NC CZ-14</w:t>
            </w:r>
          </w:p>
        </w:tc>
        <w:tc>
          <w:tcPr>
            <w:tcW w:w="2578" w:type="dxa"/>
            <w:tcBorders>
              <w:top w:val="single" w:sz="4" w:space="0" w:color="auto"/>
              <w:left w:val="nil"/>
              <w:bottom w:val="single" w:sz="4" w:space="0" w:color="auto"/>
              <w:right w:val="single" w:sz="4" w:space="0" w:color="auto"/>
            </w:tcBorders>
          </w:tcPr>
          <w:p w14:paraId="7F205472"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Ciglenica II, Belina-Piljek+novi odvojak prema raspelo Kebel, Odvojak Blažinići - Petrovečki</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54A3CF"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900,00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481D028F"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50,00</w:t>
            </w:r>
          </w:p>
        </w:tc>
        <w:tc>
          <w:tcPr>
            <w:tcW w:w="2054" w:type="dxa"/>
            <w:gridSpan w:val="2"/>
            <w:tcBorders>
              <w:top w:val="nil"/>
              <w:left w:val="nil"/>
              <w:bottom w:val="single" w:sz="4" w:space="0" w:color="auto"/>
              <w:right w:val="single" w:sz="8" w:space="0" w:color="auto"/>
            </w:tcBorders>
            <w:shd w:val="clear" w:color="auto" w:fill="auto"/>
            <w:noWrap/>
            <w:vAlign w:val="center"/>
          </w:tcPr>
          <w:p w14:paraId="1BF7F0EF"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647,02</w:t>
            </w:r>
          </w:p>
        </w:tc>
      </w:tr>
      <w:tr w:rsidR="00B06818" w:rsidRPr="00B06818" w14:paraId="6060C5D7" w14:textId="77777777" w:rsidTr="006A45EA">
        <w:trPr>
          <w:gridAfter w:val="1"/>
          <w:wAfter w:w="236"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40B30514"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5.</w:t>
            </w:r>
          </w:p>
        </w:tc>
        <w:tc>
          <w:tcPr>
            <w:tcW w:w="1465" w:type="dxa"/>
            <w:gridSpan w:val="2"/>
            <w:tcBorders>
              <w:top w:val="nil"/>
              <w:left w:val="nil"/>
              <w:bottom w:val="single" w:sz="4" w:space="0" w:color="auto"/>
              <w:right w:val="single" w:sz="4" w:space="0" w:color="auto"/>
            </w:tcBorders>
            <w:shd w:val="clear" w:color="auto" w:fill="auto"/>
            <w:vAlign w:val="center"/>
            <w:hideMark/>
          </w:tcPr>
          <w:p w14:paraId="2ED696ED"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NC  KO-7, NC KO-4,  NC KO-3</w:t>
            </w:r>
          </w:p>
        </w:tc>
        <w:tc>
          <w:tcPr>
            <w:tcW w:w="2578" w:type="dxa"/>
            <w:tcBorders>
              <w:top w:val="single" w:sz="4" w:space="0" w:color="auto"/>
              <w:left w:val="nil"/>
              <w:bottom w:val="single" w:sz="4" w:space="0" w:color="auto"/>
              <w:right w:val="single" w:sz="4" w:space="0" w:color="auto"/>
            </w:tcBorders>
          </w:tcPr>
          <w:p w14:paraId="7968C096" w14:textId="77777777" w:rsidR="00B06818" w:rsidRPr="00B06818" w:rsidRDefault="00B06818" w:rsidP="00B06818">
            <w:pPr>
              <w:tabs>
                <w:tab w:val="left" w:pos="519"/>
              </w:tabs>
              <w:spacing w:after="0" w:line="240" w:lineRule="auto"/>
              <w:jc w:val="both"/>
              <w:rPr>
                <w:rFonts w:ascii="Calibri" w:eastAsia="Times New Roman" w:hAnsi="Calibri" w:cs="Calibri"/>
                <w:lang w:eastAsia="hr-HR"/>
              </w:rPr>
            </w:pPr>
            <w:r w:rsidRPr="00B06818">
              <w:rPr>
                <w:rFonts w:ascii="Calibri" w:eastAsia="Times New Roman" w:hAnsi="Calibri" w:cs="Calibri"/>
                <w:lang w:eastAsia="hr-HR"/>
              </w:rPr>
              <w:t>Odvojak Veček-Cahuni, Škaljebači-Ječmenici-Vidovići-Hanži, Spoj Matešići-Večeki-Hanži</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B12710"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1.400,00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2134724C"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120,00</w:t>
            </w:r>
          </w:p>
        </w:tc>
        <w:tc>
          <w:tcPr>
            <w:tcW w:w="2054" w:type="dxa"/>
            <w:gridSpan w:val="2"/>
            <w:tcBorders>
              <w:top w:val="nil"/>
              <w:left w:val="nil"/>
              <w:bottom w:val="single" w:sz="4" w:space="0" w:color="auto"/>
              <w:right w:val="single" w:sz="8" w:space="0" w:color="auto"/>
            </w:tcBorders>
            <w:shd w:val="clear" w:color="auto" w:fill="auto"/>
            <w:noWrap/>
            <w:vAlign w:val="center"/>
          </w:tcPr>
          <w:p w14:paraId="74118D25"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1.552,86</w:t>
            </w:r>
          </w:p>
        </w:tc>
      </w:tr>
      <w:tr w:rsidR="00B06818" w:rsidRPr="00B06818" w14:paraId="6AD937B1" w14:textId="77777777" w:rsidTr="006A45EA">
        <w:trPr>
          <w:gridAfter w:val="1"/>
          <w:wAfter w:w="236" w:type="dxa"/>
          <w:trHeight w:val="600"/>
        </w:trPr>
        <w:tc>
          <w:tcPr>
            <w:tcW w:w="643" w:type="dxa"/>
            <w:gridSpan w:val="2"/>
            <w:tcBorders>
              <w:top w:val="single" w:sz="4" w:space="0" w:color="auto"/>
              <w:left w:val="single" w:sz="4" w:space="0" w:color="auto"/>
              <w:bottom w:val="single" w:sz="4" w:space="0" w:color="auto"/>
              <w:right w:val="single" w:sz="4" w:space="0" w:color="auto"/>
            </w:tcBorders>
            <w:noWrap/>
            <w:vAlign w:val="center"/>
            <w:hideMark/>
          </w:tcPr>
          <w:p w14:paraId="7B92BD9E"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6.</w:t>
            </w:r>
          </w:p>
        </w:tc>
        <w:tc>
          <w:tcPr>
            <w:tcW w:w="1465" w:type="dxa"/>
            <w:gridSpan w:val="2"/>
            <w:tcBorders>
              <w:top w:val="single" w:sz="4" w:space="0" w:color="auto"/>
              <w:left w:val="nil"/>
              <w:bottom w:val="single" w:sz="4" w:space="0" w:color="auto"/>
              <w:right w:val="single" w:sz="4" w:space="0" w:color="auto"/>
            </w:tcBorders>
            <w:vAlign w:val="center"/>
            <w:hideMark/>
          </w:tcPr>
          <w:p w14:paraId="4781418C"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NC  DP-4B</w:t>
            </w:r>
          </w:p>
        </w:tc>
        <w:tc>
          <w:tcPr>
            <w:tcW w:w="2578" w:type="dxa"/>
            <w:tcBorders>
              <w:top w:val="single" w:sz="4" w:space="0" w:color="auto"/>
              <w:left w:val="nil"/>
              <w:bottom w:val="single" w:sz="4" w:space="0" w:color="auto"/>
              <w:right w:val="single" w:sz="4" w:space="0" w:color="auto"/>
            </w:tcBorders>
          </w:tcPr>
          <w:p w14:paraId="44BC681C" w14:textId="77777777" w:rsidR="00B06818" w:rsidRPr="00B06818" w:rsidRDefault="00B06818" w:rsidP="00B06818">
            <w:pPr>
              <w:spacing w:after="0" w:line="240" w:lineRule="auto"/>
              <w:jc w:val="center"/>
              <w:rPr>
                <w:rFonts w:ascii="Calibri" w:eastAsia="Times New Roman" w:hAnsi="Calibri" w:cs="Calibri"/>
                <w:lang w:eastAsia="hr-HR"/>
              </w:rPr>
            </w:pPr>
          </w:p>
          <w:p w14:paraId="0AF2C242"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Spoj Lovrenčići -Đudi</w:t>
            </w:r>
          </w:p>
        </w:tc>
        <w:tc>
          <w:tcPr>
            <w:tcW w:w="996" w:type="dxa"/>
            <w:gridSpan w:val="2"/>
            <w:tcBorders>
              <w:top w:val="single" w:sz="4" w:space="0" w:color="auto"/>
              <w:left w:val="single" w:sz="4" w:space="0" w:color="auto"/>
              <w:bottom w:val="single" w:sz="4" w:space="0" w:color="auto"/>
              <w:right w:val="single" w:sz="4" w:space="0" w:color="auto"/>
            </w:tcBorders>
            <w:noWrap/>
            <w:vAlign w:val="center"/>
            <w:hideMark/>
          </w:tcPr>
          <w:p w14:paraId="1E13076A"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700,00</w:t>
            </w:r>
          </w:p>
        </w:tc>
        <w:tc>
          <w:tcPr>
            <w:tcW w:w="1068" w:type="dxa"/>
            <w:gridSpan w:val="2"/>
            <w:tcBorders>
              <w:top w:val="single" w:sz="4" w:space="0" w:color="auto"/>
              <w:left w:val="nil"/>
              <w:bottom w:val="single" w:sz="4" w:space="0" w:color="auto"/>
              <w:right w:val="single" w:sz="4" w:space="0" w:color="auto"/>
            </w:tcBorders>
            <w:noWrap/>
            <w:vAlign w:val="center"/>
            <w:hideMark/>
          </w:tcPr>
          <w:p w14:paraId="5B103224"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30,00</w:t>
            </w:r>
          </w:p>
        </w:tc>
        <w:tc>
          <w:tcPr>
            <w:tcW w:w="2054" w:type="dxa"/>
            <w:gridSpan w:val="2"/>
            <w:tcBorders>
              <w:top w:val="single" w:sz="4" w:space="0" w:color="auto"/>
              <w:left w:val="nil"/>
              <w:bottom w:val="single" w:sz="4" w:space="0" w:color="auto"/>
              <w:right w:val="single" w:sz="4" w:space="0" w:color="auto"/>
            </w:tcBorders>
            <w:noWrap/>
            <w:vAlign w:val="center"/>
          </w:tcPr>
          <w:p w14:paraId="1760779B"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388,21</w:t>
            </w:r>
          </w:p>
        </w:tc>
      </w:tr>
      <w:tr w:rsidR="00B06818" w:rsidRPr="00B06818" w14:paraId="586C3B7F" w14:textId="77777777" w:rsidTr="006A45EA">
        <w:trPr>
          <w:gridAfter w:val="1"/>
          <w:wAfter w:w="236"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2A3A7EF5"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7.</w:t>
            </w:r>
          </w:p>
        </w:tc>
        <w:tc>
          <w:tcPr>
            <w:tcW w:w="1465" w:type="dxa"/>
            <w:gridSpan w:val="2"/>
            <w:tcBorders>
              <w:top w:val="nil"/>
              <w:left w:val="nil"/>
              <w:bottom w:val="single" w:sz="4" w:space="0" w:color="auto"/>
              <w:right w:val="single" w:sz="4" w:space="0" w:color="auto"/>
            </w:tcBorders>
            <w:shd w:val="clear" w:color="auto" w:fill="auto"/>
            <w:vAlign w:val="center"/>
            <w:hideMark/>
          </w:tcPr>
          <w:p w14:paraId="21254802"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NC V-13</w:t>
            </w:r>
          </w:p>
        </w:tc>
        <w:tc>
          <w:tcPr>
            <w:tcW w:w="2578" w:type="dxa"/>
            <w:tcBorders>
              <w:top w:val="single" w:sz="4" w:space="0" w:color="auto"/>
              <w:left w:val="nil"/>
              <w:bottom w:val="single" w:sz="4" w:space="0" w:color="auto"/>
              <w:right w:val="single" w:sz="4" w:space="0" w:color="auto"/>
            </w:tcBorders>
          </w:tcPr>
          <w:p w14:paraId="2E4847C0" w14:textId="77777777" w:rsidR="00B06818" w:rsidRPr="00B06818" w:rsidRDefault="00B06818" w:rsidP="00B06818">
            <w:pPr>
              <w:spacing w:after="0" w:line="240" w:lineRule="auto"/>
              <w:jc w:val="both"/>
              <w:rPr>
                <w:rFonts w:ascii="Calibri" w:eastAsia="Times New Roman" w:hAnsi="Calibri" w:cs="Calibri"/>
                <w:lang w:eastAsia="hr-HR"/>
              </w:rPr>
            </w:pPr>
            <w:r w:rsidRPr="00B06818">
              <w:rPr>
                <w:rFonts w:ascii="Calibri" w:eastAsia="Times New Roman" w:hAnsi="Calibri" w:cs="Calibri"/>
                <w:lang w:eastAsia="hr-HR"/>
              </w:rPr>
              <w:t xml:space="preserve">                        Spoj-Klet    Kozjak-Žarković</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F54E1E"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800,00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4EC2A5AC"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70,00</w:t>
            </w:r>
          </w:p>
        </w:tc>
        <w:tc>
          <w:tcPr>
            <w:tcW w:w="2054" w:type="dxa"/>
            <w:gridSpan w:val="2"/>
            <w:tcBorders>
              <w:top w:val="nil"/>
              <w:left w:val="nil"/>
              <w:bottom w:val="single" w:sz="4" w:space="0" w:color="auto"/>
              <w:right w:val="single" w:sz="8" w:space="0" w:color="auto"/>
            </w:tcBorders>
            <w:shd w:val="clear" w:color="auto" w:fill="auto"/>
            <w:noWrap/>
            <w:vAlign w:val="center"/>
          </w:tcPr>
          <w:p w14:paraId="1C5A89FC"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905,83</w:t>
            </w:r>
          </w:p>
        </w:tc>
      </w:tr>
      <w:tr w:rsidR="00B06818" w:rsidRPr="00B06818" w14:paraId="6CE9396F" w14:textId="77777777" w:rsidTr="006A45EA">
        <w:trPr>
          <w:gridAfter w:val="1"/>
          <w:wAfter w:w="236"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4B3364C2"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8.</w:t>
            </w:r>
          </w:p>
        </w:tc>
        <w:tc>
          <w:tcPr>
            <w:tcW w:w="1465" w:type="dxa"/>
            <w:gridSpan w:val="2"/>
            <w:tcBorders>
              <w:top w:val="nil"/>
              <w:left w:val="nil"/>
              <w:bottom w:val="single" w:sz="4" w:space="0" w:color="auto"/>
              <w:right w:val="single" w:sz="4" w:space="0" w:color="auto"/>
            </w:tcBorders>
            <w:shd w:val="clear" w:color="auto" w:fill="auto"/>
            <w:vAlign w:val="center"/>
            <w:hideMark/>
          </w:tcPr>
          <w:p w14:paraId="0DAD365B"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NC SE-2+NC SE -14,NC SE-12, NC SE-13</w:t>
            </w:r>
          </w:p>
        </w:tc>
        <w:tc>
          <w:tcPr>
            <w:tcW w:w="2578" w:type="dxa"/>
            <w:tcBorders>
              <w:top w:val="single" w:sz="4" w:space="0" w:color="auto"/>
              <w:left w:val="nil"/>
              <w:bottom w:val="single" w:sz="4" w:space="0" w:color="auto"/>
              <w:right w:val="single" w:sz="4" w:space="0" w:color="auto"/>
            </w:tcBorders>
          </w:tcPr>
          <w:p w14:paraId="490AE64C" w14:textId="77777777" w:rsidR="00B06818" w:rsidRPr="00B06818" w:rsidRDefault="00B06818" w:rsidP="00B06818">
            <w:pPr>
              <w:tabs>
                <w:tab w:val="left" w:pos="465"/>
              </w:tabs>
              <w:spacing w:after="0" w:line="240" w:lineRule="auto"/>
              <w:rPr>
                <w:rFonts w:ascii="Calibri" w:eastAsia="Times New Roman" w:hAnsi="Calibri" w:cs="Calibri"/>
                <w:lang w:eastAsia="hr-HR"/>
              </w:rPr>
            </w:pPr>
            <w:r w:rsidRPr="00B06818">
              <w:rPr>
                <w:rFonts w:ascii="Calibri" w:eastAsia="Times New Roman" w:hAnsi="Calibri" w:cs="Calibri"/>
                <w:lang w:eastAsia="hr-HR"/>
              </w:rPr>
              <w:t>Odvojak Sente-Jurini, Spoj ŽC 2162- Marinari-Grabušići, Odvojak ŽC 2162- Tretinjak, Odvojak Bendelja - Vukić</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31D603"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3.100,00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0CEC1A38"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200,00</w:t>
            </w:r>
          </w:p>
        </w:tc>
        <w:tc>
          <w:tcPr>
            <w:tcW w:w="2054" w:type="dxa"/>
            <w:gridSpan w:val="2"/>
            <w:tcBorders>
              <w:top w:val="nil"/>
              <w:left w:val="nil"/>
              <w:bottom w:val="single" w:sz="4" w:space="0" w:color="auto"/>
              <w:right w:val="single" w:sz="8" w:space="0" w:color="auto"/>
            </w:tcBorders>
            <w:shd w:val="clear" w:color="auto" w:fill="auto"/>
            <w:noWrap/>
            <w:vAlign w:val="center"/>
          </w:tcPr>
          <w:p w14:paraId="58B683C0"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2.588,09</w:t>
            </w:r>
          </w:p>
        </w:tc>
      </w:tr>
      <w:tr w:rsidR="00B06818" w:rsidRPr="00B06818" w14:paraId="0FC4FE7A" w14:textId="77777777" w:rsidTr="006A45EA">
        <w:trPr>
          <w:gridAfter w:val="1"/>
          <w:wAfter w:w="236"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4A4D4B9D"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9.</w:t>
            </w:r>
          </w:p>
        </w:tc>
        <w:tc>
          <w:tcPr>
            <w:tcW w:w="1465" w:type="dxa"/>
            <w:gridSpan w:val="2"/>
            <w:tcBorders>
              <w:top w:val="nil"/>
              <w:left w:val="nil"/>
              <w:bottom w:val="single" w:sz="4" w:space="0" w:color="auto"/>
              <w:right w:val="single" w:sz="4" w:space="0" w:color="auto"/>
            </w:tcBorders>
            <w:shd w:val="clear" w:color="auto" w:fill="auto"/>
            <w:vAlign w:val="center"/>
            <w:hideMark/>
          </w:tcPr>
          <w:p w14:paraId="125A9C48"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NC DP 17</w:t>
            </w:r>
          </w:p>
        </w:tc>
        <w:tc>
          <w:tcPr>
            <w:tcW w:w="2578" w:type="dxa"/>
            <w:tcBorders>
              <w:top w:val="single" w:sz="4" w:space="0" w:color="auto"/>
              <w:left w:val="nil"/>
              <w:bottom w:val="single" w:sz="4" w:space="0" w:color="auto"/>
              <w:right w:val="single" w:sz="4" w:space="0" w:color="auto"/>
            </w:tcBorders>
          </w:tcPr>
          <w:p w14:paraId="392A2C41" w14:textId="77777777" w:rsidR="00B06818" w:rsidRPr="00B06818" w:rsidRDefault="00B06818" w:rsidP="00B06818">
            <w:pPr>
              <w:spacing w:after="0" w:line="240" w:lineRule="auto"/>
              <w:jc w:val="center"/>
              <w:rPr>
                <w:rFonts w:ascii="Calibri" w:eastAsia="Times New Roman" w:hAnsi="Calibri" w:cs="Calibri"/>
                <w:lang w:eastAsia="hr-HR"/>
              </w:rPr>
            </w:pPr>
          </w:p>
          <w:p w14:paraId="21F09900"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Bajsi(Sinkovići)-Bakliža</w:t>
            </w:r>
          </w:p>
          <w:p w14:paraId="262A513F" w14:textId="77777777" w:rsidR="00B06818" w:rsidRPr="00B06818" w:rsidRDefault="00B06818" w:rsidP="00B06818">
            <w:pPr>
              <w:spacing w:after="0" w:line="240" w:lineRule="auto"/>
              <w:jc w:val="center"/>
              <w:rPr>
                <w:rFonts w:ascii="Calibri" w:eastAsia="Times New Roman" w:hAnsi="Calibri" w:cs="Calibri"/>
                <w:lang w:eastAsia="hr-HR"/>
              </w:rPr>
            </w:pP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07B92DC"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940,00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5FBDEBDE"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100,00</w:t>
            </w:r>
          </w:p>
        </w:tc>
        <w:tc>
          <w:tcPr>
            <w:tcW w:w="2054" w:type="dxa"/>
            <w:gridSpan w:val="2"/>
            <w:tcBorders>
              <w:top w:val="nil"/>
              <w:left w:val="nil"/>
              <w:bottom w:val="single" w:sz="4" w:space="0" w:color="auto"/>
              <w:right w:val="single" w:sz="8" w:space="0" w:color="auto"/>
            </w:tcBorders>
            <w:shd w:val="clear" w:color="auto" w:fill="auto"/>
            <w:noWrap/>
            <w:vAlign w:val="center"/>
          </w:tcPr>
          <w:p w14:paraId="140E9DB6"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1.294,05</w:t>
            </w:r>
          </w:p>
        </w:tc>
      </w:tr>
      <w:tr w:rsidR="00B06818" w:rsidRPr="00B06818" w14:paraId="260A06E1" w14:textId="77777777" w:rsidTr="006A45EA">
        <w:trPr>
          <w:gridAfter w:val="1"/>
          <w:wAfter w:w="236"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13633A02"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10.</w:t>
            </w:r>
          </w:p>
        </w:tc>
        <w:tc>
          <w:tcPr>
            <w:tcW w:w="1465" w:type="dxa"/>
            <w:gridSpan w:val="2"/>
            <w:tcBorders>
              <w:top w:val="nil"/>
              <w:left w:val="nil"/>
              <w:bottom w:val="single" w:sz="4" w:space="0" w:color="auto"/>
              <w:right w:val="single" w:sz="4" w:space="0" w:color="auto"/>
            </w:tcBorders>
            <w:shd w:val="clear" w:color="auto" w:fill="auto"/>
            <w:vAlign w:val="center"/>
            <w:hideMark/>
          </w:tcPr>
          <w:p w14:paraId="60B50E3B"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NC TE-2, NC TE-5, NC TE- 2A</w:t>
            </w:r>
          </w:p>
        </w:tc>
        <w:tc>
          <w:tcPr>
            <w:tcW w:w="2578" w:type="dxa"/>
            <w:tcBorders>
              <w:top w:val="single" w:sz="4" w:space="0" w:color="auto"/>
              <w:left w:val="nil"/>
              <w:bottom w:val="single" w:sz="4" w:space="0" w:color="auto"/>
              <w:right w:val="single" w:sz="4" w:space="0" w:color="auto"/>
            </w:tcBorders>
          </w:tcPr>
          <w:p w14:paraId="1CEFCD6B"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Spoj Tarade - Sinković</w:t>
            </w:r>
          </w:p>
          <w:p w14:paraId="36A84F7F"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Odvojak Tarade, Spoj Sinkovići-Bregi Zabočki</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FE9BDE"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1000,00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4FAE8098"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85,00</w:t>
            </w:r>
          </w:p>
        </w:tc>
        <w:tc>
          <w:tcPr>
            <w:tcW w:w="2054" w:type="dxa"/>
            <w:gridSpan w:val="2"/>
            <w:tcBorders>
              <w:top w:val="nil"/>
              <w:left w:val="nil"/>
              <w:bottom w:val="single" w:sz="4" w:space="0" w:color="auto"/>
              <w:right w:val="single" w:sz="8" w:space="0" w:color="auto"/>
            </w:tcBorders>
            <w:shd w:val="clear" w:color="auto" w:fill="auto"/>
            <w:noWrap/>
            <w:vAlign w:val="center"/>
          </w:tcPr>
          <w:p w14:paraId="74882540"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1.100,01</w:t>
            </w:r>
          </w:p>
        </w:tc>
      </w:tr>
      <w:tr w:rsidR="00B06818" w:rsidRPr="00B06818" w14:paraId="2D3EFBD9" w14:textId="77777777" w:rsidTr="006A45EA">
        <w:trPr>
          <w:gridAfter w:val="1"/>
          <w:wAfter w:w="236" w:type="dxa"/>
          <w:trHeight w:val="600"/>
        </w:trPr>
        <w:tc>
          <w:tcPr>
            <w:tcW w:w="643" w:type="dxa"/>
            <w:gridSpan w:val="2"/>
            <w:tcBorders>
              <w:top w:val="nil"/>
              <w:left w:val="single" w:sz="8" w:space="0" w:color="auto"/>
              <w:bottom w:val="single" w:sz="4" w:space="0" w:color="auto"/>
              <w:right w:val="single" w:sz="4" w:space="0" w:color="auto"/>
            </w:tcBorders>
            <w:shd w:val="clear" w:color="auto" w:fill="auto"/>
            <w:noWrap/>
            <w:vAlign w:val="center"/>
            <w:hideMark/>
          </w:tcPr>
          <w:p w14:paraId="69B6BEAD"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11.</w:t>
            </w:r>
          </w:p>
        </w:tc>
        <w:tc>
          <w:tcPr>
            <w:tcW w:w="1465" w:type="dxa"/>
            <w:gridSpan w:val="2"/>
            <w:tcBorders>
              <w:top w:val="nil"/>
              <w:left w:val="nil"/>
              <w:bottom w:val="single" w:sz="4" w:space="0" w:color="auto"/>
              <w:right w:val="single" w:sz="4" w:space="0" w:color="auto"/>
            </w:tcBorders>
            <w:shd w:val="clear" w:color="auto" w:fill="auto"/>
            <w:vAlign w:val="center"/>
            <w:hideMark/>
          </w:tcPr>
          <w:p w14:paraId="22BDE3FE"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NC CZ-9, NC CZ-8, NC CZ-10C</w:t>
            </w:r>
          </w:p>
        </w:tc>
        <w:tc>
          <w:tcPr>
            <w:tcW w:w="2578" w:type="dxa"/>
            <w:tcBorders>
              <w:top w:val="single" w:sz="4" w:space="0" w:color="auto"/>
              <w:left w:val="nil"/>
              <w:bottom w:val="single" w:sz="4" w:space="0" w:color="auto"/>
              <w:right w:val="single" w:sz="4" w:space="0" w:color="auto"/>
            </w:tcBorders>
          </w:tcPr>
          <w:p w14:paraId="69E04563"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Odvojak Piljki – Ferenžiri  Odvojak Belina – Piljek Dragutin</w:t>
            </w:r>
          </w:p>
        </w:tc>
        <w:tc>
          <w:tcPr>
            <w:tcW w:w="9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D2D70E"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1500,00</w:t>
            </w:r>
          </w:p>
        </w:tc>
        <w:tc>
          <w:tcPr>
            <w:tcW w:w="1068" w:type="dxa"/>
            <w:gridSpan w:val="2"/>
            <w:tcBorders>
              <w:top w:val="nil"/>
              <w:left w:val="nil"/>
              <w:bottom w:val="single" w:sz="4" w:space="0" w:color="auto"/>
              <w:right w:val="single" w:sz="4" w:space="0" w:color="auto"/>
            </w:tcBorders>
            <w:shd w:val="clear" w:color="auto" w:fill="auto"/>
            <w:noWrap/>
            <w:vAlign w:val="center"/>
            <w:hideMark/>
          </w:tcPr>
          <w:p w14:paraId="42912A19"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70,00</w:t>
            </w:r>
          </w:p>
        </w:tc>
        <w:tc>
          <w:tcPr>
            <w:tcW w:w="2054" w:type="dxa"/>
            <w:gridSpan w:val="2"/>
            <w:tcBorders>
              <w:top w:val="nil"/>
              <w:left w:val="nil"/>
              <w:bottom w:val="single" w:sz="4" w:space="0" w:color="auto"/>
              <w:right w:val="single" w:sz="8" w:space="0" w:color="auto"/>
            </w:tcBorders>
            <w:shd w:val="clear" w:color="auto" w:fill="auto"/>
            <w:noWrap/>
            <w:vAlign w:val="center"/>
          </w:tcPr>
          <w:p w14:paraId="5608DE24"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905,83</w:t>
            </w:r>
          </w:p>
        </w:tc>
      </w:tr>
      <w:tr w:rsidR="00B06818" w:rsidRPr="00B06818" w14:paraId="3ED93673" w14:textId="77777777" w:rsidTr="006A45EA">
        <w:trPr>
          <w:gridAfter w:val="1"/>
          <w:wAfter w:w="236" w:type="dxa"/>
          <w:trHeight w:val="600"/>
        </w:trPr>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07578"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12.</w:t>
            </w:r>
          </w:p>
        </w:tc>
        <w:tc>
          <w:tcPr>
            <w:tcW w:w="1465" w:type="dxa"/>
            <w:gridSpan w:val="2"/>
            <w:tcBorders>
              <w:top w:val="single" w:sz="4" w:space="0" w:color="auto"/>
              <w:left w:val="nil"/>
              <w:bottom w:val="single" w:sz="4" w:space="0" w:color="auto"/>
              <w:right w:val="single" w:sz="4" w:space="0" w:color="auto"/>
            </w:tcBorders>
            <w:shd w:val="clear" w:color="auto" w:fill="auto"/>
            <w:vAlign w:val="center"/>
            <w:hideMark/>
          </w:tcPr>
          <w:p w14:paraId="7DB75AED"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NC GA-7 dio, NC GA-4, NC GA – 3B</w:t>
            </w:r>
          </w:p>
        </w:tc>
        <w:tc>
          <w:tcPr>
            <w:tcW w:w="2578" w:type="dxa"/>
            <w:tcBorders>
              <w:top w:val="single" w:sz="4" w:space="0" w:color="auto"/>
              <w:left w:val="nil"/>
              <w:bottom w:val="single" w:sz="4" w:space="0" w:color="auto"/>
              <w:right w:val="single" w:sz="4" w:space="0" w:color="auto"/>
            </w:tcBorders>
          </w:tcPr>
          <w:p w14:paraId="7E282A3C"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Spoj DC 35(Galovec)L.dom, Odvojak Jurašak-L.dom, Odvojak Duki - Jurašak</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92E9D"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1000,00</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AE2FC0"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70,00</w:t>
            </w:r>
          </w:p>
        </w:tc>
        <w:tc>
          <w:tcPr>
            <w:tcW w:w="2054" w:type="dxa"/>
            <w:gridSpan w:val="2"/>
            <w:tcBorders>
              <w:top w:val="single" w:sz="4" w:space="0" w:color="auto"/>
              <w:left w:val="nil"/>
              <w:bottom w:val="single" w:sz="4" w:space="0" w:color="auto"/>
              <w:right w:val="single" w:sz="4" w:space="0" w:color="auto"/>
            </w:tcBorders>
            <w:shd w:val="clear" w:color="auto" w:fill="auto"/>
            <w:noWrap/>
            <w:vAlign w:val="center"/>
          </w:tcPr>
          <w:p w14:paraId="5E6AB61C"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905,83</w:t>
            </w:r>
          </w:p>
        </w:tc>
      </w:tr>
      <w:tr w:rsidR="00B06818" w:rsidRPr="00B06818" w14:paraId="34FA4E4B" w14:textId="77777777" w:rsidTr="006A45EA">
        <w:trPr>
          <w:gridAfter w:val="1"/>
          <w:wAfter w:w="236" w:type="dxa"/>
          <w:trHeight w:val="600"/>
        </w:trPr>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AB14C"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13.</w:t>
            </w:r>
          </w:p>
        </w:tc>
        <w:tc>
          <w:tcPr>
            <w:tcW w:w="1465" w:type="dxa"/>
            <w:gridSpan w:val="2"/>
            <w:tcBorders>
              <w:top w:val="single" w:sz="4" w:space="0" w:color="auto"/>
              <w:left w:val="nil"/>
              <w:bottom w:val="single" w:sz="4" w:space="0" w:color="auto"/>
              <w:right w:val="single" w:sz="4" w:space="0" w:color="auto"/>
            </w:tcBorders>
            <w:shd w:val="clear" w:color="auto" w:fill="auto"/>
            <w:vAlign w:val="center"/>
            <w:hideMark/>
          </w:tcPr>
          <w:p w14:paraId="6B406A14"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NC D-11</w:t>
            </w:r>
          </w:p>
        </w:tc>
        <w:tc>
          <w:tcPr>
            <w:tcW w:w="2578" w:type="dxa"/>
            <w:tcBorders>
              <w:top w:val="single" w:sz="4" w:space="0" w:color="auto"/>
              <w:left w:val="nil"/>
              <w:bottom w:val="single" w:sz="4" w:space="0" w:color="auto"/>
              <w:right w:val="single" w:sz="4" w:space="0" w:color="auto"/>
            </w:tcBorders>
          </w:tcPr>
          <w:p w14:paraId="21326752"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DC1- Dukovec-Popovići-Vujnovići</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2778D"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550,00</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A12FFE"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40,00</w:t>
            </w:r>
          </w:p>
        </w:tc>
        <w:tc>
          <w:tcPr>
            <w:tcW w:w="2054" w:type="dxa"/>
            <w:gridSpan w:val="2"/>
            <w:tcBorders>
              <w:top w:val="single" w:sz="4" w:space="0" w:color="auto"/>
              <w:left w:val="nil"/>
              <w:bottom w:val="single" w:sz="4" w:space="0" w:color="auto"/>
              <w:right w:val="single" w:sz="4" w:space="0" w:color="auto"/>
            </w:tcBorders>
            <w:shd w:val="clear" w:color="auto" w:fill="auto"/>
            <w:noWrap/>
            <w:vAlign w:val="center"/>
          </w:tcPr>
          <w:p w14:paraId="24BAFFF6"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517,62</w:t>
            </w:r>
          </w:p>
        </w:tc>
      </w:tr>
      <w:tr w:rsidR="00B06818" w:rsidRPr="00B06818" w14:paraId="70326A28" w14:textId="77777777" w:rsidTr="006A45EA">
        <w:trPr>
          <w:gridAfter w:val="1"/>
          <w:wAfter w:w="236" w:type="dxa"/>
          <w:trHeight w:val="600"/>
        </w:trPr>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A697E"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14.</w:t>
            </w:r>
          </w:p>
        </w:tc>
        <w:tc>
          <w:tcPr>
            <w:tcW w:w="1465" w:type="dxa"/>
            <w:gridSpan w:val="2"/>
            <w:tcBorders>
              <w:top w:val="single" w:sz="4" w:space="0" w:color="auto"/>
              <w:left w:val="nil"/>
              <w:bottom w:val="single" w:sz="4" w:space="0" w:color="auto"/>
              <w:right w:val="single" w:sz="4" w:space="0" w:color="auto"/>
            </w:tcBorders>
            <w:shd w:val="clear" w:color="auto" w:fill="auto"/>
            <w:vAlign w:val="center"/>
            <w:hideMark/>
          </w:tcPr>
          <w:p w14:paraId="1BCDBCE0"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NC DP-23, NC DP-24, NC DP-15</w:t>
            </w:r>
          </w:p>
        </w:tc>
        <w:tc>
          <w:tcPr>
            <w:tcW w:w="2578" w:type="dxa"/>
            <w:tcBorders>
              <w:top w:val="single" w:sz="4" w:space="0" w:color="auto"/>
              <w:left w:val="nil"/>
              <w:bottom w:val="single" w:sz="4" w:space="0" w:color="auto"/>
              <w:right w:val="single" w:sz="4" w:space="0" w:color="auto"/>
            </w:tcBorders>
          </w:tcPr>
          <w:p w14:paraId="3ED39666"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ŽC 2158 D.Pačetina(Grozaji)sv.Ana, ŽC 2158(Presečki) sv.Ana, ŽC 2158- Palci- Šivaki-Mrazi- Klupci</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D8ECC"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1400,00</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9C1210"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180,00</w:t>
            </w:r>
          </w:p>
        </w:tc>
        <w:tc>
          <w:tcPr>
            <w:tcW w:w="2054" w:type="dxa"/>
            <w:gridSpan w:val="2"/>
            <w:tcBorders>
              <w:top w:val="single" w:sz="4" w:space="0" w:color="auto"/>
              <w:left w:val="nil"/>
              <w:bottom w:val="single" w:sz="4" w:space="0" w:color="auto"/>
              <w:right w:val="single" w:sz="4" w:space="0" w:color="auto"/>
            </w:tcBorders>
            <w:shd w:val="clear" w:color="auto" w:fill="auto"/>
            <w:noWrap/>
            <w:vAlign w:val="center"/>
          </w:tcPr>
          <w:p w14:paraId="086D9D26"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2.329,29</w:t>
            </w:r>
          </w:p>
        </w:tc>
      </w:tr>
      <w:tr w:rsidR="00B06818" w:rsidRPr="00B06818" w14:paraId="6069F756" w14:textId="77777777" w:rsidTr="006A45EA">
        <w:trPr>
          <w:gridAfter w:val="1"/>
          <w:wAfter w:w="236" w:type="dxa"/>
          <w:trHeight w:val="600"/>
        </w:trPr>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F78F1"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15.</w:t>
            </w:r>
          </w:p>
        </w:tc>
        <w:tc>
          <w:tcPr>
            <w:tcW w:w="1465" w:type="dxa"/>
            <w:gridSpan w:val="2"/>
            <w:tcBorders>
              <w:top w:val="single" w:sz="4" w:space="0" w:color="auto"/>
              <w:left w:val="nil"/>
              <w:bottom w:val="single" w:sz="4" w:space="0" w:color="auto"/>
              <w:right w:val="single" w:sz="4" w:space="0" w:color="auto"/>
            </w:tcBorders>
            <w:shd w:val="clear" w:color="auto" w:fill="auto"/>
            <w:vAlign w:val="center"/>
            <w:hideMark/>
          </w:tcPr>
          <w:p w14:paraId="276F8B7F"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NC ŠT-6, NC ŠT-1, NC ŠT-4A</w:t>
            </w:r>
          </w:p>
        </w:tc>
        <w:tc>
          <w:tcPr>
            <w:tcW w:w="2578" w:type="dxa"/>
            <w:tcBorders>
              <w:top w:val="single" w:sz="4" w:space="0" w:color="auto"/>
              <w:left w:val="nil"/>
              <w:bottom w:val="single" w:sz="4" w:space="0" w:color="auto"/>
              <w:right w:val="single" w:sz="4" w:space="0" w:color="auto"/>
            </w:tcBorders>
          </w:tcPr>
          <w:p w14:paraId="7D4747B9"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Odvojak Pilski-Semenski, Odvojak Štehec, Spoj Piljki- Majseci</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77413"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800,00</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4CDE15"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60,00,00</w:t>
            </w:r>
          </w:p>
        </w:tc>
        <w:tc>
          <w:tcPr>
            <w:tcW w:w="2054" w:type="dxa"/>
            <w:gridSpan w:val="2"/>
            <w:tcBorders>
              <w:top w:val="single" w:sz="4" w:space="0" w:color="auto"/>
              <w:left w:val="nil"/>
              <w:bottom w:val="single" w:sz="4" w:space="0" w:color="auto"/>
              <w:right w:val="single" w:sz="4" w:space="0" w:color="auto"/>
            </w:tcBorders>
            <w:shd w:val="clear" w:color="auto" w:fill="auto"/>
            <w:noWrap/>
            <w:vAlign w:val="center"/>
          </w:tcPr>
          <w:p w14:paraId="5AF0BC05"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776,43</w:t>
            </w:r>
          </w:p>
        </w:tc>
      </w:tr>
      <w:tr w:rsidR="00B06818" w:rsidRPr="00B06818" w14:paraId="7E295451" w14:textId="77777777" w:rsidTr="006A45EA">
        <w:trPr>
          <w:gridAfter w:val="1"/>
          <w:wAfter w:w="236" w:type="dxa"/>
          <w:trHeight w:val="600"/>
        </w:trPr>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2912E"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16.</w:t>
            </w:r>
          </w:p>
        </w:tc>
        <w:tc>
          <w:tcPr>
            <w:tcW w:w="1465" w:type="dxa"/>
            <w:gridSpan w:val="2"/>
            <w:tcBorders>
              <w:top w:val="single" w:sz="4" w:space="0" w:color="auto"/>
              <w:left w:val="nil"/>
              <w:bottom w:val="single" w:sz="4" w:space="0" w:color="auto"/>
              <w:right w:val="single" w:sz="4" w:space="0" w:color="auto"/>
            </w:tcBorders>
            <w:shd w:val="clear" w:color="auto" w:fill="auto"/>
            <w:vAlign w:val="center"/>
            <w:hideMark/>
          </w:tcPr>
          <w:p w14:paraId="00C883FB"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NC D-9, NC D-4B, NC D -2</w:t>
            </w:r>
          </w:p>
        </w:tc>
        <w:tc>
          <w:tcPr>
            <w:tcW w:w="2578" w:type="dxa"/>
            <w:tcBorders>
              <w:top w:val="single" w:sz="4" w:space="0" w:color="auto"/>
              <w:left w:val="nil"/>
              <w:bottom w:val="single" w:sz="4" w:space="0" w:color="auto"/>
              <w:right w:val="single" w:sz="4" w:space="0" w:color="auto"/>
            </w:tcBorders>
          </w:tcPr>
          <w:p w14:paraId="277BE7BC"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Dukovec- Spoj Ž. stanica -Zubići, Spoj Dukovec – kota 106, Spoj Dukovec- Pačetina (Bajs)</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5EFF0"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1500,00</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82AAF5"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140,00</w:t>
            </w:r>
          </w:p>
        </w:tc>
        <w:tc>
          <w:tcPr>
            <w:tcW w:w="2054" w:type="dxa"/>
            <w:gridSpan w:val="2"/>
            <w:tcBorders>
              <w:top w:val="single" w:sz="4" w:space="0" w:color="auto"/>
              <w:left w:val="nil"/>
              <w:bottom w:val="single" w:sz="4" w:space="0" w:color="auto"/>
              <w:right w:val="single" w:sz="4" w:space="0" w:color="auto"/>
            </w:tcBorders>
            <w:shd w:val="clear" w:color="auto" w:fill="auto"/>
            <w:noWrap/>
            <w:vAlign w:val="center"/>
          </w:tcPr>
          <w:p w14:paraId="49E55637"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1.811,67</w:t>
            </w:r>
          </w:p>
        </w:tc>
      </w:tr>
      <w:tr w:rsidR="00B06818" w:rsidRPr="00B06818" w14:paraId="3A016921" w14:textId="77777777" w:rsidTr="006A45EA">
        <w:trPr>
          <w:gridAfter w:val="1"/>
          <w:wAfter w:w="236" w:type="dxa"/>
          <w:trHeight w:val="600"/>
        </w:trPr>
        <w:tc>
          <w:tcPr>
            <w:tcW w:w="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4AD8D"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17.</w:t>
            </w:r>
          </w:p>
        </w:tc>
        <w:tc>
          <w:tcPr>
            <w:tcW w:w="1465" w:type="dxa"/>
            <w:gridSpan w:val="2"/>
            <w:tcBorders>
              <w:top w:val="single" w:sz="4" w:space="0" w:color="auto"/>
              <w:left w:val="nil"/>
              <w:bottom w:val="single" w:sz="4" w:space="0" w:color="auto"/>
              <w:right w:val="single" w:sz="4" w:space="0" w:color="auto"/>
            </w:tcBorders>
            <w:shd w:val="clear" w:color="auto" w:fill="auto"/>
            <w:vAlign w:val="center"/>
            <w:hideMark/>
          </w:tcPr>
          <w:p w14:paraId="6CD2B317"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NC V-3, NC V-21, NC V-3A</w:t>
            </w:r>
          </w:p>
        </w:tc>
        <w:tc>
          <w:tcPr>
            <w:tcW w:w="2578" w:type="dxa"/>
            <w:tcBorders>
              <w:top w:val="single" w:sz="4" w:space="0" w:color="auto"/>
              <w:left w:val="nil"/>
              <w:bottom w:val="single" w:sz="4" w:space="0" w:color="auto"/>
              <w:right w:val="single" w:sz="4" w:space="0" w:color="auto"/>
            </w:tcBorders>
          </w:tcPr>
          <w:p w14:paraId="6A2D7463"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Odvojak Majerići-Hanži, Spoj Hanži-Škaljebači, Odvojak Šemničke II.</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6DDB1"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1000,00</w:t>
            </w:r>
          </w:p>
        </w:tc>
        <w:tc>
          <w:tcPr>
            <w:tcW w:w="10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03C671"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60,00</w:t>
            </w:r>
          </w:p>
        </w:tc>
        <w:tc>
          <w:tcPr>
            <w:tcW w:w="2054" w:type="dxa"/>
            <w:gridSpan w:val="2"/>
            <w:tcBorders>
              <w:top w:val="single" w:sz="4" w:space="0" w:color="auto"/>
              <w:left w:val="nil"/>
              <w:bottom w:val="single" w:sz="4" w:space="0" w:color="auto"/>
              <w:right w:val="single" w:sz="4" w:space="0" w:color="auto"/>
            </w:tcBorders>
            <w:shd w:val="clear" w:color="auto" w:fill="auto"/>
            <w:noWrap/>
            <w:vAlign w:val="center"/>
          </w:tcPr>
          <w:p w14:paraId="4DE08955"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776,43</w:t>
            </w:r>
          </w:p>
        </w:tc>
      </w:tr>
      <w:tr w:rsidR="00B06818" w:rsidRPr="00B06818" w14:paraId="3CCDCEF8" w14:textId="77777777" w:rsidTr="006A45EA">
        <w:trPr>
          <w:gridAfter w:val="1"/>
          <w:wAfter w:w="236" w:type="dxa"/>
          <w:trHeight w:val="600"/>
        </w:trPr>
        <w:tc>
          <w:tcPr>
            <w:tcW w:w="582" w:type="dxa"/>
            <w:tcBorders>
              <w:top w:val="single" w:sz="4" w:space="0" w:color="auto"/>
              <w:left w:val="single" w:sz="8" w:space="0" w:color="auto"/>
              <w:bottom w:val="nil"/>
              <w:right w:val="single" w:sz="4" w:space="0" w:color="000000"/>
            </w:tcBorders>
            <w:shd w:val="clear" w:color="000000" w:fill="D9D9D9"/>
          </w:tcPr>
          <w:p w14:paraId="632AFC5D" w14:textId="77777777" w:rsidR="00B06818" w:rsidRPr="00B06818" w:rsidRDefault="00B06818" w:rsidP="00B06818">
            <w:pPr>
              <w:spacing w:after="0" w:line="240" w:lineRule="auto"/>
              <w:rPr>
                <w:rFonts w:ascii="Calibri" w:eastAsia="Times New Roman" w:hAnsi="Calibri" w:cs="Calibri"/>
                <w:sz w:val="24"/>
                <w:szCs w:val="24"/>
                <w:lang w:eastAsia="hr-HR"/>
              </w:rPr>
            </w:pPr>
          </w:p>
        </w:tc>
        <w:tc>
          <w:tcPr>
            <w:tcW w:w="6096" w:type="dxa"/>
            <w:gridSpan w:val="7"/>
            <w:tcBorders>
              <w:top w:val="single" w:sz="4" w:space="0" w:color="auto"/>
              <w:left w:val="single" w:sz="8" w:space="0" w:color="auto"/>
              <w:bottom w:val="nil"/>
              <w:right w:val="single" w:sz="4" w:space="0" w:color="000000"/>
            </w:tcBorders>
            <w:shd w:val="clear" w:color="000000" w:fill="D9D9D9"/>
            <w:noWrap/>
            <w:vAlign w:val="center"/>
            <w:hideMark/>
          </w:tcPr>
          <w:p w14:paraId="032072C6" w14:textId="77777777" w:rsidR="00B06818" w:rsidRPr="00B06818" w:rsidRDefault="00B06818" w:rsidP="00B06818">
            <w:pPr>
              <w:spacing w:after="0" w:line="240" w:lineRule="auto"/>
              <w:rPr>
                <w:rFonts w:ascii="Calibri" w:eastAsia="Times New Roman" w:hAnsi="Calibri" w:cs="Calibri"/>
                <w:sz w:val="24"/>
                <w:szCs w:val="24"/>
                <w:lang w:eastAsia="hr-HR"/>
              </w:rPr>
            </w:pPr>
            <w:r w:rsidRPr="00B06818">
              <w:rPr>
                <w:rFonts w:ascii="Calibri" w:eastAsia="Times New Roman" w:hAnsi="Calibri" w:cs="Calibri"/>
                <w:sz w:val="24"/>
                <w:szCs w:val="24"/>
                <w:lang w:eastAsia="hr-HR"/>
              </w:rPr>
              <w:t>UKUPNO SA PDV</w:t>
            </w:r>
          </w:p>
        </w:tc>
        <w:tc>
          <w:tcPr>
            <w:tcW w:w="2126" w:type="dxa"/>
            <w:gridSpan w:val="3"/>
            <w:tcBorders>
              <w:top w:val="single" w:sz="4" w:space="0" w:color="auto"/>
              <w:left w:val="nil"/>
              <w:bottom w:val="nil"/>
              <w:right w:val="single" w:sz="8" w:space="0" w:color="auto"/>
            </w:tcBorders>
            <w:shd w:val="clear" w:color="000000" w:fill="D9D9D9"/>
            <w:noWrap/>
            <w:vAlign w:val="center"/>
          </w:tcPr>
          <w:p w14:paraId="0EDFDA7E"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20.769,53</w:t>
            </w:r>
          </w:p>
        </w:tc>
      </w:tr>
      <w:tr w:rsidR="00B06818" w:rsidRPr="00B06818" w14:paraId="07B79CE7" w14:textId="77777777" w:rsidTr="006A45EA">
        <w:trPr>
          <w:gridAfter w:val="1"/>
          <w:wAfter w:w="236" w:type="dxa"/>
          <w:trHeight w:val="750"/>
        </w:trPr>
        <w:tc>
          <w:tcPr>
            <w:tcW w:w="643" w:type="dxa"/>
            <w:gridSpan w:val="2"/>
            <w:tcBorders>
              <w:top w:val="single" w:sz="4" w:space="0" w:color="auto"/>
              <w:left w:val="single" w:sz="8" w:space="0" w:color="auto"/>
              <w:bottom w:val="nil"/>
              <w:right w:val="single" w:sz="4" w:space="0" w:color="auto"/>
            </w:tcBorders>
            <w:shd w:val="clear" w:color="auto" w:fill="auto"/>
            <w:noWrap/>
            <w:vAlign w:val="center"/>
            <w:hideMark/>
          </w:tcPr>
          <w:p w14:paraId="3E89DD9B"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w:t>
            </w:r>
          </w:p>
        </w:tc>
        <w:tc>
          <w:tcPr>
            <w:tcW w:w="1378" w:type="dxa"/>
            <w:tcBorders>
              <w:top w:val="single" w:sz="4" w:space="0" w:color="auto"/>
              <w:left w:val="nil"/>
              <w:bottom w:val="nil"/>
              <w:right w:val="nil"/>
            </w:tcBorders>
          </w:tcPr>
          <w:p w14:paraId="4A075129" w14:textId="77777777" w:rsidR="00B06818" w:rsidRPr="00B06818" w:rsidRDefault="00B06818" w:rsidP="00B06818">
            <w:pPr>
              <w:spacing w:after="0" w:line="240" w:lineRule="auto"/>
              <w:rPr>
                <w:rFonts w:ascii="Calibri" w:eastAsia="Times New Roman" w:hAnsi="Calibri" w:cs="Calibri"/>
                <w:lang w:eastAsia="hr-HR"/>
              </w:rPr>
            </w:pPr>
          </w:p>
        </w:tc>
        <w:tc>
          <w:tcPr>
            <w:tcW w:w="4657" w:type="dxa"/>
            <w:gridSpan w:val="5"/>
            <w:tcBorders>
              <w:top w:val="single" w:sz="4" w:space="0" w:color="auto"/>
              <w:left w:val="nil"/>
              <w:bottom w:val="nil"/>
              <w:right w:val="single" w:sz="4" w:space="0" w:color="auto"/>
            </w:tcBorders>
            <w:shd w:val="clear" w:color="auto" w:fill="auto"/>
            <w:vAlign w:val="center"/>
            <w:hideMark/>
          </w:tcPr>
          <w:p w14:paraId="15C1612C"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Interventni radovi dobave i nasipavanja kamenim materijalima prema zahtjevima mjesnih odbora i građana te prema potrebama na terenu.</w:t>
            </w:r>
          </w:p>
        </w:tc>
        <w:tc>
          <w:tcPr>
            <w:tcW w:w="2126" w:type="dxa"/>
            <w:gridSpan w:val="3"/>
            <w:tcBorders>
              <w:top w:val="single" w:sz="4" w:space="0" w:color="auto"/>
              <w:left w:val="nil"/>
              <w:bottom w:val="nil"/>
              <w:right w:val="single" w:sz="8" w:space="0" w:color="auto"/>
            </w:tcBorders>
            <w:shd w:val="clear" w:color="auto" w:fill="auto"/>
            <w:noWrap/>
            <w:vAlign w:val="center"/>
          </w:tcPr>
          <w:p w14:paraId="36B98F34"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19.843,65</w:t>
            </w:r>
          </w:p>
        </w:tc>
      </w:tr>
      <w:tr w:rsidR="00B06818" w:rsidRPr="00B06818" w14:paraId="2F8ED063" w14:textId="77777777" w:rsidTr="006A45EA">
        <w:trPr>
          <w:gridAfter w:val="1"/>
          <w:wAfter w:w="236" w:type="dxa"/>
          <w:trHeight w:val="600"/>
        </w:trPr>
        <w:tc>
          <w:tcPr>
            <w:tcW w:w="643" w:type="dxa"/>
            <w:gridSpan w:val="2"/>
            <w:tcBorders>
              <w:top w:val="single" w:sz="8" w:space="0" w:color="auto"/>
              <w:left w:val="single" w:sz="8" w:space="0" w:color="auto"/>
              <w:bottom w:val="single" w:sz="8" w:space="0" w:color="auto"/>
              <w:right w:val="nil"/>
            </w:tcBorders>
            <w:shd w:val="clear" w:color="000000" w:fill="A6A6A6"/>
            <w:noWrap/>
            <w:vAlign w:val="center"/>
            <w:hideMark/>
          </w:tcPr>
          <w:p w14:paraId="2A0B09AF"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 </w:t>
            </w:r>
          </w:p>
        </w:tc>
        <w:tc>
          <w:tcPr>
            <w:tcW w:w="1378" w:type="dxa"/>
            <w:tcBorders>
              <w:top w:val="single" w:sz="8" w:space="0" w:color="auto"/>
              <w:left w:val="nil"/>
              <w:bottom w:val="single" w:sz="8" w:space="0" w:color="auto"/>
              <w:right w:val="nil"/>
            </w:tcBorders>
            <w:shd w:val="clear" w:color="000000" w:fill="A6A6A6"/>
          </w:tcPr>
          <w:p w14:paraId="047F4828" w14:textId="77777777" w:rsidR="00B06818" w:rsidRPr="00B06818" w:rsidRDefault="00B06818" w:rsidP="00B06818">
            <w:pPr>
              <w:spacing w:after="0" w:line="240" w:lineRule="auto"/>
              <w:rPr>
                <w:rFonts w:ascii="Calibri" w:eastAsia="Times New Roman" w:hAnsi="Calibri" w:cs="Calibri"/>
                <w:lang w:eastAsia="hr-HR"/>
              </w:rPr>
            </w:pPr>
          </w:p>
        </w:tc>
        <w:tc>
          <w:tcPr>
            <w:tcW w:w="3437" w:type="dxa"/>
            <w:gridSpan w:val="3"/>
            <w:tcBorders>
              <w:top w:val="single" w:sz="8" w:space="0" w:color="auto"/>
              <w:left w:val="nil"/>
              <w:bottom w:val="single" w:sz="8" w:space="0" w:color="auto"/>
              <w:right w:val="nil"/>
            </w:tcBorders>
            <w:shd w:val="clear" w:color="000000" w:fill="A6A6A6"/>
            <w:noWrap/>
            <w:vAlign w:val="center"/>
            <w:hideMark/>
          </w:tcPr>
          <w:p w14:paraId="21FFE83F" w14:textId="77777777" w:rsidR="00B06818" w:rsidRPr="00B06818" w:rsidRDefault="00B06818" w:rsidP="00B06818">
            <w:pPr>
              <w:spacing w:after="0" w:line="240" w:lineRule="auto"/>
              <w:rPr>
                <w:rFonts w:ascii="Calibri" w:eastAsia="Times New Roman" w:hAnsi="Calibri" w:cs="Calibri"/>
                <w:lang w:eastAsia="hr-HR"/>
              </w:rPr>
            </w:pPr>
            <w:r w:rsidRPr="00B06818">
              <w:rPr>
                <w:rFonts w:ascii="Calibri" w:eastAsia="Times New Roman" w:hAnsi="Calibri" w:cs="Calibri"/>
                <w:lang w:eastAsia="hr-HR"/>
              </w:rPr>
              <w:t>SVEUKUPNO:</w:t>
            </w:r>
          </w:p>
        </w:tc>
        <w:tc>
          <w:tcPr>
            <w:tcW w:w="1292" w:type="dxa"/>
            <w:gridSpan w:val="3"/>
            <w:tcBorders>
              <w:top w:val="single" w:sz="8" w:space="0" w:color="auto"/>
              <w:left w:val="nil"/>
              <w:bottom w:val="single" w:sz="8" w:space="0" w:color="auto"/>
              <w:right w:val="nil"/>
            </w:tcBorders>
            <w:shd w:val="clear" w:color="000000" w:fill="A6A6A6"/>
            <w:noWrap/>
            <w:vAlign w:val="center"/>
            <w:hideMark/>
          </w:tcPr>
          <w:p w14:paraId="717D77D3" w14:textId="77777777" w:rsidR="00B06818" w:rsidRPr="00B06818" w:rsidRDefault="00B06818" w:rsidP="00B06818">
            <w:pPr>
              <w:spacing w:after="0" w:line="240" w:lineRule="auto"/>
              <w:jc w:val="center"/>
              <w:rPr>
                <w:rFonts w:ascii="Calibri" w:eastAsia="Times New Roman" w:hAnsi="Calibri" w:cs="Calibri"/>
                <w:lang w:eastAsia="hr-HR"/>
              </w:rPr>
            </w:pPr>
            <w:r w:rsidRPr="00B06818">
              <w:rPr>
                <w:rFonts w:ascii="Calibri" w:eastAsia="Times New Roman" w:hAnsi="Calibri" w:cs="Calibri"/>
                <w:lang w:eastAsia="hr-HR"/>
              </w:rPr>
              <w:t> </w:t>
            </w:r>
          </w:p>
        </w:tc>
        <w:tc>
          <w:tcPr>
            <w:tcW w:w="1540" w:type="dxa"/>
            <w:tcBorders>
              <w:top w:val="single" w:sz="8" w:space="0" w:color="auto"/>
              <w:left w:val="nil"/>
              <w:bottom w:val="single" w:sz="8" w:space="0" w:color="auto"/>
              <w:right w:val="nil"/>
            </w:tcBorders>
            <w:shd w:val="clear" w:color="000000" w:fill="A6A6A6"/>
            <w:noWrap/>
            <w:vAlign w:val="center"/>
          </w:tcPr>
          <w:p w14:paraId="756AC9AB" w14:textId="77777777" w:rsidR="00B06818" w:rsidRPr="00B06818" w:rsidRDefault="00B06818" w:rsidP="00B06818">
            <w:pPr>
              <w:spacing w:after="0" w:line="240" w:lineRule="auto"/>
              <w:jc w:val="right"/>
              <w:rPr>
                <w:rFonts w:ascii="Calibri" w:eastAsia="Times New Roman" w:hAnsi="Calibri" w:cs="Calibri"/>
                <w:b/>
                <w:bCs/>
                <w:lang w:eastAsia="hr-HR"/>
              </w:rPr>
            </w:pPr>
            <w:r w:rsidRPr="00B06818">
              <w:rPr>
                <w:rFonts w:ascii="Calibri" w:eastAsia="Times New Roman" w:hAnsi="Calibri" w:cs="Calibri"/>
                <w:b/>
                <w:bCs/>
                <w:lang w:eastAsia="hr-HR"/>
              </w:rPr>
              <w:t>40.613,18</w:t>
            </w:r>
          </w:p>
        </w:tc>
        <w:tc>
          <w:tcPr>
            <w:tcW w:w="514" w:type="dxa"/>
            <w:tcBorders>
              <w:top w:val="single" w:sz="8" w:space="0" w:color="auto"/>
              <w:left w:val="nil"/>
              <w:bottom w:val="single" w:sz="8" w:space="0" w:color="auto"/>
              <w:right w:val="single" w:sz="4" w:space="0" w:color="auto"/>
            </w:tcBorders>
            <w:shd w:val="clear" w:color="000000" w:fill="A6A6A6"/>
            <w:noWrap/>
            <w:vAlign w:val="center"/>
            <w:hideMark/>
          </w:tcPr>
          <w:p w14:paraId="1CC7943E" w14:textId="77777777" w:rsidR="00B06818" w:rsidRPr="00B06818" w:rsidRDefault="00B06818" w:rsidP="00B06818">
            <w:pPr>
              <w:spacing w:after="0" w:line="240" w:lineRule="auto"/>
              <w:jc w:val="center"/>
              <w:rPr>
                <w:rFonts w:ascii="Calibri" w:eastAsia="Times New Roman" w:hAnsi="Calibri" w:cs="Calibri"/>
                <w:b/>
                <w:bCs/>
                <w:lang w:eastAsia="hr-HR"/>
              </w:rPr>
            </w:pPr>
            <w:r w:rsidRPr="00B06818">
              <w:rPr>
                <w:rFonts w:ascii="Calibri" w:eastAsia="Times New Roman" w:hAnsi="Calibri" w:cs="Calibri"/>
                <w:b/>
                <w:bCs/>
                <w:lang w:eastAsia="hr-HR"/>
              </w:rPr>
              <w:t> </w:t>
            </w:r>
          </w:p>
        </w:tc>
      </w:tr>
      <w:bookmarkEnd w:id="40"/>
    </w:tbl>
    <w:p w14:paraId="14DD32D8" w14:textId="77777777" w:rsidR="00B06818" w:rsidRPr="00B06818" w:rsidRDefault="00B06818" w:rsidP="00B06818">
      <w:pPr>
        <w:spacing w:after="0" w:line="240" w:lineRule="auto"/>
        <w:jc w:val="both"/>
        <w:rPr>
          <w:rFonts w:ascii="Times New Roman" w:eastAsia="Times New Roman" w:hAnsi="Times New Roman" w:cs="Times New Roman"/>
          <w:sz w:val="24"/>
          <w:szCs w:val="24"/>
          <w:lang w:eastAsia="hr-HR"/>
        </w:rPr>
      </w:pPr>
    </w:p>
    <w:p w14:paraId="04F449E3" w14:textId="77777777" w:rsidR="00B06818" w:rsidRPr="00B06818" w:rsidRDefault="00B06818" w:rsidP="00B06818">
      <w:pPr>
        <w:spacing w:after="0" w:line="240" w:lineRule="auto"/>
        <w:jc w:val="both"/>
        <w:rPr>
          <w:rFonts w:ascii="Times New Roman" w:eastAsia="Times New Roman" w:hAnsi="Times New Roman" w:cs="Times New Roman"/>
          <w:sz w:val="24"/>
          <w:szCs w:val="24"/>
          <w:lang w:eastAsia="hr-HR"/>
        </w:rPr>
      </w:pPr>
    </w:p>
    <w:p w14:paraId="2AC32C88" w14:textId="77777777" w:rsidR="00B06818" w:rsidRPr="00B06818" w:rsidRDefault="00B06818" w:rsidP="00B06818">
      <w:pPr>
        <w:spacing w:after="0" w:line="240" w:lineRule="auto"/>
        <w:ind w:left="720"/>
        <w:jc w:val="both"/>
        <w:rPr>
          <w:rFonts w:ascii="Times New Roman" w:eastAsia="Times New Roman" w:hAnsi="Times New Roman" w:cs="Times New Roman"/>
          <w:sz w:val="24"/>
          <w:szCs w:val="24"/>
          <w:lang w:eastAsia="x-none"/>
        </w:rPr>
      </w:pPr>
      <w:r w:rsidRPr="00B06818">
        <w:rPr>
          <w:rFonts w:ascii="Times New Roman" w:eastAsia="Times New Roman" w:hAnsi="Times New Roman" w:cs="Times New Roman"/>
          <w:sz w:val="24"/>
          <w:szCs w:val="24"/>
          <w:lang w:eastAsia="x-none"/>
        </w:rPr>
        <w:t>Rad strojem obuhvaća sljedeće poslove na održavanju nerazvrstanih cesta:</w:t>
      </w:r>
    </w:p>
    <w:p w14:paraId="1C90378C" w14:textId="77777777" w:rsidR="00B06818" w:rsidRPr="00B06818" w:rsidRDefault="00B06818" w:rsidP="00B06818">
      <w:pPr>
        <w:numPr>
          <w:ilvl w:val="0"/>
          <w:numId w:val="206"/>
        </w:numPr>
        <w:spacing w:after="0" w:line="240" w:lineRule="auto"/>
        <w:jc w:val="both"/>
        <w:rPr>
          <w:rFonts w:ascii="Times New Roman" w:eastAsia="Times New Roman" w:hAnsi="Times New Roman" w:cs="Times New Roman"/>
          <w:sz w:val="24"/>
          <w:szCs w:val="24"/>
          <w:lang w:eastAsia="x-none"/>
        </w:rPr>
      </w:pPr>
      <w:r w:rsidRPr="00B06818">
        <w:rPr>
          <w:rFonts w:ascii="Times New Roman" w:eastAsia="Times New Roman" w:hAnsi="Times New Roman" w:cs="Times New Roman"/>
          <w:sz w:val="24"/>
          <w:szCs w:val="24"/>
          <w:lang w:eastAsia="x-none"/>
        </w:rPr>
        <w:t>Strojno čišćenje ( produbljivanje cestovnog odvodnog jarka, utovar iskopanog materijala na prijevozno sredstvo te odvoz na deponiju koju osigurava Općina). Iskop izvesti prema uzdužnom padu nivelete cestovnog jarka. Cestovni jarak mora biti trapeznog oblika prosječne dubine 50 cm, širine 80 cm u gornjem dijelu, te 40 cm na dnu kanala.</w:t>
      </w:r>
    </w:p>
    <w:p w14:paraId="63AFBD0A" w14:textId="77777777" w:rsidR="00B06818" w:rsidRPr="00B06818" w:rsidRDefault="00B06818" w:rsidP="00B06818">
      <w:pPr>
        <w:numPr>
          <w:ilvl w:val="0"/>
          <w:numId w:val="206"/>
        </w:numPr>
        <w:spacing w:after="0" w:line="240" w:lineRule="auto"/>
        <w:jc w:val="both"/>
        <w:rPr>
          <w:rFonts w:ascii="Times New Roman" w:eastAsia="Times New Roman" w:hAnsi="Times New Roman" w:cs="Times New Roman"/>
          <w:sz w:val="24"/>
          <w:szCs w:val="24"/>
          <w:lang w:eastAsia="x-none"/>
        </w:rPr>
      </w:pPr>
      <w:r w:rsidRPr="00B06818">
        <w:rPr>
          <w:rFonts w:ascii="Times New Roman" w:eastAsia="Times New Roman" w:hAnsi="Times New Roman" w:cs="Times New Roman"/>
          <w:sz w:val="24"/>
          <w:szCs w:val="24"/>
          <w:lang w:eastAsia="x-none"/>
        </w:rPr>
        <w:t>Strojno čišćenje ( produbljivanje cestovnog odvodnog jarka, utovar iskopanog materijala na prijevozno sredstvo te odvoz na deponiju koju osigurava Općina).Iskop izvesti prema uzdužnom padu nivelete cestovnog jarka. Cestovni jarak mora biti trapeznog oblika prosječne dubine 50 cm, širine 80 cm u gornjem dijelu, te 40 cm na dnu kanala.U cijenu uračunati iskop u mokrom tlu, vađenje panjeva i korijenja i skidanje bankina (nadvišenja).</w:t>
      </w:r>
    </w:p>
    <w:p w14:paraId="67F417E6" w14:textId="77777777" w:rsidR="00B06818" w:rsidRPr="00B06818" w:rsidRDefault="00B06818" w:rsidP="00B06818">
      <w:pPr>
        <w:numPr>
          <w:ilvl w:val="0"/>
          <w:numId w:val="206"/>
        </w:numPr>
        <w:spacing w:after="0" w:line="240" w:lineRule="auto"/>
        <w:jc w:val="both"/>
        <w:rPr>
          <w:rFonts w:ascii="Times New Roman" w:eastAsia="Times New Roman" w:hAnsi="Times New Roman" w:cs="Times New Roman"/>
          <w:sz w:val="24"/>
          <w:szCs w:val="24"/>
          <w:lang w:eastAsia="x-none"/>
        </w:rPr>
      </w:pPr>
      <w:r w:rsidRPr="00B06818">
        <w:rPr>
          <w:rFonts w:ascii="Times New Roman" w:eastAsia="Times New Roman" w:hAnsi="Times New Roman" w:cs="Times New Roman"/>
          <w:sz w:val="24"/>
          <w:szCs w:val="24"/>
          <w:lang w:eastAsia="x-none"/>
        </w:rPr>
        <w:t>Rad kombiniranog stroja kao tip JCB 3CX.</w:t>
      </w:r>
    </w:p>
    <w:p w14:paraId="1A45C8A5" w14:textId="77777777" w:rsidR="00B06818" w:rsidRPr="00B06818" w:rsidRDefault="00B06818" w:rsidP="00B06818">
      <w:pPr>
        <w:numPr>
          <w:ilvl w:val="0"/>
          <w:numId w:val="206"/>
        </w:numPr>
        <w:spacing w:after="0" w:line="240" w:lineRule="auto"/>
        <w:jc w:val="both"/>
        <w:rPr>
          <w:rFonts w:ascii="Times New Roman" w:eastAsia="Times New Roman" w:hAnsi="Times New Roman" w:cs="Times New Roman"/>
          <w:sz w:val="24"/>
          <w:szCs w:val="24"/>
          <w:lang w:eastAsia="x-none"/>
        </w:rPr>
      </w:pPr>
      <w:r w:rsidRPr="00B06818">
        <w:rPr>
          <w:rFonts w:ascii="Times New Roman" w:eastAsia="Times New Roman" w:hAnsi="Times New Roman" w:cs="Times New Roman"/>
          <w:sz w:val="24"/>
          <w:szCs w:val="24"/>
          <w:lang w:eastAsia="x-none"/>
        </w:rPr>
        <w:t>Iskop i utovar zemlje na prijevozno sredstvo te odvoz na deponiju koju osigurava Općina.</w:t>
      </w:r>
    </w:p>
    <w:p w14:paraId="022F1F9D" w14:textId="77777777" w:rsidR="00B06818" w:rsidRPr="00B06818" w:rsidRDefault="00B06818" w:rsidP="00B06818">
      <w:p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ab/>
        <w:t>U 2023. godini na ovaj način planira se održavanje sljedećih dionica:</w:t>
      </w:r>
    </w:p>
    <w:p w14:paraId="64DC69F4" w14:textId="77777777" w:rsidR="00B06818" w:rsidRPr="00B06818" w:rsidRDefault="00B06818" w:rsidP="00B06818">
      <w:p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ab/>
      </w:r>
    </w:p>
    <w:p w14:paraId="76D99E04" w14:textId="77777777" w:rsidR="00B06818" w:rsidRPr="00B06818" w:rsidRDefault="00B06818" w:rsidP="00B06818">
      <w:pPr>
        <w:spacing w:after="0" w:line="240" w:lineRule="auto"/>
        <w:jc w:val="both"/>
        <w:rPr>
          <w:rFonts w:ascii="Times New Roman" w:eastAsia="Times New Roman" w:hAnsi="Times New Roman" w:cs="Times New Roman"/>
          <w:color w:val="FF0000"/>
          <w:sz w:val="24"/>
          <w:szCs w:val="24"/>
          <w:lang w:eastAsia="hr-HR"/>
        </w:rPr>
      </w:pPr>
    </w:p>
    <w:tbl>
      <w:tblPr>
        <w:tblW w:w="8379" w:type="dxa"/>
        <w:tblInd w:w="93" w:type="dxa"/>
        <w:tblLayout w:type="fixed"/>
        <w:tblLook w:val="04A0" w:firstRow="1" w:lastRow="0" w:firstColumn="1" w:lastColumn="0" w:noHBand="0" w:noVBand="1"/>
      </w:tblPr>
      <w:tblGrid>
        <w:gridCol w:w="672"/>
        <w:gridCol w:w="324"/>
        <w:gridCol w:w="672"/>
        <w:gridCol w:w="1182"/>
        <w:gridCol w:w="1548"/>
        <w:gridCol w:w="996"/>
        <w:gridCol w:w="992"/>
        <w:gridCol w:w="8"/>
        <w:gridCol w:w="1985"/>
      </w:tblGrid>
      <w:tr w:rsidR="00B06818" w:rsidRPr="00B06818" w14:paraId="72B2D4D0" w14:textId="77777777" w:rsidTr="006A45EA">
        <w:trPr>
          <w:trHeight w:val="753"/>
        </w:trPr>
        <w:tc>
          <w:tcPr>
            <w:tcW w:w="672" w:type="dxa"/>
            <w:tcBorders>
              <w:top w:val="single" w:sz="8" w:space="0" w:color="auto"/>
              <w:left w:val="single" w:sz="8" w:space="0" w:color="auto"/>
              <w:bottom w:val="single" w:sz="8" w:space="0" w:color="auto"/>
              <w:right w:val="nil"/>
            </w:tcBorders>
            <w:shd w:val="clear" w:color="auto" w:fill="auto"/>
            <w:vAlign w:val="center"/>
            <w:hideMark/>
          </w:tcPr>
          <w:p w14:paraId="158FF146" w14:textId="77777777" w:rsidR="00B06818" w:rsidRPr="00B06818" w:rsidRDefault="00B06818" w:rsidP="00B06818">
            <w:pPr>
              <w:spacing w:after="0" w:line="240" w:lineRule="auto"/>
              <w:jc w:val="center"/>
              <w:rPr>
                <w:rFonts w:ascii="Times New Roman" w:eastAsia="Times New Roman" w:hAnsi="Times New Roman" w:cs="Times New Roman"/>
                <w:b/>
                <w:bCs/>
                <w:sz w:val="18"/>
                <w:szCs w:val="18"/>
                <w:lang w:eastAsia="hr-HR"/>
              </w:rPr>
            </w:pPr>
            <w:r w:rsidRPr="00B06818">
              <w:rPr>
                <w:rFonts w:ascii="Times New Roman" w:eastAsia="Times New Roman" w:hAnsi="Times New Roman" w:cs="Times New Roman"/>
                <w:b/>
                <w:bCs/>
                <w:sz w:val="18"/>
                <w:szCs w:val="18"/>
                <w:lang w:eastAsia="hr-HR"/>
              </w:rPr>
              <w:t>RED. BR.</w:t>
            </w:r>
          </w:p>
        </w:tc>
        <w:tc>
          <w:tcPr>
            <w:tcW w:w="2178"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4E27BA9C" w14:textId="77777777" w:rsidR="00B06818" w:rsidRPr="00B06818" w:rsidRDefault="00B06818" w:rsidP="00B06818">
            <w:pPr>
              <w:spacing w:after="0" w:line="240" w:lineRule="auto"/>
              <w:jc w:val="center"/>
              <w:rPr>
                <w:rFonts w:ascii="Times New Roman" w:eastAsia="Times New Roman" w:hAnsi="Times New Roman" w:cs="Times New Roman"/>
                <w:b/>
                <w:bCs/>
                <w:sz w:val="18"/>
                <w:szCs w:val="18"/>
                <w:lang w:eastAsia="hr-HR"/>
              </w:rPr>
            </w:pPr>
            <w:r w:rsidRPr="00B06818">
              <w:rPr>
                <w:rFonts w:ascii="Times New Roman" w:eastAsia="Times New Roman" w:hAnsi="Times New Roman" w:cs="Times New Roman"/>
                <w:b/>
                <w:bCs/>
                <w:sz w:val="18"/>
                <w:szCs w:val="18"/>
                <w:lang w:eastAsia="hr-HR"/>
              </w:rPr>
              <w:t>OZNAKA CESTE</w:t>
            </w:r>
          </w:p>
          <w:p w14:paraId="652EC4A4" w14:textId="77777777" w:rsidR="00B06818" w:rsidRPr="00B06818" w:rsidRDefault="00B06818" w:rsidP="00B06818">
            <w:pPr>
              <w:spacing w:after="0" w:line="240" w:lineRule="auto"/>
              <w:jc w:val="center"/>
              <w:rPr>
                <w:rFonts w:ascii="Times New Roman" w:eastAsia="Times New Roman" w:hAnsi="Times New Roman" w:cs="Times New Roman"/>
                <w:b/>
                <w:bCs/>
                <w:sz w:val="18"/>
                <w:szCs w:val="18"/>
                <w:lang w:eastAsia="hr-HR"/>
              </w:rPr>
            </w:pPr>
            <w:r w:rsidRPr="00B06818">
              <w:rPr>
                <w:rFonts w:ascii="Times New Roman" w:eastAsia="Times New Roman" w:hAnsi="Times New Roman" w:cs="Times New Roman"/>
                <w:b/>
                <w:bCs/>
                <w:sz w:val="18"/>
                <w:szCs w:val="18"/>
                <w:lang w:eastAsia="hr-HR"/>
              </w:rPr>
              <w:t>Prema popisu nerazvrstanih cesta na području OSKZ</w:t>
            </w:r>
          </w:p>
        </w:tc>
        <w:tc>
          <w:tcPr>
            <w:tcW w:w="1548" w:type="dxa"/>
            <w:tcBorders>
              <w:top w:val="single" w:sz="8" w:space="0" w:color="auto"/>
              <w:left w:val="nil"/>
              <w:bottom w:val="single" w:sz="8" w:space="0" w:color="auto"/>
              <w:right w:val="single" w:sz="4" w:space="0" w:color="auto"/>
            </w:tcBorders>
          </w:tcPr>
          <w:p w14:paraId="4E3ABCD7" w14:textId="77777777" w:rsidR="00B06818" w:rsidRPr="00B06818" w:rsidRDefault="00B06818" w:rsidP="00B06818">
            <w:pPr>
              <w:spacing w:after="0" w:line="240" w:lineRule="auto"/>
              <w:jc w:val="center"/>
              <w:rPr>
                <w:rFonts w:ascii="Times New Roman" w:eastAsia="Times New Roman" w:hAnsi="Times New Roman" w:cs="Times New Roman"/>
                <w:b/>
                <w:bCs/>
                <w:sz w:val="18"/>
                <w:szCs w:val="18"/>
                <w:lang w:eastAsia="hr-HR"/>
              </w:rPr>
            </w:pPr>
          </w:p>
          <w:p w14:paraId="3E6B6836" w14:textId="77777777" w:rsidR="00B06818" w:rsidRPr="00B06818" w:rsidRDefault="00B06818" w:rsidP="00B06818">
            <w:pPr>
              <w:spacing w:after="0" w:line="240" w:lineRule="auto"/>
              <w:jc w:val="center"/>
              <w:rPr>
                <w:rFonts w:ascii="Times New Roman" w:eastAsia="Times New Roman" w:hAnsi="Times New Roman" w:cs="Times New Roman"/>
                <w:b/>
                <w:bCs/>
                <w:sz w:val="18"/>
                <w:szCs w:val="18"/>
                <w:lang w:eastAsia="hr-HR"/>
              </w:rPr>
            </w:pPr>
          </w:p>
          <w:p w14:paraId="3989ACDE" w14:textId="77777777" w:rsidR="00B06818" w:rsidRPr="00B06818" w:rsidRDefault="00B06818" w:rsidP="00B06818">
            <w:pPr>
              <w:spacing w:after="0" w:line="240" w:lineRule="auto"/>
              <w:jc w:val="center"/>
              <w:rPr>
                <w:rFonts w:ascii="Times New Roman" w:eastAsia="Times New Roman" w:hAnsi="Times New Roman" w:cs="Times New Roman"/>
                <w:b/>
                <w:bCs/>
                <w:sz w:val="18"/>
                <w:szCs w:val="18"/>
                <w:lang w:eastAsia="hr-HR"/>
              </w:rPr>
            </w:pPr>
          </w:p>
          <w:p w14:paraId="71B9A4E6" w14:textId="77777777" w:rsidR="00B06818" w:rsidRPr="00B06818" w:rsidRDefault="00B06818" w:rsidP="00B06818">
            <w:pPr>
              <w:spacing w:after="0" w:line="240" w:lineRule="auto"/>
              <w:jc w:val="center"/>
              <w:rPr>
                <w:rFonts w:ascii="Times New Roman" w:eastAsia="Times New Roman" w:hAnsi="Times New Roman" w:cs="Times New Roman"/>
                <w:b/>
                <w:bCs/>
                <w:sz w:val="18"/>
                <w:szCs w:val="18"/>
                <w:lang w:eastAsia="hr-HR"/>
              </w:rPr>
            </w:pPr>
          </w:p>
          <w:p w14:paraId="79F80D1A" w14:textId="77777777" w:rsidR="00B06818" w:rsidRPr="00B06818" w:rsidRDefault="00B06818" w:rsidP="00B06818">
            <w:pPr>
              <w:spacing w:after="0" w:line="240" w:lineRule="auto"/>
              <w:jc w:val="center"/>
              <w:rPr>
                <w:rFonts w:ascii="Times New Roman" w:eastAsia="Times New Roman" w:hAnsi="Times New Roman" w:cs="Times New Roman"/>
                <w:b/>
                <w:bCs/>
                <w:sz w:val="18"/>
                <w:szCs w:val="18"/>
                <w:lang w:eastAsia="hr-HR"/>
              </w:rPr>
            </w:pPr>
            <w:r w:rsidRPr="00B06818">
              <w:rPr>
                <w:rFonts w:ascii="Times New Roman" w:eastAsia="Times New Roman" w:hAnsi="Times New Roman" w:cs="Times New Roman"/>
                <w:b/>
                <w:bCs/>
                <w:sz w:val="18"/>
                <w:szCs w:val="18"/>
                <w:lang w:eastAsia="hr-HR"/>
              </w:rPr>
              <w:t>OPIS DIONICE</w:t>
            </w:r>
          </w:p>
        </w:tc>
        <w:tc>
          <w:tcPr>
            <w:tcW w:w="99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C1BA0E5" w14:textId="77777777" w:rsidR="00B06818" w:rsidRPr="00B06818" w:rsidRDefault="00B06818" w:rsidP="00B06818">
            <w:pPr>
              <w:spacing w:after="0" w:line="240" w:lineRule="auto"/>
              <w:jc w:val="center"/>
              <w:rPr>
                <w:rFonts w:ascii="Times New Roman" w:eastAsia="Times New Roman" w:hAnsi="Times New Roman" w:cs="Times New Roman"/>
                <w:b/>
                <w:bCs/>
                <w:sz w:val="18"/>
                <w:szCs w:val="18"/>
                <w:lang w:eastAsia="hr-HR"/>
              </w:rPr>
            </w:pPr>
            <w:r w:rsidRPr="00B06818">
              <w:rPr>
                <w:rFonts w:ascii="Times New Roman" w:eastAsia="Times New Roman" w:hAnsi="Times New Roman" w:cs="Times New Roman"/>
                <w:b/>
                <w:bCs/>
                <w:sz w:val="18"/>
                <w:szCs w:val="18"/>
                <w:lang w:eastAsia="hr-HR"/>
              </w:rPr>
              <w:t>m1</w:t>
            </w:r>
          </w:p>
        </w:tc>
        <w:tc>
          <w:tcPr>
            <w:tcW w:w="992" w:type="dxa"/>
            <w:tcBorders>
              <w:top w:val="single" w:sz="8" w:space="0" w:color="auto"/>
              <w:left w:val="nil"/>
              <w:bottom w:val="single" w:sz="8" w:space="0" w:color="auto"/>
              <w:right w:val="nil"/>
            </w:tcBorders>
            <w:shd w:val="clear" w:color="auto" w:fill="auto"/>
            <w:vAlign w:val="center"/>
            <w:hideMark/>
          </w:tcPr>
          <w:p w14:paraId="0AF8542D" w14:textId="77777777" w:rsidR="00B06818" w:rsidRPr="00B06818" w:rsidRDefault="00B06818" w:rsidP="00B06818">
            <w:pPr>
              <w:spacing w:after="0" w:line="240" w:lineRule="auto"/>
              <w:jc w:val="center"/>
              <w:rPr>
                <w:rFonts w:ascii="Times New Roman" w:eastAsia="Times New Roman" w:hAnsi="Times New Roman" w:cs="Times New Roman"/>
                <w:b/>
                <w:bCs/>
                <w:sz w:val="18"/>
                <w:szCs w:val="18"/>
                <w:lang w:eastAsia="hr-HR"/>
              </w:rPr>
            </w:pPr>
            <w:r w:rsidRPr="00B06818">
              <w:rPr>
                <w:rFonts w:ascii="Times New Roman" w:eastAsia="Times New Roman" w:hAnsi="Times New Roman" w:cs="Times New Roman"/>
                <w:b/>
                <w:bCs/>
                <w:sz w:val="18"/>
                <w:szCs w:val="18"/>
                <w:lang w:eastAsia="hr-HR"/>
              </w:rPr>
              <w:t xml:space="preserve">RADNI SATI STROJA </w:t>
            </w:r>
          </w:p>
        </w:tc>
        <w:tc>
          <w:tcPr>
            <w:tcW w:w="1993" w:type="dxa"/>
            <w:gridSpan w:val="2"/>
            <w:tcBorders>
              <w:top w:val="single" w:sz="8" w:space="0" w:color="auto"/>
              <w:left w:val="nil"/>
              <w:bottom w:val="single" w:sz="8" w:space="0" w:color="auto"/>
              <w:right w:val="single" w:sz="4" w:space="0" w:color="auto"/>
            </w:tcBorders>
            <w:shd w:val="clear" w:color="auto" w:fill="auto"/>
            <w:vAlign w:val="center"/>
            <w:hideMark/>
          </w:tcPr>
          <w:p w14:paraId="73C1F3CC" w14:textId="77777777" w:rsidR="00B06818" w:rsidRPr="00B06818" w:rsidRDefault="00B06818" w:rsidP="00B06818">
            <w:pPr>
              <w:spacing w:after="0" w:line="240" w:lineRule="auto"/>
              <w:jc w:val="center"/>
              <w:rPr>
                <w:rFonts w:ascii="Times New Roman" w:eastAsia="Times New Roman" w:hAnsi="Times New Roman" w:cs="Times New Roman"/>
                <w:b/>
                <w:bCs/>
                <w:sz w:val="18"/>
                <w:szCs w:val="18"/>
                <w:lang w:eastAsia="hr-HR"/>
              </w:rPr>
            </w:pPr>
            <w:r w:rsidRPr="00B06818">
              <w:rPr>
                <w:rFonts w:ascii="Times New Roman" w:eastAsia="Times New Roman" w:hAnsi="Times New Roman" w:cs="Times New Roman"/>
                <w:b/>
                <w:bCs/>
                <w:sz w:val="18"/>
                <w:szCs w:val="18"/>
                <w:lang w:eastAsia="hr-HR"/>
              </w:rPr>
              <w:t>IZNOS                                   (sa PDV-om)</w:t>
            </w:r>
          </w:p>
        </w:tc>
      </w:tr>
      <w:tr w:rsidR="00B06818" w:rsidRPr="00B06818" w14:paraId="177A2CB9" w14:textId="77777777" w:rsidTr="006A45EA">
        <w:trPr>
          <w:trHeight w:val="927"/>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519B2B91"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1.</w:t>
            </w:r>
          </w:p>
        </w:tc>
        <w:tc>
          <w:tcPr>
            <w:tcW w:w="2178" w:type="dxa"/>
            <w:gridSpan w:val="3"/>
            <w:tcBorders>
              <w:top w:val="nil"/>
              <w:left w:val="nil"/>
              <w:bottom w:val="single" w:sz="4" w:space="0" w:color="auto"/>
              <w:right w:val="single" w:sz="4" w:space="0" w:color="auto"/>
            </w:tcBorders>
            <w:shd w:val="clear" w:color="auto" w:fill="auto"/>
            <w:vAlign w:val="center"/>
            <w:hideMark/>
          </w:tcPr>
          <w:p w14:paraId="48E34B31"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 xml:space="preserve">NC KO-6, NC KO- 10, NC KO-3, </w:t>
            </w:r>
          </w:p>
        </w:tc>
        <w:tc>
          <w:tcPr>
            <w:tcW w:w="1548" w:type="dxa"/>
            <w:tcBorders>
              <w:top w:val="nil"/>
              <w:left w:val="nil"/>
              <w:bottom w:val="single" w:sz="4" w:space="0" w:color="auto"/>
              <w:right w:val="single" w:sz="4" w:space="0" w:color="auto"/>
            </w:tcBorders>
          </w:tcPr>
          <w:p w14:paraId="52C877C2"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Komor Začretski-od Grabušić do spoj sa asfalt cestom -(priprema i poravnanja)+sanacija Grabušići jug</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6FA728F6"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 </w:t>
            </w:r>
          </w:p>
        </w:tc>
        <w:tc>
          <w:tcPr>
            <w:tcW w:w="992" w:type="dxa"/>
            <w:tcBorders>
              <w:top w:val="nil"/>
              <w:left w:val="nil"/>
              <w:bottom w:val="single" w:sz="4" w:space="0" w:color="auto"/>
              <w:right w:val="single" w:sz="4" w:space="0" w:color="auto"/>
            </w:tcBorders>
            <w:shd w:val="clear" w:color="auto" w:fill="auto"/>
            <w:noWrap/>
            <w:vAlign w:val="center"/>
            <w:hideMark/>
          </w:tcPr>
          <w:p w14:paraId="7ADB5D40"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35,00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955211"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1.741,99</w:t>
            </w:r>
          </w:p>
        </w:tc>
      </w:tr>
      <w:tr w:rsidR="00B06818" w:rsidRPr="00B06818" w14:paraId="295C0B03" w14:textId="77777777" w:rsidTr="006A45EA">
        <w:trPr>
          <w:trHeight w:val="709"/>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451260D1"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2.</w:t>
            </w:r>
          </w:p>
        </w:tc>
        <w:tc>
          <w:tcPr>
            <w:tcW w:w="2178" w:type="dxa"/>
            <w:gridSpan w:val="3"/>
            <w:tcBorders>
              <w:top w:val="nil"/>
              <w:left w:val="nil"/>
              <w:bottom w:val="single" w:sz="4" w:space="0" w:color="auto"/>
              <w:right w:val="single" w:sz="4" w:space="0" w:color="auto"/>
            </w:tcBorders>
            <w:shd w:val="clear" w:color="auto" w:fill="auto"/>
            <w:vAlign w:val="center"/>
            <w:hideMark/>
          </w:tcPr>
          <w:p w14:paraId="6D1900D3"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NC TE -2, NC TE-5, NC TE 2A</w:t>
            </w:r>
          </w:p>
        </w:tc>
        <w:tc>
          <w:tcPr>
            <w:tcW w:w="1548" w:type="dxa"/>
            <w:tcBorders>
              <w:top w:val="nil"/>
              <w:left w:val="nil"/>
              <w:bottom w:val="single" w:sz="4" w:space="0" w:color="auto"/>
              <w:right w:val="single" w:sz="4" w:space="0" w:color="auto"/>
            </w:tcBorders>
          </w:tcPr>
          <w:p w14:paraId="734182C1"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Sanacija puta od Tarade do vrh + sjever, Spoj Sinkovići-Bregi Zabočki, Spoj Tarade-Sinković</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34219BB" w14:textId="77777777" w:rsidR="00B06818" w:rsidRPr="00B06818" w:rsidRDefault="00B06818" w:rsidP="00B06818">
            <w:pPr>
              <w:spacing w:after="0" w:line="240" w:lineRule="auto"/>
              <w:rPr>
                <w:rFonts w:ascii="Times New Roman" w:eastAsia="Times New Roman" w:hAnsi="Times New Roman" w:cs="Times New Roman"/>
                <w:lang w:eastAsia="hr-HR"/>
              </w:rPr>
            </w:pPr>
          </w:p>
        </w:tc>
        <w:tc>
          <w:tcPr>
            <w:tcW w:w="992" w:type="dxa"/>
            <w:tcBorders>
              <w:top w:val="nil"/>
              <w:left w:val="nil"/>
              <w:bottom w:val="single" w:sz="4" w:space="0" w:color="auto"/>
              <w:right w:val="single" w:sz="4" w:space="0" w:color="auto"/>
            </w:tcBorders>
            <w:shd w:val="clear" w:color="auto" w:fill="auto"/>
            <w:noWrap/>
            <w:vAlign w:val="center"/>
            <w:hideMark/>
          </w:tcPr>
          <w:p w14:paraId="09E1D8E7"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10,00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84AD1B6"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497,71</w:t>
            </w:r>
          </w:p>
        </w:tc>
      </w:tr>
      <w:tr w:rsidR="00B06818" w:rsidRPr="00B06818" w14:paraId="3E654881" w14:textId="77777777" w:rsidTr="006A45EA">
        <w:trPr>
          <w:trHeight w:val="637"/>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4B1F280A"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3.</w:t>
            </w:r>
          </w:p>
        </w:tc>
        <w:tc>
          <w:tcPr>
            <w:tcW w:w="2178" w:type="dxa"/>
            <w:gridSpan w:val="3"/>
            <w:tcBorders>
              <w:top w:val="nil"/>
              <w:left w:val="nil"/>
              <w:bottom w:val="single" w:sz="4" w:space="0" w:color="auto"/>
              <w:right w:val="single" w:sz="4" w:space="0" w:color="auto"/>
            </w:tcBorders>
            <w:shd w:val="clear" w:color="auto" w:fill="auto"/>
            <w:vAlign w:val="center"/>
            <w:hideMark/>
          </w:tcPr>
          <w:p w14:paraId="054FD915"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NC KL-4 , NC KL-5, NC KL-9</w:t>
            </w:r>
          </w:p>
        </w:tc>
        <w:tc>
          <w:tcPr>
            <w:tcW w:w="1548" w:type="dxa"/>
            <w:tcBorders>
              <w:top w:val="nil"/>
              <w:left w:val="nil"/>
              <w:bottom w:val="single" w:sz="4" w:space="0" w:color="auto"/>
              <w:right w:val="single" w:sz="4" w:space="0" w:color="auto"/>
            </w:tcBorders>
          </w:tcPr>
          <w:p w14:paraId="6347BF1D"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Klupci- Matkuni-Zglavinski-Mrazi, Kuhari-Horvati</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27B961F" w14:textId="77777777" w:rsidR="00B06818" w:rsidRPr="00B06818" w:rsidRDefault="00B06818" w:rsidP="00B06818">
            <w:pPr>
              <w:spacing w:after="0" w:line="240" w:lineRule="auto"/>
              <w:rPr>
                <w:rFonts w:ascii="Times New Roman" w:eastAsia="Times New Roman" w:hAnsi="Times New Roman" w:cs="Times New Roman"/>
                <w:lang w:eastAsia="hr-HR"/>
              </w:rPr>
            </w:pPr>
          </w:p>
        </w:tc>
        <w:tc>
          <w:tcPr>
            <w:tcW w:w="992" w:type="dxa"/>
            <w:tcBorders>
              <w:top w:val="nil"/>
              <w:left w:val="nil"/>
              <w:bottom w:val="single" w:sz="4" w:space="0" w:color="auto"/>
              <w:right w:val="single" w:sz="4" w:space="0" w:color="auto"/>
            </w:tcBorders>
            <w:shd w:val="clear" w:color="auto" w:fill="auto"/>
            <w:noWrap/>
            <w:vAlign w:val="center"/>
            <w:hideMark/>
          </w:tcPr>
          <w:p w14:paraId="6A3B1440"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12,00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84D827"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597,25</w:t>
            </w:r>
          </w:p>
        </w:tc>
      </w:tr>
      <w:tr w:rsidR="00B06818" w:rsidRPr="00B06818" w14:paraId="4F48A995" w14:textId="77777777" w:rsidTr="006A45EA">
        <w:trPr>
          <w:trHeight w:val="623"/>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4E9B4BE9"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4.</w:t>
            </w:r>
          </w:p>
        </w:tc>
        <w:tc>
          <w:tcPr>
            <w:tcW w:w="2178" w:type="dxa"/>
            <w:gridSpan w:val="3"/>
            <w:tcBorders>
              <w:top w:val="nil"/>
              <w:left w:val="nil"/>
              <w:bottom w:val="single" w:sz="4" w:space="0" w:color="auto"/>
              <w:right w:val="single" w:sz="4" w:space="0" w:color="auto"/>
            </w:tcBorders>
            <w:shd w:val="clear" w:color="auto" w:fill="auto"/>
            <w:vAlign w:val="center"/>
            <w:hideMark/>
          </w:tcPr>
          <w:p w14:paraId="36BC1BB0"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NC PU-9, NC PU-6A, NC PU-11A, NC PU-12</w:t>
            </w:r>
          </w:p>
        </w:tc>
        <w:tc>
          <w:tcPr>
            <w:tcW w:w="1548" w:type="dxa"/>
            <w:tcBorders>
              <w:top w:val="nil"/>
              <w:left w:val="nil"/>
              <w:bottom w:val="single" w:sz="4" w:space="0" w:color="auto"/>
              <w:right w:val="single" w:sz="4" w:space="0" w:color="auto"/>
            </w:tcBorders>
          </w:tcPr>
          <w:p w14:paraId="697EF3F2"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Križopotje-Zleć-Bregi Zabočki, Spoj Petreković-Celjaki- Klupci, Spoj Petrekovići – Vorihi- Klupci</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46616FEB"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 </w:t>
            </w:r>
          </w:p>
        </w:tc>
        <w:tc>
          <w:tcPr>
            <w:tcW w:w="992" w:type="dxa"/>
            <w:tcBorders>
              <w:top w:val="nil"/>
              <w:left w:val="nil"/>
              <w:bottom w:val="single" w:sz="4" w:space="0" w:color="auto"/>
              <w:right w:val="single" w:sz="4" w:space="0" w:color="auto"/>
            </w:tcBorders>
            <w:shd w:val="clear" w:color="auto" w:fill="auto"/>
            <w:noWrap/>
            <w:vAlign w:val="center"/>
            <w:hideMark/>
          </w:tcPr>
          <w:p w14:paraId="230F5E85"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18,00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A9C71F"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895,88</w:t>
            </w:r>
          </w:p>
        </w:tc>
      </w:tr>
      <w:tr w:rsidR="00B06818" w:rsidRPr="00B06818" w14:paraId="35FA08CE" w14:textId="77777777" w:rsidTr="006A45EA">
        <w:trPr>
          <w:trHeight w:val="594"/>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319E913F"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5.</w:t>
            </w:r>
          </w:p>
        </w:tc>
        <w:tc>
          <w:tcPr>
            <w:tcW w:w="2178" w:type="dxa"/>
            <w:gridSpan w:val="3"/>
            <w:tcBorders>
              <w:top w:val="nil"/>
              <w:left w:val="nil"/>
              <w:bottom w:val="single" w:sz="4" w:space="0" w:color="auto"/>
              <w:right w:val="single" w:sz="4" w:space="0" w:color="auto"/>
            </w:tcBorders>
            <w:shd w:val="clear" w:color="auto" w:fill="auto"/>
            <w:vAlign w:val="center"/>
            <w:hideMark/>
          </w:tcPr>
          <w:p w14:paraId="2B36E8BE"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NC- KO-7,NC KO-4, NC KO-3</w:t>
            </w:r>
          </w:p>
        </w:tc>
        <w:tc>
          <w:tcPr>
            <w:tcW w:w="1548" w:type="dxa"/>
            <w:tcBorders>
              <w:top w:val="nil"/>
              <w:left w:val="nil"/>
              <w:bottom w:val="single" w:sz="4" w:space="0" w:color="auto"/>
              <w:right w:val="single" w:sz="4" w:space="0" w:color="auto"/>
            </w:tcBorders>
          </w:tcPr>
          <w:p w14:paraId="748B861B" w14:textId="77777777" w:rsidR="00B06818" w:rsidRPr="00B06818" w:rsidRDefault="00B06818" w:rsidP="00B06818">
            <w:pPr>
              <w:tabs>
                <w:tab w:val="left" w:pos="28"/>
              </w:tabs>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ab/>
              <w:t xml:space="preserve">Matešići-Škrljebaći-Hanjži-Kos, </w:t>
            </w:r>
            <w:r w:rsidRPr="00B06818">
              <w:rPr>
                <w:rFonts w:ascii="Times New Roman" w:eastAsia="Times New Roman" w:hAnsi="Times New Roman" w:cs="Times New Roman"/>
                <w:lang w:eastAsia="hr-HR"/>
              </w:rPr>
              <w:lastRenderedPageBreak/>
              <w:t>Spoj Matešići-Večeki-Hanži, Spoj Matešići-Večeki-Hanži</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27A4A5C8" w14:textId="77777777" w:rsidR="00B06818" w:rsidRPr="00B06818" w:rsidRDefault="00B06818" w:rsidP="00B06818">
            <w:pPr>
              <w:spacing w:after="0" w:line="240" w:lineRule="auto"/>
              <w:rPr>
                <w:rFonts w:ascii="Times New Roman" w:eastAsia="Times New Roman" w:hAnsi="Times New Roman" w:cs="Times New Roman"/>
                <w:lang w:eastAsia="hr-HR"/>
              </w:rPr>
            </w:pPr>
          </w:p>
        </w:tc>
        <w:tc>
          <w:tcPr>
            <w:tcW w:w="992" w:type="dxa"/>
            <w:tcBorders>
              <w:top w:val="nil"/>
              <w:left w:val="nil"/>
              <w:bottom w:val="single" w:sz="4" w:space="0" w:color="auto"/>
              <w:right w:val="single" w:sz="4" w:space="0" w:color="auto"/>
            </w:tcBorders>
            <w:shd w:val="clear" w:color="auto" w:fill="auto"/>
            <w:noWrap/>
            <w:vAlign w:val="center"/>
            <w:hideMark/>
          </w:tcPr>
          <w:p w14:paraId="7278B9C0"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20,00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C7B01A0"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995,42</w:t>
            </w:r>
          </w:p>
        </w:tc>
      </w:tr>
      <w:tr w:rsidR="00B06818" w:rsidRPr="00B06818" w14:paraId="5E405BF5" w14:textId="77777777" w:rsidTr="006A45EA">
        <w:trPr>
          <w:trHeight w:val="869"/>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54308AB8"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6.</w:t>
            </w:r>
          </w:p>
        </w:tc>
        <w:tc>
          <w:tcPr>
            <w:tcW w:w="2178" w:type="dxa"/>
            <w:gridSpan w:val="3"/>
            <w:tcBorders>
              <w:top w:val="nil"/>
              <w:left w:val="nil"/>
              <w:bottom w:val="single" w:sz="4" w:space="0" w:color="auto"/>
              <w:right w:val="single" w:sz="4" w:space="0" w:color="auto"/>
            </w:tcBorders>
            <w:shd w:val="clear" w:color="auto" w:fill="auto"/>
            <w:vAlign w:val="center"/>
            <w:hideMark/>
          </w:tcPr>
          <w:p w14:paraId="6546A469"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Iskopi i ugradnje cijevi propusta i odvodnje po mjesnim odborima</w:t>
            </w:r>
          </w:p>
        </w:tc>
        <w:tc>
          <w:tcPr>
            <w:tcW w:w="1548" w:type="dxa"/>
            <w:tcBorders>
              <w:top w:val="nil"/>
              <w:left w:val="nil"/>
              <w:bottom w:val="single" w:sz="4" w:space="0" w:color="auto"/>
              <w:right w:val="single" w:sz="4" w:space="0" w:color="auto"/>
            </w:tcBorders>
          </w:tcPr>
          <w:p w14:paraId="621E3BBD"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Na dionicam prema potrebi</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CE6BB92"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 </w:t>
            </w:r>
          </w:p>
        </w:tc>
        <w:tc>
          <w:tcPr>
            <w:tcW w:w="992" w:type="dxa"/>
            <w:tcBorders>
              <w:top w:val="nil"/>
              <w:left w:val="nil"/>
              <w:bottom w:val="single" w:sz="4" w:space="0" w:color="auto"/>
              <w:right w:val="single" w:sz="4" w:space="0" w:color="auto"/>
            </w:tcBorders>
            <w:shd w:val="clear" w:color="auto" w:fill="auto"/>
            <w:noWrap/>
            <w:vAlign w:val="center"/>
            <w:hideMark/>
          </w:tcPr>
          <w:p w14:paraId="7AB697D1"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30,00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EB2D94"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1.493,13</w:t>
            </w:r>
          </w:p>
        </w:tc>
      </w:tr>
      <w:tr w:rsidR="00B06818" w:rsidRPr="00B06818" w14:paraId="65BC0DE3" w14:textId="77777777" w:rsidTr="006A45EA">
        <w:trPr>
          <w:trHeight w:val="579"/>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6614B3FF"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7.</w:t>
            </w:r>
          </w:p>
        </w:tc>
        <w:tc>
          <w:tcPr>
            <w:tcW w:w="2178" w:type="dxa"/>
            <w:gridSpan w:val="3"/>
            <w:tcBorders>
              <w:top w:val="nil"/>
              <w:left w:val="nil"/>
              <w:bottom w:val="single" w:sz="4" w:space="0" w:color="auto"/>
              <w:right w:val="single" w:sz="4" w:space="0" w:color="auto"/>
            </w:tcBorders>
            <w:shd w:val="clear" w:color="auto" w:fill="auto"/>
            <w:vAlign w:val="center"/>
            <w:hideMark/>
          </w:tcPr>
          <w:p w14:paraId="434A305A"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NC CZ-9,NC CZ-8, NC CZ-10C, NC CZ-11</w:t>
            </w:r>
          </w:p>
        </w:tc>
        <w:tc>
          <w:tcPr>
            <w:tcW w:w="1548" w:type="dxa"/>
            <w:tcBorders>
              <w:top w:val="nil"/>
              <w:left w:val="nil"/>
              <w:bottom w:val="single" w:sz="4" w:space="0" w:color="auto"/>
              <w:right w:val="single" w:sz="4" w:space="0" w:color="auto"/>
            </w:tcBorders>
          </w:tcPr>
          <w:p w14:paraId="102DCA0F"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Odvojak Piljki – Ferenžeri, Odvojak Belina-Piljek Dragutin, Odvojak Blažinići-Petrovečki</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47AD615D" w14:textId="77777777" w:rsidR="00B06818" w:rsidRPr="00B06818" w:rsidRDefault="00B06818" w:rsidP="00B06818">
            <w:pPr>
              <w:spacing w:after="0" w:line="240" w:lineRule="auto"/>
              <w:rPr>
                <w:rFonts w:ascii="Times New Roman" w:eastAsia="Times New Roman" w:hAnsi="Times New Roman" w:cs="Times New Roman"/>
                <w:lang w:eastAsia="hr-HR"/>
              </w:rPr>
            </w:pPr>
          </w:p>
        </w:tc>
        <w:tc>
          <w:tcPr>
            <w:tcW w:w="992" w:type="dxa"/>
            <w:tcBorders>
              <w:top w:val="nil"/>
              <w:left w:val="nil"/>
              <w:bottom w:val="single" w:sz="4" w:space="0" w:color="auto"/>
              <w:right w:val="single" w:sz="4" w:space="0" w:color="auto"/>
            </w:tcBorders>
            <w:shd w:val="clear" w:color="auto" w:fill="auto"/>
            <w:noWrap/>
            <w:vAlign w:val="center"/>
            <w:hideMark/>
          </w:tcPr>
          <w:p w14:paraId="617D044D"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20,00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41ADDCF"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995,42</w:t>
            </w:r>
          </w:p>
        </w:tc>
      </w:tr>
      <w:tr w:rsidR="00B06818" w:rsidRPr="00B06818" w14:paraId="0D5BCE11" w14:textId="77777777" w:rsidTr="006A45EA">
        <w:trPr>
          <w:trHeight w:val="594"/>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7A6DA670"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8.</w:t>
            </w:r>
          </w:p>
        </w:tc>
        <w:tc>
          <w:tcPr>
            <w:tcW w:w="2178" w:type="dxa"/>
            <w:gridSpan w:val="3"/>
            <w:tcBorders>
              <w:top w:val="nil"/>
              <w:left w:val="nil"/>
              <w:bottom w:val="single" w:sz="4" w:space="0" w:color="auto"/>
              <w:right w:val="single" w:sz="4" w:space="0" w:color="auto"/>
            </w:tcBorders>
            <w:shd w:val="clear" w:color="auto" w:fill="auto"/>
            <w:vAlign w:val="center"/>
            <w:hideMark/>
          </w:tcPr>
          <w:p w14:paraId="5B9702E2"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Izvedbe drenažnih jaraka sa i bez polaganja dren. cijevi</w:t>
            </w:r>
          </w:p>
        </w:tc>
        <w:tc>
          <w:tcPr>
            <w:tcW w:w="1548" w:type="dxa"/>
            <w:tcBorders>
              <w:top w:val="nil"/>
              <w:left w:val="nil"/>
              <w:bottom w:val="single" w:sz="4" w:space="0" w:color="auto"/>
              <w:right w:val="single" w:sz="4" w:space="0" w:color="auto"/>
            </w:tcBorders>
          </w:tcPr>
          <w:p w14:paraId="4B567D08"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Na dionicama prema potrebi</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0076915"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 </w:t>
            </w:r>
          </w:p>
        </w:tc>
        <w:tc>
          <w:tcPr>
            <w:tcW w:w="992" w:type="dxa"/>
            <w:tcBorders>
              <w:top w:val="nil"/>
              <w:left w:val="nil"/>
              <w:bottom w:val="single" w:sz="4" w:space="0" w:color="auto"/>
              <w:right w:val="single" w:sz="4" w:space="0" w:color="auto"/>
            </w:tcBorders>
            <w:shd w:val="clear" w:color="auto" w:fill="auto"/>
            <w:noWrap/>
            <w:vAlign w:val="center"/>
            <w:hideMark/>
          </w:tcPr>
          <w:p w14:paraId="475727EA"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20,00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A31B50"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995,42</w:t>
            </w:r>
          </w:p>
        </w:tc>
      </w:tr>
      <w:tr w:rsidR="00B06818" w:rsidRPr="00B06818" w14:paraId="1C88D343" w14:textId="77777777" w:rsidTr="006A45EA">
        <w:trPr>
          <w:trHeight w:val="579"/>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15FD1B59"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9.</w:t>
            </w:r>
          </w:p>
        </w:tc>
        <w:tc>
          <w:tcPr>
            <w:tcW w:w="2178" w:type="dxa"/>
            <w:gridSpan w:val="3"/>
            <w:tcBorders>
              <w:top w:val="nil"/>
              <w:left w:val="nil"/>
              <w:bottom w:val="single" w:sz="4" w:space="0" w:color="auto"/>
              <w:right w:val="single" w:sz="4" w:space="0" w:color="auto"/>
            </w:tcBorders>
            <w:shd w:val="clear" w:color="auto" w:fill="auto"/>
            <w:vAlign w:val="center"/>
            <w:hideMark/>
          </w:tcPr>
          <w:p w14:paraId="2A0EEF83"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NC ŠT-3 Gospodarski put(ŽC2160-Kanal, NC ŠT-6, NC ŠT-1</w:t>
            </w:r>
          </w:p>
        </w:tc>
        <w:tc>
          <w:tcPr>
            <w:tcW w:w="1548" w:type="dxa"/>
            <w:tcBorders>
              <w:top w:val="single" w:sz="4" w:space="0" w:color="auto"/>
              <w:left w:val="nil"/>
              <w:bottom w:val="single" w:sz="4" w:space="0" w:color="auto"/>
              <w:right w:val="single" w:sz="4" w:space="0" w:color="auto"/>
            </w:tcBorders>
          </w:tcPr>
          <w:p w14:paraId="1A0747B0" w14:textId="77777777" w:rsidR="00B06818" w:rsidRPr="00B06818" w:rsidRDefault="00B06818" w:rsidP="00B06818">
            <w:pPr>
              <w:spacing w:after="0" w:line="240" w:lineRule="auto"/>
              <w:rPr>
                <w:rFonts w:ascii="Times New Roman" w:eastAsia="Times New Roman" w:hAnsi="Times New Roman" w:cs="Times New Roman"/>
                <w:lang w:eastAsia="hr-HR"/>
              </w:rPr>
            </w:pPr>
          </w:p>
          <w:p w14:paraId="2455EF46"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Štrucljevo Jančeci sanacija puta, Odvojak Pilski-Semenski</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0FC91D16"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 </w:t>
            </w:r>
          </w:p>
        </w:tc>
        <w:tc>
          <w:tcPr>
            <w:tcW w:w="992" w:type="dxa"/>
            <w:tcBorders>
              <w:top w:val="nil"/>
              <w:left w:val="nil"/>
              <w:bottom w:val="single" w:sz="4" w:space="0" w:color="auto"/>
              <w:right w:val="single" w:sz="4" w:space="0" w:color="auto"/>
            </w:tcBorders>
            <w:shd w:val="clear" w:color="auto" w:fill="auto"/>
            <w:noWrap/>
            <w:vAlign w:val="center"/>
            <w:hideMark/>
          </w:tcPr>
          <w:p w14:paraId="316D8180"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12,00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0DE14B"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597,25</w:t>
            </w:r>
          </w:p>
        </w:tc>
      </w:tr>
      <w:tr w:rsidR="00B06818" w:rsidRPr="00B06818" w14:paraId="41EFEF0E" w14:textId="77777777" w:rsidTr="006A45EA">
        <w:trPr>
          <w:trHeight w:val="463"/>
        </w:trPr>
        <w:tc>
          <w:tcPr>
            <w:tcW w:w="672" w:type="dxa"/>
            <w:tcBorders>
              <w:top w:val="nil"/>
              <w:left w:val="single" w:sz="8" w:space="0" w:color="auto"/>
              <w:bottom w:val="single" w:sz="4" w:space="0" w:color="auto"/>
              <w:right w:val="single" w:sz="4" w:space="0" w:color="auto"/>
            </w:tcBorders>
            <w:shd w:val="clear" w:color="auto" w:fill="auto"/>
            <w:noWrap/>
            <w:vAlign w:val="center"/>
            <w:hideMark/>
          </w:tcPr>
          <w:p w14:paraId="481D8316"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10.</w:t>
            </w:r>
          </w:p>
        </w:tc>
        <w:tc>
          <w:tcPr>
            <w:tcW w:w="2178" w:type="dxa"/>
            <w:gridSpan w:val="3"/>
            <w:tcBorders>
              <w:top w:val="nil"/>
              <w:left w:val="nil"/>
              <w:bottom w:val="single" w:sz="4" w:space="0" w:color="auto"/>
              <w:right w:val="single" w:sz="4" w:space="0" w:color="auto"/>
            </w:tcBorders>
            <w:shd w:val="clear" w:color="auto" w:fill="auto"/>
            <w:vAlign w:val="center"/>
            <w:hideMark/>
          </w:tcPr>
          <w:p w14:paraId="2F3AC35A"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NC-ZL-2, NC ZL-2A</w:t>
            </w:r>
          </w:p>
        </w:tc>
        <w:tc>
          <w:tcPr>
            <w:tcW w:w="1548" w:type="dxa"/>
            <w:tcBorders>
              <w:top w:val="single" w:sz="4" w:space="0" w:color="auto"/>
              <w:left w:val="nil"/>
              <w:bottom w:val="single" w:sz="4" w:space="0" w:color="auto"/>
              <w:right w:val="single" w:sz="4" w:space="0" w:color="auto"/>
            </w:tcBorders>
          </w:tcPr>
          <w:p w14:paraId="7C651DCC"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Odvojak Gorički-Repetitor-Pustodol, Odvojak Mihovilić</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4E350D99"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 </w:t>
            </w:r>
          </w:p>
        </w:tc>
        <w:tc>
          <w:tcPr>
            <w:tcW w:w="992" w:type="dxa"/>
            <w:tcBorders>
              <w:top w:val="nil"/>
              <w:left w:val="nil"/>
              <w:bottom w:val="single" w:sz="4" w:space="0" w:color="auto"/>
              <w:right w:val="single" w:sz="4" w:space="0" w:color="auto"/>
            </w:tcBorders>
            <w:shd w:val="clear" w:color="auto" w:fill="auto"/>
            <w:noWrap/>
            <w:vAlign w:val="center"/>
            <w:hideMark/>
          </w:tcPr>
          <w:p w14:paraId="64579566"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10,00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0B5CB3"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331,81</w:t>
            </w:r>
          </w:p>
        </w:tc>
      </w:tr>
      <w:tr w:rsidR="00B06818" w:rsidRPr="00B06818" w14:paraId="3B23CE87" w14:textId="77777777" w:rsidTr="006A45EA">
        <w:trPr>
          <w:trHeight w:val="637"/>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2D67C"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11.</w:t>
            </w:r>
          </w:p>
        </w:tc>
        <w:tc>
          <w:tcPr>
            <w:tcW w:w="2178" w:type="dxa"/>
            <w:gridSpan w:val="3"/>
            <w:tcBorders>
              <w:top w:val="single" w:sz="4" w:space="0" w:color="auto"/>
              <w:left w:val="nil"/>
              <w:bottom w:val="single" w:sz="4" w:space="0" w:color="auto"/>
              <w:right w:val="single" w:sz="4" w:space="0" w:color="auto"/>
            </w:tcBorders>
            <w:shd w:val="clear" w:color="auto" w:fill="auto"/>
            <w:vAlign w:val="center"/>
            <w:hideMark/>
          </w:tcPr>
          <w:p w14:paraId="63DB2A30"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NC SE-2+NC SE -14</w:t>
            </w:r>
          </w:p>
        </w:tc>
        <w:tc>
          <w:tcPr>
            <w:tcW w:w="1548" w:type="dxa"/>
            <w:tcBorders>
              <w:top w:val="single" w:sz="4" w:space="0" w:color="auto"/>
              <w:left w:val="nil"/>
              <w:bottom w:val="single" w:sz="4" w:space="0" w:color="auto"/>
              <w:right w:val="single" w:sz="4" w:space="0" w:color="auto"/>
            </w:tcBorders>
          </w:tcPr>
          <w:p w14:paraId="69EE56CA"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Odvojak Senti-Jurini,Spoj ŽC 2162-Marinari-Grabušići</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47E0A" w14:textId="77777777" w:rsidR="00B06818" w:rsidRPr="00B06818" w:rsidRDefault="00B06818" w:rsidP="00B06818">
            <w:pPr>
              <w:spacing w:after="0" w:line="240" w:lineRule="auto"/>
              <w:rPr>
                <w:rFonts w:ascii="Times New Roman" w:eastAsia="Times New Roman" w:hAnsi="Times New Roman" w:cs="Times New Roman"/>
                <w:lang w:eastAsia="hr-HR"/>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0E42CBC"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12,00</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4FFBD"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597,25</w:t>
            </w:r>
          </w:p>
        </w:tc>
      </w:tr>
      <w:tr w:rsidR="00B06818" w:rsidRPr="00B06818" w14:paraId="48185CA1" w14:textId="77777777" w:rsidTr="006A45EA">
        <w:trPr>
          <w:trHeight w:val="550"/>
        </w:trPr>
        <w:tc>
          <w:tcPr>
            <w:tcW w:w="672" w:type="dxa"/>
            <w:tcBorders>
              <w:top w:val="nil"/>
              <w:left w:val="single" w:sz="8" w:space="0" w:color="auto"/>
              <w:bottom w:val="nil"/>
              <w:right w:val="single" w:sz="4" w:space="0" w:color="auto"/>
            </w:tcBorders>
            <w:shd w:val="clear" w:color="auto" w:fill="auto"/>
            <w:noWrap/>
            <w:vAlign w:val="center"/>
            <w:hideMark/>
          </w:tcPr>
          <w:p w14:paraId="67B6D4DA"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12.</w:t>
            </w:r>
          </w:p>
        </w:tc>
        <w:tc>
          <w:tcPr>
            <w:tcW w:w="2178" w:type="dxa"/>
            <w:gridSpan w:val="3"/>
            <w:tcBorders>
              <w:top w:val="nil"/>
              <w:left w:val="nil"/>
              <w:bottom w:val="nil"/>
              <w:right w:val="single" w:sz="4" w:space="0" w:color="auto"/>
            </w:tcBorders>
            <w:shd w:val="clear" w:color="auto" w:fill="auto"/>
            <w:vAlign w:val="center"/>
            <w:hideMark/>
          </w:tcPr>
          <w:p w14:paraId="6C1097CB"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NC V-3, NC V-3A, NC V-21</w:t>
            </w:r>
          </w:p>
        </w:tc>
        <w:tc>
          <w:tcPr>
            <w:tcW w:w="1548" w:type="dxa"/>
            <w:vMerge w:val="restart"/>
            <w:tcBorders>
              <w:top w:val="single" w:sz="4" w:space="0" w:color="auto"/>
              <w:left w:val="nil"/>
              <w:right w:val="single" w:sz="4" w:space="0" w:color="auto"/>
            </w:tcBorders>
          </w:tcPr>
          <w:p w14:paraId="539C3677" w14:textId="77777777" w:rsidR="00B06818" w:rsidRPr="00B06818" w:rsidRDefault="00B06818" w:rsidP="00B06818">
            <w:pPr>
              <w:spacing w:after="0" w:line="240" w:lineRule="auto"/>
              <w:rPr>
                <w:rFonts w:ascii="Times New Roman" w:eastAsia="Times New Roman" w:hAnsi="Times New Roman" w:cs="Times New Roman"/>
                <w:lang w:eastAsia="hr-HR"/>
              </w:rPr>
            </w:pPr>
          </w:p>
          <w:p w14:paraId="2AE2467A"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Odvojak Majerići-Hanži, Spoj Hanži – Škaljebači, Odvojak Šemničke II.</w:t>
            </w:r>
          </w:p>
        </w:tc>
        <w:tc>
          <w:tcPr>
            <w:tcW w:w="996" w:type="dxa"/>
            <w:tcBorders>
              <w:top w:val="nil"/>
              <w:left w:val="single" w:sz="4" w:space="0" w:color="auto"/>
              <w:bottom w:val="nil"/>
              <w:right w:val="single" w:sz="4" w:space="0" w:color="auto"/>
            </w:tcBorders>
            <w:shd w:val="clear" w:color="auto" w:fill="auto"/>
            <w:noWrap/>
            <w:vAlign w:val="center"/>
            <w:hideMark/>
          </w:tcPr>
          <w:p w14:paraId="45B68897"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 </w:t>
            </w:r>
          </w:p>
        </w:tc>
        <w:tc>
          <w:tcPr>
            <w:tcW w:w="992" w:type="dxa"/>
            <w:tcBorders>
              <w:top w:val="nil"/>
              <w:left w:val="nil"/>
              <w:bottom w:val="nil"/>
              <w:right w:val="single" w:sz="4" w:space="0" w:color="auto"/>
            </w:tcBorders>
            <w:shd w:val="clear" w:color="auto" w:fill="auto"/>
            <w:noWrap/>
            <w:vAlign w:val="center"/>
            <w:hideMark/>
          </w:tcPr>
          <w:p w14:paraId="06A2F3A2"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p>
          <w:p w14:paraId="34693B1C"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p>
          <w:p w14:paraId="440D6FEC"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p>
          <w:p w14:paraId="528B86E7" w14:textId="77777777" w:rsidR="00B06818" w:rsidRPr="00B06818" w:rsidRDefault="00B06818" w:rsidP="00B06818">
            <w:pPr>
              <w:spacing w:after="0" w:line="240" w:lineRule="auto"/>
              <w:rPr>
                <w:rFonts w:ascii="Times New Roman" w:eastAsia="Times New Roman" w:hAnsi="Times New Roman" w:cs="Times New Roman"/>
                <w:lang w:eastAsia="hr-HR"/>
              </w:rPr>
            </w:pPr>
          </w:p>
          <w:p w14:paraId="4DC32169"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14,00</w:t>
            </w:r>
          </w:p>
        </w:tc>
        <w:tc>
          <w:tcPr>
            <w:tcW w:w="1993" w:type="dxa"/>
            <w:gridSpan w:val="2"/>
            <w:vMerge w:val="restart"/>
            <w:tcBorders>
              <w:top w:val="nil"/>
              <w:left w:val="single" w:sz="4" w:space="0" w:color="auto"/>
              <w:right w:val="single" w:sz="4" w:space="0" w:color="auto"/>
            </w:tcBorders>
            <w:shd w:val="clear" w:color="auto" w:fill="auto"/>
            <w:noWrap/>
            <w:vAlign w:val="center"/>
            <w:hideMark/>
          </w:tcPr>
          <w:p w14:paraId="51E59CA6"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p>
          <w:p w14:paraId="70B76E88"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696,78</w:t>
            </w:r>
          </w:p>
        </w:tc>
      </w:tr>
      <w:tr w:rsidR="00B06818" w:rsidRPr="00B06818" w14:paraId="2FAEBBA8" w14:textId="77777777" w:rsidTr="006A45EA">
        <w:trPr>
          <w:trHeight w:val="579"/>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69A664D4"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p>
        </w:tc>
        <w:tc>
          <w:tcPr>
            <w:tcW w:w="2178" w:type="dxa"/>
            <w:gridSpan w:val="3"/>
            <w:tcBorders>
              <w:top w:val="nil"/>
              <w:left w:val="nil"/>
              <w:bottom w:val="single" w:sz="4" w:space="0" w:color="auto"/>
              <w:right w:val="single" w:sz="4" w:space="0" w:color="auto"/>
            </w:tcBorders>
            <w:shd w:val="clear" w:color="auto" w:fill="auto"/>
            <w:vAlign w:val="bottom"/>
            <w:hideMark/>
          </w:tcPr>
          <w:p w14:paraId="2F76F8C6" w14:textId="77777777" w:rsidR="00B06818" w:rsidRPr="00B06818" w:rsidRDefault="00B06818" w:rsidP="00B06818">
            <w:pPr>
              <w:spacing w:after="0" w:line="240" w:lineRule="auto"/>
              <w:rPr>
                <w:rFonts w:ascii="Times New Roman" w:eastAsia="Times New Roman" w:hAnsi="Times New Roman" w:cs="Times New Roman"/>
                <w:lang w:eastAsia="hr-HR"/>
              </w:rPr>
            </w:pPr>
          </w:p>
        </w:tc>
        <w:tc>
          <w:tcPr>
            <w:tcW w:w="1548" w:type="dxa"/>
            <w:vMerge/>
            <w:tcBorders>
              <w:left w:val="nil"/>
              <w:bottom w:val="single" w:sz="4" w:space="0" w:color="auto"/>
              <w:right w:val="single" w:sz="4" w:space="0" w:color="auto"/>
            </w:tcBorders>
          </w:tcPr>
          <w:p w14:paraId="0232A305" w14:textId="77777777" w:rsidR="00B06818" w:rsidRPr="00B06818" w:rsidRDefault="00B06818" w:rsidP="00B06818">
            <w:pPr>
              <w:spacing w:after="0" w:line="240" w:lineRule="auto"/>
              <w:rPr>
                <w:rFonts w:ascii="Times New Roman" w:eastAsia="Times New Roman" w:hAnsi="Times New Roman" w:cs="Times New Roman"/>
                <w:lang w:eastAsia="hr-HR"/>
              </w:rPr>
            </w:pP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6BA4972F" w14:textId="77777777" w:rsidR="00B06818" w:rsidRPr="00B06818" w:rsidRDefault="00B06818" w:rsidP="00B06818">
            <w:pPr>
              <w:spacing w:after="0" w:line="240" w:lineRule="auto"/>
              <w:rPr>
                <w:rFonts w:ascii="Times New Roman" w:eastAsia="Times New Roman" w:hAnsi="Times New Roman" w:cs="Times New Roman"/>
                <w:lang w:eastAsia="hr-HR"/>
              </w:rPr>
            </w:pPr>
          </w:p>
        </w:tc>
        <w:tc>
          <w:tcPr>
            <w:tcW w:w="992" w:type="dxa"/>
            <w:tcBorders>
              <w:top w:val="nil"/>
              <w:left w:val="nil"/>
              <w:bottom w:val="single" w:sz="4" w:space="0" w:color="auto"/>
              <w:right w:val="single" w:sz="4" w:space="0" w:color="auto"/>
            </w:tcBorders>
            <w:shd w:val="clear" w:color="auto" w:fill="auto"/>
            <w:noWrap/>
            <w:vAlign w:val="center"/>
            <w:hideMark/>
          </w:tcPr>
          <w:p w14:paraId="2448D1E6"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p>
        </w:tc>
        <w:tc>
          <w:tcPr>
            <w:tcW w:w="1993" w:type="dxa"/>
            <w:gridSpan w:val="2"/>
            <w:vMerge/>
            <w:tcBorders>
              <w:left w:val="single" w:sz="4" w:space="0" w:color="auto"/>
              <w:bottom w:val="single" w:sz="4" w:space="0" w:color="auto"/>
              <w:right w:val="single" w:sz="4" w:space="0" w:color="auto"/>
            </w:tcBorders>
            <w:shd w:val="clear" w:color="auto" w:fill="auto"/>
            <w:noWrap/>
            <w:vAlign w:val="center"/>
            <w:hideMark/>
          </w:tcPr>
          <w:p w14:paraId="18A93DA6"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p>
        </w:tc>
      </w:tr>
      <w:tr w:rsidR="00B06818" w:rsidRPr="00B06818" w14:paraId="359C3FF7" w14:textId="77777777" w:rsidTr="006A45EA">
        <w:trPr>
          <w:trHeight w:val="579"/>
        </w:trPr>
        <w:tc>
          <w:tcPr>
            <w:tcW w:w="672" w:type="dxa"/>
            <w:tcBorders>
              <w:top w:val="nil"/>
              <w:left w:val="single" w:sz="8" w:space="0" w:color="auto"/>
              <w:bottom w:val="single" w:sz="4" w:space="0" w:color="auto"/>
              <w:right w:val="single" w:sz="4" w:space="0" w:color="auto"/>
            </w:tcBorders>
            <w:shd w:val="clear" w:color="auto" w:fill="auto"/>
            <w:noWrap/>
            <w:vAlign w:val="bottom"/>
            <w:hideMark/>
          </w:tcPr>
          <w:p w14:paraId="5D61F844"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13.</w:t>
            </w:r>
          </w:p>
        </w:tc>
        <w:tc>
          <w:tcPr>
            <w:tcW w:w="2178" w:type="dxa"/>
            <w:gridSpan w:val="3"/>
            <w:tcBorders>
              <w:top w:val="nil"/>
              <w:left w:val="nil"/>
              <w:bottom w:val="single" w:sz="4" w:space="0" w:color="auto"/>
              <w:right w:val="single" w:sz="4" w:space="0" w:color="auto"/>
            </w:tcBorders>
            <w:shd w:val="clear" w:color="auto" w:fill="auto"/>
            <w:vAlign w:val="bottom"/>
            <w:hideMark/>
          </w:tcPr>
          <w:p w14:paraId="127E398C"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Predviđeno radova na sanaciji odrona i klizišta uz prometnice na različitim lokacijama</w:t>
            </w:r>
          </w:p>
        </w:tc>
        <w:tc>
          <w:tcPr>
            <w:tcW w:w="1548" w:type="dxa"/>
            <w:tcBorders>
              <w:top w:val="single" w:sz="4" w:space="0" w:color="auto"/>
              <w:left w:val="nil"/>
              <w:bottom w:val="single" w:sz="4" w:space="0" w:color="auto"/>
              <w:right w:val="single" w:sz="4" w:space="0" w:color="auto"/>
            </w:tcBorders>
          </w:tcPr>
          <w:p w14:paraId="0F727878"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Prema pojavi istih i potrebama</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5844772"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 </w:t>
            </w:r>
          </w:p>
        </w:tc>
        <w:tc>
          <w:tcPr>
            <w:tcW w:w="992" w:type="dxa"/>
            <w:tcBorders>
              <w:top w:val="nil"/>
              <w:left w:val="nil"/>
              <w:bottom w:val="single" w:sz="4" w:space="0" w:color="auto"/>
              <w:right w:val="single" w:sz="4" w:space="0" w:color="auto"/>
            </w:tcBorders>
            <w:shd w:val="clear" w:color="auto" w:fill="auto"/>
            <w:noWrap/>
            <w:vAlign w:val="center"/>
            <w:hideMark/>
          </w:tcPr>
          <w:p w14:paraId="2EB5AE91"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70,00</w:t>
            </w:r>
          </w:p>
        </w:tc>
        <w:tc>
          <w:tcPr>
            <w:tcW w:w="1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F6B577"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3.483,96</w:t>
            </w:r>
          </w:p>
        </w:tc>
      </w:tr>
      <w:tr w:rsidR="00B06818" w:rsidRPr="00B06818" w14:paraId="340B4440" w14:textId="77777777" w:rsidTr="006A45EA">
        <w:trPr>
          <w:trHeight w:val="956"/>
        </w:trPr>
        <w:tc>
          <w:tcPr>
            <w:tcW w:w="672" w:type="dxa"/>
            <w:tcBorders>
              <w:top w:val="nil"/>
              <w:left w:val="single" w:sz="8" w:space="0" w:color="auto"/>
              <w:bottom w:val="nil"/>
              <w:right w:val="single" w:sz="4" w:space="0" w:color="auto"/>
            </w:tcBorders>
            <w:shd w:val="clear" w:color="auto" w:fill="auto"/>
            <w:noWrap/>
            <w:vAlign w:val="bottom"/>
            <w:hideMark/>
          </w:tcPr>
          <w:p w14:paraId="464EC73D"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14.</w:t>
            </w:r>
          </w:p>
        </w:tc>
        <w:tc>
          <w:tcPr>
            <w:tcW w:w="2178" w:type="dxa"/>
            <w:gridSpan w:val="3"/>
            <w:tcBorders>
              <w:top w:val="nil"/>
              <w:left w:val="nil"/>
              <w:bottom w:val="nil"/>
              <w:right w:val="single" w:sz="4" w:space="0" w:color="auto"/>
            </w:tcBorders>
            <w:shd w:val="clear" w:color="auto" w:fill="auto"/>
            <w:vAlign w:val="bottom"/>
            <w:hideMark/>
          </w:tcPr>
          <w:p w14:paraId="573E4733"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Predviđeno produbljenja i iskopi odvodnih jaraka prema zahtjevima stranaka</w:t>
            </w:r>
          </w:p>
        </w:tc>
        <w:tc>
          <w:tcPr>
            <w:tcW w:w="1548" w:type="dxa"/>
            <w:tcBorders>
              <w:top w:val="single" w:sz="4" w:space="0" w:color="auto"/>
              <w:left w:val="nil"/>
              <w:bottom w:val="nil"/>
              <w:right w:val="single" w:sz="4" w:space="0" w:color="auto"/>
            </w:tcBorders>
          </w:tcPr>
          <w:p w14:paraId="0B3E59C7"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Prema zahtjevima i stvarnim potrebama</w:t>
            </w:r>
          </w:p>
        </w:tc>
        <w:tc>
          <w:tcPr>
            <w:tcW w:w="996" w:type="dxa"/>
            <w:tcBorders>
              <w:top w:val="nil"/>
              <w:left w:val="single" w:sz="4" w:space="0" w:color="auto"/>
              <w:bottom w:val="nil"/>
              <w:right w:val="single" w:sz="4" w:space="0" w:color="auto"/>
            </w:tcBorders>
            <w:shd w:val="clear" w:color="auto" w:fill="auto"/>
            <w:noWrap/>
            <w:vAlign w:val="center"/>
            <w:hideMark/>
          </w:tcPr>
          <w:p w14:paraId="7206F07F"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2.500,00</w:t>
            </w:r>
          </w:p>
        </w:tc>
        <w:tc>
          <w:tcPr>
            <w:tcW w:w="992" w:type="dxa"/>
            <w:tcBorders>
              <w:top w:val="nil"/>
              <w:left w:val="nil"/>
              <w:bottom w:val="nil"/>
              <w:right w:val="single" w:sz="4" w:space="0" w:color="auto"/>
            </w:tcBorders>
            <w:shd w:val="clear" w:color="auto" w:fill="auto"/>
            <w:noWrap/>
            <w:vAlign w:val="center"/>
            <w:hideMark/>
          </w:tcPr>
          <w:p w14:paraId="0F4523BD"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 </w:t>
            </w:r>
          </w:p>
        </w:tc>
        <w:tc>
          <w:tcPr>
            <w:tcW w:w="1993" w:type="dxa"/>
            <w:gridSpan w:val="2"/>
            <w:tcBorders>
              <w:top w:val="nil"/>
              <w:left w:val="single" w:sz="4" w:space="0" w:color="auto"/>
              <w:bottom w:val="nil"/>
              <w:right w:val="single" w:sz="4" w:space="0" w:color="auto"/>
            </w:tcBorders>
            <w:shd w:val="clear" w:color="auto" w:fill="auto"/>
            <w:noWrap/>
            <w:vAlign w:val="center"/>
            <w:hideMark/>
          </w:tcPr>
          <w:p w14:paraId="6A78B6D7"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9.954,21</w:t>
            </w:r>
          </w:p>
        </w:tc>
      </w:tr>
      <w:tr w:rsidR="00B06818" w:rsidRPr="00B06818" w14:paraId="72192246" w14:textId="77777777" w:rsidTr="006A45EA">
        <w:trPr>
          <w:trHeight w:val="431"/>
        </w:trPr>
        <w:tc>
          <w:tcPr>
            <w:tcW w:w="6394" w:type="dxa"/>
            <w:gridSpan w:val="8"/>
            <w:tcBorders>
              <w:top w:val="single" w:sz="4" w:space="0" w:color="auto"/>
              <w:left w:val="single" w:sz="4" w:space="0" w:color="auto"/>
              <w:bottom w:val="single" w:sz="4" w:space="0" w:color="auto"/>
              <w:right w:val="single" w:sz="4" w:space="0" w:color="000000"/>
            </w:tcBorders>
            <w:shd w:val="clear" w:color="000000" w:fill="D9D9D9"/>
          </w:tcPr>
          <w:p w14:paraId="2F46258A" w14:textId="77777777" w:rsidR="00B06818" w:rsidRPr="00B06818" w:rsidRDefault="00B06818" w:rsidP="00B06818">
            <w:pPr>
              <w:spacing w:after="0" w:line="240" w:lineRule="auto"/>
              <w:rPr>
                <w:rFonts w:ascii="Times New Roman" w:eastAsia="Times New Roman" w:hAnsi="Times New Roman" w:cs="Times New Roman"/>
                <w:b/>
                <w:lang w:eastAsia="hr-HR"/>
              </w:rPr>
            </w:pPr>
            <w:r w:rsidRPr="00B06818">
              <w:rPr>
                <w:rFonts w:ascii="Times New Roman" w:eastAsia="Times New Roman" w:hAnsi="Times New Roman" w:cs="Times New Roman"/>
                <w:b/>
                <w:lang w:eastAsia="hr-HR"/>
              </w:rPr>
              <w:t>UKUPNO:</w:t>
            </w:r>
          </w:p>
        </w:tc>
        <w:tc>
          <w:tcPr>
            <w:tcW w:w="1985" w:type="dxa"/>
            <w:tcBorders>
              <w:top w:val="single" w:sz="8" w:space="0" w:color="auto"/>
              <w:left w:val="nil"/>
              <w:bottom w:val="nil"/>
              <w:right w:val="single" w:sz="8" w:space="0" w:color="auto"/>
            </w:tcBorders>
            <w:shd w:val="clear" w:color="000000" w:fill="D9D9D9"/>
            <w:noWrap/>
            <w:hideMark/>
          </w:tcPr>
          <w:p w14:paraId="311AF441"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23.873,52</w:t>
            </w:r>
          </w:p>
        </w:tc>
      </w:tr>
      <w:tr w:rsidR="00B06818" w:rsidRPr="00B06818" w14:paraId="639FBEFA" w14:textId="77777777" w:rsidTr="006A45EA">
        <w:trPr>
          <w:trHeight w:val="579"/>
        </w:trPr>
        <w:tc>
          <w:tcPr>
            <w:tcW w:w="672" w:type="dxa"/>
            <w:tcBorders>
              <w:top w:val="nil"/>
              <w:left w:val="single" w:sz="4" w:space="0" w:color="auto"/>
              <w:bottom w:val="single" w:sz="4" w:space="0" w:color="auto"/>
              <w:right w:val="single" w:sz="4" w:space="0" w:color="auto"/>
            </w:tcBorders>
            <w:shd w:val="clear" w:color="000000" w:fill="FFFFFF"/>
            <w:noWrap/>
            <w:vAlign w:val="bottom"/>
            <w:hideMark/>
          </w:tcPr>
          <w:p w14:paraId="4944CE44" w14:textId="77777777" w:rsidR="00B06818" w:rsidRPr="00B06818" w:rsidRDefault="00B06818" w:rsidP="00B06818">
            <w:pPr>
              <w:spacing w:after="0" w:line="240" w:lineRule="auto"/>
              <w:jc w:val="center"/>
              <w:rPr>
                <w:rFonts w:ascii="Times New Roman" w:eastAsia="Times New Roman" w:hAnsi="Times New Roman" w:cs="Times New Roman"/>
                <w:lang w:eastAsia="hr-HR"/>
              </w:rPr>
            </w:pPr>
            <w:r w:rsidRPr="00B06818">
              <w:rPr>
                <w:rFonts w:ascii="Times New Roman" w:eastAsia="Times New Roman" w:hAnsi="Times New Roman" w:cs="Times New Roman"/>
                <w:lang w:eastAsia="hr-HR"/>
              </w:rPr>
              <w:lastRenderedPageBreak/>
              <w:t>15.</w:t>
            </w:r>
          </w:p>
        </w:tc>
        <w:tc>
          <w:tcPr>
            <w:tcW w:w="996" w:type="dxa"/>
            <w:gridSpan w:val="2"/>
            <w:tcBorders>
              <w:top w:val="single" w:sz="4" w:space="0" w:color="auto"/>
              <w:left w:val="nil"/>
              <w:bottom w:val="single" w:sz="4" w:space="0" w:color="auto"/>
              <w:right w:val="nil"/>
            </w:tcBorders>
            <w:shd w:val="clear" w:color="000000" w:fill="FFFFFF"/>
          </w:tcPr>
          <w:p w14:paraId="6FA9E3D6" w14:textId="77777777" w:rsidR="00B06818" w:rsidRPr="00B06818" w:rsidRDefault="00B06818" w:rsidP="00B06818">
            <w:pPr>
              <w:spacing w:after="0" w:line="240" w:lineRule="auto"/>
              <w:rPr>
                <w:rFonts w:ascii="Times New Roman" w:eastAsia="Times New Roman" w:hAnsi="Times New Roman" w:cs="Times New Roman"/>
                <w:lang w:eastAsia="hr-HR"/>
              </w:rPr>
            </w:pPr>
          </w:p>
        </w:tc>
        <w:tc>
          <w:tcPr>
            <w:tcW w:w="4726" w:type="dxa"/>
            <w:gridSpan w:val="5"/>
            <w:tcBorders>
              <w:top w:val="single" w:sz="4" w:space="0" w:color="auto"/>
              <w:left w:val="nil"/>
              <w:bottom w:val="single" w:sz="4" w:space="0" w:color="auto"/>
              <w:right w:val="single" w:sz="4" w:space="0" w:color="auto"/>
            </w:tcBorders>
            <w:shd w:val="clear" w:color="000000" w:fill="FFFFFF"/>
            <w:hideMark/>
          </w:tcPr>
          <w:p w14:paraId="6396807A" w14:textId="77777777" w:rsidR="00B06818" w:rsidRPr="00B06818" w:rsidRDefault="00B06818" w:rsidP="00B06818">
            <w:pPr>
              <w:spacing w:after="0" w:line="240" w:lineRule="auto"/>
              <w:rPr>
                <w:rFonts w:ascii="Times New Roman" w:eastAsia="Times New Roman" w:hAnsi="Times New Roman" w:cs="Times New Roman"/>
                <w:lang w:eastAsia="hr-HR"/>
              </w:rPr>
            </w:pPr>
            <w:r w:rsidRPr="00B06818">
              <w:rPr>
                <w:rFonts w:ascii="Times New Roman" w:eastAsia="Times New Roman" w:hAnsi="Times New Roman" w:cs="Times New Roman"/>
                <w:lang w:eastAsia="hr-HR"/>
              </w:rPr>
              <w:t>Ostali radovi kombiniranim strojem prema zahtjevima građana</w:t>
            </w:r>
          </w:p>
        </w:tc>
        <w:tc>
          <w:tcPr>
            <w:tcW w:w="1985" w:type="dxa"/>
            <w:tcBorders>
              <w:top w:val="single" w:sz="4" w:space="0" w:color="auto"/>
              <w:left w:val="nil"/>
              <w:bottom w:val="single" w:sz="4" w:space="0" w:color="auto"/>
              <w:right w:val="single" w:sz="4" w:space="0" w:color="auto"/>
            </w:tcBorders>
            <w:shd w:val="clear" w:color="000000" w:fill="FFFFFF"/>
            <w:noWrap/>
            <w:vAlign w:val="center"/>
            <w:hideMark/>
          </w:tcPr>
          <w:p w14:paraId="1FCBAC5A" w14:textId="77777777" w:rsidR="00B06818" w:rsidRPr="00B06818" w:rsidRDefault="00B06818" w:rsidP="00B06818">
            <w:pPr>
              <w:spacing w:after="0" w:line="240" w:lineRule="auto"/>
              <w:jc w:val="center"/>
              <w:rPr>
                <w:rFonts w:ascii="Times New Roman" w:eastAsia="Times New Roman" w:hAnsi="Times New Roman" w:cs="Times New Roman"/>
                <w:highlight w:val="yellow"/>
                <w:lang w:eastAsia="hr-HR"/>
              </w:rPr>
            </w:pPr>
            <w:r w:rsidRPr="00B06818">
              <w:rPr>
                <w:rFonts w:ascii="Times New Roman" w:eastAsia="Times New Roman" w:hAnsi="Times New Roman" w:cs="Times New Roman"/>
                <w:lang w:eastAsia="hr-HR"/>
              </w:rPr>
              <w:t>17.801,45</w:t>
            </w:r>
          </w:p>
        </w:tc>
      </w:tr>
      <w:tr w:rsidR="00B06818" w:rsidRPr="00B06818" w14:paraId="6F28D33D" w14:textId="77777777" w:rsidTr="006A45EA">
        <w:trPr>
          <w:trHeight w:val="565"/>
        </w:trPr>
        <w:tc>
          <w:tcPr>
            <w:tcW w:w="996" w:type="dxa"/>
            <w:gridSpan w:val="2"/>
            <w:tcBorders>
              <w:top w:val="single" w:sz="4" w:space="0" w:color="auto"/>
              <w:left w:val="single" w:sz="4" w:space="0" w:color="auto"/>
              <w:bottom w:val="single" w:sz="4" w:space="0" w:color="auto"/>
              <w:right w:val="single" w:sz="4" w:space="0" w:color="auto"/>
            </w:tcBorders>
            <w:shd w:val="clear" w:color="000000" w:fill="A6A6A6"/>
          </w:tcPr>
          <w:p w14:paraId="026E6533" w14:textId="77777777" w:rsidR="00B06818" w:rsidRPr="00B06818" w:rsidRDefault="00B06818" w:rsidP="00B06818">
            <w:pPr>
              <w:spacing w:after="0" w:line="240" w:lineRule="auto"/>
              <w:rPr>
                <w:rFonts w:ascii="Times New Roman" w:eastAsia="Times New Roman" w:hAnsi="Times New Roman" w:cs="Times New Roman"/>
                <w:b/>
                <w:bCs/>
                <w:lang w:eastAsia="hr-HR"/>
              </w:rPr>
            </w:pPr>
          </w:p>
        </w:tc>
        <w:tc>
          <w:tcPr>
            <w:tcW w:w="5398" w:type="dxa"/>
            <w:gridSpan w:val="6"/>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602D09FA" w14:textId="77777777" w:rsidR="00B06818" w:rsidRPr="00B06818" w:rsidRDefault="00B06818" w:rsidP="00B06818">
            <w:pPr>
              <w:spacing w:after="0" w:line="240" w:lineRule="auto"/>
              <w:rPr>
                <w:rFonts w:ascii="Times New Roman" w:eastAsia="Times New Roman" w:hAnsi="Times New Roman" w:cs="Times New Roman"/>
                <w:b/>
                <w:bCs/>
                <w:lang w:eastAsia="hr-HR"/>
              </w:rPr>
            </w:pPr>
            <w:r w:rsidRPr="00B06818">
              <w:rPr>
                <w:rFonts w:ascii="Times New Roman" w:eastAsia="Times New Roman" w:hAnsi="Times New Roman" w:cs="Times New Roman"/>
                <w:b/>
                <w:bCs/>
                <w:lang w:eastAsia="hr-HR"/>
              </w:rPr>
              <w:t>SVEUKUPNO:</w:t>
            </w:r>
          </w:p>
        </w:tc>
        <w:tc>
          <w:tcPr>
            <w:tcW w:w="1985" w:type="dxa"/>
            <w:tcBorders>
              <w:top w:val="nil"/>
              <w:left w:val="nil"/>
              <w:bottom w:val="single" w:sz="4" w:space="0" w:color="auto"/>
              <w:right w:val="single" w:sz="4" w:space="0" w:color="auto"/>
            </w:tcBorders>
            <w:shd w:val="clear" w:color="000000" w:fill="A6A6A6"/>
            <w:noWrap/>
            <w:hideMark/>
          </w:tcPr>
          <w:p w14:paraId="3AE49B5B" w14:textId="77777777" w:rsidR="00B06818" w:rsidRPr="00B06818" w:rsidRDefault="00B06818" w:rsidP="00B06818">
            <w:pPr>
              <w:spacing w:after="0" w:line="240" w:lineRule="auto"/>
              <w:jc w:val="center"/>
              <w:rPr>
                <w:rFonts w:ascii="Times New Roman" w:eastAsia="Times New Roman" w:hAnsi="Times New Roman" w:cs="Times New Roman"/>
                <w:b/>
                <w:bCs/>
                <w:lang w:eastAsia="hr-HR"/>
              </w:rPr>
            </w:pPr>
            <w:r w:rsidRPr="00B06818">
              <w:rPr>
                <w:rFonts w:ascii="Times New Roman" w:eastAsia="Times New Roman" w:hAnsi="Times New Roman" w:cs="Times New Roman"/>
                <w:b/>
                <w:bCs/>
                <w:lang w:eastAsia="hr-HR"/>
              </w:rPr>
              <w:t>41.674,96</w:t>
            </w:r>
          </w:p>
        </w:tc>
      </w:tr>
    </w:tbl>
    <w:p w14:paraId="0C3CBB8E" w14:textId="77777777" w:rsidR="00B06818" w:rsidRPr="00B06818" w:rsidRDefault="00B06818" w:rsidP="00B06818">
      <w:pPr>
        <w:spacing w:after="0" w:line="240" w:lineRule="auto"/>
        <w:ind w:left="1080" w:right="276"/>
        <w:jc w:val="both"/>
        <w:rPr>
          <w:rFonts w:ascii="Times New Roman" w:eastAsia="Times New Roman" w:hAnsi="Times New Roman" w:cs="Times New Roman"/>
          <w:b/>
          <w:sz w:val="24"/>
          <w:szCs w:val="24"/>
          <w:lang w:eastAsia="hr-HR"/>
        </w:rPr>
      </w:pPr>
    </w:p>
    <w:p w14:paraId="10F3FBBF" w14:textId="77777777" w:rsidR="00B06818" w:rsidRPr="00B06818" w:rsidRDefault="00B06818" w:rsidP="00B06818">
      <w:pPr>
        <w:spacing w:after="0" w:line="240" w:lineRule="auto"/>
        <w:ind w:left="1080" w:right="276"/>
        <w:jc w:val="both"/>
        <w:rPr>
          <w:rFonts w:ascii="Times New Roman" w:eastAsia="Times New Roman" w:hAnsi="Times New Roman" w:cs="Times New Roman"/>
          <w:b/>
          <w:sz w:val="24"/>
          <w:szCs w:val="24"/>
          <w:lang w:eastAsia="hr-HR"/>
        </w:rPr>
      </w:pPr>
    </w:p>
    <w:p w14:paraId="7B0D9AF6" w14:textId="77777777" w:rsidR="00B06818" w:rsidRPr="00B06818" w:rsidRDefault="00B06818" w:rsidP="00B06818">
      <w:pPr>
        <w:numPr>
          <w:ilvl w:val="0"/>
          <w:numId w:val="209"/>
        </w:numPr>
        <w:spacing w:after="0" w:line="240" w:lineRule="auto"/>
        <w:ind w:right="276"/>
        <w:jc w:val="both"/>
        <w:rPr>
          <w:rFonts w:ascii="Times New Roman" w:eastAsia="Times New Roman" w:hAnsi="Times New Roman" w:cs="Times New Roman"/>
          <w:b/>
          <w:sz w:val="24"/>
          <w:szCs w:val="24"/>
          <w:lang w:eastAsia="hr-HR"/>
        </w:rPr>
      </w:pPr>
      <w:r w:rsidRPr="00B06818">
        <w:rPr>
          <w:rFonts w:ascii="Times New Roman" w:eastAsia="Times New Roman" w:hAnsi="Times New Roman" w:cs="Times New Roman"/>
          <w:b/>
          <w:sz w:val="24"/>
          <w:szCs w:val="24"/>
          <w:lang w:eastAsia="hr-HR"/>
        </w:rPr>
        <w:t>dobava i ugradnja prometnih znakova i oznaka ulica</w:t>
      </w:r>
    </w:p>
    <w:p w14:paraId="53FEC1A2" w14:textId="77777777" w:rsidR="00B06818" w:rsidRPr="00B06818" w:rsidRDefault="00B06818" w:rsidP="00B06818">
      <w:pPr>
        <w:spacing w:after="0" w:line="240" w:lineRule="auto"/>
        <w:ind w:left="1080" w:right="276"/>
        <w:jc w:val="both"/>
        <w:rPr>
          <w:rFonts w:ascii="Times New Roman" w:eastAsia="Times New Roman" w:hAnsi="Times New Roman" w:cs="Times New Roman"/>
          <w:b/>
          <w:sz w:val="24"/>
          <w:szCs w:val="24"/>
          <w:lang w:eastAsia="hr-HR"/>
        </w:rPr>
      </w:pPr>
    </w:p>
    <w:p w14:paraId="6F573DD6"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U 2023. godini planira se nabava sljedeće prometne signalizacije:</w:t>
      </w:r>
    </w:p>
    <w:p w14:paraId="00EC40B8"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073"/>
        <w:gridCol w:w="1030"/>
        <w:gridCol w:w="1560"/>
        <w:gridCol w:w="2126"/>
      </w:tblGrid>
      <w:tr w:rsidR="00B06818" w:rsidRPr="00B06818" w14:paraId="62B58568" w14:textId="77777777" w:rsidTr="006A45EA">
        <w:trPr>
          <w:trHeight w:val="910"/>
        </w:trPr>
        <w:tc>
          <w:tcPr>
            <w:tcW w:w="675" w:type="dxa"/>
            <w:shd w:val="clear" w:color="auto" w:fill="auto"/>
          </w:tcPr>
          <w:p w14:paraId="027B7DA2" w14:textId="77777777" w:rsidR="00B06818" w:rsidRPr="00B06818" w:rsidRDefault="00B06818" w:rsidP="00B06818">
            <w:pPr>
              <w:tabs>
                <w:tab w:val="left" w:pos="459"/>
              </w:tabs>
              <w:spacing w:after="0" w:line="240" w:lineRule="auto"/>
              <w:ind w:right="176"/>
              <w:rPr>
                <w:rFonts w:ascii="Times New Roman" w:eastAsia="Times New Roman" w:hAnsi="Times New Roman" w:cs="Times New Roman"/>
                <w:b/>
                <w:sz w:val="24"/>
                <w:szCs w:val="24"/>
                <w:lang w:eastAsia="hr-HR"/>
              </w:rPr>
            </w:pPr>
            <w:bookmarkStart w:id="41" w:name="_Hlk120867318"/>
            <w:r w:rsidRPr="00B06818">
              <w:rPr>
                <w:rFonts w:ascii="Times New Roman" w:eastAsia="Times New Roman" w:hAnsi="Times New Roman" w:cs="Times New Roman"/>
                <w:b/>
                <w:sz w:val="24"/>
                <w:szCs w:val="24"/>
                <w:lang w:eastAsia="hr-HR"/>
              </w:rPr>
              <w:t>Red.br.</w:t>
            </w:r>
          </w:p>
        </w:tc>
        <w:tc>
          <w:tcPr>
            <w:tcW w:w="4073" w:type="dxa"/>
            <w:shd w:val="clear" w:color="auto" w:fill="auto"/>
          </w:tcPr>
          <w:p w14:paraId="568F5876"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4"/>
                <w:lang w:eastAsia="hr-HR"/>
              </w:rPr>
            </w:pPr>
            <w:r w:rsidRPr="00B06818">
              <w:rPr>
                <w:rFonts w:ascii="Times New Roman" w:eastAsia="Times New Roman" w:hAnsi="Times New Roman" w:cs="Times New Roman"/>
                <w:b/>
                <w:sz w:val="24"/>
                <w:szCs w:val="24"/>
                <w:lang w:eastAsia="hr-HR"/>
              </w:rPr>
              <w:t>Prometna signalizacija</w:t>
            </w:r>
          </w:p>
        </w:tc>
        <w:tc>
          <w:tcPr>
            <w:tcW w:w="1030" w:type="dxa"/>
            <w:shd w:val="clear" w:color="auto" w:fill="auto"/>
          </w:tcPr>
          <w:p w14:paraId="54419D70"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4"/>
                <w:lang w:eastAsia="hr-HR"/>
              </w:rPr>
            </w:pPr>
            <w:r w:rsidRPr="00B06818">
              <w:rPr>
                <w:rFonts w:ascii="Times New Roman" w:eastAsia="Times New Roman" w:hAnsi="Times New Roman" w:cs="Times New Roman"/>
                <w:b/>
                <w:sz w:val="24"/>
                <w:szCs w:val="24"/>
                <w:lang w:eastAsia="hr-HR"/>
              </w:rPr>
              <w:t>Jed mjer</w:t>
            </w:r>
          </w:p>
        </w:tc>
        <w:tc>
          <w:tcPr>
            <w:tcW w:w="1560" w:type="dxa"/>
            <w:shd w:val="clear" w:color="auto" w:fill="auto"/>
          </w:tcPr>
          <w:p w14:paraId="7441B8DC"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4"/>
                <w:lang w:eastAsia="hr-HR"/>
              </w:rPr>
            </w:pPr>
            <w:r w:rsidRPr="00B06818">
              <w:rPr>
                <w:rFonts w:ascii="Times New Roman" w:eastAsia="Times New Roman" w:hAnsi="Times New Roman" w:cs="Times New Roman"/>
                <w:b/>
                <w:sz w:val="24"/>
                <w:szCs w:val="24"/>
                <w:lang w:eastAsia="hr-HR"/>
              </w:rPr>
              <w:t>kol</w:t>
            </w:r>
          </w:p>
        </w:tc>
        <w:tc>
          <w:tcPr>
            <w:tcW w:w="2126" w:type="dxa"/>
            <w:shd w:val="clear" w:color="auto" w:fill="auto"/>
          </w:tcPr>
          <w:p w14:paraId="185DD4B3" w14:textId="77777777" w:rsidR="00B06818" w:rsidRPr="00B06818" w:rsidRDefault="00B06818" w:rsidP="00B06818">
            <w:pPr>
              <w:spacing w:after="0" w:line="240" w:lineRule="auto"/>
              <w:ind w:right="276"/>
              <w:jc w:val="center"/>
              <w:rPr>
                <w:rFonts w:ascii="Times New Roman" w:eastAsia="Times New Roman" w:hAnsi="Times New Roman" w:cs="Times New Roman"/>
                <w:b/>
                <w:sz w:val="24"/>
                <w:szCs w:val="24"/>
                <w:lang w:eastAsia="hr-HR"/>
              </w:rPr>
            </w:pPr>
            <w:r w:rsidRPr="00B06818">
              <w:rPr>
                <w:rFonts w:ascii="Times New Roman" w:eastAsia="Times New Roman" w:hAnsi="Times New Roman" w:cs="Times New Roman"/>
                <w:b/>
                <w:sz w:val="24"/>
                <w:szCs w:val="24"/>
                <w:lang w:eastAsia="hr-HR"/>
              </w:rPr>
              <w:t>Ukupno</w:t>
            </w:r>
          </w:p>
        </w:tc>
      </w:tr>
      <w:tr w:rsidR="00B06818" w:rsidRPr="00B06818" w14:paraId="5F9B3436" w14:textId="77777777" w:rsidTr="006A45EA">
        <w:tc>
          <w:tcPr>
            <w:tcW w:w="675" w:type="dxa"/>
            <w:shd w:val="clear" w:color="auto" w:fill="auto"/>
          </w:tcPr>
          <w:p w14:paraId="68CBD154"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1.</w:t>
            </w:r>
          </w:p>
        </w:tc>
        <w:tc>
          <w:tcPr>
            <w:tcW w:w="4073" w:type="dxa"/>
            <w:shd w:val="clear" w:color="auto" w:fill="auto"/>
          </w:tcPr>
          <w:p w14:paraId="6E2A6897"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Stup pocinčani 2“ 2m-3.80</w:t>
            </w:r>
          </w:p>
        </w:tc>
        <w:tc>
          <w:tcPr>
            <w:tcW w:w="1030" w:type="dxa"/>
            <w:shd w:val="clear" w:color="auto" w:fill="auto"/>
          </w:tcPr>
          <w:p w14:paraId="6BFB6A54"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kom</w:t>
            </w:r>
          </w:p>
        </w:tc>
        <w:tc>
          <w:tcPr>
            <w:tcW w:w="1560" w:type="dxa"/>
            <w:shd w:val="clear" w:color="auto" w:fill="auto"/>
          </w:tcPr>
          <w:p w14:paraId="272B13ED"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6,00</w:t>
            </w:r>
          </w:p>
        </w:tc>
        <w:tc>
          <w:tcPr>
            <w:tcW w:w="2126" w:type="dxa"/>
            <w:shd w:val="clear" w:color="auto" w:fill="auto"/>
          </w:tcPr>
          <w:p w14:paraId="3AA824DE"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159,27</w:t>
            </w:r>
          </w:p>
        </w:tc>
      </w:tr>
      <w:tr w:rsidR="00B06818" w:rsidRPr="00B06818" w14:paraId="6F15340B" w14:textId="77777777" w:rsidTr="006A45EA">
        <w:tc>
          <w:tcPr>
            <w:tcW w:w="675" w:type="dxa"/>
            <w:shd w:val="clear" w:color="auto" w:fill="auto"/>
          </w:tcPr>
          <w:p w14:paraId="602ED41B"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 xml:space="preserve">2. </w:t>
            </w:r>
          </w:p>
        </w:tc>
        <w:tc>
          <w:tcPr>
            <w:tcW w:w="4073" w:type="dxa"/>
            <w:shd w:val="clear" w:color="auto" w:fill="auto"/>
          </w:tcPr>
          <w:p w14:paraId="7F8BFD80"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A 50+dop tabla</w:t>
            </w:r>
          </w:p>
        </w:tc>
        <w:tc>
          <w:tcPr>
            <w:tcW w:w="1030" w:type="dxa"/>
            <w:shd w:val="clear" w:color="auto" w:fill="auto"/>
          </w:tcPr>
          <w:p w14:paraId="388914B5"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kom</w:t>
            </w:r>
          </w:p>
        </w:tc>
        <w:tc>
          <w:tcPr>
            <w:tcW w:w="1560" w:type="dxa"/>
            <w:shd w:val="clear" w:color="auto" w:fill="auto"/>
          </w:tcPr>
          <w:p w14:paraId="7DEC2B4F"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4,00</w:t>
            </w:r>
          </w:p>
        </w:tc>
        <w:tc>
          <w:tcPr>
            <w:tcW w:w="2126" w:type="dxa"/>
            <w:shd w:val="clear" w:color="auto" w:fill="auto"/>
          </w:tcPr>
          <w:p w14:paraId="68466172"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238,90</w:t>
            </w:r>
          </w:p>
        </w:tc>
      </w:tr>
      <w:tr w:rsidR="00B06818" w:rsidRPr="00B06818" w14:paraId="104DE966" w14:textId="77777777" w:rsidTr="006A45EA">
        <w:tc>
          <w:tcPr>
            <w:tcW w:w="675" w:type="dxa"/>
            <w:shd w:val="clear" w:color="auto" w:fill="auto"/>
          </w:tcPr>
          <w:p w14:paraId="1B7A7DD6"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3.</w:t>
            </w:r>
          </w:p>
        </w:tc>
        <w:tc>
          <w:tcPr>
            <w:tcW w:w="4073" w:type="dxa"/>
            <w:shd w:val="clear" w:color="auto" w:fill="auto"/>
          </w:tcPr>
          <w:p w14:paraId="453A4DB0"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Prometni znak B01</w:t>
            </w:r>
          </w:p>
        </w:tc>
        <w:tc>
          <w:tcPr>
            <w:tcW w:w="1030" w:type="dxa"/>
            <w:shd w:val="clear" w:color="auto" w:fill="auto"/>
          </w:tcPr>
          <w:p w14:paraId="68C335B2"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kom</w:t>
            </w:r>
          </w:p>
        </w:tc>
        <w:tc>
          <w:tcPr>
            <w:tcW w:w="1560" w:type="dxa"/>
            <w:shd w:val="clear" w:color="auto" w:fill="auto"/>
          </w:tcPr>
          <w:p w14:paraId="23EFE8EC"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9,00</w:t>
            </w:r>
          </w:p>
        </w:tc>
        <w:tc>
          <w:tcPr>
            <w:tcW w:w="2126" w:type="dxa"/>
            <w:shd w:val="clear" w:color="auto" w:fill="auto"/>
          </w:tcPr>
          <w:p w14:paraId="45C777DB"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656,98</w:t>
            </w:r>
          </w:p>
        </w:tc>
      </w:tr>
      <w:tr w:rsidR="00B06818" w:rsidRPr="00B06818" w14:paraId="44DD6E63" w14:textId="77777777" w:rsidTr="006A45EA">
        <w:tc>
          <w:tcPr>
            <w:tcW w:w="675" w:type="dxa"/>
            <w:shd w:val="clear" w:color="auto" w:fill="auto"/>
          </w:tcPr>
          <w:p w14:paraId="17FFA38E"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w:t>
            </w:r>
          </w:p>
        </w:tc>
        <w:tc>
          <w:tcPr>
            <w:tcW w:w="4073" w:type="dxa"/>
            <w:shd w:val="clear" w:color="auto" w:fill="auto"/>
          </w:tcPr>
          <w:p w14:paraId="45324C96"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Prometni znak B24</w:t>
            </w:r>
          </w:p>
        </w:tc>
        <w:tc>
          <w:tcPr>
            <w:tcW w:w="1030" w:type="dxa"/>
            <w:shd w:val="clear" w:color="auto" w:fill="auto"/>
          </w:tcPr>
          <w:p w14:paraId="35B0F3B4"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kom</w:t>
            </w:r>
          </w:p>
        </w:tc>
        <w:tc>
          <w:tcPr>
            <w:tcW w:w="1560" w:type="dxa"/>
            <w:shd w:val="clear" w:color="auto" w:fill="auto"/>
          </w:tcPr>
          <w:p w14:paraId="608218BB"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9,00</w:t>
            </w:r>
          </w:p>
        </w:tc>
        <w:tc>
          <w:tcPr>
            <w:tcW w:w="2126" w:type="dxa"/>
            <w:shd w:val="clear" w:color="auto" w:fill="auto"/>
          </w:tcPr>
          <w:p w14:paraId="79FB9DB0"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441,97</w:t>
            </w:r>
          </w:p>
        </w:tc>
      </w:tr>
      <w:tr w:rsidR="00B06818" w:rsidRPr="00B06818" w14:paraId="0AA65A7C" w14:textId="77777777" w:rsidTr="006A45EA">
        <w:tc>
          <w:tcPr>
            <w:tcW w:w="675" w:type="dxa"/>
            <w:shd w:val="clear" w:color="auto" w:fill="auto"/>
          </w:tcPr>
          <w:p w14:paraId="7DE092C5"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5.</w:t>
            </w:r>
          </w:p>
        </w:tc>
        <w:tc>
          <w:tcPr>
            <w:tcW w:w="4073" w:type="dxa"/>
            <w:shd w:val="clear" w:color="auto" w:fill="auto"/>
          </w:tcPr>
          <w:p w14:paraId="2B6B825C"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Stup pocinčani 2"- 2,60 m</w:t>
            </w:r>
          </w:p>
        </w:tc>
        <w:tc>
          <w:tcPr>
            <w:tcW w:w="1030" w:type="dxa"/>
            <w:shd w:val="clear" w:color="auto" w:fill="auto"/>
          </w:tcPr>
          <w:p w14:paraId="5674C163"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kom</w:t>
            </w:r>
          </w:p>
        </w:tc>
        <w:tc>
          <w:tcPr>
            <w:tcW w:w="1560" w:type="dxa"/>
            <w:shd w:val="clear" w:color="auto" w:fill="auto"/>
          </w:tcPr>
          <w:p w14:paraId="582BD51F"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4,00</w:t>
            </w:r>
          </w:p>
        </w:tc>
        <w:tc>
          <w:tcPr>
            <w:tcW w:w="2126" w:type="dxa"/>
            <w:shd w:val="clear" w:color="auto" w:fill="auto"/>
          </w:tcPr>
          <w:p w14:paraId="249BDE28"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79,63</w:t>
            </w:r>
          </w:p>
        </w:tc>
      </w:tr>
      <w:tr w:rsidR="00B06818" w:rsidRPr="00B06818" w14:paraId="7A906F6D" w14:textId="77777777" w:rsidTr="006A45EA">
        <w:tc>
          <w:tcPr>
            <w:tcW w:w="675" w:type="dxa"/>
            <w:shd w:val="clear" w:color="auto" w:fill="auto"/>
          </w:tcPr>
          <w:p w14:paraId="2AE9F222"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6.</w:t>
            </w:r>
          </w:p>
        </w:tc>
        <w:tc>
          <w:tcPr>
            <w:tcW w:w="4073" w:type="dxa"/>
            <w:shd w:val="clear" w:color="auto" w:fill="auto"/>
          </w:tcPr>
          <w:p w14:paraId="6BFAC6D5"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Interventna nabava</w:t>
            </w:r>
          </w:p>
        </w:tc>
        <w:tc>
          <w:tcPr>
            <w:tcW w:w="1030" w:type="dxa"/>
            <w:shd w:val="clear" w:color="auto" w:fill="auto"/>
          </w:tcPr>
          <w:p w14:paraId="0EAADA55" w14:textId="77777777" w:rsidR="00B06818" w:rsidRPr="00B06818" w:rsidRDefault="00B06818" w:rsidP="00B06818">
            <w:pPr>
              <w:spacing w:after="0" w:line="240" w:lineRule="auto"/>
              <w:ind w:right="276"/>
              <w:jc w:val="center"/>
              <w:rPr>
                <w:rFonts w:ascii="Times New Roman" w:eastAsia="Times New Roman" w:hAnsi="Times New Roman" w:cs="Times New Roman"/>
                <w:sz w:val="24"/>
                <w:szCs w:val="24"/>
                <w:lang w:eastAsia="hr-HR"/>
              </w:rPr>
            </w:pPr>
          </w:p>
        </w:tc>
        <w:tc>
          <w:tcPr>
            <w:tcW w:w="1560" w:type="dxa"/>
            <w:shd w:val="clear" w:color="auto" w:fill="auto"/>
          </w:tcPr>
          <w:p w14:paraId="4B86B995"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p>
        </w:tc>
        <w:tc>
          <w:tcPr>
            <w:tcW w:w="2126" w:type="dxa"/>
            <w:shd w:val="clear" w:color="auto" w:fill="auto"/>
          </w:tcPr>
          <w:p w14:paraId="0A8A66A5"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2.405,25</w:t>
            </w:r>
          </w:p>
        </w:tc>
      </w:tr>
      <w:tr w:rsidR="00B06818" w:rsidRPr="00B06818" w14:paraId="34D756F2" w14:textId="77777777" w:rsidTr="006A45EA">
        <w:tc>
          <w:tcPr>
            <w:tcW w:w="675" w:type="dxa"/>
            <w:shd w:val="clear" w:color="auto" w:fill="auto"/>
          </w:tcPr>
          <w:p w14:paraId="120F9E3D"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p>
        </w:tc>
        <w:tc>
          <w:tcPr>
            <w:tcW w:w="6663" w:type="dxa"/>
            <w:gridSpan w:val="3"/>
            <w:shd w:val="clear" w:color="auto" w:fill="auto"/>
          </w:tcPr>
          <w:p w14:paraId="7C364487" w14:textId="77777777" w:rsidR="00B06818" w:rsidRPr="00B06818" w:rsidRDefault="00B06818" w:rsidP="00B06818">
            <w:pPr>
              <w:spacing w:after="0" w:line="240" w:lineRule="auto"/>
              <w:ind w:right="276"/>
              <w:rPr>
                <w:rFonts w:ascii="Times New Roman" w:eastAsia="Times New Roman" w:hAnsi="Times New Roman" w:cs="Times New Roman"/>
                <w:sz w:val="24"/>
                <w:szCs w:val="24"/>
                <w:lang w:eastAsia="hr-HR"/>
              </w:rPr>
            </w:pPr>
          </w:p>
        </w:tc>
        <w:tc>
          <w:tcPr>
            <w:tcW w:w="2126" w:type="dxa"/>
            <w:shd w:val="clear" w:color="auto" w:fill="auto"/>
          </w:tcPr>
          <w:p w14:paraId="48EFDBFD" w14:textId="77777777" w:rsidR="00B06818" w:rsidRPr="00B06818" w:rsidRDefault="00B06818" w:rsidP="00B06818">
            <w:pPr>
              <w:spacing w:after="0" w:line="240" w:lineRule="auto"/>
              <w:ind w:right="276"/>
              <w:jc w:val="right"/>
              <w:rPr>
                <w:rFonts w:ascii="Times New Roman" w:eastAsia="Times New Roman" w:hAnsi="Times New Roman" w:cs="Times New Roman"/>
                <w:sz w:val="24"/>
                <w:szCs w:val="24"/>
                <w:lang w:eastAsia="hr-HR"/>
              </w:rPr>
            </w:pPr>
          </w:p>
        </w:tc>
      </w:tr>
      <w:tr w:rsidR="00B06818" w:rsidRPr="00B06818" w14:paraId="03F964B6" w14:textId="77777777" w:rsidTr="006A45EA">
        <w:tc>
          <w:tcPr>
            <w:tcW w:w="7338" w:type="dxa"/>
            <w:gridSpan w:val="4"/>
            <w:shd w:val="clear" w:color="auto" w:fill="auto"/>
          </w:tcPr>
          <w:p w14:paraId="442F5A2E" w14:textId="77777777" w:rsidR="00B06818" w:rsidRPr="00B06818" w:rsidRDefault="00B06818" w:rsidP="00B06818">
            <w:pPr>
              <w:spacing w:after="0" w:line="240" w:lineRule="auto"/>
              <w:ind w:right="276"/>
              <w:rPr>
                <w:rFonts w:ascii="Times New Roman" w:eastAsia="Times New Roman" w:hAnsi="Times New Roman" w:cs="Times New Roman"/>
                <w:b/>
                <w:sz w:val="24"/>
                <w:szCs w:val="24"/>
                <w:lang w:eastAsia="hr-HR"/>
              </w:rPr>
            </w:pPr>
            <w:r w:rsidRPr="00B06818">
              <w:rPr>
                <w:rFonts w:ascii="Times New Roman" w:eastAsia="Times New Roman" w:hAnsi="Times New Roman" w:cs="Times New Roman"/>
                <w:b/>
                <w:sz w:val="24"/>
                <w:szCs w:val="24"/>
                <w:lang w:eastAsia="hr-HR"/>
              </w:rPr>
              <w:t>SVEUKUPNO</w:t>
            </w:r>
          </w:p>
        </w:tc>
        <w:tc>
          <w:tcPr>
            <w:tcW w:w="2126" w:type="dxa"/>
            <w:shd w:val="clear" w:color="auto" w:fill="auto"/>
          </w:tcPr>
          <w:p w14:paraId="67A36F80" w14:textId="77777777" w:rsidR="00B06818" w:rsidRPr="00B06818" w:rsidRDefault="00B06818" w:rsidP="00B06818">
            <w:pPr>
              <w:spacing w:after="0" w:line="240" w:lineRule="auto"/>
              <w:ind w:right="276"/>
              <w:jc w:val="right"/>
              <w:rPr>
                <w:rFonts w:ascii="Times New Roman" w:eastAsia="Times New Roman" w:hAnsi="Times New Roman" w:cs="Times New Roman"/>
                <w:b/>
                <w:sz w:val="24"/>
                <w:szCs w:val="24"/>
                <w:lang w:eastAsia="hr-HR"/>
              </w:rPr>
            </w:pPr>
            <w:r w:rsidRPr="00B06818">
              <w:rPr>
                <w:rFonts w:ascii="Times New Roman" w:eastAsia="Times New Roman" w:hAnsi="Times New Roman" w:cs="Times New Roman"/>
                <w:b/>
                <w:sz w:val="24"/>
                <w:szCs w:val="24"/>
                <w:lang w:eastAsia="hr-HR"/>
              </w:rPr>
              <w:t>3.982,00</w:t>
            </w:r>
          </w:p>
        </w:tc>
      </w:tr>
      <w:bookmarkEnd w:id="41"/>
    </w:tbl>
    <w:p w14:paraId="11993A1D"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p>
    <w:p w14:paraId="3E573384" w14:textId="77777777" w:rsidR="00B06818" w:rsidRPr="00B06818" w:rsidRDefault="00B06818" w:rsidP="00B06818">
      <w:pPr>
        <w:spacing w:after="0" w:line="240" w:lineRule="auto"/>
        <w:ind w:left="1080" w:right="276"/>
        <w:jc w:val="both"/>
        <w:rPr>
          <w:rFonts w:ascii="Times New Roman" w:eastAsia="Times New Roman" w:hAnsi="Times New Roman" w:cs="Times New Roman"/>
          <w:b/>
          <w:sz w:val="24"/>
          <w:szCs w:val="24"/>
          <w:lang w:eastAsia="hr-HR"/>
        </w:rPr>
      </w:pPr>
    </w:p>
    <w:p w14:paraId="326025A5" w14:textId="77777777" w:rsidR="00B06818" w:rsidRPr="00B06818" w:rsidRDefault="00B06818" w:rsidP="00B06818">
      <w:pPr>
        <w:spacing w:after="0" w:line="240" w:lineRule="auto"/>
        <w:ind w:left="1080" w:right="276"/>
        <w:jc w:val="both"/>
        <w:rPr>
          <w:rFonts w:ascii="Times New Roman" w:eastAsia="Times New Roman" w:hAnsi="Times New Roman" w:cs="Times New Roman"/>
          <w:b/>
          <w:sz w:val="24"/>
          <w:szCs w:val="24"/>
          <w:lang w:eastAsia="hr-HR"/>
        </w:rPr>
      </w:pPr>
    </w:p>
    <w:p w14:paraId="2D910ADA" w14:textId="77777777" w:rsidR="00B06818" w:rsidRPr="00B06818" w:rsidRDefault="00B06818" w:rsidP="00B06818">
      <w:pPr>
        <w:spacing w:after="0" w:line="240" w:lineRule="auto"/>
        <w:ind w:left="1080" w:right="276"/>
        <w:jc w:val="both"/>
        <w:rPr>
          <w:rFonts w:ascii="Times New Roman" w:eastAsia="Times New Roman" w:hAnsi="Times New Roman" w:cs="Times New Roman"/>
          <w:b/>
          <w:sz w:val="24"/>
          <w:szCs w:val="24"/>
          <w:lang w:eastAsia="hr-HR"/>
        </w:rPr>
      </w:pPr>
    </w:p>
    <w:p w14:paraId="305A13DB" w14:textId="77777777" w:rsidR="00B06818" w:rsidRPr="00B06818" w:rsidRDefault="00B06818" w:rsidP="00B06818">
      <w:pPr>
        <w:spacing w:after="0" w:line="240" w:lineRule="auto"/>
        <w:ind w:left="1080" w:right="276"/>
        <w:jc w:val="both"/>
        <w:rPr>
          <w:rFonts w:ascii="Times New Roman" w:eastAsia="Times New Roman" w:hAnsi="Times New Roman" w:cs="Times New Roman"/>
          <w:b/>
          <w:sz w:val="24"/>
          <w:szCs w:val="24"/>
          <w:lang w:eastAsia="hr-HR"/>
        </w:rPr>
      </w:pPr>
    </w:p>
    <w:p w14:paraId="0AB8770D" w14:textId="77777777" w:rsidR="00B06818" w:rsidRPr="00B06818" w:rsidRDefault="00B06818" w:rsidP="00B06818">
      <w:pPr>
        <w:spacing w:after="0" w:line="240" w:lineRule="auto"/>
        <w:ind w:left="1080" w:right="276"/>
        <w:jc w:val="both"/>
        <w:rPr>
          <w:rFonts w:ascii="Times New Roman" w:eastAsia="Times New Roman" w:hAnsi="Times New Roman" w:cs="Times New Roman"/>
          <w:b/>
          <w:sz w:val="24"/>
          <w:szCs w:val="24"/>
          <w:lang w:eastAsia="hr-HR"/>
        </w:rPr>
      </w:pPr>
    </w:p>
    <w:p w14:paraId="61BBF3EE" w14:textId="77777777" w:rsidR="00B06818" w:rsidRPr="00B06818" w:rsidRDefault="00B06818" w:rsidP="00B06818">
      <w:pPr>
        <w:spacing w:after="0" w:line="240" w:lineRule="auto"/>
        <w:ind w:left="1080" w:right="276"/>
        <w:jc w:val="both"/>
        <w:rPr>
          <w:rFonts w:ascii="Times New Roman" w:eastAsia="Times New Roman" w:hAnsi="Times New Roman" w:cs="Times New Roman"/>
          <w:b/>
          <w:sz w:val="24"/>
          <w:szCs w:val="24"/>
          <w:lang w:eastAsia="hr-HR"/>
        </w:rPr>
      </w:pPr>
    </w:p>
    <w:p w14:paraId="0289D2DF" w14:textId="77777777" w:rsidR="00B06818" w:rsidRPr="00B06818" w:rsidRDefault="00B06818" w:rsidP="00B06818">
      <w:pPr>
        <w:spacing w:after="0" w:line="240" w:lineRule="auto"/>
        <w:ind w:left="1080" w:right="276"/>
        <w:jc w:val="both"/>
        <w:rPr>
          <w:rFonts w:ascii="Times New Roman" w:eastAsia="Times New Roman" w:hAnsi="Times New Roman" w:cs="Times New Roman"/>
          <w:b/>
          <w:sz w:val="24"/>
          <w:szCs w:val="24"/>
          <w:lang w:eastAsia="hr-HR"/>
        </w:rPr>
      </w:pPr>
    </w:p>
    <w:p w14:paraId="7C6B6D94" w14:textId="77777777" w:rsidR="00B06818" w:rsidRPr="00B06818" w:rsidRDefault="00B06818" w:rsidP="00B06818">
      <w:pPr>
        <w:spacing w:after="0" w:line="240" w:lineRule="auto"/>
        <w:ind w:left="1080" w:right="276"/>
        <w:jc w:val="both"/>
        <w:rPr>
          <w:rFonts w:ascii="Times New Roman" w:eastAsia="Times New Roman" w:hAnsi="Times New Roman" w:cs="Times New Roman"/>
          <w:b/>
          <w:sz w:val="24"/>
          <w:szCs w:val="24"/>
          <w:lang w:eastAsia="hr-HR"/>
        </w:rPr>
      </w:pPr>
    </w:p>
    <w:p w14:paraId="4057CC4A" w14:textId="77777777" w:rsidR="00B06818" w:rsidRPr="00B06818" w:rsidRDefault="00B06818" w:rsidP="00B06818">
      <w:pPr>
        <w:spacing w:after="0" w:line="240" w:lineRule="auto"/>
        <w:ind w:left="1080" w:right="276"/>
        <w:jc w:val="both"/>
        <w:rPr>
          <w:rFonts w:ascii="Times New Roman" w:eastAsia="Times New Roman" w:hAnsi="Times New Roman" w:cs="Times New Roman"/>
          <w:b/>
          <w:sz w:val="24"/>
          <w:szCs w:val="24"/>
          <w:lang w:eastAsia="hr-HR"/>
        </w:rPr>
      </w:pPr>
    </w:p>
    <w:p w14:paraId="034517AA" w14:textId="77777777" w:rsidR="00B06818" w:rsidRPr="00B06818" w:rsidRDefault="00B06818" w:rsidP="00B06818">
      <w:pPr>
        <w:spacing w:after="0" w:line="240" w:lineRule="auto"/>
        <w:ind w:left="-294" w:right="276"/>
        <w:jc w:val="both"/>
        <w:rPr>
          <w:rFonts w:ascii="Times New Roman" w:eastAsia="Times New Roman" w:hAnsi="Times New Roman" w:cs="Times New Roman"/>
          <w:b/>
          <w:sz w:val="24"/>
          <w:szCs w:val="24"/>
          <w:lang w:eastAsia="hr-HR"/>
        </w:rPr>
      </w:pPr>
    </w:p>
    <w:p w14:paraId="0CA99400" w14:textId="77777777" w:rsidR="00B06818" w:rsidRPr="00B06818" w:rsidRDefault="00B06818" w:rsidP="00B06818">
      <w:pPr>
        <w:spacing w:after="0" w:line="240" w:lineRule="auto"/>
        <w:ind w:left="-294" w:right="276"/>
        <w:jc w:val="center"/>
        <w:rPr>
          <w:rFonts w:ascii="Times New Roman" w:eastAsia="Times New Roman" w:hAnsi="Times New Roman" w:cs="Times New Roman"/>
          <w:b/>
          <w:sz w:val="24"/>
          <w:szCs w:val="24"/>
          <w:lang w:eastAsia="hr-HR"/>
        </w:rPr>
      </w:pPr>
      <w:r w:rsidRPr="00B06818">
        <w:rPr>
          <w:rFonts w:ascii="Times New Roman" w:eastAsia="Times New Roman" w:hAnsi="Times New Roman" w:cs="Times New Roman"/>
          <w:b/>
          <w:sz w:val="24"/>
          <w:szCs w:val="24"/>
          <w:lang w:eastAsia="hr-HR"/>
        </w:rPr>
        <w:t>Članak 5.</w:t>
      </w:r>
    </w:p>
    <w:p w14:paraId="609F832A" w14:textId="77777777" w:rsidR="00B06818" w:rsidRPr="00B06818" w:rsidRDefault="00B06818" w:rsidP="00B06818">
      <w:pPr>
        <w:spacing w:after="0" w:line="240" w:lineRule="auto"/>
        <w:ind w:left="-294" w:right="276"/>
        <w:jc w:val="center"/>
        <w:rPr>
          <w:rFonts w:ascii="Times New Roman" w:eastAsia="Times New Roman" w:hAnsi="Times New Roman" w:cs="Times New Roman"/>
          <w:b/>
          <w:sz w:val="24"/>
          <w:szCs w:val="24"/>
          <w:lang w:eastAsia="hr-HR"/>
        </w:rPr>
      </w:pPr>
    </w:p>
    <w:p w14:paraId="6277D7CF" w14:textId="77777777" w:rsidR="00B06818" w:rsidRPr="00B06818" w:rsidRDefault="00B06818" w:rsidP="00B06818">
      <w:pPr>
        <w:spacing w:after="0" w:line="240" w:lineRule="auto"/>
        <w:ind w:right="276"/>
        <w:jc w:val="both"/>
        <w:rPr>
          <w:rFonts w:ascii="Times New Roman" w:eastAsia="Times New Roman" w:hAnsi="Times New Roman" w:cs="Times New Roman"/>
          <w:b/>
          <w:bCs/>
          <w:sz w:val="24"/>
          <w:szCs w:val="24"/>
          <w:u w:val="single"/>
          <w:lang w:eastAsia="hr-HR"/>
        </w:rPr>
      </w:pPr>
      <w:r w:rsidRPr="00B06818">
        <w:rPr>
          <w:rFonts w:ascii="Times New Roman" w:eastAsia="Times New Roman" w:hAnsi="Times New Roman" w:cs="Times New Roman"/>
          <w:b/>
          <w:bCs/>
          <w:sz w:val="24"/>
          <w:szCs w:val="24"/>
          <w:u w:val="single"/>
          <w:lang w:eastAsia="hr-HR"/>
        </w:rPr>
        <w:t>Održavanje javnih površina na kojima nije dopušten promet motornim vozilima</w:t>
      </w:r>
    </w:p>
    <w:p w14:paraId="2A9F10E5" w14:textId="77777777" w:rsidR="00B06818" w:rsidRPr="00B06818" w:rsidRDefault="00B06818" w:rsidP="00B06818">
      <w:pPr>
        <w:spacing w:after="0" w:line="240" w:lineRule="auto"/>
        <w:ind w:left="426" w:right="276"/>
        <w:jc w:val="both"/>
        <w:rPr>
          <w:rFonts w:ascii="Times New Roman" w:eastAsia="Times New Roman" w:hAnsi="Times New Roman" w:cs="Times New Roman"/>
          <w:b/>
          <w:bCs/>
          <w:sz w:val="24"/>
          <w:szCs w:val="24"/>
          <w:u w:val="single"/>
          <w:lang w:eastAsia="hr-HR"/>
        </w:rPr>
      </w:pPr>
    </w:p>
    <w:p w14:paraId="3357DBDD" w14:textId="77777777" w:rsidR="00B06818" w:rsidRPr="00B06818" w:rsidRDefault="00B06818" w:rsidP="00B06818">
      <w:pPr>
        <w:spacing w:after="0" w:line="240" w:lineRule="auto"/>
        <w:ind w:left="426" w:right="276"/>
        <w:jc w:val="both"/>
        <w:rPr>
          <w:rFonts w:ascii="Times New Roman" w:eastAsia="Times New Roman" w:hAnsi="Times New Roman" w:cs="Times New Roman"/>
          <w:b/>
          <w:bCs/>
          <w:sz w:val="24"/>
          <w:szCs w:val="24"/>
          <w:u w:val="single"/>
          <w:lang w:eastAsia="hr-HR"/>
        </w:rPr>
      </w:pPr>
    </w:p>
    <w:p w14:paraId="4C9A6961" w14:textId="77777777" w:rsidR="00B06818" w:rsidRPr="00B06818" w:rsidRDefault="00B06818" w:rsidP="00B06818">
      <w:pPr>
        <w:spacing w:after="0" w:line="240" w:lineRule="auto"/>
        <w:ind w:right="276" w:firstLine="720"/>
        <w:jc w:val="both"/>
        <w:rPr>
          <w:rFonts w:ascii="Times New Roman" w:eastAsia="Times New Roman" w:hAnsi="Times New Roman" w:cs="Times New Roman"/>
          <w:sz w:val="24"/>
          <w:szCs w:val="24"/>
          <w:lang w:eastAsia="x-none"/>
        </w:rPr>
      </w:pPr>
      <w:r w:rsidRPr="00B06818">
        <w:rPr>
          <w:rFonts w:ascii="Times New Roman" w:eastAsia="Times New Roman" w:hAnsi="Times New Roman" w:cs="Times New Roman"/>
          <w:sz w:val="24"/>
          <w:szCs w:val="24"/>
          <w:lang w:eastAsia="x-none"/>
        </w:rPr>
        <w:t>Pod održavanjem javnih površina na kojima nije dopušten promet motornih vozila podrazumijeva se održavanje i popravci tih površina kojima se osigurava njihova funkcionalna ispravnost.</w:t>
      </w:r>
    </w:p>
    <w:p w14:paraId="5AC97BA3"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ab/>
        <w:t>Za 2023. godinu sredstva za ovu komunalnu djelatnost planirana su na poziciji Proračuna 104/1 Uređenje Trga i javnih površina u iznosu od 13.272,28 EUR.</w:t>
      </w:r>
    </w:p>
    <w:p w14:paraId="7E990E67"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p>
    <w:p w14:paraId="50CA7EBA" w14:textId="77777777" w:rsidR="00B06818" w:rsidRPr="00B06818" w:rsidRDefault="00B06818" w:rsidP="00B06818">
      <w:pPr>
        <w:spacing w:after="0" w:line="240" w:lineRule="auto"/>
        <w:ind w:right="276"/>
        <w:jc w:val="center"/>
        <w:rPr>
          <w:rFonts w:ascii="Times New Roman" w:eastAsia="Times New Roman" w:hAnsi="Times New Roman" w:cs="Times New Roman"/>
          <w:b/>
          <w:bCs/>
          <w:sz w:val="24"/>
          <w:szCs w:val="24"/>
          <w:lang w:eastAsia="hr-HR"/>
        </w:rPr>
      </w:pPr>
      <w:r w:rsidRPr="00B06818">
        <w:rPr>
          <w:rFonts w:ascii="Times New Roman" w:eastAsia="Times New Roman" w:hAnsi="Times New Roman" w:cs="Times New Roman"/>
          <w:b/>
          <w:bCs/>
          <w:sz w:val="24"/>
          <w:szCs w:val="24"/>
          <w:lang w:eastAsia="hr-HR"/>
        </w:rPr>
        <w:t>Članak 6.</w:t>
      </w:r>
    </w:p>
    <w:p w14:paraId="036C8269" w14:textId="77777777" w:rsidR="00B06818" w:rsidRPr="00B06818" w:rsidRDefault="00B06818" w:rsidP="00B06818">
      <w:pPr>
        <w:spacing w:after="0" w:line="240" w:lineRule="auto"/>
        <w:ind w:right="276"/>
        <w:jc w:val="both"/>
        <w:rPr>
          <w:rFonts w:ascii="Times New Roman" w:eastAsia="Times New Roman" w:hAnsi="Times New Roman" w:cs="Times New Roman"/>
          <w:b/>
          <w:bCs/>
          <w:sz w:val="24"/>
          <w:szCs w:val="24"/>
          <w:u w:val="single"/>
          <w:lang w:eastAsia="hr-HR"/>
        </w:rPr>
      </w:pPr>
      <w:r w:rsidRPr="00B06818">
        <w:rPr>
          <w:rFonts w:ascii="Times New Roman" w:eastAsia="Times New Roman" w:hAnsi="Times New Roman" w:cs="Times New Roman"/>
          <w:b/>
          <w:bCs/>
          <w:sz w:val="24"/>
          <w:szCs w:val="24"/>
          <w:u w:val="single"/>
          <w:lang w:eastAsia="hr-HR"/>
        </w:rPr>
        <w:t>Održavanje građevina javne odvodnje oborinskih voda</w:t>
      </w:r>
    </w:p>
    <w:p w14:paraId="74D3ABA4"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p>
    <w:p w14:paraId="776CA6F0" w14:textId="77777777" w:rsidR="00B06818" w:rsidRPr="00B06818" w:rsidRDefault="00B06818" w:rsidP="00B06818">
      <w:pPr>
        <w:spacing w:after="0" w:line="240" w:lineRule="auto"/>
        <w:ind w:right="276" w:firstLine="720"/>
        <w:jc w:val="both"/>
        <w:rPr>
          <w:rFonts w:ascii="Times New Roman" w:eastAsia="Times New Roman" w:hAnsi="Times New Roman" w:cs="Times New Roman"/>
          <w:sz w:val="24"/>
          <w:szCs w:val="24"/>
          <w:lang w:eastAsia="x-none"/>
        </w:rPr>
      </w:pPr>
      <w:r w:rsidRPr="00B06818">
        <w:rPr>
          <w:rFonts w:ascii="Times New Roman" w:eastAsia="Times New Roman" w:hAnsi="Times New Roman" w:cs="Times New Roman"/>
          <w:sz w:val="24"/>
          <w:szCs w:val="24"/>
          <w:lang w:eastAsia="x-none"/>
        </w:rPr>
        <w:t>Pod održavanjem građevina javne odvodnje oborinskih voda podrazumijeva se upravljanje i održavanje građevina koje služe prihvatu, odvodnji i ispuštanju oborinskih voda iz građevina i površina javne namjene u građevinskom području, uključujući i građevine koje služe zajedničkom prihvatu, odvodnji i ispuštanju oborinskih i drugih otpadnih voda, osim građevina u vlasništvu javnih isporučitelja vodnih usluga koje, prema posebnim propisima o vodama, služe zajedničkom prihvatu, odvodnji i ispuštanju oborinskih i drugih otpadnih voda.</w:t>
      </w:r>
    </w:p>
    <w:p w14:paraId="1E4D48D7" w14:textId="77777777" w:rsidR="00B06818" w:rsidRPr="00B06818" w:rsidRDefault="00B06818" w:rsidP="00B06818">
      <w:pPr>
        <w:spacing w:after="0" w:line="240" w:lineRule="auto"/>
        <w:ind w:right="276" w:firstLine="720"/>
        <w:jc w:val="both"/>
        <w:rPr>
          <w:rFonts w:ascii="Times New Roman" w:eastAsia="Times New Roman" w:hAnsi="Times New Roman" w:cs="Times New Roman"/>
          <w:sz w:val="24"/>
          <w:szCs w:val="24"/>
          <w:lang w:eastAsia="x-none"/>
        </w:rPr>
      </w:pPr>
      <w:r w:rsidRPr="00B06818">
        <w:rPr>
          <w:rFonts w:ascii="Times New Roman" w:eastAsia="Times New Roman" w:hAnsi="Times New Roman" w:cs="Times New Roman"/>
          <w:sz w:val="24"/>
          <w:szCs w:val="24"/>
          <w:lang w:eastAsia="x-none"/>
        </w:rPr>
        <w:lastRenderedPageBreak/>
        <w:t>Pod objektima za odvodnju atmosferskih voda razumijevaju se u skladu s ovim Programom odvodni jarci, slivnici i zatvoreni sustav oborinske odvodnje i cijevni propusti.</w:t>
      </w:r>
    </w:p>
    <w:p w14:paraId="15F01921" w14:textId="77777777" w:rsidR="00B06818" w:rsidRPr="00B06818" w:rsidRDefault="00B06818" w:rsidP="00B06818">
      <w:pPr>
        <w:spacing w:after="0" w:line="240" w:lineRule="auto"/>
        <w:ind w:right="276" w:firstLine="720"/>
        <w:jc w:val="both"/>
        <w:rPr>
          <w:rFonts w:ascii="Times New Roman" w:eastAsia="Times New Roman" w:hAnsi="Times New Roman" w:cs="Times New Roman"/>
          <w:sz w:val="24"/>
          <w:szCs w:val="24"/>
          <w:lang w:eastAsia="x-none"/>
        </w:rPr>
      </w:pPr>
      <w:r w:rsidRPr="00B06818">
        <w:rPr>
          <w:rFonts w:ascii="Times New Roman" w:eastAsia="Times New Roman" w:hAnsi="Times New Roman" w:cs="Times New Roman"/>
          <w:sz w:val="24"/>
          <w:szCs w:val="24"/>
          <w:lang w:eastAsia="x-none"/>
        </w:rPr>
        <w:t>Pod radovima iz ovog dijela Programa razumijeva se čišćenje slivnika, zamjena rešetki, čišćenje horizontalnih slivnih kanala kod zatvorenog sustava odvodnje s pripadajućim taložnicama za skupljanje i odvod atmosferskih voda i voda pri pranju javnih prometnih površina, kao i pregled objekata za odvodnju.</w:t>
      </w:r>
    </w:p>
    <w:p w14:paraId="3700C33B" w14:textId="77777777" w:rsidR="00B06818" w:rsidRPr="00B06818" w:rsidRDefault="00B06818" w:rsidP="00B06818">
      <w:pPr>
        <w:spacing w:after="0" w:line="240" w:lineRule="auto"/>
        <w:ind w:right="276" w:firstLine="720"/>
        <w:jc w:val="both"/>
        <w:rPr>
          <w:rFonts w:ascii="Times New Roman" w:eastAsia="Times New Roman" w:hAnsi="Times New Roman" w:cs="Times New Roman"/>
          <w:sz w:val="24"/>
          <w:szCs w:val="24"/>
          <w:lang w:eastAsia="x-none"/>
        </w:rPr>
      </w:pPr>
      <w:r w:rsidRPr="00B06818">
        <w:rPr>
          <w:rFonts w:ascii="Times New Roman" w:eastAsia="Times New Roman" w:hAnsi="Times New Roman" w:cs="Times New Roman"/>
          <w:sz w:val="24"/>
          <w:szCs w:val="24"/>
          <w:lang w:eastAsia="x-none"/>
        </w:rPr>
        <w:t xml:space="preserve"> Za 2023. godinu za ovu namjenu planira se utrošiti 3.318,07 EUR.</w:t>
      </w:r>
    </w:p>
    <w:p w14:paraId="334E89C6"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x-none"/>
        </w:rPr>
      </w:pPr>
    </w:p>
    <w:p w14:paraId="67083483" w14:textId="77777777" w:rsidR="00B06818" w:rsidRPr="00B06818" w:rsidRDefault="00B06818" w:rsidP="00B06818">
      <w:pPr>
        <w:spacing w:after="0" w:line="240" w:lineRule="auto"/>
        <w:ind w:right="276"/>
        <w:jc w:val="center"/>
        <w:rPr>
          <w:rFonts w:ascii="Times New Roman" w:eastAsia="Times New Roman" w:hAnsi="Times New Roman" w:cs="Times New Roman"/>
          <w:b/>
          <w:bCs/>
          <w:sz w:val="24"/>
          <w:szCs w:val="24"/>
          <w:lang w:eastAsia="x-none"/>
        </w:rPr>
      </w:pPr>
      <w:r w:rsidRPr="00B06818">
        <w:rPr>
          <w:rFonts w:ascii="Times New Roman" w:eastAsia="Times New Roman" w:hAnsi="Times New Roman" w:cs="Times New Roman"/>
          <w:b/>
          <w:bCs/>
          <w:sz w:val="24"/>
          <w:szCs w:val="24"/>
          <w:lang w:eastAsia="x-none"/>
        </w:rPr>
        <w:t>Članak 7.</w:t>
      </w:r>
    </w:p>
    <w:p w14:paraId="40D37FA6" w14:textId="77777777" w:rsidR="00B06818" w:rsidRPr="00B06818" w:rsidRDefault="00B06818" w:rsidP="00B06818">
      <w:pPr>
        <w:spacing w:after="0" w:line="240" w:lineRule="auto"/>
        <w:ind w:right="276"/>
        <w:jc w:val="both"/>
        <w:rPr>
          <w:rFonts w:ascii="Times New Roman" w:eastAsia="Times New Roman" w:hAnsi="Times New Roman" w:cs="Times New Roman"/>
          <w:b/>
          <w:bCs/>
          <w:sz w:val="24"/>
          <w:szCs w:val="24"/>
          <w:u w:val="single"/>
          <w:lang w:eastAsia="hr-HR"/>
        </w:rPr>
      </w:pPr>
      <w:r w:rsidRPr="00B06818">
        <w:rPr>
          <w:rFonts w:ascii="Times New Roman" w:eastAsia="Times New Roman" w:hAnsi="Times New Roman" w:cs="Times New Roman"/>
          <w:b/>
          <w:bCs/>
          <w:sz w:val="24"/>
          <w:szCs w:val="24"/>
          <w:u w:val="single"/>
          <w:lang w:eastAsia="hr-HR"/>
        </w:rPr>
        <w:t>Održavanje javnih zelenih površina</w:t>
      </w:r>
    </w:p>
    <w:p w14:paraId="0CD4D907" w14:textId="77777777" w:rsidR="00B06818" w:rsidRPr="00B06818" w:rsidRDefault="00B06818" w:rsidP="00B06818">
      <w:pPr>
        <w:spacing w:after="0" w:line="240" w:lineRule="auto"/>
        <w:ind w:right="276"/>
        <w:jc w:val="both"/>
        <w:rPr>
          <w:rFonts w:ascii="Times New Roman" w:eastAsia="Times New Roman" w:hAnsi="Times New Roman" w:cs="Times New Roman"/>
          <w:b/>
          <w:bCs/>
          <w:sz w:val="24"/>
          <w:szCs w:val="24"/>
          <w:u w:val="single"/>
          <w:lang w:eastAsia="hr-HR"/>
        </w:rPr>
      </w:pPr>
    </w:p>
    <w:p w14:paraId="5C968D3A" w14:textId="77777777" w:rsidR="00B06818" w:rsidRPr="00B06818" w:rsidRDefault="00B06818" w:rsidP="00B06818">
      <w:pPr>
        <w:spacing w:after="0" w:line="240" w:lineRule="auto"/>
        <w:ind w:right="276" w:firstLine="720"/>
        <w:jc w:val="both"/>
        <w:rPr>
          <w:rFonts w:ascii="Times New Roman" w:eastAsia="Times New Roman" w:hAnsi="Times New Roman" w:cs="Times New Roman"/>
          <w:sz w:val="24"/>
          <w:szCs w:val="24"/>
          <w:lang w:eastAsia="x-none"/>
        </w:rPr>
      </w:pPr>
      <w:r w:rsidRPr="00B06818">
        <w:rPr>
          <w:rFonts w:ascii="Times New Roman" w:eastAsia="Times New Roman" w:hAnsi="Times New Roman" w:cs="Times New Roman"/>
          <w:sz w:val="24"/>
          <w:szCs w:val="24"/>
          <w:lang w:eastAsia="x-none"/>
        </w:rPr>
        <w:t>Pod održavanjem javnih zelenih površina podrazumijeva se košnja, obrezivanje i sakupljanje biološkog otpada s javnih zelenih površina, obnova, održavanje i njega drveća, ukrasnog grmlja i drugog bilja, popločenih i nasipanih površina u parkovima, opreme na dječjim igralištima, fitosanitarna zaštita bilja i biljnog materijala za potrebe održavanja i drugi poslovi potrebni za održavanje tih površina.</w:t>
      </w:r>
    </w:p>
    <w:p w14:paraId="16B4BFF1"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x-none"/>
        </w:rPr>
      </w:pPr>
    </w:p>
    <w:p w14:paraId="2F343A2C" w14:textId="77777777" w:rsidR="00B06818" w:rsidRPr="00B06818" w:rsidRDefault="00B06818" w:rsidP="00B06818">
      <w:pPr>
        <w:numPr>
          <w:ilvl w:val="0"/>
          <w:numId w:val="210"/>
        </w:numPr>
        <w:spacing w:after="0" w:line="240" w:lineRule="auto"/>
        <w:ind w:right="276"/>
        <w:jc w:val="both"/>
        <w:rPr>
          <w:rFonts w:ascii="Times New Roman" w:eastAsia="Times New Roman" w:hAnsi="Times New Roman" w:cs="Times New Roman"/>
          <w:b/>
          <w:bCs/>
          <w:sz w:val="24"/>
          <w:szCs w:val="24"/>
          <w:lang w:eastAsia="x-none"/>
        </w:rPr>
      </w:pPr>
      <w:r w:rsidRPr="00B06818">
        <w:rPr>
          <w:rFonts w:ascii="Times New Roman" w:eastAsia="Times New Roman" w:hAnsi="Times New Roman" w:cs="Times New Roman"/>
          <w:b/>
          <w:bCs/>
          <w:sz w:val="24"/>
          <w:szCs w:val="24"/>
          <w:lang w:eastAsia="x-none"/>
        </w:rPr>
        <w:t>Košnja</w:t>
      </w:r>
    </w:p>
    <w:p w14:paraId="01A8779D" w14:textId="77777777" w:rsidR="00B06818" w:rsidRPr="00B06818" w:rsidRDefault="00B06818" w:rsidP="00B06818">
      <w:pPr>
        <w:spacing w:after="0" w:line="240" w:lineRule="auto"/>
        <w:ind w:left="720" w:right="276"/>
        <w:jc w:val="both"/>
        <w:rPr>
          <w:rFonts w:ascii="Times New Roman" w:eastAsia="Times New Roman" w:hAnsi="Times New Roman" w:cs="Times New Roman"/>
          <w:b/>
          <w:bCs/>
          <w:sz w:val="24"/>
          <w:szCs w:val="24"/>
          <w:lang w:eastAsia="x-none"/>
        </w:rPr>
      </w:pPr>
    </w:p>
    <w:p w14:paraId="37017C68"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Košnja obuhvaća sljedeće poslove:</w:t>
      </w:r>
      <w:r w:rsidRPr="00B06818">
        <w:rPr>
          <w:rFonts w:ascii="Times New Roman" w:eastAsia="Times New Roman" w:hAnsi="Times New Roman" w:cs="Times New Roman"/>
          <w:sz w:val="24"/>
          <w:szCs w:val="20"/>
          <w:lang w:eastAsia="hr-HR"/>
        </w:rPr>
        <w:tab/>
      </w:r>
    </w:p>
    <w:p w14:paraId="4F0E685D" w14:textId="77777777" w:rsidR="00B06818" w:rsidRPr="00B06818" w:rsidRDefault="00B06818" w:rsidP="00B06818">
      <w:pPr>
        <w:numPr>
          <w:ilvl w:val="1"/>
          <w:numId w:val="207"/>
        </w:num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 xml:space="preserve">strojna košnja zelenih površina uz prometnice i ostale javne površine prema nalogu investitora. </w:t>
      </w:r>
    </w:p>
    <w:p w14:paraId="76C6A122" w14:textId="77777777" w:rsidR="00B06818" w:rsidRPr="00B06818" w:rsidRDefault="00B06818" w:rsidP="00B06818">
      <w:pPr>
        <w:numPr>
          <w:ilvl w:val="1"/>
          <w:numId w:val="207"/>
        </w:num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 xml:space="preserve">strojna košnja i usitnjavanje biljne vegetacije koja izaziva alergijske reakcije (kao npr. ambrozija). </w:t>
      </w:r>
    </w:p>
    <w:p w14:paraId="3D207E07" w14:textId="77777777" w:rsidR="00B06818" w:rsidRPr="00B06818" w:rsidRDefault="00B06818" w:rsidP="00B06818">
      <w:pPr>
        <w:numPr>
          <w:ilvl w:val="1"/>
          <w:numId w:val="207"/>
        </w:num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kombinirano čišćenje (strojno i ručno) ili ručno čišćenje zaraslih parcela debljeg zeljastog, i drvenastog raslinja te ostalog raslinja koje vlasnici građevinskih i poljoprivrednih parcela ne održavaju.</w:t>
      </w:r>
    </w:p>
    <w:p w14:paraId="228FA2F1" w14:textId="77777777" w:rsidR="00B06818" w:rsidRPr="00B06818" w:rsidRDefault="00B06818" w:rsidP="00B06818">
      <w:pPr>
        <w:numPr>
          <w:ilvl w:val="1"/>
          <w:numId w:val="207"/>
        </w:num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strojno čišćenje i malčiranje drvenastog raslinja promjer 5-12 cm uz nerazvrstane ceste  i ostale javne površine prema nalogu investitora.</w:t>
      </w:r>
    </w:p>
    <w:p w14:paraId="7B6ACD91"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Planirana vrijednost radova iznosi 53.089,00  EUR.</w:t>
      </w:r>
    </w:p>
    <w:p w14:paraId="4B5D2198" w14:textId="77777777" w:rsidR="00B06818" w:rsidRPr="00B06818" w:rsidRDefault="00B06818" w:rsidP="00B06818">
      <w:pPr>
        <w:spacing w:after="0" w:line="240" w:lineRule="auto"/>
        <w:ind w:left="720" w:right="276"/>
        <w:jc w:val="both"/>
        <w:rPr>
          <w:rFonts w:ascii="Times New Roman" w:eastAsia="Times New Roman" w:hAnsi="Times New Roman" w:cs="Times New Roman"/>
          <w:sz w:val="24"/>
          <w:szCs w:val="24"/>
          <w:lang w:eastAsia="x-none"/>
        </w:rPr>
      </w:pPr>
    </w:p>
    <w:p w14:paraId="4EDEB00A" w14:textId="77777777" w:rsidR="00B06818" w:rsidRPr="00B06818" w:rsidRDefault="00B06818" w:rsidP="00B06818">
      <w:pPr>
        <w:numPr>
          <w:ilvl w:val="0"/>
          <w:numId w:val="210"/>
        </w:numPr>
        <w:spacing w:after="0" w:line="240" w:lineRule="auto"/>
        <w:ind w:right="276"/>
        <w:jc w:val="both"/>
        <w:rPr>
          <w:rFonts w:ascii="Times New Roman" w:eastAsia="Times New Roman" w:hAnsi="Times New Roman" w:cs="Times New Roman"/>
          <w:b/>
          <w:bCs/>
          <w:sz w:val="24"/>
          <w:szCs w:val="24"/>
          <w:lang w:eastAsia="x-none"/>
        </w:rPr>
      </w:pPr>
      <w:r w:rsidRPr="00B06818">
        <w:rPr>
          <w:rFonts w:ascii="Times New Roman" w:eastAsia="Times New Roman" w:hAnsi="Times New Roman" w:cs="Times New Roman"/>
          <w:b/>
          <w:bCs/>
          <w:sz w:val="24"/>
          <w:szCs w:val="24"/>
          <w:lang w:eastAsia="x-none"/>
        </w:rPr>
        <w:t>Hortikulturno uređenje</w:t>
      </w:r>
    </w:p>
    <w:p w14:paraId="50145815" w14:textId="77777777" w:rsidR="00B06818" w:rsidRPr="00B06818" w:rsidRDefault="00B06818" w:rsidP="00B06818">
      <w:pPr>
        <w:spacing w:after="0" w:line="240" w:lineRule="auto"/>
        <w:ind w:left="720" w:right="276"/>
        <w:jc w:val="both"/>
        <w:rPr>
          <w:rFonts w:ascii="Times New Roman" w:eastAsia="Times New Roman" w:hAnsi="Times New Roman" w:cs="Times New Roman"/>
          <w:sz w:val="24"/>
          <w:szCs w:val="24"/>
          <w:lang w:eastAsia="x-none"/>
        </w:rPr>
      </w:pPr>
    </w:p>
    <w:p w14:paraId="3783FF69" w14:textId="77777777" w:rsidR="00B06818" w:rsidRPr="00B06818" w:rsidRDefault="00B06818" w:rsidP="00B06818">
      <w:pPr>
        <w:spacing w:after="0" w:line="240" w:lineRule="auto"/>
        <w:ind w:left="720"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Kao što je to bila praksa i dosadašnjih godina, i u 2023. godini vršiti će se horikulturno</w:t>
      </w:r>
    </w:p>
    <w:p w14:paraId="5DEA3A8E"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uređenje Trgu hrvatske kraljice Jelene i prilaznih ulica te rotora ispred trgovačkog centra Roses. Osim navedenog planira se nabava te sadnja mladica ukrasnih stabala uz javne prometnice. Godišnje se na ovakvo uređenje planira utrošiti 19.837,60 EUR.</w:t>
      </w:r>
    </w:p>
    <w:p w14:paraId="7DD54A80" w14:textId="77777777" w:rsidR="00B06818" w:rsidRPr="00B06818" w:rsidRDefault="00B06818" w:rsidP="00B06818">
      <w:pPr>
        <w:spacing w:after="0" w:line="240" w:lineRule="auto"/>
        <w:ind w:left="720" w:right="276"/>
        <w:jc w:val="both"/>
        <w:rPr>
          <w:rFonts w:ascii="Times New Roman" w:eastAsia="Times New Roman" w:hAnsi="Times New Roman" w:cs="Times New Roman"/>
          <w:sz w:val="24"/>
          <w:szCs w:val="24"/>
          <w:lang w:eastAsia="x-none"/>
        </w:rPr>
      </w:pPr>
    </w:p>
    <w:p w14:paraId="7A98066F" w14:textId="77777777" w:rsidR="00B06818" w:rsidRPr="00B06818" w:rsidRDefault="00B06818" w:rsidP="00B06818">
      <w:pPr>
        <w:spacing w:after="0" w:line="240" w:lineRule="auto"/>
        <w:ind w:left="720" w:right="276"/>
        <w:jc w:val="both"/>
        <w:rPr>
          <w:rFonts w:ascii="Times New Roman" w:eastAsia="Times New Roman" w:hAnsi="Times New Roman" w:cs="Times New Roman"/>
          <w:sz w:val="24"/>
          <w:szCs w:val="24"/>
          <w:lang w:eastAsia="x-none"/>
        </w:rPr>
      </w:pPr>
    </w:p>
    <w:p w14:paraId="353BCCEE" w14:textId="77777777" w:rsidR="00B06818" w:rsidRPr="00B06818" w:rsidRDefault="00B06818" w:rsidP="00B06818">
      <w:pPr>
        <w:spacing w:after="0" w:line="240" w:lineRule="auto"/>
        <w:ind w:right="276"/>
        <w:jc w:val="center"/>
        <w:rPr>
          <w:rFonts w:ascii="Times New Roman" w:eastAsia="Times New Roman" w:hAnsi="Times New Roman" w:cs="Times New Roman"/>
          <w:b/>
          <w:bCs/>
          <w:sz w:val="24"/>
          <w:szCs w:val="24"/>
          <w:lang w:eastAsia="x-none"/>
        </w:rPr>
      </w:pPr>
      <w:r w:rsidRPr="00B06818">
        <w:rPr>
          <w:rFonts w:ascii="Times New Roman" w:eastAsia="Times New Roman" w:hAnsi="Times New Roman" w:cs="Times New Roman"/>
          <w:b/>
          <w:bCs/>
          <w:sz w:val="24"/>
          <w:szCs w:val="24"/>
          <w:lang w:eastAsia="x-none"/>
        </w:rPr>
        <w:t>Članak 8.</w:t>
      </w:r>
    </w:p>
    <w:p w14:paraId="5231A2FF" w14:textId="77777777" w:rsidR="00B06818" w:rsidRPr="00B06818" w:rsidRDefault="00B06818" w:rsidP="00B06818">
      <w:pPr>
        <w:spacing w:after="0" w:line="240" w:lineRule="auto"/>
        <w:ind w:left="720" w:right="276"/>
        <w:jc w:val="both"/>
        <w:rPr>
          <w:rFonts w:ascii="Times New Roman" w:eastAsia="Times New Roman" w:hAnsi="Times New Roman" w:cs="Times New Roman"/>
          <w:sz w:val="24"/>
          <w:szCs w:val="24"/>
          <w:lang w:eastAsia="x-none"/>
        </w:rPr>
      </w:pPr>
    </w:p>
    <w:p w14:paraId="5546F6FD" w14:textId="77777777" w:rsidR="00B06818" w:rsidRPr="00B06818" w:rsidRDefault="00B06818" w:rsidP="00B06818">
      <w:pPr>
        <w:spacing w:after="0" w:line="240" w:lineRule="auto"/>
        <w:ind w:right="276"/>
        <w:jc w:val="both"/>
        <w:rPr>
          <w:rFonts w:ascii="Times New Roman" w:eastAsia="Times New Roman" w:hAnsi="Times New Roman" w:cs="Times New Roman"/>
          <w:b/>
          <w:bCs/>
          <w:sz w:val="24"/>
          <w:szCs w:val="24"/>
          <w:u w:val="single"/>
          <w:lang w:eastAsia="hr-HR"/>
        </w:rPr>
      </w:pPr>
      <w:r w:rsidRPr="00B06818">
        <w:rPr>
          <w:rFonts w:ascii="Times New Roman" w:eastAsia="Times New Roman" w:hAnsi="Times New Roman" w:cs="Times New Roman"/>
          <w:b/>
          <w:bCs/>
          <w:sz w:val="24"/>
          <w:szCs w:val="24"/>
          <w:u w:val="single"/>
          <w:lang w:eastAsia="hr-HR"/>
        </w:rPr>
        <w:t>Održavanje građevina, uređaja i predmeta javne namjene</w:t>
      </w:r>
    </w:p>
    <w:p w14:paraId="1E7E2666" w14:textId="77777777" w:rsidR="00B06818" w:rsidRPr="00B06818" w:rsidRDefault="00B06818" w:rsidP="00B06818">
      <w:pPr>
        <w:spacing w:after="0" w:line="240" w:lineRule="auto"/>
        <w:ind w:left="720" w:right="276"/>
        <w:jc w:val="both"/>
        <w:rPr>
          <w:rFonts w:ascii="Times New Roman" w:eastAsia="Times New Roman" w:hAnsi="Times New Roman" w:cs="Times New Roman"/>
          <w:sz w:val="24"/>
          <w:szCs w:val="24"/>
          <w:lang w:eastAsia="x-none"/>
        </w:rPr>
      </w:pPr>
    </w:p>
    <w:p w14:paraId="6893CC67" w14:textId="77777777" w:rsidR="00B06818" w:rsidRPr="00B06818" w:rsidRDefault="00B06818" w:rsidP="00B06818">
      <w:pPr>
        <w:spacing w:after="0" w:line="240" w:lineRule="auto"/>
        <w:ind w:left="720"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Pod održavanjem građevina i uređaja javne namjene podrazumijeva se održavanje,</w:t>
      </w:r>
    </w:p>
    <w:p w14:paraId="091571D9"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popravci i čišćenje tih građevina, uređaja i predmeta.</w:t>
      </w:r>
    </w:p>
    <w:p w14:paraId="16BD50ED"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ab/>
        <w:t>U 2023. godini planira se izvođenje radova na održavanju građevina javne namjene (društvenih domova). Procjena troškova utvrđena je u iznosu od 6.636,14 EUR.</w:t>
      </w:r>
    </w:p>
    <w:p w14:paraId="77D64553"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eastAsia="hr-HR"/>
        </w:rPr>
      </w:pPr>
    </w:p>
    <w:p w14:paraId="722E67F4" w14:textId="77777777" w:rsidR="00B06818" w:rsidRPr="00B06818" w:rsidRDefault="00B06818" w:rsidP="00B06818">
      <w:pPr>
        <w:spacing w:after="0" w:line="240" w:lineRule="auto"/>
        <w:ind w:right="276"/>
        <w:jc w:val="center"/>
        <w:rPr>
          <w:rFonts w:ascii="Times New Roman" w:eastAsia="Times New Roman" w:hAnsi="Times New Roman" w:cs="Times New Roman"/>
          <w:b/>
          <w:bCs/>
          <w:sz w:val="24"/>
          <w:szCs w:val="20"/>
          <w:lang w:eastAsia="hr-HR"/>
        </w:rPr>
      </w:pPr>
      <w:r w:rsidRPr="00B06818">
        <w:rPr>
          <w:rFonts w:ascii="Times New Roman" w:eastAsia="Times New Roman" w:hAnsi="Times New Roman" w:cs="Times New Roman"/>
          <w:b/>
          <w:bCs/>
          <w:sz w:val="24"/>
          <w:szCs w:val="20"/>
          <w:lang w:eastAsia="hr-HR"/>
        </w:rPr>
        <w:t>Članak 9.</w:t>
      </w:r>
    </w:p>
    <w:p w14:paraId="7956DD92" w14:textId="77777777" w:rsidR="00B06818" w:rsidRPr="00B06818" w:rsidRDefault="00B06818" w:rsidP="00B06818">
      <w:pPr>
        <w:spacing w:after="0" w:line="240" w:lineRule="auto"/>
        <w:ind w:right="276"/>
        <w:jc w:val="center"/>
        <w:rPr>
          <w:rFonts w:ascii="Times New Roman" w:eastAsia="Times New Roman" w:hAnsi="Times New Roman" w:cs="Times New Roman"/>
          <w:b/>
          <w:bCs/>
          <w:sz w:val="24"/>
          <w:szCs w:val="20"/>
          <w:lang w:eastAsia="hr-HR"/>
        </w:rPr>
      </w:pPr>
    </w:p>
    <w:p w14:paraId="147F1377" w14:textId="77777777" w:rsidR="00B06818" w:rsidRPr="00B06818" w:rsidRDefault="00B06818" w:rsidP="00B06818">
      <w:pPr>
        <w:spacing w:after="0" w:line="240" w:lineRule="auto"/>
        <w:ind w:right="276"/>
        <w:rPr>
          <w:rFonts w:ascii="Times New Roman" w:eastAsia="Times New Roman" w:hAnsi="Times New Roman" w:cs="Times New Roman"/>
          <w:b/>
          <w:bCs/>
          <w:sz w:val="24"/>
          <w:szCs w:val="20"/>
          <w:u w:val="single"/>
          <w:lang w:eastAsia="hr-HR"/>
        </w:rPr>
      </w:pPr>
      <w:r w:rsidRPr="00B06818">
        <w:rPr>
          <w:rFonts w:ascii="Times New Roman" w:eastAsia="Times New Roman" w:hAnsi="Times New Roman" w:cs="Times New Roman"/>
          <w:b/>
          <w:bCs/>
          <w:sz w:val="24"/>
          <w:szCs w:val="20"/>
          <w:u w:val="single"/>
          <w:lang w:eastAsia="hr-HR"/>
        </w:rPr>
        <w:t>Održavanje groblja</w:t>
      </w:r>
    </w:p>
    <w:p w14:paraId="6A1A8595" w14:textId="77777777" w:rsidR="00B06818" w:rsidRPr="00B06818" w:rsidRDefault="00B06818" w:rsidP="00B06818">
      <w:pPr>
        <w:spacing w:after="0" w:line="240" w:lineRule="auto"/>
        <w:ind w:left="720" w:right="276"/>
        <w:jc w:val="both"/>
        <w:rPr>
          <w:rFonts w:ascii="Times New Roman" w:eastAsia="Times New Roman" w:hAnsi="Times New Roman" w:cs="Times New Roman"/>
          <w:b/>
          <w:bCs/>
          <w:sz w:val="24"/>
          <w:szCs w:val="20"/>
          <w:u w:val="single"/>
          <w:lang w:eastAsia="hr-HR"/>
        </w:rPr>
      </w:pPr>
    </w:p>
    <w:p w14:paraId="16839EAA" w14:textId="77777777" w:rsidR="00B06818" w:rsidRPr="00B06818" w:rsidRDefault="00B06818" w:rsidP="00B06818">
      <w:pPr>
        <w:spacing w:after="0" w:line="240" w:lineRule="auto"/>
        <w:ind w:left="720"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lastRenderedPageBreak/>
        <w:t>Pod održavanjem groblja podrazumijeva se održavanje prostora i zgrada za obavljanje</w:t>
      </w:r>
    </w:p>
    <w:p w14:paraId="526AAB0F"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ispraćaja i ukopa pokojnika te uređivanje putova, zelenih i drugih površina unutar groblja.</w:t>
      </w:r>
    </w:p>
    <w:p w14:paraId="61314D57"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eastAsia="hr-HR"/>
        </w:rPr>
      </w:pPr>
    </w:p>
    <w:p w14:paraId="3B70FC37" w14:textId="77777777" w:rsidR="00B06818" w:rsidRPr="00B06818" w:rsidRDefault="00B06818" w:rsidP="00B06818">
      <w:pPr>
        <w:numPr>
          <w:ilvl w:val="3"/>
          <w:numId w:val="207"/>
        </w:numPr>
        <w:spacing w:after="0" w:line="240" w:lineRule="auto"/>
        <w:ind w:left="851" w:right="276" w:hanging="142"/>
        <w:jc w:val="both"/>
        <w:rPr>
          <w:rFonts w:ascii="Times New Roman" w:eastAsia="Times New Roman" w:hAnsi="Times New Roman" w:cs="Times New Roman"/>
          <w:b/>
          <w:bCs/>
          <w:sz w:val="24"/>
          <w:szCs w:val="20"/>
          <w:lang w:eastAsia="hr-HR"/>
        </w:rPr>
      </w:pPr>
      <w:r w:rsidRPr="00B06818">
        <w:rPr>
          <w:rFonts w:ascii="Times New Roman" w:eastAsia="Times New Roman" w:hAnsi="Times New Roman" w:cs="Times New Roman"/>
          <w:b/>
          <w:bCs/>
          <w:sz w:val="24"/>
          <w:szCs w:val="20"/>
          <w:lang w:eastAsia="hr-HR"/>
        </w:rPr>
        <w:t>Radovi održavanja groblja</w:t>
      </w:r>
    </w:p>
    <w:p w14:paraId="78889C40" w14:textId="77777777" w:rsidR="00B06818" w:rsidRPr="00B06818" w:rsidRDefault="00B06818" w:rsidP="00B06818">
      <w:pPr>
        <w:spacing w:after="0" w:line="240" w:lineRule="auto"/>
        <w:ind w:left="851" w:right="276"/>
        <w:jc w:val="both"/>
        <w:rPr>
          <w:rFonts w:ascii="Times New Roman" w:eastAsia="Times New Roman" w:hAnsi="Times New Roman" w:cs="Times New Roman"/>
          <w:b/>
          <w:bCs/>
          <w:sz w:val="24"/>
          <w:szCs w:val="20"/>
          <w:lang w:eastAsia="hr-HR"/>
        </w:rPr>
      </w:pPr>
    </w:p>
    <w:p w14:paraId="2BDF2E06" w14:textId="77777777" w:rsidR="00B06818" w:rsidRPr="00B06818" w:rsidRDefault="00B06818" w:rsidP="00B06818">
      <w:pPr>
        <w:spacing w:after="0" w:line="240" w:lineRule="auto"/>
        <w:ind w:firstLine="720"/>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Ovim Programom predviđeno je izvođenje radova na hortikulturnom uređenju i održavanju mjesnog groblja u Svetom Križu Začretju kako slijedi:</w:t>
      </w:r>
    </w:p>
    <w:p w14:paraId="2BF56FE0" w14:textId="77777777" w:rsidR="00B06818" w:rsidRPr="00B06818" w:rsidRDefault="00B06818" w:rsidP="00B06818">
      <w:pPr>
        <w:numPr>
          <w:ilvl w:val="1"/>
          <w:numId w:val="207"/>
        </w:num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košnja travnatih površina strojno sa sakupljanjem i uklanjanjem otkosa (8 puta godišnje)</w:t>
      </w:r>
    </w:p>
    <w:p w14:paraId="01D1BA19" w14:textId="77777777" w:rsidR="00B06818" w:rsidRPr="00B06818" w:rsidRDefault="00B06818" w:rsidP="00B06818">
      <w:pPr>
        <w:numPr>
          <w:ilvl w:val="1"/>
          <w:numId w:val="207"/>
        </w:num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košnja flaksom svih površina oko grobova sa uklanjanjem otpada (4 puta godišnje)</w:t>
      </w:r>
    </w:p>
    <w:p w14:paraId="65DCFCC3" w14:textId="77777777" w:rsidR="00B06818" w:rsidRPr="00B06818" w:rsidRDefault="00B06818" w:rsidP="00B06818">
      <w:pPr>
        <w:numPr>
          <w:ilvl w:val="1"/>
          <w:numId w:val="207"/>
        </w:num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čišćenje travnatih površina i šljunčanih staza grabljanjem lišća i drugog otpada te odvoz istog</w:t>
      </w:r>
    </w:p>
    <w:p w14:paraId="69D9C112" w14:textId="77777777" w:rsidR="00B06818" w:rsidRPr="00B06818" w:rsidRDefault="00B06818" w:rsidP="00B06818">
      <w:pPr>
        <w:numPr>
          <w:ilvl w:val="1"/>
          <w:numId w:val="207"/>
        </w:num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obrezivanje, prorjeđivanje i oblikovanje ukrasnog grmlja</w:t>
      </w:r>
    </w:p>
    <w:p w14:paraId="61D0C686" w14:textId="77777777" w:rsidR="00B06818" w:rsidRPr="00B06818" w:rsidRDefault="00B06818" w:rsidP="00B06818">
      <w:pPr>
        <w:numPr>
          <w:ilvl w:val="1"/>
          <w:numId w:val="207"/>
        </w:num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oblikovanje thuja, šišanje i uklanjanje otpada</w:t>
      </w:r>
    </w:p>
    <w:p w14:paraId="215CED9B" w14:textId="77777777" w:rsidR="00B06818" w:rsidRPr="00B06818" w:rsidRDefault="00B06818" w:rsidP="00B06818">
      <w:pPr>
        <w:numPr>
          <w:ilvl w:val="1"/>
          <w:numId w:val="207"/>
        </w:num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ručno čišćenje snijega</w:t>
      </w:r>
    </w:p>
    <w:p w14:paraId="05140E82" w14:textId="77777777" w:rsidR="00B06818" w:rsidRPr="00B06818" w:rsidRDefault="00B06818" w:rsidP="00B06818">
      <w:pPr>
        <w:numPr>
          <w:ilvl w:val="1"/>
          <w:numId w:val="207"/>
        </w:num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otresanje snijega sa zimskog raslinja</w:t>
      </w:r>
    </w:p>
    <w:p w14:paraId="6D7D315E" w14:textId="77777777" w:rsidR="00B06818" w:rsidRPr="00B06818" w:rsidRDefault="00B06818" w:rsidP="00B06818">
      <w:pPr>
        <w:numPr>
          <w:ilvl w:val="1"/>
          <w:numId w:val="207"/>
        </w:num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redovito održavanje živice uz ogradu groblja</w:t>
      </w:r>
    </w:p>
    <w:p w14:paraId="76DBE06D" w14:textId="77777777" w:rsidR="00B06818" w:rsidRPr="00B06818" w:rsidRDefault="00B06818" w:rsidP="00B06818">
      <w:pPr>
        <w:numPr>
          <w:ilvl w:val="1"/>
          <w:numId w:val="207"/>
        </w:num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košnja vanjskog prostora groblja u širinu od 2 m od ograde</w:t>
      </w:r>
    </w:p>
    <w:p w14:paraId="6C3DAA69" w14:textId="77777777" w:rsidR="00B06818" w:rsidRPr="00B06818" w:rsidRDefault="00B06818" w:rsidP="00B06818">
      <w:pPr>
        <w:numPr>
          <w:ilvl w:val="1"/>
          <w:numId w:val="207"/>
        </w:num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svakodnevno čišćenje groblja od raznog smeća</w:t>
      </w:r>
    </w:p>
    <w:p w14:paraId="14BF5EE1" w14:textId="77777777" w:rsidR="00B06818" w:rsidRPr="00B06818" w:rsidRDefault="00B06818" w:rsidP="00B06818">
      <w:pPr>
        <w:numPr>
          <w:ilvl w:val="1"/>
          <w:numId w:val="207"/>
        </w:num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košnja zaravnatog platoa između pristupne ceste u mrtvačnici i državne ceste D1 (okoliš šumice „Milifar“) (4 puta godišnje)</w:t>
      </w:r>
    </w:p>
    <w:p w14:paraId="0CA7A466" w14:textId="77777777" w:rsidR="00B06818" w:rsidRPr="00B06818" w:rsidRDefault="00B06818" w:rsidP="00B06818">
      <w:pPr>
        <w:numPr>
          <w:ilvl w:val="1"/>
          <w:numId w:val="207"/>
        </w:num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sakupljanje otpadnih lampaša sa cjelokupnog prostora groblja te sortirano odlaganje u namjenske plastične posude (stavka uključuje prijevoz i pražnjenje namjenskih posuda na zbirno mjesto privremenog deponiranja (npr. kontejner, ograđeni deponij i isl., u slučaju da Općina organizira selektivno skupljanje otpada s groblja)</w:t>
      </w:r>
    </w:p>
    <w:p w14:paraId="165A9B8C" w14:textId="77777777" w:rsidR="00B06818" w:rsidRPr="00B06818" w:rsidRDefault="00B06818" w:rsidP="00B06818">
      <w:pPr>
        <w:numPr>
          <w:ilvl w:val="1"/>
          <w:numId w:val="207"/>
        </w:numPr>
        <w:spacing w:after="0" w:line="240" w:lineRule="auto"/>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redovito čišćenje mrtvačnice i svih prostorija</w:t>
      </w:r>
    </w:p>
    <w:p w14:paraId="2D0E1012"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p>
    <w:p w14:paraId="0F8B3D96" w14:textId="77777777" w:rsidR="00B06818" w:rsidRPr="00B06818" w:rsidRDefault="00B06818" w:rsidP="00B06818">
      <w:pPr>
        <w:spacing w:after="0" w:line="240" w:lineRule="auto"/>
        <w:ind w:firstLine="720"/>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Za predviđene troškove održavanja groblja u 2023. godini planirana su sredstva u ukupnom iznosu od   51.762,00 EUR.</w:t>
      </w:r>
    </w:p>
    <w:p w14:paraId="6BC65C10" w14:textId="77777777" w:rsidR="00B06818" w:rsidRPr="00B06818" w:rsidRDefault="00B06818" w:rsidP="00B06818">
      <w:pPr>
        <w:spacing w:after="0" w:line="240" w:lineRule="auto"/>
        <w:ind w:firstLine="720"/>
        <w:jc w:val="both"/>
        <w:rPr>
          <w:rFonts w:ascii="Times New Roman" w:eastAsia="Times New Roman" w:hAnsi="Times New Roman" w:cs="Times New Roman"/>
          <w:sz w:val="24"/>
          <w:szCs w:val="20"/>
          <w:lang w:eastAsia="hr-HR"/>
        </w:rPr>
      </w:pPr>
    </w:p>
    <w:p w14:paraId="33C6B0F9" w14:textId="77777777" w:rsidR="00B06818" w:rsidRPr="00B06818" w:rsidRDefault="00B06818" w:rsidP="00B06818">
      <w:pPr>
        <w:numPr>
          <w:ilvl w:val="0"/>
          <w:numId w:val="210"/>
        </w:numPr>
        <w:spacing w:after="0" w:line="240" w:lineRule="auto"/>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b/>
          <w:bCs/>
          <w:sz w:val="24"/>
          <w:szCs w:val="20"/>
          <w:lang w:eastAsia="hr-HR"/>
        </w:rPr>
        <w:t>Trošak električne energije – groblje i mrtvačnica</w:t>
      </w:r>
      <w:r w:rsidRPr="00B06818">
        <w:rPr>
          <w:rFonts w:ascii="Times New Roman" w:eastAsia="Times New Roman" w:hAnsi="Times New Roman" w:cs="Times New Roman"/>
          <w:sz w:val="24"/>
          <w:szCs w:val="20"/>
          <w:lang w:eastAsia="hr-HR"/>
        </w:rPr>
        <w:tab/>
      </w:r>
      <w:r w:rsidRPr="00B06818">
        <w:rPr>
          <w:rFonts w:ascii="Times New Roman" w:eastAsia="Times New Roman" w:hAnsi="Times New Roman" w:cs="Times New Roman"/>
          <w:sz w:val="24"/>
          <w:szCs w:val="20"/>
          <w:lang w:eastAsia="hr-HR"/>
        </w:rPr>
        <w:tab/>
      </w:r>
      <w:r w:rsidRPr="00B06818">
        <w:rPr>
          <w:rFonts w:ascii="Times New Roman" w:eastAsia="Times New Roman" w:hAnsi="Times New Roman" w:cs="Times New Roman"/>
          <w:sz w:val="24"/>
          <w:szCs w:val="20"/>
          <w:lang w:eastAsia="hr-HR"/>
        </w:rPr>
        <w:tab/>
      </w:r>
      <w:r w:rsidRPr="00B06818">
        <w:rPr>
          <w:rFonts w:ascii="Times New Roman" w:eastAsia="Times New Roman" w:hAnsi="Times New Roman" w:cs="Times New Roman"/>
          <w:sz w:val="24"/>
          <w:szCs w:val="20"/>
          <w:lang w:eastAsia="hr-HR"/>
        </w:rPr>
        <w:tab/>
        <w:t>330,00 EUR</w:t>
      </w:r>
    </w:p>
    <w:p w14:paraId="68800E4E" w14:textId="77777777" w:rsidR="00B06818" w:rsidRPr="00B06818" w:rsidRDefault="00B06818" w:rsidP="00B06818">
      <w:pPr>
        <w:spacing w:after="0" w:line="240" w:lineRule="auto"/>
        <w:ind w:left="720"/>
        <w:jc w:val="both"/>
        <w:rPr>
          <w:rFonts w:ascii="Times New Roman" w:eastAsia="Times New Roman" w:hAnsi="Times New Roman" w:cs="Times New Roman"/>
          <w:sz w:val="24"/>
          <w:szCs w:val="20"/>
          <w:lang w:eastAsia="hr-HR"/>
        </w:rPr>
      </w:pPr>
    </w:p>
    <w:p w14:paraId="13B1BBFA" w14:textId="77777777" w:rsidR="00B06818" w:rsidRPr="00B06818" w:rsidRDefault="00B06818" w:rsidP="00B06818">
      <w:pPr>
        <w:numPr>
          <w:ilvl w:val="0"/>
          <w:numId w:val="210"/>
        </w:numPr>
        <w:spacing w:after="0" w:line="240" w:lineRule="auto"/>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b/>
          <w:bCs/>
          <w:sz w:val="24"/>
          <w:szCs w:val="20"/>
          <w:lang w:eastAsia="hr-HR"/>
        </w:rPr>
        <w:t>Utrošena voda – groblje</w:t>
      </w:r>
      <w:r w:rsidRPr="00B06818">
        <w:rPr>
          <w:rFonts w:ascii="Times New Roman" w:eastAsia="Times New Roman" w:hAnsi="Times New Roman" w:cs="Times New Roman"/>
          <w:sz w:val="24"/>
          <w:szCs w:val="20"/>
          <w:lang w:eastAsia="hr-HR"/>
        </w:rPr>
        <w:tab/>
      </w:r>
      <w:r w:rsidRPr="00B06818">
        <w:rPr>
          <w:rFonts w:ascii="Times New Roman" w:eastAsia="Times New Roman" w:hAnsi="Times New Roman" w:cs="Times New Roman"/>
          <w:sz w:val="24"/>
          <w:szCs w:val="20"/>
          <w:lang w:eastAsia="hr-HR"/>
        </w:rPr>
        <w:tab/>
      </w:r>
      <w:r w:rsidRPr="00B06818">
        <w:rPr>
          <w:rFonts w:ascii="Times New Roman" w:eastAsia="Times New Roman" w:hAnsi="Times New Roman" w:cs="Times New Roman"/>
          <w:sz w:val="24"/>
          <w:szCs w:val="20"/>
          <w:lang w:eastAsia="hr-HR"/>
        </w:rPr>
        <w:tab/>
      </w:r>
      <w:r w:rsidRPr="00B06818">
        <w:rPr>
          <w:rFonts w:ascii="Times New Roman" w:eastAsia="Times New Roman" w:hAnsi="Times New Roman" w:cs="Times New Roman"/>
          <w:sz w:val="24"/>
          <w:szCs w:val="20"/>
          <w:lang w:eastAsia="hr-HR"/>
        </w:rPr>
        <w:tab/>
      </w:r>
      <w:r w:rsidRPr="00B06818">
        <w:rPr>
          <w:rFonts w:ascii="Times New Roman" w:eastAsia="Times New Roman" w:hAnsi="Times New Roman" w:cs="Times New Roman"/>
          <w:sz w:val="24"/>
          <w:szCs w:val="20"/>
          <w:lang w:eastAsia="hr-HR"/>
        </w:rPr>
        <w:tab/>
      </w:r>
      <w:r w:rsidRPr="00B06818">
        <w:rPr>
          <w:rFonts w:ascii="Times New Roman" w:eastAsia="Times New Roman" w:hAnsi="Times New Roman" w:cs="Times New Roman"/>
          <w:sz w:val="24"/>
          <w:szCs w:val="20"/>
          <w:lang w:eastAsia="hr-HR"/>
        </w:rPr>
        <w:tab/>
      </w:r>
      <w:r w:rsidRPr="00B06818">
        <w:rPr>
          <w:rFonts w:ascii="Times New Roman" w:eastAsia="Times New Roman" w:hAnsi="Times New Roman" w:cs="Times New Roman"/>
          <w:sz w:val="24"/>
          <w:szCs w:val="20"/>
          <w:lang w:eastAsia="hr-HR"/>
        </w:rPr>
        <w:tab/>
        <w:t>597,25 EUR</w:t>
      </w:r>
    </w:p>
    <w:p w14:paraId="2485200B" w14:textId="77777777" w:rsidR="00B06818" w:rsidRPr="00B06818" w:rsidRDefault="00B06818" w:rsidP="00B06818">
      <w:pPr>
        <w:spacing w:after="0" w:line="240" w:lineRule="auto"/>
        <w:jc w:val="both"/>
        <w:rPr>
          <w:rFonts w:ascii="Times New Roman" w:eastAsia="Times New Roman" w:hAnsi="Times New Roman" w:cs="Times New Roman"/>
          <w:sz w:val="24"/>
          <w:szCs w:val="20"/>
          <w:lang w:eastAsia="hr-HR"/>
        </w:rPr>
      </w:pPr>
    </w:p>
    <w:p w14:paraId="222AFEA5" w14:textId="77777777" w:rsidR="00B06818" w:rsidRPr="00B06818" w:rsidRDefault="00B06818" w:rsidP="00B06818">
      <w:pPr>
        <w:spacing w:after="0" w:line="240" w:lineRule="auto"/>
        <w:jc w:val="center"/>
        <w:rPr>
          <w:rFonts w:ascii="Times New Roman" w:eastAsia="Times New Roman" w:hAnsi="Times New Roman" w:cs="Times New Roman"/>
          <w:b/>
          <w:bCs/>
          <w:sz w:val="24"/>
          <w:szCs w:val="20"/>
          <w:lang w:eastAsia="hr-HR"/>
        </w:rPr>
      </w:pPr>
      <w:r w:rsidRPr="00B06818">
        <w:rPr>
          <w:rFonts w:ascii="Times New Roman" w:eastAsia="Times New Roman" w:hAnsi="Times New Roman" w:cs="Times New Roman"/>
          <w:b/>
          <w:bCs/>
          <w:sz w:val="24"/>
          <w:szCs w:val="20"/>
          <w:lang w:eastAsia="hr-HR"/>
        </w:rPr>
        <w:t>Članak 10.</w:t>
      </w:r>
    </w:p>
    <w:p w14:paraId="6677BFB4" w14:textId="77777777" w:rsidR="00B06818" w:rsidRPr="00B06818" w:rsidRDefault="00B06818" w:rsidP="00B06818">
      <w:pPr>
        <w:spacing w:after="0" w:line="240" w:lineRule="auto"/>
        <w:jc w:val="center"/>
        <w:rPr>
          <w:rFonts w:ascii="Times New Roman" w:eastAsia="Times New Roman" w:hAnsi="Times New Roman" w:cs="Times New Roman"/>
          <w:b/>
          <w:bCs/>
          <w:sz w:val="24"/>
          <w:szCs w:val="20"/>
          <w:lang w:eastAsia="hr-HR"/>
        </w:rPr>
      </w:pPr>
    </w:p>
    <w:p w14:paraId="1B024C56" w14:textId="77777777" w:rsidR="00B06818" w:rsidRPr="00B06818" w:rsidRDefault="00B06818" w:rsidP="00B06818">
      <w:pPr>
        <w:spacing w:after="0" w:line="240" w:lineRule="auto"/>
        <w:jc w:val="both"/>
        <w:rPr>
          <w:rFonts w:ascii="Times New Roman" w:eastAsia="Times New Roman" w:hAnsi="Times New Roman" w:cs="Times New Roman"/>
          <w:b/>
          <w:bCs/>
          <w:sz w:val="24"/>
          <w:szCs w:val="20"/>
          <w:u w:val="single"/>
          <w:lang w:eastAsia="hr-HR"/>
        </w:rPr>
      </w:pPr>
      <w:r w:rsidRPr="00B06818">
        <w:rPr>
          <w:rFonts w:ascii="Times New Roman" w:eastAsia="Times New Roman" w:hAnsi="Times New Roman" w:cs="Times New Roman"/>
          <w:b/>
          <w:bCs/>
          <w:sz w:val="24"/>
          <w:szCs w:val="20"/>
          <w:u w:val="single"/>
          <w:lang w:eastAsia="hr-HR"/>
        </w:rPr>
        <w:t>Održavanje čistoće javnih površina</w:t>
      </w:r>
    </w:p>
    <w:p w14:paraId="423740F4" w14:textId="77777777" w:rsidR="00B06818" w:rsidRPr="00B06818" w:rsidRDefault="00B06818" w:rsidP="00B06818">
      <w:pPr>
        <w:spacing w:after="0" w:line="240" w:lineRule="auto"/>
        <w:ind w:left="720" w:right="276"/>
        <w:jc w:val="both"/>
        <w:rPr>
          <w:rFonts w:ascii="Times New Roman" w:eastAsia="Times New Roman" w:hAnsi="Times New Roman" w:cs="Times New Roman"/>
          <w:b/>
          <w:bCs/>
          <w:sz w:val="24"/>
          <w:szCs w:val="20"/>
          <w:u w:val="single"/>
          <w:lang w:eastAsia="hr-HR"/>
        </w:rPr>
      </w:pPr>
    </w:p>
    <w:p w14:paraId="5CC3B5F1" w14:textId="77777777" w:rsidR="00B06818" w:rsidRPr="00B06818" w:rsidRDefault="00B06818" w:rsidP="00B06818">
      <w:pPr>
        <w:spacing w:after="0" w:line="240" w:lineRule="auto"/>
        <w:ind w:left="720" w:right="276"/>
        <w:jc w:val="both"/>
        <w:rPr>
          <w:rFonts w:ascii="Times New Roman" w:eastAsia="Times New Roman" w:hAnsi="Times New Roman" w:cs="Times New Roman"/>
          <w:sz w:val="24"/>
          <w:szCs w:val="24"/>
          <w:lang w:eastAsia="x-none"/>
        </w:rPr>
      </w:pPr>
    </w:p>
    <w:p w14:paraId="5B27CE91" w14:textId="77777777" w:rsidR="00B06818" w:rsidRPr="00B06818" w:rsidRDefault="00B06818" w:rsidP="00B06818">
      <w:pPr>
        <w:spacing w:after="0" w:line="240" w:lineRule="auto"/>
        <w:ind w:left="720"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Pod održavanjem čistoće javnih površina podrazumijeva se čišćenje površina javne</w:t>
      </w:r>
    </w:p>
    <w:p w14:paraId="212C7FB9"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namjene, osim javnih cesta, koje obuhvaća ručno i strojno čišćenje i pranje javnih površina od otpada, snijega i leda, kao i postavljanje i čišćenje košarica za otpatke i uklanjanje otpada koje je nepoznata osoba odbacila na javnu površinu ili zemljište u vlasništvu jedinice lokalne samouprave.</w:t>
      </w:r>
    </w:p>
    <w:p w14:paraId="432C9707" w14:textId="77777777" w:rsidR="00B06818" w:rsidRPr="00B06818" w:rsidRDefault="00B06818" w:rsidP="00B06818">
      <w:pPr>
        <w:spacing w:after="0" w:line="240" w:lineRule="auto"/>
        <w:ind w:left="720" w:right="276"/>
        <w:jc w:val="both"/>
        <w:rPr>
          <w:rFonts w:ascii="Times New Roman" w:eastAsia="Times New Roman" w:hAnsi="Times New Roman" w:cs="Times New Roman"/>
          <w:sz w:val="24"/>
          <w:szCs w:val="24"/>
          <w:lang w:eastAsia="x-none"/>
        </w:rPr>
      </w:pPr>
    </w:p>
    <w:p w14:paraId="20AAB193" w14:textId="77777777" w:rsidR="00B06818" w:rsidRPr="00B06818" w:rsidRDefault="00B06818" w:rsidP="00B06818">
      <w:pPr>
        <w:numPr>
          <w:ilvl w:val="0"/>
          <w:numId w:val="211"/>
        </w:numPr>
        <w:spacing w:after="0" w:line="240" w:lineRule="auto"/>
        <w:ind w:right="276"/>
        <w:jc w:val="both"/>
        <w:rPr>
          <w:rFonts w:ascii="Times New Roman" w:eastAsia="Times New Roman" w:hAnsi="Times New Roman" w:cs="Times New Roman"/>
          <w:b/>
          <w:bCs/>
          <w:sz w:val="24"/>
          <w:szCs w:val="24"/>
          <w:lang w:eastAsia="x-none"/>
        </w:rPr>
      </w:pPr>
      <w:r w:rsidRPr="00B06818">
        <w:rPr>
          <w:rFonts w:ascii="Times New Roman" w:eastAsia="Times New Roman" w:hAnsi="Times New Roman" w:cs="Times New Roman"/>
          <w:b/>
          <w:bCs/>
          <w:sz w:val="24"/>
          <w:szCs w:val="24"/>
          <w:lang w:eastAsia="x-none"/>
        </w:rPr>
        <w:t>Čišćenje snijega – zimska služba</w:t>
      </w:r>
    </w:p>
    <w:p w14:paraId="4F6B198F" w14:textId="77777777" w:rsidR="00B06818" w:rsidRPr="00B06818" w:rsidRDefault="00B06818" w:rsidP="00B06818">
      <w:pPr>
        <w:spacing w:after="0" w:line="240" w:lineRule="auto"/>
        <w:ind w:left="708"/>
        <w:rPr>
          <w:rFonts w:ascii="Times New Roman" w:eastAsia="Times New Roman" w:hAnsi="Times New Roman" w:cs="Times New Roman"/>
          <w:sz w:val="24"/>
          <w:szCs w:val="24"/>
          <w:lang w:eastAsia="x-none"/>
        </w:rPr>
      </w:pPr>
    </w:p>
    <w:p w14:paraId="5AC075E3" w14:textId="77777777" w:rsidR="00B06818" w:rsidRPr="00B06818" w:rsidRDefault="00B06818" w:rsidP="00B06818">
      <w:pPr>
        <w:spacing w:after="0" w:line="240" w:lineRule="auto"/>
        <w:ind w:left="720"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Čišćenje snijega organizirano je na način da navedene poslove vrše obiteljska</w:t>
      </w:r>
    </w:p>
    <w:p w14:paraId="247777BC"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t>poljoprivredna gospodarstva i obrti, a područje Općine, odnosno obuhvat njihova posla podijeljen je na 5 grupa.</w:t>
      </w:r>
    </w:p>
    <w:p w14:paraId="16391ADA"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4"/>
          <w:lang w:eastAsia="hr-HR"/>
        </w:rPr>
      </w:pPr>
      <w:r w:rsidRPr="00B06818">
        <w:rPr>
          <w:rFonts w:ascii="Times New Roman" w:eastAsia="Times New Roman" w:hAnsi="Times New Roman" w:cs="Times New Roman"/>
          <w:sz w:val="24"/>
          <w:szCs w:val="24"/>
          <w:lang w:eastAsia="hr-HR"/>
        </w:rPr>
        <w:lastRenderedPageBreak/>
        <w:tab/>
        <w:t>U 2023. godini za poslove čišćenja snijega planira se utrošiti iznos od  39.815,00 EUR</w:t>
      </w:r>
    </w:p>
    <w:p w14:paraId="27C7CF79" w14:textId="77777777" w:rsidR="00B06818" w:rsidRPr="00B06818" w:rsidRDefault="00B06818" w:rsidP="00B06818">
      <w:pPr>
        <w:spacing w:after="0" w:line="240" w:lineRule="auto"/>
        <w:ind w:left="1080" w:right="276"/>
        <w:jc w:val="both"/>
        <w:rPr>
          <w:rFonts w:ascii="Times New Roman" w:eastAsia="Times New Roman" w:hAnsi="Times New Roman" w:cs="Times New Roman"/>
          <w:sz w:val="24"/>
          <w:szCs w:val="24"/>
          <w:lang w:eastAsia="hr-HR"/>
        </w:rPr>
      </w:pPr>
    </w:p>
    <w:p w14:paraId="376F2A3A" w14:textId="77777777" w:rsidR="00B06818" w:rsidRPr="00B06818" w:rsidRDefault="00B06818" w:rsidP="00B06818">
      <w:pPr>
        <w:spacing w:after="0" w:line="240" w:lineRule="auto"/>
        <w:ind w:left="1080" w:right="276"/>
        <w:jc w:val="both"/>
        <w:rPr>
          <w:rFonts w:ascii="Times New Roman" w:eastAsia="Times New Roman" w:hAnsi="Times New Roman" w:cs="Times New Roman"/>
          <w:sz w:val="24"/>
          <w:szCs w:val="24"/>
          <w:lang w:eastAsia="x-none"/>
        </w:rPr>
      </w:pPr>
    </w:p>
    <w:p w14:paraId="3EB3C1AC" w14:textId="77777777" w:rsidR="00B06818" w:rsidRPr="00B06818" w:rsidRDefault="00B06818" w:rsidP="00B06818">
      <w:pPr>
        <w:numPr>
          <w:ilvl w:val="0"/>
          <w:numId w:val="211"/>
        </w:numPr>
        <w:spacing w:after="0" w:line="240" w:lineRule="auto"/>
        <w:ind w:right="276"/>
        <w:jc w:val="both"/>
        <w:rPr>
          <w:rFonts w:ascii="Times New Roman" w:eastAsia="Times New Roman" w:hAnsi="Times New Roman" w:cs="Times New Roman"/>
          <w:b/>
          <w:bCs/>
          <w:sz w:val="24"/>
          <w:szCs w:val="24"/>
          <w:lang w:eastAsia="x-none"/>
        </w:rPr>
      </w:pPr>
      <w:r w:rsidRPr="00B06818">
        <w:rPr>
          <w:rFonts w:ascii="Times New Roman" w:eastAsia="Times New Roman" w:hAnsi="Times New Roman" w:cs="Times New Roman"/>
          <w:b/>
          <w:bCs/>
          <w:sz w:val="24"/>
          <w:szCs w:val="20"/>
          <w:lang w:eastAsia="hr-HR"/>
        </w:rPr>
        <w:t>Čišćenje i održavanje Trga hrvatske kraljice Jelene i prilaznih ulica</w:t>
      </w:r>
    </w:p>
    <w:p w14:paraId="1119ABB8" w14:textId="77777777" w:rsidR="00B06818" w:rsidRPr="00B06818" w:rsidRDefault="00B06818" w:rsidP="00B06818">
      <w:pPr>
        <w:spacing w:after="0" w:line="240" w:lineRule="auto"/>
        <w:ind w:left="720" w:right="276"/>
        <w:jc w:val="both"/>
        <w:rPr>
          <w:rFonts w:ascii="Times New Roman" w:eastAsia="Times New Roman" w:hAnsi="Times New Roman" w:cs="Times New Roman"/>
          <w:b/>
          <w:bCs/>
          <w:sz w:val="24"/>
          <w:szCs w:val="24"/>
          <w:lang w:eastAsia="x-none"/>
        </w:rPr>
      </w:pPr>
    </w:p>
    <w:p w14:paraId="20DD6938"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ab/>
        <w:t>Čišćenje i održavanje Trga hrvatske kraljice Jelene i prilaznih ulica obuhvaća sljedeće poslove:</w:t>
      </w:r>
    </w:p>
    <w:p w14:paraId="691A45BC" w14:textId="77777777" w:rsidR="00B06818" w:rsidRPr="00B06818" w:rsidRDefault="00B06818" w:rsidP="00B06818">
      <w:pPr>
        <w:numPr>
          <w:ilvl w:val="1"/>
          <w:numId w:val="207"/>
        </w:num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dnevno pražnjenje košarica za smeće sa odvozom u kontejner</w:t>
      </w:r>
    </w:p>
    <w:p w14:paraId="2FF22693" w14:textId="77777777" w:rsidR="00B06818" w:rsidRPr="00B06818" w:rsidRDefault="00B06818" w:rsidP="00B06818">
      <w:pPr>
        <w:numPr>
          <w:ilvl w:val="1"/>
          <w:numId w:val="207"/>
        </w:num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dnevno čišćenje Trga sa prilaznim ulicama u cijeloj njihovoj dužini i punom profilu (sa nogostupima).</w:t>
      </w:r>
    </w:p>
    <w:p w14:paraId="77BE90BE" w14:textId="77777777" w:rsidR="00B06818" w:rsidRPr="00B06818" w:rsidRDefault="00B06818" w:rsidP="00B06818">
      <w:pPr>
        <w:numPr>
          <w:ilvl w:val="1"/>
          <w:numId w:val="207"/>
        </w:num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dnevno zalijevanje cvijeća i zelenih površina u periodu proljeće- jesen a prema nalogu predstavnika naručitelja i prema stvarnoj potrebi.(pomoćna sredstva za zalijevanje i vodu osigurava naručitelj)</w:t>
      </w:r>
    </w:p>
    <w:p w14:paraId="64C3C3D4" w14:textId="77777777" w:rsidR="00B06818" w:rsidRPr="00B06818" w:rsidRDefault="00B06818" w:rsidP="00B06818">
      <w:pPr>
        <w:numPr>
          <w:ilvl w:val="1"/>
          <w:numId w:val="207"/>
        </w:num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 xml:space="preserve">košnja javnih zelenih površina motornom kosilicom (kao npr. "flakserica").Frekvencija košnje prema potrebi za vrijeme bujanja vegetacije te prema nalogu i mikrolokacijama koje određuje naručitelj. </w:t>
      </w:r>
    </w:p>
    <w:p w14:paraId="453C9121" w14:textId="77777777" w:rsidR="00B06818" w:rsidRPr="00B06818" w:rsidRDefault="00B06818" w:rsidP="00B06818">
      <w:pPr>
        <w:numPr>
          <w:ilvl w:val="1"/>
          <w:numId w:val="207"/>
        </w:numPr>
        <w:spacing w:after="0" w:line="240" w:lineRule="auto"/>
        <w:ind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periodično čišćenje nanosa uz rub prilaznih cesta Trgu,pločnika i uz rubnjake sa utovarom i odvozom na mjesto koje određuje naručitelj.</w:t>
      </w:r>
    </w:p>
    <w:p w14:paraId="3F987528" w14:textId="77777777" w:rsidR="00B06818" w:rsidRPr="00B06818" w:rsidRDefault="00B06818" w:rsidP="00B06818">
      <w:pPr>
        <w:spacing w:after="0" w:line="240" w:lineRule="auto"/>
        <w:ind w:left="1434" w:right="276" w:hanging="300"/>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 xml:space="preserve">- </w:t>
      </w:r>
      <w:r w:rsidRPr="00B06818">
        <w:rPr>
          <w:rFonts w:ascii="Times New Roman" w:eastAsia="Times New Roman" w:hAnsi="Times New Roman" w:cs="Times New Roman"/>
          <w:sz w:val="24"/>
          <w:szCs w:val="20"/>
          <w:lang w:eastAsia="hr-HR"/>
        </w:rPr>
        <w:tab/>
        <w:t>interventni poslovi na čišćenju Trga (kao npr. uklanjanje posljedica nevremena,  prirodnih katastrofa, čišćenje i ispomoć za vrijeme raznih manifestacija koje organizira naručitelj i sl.)</w:t>
      </w:r>
    </w:p>
    <w:p w14:paraId="56D35506" w14:textId="77777777" w:rsidR="00B06818" w:rsidRPr="00B06818" w:rsidRDefault="00B06818" w:rsidP="00B06818">
      <w:pPr>
        <w:spacing w:after="0" w:line="240" w:lineRule="auto"/>
        <w:ind w:left="1134"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 xml:space="preserve">-   košnja zelenih površina rotacionom kosilicom prema stvarnoj potrebi i </w:t>
      </w:r>
    </w:p>
    <w:p w14:paraId="0471AAB0" w14:textId="77777777" w:rsidR="00B06818" w:rsidRPr="00B06818" w:rsidRDefault="00B06818" w:rsidP="00B06818">
      <w:pPr>
        <w:spacing w:after="0" w:line="240" w:lineRule="auto"/>
        <w:ind w:left="1134" w:right="276"/>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 xml:space="preserve">    nalogu naručitelja </w:t>
      </w:r>
    </w:p>
    <w:p w14:paraId="17ADDDCF" w14:textId="77777777" w:rsidR="00B06818" w:rsidRPr="00B06818" w:rsidRDefault="00B06818" w:rsidP="00B06818">
      <w:pPr>
        <w:spacing w:after="0" w:line="240" w:lineRule="auto"/>
        <w:ind w:right="276" w:firstLine="720"/>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Procjenjuje se da će se u 2023. godini na navedene poslove utrošiti 2800 radnih sati. Planirana vrijednost ovih radova iznosi 29.862,86  EUR.</w:t>
      </w:r>
    </w:p>
    <w:p w14:paraId="042306B3" w14:textId="77777777" w:rsidR="00B06818" w:rsidRPr="00B06818" w:rsidRDefault="00B06818" w:rsidP="00B06818">
      <w:pPr>
        <w:spacing w:after="0" w:line="240" w:lineRule="auto"/>
        <w:ind w:right="276" w:firstLine="720"/>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Uz navedeno u sklopu ove komunalne djelatnosti vrši se strojno čišćenje osolina sa nogostupa. Planirana vrijednost radova iznosi 6.636,14  EUR.</w:t>
      </w:r>
    </w:p>
    <w:p w14:paraId="4EC4B2DB" w14:textId="77777777" w:rsidR="00B06818" w:rsidRPr="00B06818" w:rsidRDefault="00B06818" w:rsidP="00B06818">
      <w:pPr>
        <w:spacing w:after="0" w:line="240" w:lineRule="auto"/>
        <w:ind w:right="276" w:firstLine="720"/>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Ukupna planirana vrijednost čišćenja i održavanja Trga hrvatske kraljice Jelene iznosi 36.499,00 EUR.</w:t>
      </w:r>
    </w:p>
    <w:p w14:paraId="6B0E4D61"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eastAsia="hr-HR"/>
        </w:rPr>
      </w:pPr>
    </w:p>
    <w:p w14:paraId="1EBB6991"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eastAsia="hr-HR"/>
        </w:rPr>
      </w:pPr>
    </w:p>
    <w:p w14:paraId="16CDA5BD" w14:textId="77777777" w:rsidR="00B06818" w:rsidRPr="00B06818" w:rsidRDefault="00B06818" w:rsidP="00B06818">
      <w:pPr>
        <w:spacing w:after="0" w:line="240" w:lineRule="auto"/>
        <w:ind w:right="276"/>
        <w:jc w:val="center"/>
        <w:rPr>
          <w:rFonts w:ascii="Times New Roman" w:eastAsia="Times New Roman" w:hAnsi="Times New Roman" w:cs="Times New Roman"/>
          <w:b/>
          <w:bCs/>
          <w:sz w:val="24"/>
          <w:szCs w:val="20"/>
          <w:lang w:eastAsia="hr-HR"/>
        </w:rPr>
      </w:pPr>
      <w:r w:rsidRPr="00B06818">
        <w:rPr>
          <w:rFonts w:ascii="Times New Roman" w:eastAsia="Times New Roman" w:hAnsi="Times New Roman" w:cs="Times New Roman"/>
          <w:b/>
          <w:bCs/>
          <w:sz w:val="24"/>
          <w:szCs w:val="20"/>
          <w:lang w:eastAsia="hr-HR"/>
        </w:rPr>
        <w:t>Članak 11.</w:t>
      </w:r>
    </w:p>
    <w:p w14:paraId="6A5BF0C4" w14:textId="77777777" w:rsidR="00B06818" w:rsidRPr="00B06818" w:rsidRDefault="00B06818" w:rsidP="00B06818">
      <w:pPr>
        <w:spacing w:after="0" w:line="240" w:lineRule="auto"/>
        <w:ind w:right="276"/>
        <w:jc w:val="both"/>
        <w:rPr>
          <w:rFonts w:ascii="Times New Roman" w:eastAsia="Times New Roman" w:hAnsi="Times New Roman" w:cs="Times New Roman"/>
          <w:b/>
          <w:bCs/>
          <w:sz w:val="24"/>
          <w:szCs w:val="20"/>
          <w:u w:val="single"/>
          <w:lang w:eastAsia="hr-HR"/>
        </w:rPr>
      </w:pPr>
      <w:r w:rsidRPr="00B06818">
        <w:rPr>
          <w:rFonts w:ascii="Times New Roman" w:eastAsia="Times New Roman" w:hAnsi="Times New Roman" w:cs="Times New Roman"/>
          <w:b/>
          <w:bCs/>
          <w:sz w:val="24"/>
          <w:szCs w:val="20"/>
          <w:u w:val="single"/>
          <w:lang w:eastAsia="hr-HR"/>
        </w:rPr>
        <w:t>Održavanje javne rasvjete</w:t>
      </w:r>
    </w:p>
    <w:p w14:paraId="64307661"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eastAsia="hr-HR"/>
        </w:rPr>
      </w:pPr>
    </w:p>
    <w:p w14:paraId="323A45A6" w14:textId="77777777" w:rsidR="00B06818" w:rsidRPr="00B06818" w:rsidRDefault="00B06818" w:rsidP="00B06818">
      <w:pPr>
        <w:spacing w:after="0" w:line="240" w:lineRule="auto"/>
        <w:ind w:right="276" w:firstLine="720"/>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Pod održavanjem javne rasvjete podrazumijeva se upravljanje i održavanje instalacija javne rasvjete, uključujući podmirivanje troškova električne energije, za rasvjetljavanje površina javne namjene</w:t>
      </w:r>
    </w:p>
    <w:p w14:paraId="008EC60E" w14:textId="77777777" w:rsidR="00B06818" w:rsidRPr="00B06818" w:rsidRDefault="00B06818" w:rsidP="00B06818">
      <w:pPr>
        <w:spacing w:after="0" w:line="240" w:lineRule="auto"/>
        <w:ind w:right="-291" w:firstLine="720"/>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U sklopu ove djelatnosti vrši se  zamjena neispravnih dijelova svjetiljke, cijelih svjetiljki,</w:t>
      </w:r>
    </w:p>
    <w:p w14:paraId="0050A4E9" w14:textId="77777777" w:rsidR="00B06818" w:rsidRPr="00B06818" w:rsidRDefault="00B06818" w:rsidP="00B06818">
      <w:pPr>
        <w:spacing w:after="0" w:line="240" w:lineRule="auto"/>
        <w:ind w:right="-291"/>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 xml:space="preserve">oštećenih stupova, kabela i slično. </w:t>
      </w:r>
    </w:p>
    <w:p w14:paraId="30D33D5D" w14:textId="77777777" w:rsidR="00B06818" w:rsidRPr="00B06818" w:rsidRDefault="00B06818" w:rsidP="00B06818">
      <w:pPr>
        <w:spacing w:after="0" w:line="240" w:lineRule="auto"/>
        <w:ind w:right="-291"/>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ab/>
        <w:t>Planirana vrijednost troškova održavanja javne rasvjete za 2023. godinu iznosi 19.908,00 EUR.</w:t>
      </w:r>
    </w:p>
    <w:p w14:paraId="32E5D909" w14:textId="77777777" w:rsidR="00B06818" w:rsidRPr="00B06818" w:rsidRDefault="00B06818" w:rsidP="00B06818">
      <w:pPr>
        <w:spacing w:after="0" w:line="240" w:lineRule="auto"/>
        <w:ind w:right="-291" w:firstLine="720"/>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U 2023. godini Općina će se uključiti u projekt modernizacije javne rasvjete s primjenom</w:t>
      </w:r>
    </w:p>
    <w:p w14:paraId="36C3FDD8" w14:textId="77777777" w:rsidR="00B06818" w:rsidRPr="00B06818" w:rsidRDefault="00B06818" w:rsidP="00B06818">
      <w:pPr>
        <w:spacing w:after="0" w:line="240" w:lineRule="auto"/>
        <w:ind w:right="-291"/>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mjera energetske učinkovitosti i zaštite od svjetlosnog onečišćenja po EPC modelu. Godišnji iznos energetske usluge po ovom modelu za 2023. godinu planira se u iznosu od 26.810,01 EUR.</w:t>
      </w:r>
    </w:p>
    <w:p w14:paraId="17EE1D90" w14:textId="77777777" w:rsidR="00B06818" w:rsidRPr="00B06818" w:rsidRDefault="00B06818" w:rsidP="00B06818">
      <w:pPr>
        <w:spacing w:after="0" w:line="240" w:lineRule="auto"/>
        <w:ind w:right="-291"/>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16"/>
          <w:szCs w:val="16"/>
          <w:lang w:eastAsia="hr-HR"/>
        </w:rPr>
        <w:tab/>
      </w:r>
      <w:r w:rsidRPr="00B06818">
        <w:rPr>
          <w:rFonts w:ascii="Times New Roman" w:eastAsia="Times New Roman" w:hAnsi="Times New Roman" w:cs="Times New Roman"/>
          <w:sz w:val="24"/>
          <w:szCs w:val="20"/>
          <w:lang w:eastAsia="hr-HR"/>
        </w:rPr>
        <w:t>Planirana vrijednost troškova električne energije za javnu rasvjetu za 2023. godinu planira se u iznosu od 116.793,00  EUR..</w:t>
      </w:r>
    </w:p>
    <w:p w14:paraId="24F0EBD7" w14:textId="77777777" w:rsidR="00B06818" w:rsidRPr="00B06818" w:rsidRDefault="00B06818" w:rsidP="00B06818">
      <w:pPr>
        <w:spacing w:after="0" w:line="240" w:lineRule="auto"/>
        <w:ind w:right="-291"/>
        <w:jc w:val="both"/>
        <w:rPr>
          <w:rFonts w:ascii="Times New Roman" w:eastAsia="Times New Roman" w:hAnsi="Times New Roman" w:cs="Times New Roman"/>
          <w:sz w:val="24"/>
          <w:szCs w:val="20"/>
          <w:lang w:eastAsia="hr-HR"/>
        </w:rPr>
      </w:pPr>
    </w:p>
    <w:p w14:paraId="4994585E" w14:textId="77777777" w:rsidR="00B06818" w:rsidRPr="00B06818" w:rsidRDefault="00B06818" w:rsidP="00B06818">
      <w:pPr>
        <w:numPr>
          <w:ilvl w:val="0"/>
          <w:numId w:val="209"/>
        </w:numPr>
        <w:spacing w:after="0" w:line="240" w:lineRule="auto"/>
        <w:ind w:right="-291"/>
        <w:jc w:val="both"/>
        <w:rPr>
          <w:rFonts w:ascii="Times New Roman" w:eastAsia="Times New Roman" w:hAnsi="Times New Roman" w:cs="Times New Roman"/>
          <w:b/>
          <w:caps/>
          <w:sz w:val="24"/>
          <w:szCs w:val="24"/>
          <w:lang w:val="en-US" w:eastAsia="hr-HR"/>
        </w:rPr>
      </w:pPr>
      <w:r w:rsidRPr="00B06818">
        <w:rPr>
          <w:rFonts w:ascii="Times New Roman" w:eastAsia="Times New Roman" w:hAnsi="Times New Roman" w:cs="Times New Roman"/>
          <w:b/>
          <w:caps/>
          <w:sz w:val="24"/>
          <w:szCs w:val="24"/>
          <w:lang w:val="en-US" w:eastAsia="hr-HR"/>
        </w:rPr>
        <w:t>Završne odredbe</w:t>
      </w:r>
    </w:p>
    <w:p w14:paraId="5B0EF001" w14:textId="77777777" w:rsidR="00B06818" w:rsidRPr="00B06818" w:rsidRDefault="00B06818" w:rsidP="00B06818">
      <w:pPr>
        <w:spacing w:after="0" w:line="240" w:lineRule="auto"/>
        <w:ind w:left="720" w:right="-291"/>
        <w:jc w:val="center"/>
        <w:rPr>
          <w:rFonts w:ascii="Times New Roman" w:eastAsia="Times New Roman" w:hAnsi="Times New Roman" w:cs="Times New Roman"/>
          <w:b/>
          <w:bCs/>
          <w:sz w:val="24"/>
          <w:szCs w:val="20"/>
          <w:lang w:eastAsia="hr-HR"/>
        </w:rPr>
      </w:pPr>
      <w:r w:rsidRPr="00B06818">
        <w:rPr>
          <w:rFonts w:ascii="Times New Roman" w:eastAsia="Times New Roman" w:hAnsi="Times New Roman" w:cs="Times New Roman"/>
          <w:b/>
          <w:bCs/>
          <w:sz w:val="24"/>
          <w:szCs w:val="20"/>
          <w:lang w:eastAsia="hr-HR"/>
        </w:rPr>
        <w:t>Članak 12.</w:t>
      </w:r>
    </w:p>
    <w:p w14:paraId="671A38BE" w14:textId="77777777" w:rsidR="00B06818" w:rsidRPr="00B06818" w:rsidRDefault="00B06818" w:rsidP="00B06818">
      <w:pPr>
        <w:spacing w:after="0" w:line="240" w:lineRule="auto"/>
        <w:ind w:left="720" w:right="-291"/>
        <w:jc w:val="both"/>
        <w:rPr>
          <w:rFonts w:ascii="Times New Roman" w:eastAsia="Times New Roman" w:hAnsi="Times New Roman" w:cs="Times New Roman"/>
          <w:b/>
          <w:caps/>
          <w:sz w:val="16"/>
          <w:szCs w:val="16"/>
          <w:lang w:val="en-US" w:eastAsia="hr-HR"/>
        </w:rPr>
      </w:pPr>
    </w:p>
    <w:p w14:paraId="73FFBDD1" w14:textId="77777777" w:rsidR="00B06818" w:rsidRPr="00B06818" w:rsidRDefault="00B06818" w:rsidP="00B06818">
      <w:pPr>
        <w:spacing w:after="0" w:line="240" w:lineRule="auto"/>
        <w:ind w:left="720" w:right="-291"/>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Općina Sveti Križ Začretje izvršavati će svoju obvezu obavljanja komunalnih djelatnosti</w:t>
      </w:r>
    </w:p>
    <w:p w14:paraId="3521F13D" w14:textId="77777777" w:rsidR="00B06818" w:rsidRPr="00B06818" w:rsidRDefault="00B06818" w:rsidP="00B06818">
      <w:pPr>
        <w:spacing w:after="0" w:line="240" w:lineRule="auto"/>
        <w:ind w:right="-291"/>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temeljem ostvarenih prihoda za financiranje održavanja komunalne infrastrukture, a sve u cilju osiguravanja kvalitetnog obavljanja poslova održavanja komunalne infrastrukture te osiguravanja obavljanja komunalnih djelatnosti na načelima održivog razvoja i osiguravanja javnosti rada.</w:t>
      </w:r>
    </w:p>
    <w:p w14:paraId="723083CE" w14:textId="77777777" w:rsidR="00B06818" w:rsidRPr="00B06818" w:rsidRDefault="00B06818" w:rsidP="00B06818">
      <w:pPr>
        <w:spacing w:after="0" w:line="240" w:lineRule="auto"/>
        <w:ind w:right="-291"/>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lastRenderedPageBreak/>
        <w:tab/>
        <w:t>Dinamiku realizacije aktivnosti predviđenih ovim Programom odrediti će općinski načelnik, sukladno  priljevu financijskih sredstava u proračun Općine.</w:t>
      </w:r>
    </w:p>
    <w:p w14:paraId="4A3D5D16" w14:textId="77777777" w:rsidR="00B06818" w:rsidRPr="00B06818" w:rsidRDefault="00B06818" w:rsidP="00B06818">
      <w:pPr>
        <w:spacing w:after="0" w:line="240" w:lineRule="auto"/>
        <w:ind w:right="-291"/>
        <w:jc w:val="both"/>
        <w:rPr>
          <w:rFonts w:ascii="Times New Roman" w:eastAsia="Times New Roman" w:hAnsi="Times New Roman" w:cs="Times New Roman"/>
          <w:sz w:val="24"/>
          <w:szCs w:val="20"/>
          <w:lang w:eastAsia="hr-HR"/>
        </w:rPr>
      </w:pPr>
      <w:r w:rsidRPr="00B06818">
        <w:rPr>
          <w:rFonts w:ascii="Times New Roman" w:eastAsia="Times New Roman" w:hAnsi="Times New Roman" w:cs="Times New Roman"/>
          <w:sz w:val="24"/>
          <w:szCs w:val="20"/>
          <w:lang w:eastAsia="hr-HR"/>
        </w:rPr>
        <w:tab/>
        <w:t xml:space="preserve">Sredstva za izvršavanje ovog Programa osigurana su u Proračunu Općine Sveti Križ Začretje. </w:t>
      </w:r>
    </w:p>
    <w:p w14:paraId="2F28FA85" w14:textId="77777777" w:rsidR="00B06818" w:rsidRPr="00B06818" w:rsidRDefault="00B06818" w:rsidP="00B06818">
      <w:pPr>
        <w:spacing w:after="0" w:line="240" w:lineRule="auto"/>
        <w:ind w:right="276" w:firstLine="720"/>
        <w:jc w:val="both"/>
        <w:rPr>
          <w:rFonts w:ascii="Times New Roman" w:eastAsia="Times New Roman" w:hAnsi="Times New Roman" w:cs="Times New Roman"/>
          <w:sz w:val="24"/>
          <w:szCs w:val="20"/>
          <w:lang w:val="sv-SE" w:eastAsia="x-none"/>
        </w:rPr>
      </w:pPr>
      <w:r w:rsidRPr="00B06818">
        <w:rPr>
          <w:rFonts w:ascii="Times New Roman" w:eastAsia="Times New Roman" w:hAnsi="Times New Roman" w:cs="Times New Roman"/>
          <w:sz w:val="24"/>
          <w:szCs w:val="20"/>
          <w:lang w:val="sv-SE" w:eastAsia="x-none"/>
        </w:rPr>
        <w:t>Ovaj Program stupa na snagu danom stupanja na snagu Odluke o proračunu Općine</w:t>
      </w:r>
    </w:p>
    <w:p w14:paraId="521F9EE0"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val="sv-SE" w:eastAsia="x-none"/>
        </w:rPr>
      </w:pPr>
      <w:r w:rsidRPr="00B06818">
        <w:rPr>
          <w:rFonts w:ascii="Times New Roman" w:eastAsia="Times New Roman" w:hAnsi="Times New Roman" w:cs="Times New Roman"/>
          <w:sz w:val="24"/>
          <w:szCs w:val="20"/>
          <w:lang w:val="sv-SE" w:eastAsia="x-none"/>
        </w:rPr>
        <w:t>Sveti Križ Začretje za 2023. godinu, a primjenjuje se od 01.01.2023. te će se objaviti u ”Službenom glasniku Krapinsko-zagorske županije”.</w:t>
      </w:r>
      <w:r w:rsidRPr="00B06818">
        <w:rPr>
          <w:rFonts w:ascii="Times New Roman" w:eastAsia="Times New Roman" w:hAnsi="Times New Roman" w:cs="Times New Roman"/>
          <w:sz w:val="24"/>
          <w:szCs w:val="20"/>
          <w:lang w:val="sv-SE" w:eastAsia="x-none"/>
        </w:rPr>
        <w:tab/>
      </w:r>
    </w:p>
    <w:p w14:paraId="221EDA0F"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val="en-US" w:eastAsia="x-none"/>
        </w:rPr>
      </w:pPr>
      <w:r w:rsidRPr="00B06818">
        <w:rPr>
          <w:rFonts w:ascii="Times New Roman" w:eastAsia="Times New Roman" w:hAnsi="Times New Roman" w:cs="Times New Roman"/>
          <w:sz w:val="24"/>
          <w:szCs w:val="20"/>
          <w:lang w:val="en-US" w:eastAsia="x-none"/>
        </w:rPr>
        <w:tab/>
      </w:r>
      <w:r w:rsidRPr="00B06818">
        <w:rPr>
          <w:rFonts w:ascii="Times New Roman" w:eastAsia="Times New Roman" w:hAnsi="Times New Roman" w:cs="Times New Roman"/>
          <w:sz w:val="24"/>
          <w:szCs w:val="20"/>
          <w:lang w:val="en-US" w:eastAsia="x-none"/>
        </w:rPr>
        <w:tab/>
      </w:r>
      <w:r w:rsidRPr="00B06818">
        <w:rPr>
          <w:rFonts w:ascii="Times New Roman" w:eastAsia="Times New Roman" w:hAnsi="Times New Roman" w:cs="Times New Roman"/>
          <w:sz w:val="24"/>
          <w:szCs w:val="20"/>
          <w:lang w:val="en-US" w:eastAsia="x-none"/>
        </w:rPr>
        <w:tab/>
      </w:r>
      <w:r w:rsidRPr="00B06818">
        <w:rPr>
          <w:rFonts w:ascii="Times New Roman" w:eastAsia="Times New Roman" w:hAnsi="Times New Roman" w:cs="Times New Roman"/>
          <w:sz w:val="24"/>
          <w:szCs w:val="20"/>
          <w:lang w:val="en-US" w:eastAsia="x-none"/>
        </w:rPr>
        <w:tab/>
      </w:r>
      <w:r w:rsidRPr="00B06818">
        <w:rPr>
          <w:rFonts w:ascii="Times New Roman" w:eastAsia="Times New Roman" w:hAnsi="Times New Roman" w:cs="Times New Roman"/>
          <w:sz w:val="24"/>
          <w:szCs w:val="24"/>
          <w:lang w:val="en-US" w:eastAsia="x-none"/>
        </w:rPr>
        <w:t xml:space="preserve">                                          </w:t>
      </w:r>
      <w:r w:rsidRPr="00B06818">
        <w:rPr>
          <w:rFonts w:ascii="Times New Roman" w:eastAsia="Times New Roman" w:hAnsi="Times New Roman" w:cs="Times New Roman"/>
          <w:sz w:val="24"/>
          <w:szCs w:val="20"/>
          <w:lang w:val="en-US" w:eastAsia="x-none"/>
        </w:rPr>
        <w:tab/>
      </w:r>
      <w:r w:rsidRPr="00B06818">
        <w:rPr>
          <w:rFonts w:ascii="Times New Roman" w:eastAsia="Times New Roman" w:hAnsi="Times New Roman" w:cs="Times New Roman"/>
          <w:sz w:val="24"/>
          <w:szCs w:val="20"/>
          <w:lang w:val="en-US" w:eastAsia="x-none"/>
        </w:rPr>
        <w:tab/>
      </w:r>
      <w:r w:rsidRPr="00B06818">
        <w:rPr>
          <w:rFonts w:ascii="Times New Roman" w:eastAsia="Times New Roman" w:hAnsi="Times New Roman" w:cs="Times New Roman"/>
          <w:sz w:val="24"/>
          <w:szCs w:val="20"/>
          <w:lang w:val="en-US" w:eastAsia="x-none"/>
        </w:rPr>
        <w:tab/>
      </w:r>
      <w:r w:rsidRPr="00B06818">
        <w:rPr>
          <w:rFonts w:ascii="Times New Roman" w:eastAsia="Times New Roman" w:hAnsi="Times New Roman" w:cs="Times New Roman"/>
          <w:sz w:val="24"/>
          <w:szCs w:val="20"/>
          <w:lang w:val="en-US" w:eastAsia="x-none"/>
        </w:rPr>
        <w:tab/>
      </w:r>
    </w:p>
    <w:p w14:paraId="14A02D65" w14:textId="77777777" w:rsidR="00B06818" w:rsidRPr="00B06818" w:rsidRDefault="00B06818" w:rsidP="00B06818">
      <w:pPr>
        <w:spacing w:after="0" w:line="240" w:lineRule="auto"/>
        <w:ind w:right="276"/>
        <w:jc w:val="both"/>
        <w:rPr>
          <w:rFonts w:ascii="Times New Roman" w:eastAsia="Times New Roman" w:hAnsi="Times New Roman" w:cs="Times New Roman"/>
          <w:sz w:val="24"/>
          <w:szCs w:val="20"/>
          <w:lang w:val="en-US" w:eastAsia="x-none"/>
        </w:rPr>
      </w:pPr>
      <w:r w:rsidRPr="00B06818">
        <w:rPr>
          <w:rFonts w:ascii="Times New Roman" w:eastAsia="Times New Roman" w:hAnsi="Times New Roman" w:cs="Times New Roman"/>
          <w:b/>
          <w:sz w:val="24"/>
          <w:szCs w:val="20"/>
          <w:lang w:val="sv-SE" w:eastAsia="x-none"/>
        </w:rPr>
        <w:t>Šifre izvora financiranja:</w:t>
      </w:r>
      <w:r w:rsidRPr="00B06818">
        <w:rPr>
          <w:rFonts w:ascii="Times New Roman" w:eastAsia="Times New Roman" w:hAnsi="Times New Roman" w:cs="Times New Roman"/>
          <w:b/>
          <w:sz w:val="24"/>
          <w:szCs w:val="20"/>
          <w:lang w:val="sv-SE" w:eastAsia="x-none"/>
        </w:rPr>
        <w:tab/>
      </w:r>
      <w:r w:rsidRPr="00B06818">
        <w:rPr>
          <w:rFonts w:ascii="Times New Roman" w:eastAsia="Times New Roman" w:hAnsi="Times New Roman" w:cs="Times New Roman"/>
          <w:bCs/>
          <w:sz w:val="24"/>
          <w:szCs w:val="20"/>
          <w:lang w:val="sv-SE" w:eastAsia="x-none"/>
        </w:rPr>
        <w:t>11. Opći prihodi i primici</w:t>
      </w:r>
    </w:p>
    <w:p w14:paraId="5FFA3B27" w14:textId="77777777" w:rsidR="00B06818" w:rsidRPr="00B06818" w:rsidRDefault="00B06818" w:rsidP="00B06818">
      <w:pPr>
        <w:spacing w:after="0" w:line="240" w:lineRule="auto"/>
        <w:ind w:right="276"/>
        <w:rPr>
          <w:rFonts w:ascii="Times New Roman" w:eastAsia="Times New Roman" w:hAnsi="Times New Roman" w:cs="Times New Roman"/>
          <w:bCs/>
          <w:sz w:val="24"/>
          <w:szCs w:val="20"/>
          <w:lang w:val="sv-SE" w:eastAsia="x-none"/>
        </w:rPr>
      </w:pPr>
      <w:r w:rsidRPr="00B06818">
        <w:rPr>
          <w:rFonts w:ascii="Times New Roman" w:eastAsia="Times New Roman" w:hAnsi="Times New Roman" w:cs="Times New Roman"/>
          <w:bCs/>
          <w:sz w:val="24"/>
          <w:szCs w:val="20"/>
          <w:lang w:val="sv-SE" w:eastAsia="x-none"/>
        </w:rPr>
        <w:tab/>
      </w:r>
      <w:r w:rsidRPr="00B06818">
        <w:rPr>
          <w:rFonts w:ascii="Times New Roman" w:eastAsia="Times New Roman" w:hAnsi="Times New Roman" w:cs="Times New Roman"/>
          <w:bCs/>
          <w:sz w:val="24"/>
          <w:szCs w:val="20"/>
          <w:lang w:val="sv-SE" w:eastAsia="x-none"/>
        </w:rPr>
        <w:tab/>
      </w:r>
      <w:r w:rsidRPr="00B06818">
        <w:rPr>
          <w:rFonts w:ascii="Times New Roman" w:eastAsia="Times New Roman" w:hAnsi="Times New Roman" w:cs="Times New Roman"/>
          <w:bCs/>
          <w:sz w:val="24"/>
          <w:szCs w:val="20"/>
          <w:lang w:val="sv-SE" w:eastAsia="x-none"/>
        </w:rPr>
        <w:tab/>
      </w:r>
      <w:r w:rsidRPr="00B06818">
        <w:rPr>
          <w:rFonts w:ascii="Times New Roman" w:eastAsia="Times New Roman" w:hAnsi="Times New Roman" w:cs="Times New Roman"/>
          <w:bCs/>
          <w:sz w:val="24"/>
          <w:szCs w:val="20"/>
          <w:lang w:val="sv-SE" w:eastAsia="x-none"/>
        </w:rPr>
        <w:tab/>
        <w:t>43. Prihodi za posebne namjene</w:t>
      </w:r>
    </w:p>
    <w:p w14:paraId="1DBC419A" w14:textId="77777777" w:rsidR="00B06818" w:rsidRPr="00B06818" w:rsidRDefault="00B06818" w:rsidP="00B06818">
      <w:pPr>
        <w:spacing w:after="0" w:line="240" w:lineRule="auto"/>
        <w:ind w:right="276"/>
        <w:rPr>
          <w:rFonts w:ascii="Times New Roman" w:eastAsia="Times New Roman" w:hAnsi="Times New Roman" w:cs="Times New Roman"/>
          <w:bCs/>
          <w:sz w:val="24"/>
          <w:szCs w:val="20"/>
          <w:lang w:val="sv-SE" w:eastAsia="x-none"/>
        </w:rPr>
      </w:pPr>
      <w:r w:rsidRPr="00B06818">
        <w:rPr>
          <w:rFonts w:ascii="Times New Roman" w:eastAsia="Times New Roman" w:hAnsi="Times New Roman" w:cs="Times New Roman"/>
          <w:bCs/>
          <w:sz w:val="24"/>
          <w:szCs w:val="20"/>
          <w:lang w:val="sv-SE" w:eastAsia="x-none"/>
        </w:rPr>
        <w:tab/>
      </w:r>
      <w:r w:rsidRPr="00B06818">
        <w:rPr>
          <w:rFonts w:ascii="Times New Roman" w:eastAsia="Times New Roman" w:hAnsi="Times New Roman" w:cs="Times New Roman"/>
          <w:bCs/>
          <w:sz w:val="24"/>
          <w:szCs w:val="20"/>
          <w:lang w:val="sv-SE" w:eastAsia="x-none"/>
        </w:rPr>
        <w:tab/>
      </w:r>
      <w:r w:rsidRPr="00B06818">
        <w:rPr>
          <w:rFonts w:ascii="Times New Roman" w:eastAsia="Times New Roman" w:hAnsi="Times New Roman" w:cs="Times New Roman"/>
          <w:bCs/>
          <w:sz w:val="24"/>
          <w:szCs w:val="20"/>
          <w:lang w:val="sv-SE" w:eastAsia="x-none"/>
        </w:rPr>
        <w:tab/>
      </w:r>
      <w:r w:rsidRPr="00B06818">
        <w:rPr>
          <w:rFonts w:ascii="Times New Roman" w:eastAsia="Times New Roman" w:hAnsi="Times New Roman" w:cs="Times New Roman"/>
          <w:bCs/>
          <w:sz w:val="24"/>
          <w:szCs w:val="20"/>
          <w:lang w:val="sv-SE" w:eastAsia="x-none"/>
        </w:rPr>
        <w:tab/>
        <w:t xml:space="preserve">52. Pomoći </w:t>
      </w:r>
    </w:p>
    <w:p w14:paraId="5A2D8324" w14:textId="77777777" w:rsidR="00B06818" w:rsidRPr="00B06818" w:rsidRDefault="00B06818" w:rsidP="00B06818">
      <w:pPr>
        <w:spacing w:after="0" w:line="240" w:lineRule="auto"/>
        <w:ind w:right="276"/>
        <w:rPr>
          <w:rFonts w:ascii="Times New Roman" w:eastAsia="Times New Roman" w:hAnsi="Times New Roman" w:cs="Times New Roman"/>
          <w:b/>
          <w:sz w:val="24"/>
          <w:szCs w:val="20"/>
          <w:lang w:val="sv-SE" w:eastAsia="x-none"/>
        </w:rPr>
      </w:pPr>
    </w:p>
    <w:p w14:paraId="1F0CDFE3" w14:textId="77777777" w:rsidR="00B06818" w:rsidRPr="00B06818" w:rsidRDefault="00B06818" w:rsidP="00B06818">
      <w:pPr>
        <w:spacing w:after="0" w:line="240" w:lineRule="auto"/>
        <w:ind w:left="5040" w:firstLine="720"/>
        <w:jc w:val="both"/>
        <w:rPr>
          <w:rFonts w:ascii="Times New Roman" w:eastAsia="Times New Roman" w:hAnsi="Times New Roman" w:cs="Times New Roman"/>
          <w:sz w:val="24"/>
          <w:szCs w:val="20"/>
          <w:lang w:val="en-US" w:eastAsia="hr-HR"/>
        </w:rPr>
      </w:pPr>
      <w:r w:rsidRPr="00B06818">
        <w:rPr>
          <w:rFonts w:ascii="Times New Roman" w:eastAsia="Times New Roman" w:hAnsi="Times New Roman" w:cs="Times New Roman"/>
          <w:sz w:val="24"/>
          <w:szCs w:val="20"/>
          <w:lang w:val="en-US" w:eastAsia="hr-HR"/>
        </w:rPr>
        <w:t xml:space="preserve">  PREDSJEDNIK</w:t>
      </w:r>
    </w:p>
    <w:p w14:paraId="4BF5B8D8" w14:textId="77777777" w:rsidR="00B06818" w:rsidRPr="00B06818" w:rsidRDefault="00B06818" w:rsidP="00B06818">
      <w:pPr>
        <w:spacing w:after="0" w:line="240" w:lineRule="auto"/>
        <w:jc w:val="both"/>
        <w:rPr>
          <w:rFonts w:ascii="Times New Roman" w:eastAsia="Times New Roman" w:hAnsi="Times New Roman" w:cs="Times New Roman"/>
          <w:sz w:val="24"/>
          <w:szCs w:val="20"/>
          <w:lang w:val="en-US" w:eastAsia="hr-HR"/>
        </w:rPr>
      </w:pPr>
      <w:r w:rsidRPr="00B06818">
        <w:rPr>
          <w:rFonts w:ascii="Times New Roman" w:eastAsia="Times New Roman" w:hAnsi="Times New Roman" w:cs="Times New Roman"/>
          <w:sz w:val="24"/>
          <w:szCs w:val="20"/>
          <w:lang w:val="en-US" w:eastAsia="hr-HR"/>
        </w:rPr>
        <w:tab/>
      </w:r>
      <w:r w:rsidRPr="00B06818">
        <w:rPr>
          <w:rFonts w:ascii="Times New Roman" w:eastAsia="Times New Roman" w:hAnsi="Times New Roman" w:cs="Times New Roman"/>
          <w:sz w:val="24"/>
          <w:szCs w:val="20"/>
          <w:lang w:val="en-US" w:eastAsia="hr-HR"/>
        </w:rPr>
        <w:tab/>
      </w:r>
      <w:r w:rsidRPr="00B06818">
        <w:rPr>
          <w:rFonts w:ascii="Times New Roman" w:eastAsia="Times New Roman" w:hAnsi="Times New Roman" w:cs="Times New Roman"/>
          <w:sz w:val="24"/>
          <w:szCs w:val="20"/>
          <w:lang w:val="en-US" w:eastAsia="hr-HR"/>
        </w:rPr>
        <w:tab/>
      </w:r>
      <w:r w:rsidRPr="00B06818">
        <w:rPr>
          <w:rFonts w:ascii="Times New Roman" w:eastAsia="Times New Roman" w:hAnsi="Times New Roman" w:cs="Times New Roman"/>
          <w:sz w:val="24"/>
          <w:szCs w:val="20"/>
          <w:lang w:val="en-US" w:eastAsia="hr-HR"/>
        </w:rPr>
        <w:tab/>
      </w:r>
      <w:r w:rsidRPr="00B06818">
        <w:rPr>
          <w:rFonts w:ascii="Times New Roman" w:eastAsia="Times New Roman" w:hAnsi="Times New Roman" w:cs="Times New Roman"/>
          <w:sz w:val="24"/>
          <w:szCs w:val="20"/>
          <w:lang w:val="en-US" w:eastAsia="hr-HR"/>
        </w:rPr>
        <w:tab/>
      </w:r>
      <w:r w:rsidRPr="00B06818">
        <w:rPr>
          <w:rFonts w:ascii="Times New Roman" w:eastAsia="Times New Roman" w:hAnsi="Times New Roman" w:cs="Times New Roman"/>
          <w:sz w:val="24"/>
          <w:szCs w:val="20"/>
          <w:lang w:val="en-US" w:eastAsia="hr-HR"/>
        </w:rPr>
        <w:tab/>
      </w:r>
      <w:r w:rsidRPr="00B06818">
        <w:rPr>
          <w:rFonts w:ascii="Times New Roman" w:eastAsia="Times New Roman" w:hAnsi="Times New Roman" w:cs="Times New Roman"/>
          <w:sz w:val="24"/>
          <w:szCs w:val="20"/>
          <w:lang w:val="en-US" w:eastAsia="hr-HR"/>
        </w:rPr>
        <w:tab/>
        <w:t xml:space="preserve">       OPĆINSKOG VIJEĆA</w:t>
      </w:r>
    </w:p>
    <w:p w14:paraId="2CC104D8" w14:textId="77777777" w:rsidR="00B06818" w:rsidRPr="00B06818" w:rsidRDefault="00B06818" w:rsidP="00B06818">
      <w:pPr>
        <w:spacing w:after="0" w:line="240" w:lineRule="auto"/>
        <w:jc w:val="both"/>
        <w:rPr>
          <w:rFonts w:ascii="Times New Roman" w:eastAsia="Times New Roman" w:hAnsi="Times New Roman" w:cs="Times New Roman"/>
          <w:i/>
          <w:sz w:val="24"/>
          <w:szCs w:val="20"/>
          <w:lang w:val="en-US" w:eastAsia="hr-HR"/>
        </w:rPr>
      </w:pPr>
      <w:r w:rsidRPr="00B06818">
        <w:rPr>
          <w:rFonts w:ascii="Times New Roman" w:eastAsia="Times New Roman" w:hAnsi="Times New Roman" w:cs="Times New Roman"/>
          <w:sz w:val="24"/>
          <w:szCs w:val="20"/>
          <w:lang w:val="en-US" w:eastAsia="hr-HR"/>
        </w:rPr>
        <w:tab/>
      </w:r>
      <w:r w:rsidRPr="00B06818">
        <w:rPr>
          <w:rFonts w:ascii="Times New Roman" w:eastAsia="Times New Roman" w:hAnsi="Times New Roman" w:cs="Times New Roman"/>
          <w:sz w:val="24"/>
          <w:szCs w:val="20"/>
          <w:lang w:val="en-US" w:eastAsia="hr-HR"/>
        </w:rPr>
        <w:tab/>
      </w:r>
      <w:r w:rsidRPr="00B06818">
        <w:rPr>
          <w:rFonts w:ascii="Times New Roman" w:eastAsia="Times New Roman" w:hAnsi="Times New Roman" w:cs="Times New Roman"/>
          <w:sz w:val="24"/>
          <w:szCs w:val="20"/>
          <w:lang w:val="en-US" w:eastAsia="hr-HR"/>
        </w:rPr>
        <w:tab/>
      </w:r>
      <w:r w:rsidRPr="00B06818">
        <w:rPr>
          <w:rFonts w:ascii="Times New Roman" w:eastAsia="Times New Roman" w:hAnsi="Times New Roman" w:cs="Times New Roman"/>
          <w:sz w:val="24"/>
          <w:szCs w:val="20"/>
          <w:lang w:val="en-US" w:eastAsia="hr-HR"/>
        </w:rPr>
        <w:tab/>
      </w:r>
      <w:r w:rsidRPr="00B06818">
        <w:rPr>
          <w:rFonts w:ascii="Times New Roman" w:eastAsia="Times New Roman" w:hAnsi="Times New Roman" w:cs="Times New Roman"/>
          <w:sz w:val="24"/>
          <w:szCs w:val="20"/>
          <w:lang w:val="en-US" w:eastAsia="hr-HR"/>
        </w:rPr>
        <w:tab/>
      </w:r>
      <w:r w:rsidRPr="00B06818">
        <w:rPr>
          <w:rFonts w:ascii="Times New Roman" w:eastAsia="Times New Roman" w:hAnsi="Times New Roman" w:cs="Times New Roman"/>
          <w:sz w:val="24"/>
          <w:szCs w:val="20"/>
          <w:lang w:val="en-US" w:eastAsia="hr-HR"/>
        </w:rPr>
        <w:tab/>
      </w:r>
      <w:r w:rsidRPr="00B06818">
        <w:rPr>
          <w:rFonts w:ascii="Times New Roman" w:eastAsia="Times New Roman" w:hAnsi="Times New Roman" w:cs="Times New Roman"/>
          <w:sz w:val="24"/>
          <w:szCs w:val="20"/>
          <w:lang w:val="en-US" w:eastAsia="hr-HR"/>
        </w:rPr>
        <w:tab/>
      </w:r>
      <w:r w:rsidRPr="00B06818">
        <w:rPr>
          <w:rFonts w:ascii="Times New Roman" w:eastAsia="Times New Roman" w:hAnsi="Times New Roman" w:cs="Times New Roman"/>
          <w:i/>
          <w:sz w:val="24"/>
          <w:szCs w:val="20"/>
          <w:lang w:val="en-US" w:eastAsia="hr-HR"/>
        </w:rPr>
        <w:t xml:space="preserve">                Ivica Roginić</w:t>
      </w:r>
    </w:p>
    <w:p w14:paraId="03E3AC29" w14:textId="77777777" w:rsidR="00B06818" w:rsidRPr="00B06818" w:rsidRDefault="00B06818" w:rsidP="00B06818">
      <w:pPr>
        <w:spacing w:after="0" w:line="240" w:lineRule="auto"/>
        <w:jc w:val="both"/>
        <w:rPr>
          <w:rFonts w:ascii="Times New Roman" w:eastAsia="Times New Roman" w:hAnsi="Times New Roman" w:cs="Times New Roman"/>
          <w:sz w:val="24"/>
          <w:szCs w:val="20"/>
          <w:lang w:val="en-US" w:eastAsia="hr-HR"/>
        </w:rPr>
      </w:pPr>
    </w:p>
    <w:p w14:paraId="583A97B1" w14:textId="77777777" w:rsidR="00B06818" w:rsidRDefault="00B06818" w:rsidP="00CA6BEC">
      <w:pPr>
        <w:jc w:val="both"/>
      </w:pPr>
    </w:p>
    <w:p w14:paraId="1473A0CE" w14:textId="77777777" w:rsidR="00B06818" w:rsidRDefault="00B06818" w:rsidP="00CA6BEC">
      <w:pPr>
        <w:jc w:val="both"/>
      </w:pPr>
    </w:p>
    <w:p w14:paraId="32ECB89B" w14:textId="77777777" w:rsidR="00B06818" w:rsidRDefault="00B06818" w:rsidP="00CA6BEC">
      <w:pPr>
        <w:jc w:val="both"/>
      </w:pPr>
    </w:p>
    <w:p w14:paraId="3E72EDDF" w14:textId="77777777" w:rsidR="00B06818" w:rsidRDefault="00B06818" w:rsidP="00CA6BEC">
      <w:pPr>
        <w:jc w:val="both"/>
      </w:pPr>
    </w:p>
    <w:p w14:paraId="5A1C5C80" w14:textId="77777777" w:rsidR="00B06818" w:rsidRDefault="00B06818" w:rsidP="00CA6BEC">
      <w:pPr>
        <w:jc w:val="both"/>
      </w:pPr>
    </w:p>
    <w:p w14:paraId="0D158833" w14:textId="77777777" w:rsidR="00B06818" w:rsidRDefault="00B06818" w:rsidP="00CA6BEC">
      <w:pPr>
        <w:jc w:val="both"/>
      </w:pPr>
    </w:p>
    <w:p w14:paraId="0E16BD02" w14:textId="77777777" w:rsidR="00B06818" w:rsidRDefault="00B06818" w:rsidP="00CA6BEC">
      <w:pPr>
        <w:jc w:val="both"/>
      </w:pPr>
    </w:p>
    <w:p w14:paraId="195DBD36" w14:textId="77777777" w:rsidR="00B06818" w:rsidRDefault="00B06818" w:rsidP="00CA6BEC">
      <w:pPr>
        <w:jc w:val="both"/>
      </w:pPr>
    </w:p>
    <w:p w14:paraId="3C307F08" w14:textId="77777777" w:rsidR="00B06818" w:rsidRDefault="00B06818" w:rsidP="00CA6BEC">
      <w:pPr>
        <w:jc w:val="both"/>
      </w:pPr>
    </w:p>
    <w:p w14:paraId="2B863B83" w14:textId="77777777" w:rsidR="00B06818" w:rsidRDefault="00B06818" w:rsidP="00CA6BEC">
      <w:pPr>
        <w:jc w:val="both"/>
      </w:pPr>
    </w:p>
    <w:p w14:paraId="57A5CFC1" w14:textId="77777777" w:rsidR="00B06818" w:rsidRDefault="00B06818" w:rsidP="00CA6BEC">
      <w:pPr>
        <w:jc w:val="both"/>
      </w:pPr>
    </w:p>
    <w:p w14:paraId="0F1FFDAD" w14:textId="77777777" w:rsidR="00B06818" w:rsidRDefault="00B06818" w:rsidP="00CA6BEC">
      <w:pPr>
        <w:jc w:val="both"/>
      </w:pPr>
    </w:p>
    <w:p w14:paraId="5953922A" w14:textId="77777777" w:rsidR="00B06818" w:rsidRDefault="00B06818" w:rsidP="00CA6BEC">
      <w:pPr>
        <w:jc w:val="both"/>
      </w:pPr>
    </w:p>
    <w:p w14:paraId="761B3790" w14:textId="77777777" w:rsidR="00B06818" w:rsidRDefault="00B06818" w:rsidP="00CA6BEC">
      <w:pPr>
        <w:jc w:val="both"/>
      </w:pPr>
    </w:p>
    <w:p w14:paraId="0D2F7525" w14:textId="77777777" w:rsidR="00B06818" w:rsidRDefault="00B06818" w:rsidP="00CA6BEC">
      <w:pPr>
        <w:jc w:val="both"/>
      </w:pPr>
    </w:p>
    <w:p w14:paraId="70ADBA38" w14:textId="77777777" w:rsidR="00B06818" w:rsidRDefault="00B06818" w:rsidP="00CA6BEC">
      <w:pPr>
        <w:jc w:val="both"/>
      </w:pPr>
    </w:p>
    <w:p w14:paraId="53CDF5DF" w14:textId="77777777" w:rsidR="00B06818" w:rsidRDefault="00B06818" w:rsidP="00CA6BEC">
      <w:pPr>
        <w:jc w:val="both"/>
      </w:pPr>
    </w:p>
    <w:p w14:paraId="1F5E4BD9" w14:textId="77777777" w:rsidR="00B06818" w:rsidRDefault="00B06818" w:rsidP="00CA6BEC">
      <w:pPr>
        <w:jc w:val="both"/>
      </w:pPr>
    </w:p>
    <w:p w14:paraId="76D14D36" w14:textId="77777777" w:rsidR="00B06818" w:rsidRPr="00B06818" w:rsidRDefault="00B06818" w:rsidP="00B06818">
      <w:pPr>
        <w:spacing w:after="0" w:line="240" w:lineRule="auto"/>
        <w:rPr>
          <w:rFonts w:ascii="Book Antiqua" w:eastAsia="Times New Roman" w:hAnsi="Book Antiqua" w:cs="Times New Roman"/>
          <w:b/>
        </w:rPr>
      </w:pPr>
      <w:r w:rsidRPr="00B06818">
        <w:rPr>
          <w:rFonts w:ascii="Times New Roman" w:eastAsia="Times New Roman" w:hAnsi="Times New Roman" w:cs="Times New Roman"/>
          <w:b/>
        </w:rPr>
        <w:t xml:space="preserve">                            </w:t>
      </w:r>
      <w:r w:rsidRPr="00B06818">
        <w:rPr>
          <w:rFonts w:ascii="Times New Roman" w:eastAsia="Times New Roman" w:hAnsi="Times New Roman" w:cs="Times New Roman"/>
          <w:b/>
        </w:rPr>
        <w:object w:dxaOrig="2100" w:dyaOrig="2503" w14:anchorId="4C33B5C6">
          <v:shape id="_x0000_i1079" type="#_x0000_t75" style="width:32.25pt;height:42.75pt" o:ole="" fillcolor="window">
            <v:imagedata r:id="rId5" o:title=""/>
          </v:shape>
          <o:OLEObject Type="Embed" ProgID="MSDraw" ShapeID="_x0000_i1079" DrawAspect="Content" ObjectID="_1732023106" r:id="rId46">
            <o:FieldCodes>\* MERGEFORMAT</o:FieldCodes>
          </o:OLEObject>
        </w:object>
      </w:r>
      <w:r w:rsidRPr="00B06818">
        <w:rPr>
          <w:rFonts w:ascii="Times New Roman" w:eastAsia="Times New Roman" w:hAnsi="Times New Roman" w:cs="Times New Roman"/>
          <w:b/>
        </w:rPr>
        <w:tab/>
        <w:t xml:space="preserve">                                                                  </w:t>
      </w:r>
    </w:p>
    <w:p w14:paraId="568BFA1D" w14:textId="77777777" w:rsidR="00B06818" w:rsidRPr="00B06818" w:rsidRDefault="00B06818" w:rsidP="00B06818">
      <w:pPr>
        <w:spacing w:after="0" w:line="240" w:lineRule="auto"/>
        <w:rPr>
          <w:rFonts w:ascii="Times New Roman" w:eastAsia="Calibri" w:hAnsi="Times New Roman" w:cs="Times New Roman"/>
          <w:b/>
          <w:lang w:eastAsia="hr-HR"/>
        </w:rPr>
      </w:pPr>
      <w:r w:rsidRPr="00B06818">
        <w:rPr>
          <w:rFonts w:ascii="Times New Roman" w:eastAsia="Calibri" w:hAnsi="Times New Roman" w:cs="Times New Roman"/>
          <w:b/>
          <w:lang w:eastAsia="hr-HR"/>
        </w:rPr>
        <w:t xml:space="preserve">            REPUBLIKA HRVATSKA</w:t>
      </w:r>
    </w:p>
    <w:p w14:paraId="53072125" w14:textId="77777777" w:rsidR="00B06818" w:rsidRPr="00B06818" w:rsidRDefault="00B06818" w:rsidP="00B06818">
      <w:pPr>
        <w:spacing w:after="0" w:line="240" w:lineRule="auto"/>
        <w:rPr>
          <w:rFonts w:ascii="Times New Roman" w:eastAsia="Calibri" w:hAnsi="Times New Roman" w:cs="Times New Roman"/>
          <w:b/>
        </w:rPr>
      </w:pPr>
      <w:r w:rsidRPr="00B06818">
        <w:rPr>
          <w:rFonts w:ascii="Times New Roman" w:eastAsia="Calibri" w:hAnsi="Times New Roman" w:cs="Times New Roman"/>
          <w:b/>
        </w:rPr>
        <w:t xml:space="preserve">   KRAPINSKO-ZAGORSKA ŽUPANIJA</w:t>
      </w:r>
    </w:p>
    <w:p w14:paraId="538F76E3" w14:textId="77777777" w:rsidR="00B06818" w:rsidRPr="00B06818" w:rsidRDefault="00B06818" w:rsidP="00B06818">
      <w:pPr>
        <w:spacing w:after="0" w:line="240" w:lineRule="auto"/>
        <w:rPr>
          <w:rFonts w:ascii="Times New Roman" w:eastAsia="Calibri" w:hAnsi="Times New Roman" w:cs="Times New Roman"/>
          <w:b/>
          <w:lang w:eastAsia="hr-HR"/>
        </w:rPr>
      </w:pPr>
      <w:r w:rsidRPr="00B06818">
        <w:rPr>
          <w:rFonts w:ascii="Times New Roman" w:eastAsia="Calibri" w:hAnsi="Times New Roman" w:cs="Times New Roman"/>
          <w:b/>
          <w:lang w:eastAsia="hr-HR"/>
        </w:rPr>
        <w:t xml:space="preserve">     OPĆINA SVETI KRIŽ ZAČRETJE</w:t>
      </w:r>
    </w:p>
    <w:p w14:paraId="41D0B244" w14:textId="77777777" w:rsidR="00B06818" w:rsidRPr="00B06818" w:rsidRDefault="00B06818" w:rsidP="00B06818">
      <w:pPr>
        <w:spacing w:after="0" w:line="240" w:lineRule="auto"/>
        <w:rPr>
          <w:rFonts w:ascii="Times New Roman" w:eastAsia="Calibri" w:hAnsi="Times New Roman" w:cs="Times New Roman"/>
          <w:b/>
        </w:rPr>
      </w:pPr>
      <w:r w:rsidRPr="00B06818">
        <w:rPr>
          <w:rFonts w:ascii="Times New Roman" w:eastAsia="Calibri" w:hAnsi="Times New Roman" w:cs="Times New Roman"/>
          <w:b/>
        </w:rPr>
        <w:t xml:space="preserve">              OPĆINSKO VIJEĆE </w:t>
      </w:r>
    </w:p>
    <w:p w14:paraId="7E539F55" w14:textId="77777777" w:rsidR="00B06818" w:rsidRPr="00B06818" w:rsidRDefault="00B06818" w:rsidP="00B06818">
      <w:pPr>
        <w:spacing w:after="0" w:line="240" w:lineRule="auto"/>
        <w:rPr>
          <w:rFonts w:ascii="Calibri" w:eastAsia="Calibri" w:hAnsi="Calibri" w:cs="Times New Roman"/>
          <w:b/>
        </w:rPr>
      </w:pPr>
    </w:p>
    <w:p w14:paraId="69148EC4" w14:textId="77777777" w:rsidR="00B06818" w:rsidRPr="00B06818" w:rsidRDefault="00B06818" w:rsidP="00B06818">
      <w:pPr>
        <w:spacing w:after="0" w:line="240" w:lineRule="auto"/>
        <w:rPr>
          <w:rFonts w:ascii="Times New Roman" w:eastAsia="Calibri" w:hAnsi="Times New Roman" w:cs="Times New Roman"/>
        </w:rPr>
      </w:pPr>
      <w:r w:rsidRPr="00B06818">
        <w:rPr>
          <w:rFonts w:ascii="Times New Roman" w:eastAsia="Calibri" w:hAnsi="Times New Roman" w:cs="Times New Roman"/>
        </w:rPr>
        <w:t>KLASA: 325-01/22-01/011</w:t>
      </w:r>
    </w:p>
    <w:p w14:paraId="54B5DE07" w14:textId="77777777" w:rsidR="00B06818" w:rsidRPr="00B06818" w:rsidRDefault="00B06818" w:rsidP="00B06818">
      <w:pPr>
        <w:spacing w:after="0" w:line="240" w:lineRule="auto"/>
        <w:rPr>
          <w:rFonts w:ascii="Times New Roman" w:eastAsia="Calibri" w:hAnsi="Times New Roman" w:cs="Times New Roman"/>
        </w:rPr>
      </w:pPr>
      <w:r w:rsidRPr="00B06818">
        <w:rPr>
          <w:rFonts w:ascii="Times New Roman" w:eastAsia="Calibri" w:hAnsi="Times New Roman" w:cs="Times New Roman"/>
        </w:rPr>
        <w:t>URBROJ: 2140-28-01-22-</w:t>
      </w:r>
    </w:p>
    <w:p w14:paraId="601390CD" w14:textId="77777777" w:rsidR="00B06818" w:rsidRPr="00B06818" w:rsidRDefault="00B06818" w:rsidP="00B06818">
      <w:pPr>
        <w:spacing w:after="0" w:line="240" w:lineRule="auto"/>
        <w:rPr>
          <w:rFonts w:ascii="Times New Roman" w:eastAsia="Calibri" w:hAnsi="Times New Roman" w:cs="Times New Roman"/>
        </w:rPr>
      </w:pPr>
      <w:r w:rsidRPr="00B06818">
        <w:rPr>
          <w:rFonts w:ascii="Times New Roman" w:eastAsia="Calibri" w:hAnsi="Times New Roman" w:cs="Times New Roman"/>
        </w:rPr>
        <w:lastRenderedPageBreak/>
        <w:t xml:space="preserve">Sveti Križ Začretje,  </w:t>
      </w:r>
    </w:p>
    <w:p w14:paraId="69A6F5A4" w14:textId="77777777" w:rsidR="00B06818" w:rsidRPr="00B06818" w:rsidRDefault="00B06818" w:rsidP="00B06818">
      <w:pPr>
        <w:spacing w:after="0" w:line="240" w:lineRule="auto"/>
        <w:rPr>
          <w:rFonts w:ascii="Times New Roman" w:eastAsia="Calibri" w:hAnsi="Times New Roman" w:cs="Times New Roman"/>
          <w:b/>
        </w:rPr>
      </w:pPr>
    </w:p>
    <w:p w14:paraId="452A875E" w14:textId="77777777" w:rsidR="00B06818" w:rsidRPr="00B06818" w:rsidRDefault="00B06818" w:rsidP="00B06818">
      <w:pPr>
        <w:spacing w:after="0" w:line="240" w:lineRule="auto"/>
        <w:ind w:firstLine="708"/>
        <w:jc w:val="both"/>
        <w:rPr>
          <w:rFonts w:ascii="Times New Roman" w:eastAsia="Times New Roman" w:hAnsi="Times New Roman" w:cs="Times New Roman"/>
          <w:bCs/>
          <w:lang w:eastAsia="hr-HR"/>
        </w:rPr>
      </w:pPr>
      <w:r w:rsidRPr="00B06818">
        <w:rPr>
          <w:rFonts w:ascii="Times New Roman" w:eastAsia="Times New Roman" w:hAnsi="Times New Roman" w:cs="Times New Roman"/>
          <w:bCs/>
          <w:lang w:eastAsia="hr-HR"/>
        </w:rPr>
        <w:t xml:space="preserve">Na temelju članka </w:t>
      </w:r>
      <w:r w:rsidRPr="00B06818">
        <w:rPr>
          <w:rFonts w:ascii="Times New Roman" w:eastAsia="Times New Roman" w:hAnsi="Times New Roman" w:cs="Times New Roman"/>
          <w:lang w:eastAsia="hr-HR"/>
        </w:rPr>
        <w:t>32. Statuta Općine Sveti Križ Začretje („Službeni glasnik Krapinsko-zagorske županije“ broj 21/2021), Općinsko vijeće Općine Sveti Križ Začretje na  ____ sjednici održanoj dana  _____. godine, donijelo je</w:t>
      </w:r>
    </w:p>
    <w:p w14:paraId="0B98057B" w14:textId="77777777" w:rsidR="00B06818" w:rsidRPr="00B06818" w:rsidRDefault="00B06818" w:rsidP="00B06818">
      <w:pPr>
        <w:rPr>
          <w:rFonts w:ascii="Times New Roman" w:eastAsia="Calibri" w:hAnsi="Times New Roman" w:cs="Times New Roman"/>
        </w:rPr>
      </w:pPr>
    </w:p>
    <w:p w14:paraId="6216FB7A" w14:textId="77777777" w:rsidR="00B06818" w:rsidRPr="00B06818" w:rsidRDefault="00B06818" w:rsidP="00B06818">
      <w:pPr>
        <w:jc w:val="center"/>
        <w:rPr>
          <w:rFonts w:ascii="Times New Roman" w:eastAsia="Calibri" w:hAnsi="Times New Roman" w:cs="Times New Roman"/>
          <w:b/>
        </w:rPr>
      </w:pPr>
      <w:r w:rsidRPr="00B06818">
        <w:rPr>
          <w:rFonts w:ascii="Times New Roman" w:eastAsia="Calibri" w:hAnsi="Times New Roman" w:cs="Times New Roman"/>
          <w:b/>
        </w:rPr>
        <w:t>Odluku o raspodjeli financijskih sredstava za financiranje</w:t>
      </w:r>
    </w:p>
    <w:p w14:paraId="26BA4F37" w14:textId="77777777" w:rsidR="00B06818" w:rsidRPr="00B06818" w:rsidRDefault="00B06818" w:rsidP="00B06818">
      <w:pPr>
        <w:jc w:val="center"/>
        <w:rPr>
          <w:rFonts w:ascii="Times New Roman" w:eastAsia="Calibri" w:hAnsi="Times New Roman" w:cs="Times New Roman"/>
          <w:b/>
        </w:rPr>
      </w:pPr>
      <w:r w:rsidRPr="00B06818">
        <w:rPr>
          <w:rFonts w:ascii="Times New Roman" w:eastAsia="Calibri" w:hAnsi="Times New Roman" w:cs="Times New Roman"/>
          <w:b/>
        </w:rPr>
        <w:t>izgradnje vodovodne mreže</w:t>
      </w:r>
    </w:p>
    <w:p w14:paraId="547DA6EE" w14:textId="77777777" w:rsidR="00B06818" w:rsidRPr="00B06818" w:rsidRDefault="00B06818" w:rsidP="00B06818">
      <w:pPr>
        <w:jc w:val="center"/>
        <w:rPr>
          <w:rFonts w:ascii="Times New Roman" w:eastAsia="Calibri" w:hAnsi="Times New Roman" w:cs="Times New Roman"/>
          <w:b/>
        </w:rPr>
      </w:pPr>
      <w:r w:rsidRPr="00B06818">
        <w:rPr>
          <w:rFonts w:ascii="Times New Roman" w:eastAsia="Calibri" w:hAnsi="Times New Roman" w:cs="Times New Roman"/>
          <w:b/>
        </w:rPr>
        <w:t>Članak 1.</w:t>
      </w:r>
    </w:p>
    <w:p w14:paraId="7379C9E8" w14:textId="77777777" w:rsidR="00B06818" w:rsidRPr="00B06818" w:rsidRDefault="00B06818" w:rsidP="00B06818">
      <w:pPr>
        <w:ind w:firstLine="708"/>
        <w:jc w:val="both"/>
        <w:rPr>
          <w:rFonts w:ascii="Times New Roman" w:eastAsia="Calibri" w:hAnsi="Times New Roman" w:cs="Times New Roman"/>
        </w:rPr>
      </w:pPr>
      <w:r w:rsidRPr="00B06818">
        <w:rPr>
          <w:rFonts w:ascii="Times New Roman" w:eastAsia="Calibri" w:hAnsi="Times New Roman" w:cs="Times New Roman"/>
        </w:rPr>
        <w:t xml:space="preserve">Proračunom Općine Sveti Križ Začretje za 2023. godinu na poziciji </w:t>
      </w:r>
      <w:r w:rsidRPr="00B06818">
        <w:rPr>
          <w:rFonts w:ascii="Times New Roman" w:eastAsia="Calibri" w:hAnsi="Times New Roman" w:cs="Times New Roman"/>
          <w:i/>
        </w:rPr>
        <w:t>120-Potpore za izgradnju vodoopskrbnog sustava</w:t>
      </w:r>
      <w:r w:rsidRPr="00B06818">
        <w:rPr>
          <w:rFonts w:ascii="Times New Roman" w:eastAsia="Calibri" w:hAnsi="Times New Roman" w:cs="Times New Roman"/>
        </w:rPr>
        <w:t xml:space="preserve"> ukupno je planirano 19.908,42 EUR.</w:t>
      </w:r>
    </w:p>
    <w:p w14:paraId="2243B422" w14:textId="77777777" w:rsidR="00B06818" w:rsidRPr="00B06818" w:rsidRDefault="00B06818" w:rsidP="00B06818">
      <w:pPr>
        <w:ind w:firstLine="708"/>
        <w:jc w:val="both"/>
        <w:rPr>
          <w:rFonts w:ascii="Times New Roman" w:eastAsia="Calibri" w:hAnsi="Times New Roman" w:cs="Times New Roman"/>
        </w:rPr>
      </w:pPr>
    </w:p>
    <w:p w14:paraId="1A6230BB" w14:textId="77777777" w:rsidR="00B06818" w:rsidRPr="00B06818" w:rsidRDefault="00B06818" w:rsidP="00B06818">
      <w:pPr>
        <w:jc w:val="center"/>
        <w:rPr>
          <w:rFonts w:ascii="Times New Roman" w:eastAsia="Calibri" w:hAnsi="Times New Roman" w:cs="Times New Roman"/>
          <w:b/>
        </w:rPr>
      </w:pPr>
      <w:r w:rsidRPr="00B06818">
        <w:rPr>
          <w:rFonts w:ascii="Times New Roman" w:eastAsia="Calibri" w:hAnsi="Times New Roman" w:cs="Times New Roman"/>
          <w:b/>
        </w:rPr>
        <w:t>Članak 2.</w:t>
      </w:r>
    </w:p>
    <w:p w14:paraId="43F42823" w14:textId="77777777" w:rsidR="00B06818" w:rsidRPr="00B06818" w:rsidRDefault="00B06818" w:rsidP="00B06818">
      <w:pPr>
        <w:ind w:firstLine="708"/>
        <w:jc w:val="both"/>
        <w:rPr>
          <w:rFonts w:ascii="Times New Roman" w:eastAsia="Calibri" w:hAnsi="Times New Roman" w:cs="Times New Roman"/>
        </w:rPr>
      </w:pPr>
      <w:r w:rsidRPr="00B06818">
        <w:rPr>
          <w:rFonts w:ascii="Times New Roman" w:eastAsia="Calibri" w:hAnsi="Times New Roman" w:cs="Times New Roman"/>
        </w:rPr>
        <w:t>Sredstva iz članka 1. ove Odluke utrošiti će se kako slijedi:</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953"/>
      </w:tblGrid>
      <w:tr w:rsidR="00B06818" w:rsidRPr="00B06818" w14:paraId="3FC5BF34" w14:textId="77777777" w:rsidTr="006A45EA">
        <w:tc>
          <w:tcPr>
            <w:tcW w:w="2268" w:type="dxa"/>
            <w:shd w:val="clear" w:color="auto" w:fill="E7E6E6"/>
          </w:tcPr>
          <w:p w14:paraId="08B49505" w14:textId="77777777" w:rsidR="00B06818" w:rsidRPr="00B06818" w:rsidRDefault="00B06818" w:rsidP="00B06818">
            <w:pPr>
              <w:jc w:val="center"/>
              <w:rPr>
                <w:rFonts w:ascii="Times New Roman" w:eastAsia="Calibri" w:hAnsi="Times New Roman" w:cs="Times New Roman"/>
              </w:rPr>
            </w:pPr>
            <w:r w:rsidRPr="00B06818">
              <w:rPr>
                <w:rFonts w:ascii="Times New Roman" w:eastAsia="Calibri" w:hAnsi="Times New Roman" w:cs="Times New Roman"/>
              </w:rPr>
              <w:t>Iznos sredstava</w:t>
            </w:r>
          </w:p>
        </w:tc>
        <w:tc>
          <w:tcPr>
            <w:tcW w:w="5953" w:type="dxa"/>
            <w:shd w:val="clear" w:color="auto" w:fill="E7E6E6"/>
          </w:tcPr>
          <w:p w14:paraId="12C58D2D" w14:textId="77777777" w:rsidR="00B06818" w:rsidRPr="00B06818" w:rsidRDefault="00B06818" w:rsidP="00B06818">
            <w:pPr>
              <w:jc w:val="center"/>
              <w:rPr>
                <w:rFonts w:ascii="Times New Roman" w:eastAsia="Calibri" w:hAnsi="Times New Roman" w:cs="Times New Roman"/>
              </w:rPr>
            </w:pPr>
            <w:r w:rsidRPr="00B06818">
              <w:rPr>
                <w:rFonts w:ascii="Times New Roman" w:eastAsia="Calibri" w:hAnsi="Times New Roman" w:cs="Times New Roman"/>
              </w:rPr>
              <w:t xml:space="preserve">Izgradnja komunalne vodne građevine </w:t>
            </w:r>
          </w:p>
        </w:tc>
      </w:tr>
      <w:tr w:rsidR="00B06818" w:rsidRPr="00B06818" w14:paraId="337CA0E0" w14:textId="77777777" w:rsidTr="006A45EA">
        <w:tc>
          <w:tcPr>
            <w:tcW w:w="2268" w:type="dxa"/>
            <w:shd w:val="clear" w:color="auto" w:fill="auto"/>
          </w:tcPr>
          <w:p w14:paraId="20450F26" w14:textId="77777777" w:rsidR="00B06818" w:rsidRPr="00B06818" w:rsidRDefault="00B06818" w:rsidP="00B06818">
            <w:pPr>
              <w:jc w:val="both"/>
              <w:rPr>
                <w:rFonts w:ascii="Times New Roman" w:eastAsia="Calibri" w:hAnsi="Times New Roman" w:cs="Times New Roman"/>
              </w:rPr>
            </w:pPr>
            <w:r w:rsidRPr="00B06818">
              <w:rPr>
                <w:rFonts w:ascii="Times New Roman" w:eastAsia="Calibri" w:hAnsi="Times New Roman" w:cs="Times New Roman"/>
              </w:rPr>
              <w:t>19.908,42 EUR</w:t>
            </w:r>
          </w:p>
        </w:tc>
        <w:tc>
          <w:tcPr>
            <w:tcW w:w="5953" w:type="dxa"/>
            <w:shd w:val="clear" w:color="auto" w:fill="auto"/>
          </w:tcPr>
          <w:p w14:paraId="1462F5CE" w14:textId="77777777" w:rsidR="00B06818" w:rsidRPr="00B06818" w:rsidRDefault="00B06818" w:rsidP="00B06818">
            <w:pPr>
              <w:jc w:val="both"/>
              <w:rPr>
                <w:rFonts w:ascii="Times New Roman" w:eastAsia="Calibri" w:hAnsi="Times New Roman" w:cs="Times New Roman"/>
              </w:rPr>
            </w:pPr>
            <w:r w:rsidRPr="00B06818">
              <w:rPr>
                <w:rFonts w:ascii="Times New Roman" w:eastAsia="Calibri" w:hAnsi="Times New Roman" w:cs="Times New Roman"/>
              </w:rPr>
              <w:t xml:space="preserve">Izgradnja produžetka postojeće vodovodne mreže </w:t>
            </w:r>
          </w:p>
        </w:tc>
      </w:tr>
    </w:tbl>
    <w:p w14:paraId="4F347E53" w14:textId="77777777" w:rsidR="00B06818" w:rsidRPr="00B06818" w:rsidRDefault="00B06818" w:rsidP="00B06818">
      <w:pPr>
        <w:jc w:val="center"/>
        <w:rPr>
          <w:rFonts w:ascii="Times New Roman" w:eastAsia="Calibri" w:hAnsi="Times New Roman" w:cs="Times New Roman"/>
        </w:rPr>
      </w:pPr>
    </w:p>
    <w:p w14:paraId="2BDF24E6" w14:textId="77777777" w:rsidR="00B06818" w:rsidRPr="00B06818" w:rsidRDefault="00B06818" w:rsidP="00B06818">
      <w:pPr>
        <w:jc w:val="center"/>
        <w:rPr>
          <w:rFonts w:ascii="Times New Roman" w:eastAsia="Calibri" w:hAnsi="Times New Roman" w:cs="Times New Roman"/>
          <w:b/>
        </w:rPr>
      </w:pPr>
      <w:r w:rsidRPr="00B06818">
        <w:rPr>
          <w:rFonts w:ascii="Times New Roman" w:eastAsia="Calibri" w:hAnsi="Times New Roman" w:cs="Times New Roman"/>
          <w:b/>
        </w:rPr>
        <w:t>Članak 3.</w:t>
      </w:r>
    </w:p>
    <w:p w14:paraId="2A9750DD" w14:textId="77777777" w:rsidR="00B06818" w:rsidRPr="00B06818" w:rsidRDefault="00B06818" w:rsidP="00B06818">
      <w:pPr>
        <w:ind w:firstLine="708"/>
        <w:jc w:val="both"/>
        <w:rPr>
          <w:rFonts w:ascii="Times New Roman" w:eastAsia="Calibri" w:hAnsi="Times New Roman" w:cs="Times New Roman"/>
        </w:rPr>
      </w:pPr>
      <w:r w:rsidRPr="00B06818">
        <w:rPr>
          <w:rFonts w:ascii="Times New Roman" w:eastAsia="Calibri" w:hAnsi="Times New Roman" w:cs="Times New Roman"/>
        </w:rPr>
        <w:t xml:space="preserve">Ovlašćuje se Općinski načelnik da sa Zagorskim vodovodom d.o.o., Ulica Ksavera Šandora Gjalskog 1, Zabok, sklopi Ugovor o prijenosu financijskih sredstava za financiranje ulaganja u komunalne vodne građevine. </w:t>
      </w:r>
    </w:p>
    <w:p w14:paraId="0A0608CD" w14:textId="77777777" w:rsidR="00B06818" w:rsidRPr="00B06818" w:rsidRDefault="00B06818" w:rsidP="00B06818">
      <w:pPr>
        <w:ind w:firstLine="708"/>
        <w:jc w:val="both"/>
        <w:rPr>
          <w:rFonts w:ascii="Times New Roman" w:eastAsia="Calibri" w:hAnsi="Times New Roman" w:cs="Times New Roman"/>
        </w:rPr>
      </w:pPr>
    </w:p>
    <w:p w14:paraId="248C6423" w14:textId="77777777" w:rsidR="00B06818" w:rsidRPr="00B06818" w:rsidRDefault="00B06818" w:rsidP="00B06818">
      <w:pPr>
        <w:jc w:val="center"/>
        <w:rPr>
          <w:rFonts w:ascii="Times New Roman" w:eastAsia="Calibri" w:hAnsi="Times New Roman" w:cs="Times New Roman"/>
          <w:b/>
          <w:bCs/>
        </w:rPr>
      </w:pPr>
    </w:p>
    <w:p w14:paraId="38EA4704" w14:textId="77777777" w:rsidR="00B06818" w:rsidRPr="00B06818" w:rsidRDefault="00B06818" w:rsidP="00B06818">
      <w:pPr>
        <w:jc w:val="both"/>
        <w:rPr>
          <w:rFonts w:ascii="Times New Roman" w:eastAsia="Calibri" w:hAnsi="Times New Roman" w:cs="Times New Roman"/>
        </w:rPr>
      </w:pPr>
    </w:p>
    <w:p w14:paraId="0EB3360E" w14:textId="77777777" w:rsidR="00B06818" w:rsidRPr="00B06818" w:rsidRDefault="00B06818" w:rsidP="00B06818">
      <w:pPr>
        <w:spacing w:after="0" w:line="240" w:lineRule="auto"/>
        <w:jc w:val="both"/>
        <w:rPr>
          <w:rFonts w:ascii="Times New Roman" w:eastAsia="Calibri" w:hAnsi="Times New Roman" w:cs="Times New Roman"/>
        </w:rPr>
      </w:pPr>
    </w:p>
    <w:p w14:paraId="0C2D6326" w14:textId="77777777" w:rsidR="00B06818" w:rsidRPr="00B06818" w:rsidRDefault="00B06818" w:rsidP="00B06818">
      <w:pPr>
        <w:spacing w:after="0" w:line="240" w:lineRule="auto"/>
        <w:jc w:val="both"/>
        <w:rPr>
          <w:rFonts w:ascii="Times New Roman" w:eastAsia="Calibri" w:hAnsi="Times New Roman" w:cs="Times New Roman"/>
        </w:rPr>
      </w:pPr>
      <w:r w:rsidRPr="00B06818">
        <w:rPr>
          <w:rFonts w:ascii="Times New Roman" w:eastAsia="Calibri" w:hAnsi="Times New Roman" w:cs="Times New Roman"/>
        </w:rPr>
        <w:tab/>
      </w:r>
      <w:r w:rsidRPr="00B06818">
        <w:rPr>
          <w:rFonts w:ascii="Times New Roman" w:eastAsia="Calibri" w:hAnsi="Times New Roman" w:cs="Times New Roman"/>
        </w:rPr>
        <w:tab/>
      </w:r>
      <w:r w:rsidRPr="00B06818">
        <w:rPr>
          <w:rFonts w:ascii="Times New Roman" w:eastAsia="Calibri" w:hAnsi="Times New Roman" w:cs="Times New Roman"/>
        </w:rPr>
        <w:tab/>
      </w:r>
      <w:r w:rsidRPr="00B06818">
        <w:rPr>
          <w:rFonts w:ascii="Times New Roman" w:eastAsia="Calibri" w:hAnsi="Times New Roman" w:cs="Times New Roman"/>
        </w:rPr>
        <w:tab/>
      </w:r>
      <w:r w:rsidRPr="00B06818">
        <w:rPr>
          <w:rFonts w:ascii="Times New Roman" w:eastAsia="Calibri" w:hAnsi="Times New Roman" w:cs="Times New Roman"/>
        </w:rPr>
        <w:tab/>
      </w:r>
      <w:r w:rsidRPr="00B06818">
        <w:rPr>
          <w:rFonts w:ascii="Times New Roman" w:eastAsia="Calibri" w:hAnsi="Times New Roman" w:cs="Times New Roman"/>
        </w:rPr>
        <w:tab/>
      </w:r>
      <w:r w:rsidRPr="00B06818">
        <w:rPr>
          <w:rFonts w:ascii="Times New Roman" w:eastAsia="Calibri" w:hAnsi="Times New Roman" w:cs="Times New Roman"/>
        </w:rPr>
        <w:tab/>
        <w:t xml:space="preserve">Predsjednik Općinskog vijeća </w:t>
      </w:r>
    </w:p>
    <w:p w14:paraId="444154CA" w14:textId="77777777" w:rsidR="00B06818" w:rsidRPr="00B06818" w:rsidRDefault="00B06818" w:rsidP="00B06818">
      <w:pPr>
        <w:spacing w:after="0" w:line="240" w:lineRule="auto"/>
        <w:ind w:left="4248" w:firstLine="708"/>
        <w:jc w:val="both"/>
        <w:rPr>
          <w:rFonts w:ascii="Times New Roman" w:eastAsia="Calibri" w:hAnsi="Times New Roman" w:cs="Times New Roman"/>
          <w:i/>
        </w:rPr>
      </w:pPr>
      <w:r w:rsidRPr="00B06818">
        <w:rPr>
          <w:rFonts w:ascii="Times New Roman" w:eastAsia="Calibri" w:hAnsi="Times New Roman" w:cs="Times New Roman"/>
          <w:i/>
        </w:rPr>
        <w:t xml:space="preserve">           Ivica Roginić </w:t>
      </w:r>
    </w:p>
    <w:p w14:paraId="66126E4A" w14:textId="77777777" w:rsidR="00B06818" w:rsidRDefault="00B06818" w:rsidP="00CA6BEC">
      <w:pPr>
        <w:jc w:val="both"/>
      </w:pPr>
    </w:p>
    <w:p w14:paraId="195E94C3" w14:textId="77777777" w:rsidR="00B06818" w:rsidRDefault="00B06818" w:rsidP="00CA6BEC">
      <w:pPr>
        <w:jc w:val="both"/>
      </w:pPr>
    </w:p>
    <w:p w14:paraId="5C7DCC56" w14:textId="77777777" w:rsidR="00B06818" w:rsidRDefault="00B06818" w:rsidP="00CA6BEC">
      <w:pPr>
        <w:jc w:val="both"/>
      </w:pPr>
    </w:p>
    <w:p w14:paraId="6114F4BA" w14:textId="77777777" w:rsidR="00B06818" w:rsidRDefault="00B06818" w:rsidP="00CA6BEC">
      <w:pPr>
        <w:jc w:val="both"/>
      </w:pPr>
    </w:p>
    <w:p w14:paraId="7BFD7C93" w14:textId="77777777" w:rsidR="00B06818" w:rsidRDefault="00B06818" w:rsidP="00CA6BEC">
      <w:pPr>
        <w:jc w:val="both"/>
      </w:pPr>
    </w:p>
    <w:p w14:paraId="46A12104" w14:textId="77777777" w:rsidR="00B06818" w:rsidRDefault="00B06818" w:rsidP="00CA6BEC">
      <w:pPr>
        <w:jc w:val="both"/>
      </w:pPr>
    </w:p>
    <w:p w14:paraId="052DBBDE" w14:textId="77777777" w:rsidR="006A45EA" w:rsidRPr="006A45EA" w:rsidRDefault="006A45EA" w:rsidP="006A45EA">
      <w:pPr>
        <w:spacing w:after="0" w:line="240" w:lineRule="auto"/>
        <w:ind w:right="-284"/>
        <w:rPr>
          <w:rFonts w:ascii="Times New Roman" w:eastAsia="Times New Roman" w:hAnsi="Times New Roman" w:cs="Times New Roman"/>
          <w:b/>
          <w:szCs w:val="24"/>
          <w:u w:val="single"/>
          <w:lang w:eastAsia="hr-HR"/>
        </w:rPr>
      </w:pPr>
      <w:r w:rsidRPr="006A45EA">
        <w:rPr>
          <w:rFonts w:ascii="Times New Roman" w:eastAsia="Times New Roman" w:hAnsi="Times New Roman" w:cs="Times New Roman"/>
          <w:i/>
          <w:iCs/>
          <w:szCs w:val="24"/>
          <w:lang w:eastAsia="hr-HR"/>
        </w:rPr>
        <w:t xml:space="preserve">      </w:t>
      </w:r>
      <w:r w:rsidRPr="006A45EA">
        <w:rPr>
          <w:rFonts w:ascii="Times New Roman" w:eastAsia="Times New Roman" w:hAnsi="Times New Roman" w:cs="Times New Roman"/>
          <w:szCs w:val="24"/>
          <w:lang w:eastAsia="hr-HR"/>
        </w:rPr>
        <w:t xml:space="preserve">                  </w:t>
      </w:r>
      <w:r w:rsidRPr="006A45EA">
        <w:rPr>
          <w:rFonts w:ascii="Times New Roman" w:eastAsia="Times New Roman" w:hAnsi="Times New Roman" w:cs="Times New Roman"/>
          <w:szCs w:val="24"/>
          <w:lang w:eastAsia="hr-HR"/>
        </w:rPr>
        <w:object w:dxaOrig="585" w:dyaOrig="690" w14:anchorId="64EA222B">
          <v:shape id="_x0000_i1081" type="#_x0000_t75" style="width:29.25pt;height:34.5pt" o:ole="" fillcolor="window">
            <v:imagedata r:id="rId5" o:title=""/>
          </v:shape>
          <o:OLEObject Type="Embed" ProgID="MSDraw" ShapeID="_x0000_i1081" DrawAspect="Content" ObjectID="_1732023107" r:id="rId47"/>
        </w:object>
      </w:r>
      <w:r w:rsidRPr="006A45EA">
        <w:rPr>
          <w:rFonts w:ascii="Times New Roman" w:eastAsia="Times New Roman" w:hAnsi="Times New Roman" w:cs="Times New Roman"/>
          <w:szCs w:val="24"/>
          <w:lang w:eastAsia="hr-HR"/>
        </w:rPr>
        <w:tab/>
      </w:r>
      <w:r w:rsidRPr="006A45EA">
        <w:rPr>
          <w:rFonts w:ascii="Times New Roman" w:eastAsia="Times New Roman" w:hAnsi="Times New Roman" w:cs="Times New Roman"/>
          <w:szCs w:val="24"/>
          <w:lang w:eastAsia="hr-HR"/>
        </w:rPr>
        <w:tab/>
      </w:r>
      <w:r w:rsidRPr="006A45EA">
        <w:rPr>
          <w:rFonts w:ascii="Times New Roman" w:eastAsia="Times New Roman" w:hAnsi="Times New Roman" w:cs="Times New Roman"/>
          <w:szCs w:val="20"/>
          <w:lang w:val="de-DE" w:eastAsia="hr-HR"/>
        </w:rPr>
        <w:t xml:space="preserve">                           </w:t>
      </w:r>
      <w:r w:rsidRPr="006A45EA">
        <w:rPr>
          <w:rFonts w:ascii="Times New Roman" w:eastAsia="Times New Roman" w:hAnsi="Times New Roman" w:cs="Times New Roman"/>
          <w:szCs w:val="20"/>
          <w:lang w:val="de-DE" w:eastAsia="hr-HR"/>
        </w:rPr>
        <w:tab/>
      </w:r>
      <w:r w:rsidRPr="006A45EA">
        <w:rPr>
          <w:rFonts w:ascii="Times New Roman" w:eastAsia="Times New Roman" w:hAnsi="Times New Roman" w:cs="Times New Roman"/>
          <w:szCs w:val="20"/>
          <w:lang w:val="de-DE" w:eastAsia="hr-HR"/>
        </w:rPr>
        <w:tab/>
      </w:r>
      <w:r w:rsidRPr="006A45EA">
        <w:rPr>
          <w:rFonts w:ascii="Times New Roman" w:eastAsia="Times New Roman" w:hAnsi="Times New Roman" w:cs="Times New Roman"/>
          <w:szCs w:val="20"/>
          <w:lang w:val="de-DE" w:eastAsia="hr-HR"/>
        </w:rPr>
        <w:tab/>
      </w:r>
    </w:p>
    <w:p w14:paraId="468CEADF" w14:textId="77777777" w:rsidR="006A45EA" w:rsidRPr="006A45EA" w:rsidRDefault="006A45EA" w:rsidP="006A45EA">
      <w:pPr>
        <w:spacing w:after="0" w:line="240" w:lineRule="auto"/>
        <w:ind w:right="4104"/>
        <w:rPr>
          <w:rFonts w:ascii="Times New Roman" w:eastAsia="Times New Roman" w:hAnsi="Times New Roman" w:cs="Times New Roman"/>
          <w:b/>
          <w:sz w:val="20"/>
          <w:szCs w:val="20"/>
          <w:lang w:val="de-DE" w:eastAsia="hr-HR"/>
        </w:rPr>
      </w:pPr>
      <w:r w:rsidRPr="006A45EA">
        <w:rPr>
          <w:rFonts w:ascii="Times New Roman" w:eastAsia="Times New Roman" w:hAnsi="Times New Roman" w:cs="Times New Roman"/>
          <w:b/>
          <w:sz w:val="20"/>
          <w:szCs w:val="20"/>
          <w:lang w:eastAsia="hr-HR"/>
        </w:rPr>
        <w:t xml:space="preserve">             REPUBLIKA HRVATSKA</w:t>
      </w:r>
    </w:p>
    <w:p w14:paraId="271B41D5" w14:textId="77777777" w:rsidR="006A45EA" w:rsidRPr="006A45EA" w:rsidRDefault="006A45EA" w:rsidP="006A45EA">
      <w:pPr>
        <w:keepNext/>
        <w:tabs>
          <w:tab w:val="left" w:pos="708"/>
        </w:tabs>
        <w:spacing w:after="0" w:line="240" w:lineRule="auto"/>
        <w:outlineLvl w:val="1"/>
        <w:rPr>
          <w:rFonts w:ascii="Times New Roman" w:eastAsia="Arial Unicode MS" w:hAnsi="Times New Roman" w:cs="Times New Roman"/>
          <w:b/>
          <w:sz w:val="20"/>
          <w:szCs w:val="20"/>
          <w:lang w:val="de-DE"/>
        </w:rPr>
      </w:pPr>
      <w:r w:rsidRPr="006A45EA">
        <w:rPr>
          <w:rFonts w:ascii="Times New Roman" w:eastAsia="Arial Unicode MS" w:hAnsi="Times New Roman" w:cs="Times New Roman"/>
          <w:b/>
          <w:sz w:val="20"/>
          <w:szCs w:val="20"/>
          <w:lang w:val="de-DE"/>
        </w:rPr>
        <w:lastRenderedPageBreak/>
        <w:t xml:space="preserve">    KRAPINSKO-ZAGORSKA ŽUPANIJA</w:t>
      </w:r>
    </w:p>
    <w:p w14:paraId="5BB95388" w14:textId="77777777" w:rsidR="006A45EA" w:rsidRPr="006A45EA" w:rsidRDefault="006A45EA" w:rsidP="006A45EA">
      <w:pPr>
        <w:keepNext/>
        <w:tabs>
          <w:tab w:val="left" w:pos="708"/>
        </w:tabs>
        <w:spacing w:after="0" w:line="240" w:lineRule="auto"/>
        <w:outlineLvl w:val="6"/>
        <w:rPr>
          <w:rFonts w:ascii="Times New Roman" w:eastAsia="Times New Roman" w:hAnsi="Times New Roman" w:cs="Times New Roman"/>
          <w:b/>
          <w:sz w:val="20"/>
          <w:szCs w:val="20"/>
          <w:lang w:val="de-DE"/>
        </w:rPr>
      </w:pPr>
      <w:r w:rsidRPr="006A45EA">
        <w:rPr>
          <w:rFonts w:ascii="Times New Roman" w:eastAsia="Times New Roman" w:hAnsi="Times New Roman" w:cs="Times New Roman"/>
          <w:b/>
          <w:sz w:val="20"/>
          <w:szCs w:val="20"/>
          <w:lang w:val="de-DE"/>
        </w:rPr>
        <w:t xml:space="preserve">      OPĆINA SVETI KRIŽ ZAČRETJE                                                         </w:t>
      </w:r>
    </w:p>
    <w:p w14:paraId="6FC6695C" w14:textId="77777777" w:rsidR="006A45EA" w:rsidRPr="006A45EA" w:rsidRDefault="006A45EA" w:rsidP="006A45EA">
      <w:pPr>
        <w:keepNext/>
        <w:tabs>
          <w:tab w:val="left" w:pos="708"/>
        </w:tabs>
        <w:spacing w:after="0" w:line="240" w:lineRule="auto"/>
        <w:outlineLvl w:val="6"/>
        <w:rPr>
          <w:rFonts w:ascii="Book Antiqua" w:eastAsia="Times New Roman" w:hAnsi="Book Antiqua" w:cs="Times New Roman"/>
          <w:szCs w:val="20"/>
          <w:lang w:val="de-DE"/>
        </w:rPr>
      </w:pPr>
      <w:r w:rsidRPr="006A45EA">
        <w:rPr>
          <w:rFonts w:ascii="Book Antiqua" w:eastAsia="Times New Roman" w:hAnsi="Book Antiqua" w:cs="Times New Roman"/>
          <w:b/>
          <w:sz w:val="20"/>
          <w:szCs w:val="20"/>
          <w:lang w:val="de-DE"/>
        </w:rPr>
        <w:t xml:space="preserve">                </w:t>
      </w:r>
      <w:r w:rsidRPr="006A45EA">
        <w:rPr>
          <w:rFonts w:ascii="Times New Roman" w:eastAsia="Times New Roman" w:hAnsi="Times New Roman" w:cs="Times New Roman"/>
          <w:b/>
          <w:sz w:val="20"/>
          <w:szCs w:val="20"/>
          <w:lang w:val="de-DE"/>
        </w:rPr>
        <w:t>OPĆINSKO VIJEĆE</w:t>
      </w:r>
      <w:r w:rsidRPr="006A45EA">
        <w:rPr>
          <w:rFonts w:ascii="Book Antiqua" w:eastAsia="Times New Roman" w:hAnsi="Book Antiqua" w:cs="Times New Roman"/>
          <w:b/>
          <w:sz w:val="20"/>
          <w:szCs w:val="20"/>
          <w:lang w:val="de-DE"/>
        </w:rPr>
        <w:tab/>
      </w:r>
      <w:r w:rsidRPr="006A45EA">
        <w:rPr>
          <w:rFonts w:ascii="Book Antiqua" w:eastAsia="Times New Roman" w:hAnsi="Book Antiqua" w:cs="Times New Roman"/>
          <w:b/>
          <w:sz w:val="20"/>
          <w:szCs w:val="20"/>
          <w:lang w:val="de-DE"/>
        </w:rPr>
        <w:tab/>
      </w:r>
      <w:r w:rsidRPr="006A45EA">
        <w:rPr>
          <w:rFonts w:ascii="Book Antiqua" w:eastAsia="Times New Roman" w:hAnsi="Book Antiqua" w:cs="Times New Roman"/>
          <w:b/>
          <w:sz w:val="20"/>
          <w:szCs w:val="20"/>
          <w:lang w:val="de-DE"/>
        </w:rPr>
        <w:tab/>
      </w:r>
      <w:r w:rsidRPr="006A45EA">
        <w:rPr>
          <w:rFonts w:ascii="Book Antiqua" w:eastAsia="Times New Roman" w:hAnsi="Book Antiqua" w:cs="Times New Roman"/>
          <w:b/>
          <w:sz w:val="20"/>
          <w:szCs w:val="20"/>
          <w:lang w:val="de-DE"/>
        </w:rPr>
        <w:tab/>
      </w:r>
      <w:r w:rsidRPr="006A45EA">
        <w:rPr>
          <w:rFonts w:ascii="Book Antiqua" w:eastAsia="Times New Roman" w:hAnsi="Book Antiqua" w:cs="Times New Roman"/>
          <w:b/>
          <w:sz w:val="20"/>
          <w:szCs w:val="20"/>
          <w:lang w:val="de-DE"/>
        </w:rPr>
        <w:tab/>
      </w:r>
      <w:r w:rsidRPr="006A45EA">
        <w:rPr>
          <w:rFonts w:ascii="Book Antiqua" w:eastAsia="Times New Roman" w:hAnsi="Book Antiqua" w:cs="Times New Roman"/>
          <w:b/>
          <w:sz w:val="20"/>
          <w:szCs w:val="20"/>
          <w:lang w:val="de-DE"/>
        </w:rPr>
        <w:tab/>
      </w:r>
      <w:r w:rsidRPr="006A45EA">
        <w:rPr>
          <w:rFonts w:ascii="Book Antiqua" w:eastAsia="Times New Roman" w:hAnsi="Book Antiqua" w:cs="Times New Roman"/>
          <w:i/>
          <w:lang w:val="de-DE"/>
        </w:rPr>
        <w:tab/>
      </w:r>
      <w:r w:rsidRPr="006A45EA">
        <w:rPr>
          <w:rFonts w:ascii="Book Antiqua" w:eastAsia="Times New Roman" w:hAnsi="Book Antiqua" w:cs="Times New Roman"/>
          <w:b/>
          <w:sz w:val="20"/>
          <w:szCs w:val="20"/>
          <w:lang w:val="de-DE"/>
        </w:rPr>
        <w:tab/>
      </w:r>
      <w:r w:rsidRPr="006A45EA">
        <w:rPr>
          <w:rFonts w:ascii="Book Antiqua" w:eastAsia="Times New Roman" w:hAnsi="Book Antiqua" w:cs="Times New Roman"/>
          <w:b/>
          <w:sz w:val="20"/>
          <w:szCs w:val="20"/>
          <w:lang w:val="de-DE"/>
        </w:rPr>
        <w:tab/>
      </w:r>
      <w:r w:rsidRPr="006A45EA">
        <w:rPr>
          <w:rFonts w:ascii="Book Antiqua" w:eastAsia="Times New Roman" w:hAnsi="Book Antiqua" w:cs="Times New Roman"/>
          <w:b/>
          <w:sz w:val="20"/>
          <w:szCs w:val="20"/>
          <w:lang w:val="de-DE"/>
        </w:rPr>
        <w:tab/>
      </w:r>
      <w:r w:rsidRPr="006A45EA">
        <w:rPr>
          <w:rFonts w:ascii="Book Antiqua" w:eastAsia="Times New Roman" w:hAnsi="Book Antiqua" w:cs="Times New Roman"/>
          <w:b/>
          <w:sz w:val="20"/>
          <w:szCs w:val="20"/>
          <w:lang w:val="de-DE"/>
        </w:rPr>
        <w:tab/>
      </w:r>
      <w:r w:rsidRPr="006A45EA">
        <w:rPr>
          <w:rFonts w:ascii="Book Antiqua" w:eastAsia="Times New Roman" w:hAnsi="Book Antiqua" w:cs="Times New Roman"/>
          <w:b/>
          <w:sz w:val="20"/>
          <w:szCs w:val="20"/>
          <w:lang w:val="de-DE"/>
        </w:rPr>
        <w:tab/>
      </w:r>
      <w:r w:rsidRPr="006A45EA">
        <w:rPr>
          <w:rFonts w:ascii="Book Antiqua" w:eastAsia="Times New Roman" w:hAnsi="Book Antiqua" w:cs="Times New Roman"/>
          <w:b/>
          <w:sz w:val="20"/>
          <w:szCs w:val="20"/>
          <w:lang w:val="de-DE"/>
        </w:rPr>
        <w:tab/>
      </w:r>
      <w:r w:rsidRPr="006A45EA">
        <w:rPr>
          <w:rFonts w:ascii="Book Antiqua" w:eastAsia="Times New Roman" w:hAnsi="Book Antiqua" w:cs="Times New Roman"/>
          <w:b/>
          <w:sz w:val="20"/>
          <w:szCs w:val="20"/>
          <w:lang w:val="de-DE"/>
        </w:rPr>
        <w:tab/>
      </w:r>
      <w:r w:rsidRPr="006A45EA">
        <w:rPr>
          <w:rFonts w:ascii="Book Antiqua" w:eastAsia="Times New Roman" w:hAnsi="Book Antiqua" w:cs="Times New Roman"/>
          <w:b/>
          <w:sz w:val="20"/>
          <w:szCs w:val="20"/>
          <w:lang w:val="de-DE"/>
        </w:rPr>
        <w:tab/>
      </w:r>
      <w:r w:rsidRPr="006A45EA">
        <w:rPr>
          <w:rFonts w:ascii="Book Antiqua" w:eastAsia="Times New Roman" w:hAnsi="Book Antiqua" w:cs="Times New Roman"/>
          <w:b/>
          <w:sz w:val="20"/>
          <w:szCs w:val="20"/>
          <w:lang w:val="de-DE"/>
        </w:rPr>
        <w:tab/>
      </w:r>
      <w:r w:rsidRPr="006A45EA">
        <w:rPr>
          <w:rFonts w:ascii="Book Antiqua" w:eastAsia="Times New Roman" w:hAnsi="Book Antiqua" w:cs="Times New Roman"/>
          <w:b/>
          <w:szCs w:val="20"/>
          <w:lang w:val="de-DE"/>
        </w:rPr>
        <w:tab/>
      </w:r>
      <w:r w:rsidRPr="006A45EA">
        <w:rPr>
          <w:rFonts w:ascii="Book Antiqua" w:eastAsia="Times New Roman" w:hAnsi="Book Antiqua" w:cs="Times New Roman"/>
          <w:b/>
          <w:szCs w:val="20"/>
          <w:lang w:val="de-DE"/>
        </w:rPr>
        <w:tab/>
      </w:r>
      <w:r w:rsidRPr="006A45EA">
        <w:rPr>
          <w:rFonts w:ascii="Book Antiqua" w:eastAsia="Times New Roman" w:hAnsi="Book Antiqua" w:cs="Times New Roman"/>
          <w:b/>
          <w:szCs w:val="20"/>
          <w:lang w:val="de-DE"/>
        </w:rPr>
        <w:tab/>
      </w:r>
      <w:r w:rsidRPr="006A45EA">
        <w:rPr>
          <w:rFonts w:ascii="Book Antiqua" w:eastAsia="Times New Roman" w:hAnsi="Book Antiqua" w:cs="Times New Roman"/>
          <w:b/>
          <w:szCs w:val="20"/>
          <w:lang w:val="de-DE"/>
        </w:rPr>
        <w:tab/>
      </w:r>
      <w:r w:rsidRPr="006A45EA">
        <w:rPr>
          <w:rFonts w:ascii="Book Antiqua" w:eastAsia="Times New Roman" w:hAnsi="Book Antiqua" w:cs="Times New Roman"/>
          <w:szCs w:val="20"/>
          <w:lang w:val="de-DE"/>
        </w:rPr>
        <w:t xml:space="preserve">      </w:t>
      </w:r>
    </w:p>
    <w:p w14:paraId="29C4F046" w14:textId="77777777" w:rsidR="006A45EA" w:rsidRPr="006A45EA" w:rsidRDefault="006A45EA" w:rsidP="006A45EA">
      <w:pPr>
        <w:keepNext/>
        <w:tabs>
          <w:tab w:val="left" w:pos="708"/>
        </w:tabs>
        <w:spacing w:after="0" w:line="240" w:lineRule="auto"/>
        <w:ind w:left="-432"/>
        <w:jc w:val="both"/>
        <w:outlineLvl w:val="4"/>
        <w:rPr>
          <w:rFonts w:ascii="Times New Roman" w:eastAsia="Times New Roman" w:hAnsi="Times New Roman" w:cs="Times New Roman"/>
          <w:bCs/>
        </w:rPr>
      </w:pPr>
      <w:r w:rsidRPr="006A45EA">
        <w:rPr>
          <w:rFonts w:ascii="Times New Roman" w:eastAsia="Times New Roman" w:hAnsi="Times New Roman" w:cs="Times New Roman"/>
          <w:bCs/>
        </w:rPr>
        <w:t>KLASA: 610-01/22-01/004</w:t>
      </w:r>
    </w:p>
    <w:p w14:paraId="03427F08" w14:textId="77777777" w:rsidR="006A45EA" w:rsidRPr="006A45EA" w:rsidRDefault="006A45EA" w:rsidP="006A45EA">
      <w:pPr>
        <w:keepNext/>
        <w:tabs>
          <w:tab w:val="left" w:pos="708"/>
        </w:tabs>
        <w:spacing w:after="0" w:line="240" w:lineRule="auto"/>
        <w:ind w:left="-432"/>
        <w:jc w:val="both"/>
        <w:outlineLvl w:val="4"/>
        <w:rPr>
          <w:rFonts w:ascii="Times New Roman" w:eastAsia="Times New Roman" w:hAnsi="Times New Roman" w:cs="Times New Roman"/>
          <w:bCs/>
        </w:rPr>
      </w:pPr>
      <w:r w:rsidRPr="006A45EA">
        <w:rPr>
          <w:rFonts w:ascii="Times New Roman" w:eastAsia="Times New Roman" w:hAnsi="Times New Roman" w:cs="Times New Roman"/>
          <w:bCs/>
        </w:rPr>
        <w:t>URBROJ: 2140-28-01-22-</w:t>
      </w:r>
    </w:p>
    <w:p w14:paraId="291001F7" w14:textId="77777777" w:rsidR="006A45EA" w:rsidRPr="006A45EA" w:rsidRDefault="006A45EA" w:rsidP="006A45EA">
      <w:pPr>
        <w:keepNext/>
        <w:tabs>
          <w:tab w:val="left" w:pos="708"/>
        </w:tabs>
        <w:spacing w:after="0" w:line="240" w:lineRule="auto"/>
        <w:ind w:left="-432"/>
        <w:jc w:val="both"/>
        <w:outlineLvl w:val="4"/>
        <w:rPr>
          <w:rFonts w:ascii="Times New Roman" w:eastAsia="Times New Roman" w:hAnsi="Times New Roman" w:cs="Times New Roman"/>
          <w:bCs/>
        </w:rPr>
      </w:pPr>
      <w:r w:rsidRPr="006A45EA">
        <w:rPr>
          <w:rFonts w:ascii="Times New Roman" w:eastAsia="Times New Roman" w:hAnsi="Times New Roman" w:cs="Times New Roman"/>
          <w:bCs/>
        </w:rPr>
        <w:t xml:space="preserve">Sveti Križ Začretje, </w:t>
      </w:r>
    </w:p>
    <w:p w14:paraId="66283314" w14:textId="77777777" w:rsidR="006A45EA" w:rsidRPr="006A45EA" w:rsidRDefault="006A45EA" w:rsidP="006A45EA">
      <w:pPr>
        <w:keepNext/>
        <w:tabs>
          <w:tab w:val="left" w:pos="708"/>
        </w:tabs>
        <w:spacing w:after="0" w:line="240" w:lineRule="auto"/>
        <w:ind w:left="-432"/>
        <w:jc w:val="both"/>
        <w:outlineLvl w:val="4"/>
        <w:rPr>
          <w:rFonts w:ascii="Times New Roman" w:eastAsia="Times New Roman" w:hAnsi="Times New Roman" w:cs="Times New Roman"/>
          <w:bCs/>
        </w:rPr>
      </w:pPr>
    </w:p>
    <w:p w14:paraId="2F3C68A6" w14:textId="77777777" w:rsidR="006A45EA" w:rsidRPr="006A45EA" w:rsidRDefault="006A45EA" w:rsidP="006A45EA">
      <w:pPr>
        <w:spacing w:after="0" w:line="240" w:lineRule="auto"/>
        <w:jc w:val="both"/>
        <w:rPr>
          <w:rFonts w:ascii="Times New Roman" w:eastAsia="Times New Roman" w:hAnsi="Times New Roman" w:cs="Times New Roman"/>
          <w:sz w:val="16"/>
          <w:szCs w:val="16"/>
        </w:rPr>
      </w:pPr>
    </w:p>
    <w:p w14:paraId="3B876EBD" w14:textId="77777777" w:rsidR="006A45EA" w:rsidRPr="006A45EA" w:rsidRDefault="006A45EA" w:rsidP="006A45EA">
      <w:pPr>
        <w:keepNext/>
        <w:tabs>
          <w:tab w:val="left" w:pos="708"/>
        </w:tabs>
        <w:spacing w:after="0" w:line="240" w:lineRule="auto"/>
        <w:ind w:left="-432"/>
        <w:jc w:val="both"/>
        <w:outlineLvl w:val="4"/>
        <w:rPr>
          <w:rFonts w:ascii="Times New Roman" w:eastAsia="Times New Roman" w:hAnsi="Times New Roman" w:cs="Times New Roman"/>
          <w:bCs/>
        </w:rPr>
      </w:pPr>
      <w:r w:rsidRPr="006A45EA">
        <w:rPr>
          <w:rFonts w:ascii="Times New Roman" w:eastAsia="Times New Roman" w:hAnsi="Times New Roman" w:cs="Times New Roman"/>
          <w:bCs/>
        </w:rPr>
        <w:t>Na temelju članka 5. Zakona o kulturnim vijećima i financiranju javnih potreba u kulturi i članka 32. Statuta Općine Sveti Križ Začretje (“Službeni glasnik Krapinsko-zagorske županije” broj 21/2021)  Općinsko vijeće Sveti Križ Začretje na ___ sjednici održanoj _______.  godine donijelo je:</w:t>
      </w:r>
    </w:p>
    <w:p w14:paraId="55B0189C" w14:textId="77777777" w:rsidR="006A45EA" w:rsidRPr="006A45EA" w:rsidRDefault="006A45EA" w:rsidP="006A45EA">
      <w:pPr>
        <w:spacing w:after="0" w:line="240" w:lineRule="auto"/>
        <w:jc w:val="both"/>
        <w:rPr>
          <w:rFonts w:ascii="Times New Roman" w:eastAsia="Times New Roman" w:hAnsi="Times New Roman" w:cs="Times New Roman"/>
          <w:sz w:val="16"/>
          <w:szCs w:val="16"/>
        </w:rPr>
      </w:pPr>
    </w:p>
    <w:p w14:paraId="5FACEB3E" w14:textId="77777777" w:rsidR="006A45EA" w:rsidRPr="006A45EA" w:rsidRDefault="006A45EA" w:rsidP="006A45EA">
      <w:pPr>
        <w:spacing w:after="0" w:line="240" w:lineRule="auto"/>
        <w:ind w:left="360"/>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Program javnih potreba u kulturi</w:t>
      </w:r>
    </w:p>
    <w:p w14:paraId="07C989CF" w14:textId="77777777" w:rsidR="006A45EA" w:rsidRPr="006A45EA" w:rsidRDefault="006A45EA" w:rsidP="006A45EA">
      <w:pPr>
        <w:spacing w:after="0" w:line="240" w:lineRule="auto"/>
        <w:ind w:left="360"/>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Općine Sveti Križ Začretje za 2023. godinu</w:t>
      </w:r>
    </w:p>
    <w:p w14:paraId="59B88D55" w14:textId="77777777" w:rsidR="006A45EA" w:rsidRPr="006A45EA" w:rsidRDefault="006A45EA" w:rsidP="006A45EA">
      <w:pPr>
        <w:spacing w:after="0" w:line="240" w:lineRule="auto"/>
        <w:ind w:left="360"/>
        <w:jc w:val="center"/>
        <w:rPr>
          <w:rFonts w:ascii="Times New Roman" w:eastAsia="Times New Roman" w:hAnsi="Times New Roman" w:cs="Times New Roman"/>
          <w:b/>
          <w:lang w:eastAsia="hr-HR"/>
        </w:rPr>
      </w:pPr>
    </w:p>
    <w:p w14:paraId="1812EC7E"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Članak 1.</w:t>
      </w:r>
    </w:p>
    <w:p w14:paraId="290765DB" w14:textId="77777777" w:rsidR="006A45EA" w:rsidRPr="006A45EA" w:rsidRDefault="006A45EA" w:rsidP="006A45EA">
      <w:pPr>
        <w:spacing w:after="0" w:line="240" w:lineRule="auto"/>
        <w:ind w:firstLine="708"/>
        <w:jc w:val="both"/>
        <w:rPr>
          <w:rFonts w:ascii="Times New Roman" w:eastAsia="Times New Roman" w:hAnsi="Times New Roman" w:cs="Times New Roman"/>
          <w:bCs/>
        </w:rPr>
      </w:pPr>
      <w:r w:rsidRPr="006A45EA">
        <w:rPr>
          <w:rFonts w:ascii="Times New Roman" w:eastAsia="Times New Roman" w:hAnsi="Times New Roman" w:cs="Times New Roman"/>
          <w:bCs/>
        </w:rPr>
        <w:t xml:space="preserve">Općina Sveti Križ Začretje, osiguravajući financijska sredstva u Proračunu potiče promicanje kulturnih djelatnosti, unapređenje djelovanja amaterskih udruga iz područja kulture te zaštitu i očuvanje sakralne kulturne baštine. </w:t>
      </w:r>
    </w:p>
    <w:p w14:paraId="1BDB525C" w14:textId="77777777" w:rsidR="006A45EA" w:rsidRPr="006A45EA" w:rsidRDefault="006A45EA" w:rsidP="006A45EA">
      <w:pPr>
        <w:spacing w:after="0" w:line="240" w:lineRule="auto"/>
        <w:jc w:val="center"/>
        <w:rPr>
          <w:rFonts w:ascii="Times New Roman" w:eastAsia="Times New Roman" w:hAnsi="Times New Roman" w:cs="Times New Roman"/>
          <w:b/>
          <w:bCs/>
        </w:rPr>
      </w:pPr>
      <w:r w:rsidRPr="006A45EA">
        <w:rPr>
          <w:rFonts w:ascii="Times New Roman" w:eastAsia="Times New Roman" w:hAnsi="Times New Roman" w:cs="Times New Roman"/>
          <w:b/>
          <w:bCs/>
        </w:rPr>
        <w:t>Članak 2.</w:t>
      </w:r>
    </w:p>
    <w:p w14:paraId="47F3580E" w14:textId="77777777" w:rsidR="006A45EA" w:rsidRPr="006A45EA" w:rsidRDefault="006A45EA" w:rsidP="006A45EA">
      <w:pPr>
        <w:spacing w:after="0" w:line="240" w:lineRule="auto"/>
        <w:jc w:val="both"/>
        <w:rPr>
          <w:rFonts w:ascii="Times New Roman" w:eastAsia="Times New Roman" w:hAnsi="Times New Roman" w:cs="Times New Roman"/>
          <w:bCs/>
        </w:rPr>
      </w:pPr>
      <w:r w:rsidRPr="006A45EA">
        <w:rPr>
          <w:rFonts w:ascii="Times New Roman" w:eastAsia="Times New Roman" w:hAnsi="Times New Roman" w:cs="Times New Roman"/>
          <w:bCs/>
        </w:rPr>
        <w:tab/>
        <w:t>Ciljevi Programa javnih potreba u kulturi su:</w:t>
      </w:r>
    </w:p>
    <w:p w14:paraId="5D85F99C" w14:textId="77777777" w:rsidR="006A45EA" w:rsidRPr="006A45EA" w:rsidRDefault="006A45EA" w:rsidP="006A45EA">
      <w:pPr>
        <w:numPr>
          <w:ilvl w:val="0"/>
          <w:numId w:val="224"/>
        </w:numPr>
        <w:spacing w:after="0" w:line="240" w:lineRule="auto"/>
        <w:jc w:val="both"/>
        <w:rPr>
          <w:rFonts w:ascii="Times New Roman" w:eastAsia="Times New Roman" w:hAnsi="Times New Roman" w:cs="Times New Roman"/>
          <w:bCs/>
        </w:rPr>
      </w:pPr>
      <w:r w:rsidRPr="006A45EA">
        <w:rPr>
          <w:rFonts w:ascii="Times New Roman" w:eastAsia="Times New Roman" w:hAnsi="Times New Roman" w:cs="Times New Roman"/>
          <w:bCs/>
        </w:rPr>
        <w:t>poticanje djelatnosti kulturno-umjetničkih društava i ostalih udruga u kulturi i srodnim djelatnostima</w:t>
      </w:r>
    </w:p>
    <w:p w14:paraId="77C5BE6B" w14:textId="77777777" w:rsidR="006A45EA" w:rsidRPr="006A45EA" w:rsidRDefault="006A45EA" w:rsidP="006A45EA">
      <w:pPr>
        <w:numPr>
          <w:ilvl w:val="0"/>
          <w:numId w:val="224"/>
        </w:numPr>
        <w:spacing w:after="0" w:line="240" w:lineRule="auto"/>
        <w:jc w:val="both"/>
        <w:rPr>
          <w:rFonts w:ascii="Times New Roman" w:eastAsia="Times New Roman" w:hAnsi="Times New Roman" w:cs="Times New Roman"/>
          <w:bCs/>
        </w:rPr>
      </w:pPr>
      <w:r w:rsidRPr="006A45EA">
        <w:rPr>
          <w:rFonts w:ascii="Times New Roman" w:eastAsia="Times New Roman" w:hAnsi="Times New Roman" w:cs="Times New Roman"/>
          <w:bCs/>
        </w:rPr>
        <w:t>organizacija manifestacija u kulturi, sportu i zabavi</w:t>
      </w:r>
    </w:p>
    <w:p w14:paraId="78270C86" w14:textId="77777777" w:rsidR="006A45EA" w:rsidRPr="006A45EA" w:rsidRDefault="006A45EA" w:rsidP="006A45EA">
      <w:pPr>
        <w:numPr>
          <w:ilvl w:val="0"/>
          <w:numId w:val="224"/>
        </w:numPr>
        <w:spacing w:after="0" w:line="240" w:lineRule="auto"/>
        <w:jc w:val="both"/>
        <w:rPr>
          <w:rFonts w:ascii="Times New Roman" w:eastAsia="Times New Roman" w:hAnsi="Times New Roman" w:cs="Times New Roman"/>
          <w:bCs/>
        </w:rPr>
      </w:pPr>
      <w:r w:rsidRPr="006A45EA">
        <w:rPr>
          <w:rFonts w:ascii="Times New Roman" w:eastAsia="Times New Roman" w:hAnsi="Times New Roman" w:cs="Times New Roman"/>
          <w:bCs/>
        </w:rPr>
        <w:t>zaštita i očuvanje sakralne kulturne baštine</w:t>
      </w:r>
    </w:p>
    <w:p w14:paraId="0D18620D" w14:textId="77777777" w:rsidR="006A45EA" w:rsidRPr="006A45EA" w:rsidRDefault="006A45EA" w:rsidP="006A45EA">
      <w:pPr>
        <w:numPr>
          <w:ilvl w:val="0"/>
          <w:numId w:val="224"/>
        </w:numPr>
        <w:spacing w:after="0" w:line="240" w:lineRule="auto"/>
        <w:jc w:val="both"/>
        <w:rPr>
          <w:rFonts w:ascii="Times New Roman" w:eastAsia="Times New Roman" w:hAnsi="Times New Roman" w:cs="Times New Roman"/>
          <w:bCs/>
        </w:rPr>
      </w:pPr>
      <w:r w:rsidRPr="006A45EA">
        <w:rPr>
          <w:rFonts w:ascii="Times New Roman" w:eastAsia="Times New Roman" w:hAnsi="Times New Roman" w:cs="Times New Roman"/>
          <w:bCs/>
        </w:rPr>
        <w:t>unaprjeđenje knjižnične i muzejsko – galerijske djelatnosti</w:t>
      </w:r>
    </w:p>
    <w:p w14:paraId="7B763974" w14:textId="77777777" w:rsidR="006A45EA" w:rsidRPr="006A45EA" w:rsidRDefault="006A45EA" w:rsidP="006A45EA">
      <w:pPr>
        <w:numPr>
          <w:ilvl w:val="0"/>
          <w:numId w:val="224"/>
        </w:numPr>
        <w:spacing w:after="0" w:line="240" w:lineRule="auto"/>
        <w:jc w:val="both"/>
        <w:rPr>
          <w:rFonts w:ascii="Times New Roman" w:eastAsia="Times New Roman" w:hAnsi="Times New Roman" w:cs="Times New Roman"/>
          <w:bCs/>
        </w:rPr>
      </w:pPr>
      <w:r w:rsidRPr="006A45EA">
        <w:rPr>
          <w:rFonts w:ascii="Times New Roman" w:eastAsia="Times New Roman" w:hAnsi="Times New Roman" w:cs="Times New Roman"/>
          <w:bCs/>
        </w:rPr>
        <w:t>ostale djelatnosti u kulturi</w:t>
      </w:r>
    </w:p>
    <w:p w14:paraId="018701D8" w14:textId="77777777" w:rsidR="006A45EA" w:rsidRPr="006A45EA" w:rsidRDefault="006A45EA" w:rsidP="006A45EA">
      <w:pPr>
        <w:spacing w:after="0" w:line="240" w:lineRule="auto"/>
        <w:jc w:val="both"/>
        <w:rPr>
          <w:rFonts w:ascii="Times New Roman" w:eastAsia="Times New Roman" w:hAnsi="Times New Roman" w:cs="Times New Roman"/>
          <w:bCs/>
          <w:sz w:val="16"/>
          <w:szCs w:val="16"/>
        </w:rPr>
      </w:pPr>
    </w:p>
    <w:p w14:paraId="335E61C2" w14:textId="77777777" w:rsidR="006A45EA" w:rsidRPr="006A45EA" w:rsidRDefault="006A45EA" w:rsidP="006A45EA">
      <w:pPr>
        <w:spacing w:after="0" w:line="240" w:lineRule="auto"/>
        <w:jc w:val="both"/>
        <w:rPr>
          <w:rFonts w:ascii="Times New Roman" w:eastAsia="Times New Roman" w:hAnsi="Times New Roman" w:cs="Times New Roman"/>
          <w:bCs/>
          <w:sz w:val="16"/>
          <w:szCs w:val="16"/>
        </w:rPr>
      </w:pPr>
    </w:p>
    <w:p w14:paraId="46D92259" w14:textId="77777777" w:rsidR="006A45EA" w:rsidRPr="006A45EA" w:rsidRDefault="006A45EA" w:rsidP="006A45EA">
      <w:pPr>
        <w:spacing w:after="0" w:line="240" w:lineRule="auto"/>
        <w:jc w:val="center"/>
        <w:rPr>
          <w:rFonts w:ascii="Times New Roman" w:eastAsia="Times New Roman" w:hAnsi="Times New Roman" w:cs="Times New Roman"/>
          <w:b/>
          <w:bCs/>
        </w:rPr>
      </w:pPr>
      <w:r w:rsidRPr="006A45EA">
        <w:rPr>
          <w:rFonts w:ascii="Times New Roman" w:eastAsia="Times New Roman" w:hAnsi="Times New Roman" w:cs="Times New Roman"/>
          <w:b/>
          <w:bCs/>
        </w:rPr>
        <w:t>Članak 3.</w:t>
      </w:r>
    </w:p>
    <w:p w14:paraId="130791A1" w14:textId="77777777" w:rsidR="006A45EA" w:rsidRPr="006A45EA" w:rsidRDefault="006A45EA" w:rsidP="006A45EA">
      <w:pPr>
        <w:spacing w:after="0" w:line="240" w:lineRule="auto"/>
        <w:rPr>
          <w:rFonts w:ascii="Times New Roman" w:eastAsia="Times New Roman" w:hAnsi="Times New Roman" w:cs="Times New Roman"/>
        </w:rPr>
      </w:pPr>
      <w:r w:rsidRPr="006A45EA">
        <w:rPr>
          <w:rFonts w:ascii="Times New Roman" w:eastAsia="Times New Roman" w:hAnsi="Times New Roman" w:cs="Times New Roman"/>
        </w:rPr>
        <w:tab/>
        <w:t>Iz Proračuna Općine Sveti Križ Začretje za 2023. godinu planira se sufinanciranje sljedećih programa od značaja za Općinu Sveti Križ Začretje:</w:t>
      </w:r>
    </w:p>
    <w:p w14:paraId="246A8ED4" w14:textId="77777777" w:rsidR="006A45EA" w:rsidRPr="006A45EA" w:rsidRDefault="006A45EA" w:rsidP="006A45EA">
      <w:pPr>
        <w:spacing w:after="0" w:line="240" w:lineRule="auto"/>
        <w:rPr>
          <w:rFonts w:ascii="Times New Roman" w:eastAsia="Times New Roman" w:hAnsi="Times New Roman" w:cs="Times New Roman"/>
          <w:b/>
          <w:sz w:val="16"/>
          <w:szCs w:val="16"/>
        </w:rPr>
      </w:pPr>
    </w:p>
    <w:p w14:paraId="26F61D7B" w14:textId="77777777" w:rsidR="006A45EA" w:rsidRPr="006A45EA" w:rsidRDefault="006A45EA" w:rsidP="006A45EA">
      <w:pPr>
        <w:spacing w:after="0" w:line="240" w:lineRule="auto"/>
        <w:rPr>
          <w:rFonts w:ascii="Times New Roman" w:eastAsia="Times New Roman" w:hAnsi="Times New Roman" w:cs="Times New Roman"/>
          <w:b/>
          <w:sz w:val="18"/>
          <w:szCs w:val="18"/>
        </w:rPr>
      </w:pP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sz w:val="18"/>
          <w:szCs w:val="18"/>
        </w:rPr>
        <w:tab/>
      </w:r>
      <w:r w:rsidRPr="006A45EA">
        <w:rPr>
          <w:rFonts w:ascii="Times New Roman" w:eastAsia="Times New Roman" w:hAnsi="Times New Roman" w:cs="Times New Roman"/>
          <w:sz w:val="18"/>
          <w:szCs w:val="18"/>
        </w:rPr>
        <w:tab/>
      </w:r>
      <w:r w:rsidRPr="006A45EA">
        <w:rPr>
          <w:rFonts w:ascii="Times New Roman" w:eastAsia="Times New Roman" w:hAnsi="Times New Roman" w:cs="Times New Roman"/>
          <w:sz w:val="18"/>
          <w:szCs w:val="18"/>
        </w:rPr>
        <w:tab/>
      </w:r>
      <w:r w:rsidRPr="006A45EA">
        <w:rPr>
          <w:rFonts w:ascii="Times New Roman" w:eastAsia="Times New Roman" w:hAnsi="Times New Roman" w:cs="Times New Roman"/>
          <w:b/>
          <w:sz w:val="18"/>
          <w:szCs w:val="18"/>
        </w:rPr>
        <w:t>PLAN  (EUR)</w:t>
      </w:r>
    </w:p>
    <w:p w14:paraId="4AD5AF94" w14:textId="77777777" w:rsidR="006A45EA" w:rsidRPr="006A45EA" w:rsidRDefault="006A45EA" w:rsidP="006A45EA">
      <w:pPr>
        <w:numPr>
          <w:ilvl w:val="0"/>
          <w:numId w:val="213"/>
        </w:numPr>
        <w:spacing w:after="0" w:line="240" w:lineRule="auto"/>
        <w:rPr>
          <w:rFonts w:ascii="Times New Roman" w:eastAsia="Times New Roman" w:hAnsi="Times New Roman" w:cs="Times New Roman"/>
          <w:b/>
          <w:bCs/>
          <w:sz w:val="20"/>
          <w:szCs w:val="20"/>
          <w:lang w:eastAsia="hr-HR"/>
        </w:rPr>
      </w:pPr>
      <w:r w:rsidRPr="006A45EA">
        <w:rPr>
          <w:rFonts w:ascii="Times New Roman" w:eastAsia="Times New Roman" w:hAnsi="Times New Roman" w:cs="Times New Roman"/>
          <w:b/>
        </w:rPr>
        <w:t>PROGRAM OČUVANJE KULTURNE BAŠTINE I KULTURNO UMJETNIČKOG AMATERIZMA</w:t>
      </w:r>
    </w:p>
    <w:p w14:paraId="02BDADF1" w14:textId="77777777" w:rsidR="006A45EA" w:rsidRPr="006A45EA" w:rsidRDefault="006A45EA" w:rsidP="006A45EA">
      <w:pPr>
        <w:spacing w:after="0" w:line="240" w:lineRule="auto"/>
        <w:ind w:left="720"/>
        <w:rPr>
          <w:rFonts w:ascii="Times New Roman" w:eastAsia="Times New Roman" w:hAnsi="Times New Roman" w:cs="Times New Roman"/>
          <w:b/>
          <w:bCs/>
          <w:sz w:val="20"/>
          <w:szCs w:val="20"/>
          <w:lang w:eastAsia="hr-HR"/>
        </w:rPr>
      </w:pPr>
    </w:p>
    <w:p w14:paraId="41C69C9D" w14:textId="77777777" w:rsidR="006A45EA" w:rsidRPr="006A45EA" w:rsidRDefault="006A45EA" w:rsidP="006A45EA">
      <w:pPr>
        <w:spacing w:after="0" w:line="240" w:lineRule="auto"/>
        <w:ind w:left="720"/>
        <w:rPr>
          <w:rFonts w:ascii="Times New Roman" w:eastAsia="Times New Roman" w:hAnsi="Times New Roman" w:cs="Times New Roman"/>
          <w:b/>
          <w:bCs/>
          <w:sz w:val="20"/>
          <w:szCs w:val="20"/>
          <w:lang w:eastAsia="hr-HR"/>
        </w:rPr>
      </w:pPr>
      <w:r w:rsidRPr="006A45EA">
        <w:rPr>
          <w:rFonts w:ascii="Times New Roman" w:eastAsia="Times New Roman" w:hAnsi="Times New Roman" w:cs="Times New Roman"/>
          <w:b/>
          <w:bCs/>
          <w:sz w:val="20"/>
          <w:szCs w:val="20"/>
          <w:lang w:eastAsia="hr-HR"/>
        </w:rPr>
        <w:t>Aktivnost:  Djelatnost kulturno-umjetničkih društava i ostalih udruga u kulturi</w:t>
      </w:r>
      <w:r w:rsidRPr="006A45EA">
        <w:rPr>
          <w:rFonts w:ascii="Times New Roman" w:eastAsia="Times New Roman" w:hAnsi="Times New Roman" w:cs="Times New Roman"/>
          <w:b/>
          <w:bCs/>
          <w:sz w:val="20"/>
          <w:szCs w:val="20"/>
          <w:lang w:eastAsia="hr-HR"/>
        </w:rPr>
        <w:tab/>
        <w:t>33.181,00</w:t>
      </w:r>
    </w:p>
    <w:p w14:paraId="7B73175D" w14:textId="77777777" w:rsidR="006A45EA" w:rsidRPr="006A45EA" w:rsidRDefault="006A45EA" w:rsidP="006A45EA">
      <w:pPr>
        <w:spacing w:after="0" w:line="240" w:lineRule="auto"/>
        <w:ind w:left="720"/>
        <w:rPr>
          <w:rFonts w:ascii="Times New Roman" w:eastAsia="Times New Roman" w:hAnsi="Times New Roman" w:cs="Times New Roman"/>
          <w:b/>
          <w:bCs/>
          <w:sz w:val="20"/>
          <w:szCs w:val="20"/>
          <w:lang w:eastAsia="hr-HR"/>
        </w:rPr>
      </w:pPr>
    </w:p>
    <w:p w14:paraId="095443F3" w14:textId="77777777" w:rsidR="006A45EA" w:rsidRPr="006A45EA" w:rsidRDefault="006A45EA" w:rsidP="006A45EA">
      <w:pPr>
        <w:spacing w:after="0" w:line="240" w:lineRule="auto"/>
        <w:ind w:left="720"/>
        <w:rPr>
          <w:rFonts w:ascii="Times New Roman" w:eastAsia="Times New Roman" w:hAnsi="Times New Roman" w:cs="Times New Roman"/>
          <w:b/>
          <w:bCs/>
          <w:sz w:val="20"/>
          <w:szCs w:val="20"/>
          <w:lang w:eastAsia="hr-HR"/>
        </w:rPr>
      </w:pPr>
      <w:r w:rsidRPr="006A45EA">
        <w:rPr>
          <w:rFonts w:ascii="Times New Roman" w:eastAsia="Times New Roman" w:hAnsi="Times New Roman" w:cs="Times New Roman"/>
          <w:b/>
          <w:bCs/>
          <w:sz w:val="20"/>
          <w:szCs w:val="20"/>
          <w:lang w:eastAsia="hr-HR"/>
        </w:rPr>
        <w:t>Aktivnost: Organizacija manifestacija u kulturi, sportu i zabavi</w:t>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t>63.707,00</w:t>
      </w:r>
    </w:p>
    <w:p w14:paraId="00BF69D1" w14:textId="77777777" w:rsidR="006A45EA" w:rsidRPr="006A45EA" w:rsidRDefault="006A45EA" w:rsidP="006A45EA">
      <w:pPr>
        <w:spacing w:after="0" w:line="240" w:lineRule="auto"/>
        <w:rPr>
          <w:rFonts w:ascii="Times New Roman" w:eastAsia="Times New Roman" w:hAnsi="Times New Roman" w:cs="Times New Roman"/>
        </w:rPr>
      </w:pPr>
    </w:p>
    <w:p w14:paraId="4A4B34AB" w14:textId="77777777" w:rsidR="006A45EA" w:rsidRPr="006A45EA" w:rsidRDefault="006A45EA" w:rsidP="006A45EA">
      <w:pPr>
        <w:tabs>
          <w:tab w:val="right" w:pos="6379"/>
          <w:tab w:val="right" w:pos="8647"/>
        </w:tabs>
        <w:spacing w:after="0" w:line="240" w:lineRule="auto"/>
        <w:rPr>
          <w:rFonts w:ascii="Times New Roman" w:eastAsia="Times New Roman" w:hAnsi="Times New Roman" w:cs="Times New Roman"/>
          <w:b/>
          <w:bCs/>
          <w:sz w:val="16"/>
          <w:szCs w:val="16"/>
          <w:lang w:eastAsia="hr-HR"/>
        </w:rPr>
      </w:pPr>
      <w:r w:rsidRPr="006A45EA">
        <w:rPr>
          <w:rFonts w:ascii="Times New Roman" w:eastAsia="Times New Roman" w:hAnsi="Times New Roman" w:cs="Times New Roman"/>
          <w:b/>
          <w:bCs/>
          <w:lang w:eastAsia="hr-HR"/>
        </w:rPr>
        <w:t xml:space="preserve">            </w:t>
      </w:r>
    </w:p>
    <w:p w14:paraId="42305160" w14:textId="77777777" w:rsidR="006A45EA" w:rsidRPr="006A45EA" w:rsidRDefault="006A45EA" w:rsidP="006A45EA">
      <w:pPr>
        <w:numPr>
          <w:ilvl w:val="0"/>
          <w:numId w:val="213"/>
        </w:numPr>
        <w:tabs>
          <w:tab w:val="right" w:pos="7560"/>
        </w:tabs>
        <w:spacing w:after="0" w:line="240" w:lineRule="auto"/>
        <w:rPr>
          <w:rFonts w:ascii="Times New Roman" w:eastAsia="Times New Roman" w:hAnsi="Times New Roman" w:cs="Times New Roman"/>
          <w:b/>
          <w:bCs/>
          <w:lang w:eastAsia="hr-HR"/>
        </w:rPr>
      </w:pPr>
      <w:r w:rsidRPr="006A45EA">
        <w:rPr>
          <w:rFonts w:ascii="Times New Roman" w:eastAsia="Times New Roman" w:hAnsi="Times New Roman" w:cs="Times New Roman"/>
          <w:b/>
          <w:bCs/>
          <w:lang w:eastAsia="hr-HR"/>
        </w:rPr>
        <w:t>PROGRAMI KNJIŽNIČNE I MUZEJSKE-GALERIJSKE  DJELATNOSTI</w:t>
      </w:r>
    </w:p>
    <w:p w14:paraId="52AE993B" w14:textId="77777777" w:rsidR="006A45EA" w:rsidRPr="006A45EA" w:rsidRDefault="006A45EA" w:rsidP="006A45EA">
      <w:pPr>
        <w:tabs>
          <w:tab w:val="right" w:pos="6379"/>
          <w:tab w:val="right" w:pos="7560"/>
          <w:tab w:val="right" w:pos="8647"/>
        </w:tabs>
        <w:spacing w:after="0" w:line="240" w:lineRule="auto"/>
        <w:ind w:left="360"/>
        <w:jc w:val="both"/>
        <w:rPr>
          <w:rFonts w:ascii="Times New Roman" w:eastAsia="Times New Roman" w:hAnsi="Times New Roman" w:cs="Times New Roman"/>
          <w:bCs/>
          <w:lang w:eastAsia="hr-HR"/>
        </w:rPr>
      </w:pPr>
      <w:r w:rsidRPr="006A45EA">
        <w:rPr>
          <w:rFonts w:ascii="Times New Roman" w:eastAsia="Times New Roman" w:hAnsi="Times New Roman" w:cs="Times New Roman"/>
          <w:bCs/>
          <w:lang w:eastAsia="hr-HR"/>
        </w:rPr>
        <w:t>1.   Djelatnost Opć. knjižnice i čitaonice Sv. K. Začretje</w:t>
      </w:r>
      <w:r w:rsidRPr="006A45EA">
        <w:rPr>
          <w:rFonts w:ascii="Times New Roman" w:eastAsia="Times New Roman" w:hAnsi="Times New Roman" w:cs="Times New Roman"/>
          <w:bCs/>
          <w:sz w:val="20"/>
          <w:szCs w:val="20"/>
          <w:lang w:eastAsia="hr-HR"/>
        </w:rPr>
        <w:tab/>
      </w:r>
      <w:r w:rsidRPr="006A45EA">
        <w:rPr>
          <w:rFonts w:ascii="Times New Roman" w:eastAsia="Times New Roman" w:hAnsi="Times New Roman" w:cs="Times New Roman"/>
          <w:bCs/>
          <w:sz w:val="20"/>
          <w:szCs w:val="20"/>
          <w:lang w:eastAsia="hr-HR"/>
        </w:rPr>
        <w:tab/>
      </w:r>
      <w:r w:rsidRPr="006A45EA">
        <w:rPr>
          <w:rFonts w:ascii="Times New Roman" w:eastAsia="Times New Roman" w:hAnsi="Times New Roman" w:cs="Times New Roman"/>
          <w:bCs/>
          <w:sz w:val="20"/>
          <w:szCs w:val="20"/>
          <w:lang w:eastAsia="hr-HR"/>
        </w:rPr>
        <w:tab/>
        <w:t>62.709,94</w:t>
      </w:r>
    </w:p>
    <w:p w14:paraId="0F393F9B" w14:textId="77777777" w:rsidR="006A45EA" w:rsidRPr="006A45EA" w:rsidRDefault="006A45EA" w:rsidP="006A45EA">
      <w:pPr>
        <w:tabs>
          <w:tab w:val="right" w:pos="6379"/>
          <w:tab w:val="right" w:pos="7560"/>
          <w:tab w:val="right" w:pos="8647"/>
        </w:tabs>
        <w:spacing w:after="0" w:line="240" w:lineRule="auto"/>
        <w:ind w:left="360"/>
        <w:jc w:val="both"/>
        <w:rPr>
          <w:rFonts w:ascii="Times New Roman" w:eastAsia="Times New Roman" w:hAnsi="Times New Roman" w:cs="Times New Roman"/>
          <w:bCs/>
          <w:sz w:val="20"/>
          <w:szCs w:val="20"/>
          <w:lang w:eastAsia="hr-HR"/>
        </w:rPr>
      </w:pPr>
      <w:r w:rsidRPr="006A45EA">
        <w:rPr>
          <w:rFonts w:ascii="Times New Roman" w:eastAsia="Times New Roman" w:hAnsi="Times New Roman" w:cs="Times New Roman"/>
          <w:bCs/>
          <w:lang w:eastAsia="hr-HR"/>
        </w:rPr>
        <w:t>2.   Djelatnost „Žitnice“</w:t>
      </w:r>
      <w:r w:rsidRPr="006A45EA">
        <w:rPr>
          <w:rFonts w:ascii="Times New Roman" w:eastAsia="Times New Roman" w:hAnsi="Times New Roman" w:cs="Times New Roman"/>
          <w:bCs/>
          <w:lang w:eastAsia="hr-HR"/>
        </w:rPr>
        <w:tab/>
      </w:r>
      <w:r w:rsidRPr="006A45EA">
        <w:rPr>
          <w:rFonts w:ascii="Times New Roman" w:eastAsia="Times New Roman" w:hAnsi="Times New Roman" w:cs="Times New Roman"/>
          <w:bCs/>
          <w:lang w:eastAsia="hr-HR"/>
        </w:rPr>
        <w:tab/>
      </w:r>
      <w:r w:rsidRPr="006A45EA">
        <w:rPr>
          <w:rFonts w:ascii="Times New Roman" w:eastAsia="Times New Roman" w:hAnsi="Times New Roman" w:cs="Times New Roman"/>
          <w:bCs/>
          <w:lang w:eastAsia="hr-HR"/>
        </w:rPr>
        <w:tab/>
      </w:r>
      <w:r w:rsidRPr="006A45EA">
        <w:rPr>
          <w:rFonts w:ascii="Times New Roman" w:eastAsia="Times New Roman" w:hAnsi="Times New Roman" w:cs="Times New Roman"/>
          <w:bCs/>
          <w:sz w:val="20"/>
          <w:szCs w:val="20"/>
          <w:lang w:eastAsia="hr-HR"/>
        </w:rPr>
        <w:t>22.150,89</w:t>
      </w:r>
    </w:p>
    <w:p w14:paraId="2249E89D" w14:textId="77777777" w:rsidR="006A45EA" w:rsidRPr="006A45EA" w:rsidRDefault="006A45EA" w:rsidP="006A45EA">
      <w:pPr>
        <w:tabs>
          <w:tab w:val="right" w:pos="6379"/>
          <w:tab w:val="right" w:pos="7560"/>
          <w:tab w:val="right" w:pos="8647"/>
        </w:tabs>
        <w:spacing w:after="0" w:line="240" w:lineRule="auto"/>
        <w:ind w:left="360"/>
        <w:jc w:val="both"/>
        <w:rPr>
          <w:rFonts w:ascii="Times New Roman" w:eastAsia="Times New Roman" w:hAnsi="Times New Roman" w:cs="Times New Roman"/>
          <w:bCs/>
          <w:sz w:val="20"/>
          <w:szCs w:val="20"/>
          <w:lang w:eastAsia="hr-HR"/>
        </w:rPr>
      </w:pPr>
      <w:r w:rsidRPr="006A45EA">
        <w:rPr>
          <w:rFonts w:ascii="Times New Roman" w:eastAsia="Times New Roman" w:hAnsi="Times New Roman" w:cs="Times New Roman"/>
          <w:bCs/>
          <w:lang w:eastAsia="hr-HR"/>
        </w:rPr>
        <w:t>3.   Održavanje Galerije Rudija Stipkovića</w:t>
      </w:r>
      <w:r w:rsidRPr="006A45EA">
        <w:rPr>
          <w:rFonts w:ascii="Times New Roman" w:eastAsia="Times New Roman" w:hAnsi="Times New Roman" w:cs="Times New Roman"/>
          <w:bCs/>
          <w:lang w:eastAsia="hr-HR"/>
        </w:rPr>
        <w:tab/>
      </w:r>
      <w:r w:rsidRPr="006A45EA">
        <w:rPr>
          <w:rFonts w:ascii="Times New Roman" w:eastAsia="Times New Roman" w:hAnsi="Times New Roman" w:cs="Times New Roman"/>
          <w:bCs/>
          <w:lang w:eastAsia="hr-HR"/>
        </w:rPr>
        <w:tab/>
      </w:r>
      <w:r w:rsidRPr="006A45EA">
        <w:rPr>
          <w:rFonts w:ascii="Times New Roman" w:eastAsia="Times New Roman" w:hAnsi="Times New Roman" w:cs="Times New Roman"/>
          <w:bCs/>
          <w:lang w:eastAsia="hr-HR"/>
        </w:rPr>
        <w:tab/>
      </w:r>
      <w:r w:rsidRPr="006A45EA">
        <w:rPr>
          <w:rFonts w:ascii="Times New Roman" w:eastAsia="Times New Roman" w:hAnsi="Times New Roman" w:cs="Times New Roman"/>
          <w:bCs/>
          <w:sz w:val="20"/>
          <w:szCs w:val="20"/>
          <w:lang w:eastAsia="hr-HR"/>
        </w:rPr>
        <w:t>265,00</w:t>
      </w:r>
    </w:p>
    <w:p w14:paraId="086D9792" w14:textId="77777777" w:rsidR="006A45EA" w:rsidRPr="006A45EA" w:rsidRDefault="006A45EA" w:rsidP="006A45EA">
      <w:pPr>
        <w:tabs>
          <w:tab w:val="right" w:pos="6379"/>
          <w:tab w:val="right" w:pos="7513"/>
          <w:tab w:val="right" w:pos="8647"/>
        </w:tabs>
        <w:spacing w:after="0" w:line="240" w:lineRule="auto"/>
        <w:jc w:val="both"/>
        <w:rPr>
          <w:rFonts w:ascii="Times New Roman" w:eastAsia="Times New Roman" w:hAnsi="Times New Roman" w:cs="Times New Roman"/>
          <w:b/>
          <w:bCs/>
          <w:sz w:val="20"/>
          <w:szCs w:val="20"/>
          <w:lang w:eastAsia="hr-HR"/>
        </w:rPr>
      </w:pPr>
      <w:r w:rsidRPr="006A45EA">
        <w:rPr>
          <w:rFonts w:ascii="Times New Roman" w:eastAsia="Times New Roman" w:hAnsi="Times New Roman" w:cs="Times New Roman"/>
          <w:b/>
          <w:bCs/>
          <w:lang w:eastAsia="hr-HR"/>
        </w:rPr>
        <w:t xml:space="preserve">            U K U P N O </w:t>
      </w:r>
      <w:r w:rsidRPr="006A45EA">
        <w:rPr>
          <w:rFonts w:ascii="Times New Roman" w:eastAsia="Times New Roman" w:hAnsi="Times New Roman" w:cs="Times New Roman"/>
          <w:b/>
          <w:bCs/>
          <w:lang w:eastAsia="hr-HR"/>
        </w:rPr>
        <w:tab/>
      </w:r>
      <w:r w:rsidRPr="006A45EA">
        <w:rPr>
          <w:rFonts w:ascii="Times New Roman" w:eastAsia="Times New Roman" w:hAnsi="Times New Roman" w:cs="Times New Roman"/>
          <w:b/>
          <w:bCs/>
          <w:lang w:eastAsia="hr-HR"/>
        </w:rPr>
        <w:tab/>
      </w:r>
      <w:r w:rsidRPr="006A45EA">
        <w:rPr>
          <w:rFonts w:ascii="Times New Roman" w:eastAsia="Times New Roman" w:hAnsi="Times New Roman" w:cs="Times New Roman"/>
          <w:b/>
          <w:bCs/>
          <w:lang w:eastAsia="hr-HR"/>
        </w:rPr>
        <w:tab/>
      </w:r>
      <w:r w:rsidRPr="006A45EA">
        <w:rPr>
          <w:rFonts w:ascii="Times New Roman" w:eastAsia="Times New Roman" w:hAnsi="Times New Roman" w:cs="Times New Roman"/>
          <w:b/>
          <w:bCs/>
          <w:sz w:val="20"/>
          <w:szCs w:val="20"/>
          <w:lang w:eastAsia="hr-HR"/>
        </w:rPr>
        <w:t>85.125,83</w:t>
      </w:r>
    </w:p>
    <w:p w14:paraId="6F5C68EB" w14:textId="77777777" w:rsidR="006A45EA" w:rsidRPr="006A45EA" w:rsidRDefault="006A45EA" w:rsidP="006A45EA">
      <w:pPr>
        <w:tabs>
          <w:tab w:val="right" w:pos="7560"/>
        </w:tabs>
        <w:spacing w:after="0" w:line="240" w:lineRule="auto"/>
        <w:jc w:val="both"/>
        <w:rPr>
          <w:rFonts w:ascii="Times New Roman" w:eastAsia="Times New Roman" w:hAnsi="Times New Roman" w:cs="Times New Roman"/>
          <w:b/>
          <w:bCs/>
          <w:sz w:val="16"/>
          <w:szCs w:val="16"/>
          <w:lang w:eastAsia="hr-HR"/>
        </w:rPr>
      </w:pPr>
    </w:p>
    <w:p w14:paraId="4731F801" w14:textId="77777777" w:rsidR="006A45EA" w:rsidRPr="006A45EA" w:rsidRDefault="006A45EA" w:rsidP="006A45EA">
      <w:pPr>
        <w:numPr>
          <w:ilvl w:val="0"/>
          <w:numId w:val="213"/>
        </w:numPr>
        <w:tabs>
          <w:tab w:val="right" w:pos="7560"/>
        </w:tabs>
        <w:spacing w:after="0" w:line="240" w:lineRule="auto"/>
        <w:jc w:val="both"/>
        <w:rPr>
          <w:rFonts w:ascii="Times New Roman" w:eastAsia="Times New Roman" w:hAnsi="Times New Roman" w:cs="Times New Roman"/>
          <w:b/>
          <w:bCs/>
          <w:lang w:eastAsia="hr-HR"/>
        </w:rPr>
      </w:pPr>
      <w:r w:rsidRPr="006A45EA">
        <w:rPr>
          <w:rFonts w:ascii="Times New Roman" w:eastAsia="Times New Roman" w:hAnsi="Times New Roman" w:cs="Times New Roman"/>
          <w:b/>
          <w:bCs/>
          <w:lang w:eastAsia="hr-HR"/>
        </w:rPr>
        <w:t>PROGRAM OČUVANJA SAKRALNE KULTURE BAŠTINE</w:t>
      </w:r>
    </w:p>
    <w:p w14:paraId="63042949" w14:textId="77777777" w:rsidR="006A45EA" w:rsidRPr="006A45EA" w:rsidRDefault="006A45EA" w:rsidP="006A45EA">
      <w:pPr>
        <w:tabs>
          <w:tab w:val="right" w:pos="6379"/>
          <w:tab w:val="right" w:pos="7513"/>
          <w:tab w:val="right" w:pos="8647"/>
        </w:tabs>
        <w:spacing w:after="0" w:line="240" w:lineRule="auto"/>
        <w:ind w:left="360"/>
        <w:jc w:val="both"/>
        <w:rPr>
          <w:rFonts w:ascii="Times New Roman" w:eastAsia="Times New Roman" w:hAnsi="Times New Roman" w:cs="Times New Roman"/>
          <w:bCs/>
          <w:sz w:val="20"/>
          <w:szCs w:val="20"/>
          <w:lang w:eastAsia="hr-HR"/>
        </w:rPr>
      </w:pPr>
      <w:r w:rsidRPr="006A45EA">
        <w:rPr>
          <w:rFonts w:ascii="Times New Roman" w:eastAsia="Times New Roman" w:hAnsi="Times New Roman" w:cs="Times New Roman"/>
          <w:bCs/>
          <w:lang w:eastAsia="hr-HR"/>
        </w:rPr>
        <w:t>1. Održavanje i uređenje sakralnih objekata i spomenika</w:t>
      </w:r>
      <w:r w:rsidRPr="006A45EA">
        <w:rPr>
          <w:rFonts w:ascii="Times New Roman" w:eastAsia="Times New Roman" w:hAnsi="Times New Roman" w:cs="Times New Roman"/>
          <w:bCs/>
          <w:lang w:eastAsia="hr-HR"/>
        </w:rPr>
        <w:tab/>
      </w:r>
      <w:r w:rsidRPr="006A45EA">
        <w:rPr>
          <w:rFonts w:ascii="Times New Roman" w:eastAsia="Times New Roman" w:hAnsi="Times New Roman" w:cs="Times New Roman"/>
          <w:bCs/>
          <w:lang w:eastAsia="hr-HR"/>
        </w:rPr>
        <w:tab/>
      </w:r>
      <w:r w:rsidRPr="006A45EA">
        <w:rPr>
          <w:rFonts w:ascii="Times New Roman" w:eastAsia="Times New Roman" w:hAnsi="Times New Roman" w:cs="Times New Roman"/>
          <w:b/>
          <w:bCs/>
          <w:sz w:val="20"/>
          <w:szCs w:val="20"/>
          <w:lang w:eastAsia="hr-HR"/>
        </w:rPr>
        <w:tab/>
        <w:t>13.272,00</w:t>
      </w:r>
    </w:p>
    <w:p w14:paraId="31B0B714" w14:textId="77777777" w:rsidR="006A45EA" w:rsidRPr="006A45EA" w:rsidRDefault="006A45EA" w:rsidP="006A45EA">
      <w:pPr>
        <w:tabs>
          <w:tab w:val="right" w:pos="7560"/>
        </w:tabs>
        <w:spacing w:after="0" w:line="240" w:lineRule="auto"/>
        <w:ind w:left="360"/>
        <w:jc w:val="both"/>
        <w:rPr>
          <w:rFonts w:ascii="Times New Roman" w:eastAsia="Times New Roman" w:hAnsi="Times New Roman" w:cs="Times New Roman"/>
          <w:bCs/>
          <w:lang w:eastAsia="hr-HR"/>
        </w:rPr>
      </w:pPr>
    </w:p>
    <w:p w14:paraId="636C40C5" w14:textId="77777777" w:rsidR="006A45EA" w:rsidRPr="006A45EA" w:rsidRDefault="006A45EA" w:rsidP="006A45EA">
      <w:pPr>
        <w:tabs>
          <w:tab w:val="right" w:pos="6379"/>
          <w:tab w:val="right" w:pos="7513"/>
          <w:tab w:val="right" w:pos="8647"/>
        </w:tabs>
        <w:spacing w:after="0" w:line="240" w:lineRule="auto"/>
        <w:jc w:val="both"/>
        <w:rPr>
          <w:rFonts w:ascii="Times New Roman" w:eastAsia="Times New Roman" w:hAnsi="Times New Roman" w:cs="Times New Roman"/>
          <w:szCs w:val="24"/>
          <w:lang w:eastAsia="hr-HR"/>
        </w:rPr>
      </w:pPr>
      <w:r w:rsidRPr="006A45EA">
        <w:rPr>
          <w:rFonts w:ascii="Times New Roman" w:eastAsia="Times New Roman" w:hAnsi="Times New Roman" w:cs="Times New Roman"/>
          <w:bCs/>
          <w:lang w:eastAsia="hr-HR"/>
        </w:rPr>
        <w:t xml:space="preserve">      </w:t>
      </w:r>
      <w:r w:rsidRPr="006A45EA">
        <w:rPr>
          <w:rFonts w:ascii="Times New Roman" w:eastAsia="Times New Roman" w:hAnsi="Times New Roman" w:cs="Times New Roman"/>
          <w:b/>
          <w:bCs/>
          <w:lang w:eastAsia="hr-HR"/>
        </w:rPr>
        <w:t>SVEUKUPNO:</w:t>
      </w:r>
      <w:r w:rsidRPr="006A45EA">
        <w:rPr>
          <w:rFonts w:ascii="Times New Roman" w:eastAsia="Times New Roman" w:hAnsi="Times New Roman" w:cs="Times New Roman"/>
          <w:b/>
          <w:bCs/>
          <w:lang w:eastAsia="hr-HR"/>
        </w:rPr>
        <w:tab/>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t>195.285,83</w:t>
      </w:r>
    </w:p>
    <w:p w14:paraId="4AFDC2D9" w14:textId="77777777" w:rsidR="006A45EA" w:rsidRPr="006A45EA" w:rsidRDefault="006A45EA" w:rsidP="006A45EA">
      <w:pPr>
        <w:spacing w:after="0" w:line="240" w:lineRule="auto"/>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 xml:space="preserve">                                                                         </w:t>
      </w:r>
    </w:p>
    <w:p w14:paraId="0428CD49" w14:textId="77777777" w:rsidR="006A45EA" w:rsidRPr="006A45EA" w:rsidRDefault="006A45EA" w:rsidP="006A45EA">
      <w:pPr>
        <w:spacing w:after="0" w:line="240" w:lineRule="auto"/>
        <w:rPr>
          <w:rFonts w:ascii="Times New Roman" w:eastAsia="Times New Roman" w:hAnsi="Times New Roman" w:cs="Times New Roman"/>
          <w:b/>
          <w:lang w:eastAsia="hr-HR"/>
        </w:rPr>
      </w:pPr>
    </w:p>
    <w:p w14:paraId="2C5823D1"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Članak  4.</w:t>
      </w:r>
    </w:p>
    <w:p w14:paraId="4C62C88A" w14:textId="77777777" w:rsidR="006A45EA" w:rsidRPr="006A45EA" w:rsidRDefault="006A45EA" w:rsidP="006A45EA">
      <w:pPr>
        <w:spacing w:after="0" w:line="240" w:lineRule="auto"/>
        <w:ind w:firstLine="708"/>
        <w:jc w:val="both"/>
        <w:rPr>
          <w:rFonts w:ascii="Times New Roman" w:eastAsia="Times New Roman" w:hAnsi="Times New Roman" w:cstheme="minorHAnsi"/>
          <w:lang w:eastAsia="hr-HR"/>
        </w:rPr>
      </w:pPr>
      <w:r w:rsidRPr="006A45EA">
        <w:rPr>
          <w:rFonts w:ascii="Times New Roman" w:eastAsia="Times New Roman" w:hAnsi="Times New Roman" w:cstheme="minorHAnsi"/>
          <w:lang w:eastAsia="hr-HR"/>
        </w:rPr>
        <w:t xml:space="preserve">Raspodjela financijskih sredstava za  Program očuvanja kulturne baštine i kulturno-umjetničkog amaterizma izvršiti će se nakon provedenog javnog natječaja za dodjelu sredstava, a sve u skladu sa propisima koji utvrđuju kriterije, mjerila, postupke financiranja i ugovaranja projekata koje provode udruge. </w:t>
      </w:r>
    </w:p>
    <w:p w14:paraId="04B43825" w14:textId="77777777" w:rsidR="006A45EA" w:rsidRPr="006A45EA" w:rsidRDefault="006A45EA" w:rsidP="006A45EA">
      <w:pPr>
        <w:spacing w:after="0" w:line="240" w:lineRule="auto"/>
        <w:jc w:val="both"/>
        <w:rPr>
          <w:rFonts w:ascii="Times New Roman" w:eastAsia="Times New Roman" w:hAnsi="Times New Roman" w:cs="Times New Roman"/>
        </w:rPr>
      </w:pPr>
    </w:p>
    <w:p w14:paraId="10DA8709" w14:textId="77777777" w:rsidR="006A45EA" w:rsidRPr="006A45EA" w:rsidRDefault="006A45EA" w:rsidP="006A45EA">
      <w:pPr>
        <w:spacing w:after="0" w:line="240" w:lineRule="auto"/>
        <w:jc w:val="center"/>
        <w:rPr>
          <w:rFonts w:ascii="Times New Roman" w:eastAsia="Times New Roman" w:hAnsi="Times New Roman" w:cs="Times New Roman"/>
          <w:b/>
        </w:rPr>
      </w:pPr>
      <w:r w:rsidRPr="006A45EA">
        <w:rPr>
          <w:rFonts w:ascii="Times New Roman" w:eastAsia="Times New Roman" w:hAnsi="Times New Roman" w:cs="Times New Roman"/>
          <w:b/>
        </w:rPr>
        <w:t>Članak 5.</w:t>
      </w:r>
    </w:p>
    <w:p w14:paraId="2A7B2276" w14:textId="77777777" w:rsidR="006A45EA" w:rsidRPr="006A45EA" w:rsidRDefault="006A45EA" w:rsidP="006A45EA">
      <w:pPr>
        <w:spacing w:after="0" w:line="240" w:lineRule="auto"/>
        <w:ind w:firstLine="360"/>
        <w:jc w:val="both"/>
        <w:rPr>
          <w:rFonts w:ascii="Times New Roman" w:eastAsia="Times New Roman" w:hAnsi="Times New Roman" w:cstheme="minorHAnsi"/>
          <w:lang w:eastAsia="hr-HR"/>
        </w:rPr>
      </w:pPr>
      <w:r w:rsidRPr="006A45EA">
        <w:rPr>
          <w:rFonts w:ascii="Times New Roman" w:eastAsia="Times New Roman" w:hAnsi="Times New Roman" w:cstheme="minorHAnsi"/>
          <w:lang w:eastAsia="hr-HR"/>
        </w:rPr>
        <w:lastRenderedPageBreak/>
        <w:t xml:space="preserve">U sklopu Aktivnosti </w:t>
      </w:r>
      <w:r w:rsidRPr="006A45EA">
        <w:rPr>
          <w:rFonts w:ascii="Times New Roman" w:eastAsia="Times New Roman" w:hAnsi="Times New Roman" w:cstheme="minorHAnsi"/>
          <w:b/>
          <w:lang w:eastAsia="hr-HR"/>
        </w:rPr>
        <w:t>Djelatnost kulturno-umjetničkih društava i ostalih udruga u kulturi</w:t>
      </w:r>
      <w:r w:rsidRPr="006A45EA">
        <w:rPr>
          <w:rFonts w:ascii="Times New Roman" w:eastAsia="Times New Roman" w:hAnsi="Times New Roman" w:cstheme="minorHAnsi"/>
          <w:lang w:eastAsia="hr-HR"/>
        </w:rPr>
        <w:t xml:space="preserve"> udruge mogu prijaviti projekt / program  koji doprinosi razvoju kapaciteta udruga za sljedeće aktivnosti:</w:t>
      </w:r>
    </w:p>
    <w:p w14:paraId="50E5D990" w14:textId="77777777" w:rsidR="006A45EA" w:rsidRPr="006A45EA" w:rsidRDefault="006A45EA" w:rsidP="006A45EA">
      <w:pPr>
        <w:numPr>
          <w:ilvl w:val="0"/>
          <w:numId w:val="225"/>
        </w:numPr>
        <w:spacing w:after="200" w:line="240" w:lineRule="auto"/>
        <w:ind w:hanging="153"/>
        <w:contextualSpacing/>
        <w:rPr>
          <w:rFonts w:ascii="Times New Roman" w:eastAsia="Times New Roman" w:hAnsi="Times New Roman" w:cstheme="minorHAnsi"/>
          <w:lang w:eastAsia="hr-HR"/>
        </w:rPr>
      </w:pPr>
      <w:r w:rsidRPr="006A45EA">
        <w:rPr>
          <w:rFonts w:ascii="Times New Roman" w:eastAsia="Times New Roman" w:hAnsi="Times New Roman" w:cstheme="minorHAnsi"/>
          <w:lang w:eastAsia="hr-HR"/>
        </w:rPr>
        <w:t xml:space="preserve">njegovanje tradicijskih znanja i umijeća u području kulture i umjetnosti; </w:t>
      </w:r>
    </w:p>
    <w:p w14:paraId="1CD85B35" w14:textId="77777777" w:rsidR="006A45EA" w:rsidRPr="006A45EA" w:rsidRDefault="006A45EA" w:rsidP="006A45EA">
      <w:pPr>
        <w:numPr>
          <w:ilvl w:val="0"/>
          <w:numId w:val="225"/>
        </w:numPr>
        <w:spacing w:after="200" w:line="240" w:lineRule="auto"/>
        <w:ind w:hanging="153"/>
        <w:contextualSpacing/>
        <w:rPr>
          <w:rFonts w:ascii="Times New Roman" w:eastAsia="Times New Roman" w:hAnsi="Times New Roman" w:cstheme="minorHAnsi"/>
          <w:lang w:eastAsia="hr-HR"/>
        </w:rPr>
      </w:pPr>
      <w:r w:rsidRPr="006A45EA">
        <w:rPr>
          <w:rFonts w:ascii="Times New Roman" w:eastAsia="Times New Roman" w:hAnsi="Times New Roman" w:cstheme="minorHAnsi"/>
          <w:lang w:eastAsia="hr-HR"/>
        </w:rPr>
        <w:t xml:space="preserve">razvoj urbane kulture; </w:t>
      </w:r>
    </w:p>
    <w:p w14:paraId="332FB754" w14:textId="77777777" w:rsidR="006A45EA" w:rsidRPr="006A45EA" w:rsidRDefault="006A45EA" w:rsidP="006A45EA">
      <w:pPr>
        <w:numPr>
          <w:ilvl w:val="0"/>
          <w:numId w:val="225"/>
        </w:numPr>
        <w:spacing w:after="200" w:line="240" w:lineRule="auto"/>
        <w:ind w:hanging="153"/>
        <w:contextualSpacing/>
        <w:rPr>
          <w:rFonts w:ascii="Times New Roman" w:eastAsia="Times New Roman" w:hAnsi="Times New Roman" w:cstheme="minorHAnsi"/>
          <w:lang w:eastAsia="hr-HR"/>
        </w:rPr>
      </w:pPr>
      <w:r w:rsidRPr="006A45EA">
        <w:rPr>
          <w:rFonts w:ascii="Times New Roman" w:eastAsia="Times New Roman" w:hAnsi="Times New Roman" w:cstheme="minorHAnsi"/>
          <w:lang w:eastAsia="hr-HR"/>
        </w:rPr>
        <w:t xml:space="preserve">poticanje kreativnosti; </w:t>
      </w:r>
    </w:p>
    <w:p w14:paraId="4898D866" w14:textId="77777777" w:rsidR="006A45EA" w:rsidRPr="006A45EA" w:rsidRDefault="006A45EA" w:rsidP="006A45EA">
      <w:pPr>
        <w:numPr>
          <w:ilvl w:val="0"/>
          <w:numId w:val="225"/>
        </w:numPr>
        <w:spacing w:after="200" w:line="240" w:lineRule="auto"/>
        <w:ind w:hanging="153"/>
        <w:contextualSpacing/>
        <w:rPr>
          <w:rFonts w:ascii="Times New Roman" w:eastAsia="Times New Roman" w:hAnsi="Times New Roman" w:cstheme="minorHAnsi"/>
          <w:lang w:eastAsia="hr-HR"/>
        </w:rPr>
      </w:pPr>
      <w:r w:rsidRPr="006A45EA">
        <w:rPr>
          <w:rFonts w:ascii="Times New Roman" w:eastAsia="Times New Roman" w:hAnsi="Times New Roman" w:cstheme="minorHAnsi"/>
          <w:lang w:eastAsia="hr-HR"/>
        </w:rPr>
        <w:t>rad s djecom i mladima;</w:t>
      </w:r>
    </w:p>
    <w:p w14:paraId="2AB29474" w14:textId="77777777" w:rsidR="006A45EA" w:rsidRPr="006A45EA" w:rsidRDefault="006A45EA" w:rsidP="006A45EA">
      <w:pPr>
        <w:numPr>
          <w:ilvl w:val="0"/>
          <w:numId w:val="225"/>
        </w:numPr>
        <w:spacing w:after="200" w:line="240" w:lineRule="auto"/>
        <w:ind w:hanging="153"/>
        <w:contextualSpacing/>
        <w:rPr>
          <w:rFonts w:ascii="Times New Roman" w:eastAsia="Times New Roman" w:hAnsi="Times New Roman" w:cstheme="minorHAnsi"/>
          <w:lang w:eastAsia="hr-HR"/>
        </w:rPr>
      </w:pPr>
      <w:r w:rsidRPr="006A45EA">
        <w:rPr>
          <w:rFonts w:ascii="Times New Roman" w:eastAsia="Times New Roman" w:hAnsi="Times New Roman" w:cstheme="minorHAnsi"/>
          <w:lang w:eastAsia="hr-HR"/>
        </w:rPr>
        <w:t xml:space="preserve"> poticanje volonterstva; </w:t>
      </w:r>
    </w:p>
    <w:p w14:paraId="1FF5DFFD" w14:textId="77777777" w:rsidR="006A45EA" w:rsidRPr="006A45EA" w:rsidRDefault="006A45EA" w:rsidP="006A45EA">
      <w:pPr>
        <w:numPr>
          <w:ilvl w:val="0"/>
          <w:numId w:val="225"/>
        </w:numPr>
        <w:spacing w:after="200" w:line="240" w:lineRule="auto"/>
        <w:ind w:hanging="153"/>
        <w:contextualSpacing/>
        <w:rPr>
          <w:rFonts w:ascii="Times New Roman" w:eastAsia="Times New Roman" w:hAnsi="Times New Roman" w:cstheme="minorHAnsi"/>
          <w:lang w:eastAsia="hr-HR"/>
        </w:rPr>
      </w:pPr>
      <w:r w:rsidRPr="006A45EA">
        <w:rPr>
          <w:rFonts w:ascii="Times New Roman" w:eastAsia="Times New Roman" w:hAnsi="Times New Roman" w:cstheme="minorHAnsi"/>
          <w:lang w:eastAsia="hr-HR"/>
        </w:rPr>
        <w:t>rad udruga na području glazbene, filmske, plesne i folklorne te dramske i likovne umjetnosti;</w:t>
      </w:r>
    </w:p>
    <w:p w14:paraId="369EA914" w14:textId="77777777" w:rsidR="006A45EA" w:rsidRPr="006A45EA" w:rsidRDefault="006A45EA" w:rsidP="006A45EA">
      <w:pPr>
        <w:numPr>
          <w:ilvl w:val="0"/>
          <w:numId w:val="225"/>
        </w:numPr>
        <w:spacing w:after="200" w:line="240" w:lineRule="auto"/>
        <w:ind w:hanging="153"/>
        <w:contextualSpacing/>
        <w:rPr>
          <w:rFonts w:ascii="Times New Roman" w:eastAsia="Times New Roman" w:hAnsi="Times New Roman" w:cstheme="minorHAnsi"/>
          <w:lang w:eastAsia="hr-HR"/>
        </w:rPr>
      </w:pPr>
      <w:r w:rsidRPr="006A45EA">
        <w:rPr>
          <w:rFonts w:ascii="Times New Roman" w:eastAsia="Times New Roman" w:hAnsi="Times New Roman" w:cstheme="minorHAnsi"/>
          <w:lang w:eastAsia="hr-HR"/>
        </w:rPr>
        <w:t>jačanje i razvoj međuregionalnih i međunarodnih aktivnosti.</w:t>
      </w:r>
    </w:p>
    <w:p w14:paraId="7FC938A2" w14:textId="77777777" w:rsidR="006A45EA" w:rsidRPr="006A45EA" w:rsidRDefault="006A45EA" w:rsidP="006A45EA">
      <w:pPr>
        <w:spacing w:after="200" w:line="276" w:lineRule="auto"/>
        <w:contextualSpacing/>
        <w:rPr>
          <w:rFonts w:ascii="Times New Roman" w:eastAsia="Times New Roman" w:hAnsi="Times New Roman" w:cstheme="minorHAnsi"/>
          <w:lang w:eastAsia="hr-HR"/>
        </w:rPr>
      </w:pPr>
    </w:p>
    <w:p w14:paraId="658E8CEB" w14:textId="77777777" w:rsidR="006A45EA" w:rsidRPr="006A45EA" w:rsidRDefault="006A45EA" w:rsidP="006A45EA">
      <w:pPr>
        <w:spacing w:after="200" w:line="276" w:lineRule="auto"/>
        <w:contextualSpacing/>
        <w:jc w:val="center"/>
        <w:rPr>
          <w:rFonts w:ascii="Times New Roman" w:eastAsia="Times New Roman" w:hAnsi="Times New Roman" w:cstheme="minorHAnsi"/>
          <w:b/>
          <w:lang w:eastAsia="hr-HR"/>
        </w:rPr>
      </w:pPr>
      <w:r w:rsidRPr="006A45EA">
        <w:rPr>
          <w:rFonts w:ascii="Times New Roman" w:eastAsia="Times New Roman" w:hAnsi="Times New Roman" w:cstheme="minorHAnsi"/>
          <w:b/>
          <w:lang w:eastAsia="hr-HR"/>
        </w:rPr>
        <w:t>Članak 6.</w:t>
      </w:r>
    </w:p>
    <w:p w14:paraId="28C10D22" w14:textId="77777777" w:rsidR="006A45EA" w:rsidRPr="006A45EA" w:rsidRDefault="006A45EA" w:rsidP="006A45EA">
      <w:pPr>
        <w:spacing w:after="0" w:line="240" w:lineRule="auto"/>
        <w:ind w:firstLine="360"/>
        <w:jc w:val="both"/>
        <w:rPr>
          <w:rFonts w:ascii="Times New Roman" w:eastAsia="Times New Roman" w:hAnsi="Times New Roman" w:cstheme="minorHAnsi"/>
          <w:lang w:eastAsia="hr-HR"/>
        </w:rPr>
      </w:pPr>
      <w:r w:rsidRPr="006A45EA">
        <w:rPr>
          <w:rFonts w:ascii="Times New Roman" w:eastAsia="Times New Roman" w:hAnsi="Times New Roman" w:cstheme="minorHAnsi"/>
          <w:lang w:eastAsia="hr-HR"/>
        </w:rPr>
        <w:t xml:space="preserve">U sklopu Aktivnosti </w:t>
      </w:r>
      <w:r w:rsidRPr="006A45EA">
        <w:rPr>
          <w:rFonts w:ascii="Times New Roman" w:eastAsia="Times New Roman" w:hAnsi="Times New Roman" w:cs="Times New Roman"/>
          <w:b/>
          <w:bCs/>
          <w:lang w:eastAsia="hr-HR"/>
        </w:rPr>
        <w:t xml:space="preserve">Organizacija manifestacija u kulturi, sportu i zabavi </w:t>
      </w:r>
      <w:r w:rsidRPr="006A45EA">
        <w:rPr>
          <w:rFonts w:ascii="Times New Roman" w:eastAsia="Times New Roman" w:hAnsi="Times New Roman" w:cstheme="minorHAnsi"/>
          <w:lang w:eastAsia="hr-HR"/>
        </w:rPr>
        <w:t>udruge mogu prijaviti projekt / program  koji doprinosi razvoju kapaciteta udruga za sljedeće aktivnosti:</w:t>
      </w:r>
    </w:p>
    <w:p w14:paraId="11218B33" w14:textId="77777777" w:rsidR="006A45EA" w:rsidRPr="006A45EA" w:rsidRDefault="006A45EA" w:rsidP="006A45EA">
      <w:pPr>
        <w:widowControl w:val="0"/>
        <w:numPr>
          <w:ilvl w:val="0"/>
          <w:numId w:val="225"/>
        </w:numPr>
        <w:spacing w:after="0" w:line="240" w:lineRule="auto"/>
        <w:rPr>
          <w:rFonts w:ascii="Times New Roman" w:eastAsia="Times New Roman" w:hAnsi="Times New Roman" w:cstheme="minorHAnsi"/>
          <w:lang w:eastAsia="hr-HR"/>
        </w:rPr>
      </w:pPr>
      <w:r w:rsidRPr="006A45EA">
        <w:rPr>
          <w:rFonts w:ascii="Times New Roman" w:eastAsia="Times New Roman" w:hAnsi="Times New Roman" w:cstheme="minorHAnsi"/>
          <w:lang w:eastAsia="hr-HR"/>
        </w:rPr>
        <w:t>razvoj diverzificiranih programa za posjetitelje, s naglaskom na kulturno-turističke proizvode</w:t>
      </w:r>
    </w:p>
    <w:p w14:paraId="4EE5DFB2" w14:textId="77777777" w:rsidR="006A45EA" w:rsidRPr="006A45EA" w:rsidRDefault="006A45EA" w:rsidP="006A45EA">
      <w:pPr>
        <w:spacing w:after="0" w:line="240" w:lineRule="auto"/>
        <w:rPr>
          <w:rFonts w:ascii="Times New Roman" w:eastAsia="Times New Roman" w:hAnsi="Times New Roman" w:cs="Times New Roman"/>
          <w:b/>
          <w:lang w:eastAsia="hr-HR"/>
        </w:rPr>
      </w:pPr>
    </w:p>
    <w:p w14:paraId="63C38408"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Članak 7.</w:t>
      </w:r>
    </w:p>
    <w:p w14:paraId="5EAD14F9" w14:textId="77777777" w:rsidR="006A45EA" w:rsidRPr="006A45EA" w:rsidRDefault="006A45EA" w:rsidP="006A45EA">
      <w:pPr>
        <w:spacing w:after="0" w:line="240" w:lineRule="auto"/>
        <w:ind w:firstLine="708"/>
        <w:jc w:val="both"/>
        <w:rPr>
          <w:rFonts w:ascii="Times New Roman" w:eastAsia="Times New Roman" w:hAnsi="Times New Roman" w:cstheme="minorHAnsi"/>
          <w:lang w:eastAsia="hr-HR"/>
        </w:rPr>
      </w:pPr>
      <w:r w:rsidRPr="006A45EA">
        <w:rPr>
          <w:rFonts w:ascii="Times New Roman" w:eastAsia="Times New Roman" w:hAnsi="Times New Roman" w:cstheme="minorHAnsi"/>
          <w:lang w:eastAsia="hr-HR"/>
        </w:rPr>
        <w:t>Raspodjela financijskih sredstava za  aktivnost: Djelatnost Općinske knjižnice i čitaonice Sveti Križ Začretje vršiti će se na žiro-račun proračunskog korisnika Općinske knjižnice i čitaonice Sveti Križ Začretje temeljem pismenih zahtjeva istog, na način i rokovima određenim Odlukom o izvršavanju Proračuna Općine Sveti Križ Začretje.</w:t>
      </w:r>
    </w:p>
    <w:p w14:paraId="310A8E24" w14:textId="77777777" w:rsidR="006A45EA" w:rsidRPr="006A45EA" w:rsidRDefault="006A45EA" w:rsidP="006A45EA">
      <w:pPr>
        <w:spacing w:after="0" w:line="240" w:lineRule="auto"/>
        <w:jc w:val="both"/>
        <w:rPr>
          <w:rFonts w:ascii="Times New Roman" w:eastAsia="Times New Roman" w:hAnsi="Times New Roman" w:cs="Times New Roman"/>
          <w:lang w:eastAsia="hr-HR"/>
        </w:rPr>
      </w:pPr>
    </w:p>
    <w:p w14:paraId="7CFBD450"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Članak 8.</w:t>
      </w:r>
    </w:p>
    <w:p w14:paraId="640D0E13" w14:textId="77777777" w:rsidR="006A45EA" w:rsidRPr="006A45EA" w:rsidRDefault="006A45EA" w:rsidP="006A45EA">
      <w:pPr>
        <w:spacing w:after="0" w:line="240" w:lineRule="auto"/>
        <w:ind w:firstLine="708"/>
        <w:jc w:val="both"/>
        <w:rPr>
          <w:rFonts w:ascii="Times New Roman" w:eastAsia="Times New Roman" w:hAnsi="Times New Roman" w:cs="Times New Roman"/>
          <w:lang w:val="sv-SE" w:eastAsia="hr-HR"/>
        </w:rPr>
      </w:pPr>
      <w:r w:rsidRPr="006A45EA">
        <w:rPr>
          <w:rFonts w:ascii="Times New Roman" w:eastAsia="Times New Roman" w:hAnsi="Times New Roman" w:cs="Times New Roman"/>
          <w:lang w:val="sv-SE" w:eastAsia="hr-HR"/>
        </w:rPr>
        <w:t>Ovaj Program stupa na snagu danom stupanja na snagu Odluke o proračunu Općine</w:t>
      </w:r>
    </w:p>
    <w:p w14:paraId="63E1E969" w14:textId="77777777" w:rsidR="006A45EA" w:rsidRPr="006A45EA" w:rsidRDefault="006A45EA" w:rsidP="006A45EA">
      <w:pPr>
        <w:spacing w:after="0" w:line="240" w:lineRule="auto"/>
        <w:jc w:val="both"/>
        <w:rPr>
          <w:rFonts w:ascii="Times New Roman" w:eastAsia="Times New Roman" w:hAnsi="Times New Roman" w:cs="Times New Roman"/>
          <w:lang w:val="sv-SE" w:eastAsia="hr-HR"/>
        </w:rPr>
      </w:pPr>
      <w:r w:rsidRPr="006A45EA">
        <w:rPr>
          <w:rFonts w:ascii="Times New Roman" w:eastAsia="Times New Roman" w:hAnsi="Times New Roman" w:cs="Times New Roman"/>
          <w:lang w:val="sv-SE" w:eastAsia="hr-HR"/>
        </w:rPr>
        <w:t>Sveti Križ Začretje za 2023. godinu, a primjenjuje se od 01.01.2023. te će se objaviti u ”Službenom glasniku Krapinsko-zagorske županije”.</w:t>
      </w:r>
      <w:r w:rsidRPr="006A45EA">
        <w:rPr>
          <w:rFonts w:ascii="Times New Roman" w:eastAsia="Times New Roman" w:hAnsi="Times New Roman" w:cs="Times New Roman"/>
          <w:lang w:val="sv-SE" w:eastAsia="hr-HR"/>
        </w:rPr>
        <w:tab/>
      </w:r>
    </w:p>
    <w:p w14:paraId="6CC43A4F" w14:textId="77777777" w:rsidR="006A45EA" w:rsidRPr="006A45EA" w:rsidRDefault="006A45EA" w:rsidP="006A45EA">
      <w:pPr>
        <w:spacing w:after="0" w:line="240" w:lineRule="auto"/>
        <w:jc w:val="both"/>
        <w:rPr>
          <w:rFonts w:ascii="Times New Roman" w:eastAsia="Times New Roman" w:hAnsi="Times New Roman" w:cs="Times New Roman"/>
          <w:lang w:eastAsia="hr-HR"/>
        </w:rPr>
      </w:pPr>
    </w:p>
    <w:p w14:paraId="3EFDC862" w14:textId="77777777" w:rsidR="006A45EA" w:rsidRPr="006A45EA" w:rsidRDefault="006A45EA" w:rsidP="006A45EA">
      <w:pPr>
        <w:spacing w:after="0" w:line="240" w:lineRule="auto"/>
        <w:rPr>
          <w:rFonts w:ascii="Times New Roman" w:eastAsia="Times New Roman" w:hAnsi="Times New Roman" w:cs="Times New Roman"/>
        </w:rPr>
      </w:pPr>
    </w:p>
    <w:p w14:paraId="28FD2FCB" w14:textId="77777777" w:rsidR="006A45EA" w:rsidRPr="006A45EA" w:rsidRDefault="006A45EA" w:rsidP="006A45EA">
      <w:pPr>
        <w:spacing w:after="0" w:line="240" w:lineRule="auto"/>
        <w:rPr>
          <w:rFonts w:ascii="Times New Roman" w:eastAsia="Times New Roman" w:hAnsi="Times New Roman" w:cs="Times New Roman"/>
        </w:rPr>
      </w:pPr>
    </w:p>
    <w:p w14:paraId="141F5092" w14:textId="77777777" w:rsidR="006A45EA" w:rsidRPr="006A45EA" w:rsidRDefault="006A45EA" w:rsidP="006A45EA">
      <w:pPr>
        <w:spacing w:after="0" w:line="240" w:lineRule="auto"/>
        <w:rPr>
          <w:rFonts w:ascii="Times New Roman" w:eastAsia="Times New Roman" w:hAnsi="Times New Roman" w:cs="Times New Roman"/>
        </w:rPr>
      </w:pP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t>PREDSJEDNIK</w:t>
      </w:r>
    </w:p>
    <w:p w14:paraId="1062B201" w14:textId="77777777" w:rsidR="006A45EA" w:rsidRPr="006A45EA" w:rsidRDefault="006A45EA" w:rsidP="006A45EA">
      <w:pPr>
        <w:spacing w:after="0" w:line="240" w:lineRule="auto"/>
        <w:rPr>
          <w:rFonts w:ascii="Times New Roman" w:eastAsia="Times New Roman" w:hAnsi="Times New Roman" w:cs="Times New Roman"/>
        </w:rPr>
      </w:pP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t xml:space="preserve">        OPĆINSKOG VIJEĆA</w:t>
      </w:r>
    </w:p>
    <w:p w14:paraId="35539659" w14:textId="77777777" w:rsidR="006A45EA" w:rsidRPr="006A45EA" w:rsidRDefault="006A45EA" w:rsidP="006A45EA">
      <w:pPr>
        <w:spacing w:after="0" w:line="240" w:lineRule="auto"/>
        <w:rPr>
          <w:rFonts w:ascii="Times New Roman" w:eastAsia="Times New Roman" w:hAnsi="Times New Roman" w:cs="Times New Roman"/>
          <w:i/>
        </w:rPr>
      </w:pP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r>
      <w:r w:rsidRPr="006A45EA">
        <w:rPr>
          <w:rFonts w:ascii="Times New Roman" w:eastAsia="Times New Roman" w:hAnsi="Times New Roman" w:cs="Times New Roman"/>
        </w:rPr>
        <w:tab/>
        <w:t xml:space="preserve">   </w:t>
      </w:r>
      <w:r w:rsidRPr="006A45EA">
        <w:rPr>
          <w:rFonts w:ascii="Times New Roman" w:eastAsia="Times New Roman" w:hAnsi="Times New Roman" w:cs="Times New Roman"/>
          <w:i/>
        </w:rPr>
        <w:t>Ivica Roginić</w:t>
      </w:r>
    </w:p>
    <w:p w14:paraId="62BBA0D5" w14:textId="77777777" w:rsidR="006A45EA" w:rsidRPr="006A45EA" w:rsidRDefault="006A45EA" w:rsidP="006A45EA">
      <w:pPr>
        <w:spacing w:after="0" w:line="240" w:lineRule="auto"/>
        <w:rPr>
          <w:rFonts w:ascii="Times New Roman" w:eastAsia="Times New Roman" w:hAnsi="Times New Roman" w:cs="Times New Roman"/>
          <w:i/>
        </w:rPr>
      </w:pPr>
    </w:p>
    <w:p w14:paraId="5315F6AD" w14:textId="77777777" w:rsidR="006A45EA" w:rsidRPr="006A45EA" w:rsidRDefault="006A45EA" w:rsidP="006A45EA">
      <w:pPr>
        <w:spacing w:after="0" w:line="240" w:lineRule="auto"/>
        <w:ind w:left="360"/>
        <w:jc w:val="center"/>
        <w:rPr>
          <w:rFonts w:ascii="Times New Roman" w:eastAsia="Times New Roman" w:hAnsi="Times New Roman" w:cs="Times New Roman"/>
          <w:b/>
          <w:lang w:eastAsia="hr-HR"/>
        </w:rPr>
      </w:pPr>
    </w:p>
    <w:p w14:paraId="0CA528E3" w14:textId="77777777" w:rsidR="006A45EA" w:rsidRPr="006A45EA" w:rsidRDefault="006A45EA" w:rsidP="006A45EA">
      <w:pPr>
        <w:spacing w:after="0" w:line="240" w:lineRule="auto"/>
        <w:rPr>
          <w:rFonts w:ascii="Times New Roman" w:eastAsia="Times New Roman" w:hAnsi="Times New Roman" w:cs="Times New Roman"/>
          <w:sz w:val="24"/>
          <w:szCs w:val="24"/>
          <w:lang w:eastAsia="hr-HR"/>
        </w:rPr>
      </w:pPr>
    </w:p>
    <w:p w14:paraId="2E7C7BFB" w14:textId="77777777" w:rsidR="00B06818" w:rsidRDefault="00B06818" w:rsidP="00CA6BEC">
      <w:pPr>
        <w:jc w:val="both"/>
      </w:pPr>
    </w:p>
    <w:p w14:paraId="371E3E5E" w14:textId="77777777" w:rsidR="006A45EA" w:rsidRDefault="006A45EA" w:rsidP="00CA6BEC">
      <w:pPr>
        <w:jc w:val="both"/>
      </w:pPr>
    </w:p>
    <w:p w14:paraId="1E4B74F1" w14:textId="77777777" w:rsidR="006A45EA" w:rsidRDefault="006A45EA" w:rsidP="00CA6BEC">
      <w:pPr>
        <w:jc w:val="both"/>
      </w:pPr>
    </w:p>
    <w:p w14:paraId="4FD1FE64" w14:textId="77777777" w:rsidR="006A45EA" w:rsidRDefault="006A45EA" w:rsidP="00CA6BEC">
      <w:pPr>
        <w:jc w:val="both"/>
      </w:pPr>
    </w:p>
    <w:p w14:paraId="46192F0D" w14:textId="77777777" w:rsidR="006A45EA" w:rsidRDefault="006A45EA" w:rsidP="00CA6BEC">
      <w:pPr>
        <w:jc w:val="both"/>
      </w:pPr>
    </w:p>
    <w:p w14:paraId="4F2ECEB4" w14:textId="77777777" w:rsidR="006A45EA" w:rsidRDefault="006A45EA" w:rsidP="00CA6BEC">
      <w:pPr>
        <w:jc w:val="both"/>
      </w:pPr>
    </w:p>
    <w:p w14:paraId="51BCA615" w14:textId="77777777" w:rsidR="006A45EA" w:rsidRDefault="006A45EA" w:rsidP="00CA6BEC">
      <w:pPr>
        <w:jc w:val="both"/>
      </w:pPr>
    </w:p>
    <w:p w14:paraId="4D3C5389" w14:textId="77777777" w:rsidR="006A45EA" w:rsidRDefault="006A45EA" w:rsidP="00CA6BEC">
      <w:pPr>
        <w:jc w:val="both"/>
      </w:pPr>
    </w:p>
    <w:p w14:paraId="1E5D9BCB" w14:textId="77777777" w:rsidR="006A45EA" w:rsidRDefault="006A45EA" w:rsidP="00CA6BEC">
      <w:pPr>
        <w:jc w:val="both"/>
      </w:pPr>
    </w:p>
    <w:p w14:paraId="082E793D" w14:textId="77777777" w:rsidR="006A45EA" w:rsidRDefault="006A45EA" w:rsidP="00CA6BEC">
      <w:pPr>
        <w:jc w:val="both"/>
      </w:pPr>
    </w:p>
    <w:p w14:paraId="71BAC24A" w14:textId="77777777" w:rsidR="006A45EA" w:rsidRPr="006A45EA" w:rsidRDefault="006A45EA" w:rsidP="006A45EA">
      <w:pPr>
        <w:spacing w:after="0" w:line="240" w:lineRule="auto"/>
        <w:ind w:right="-709"/>
        <w:rPr>
          <w:rFonts w:ascii="Times New Roman" w:eastAsia="Times New Roman" w:hAnsi="Times New Roman" w:cs="Times New Roman"/>
          <w:b/>
          <w:sz w:val="24"/>
          <w:szCs w:val="24"/>
          <w:lang w:val="en-US" w:eastAsia="hr-HR"/>
        </w:rPr>
      </w:pPr>
      <w:r w:rsidRPr="006A45EA">
        <w:rPr>
          <w:rFonts w:ascii="Times New Roman" w:eastAsia="Times New Roman" w:hAnsi="Times New Roman" w:cs="Times New Roman"/>
          <w:b/>
          <w:sz w:val="24"/>
          <w:szCs w:val="24"/>
          <w:lang w:eastAsia="hr-HR"/>
        </w:rPr>
        <w:t xml:space="preserve">                           </w:t>
      </w:r>
      <w:r w:rsidRPr="006A45EA">
        <w:rPr>
          <w:rFonts w:ascii="Times New Roman" w:eastAsia="Times New Roman" w:hAnsi="Times New Roman" w:cs="Times New Roman"/>
          <w:b/>
          <w:sz w:val="24"/>
          <w:szCs w:val="24"/>
          <w:lang w:eastAsia="hr-HR"/>
        </w:rPr>
        <w:object w:dxaOrig="2100" w:dyaOrig="2503" w14:anchorId="3860B98A">
          <v:shape id="_x0000_i1083" type="#_x0000_t75" style="width:36.75pt;height:43.5pt" o:ole="" fillcolor="window">
            <v:imagedata r:id="rId5" o:title=""/>
          </v:shape>
          <o:OLEObject Type="Embed" ProgID="MSDraw" ShapeID="_x0000_i1083" DrawAspect="Content" ObjectID="_1732023108" r:id="rId48"/>
        </w:object>
      </w:r>
      <w:r w:rsidRPr="006A45EA">
        <w:rPr>
          <w:rFonts w:ascii="Times New Roman" w:eastAsia="Times New Roman" w:hAnsi="Times New Roman" w:cs="Times New Roman"/>
          <w:b/>
          <w:sz w:val="24"/>
          <w:szCs w:val="24"/>
          <w:lang w:eastAsia="hr-HR"/>
        </w:rPr>
        <w:tab/>
      </w:r>
      <w:r w:rsidRPr="006A45EA">
        <w:rPr>
          <w:rFonts w:ascii="Times New Roman" w:eastAsia="Times New Roman" w:hAnsi="Times New Roman" w:cs="Times New Roman"/>
          <w:b/>
          <w:sz w:val="24"/>
          <w:szCs w:val="24"/>
          <w:lang w:eastAsia="hr-HR"/>
        </w:rPr>
        <w:tab/>
        <w:t xml:space="preserve">                                                                                                                                                                  </w:t>
      </w:r>
    </w:p>
    <w:p w14:paraId="24BC84F3" w14:textId="77777777" w:rsidR="006A45EA" w:rsidRPr="006A45EA" w:rsidRDefault="006A45EA" w:rsidP="006A45EA">
      <w:pPr>
        <w:spacing w:after="0" w:line="240" w:lineRule="auto"/>
        <w:ind w:right="-567"/>
        <w:rPr>
          <w:rFonts w:ascii="Times New Roman" w:eastAsia="Times New Roman" w:hAnsi="Times New Roman" w:cs="Times New Roman"/>
          <w:b/>
          <w:sz w:val="24"/>
          <w:szCs w:val="24"/>
          <w:lang w:val="en-US" w:eastAsia="hr-HR"/>
        </w:rPr>
      </w:pPr>
      <w:r w:rsidRPr="006A45EA">
        <w:rPr>
          <w:rFonts w:ascii="Times New Roman" w:eastAsia="Times New Roman" w:hAnsi="Times New Roman" w:cs="Times New Roman"/>
          <w:b/>
          <w:sz w:val="24"/>
          <w:szCs w:val="24"/>
          <w:lang w:val="en-US" w:eastAsia="hr-HR"/>
        </w:rPr>
        <w:t xml:space="preserve">  </w:t>
      </w:r>
      <w:r w:rsidRPr="006A45EA">
        <w:rPr>
          <w:rFonts w:ascii="Times New Roman" w:eastAsia="Times New Roman" w:hAnsi="Times New Roman" w:cs="Times New Roman"/>
          <w:b/>
          <w:sz w:val="24"/>
          <w:szCs w:val="24"/>
          <w:lang w:eastAsia="hr-HR"/>
        </w:rPr>
        <w:t xml:space="preserve">R E P U B L I K A  H R V A T S K A                                                                    </w:t>
      </w:r>
    </w:p>
    <w:p w14:paraId="6F451FB0" w14:textId="77777777" w:rsidR="006A45EA" w:rsidRPr="006A45EA" w:rsidRDefault="006A45EA" w:rsidP="006A45EA">
      <w:pPr>
        <w:keepNext/>
        <w:spacing w:after="0" w:line="240" w:lineRule="auto"/>
        <w:outlineLvl w:val="1"/>
        <w:rPr>
          <w:rFonts w:ascii="Times New Roman" w:eastAsia="Arial Unicode MS" w:hAnsi="Times New Roman" w:cs="Times New Roman"/>
          <w:b/>
          <w:sz w:val="24"/>
          <w:szCs w:val="24"/>
          <w:lang w:val="en-US"/>
        </w:rPr>
      </w:pPr>
      <w:r w:rsidRPr="006A45EA">
        <w:rPr>
          <w:rFonts w:ascii="Times New Roman" w:eastAsia="Arial Unicode MS" w:hAnsi="Times New Roman" w:cs="Times New Roman"/>
          <w:b/>
          <w:sz w:val="24"/>
          <w:szCs w:val="24"/>
          <w:lang w:val="en-US"/>
        </w:rPr>
        <w:lastRenderedPageBreak/>
        <w:t>KRAPINSKO-ZAGORSKA ŽUPANIJA</w:t>
      </w:r>
    </w:p>
    <w:p w14:paraId="49DD92BB" w14:textId="77777777" w:rsidR="006A45EA" w:rsidRPr="006A45EA" w:rsidRDefault="006A45EA" w:rsidP="006A45EA">
      <w:pPr>
        <w:keepNext/>
        <w:spacing w:after="0" w:line="240" w:lineRule="auto"/>
        <w:ind w:right="4104"/>
        <w:outlineLvl w:val="6"/>
        <w:rPr>
          <w:rFonts w:ascii="Times New Roman" w:eastAsia="Times New Roman" w:hAnsi="Times New Roman" w:cs="Times New Roman"/>
          <w:sz w:val="24"/>
          <w:szCs w:val="24"/>
          <w:lang w:val="en-US"/>
        </w:rPr>
      </w:pPr>
      <w:r w:rsidRPr="006A45EA">
        <w:rPr>
          <w:rFonts w:ascii="Times New Roman" w:eastAsia="Times New Roman" w:hAnsi="Times New Roman" w:cs="Times New Roman"/>
          <w:b/>
          <w:sz w:val="24"/>
          <w:szCs w:val="24"/>
          <w:lang w:val="en-US"/>
        </w:rPr>
        <w:t xml:space="preserve">   OPĆINA SVETI KRIŽ ZAČRETJE          </w:t>
      </w:r>
      <w:r w:rsidRPr="006A45EA">
        <w:rPr>
          <w:rFonts w:ascii="Times New Roman" w:eastAsia="Times New Roman" w:hAnsi="Times New Roman" w:cs="Times New Roman"/>
          <w:b/>
          <w:sz w:val="24"/>
          <w:szCs w:val="24"/>
          <w:lang w:val="en-US"/>
        </w:rPr>
        <w:tab/>
      </w:r>
      <w:r w:rsidRPr="006A45EA">
        <w:rPr>
          <w:rFonts w:ascii="Times New Roman" w:eastAsia="Times New Roman" w:hAnsi="Times New Roman" w:cs="Times New Roman"/>
          <w:b/>
          <w:sz w:val="24"/>
          <w:szCs w:val="24"/>
          <w:lang w:val="en-US"/>
        </w:rPr>
        <w:tab/>
        <w:t xml:space="preserve"> OPĆINSKO VIJEĆE</w:t>
      </w:r>
      <w:r w:rsidRPr="006A45EA">
        <w:rPr>
          <w:rFonts w:ascii="Times New Roman" w:eastAsia="Times New Roman" w:hAnsi="Times New Roman" w:cs="Times New Roman"/>
          <w:b/>
          <w:sz w:val="24"/>
          <w:szCs w:val="24"/>
          <w:lang w:val="en-US"/>
        </w:rPr>
        <w:tab/>
      </w:r>
      <w:r w:rsidRPr="006A45EA">
        <w:rPr>
          <w:rFonts w:ascii="Times New Roman" w:eastAsia="Times New Roman" w:hAnsi="Times New Roman" w:cs="Times New Roman"/>
          <w:b/>
          <w:sz w:val="24"/>
          <w:szCs w:val="24"/>
          <w:lang w:val="en-US"/>
        </w:rPr>
        <w:tab/>
      </w:r>
      <w:r w:rsidRPr="006A45EA">
        <w:rPr>
          <w:rFonts w:ascii="Times New Roman" w:eastAsia="Times New Roman" w:hAnsi="Times New Roman" w:cs="Times New Roman"/>
          <w:b/>
          <w:sz w:val="24"/>
          <w:szCs w:val="24"/>
          <w:lang w:val="en-US"/>
        </w:rPr>
        <w:tab/>
      </w:r>
      <w:r w:rsidRPr="006A45EA">
        <w:rPr>
          <w:rFonts w:ascii="Times New Roman" w:eastAsia="Times New Roman" w:hAnsi="Times New Roman" w:cs="Times New Roman"/>
          <w:b/>
          <w:sz w:val="24"/>
          <w:szCs w:val="24"/>
          <w:lang w:val="en-US"/>
        </w:rPr>
        <w:tab/>
      </w:r>
      <w:r w:rsidRPr="006A45EA">
        <w:rPr>
          <w:rFonts w:ascii="Times New Roman" w:eastAsia="Times New Roman" w:hAnsi="Times New Roman" w:cs="Times New Roman"/>
          <w:b/>
          <w:sz w:val="24"/>
          <w:szCs w:val="24"/>
          <w:lang w:val="en-US"/>
        </w:rPr>
        <w:tab/>
      </w:r>
    </w:p>
    <w:p w14:paraId="5452EA12" w14:textId="77777777" w:rsidR="006A45EA" w:rsidRPr="006A45EA" w:rsidRDefault="006A45EA" w:rsidP="006A45EA">
      <w:pPr>
        <w:keepNext/>
        <w:spacing w:after="0" w:line="240" w:lineRule="auto"/>
        <w:jc w:val="both"/>
        <w:outlineLvl w:val="4"/>
        <w:rPr>
          <w:rFonts w:ascii="Times New Roman" w:eastAsia="Arial Unicode MS" w:hAnsi="Times New Roman" w:cs="Times New Roman"/>
          <w:sz w:val="24"/>
          <w:szCs w:val="24"/>
          <w:lang w:val="en-US"/>
        </w:rPr>
      </w:pPr>
      <w:r w:rsidRPr="006A45EA">
        <w:rPr>
          <w:rFonts w:ascii="Times New Roman" w:eastAsia="Arial Unicode MS" w:hAnsi="Times New Roman" w:cs="Times New Roman"/>
          <w:sz w:val="24"/>
          <w:szCs w:val="24"/>
          <w:lang w:val="en-US"/>
        </w:rPr>
        <w:t>KLASA: 620-01/22-01/005</w:t>
      </w:r>
    </w:p>
    <w:p w14:paraId="0BEAA216" w14:textId="77777777" w:rsidR="006A45EA" w:rsidRPr="006A45EA" w:rsidRDefault="006A45EA" w:rsidP="006A45EA">
      <w:pPr>
        <w:spacing w:after="0" w:line="240" w:lineRule="auto"/>
        <w:outlineLvl w:val="8"/>
        <w:rPr>
          <w:rFonts w:ascii="Times New Roman" w:eastAsia="Times New Roman" w:hAnsi="Times New Roman" w:cs="Times New Roman"/>
          <w:sz w:val="24"/>
          <w:szCs w:val="24"/>
          <w:lang w:val="en-US" w:eastAsia="hr-HR"/>
        </w:rPr>
      </w:pPr>
      <w:r w:rsidRPr="006A45EA">
        <w:rPr>
          <w:rFonts w:ascii="Times New Roman" w:eastAsia="Times New Roman" w:hAnsi="Times New Roman" w:cs="Times New Roman"/>
          <w:sz w:val="24"/>
          <w:szCs w:val="24"/>
          <w:lang w:val="en-US" w:eastAsia="hr-HR"/>
        </w:rPr>
        <w:t>URBROJ: 2140-28-01-22-</w:t>
      </w:r>
    </w:p>
    <w:p w14:paraId="4358EEE6" w14:textId="77777777" w:rsidR="006A45EA" w:rsidRPr="006A45EA" w:rsidRDefault="006A45EA" w:rsidP="006A45EA">
      <w:pPr>
        <w:spacing w:after="0" w:line="240" w:lineRule="auto"/>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 xml:space="preserve">Sveti Križ Začretje, </w:t>
      </w:r>
    </w:p>
    <w:p w14:paraId="45D1BD47" w14:textId="77777777" w:rsidR="006A45EA" w:rsidRPr="006A45EA" w:rsidRDefault="006A45EA" w:rsidP="006A45EA">
      <w:pPr>
        <w:spacing w:after="0" w:line="240" w:lineRule="auto"/>
        <w:rPr>
          <w:rFonts w:ascii="Times New Roman" w:eastAsia="Times New Roman" w:hAnsi="Times New Roman" w:cs="Times New Roman"/>
          <w:sz w:val="24"/>
          <w:szCs w:val="24"/>
          <w:lang w:val="en-US" w:eastAsia="hr-HR"/>
        </w:rPr>
      </w:pPr>
    </w:p>
    <w:p w14:paraId="1A5730D3"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t>Na temelju članka  76. Zakona o sportu (NN br. 71/06, 150/08, 124/10, 124/11, 86/12 i 94/13, 85/15, 19/16 – ispravak, 98/19, 47/20 i 77/20)  i članka 32. Statuta Općine Sveti Križ Začretje (“Službeni glasnik Krapinsko-zagorske županije” broj 21/2021), Općinsko vijeće Sveti Križ Začretje na     sjednici održanoj       godine donijelo je:</w:t>
      </w:r>
    </w:p>
    <w:p w14:paraId="1DF8D4F0"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6E0DBD32"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PROGRAM</w:t>
      </w:r>
    </w:p>
    <w:p w14:paraId="20202858"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javnih potreba u sportu Općine Sveti Križ Začretje</w:t>
      </w:r>
    </w:p>
    <w:p w14:paraId="0CB87124"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u 2023. godini</w:t>
      </w:r>
    </w:p>
    <w:p w14:paraId="1AD93C42"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p>
    <w:p w14:paraId="1AE98313"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Članak 1.</w:t>
      </w:r>
    </w:p>
    <w:p w14:paraId="0B56343E" w14:textId="77777777" w:rsidR="006A45EA" w:rsidRPr="006A45EA" w:rsidRDefault="006A45EA" w:rsidP="006A45EA">
      <w:pPr>
        <w:spacing w:after="0" w:line="240" w:lineRule="auto"/>
        <w:rPr>
          <w:rFonts w:ascii="Times New Roman" w:eastAsia="Times New Roman" w:hAnsi="Times New Roman" w:cs="Times New Roman"/>
          <w:sz w:val="24"/>
          <w:szCs w:val="24"/>
        </w:rPr>
      </w:pPr>
      <w:r w:rsidRPr="006A45EA">
        <w:rPr>
          <w:rFonts w:ascii="Times New Roman" w:eastAsia="Times New Roman" w:hAnsi="Times New Roman" w:cs="Times New Roman"/>
          <w:sz w:val="24"/>
          <w:szCs w:val="24"/>
        </w:rPr>
        <w:tab/>
        <w:t>Općina Sveti Križ Začretje, osiguravajući financijska sredstva u Proračunu potiče organizaciju rekreacije i sportskih aktivnosti.</w:t>
      </w:r>
    </w:p>
    <w:p w14:paraId="051ED4D1" w14:textId="77777777" w:rsidR="006A45EA" w:rsidRPr="006A45EA" w:rsidRDefault="006A45EA" w:rsidP="006A45EA">
      <w:pPr>
        <w:spacing w:after="0" w:line="240" w:lineRule="auto"/>
        <w:rPr>
          <w:rFonts w:ascii="Times New Roman" w:eastAsia="Times New Roman" w:hAnsi="Times New Roman" w:cs="Times New Roman"/>
          <w:sz w:val="24"/>
          <w:szCs w:val="24"/>
        </w:rPr>
      </w:pPr>
      <w:r w:rsidRPr="006A45EA">
        <w:rPr>
          <w:rFonts w:ascii="Times New Roman" w:eastAsia="Times New Roman" w:hAnsi="Times New Roman" w:cs="Times New Roman"/>
          <w:sz w:val="24"/>
          <w:szCs w:val="24"/>
        </w:rPr>
        <w:tab/>
      </w:r>
    </w:p>
    <w:p w14:paraId="0AD70270" w14:textId="77777777" w:rsidR="006A45EA" w:rsidRPr="006A45EA" w:rsidRDefault="006A45EA" w:rsidP="006A45EA">
      <w:pPr>
        <w:spacing w:after="0" w:line="240" w:lineRule="auto"/>
        <w:jc w:val="center"/>
        <w:rPr>
          <w:rFonts w:ascii="Times New Roman" w:eastAsia="Times New Roman" w:hAnsi="Times New Roman" w:cs="Times New Roman"/>
          <w:b/>
          <w:sz w:val="24"/>
          <w:szCs w:val="24"/>
        </w:rPr>
      </w:pPr>
      <w:r w:rsidRPr="006A45EA">
        <w:rPr>
          <w:rFonts w:ascii="Times New Roman" w:eastAsia="Times New Roman" w:hAnsi="Times New Roman" w:cs="Times New Roman"/>
          <w:b/>
          <w:sz w:val="24"/>
          <w:szCs w:val="24"/>
        </w:rPr>
        <w:t>Članak 2.</w:t>
      </w:r>
    </w:p>
    <w:p w14:paraId="7585321D" w14:textId="77777777" w:rsidR="006A45EA" w:rsidRPr="006A45EA" w:rsidRDefault="006A45EA" w:rsidP="006A45EA">
      <w:pPr>
        <w:spacing w:after="0" w:line="240" w:lineRule="auto"/>
        <w:rPr>
          <w:rFonts w:ascii="Times New Roman" w:eastAsia="Times New Roman" w:hAnsi="Times New Roman" w:cs="Times New Roman"/>
          <w:sz w:val="24"/>
          <w:szCs w:val="24"/>
        </w:rPr>
      </w:pPr>
      <w:r w:rsidRPr="006A45EA">
        <w:rPr>
          <w:rFonts w:ascii="Times New Roman" w:eastAsia="Times New Roman" w:hAnsi="Times New Roman" w:cs="Times New Roman"/>
          <w:sz w:val="24"/>
          <w:szCs w:val="24"/>
        </w:rPr>
        <w:t>Ciljevi Programa javnih potreba u sportu:</w:t>
      </w:r>
    </w:p>
    <w:p w14:paraId="11E081EB" w14:textId="77777777" w:rsidR="006A45EA" w:rsidRPr="006A45EA" w:rsidRDefault="006A45EA" w:rsidP="006A45EA">
      <w:pPr>
        <w:widowControl w:val="0"/>
        <w:numPr>
          <w:ilvl w:val="0"/>
          <w:numId w:val="226"/>
        </w:numPr>
        <w:spacing w:after="0" w:line="240" w:lineRule="auto"/>
        <w:ind w:left="360" w:firstLine="774"/>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 xml:space="preserve">ulaganja u razvoj sportskih aktivnosti radi stvaranja široke kvalitetne osnove </w:t>
      </w:r>
    </w:p>
    <w:p w14:paraId="6CE4BFC1" w14:textId="77777777" w:rsidR="006A45EA" w:rsidRPr="006A45EA" w:rsidRDefault="006A45EA" w:rsidP="006A45EA">
      <w:pPr>
        <w:widowControl w:val="0"/>
        <w:spacing w:after="0" w:line="240" w:lineRule="auto"/>
        <w:ind w:left="1134" w:firstLine="282"/>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kao uvjeta daljnjeg razvoja športa na području Općine Sveti Križ Začretje</w:t>
      </w:r>
    </w:p>
    <w:p w14:paraId="1E9D2F79" w14:textId="77777777" w:rsidR="006A45EA" w:rsidRPr="006A45EA" w:rsidRDefault="006A45EA" w:rsidP="006A45EA">
      <w:pPr>
        <w:widowControl w:val="0"/>
        <w:numPr>
          <w:ilvl w:val="0"/>
          <w:numId w:val="226"/>
        </w:numPr>
        <w:spacing w:after="0" w:line="240" w:lineRule="auto"/>
        <w:ind w:left="360" w:firstLine="774"/>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 xml:space="preserve"> osiguravanje uvjeta za bavljenje amaterskim sportom</w:t>
      </w:r>
    </w:p>
    <w:p w14:paraId="0F32FF37" w14:textId="77777777" w:rsidR="006A45EA" w:rsidRPr="006A45EA" w:rsidRDefault="006A45EA" w:rsidP="006A45EA">
      <w:pPr>
        <w:widowControl w:val="0"/>
        <w:numPr>
          <w:ilvl w:val="0"/>
          <w:numId w:val="226"/>
        </w:numPr>
        <w:spacing w:after="0" w:line="240" w:lineRule="auto"/>
        <w:ind w:left="360" w:firstLine="774"/>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poticanje uključivanja u sport što većeg broja građana, osobito djece i mladeži</w:t>
      </w:r>
    </w:p>
    <w:p w14:paraId="327594AF" w14:textId="77777777" w:rsidR="006A45EA" w:rsidRPr="006A45EA" w:rsidRDefault="006A45EA" w:rsidP="006A45EA">
      <w:pPr>
        <w:widowControl w:val="0"/>
        <w:numPr>
          <w:ilvl w:val="0"/>
          <w:numId w:val="226"/>
        </w:numPr>
        <w:spacing w:after="0" w:line="240" w:lineRule="auto"/>
        <w:ind w:left="360" w:firstLine="774"/>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 xml:space="preserve">briga o svim sportskim objektima te sportskoj infrastrukturi na području </w:t>
      </w:r>
    </w:p>
    <w:p w14:paraId="63D5BDC9" w14:textId="77777777" w:rsidR="006A45EA" w:rsidRPr="006A45EA" w:rsidRDefault="006A45EA" w:rsidP="006A45EA">
      <w:pPr>
        <w:widowControl w:val="0"/>
        <w:spacing w:after="0" w:line="240" w:lineRule="auto"/>
        <w:ind w:left="1134" w:firstLine="282"/>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Općine Sveti Križ Začretje</w:t>
      </w:r>
    </w:p>
    <w:p w14:paraId="19DEBB69" w14:textId="77777777" w:rsidR="006A45EA" w:rsidRPr="006A45EA" w:rsidRDefault="006A45EA" w:rsidP="006A45EA">
      <w:pPr>
        <w:spacing w:after="0" w:line="240" w:lineRule="auto"/>
        <w:rPr>
          <w:rFonts w:ascii="Times New Roman" w:eastAsia="Times New Roman" w:hAnsi="Times New Roman" w:cs="Times New Roman"/>
          <w:sz w:val="24"/>
          <w:szCs w:val="24"/>
        </w:rPr>
      </w:pPr>
    </w:p>
    <w:p w14:paraId="10C87A7F" w14:textId="77777777" w:rsidR="006A45EA" w:rsidRPr="006A45EA" w:rsidRDefault="006A45EA" w:rsidP="006A45EA">
      <w:pPr>
        <w:spacing w:after="0" w:line="240" w:lineRule="auto"/>
        <w:jc w:val="center"/>
        <w:rPr>
          <w:rFonts w:ascii="Times New Roman" w:eastAsia="Times New Roman" w:hAnsi="Times New Roman" w:cs="Times New Roman"/>
          <w:b/>
          <w:sz w:val="24"/>
          <w:szCs w:val="24"/>
        </w:rPr>
      </w:pPr>
      <w:r w:rsidRPr="006A45EA">
        <w:rPr>
          <w:rFonts w:ascii="Times New Roman" w:eastAsia="Times New Roman" w:hAnsi="Times New Roman" w:cs="Times New Roman"/>
          <w:b/>
          <w:sz w:val="24"/>
          <w:szCs w:val="24"/>
        </w:rPr>
        <w:t>Članak 3.</w:t>
      </w:r>
    </w:p>
    <w:p w14:paraId="76101B52" w14:textId="77777777" w:rsidR="006A45EA" w:rsidRPr="006A45EA" w:rsidRDefault="006A45EA" w:rsidP="006A45EA">
      <w:pPr>
        <w:spacing w:after="0" w:line="240" w:lineRule="auto"/>
        <w:jc w:val="both"/>
        <w:rPr>
          <w:rFonts w:ascii="Times New Roman" w:eastAsia="Times New Roman" w:hAnsi="Times New Roman" w:cs="Times New Roman"/>
          <w:sz w:val="24"/>
          <w:szCs w:val="24"/>
        </w:rPr>
      </w:pPr>
      <w:r w:rsidRPr="006A45EA">
        <w:rPr>
          <w:rFonts w:ascii="Times New Roman" w:eastAsia="Times New Roman" w:hAnsi="Times New Roman" w:cs="Times New Roman"/>
          <w:sz w:val="24"/>
          <w:szCs w:val="24"/>
        </w:rPr>
        <w:t>Sukladno ciljevima iz članka 2. ovog Programa iz proračuna Općine Sveti Križ Začretje financirati će se sljedeće aktivnosti:</w:t>
      </w:r>
    </w:p>
    <w:p w14:paraId="62F51A0A" w14:textId="77777777" w:rsidR="006A45EA" w:rsidRPr="006A45EA" w:rsidRDefault="006A45EA" w:rsidP="006A45EA">
      <w:pPr>
        <w:widowControl w:val="0"/>
        <w:numPr>
          <w:ilvl w:val="0"/>
          <w:numId w:val="226"/>
        </w:numPr>
        <w:spacing w:after="0" w:line="240" w:lineRule="auto"/>
        <w:ind w:left="360" w:firstLine="774"/>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treninzi i natjecanja sportaša</w:t>
      </w:r>
    </w:p>
    <w:p w14:paraId="6FF4D835" w14:textId="77777777" w:rsidR="006A45EA" w:rsidRPr="006A45EA" w:rsidRDefault="006A45EA" w:rsidP="006A45EA">
      <w:pPr>
        <w:widowControl w:val="0"/>
        <w:numPr>
          <w:ilvl w:val="0"/>
          <w:numId w:val="226"/>
        </w:numPr>
        <w:spacing w:after="0" w:line="240" w:lineRule="auto"/>
        <w:ind w:left="360" w:firstLine="774"/>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 xml:space="preserve">sudjelovanje i / ili organiziranje sportskih priredbi </w:t>
      </w:r>
    </w:p>
    <w:p w14:paraId="1F175CA5" w14:textId="77777777" w:rsidR="006A45EA" w:rsidRPr="006A45EA" w:rsidRDefault="006A45EA" w:rsidP="006A45EA">
      <w:pPr>
        <w:widowControl w:val="0"/>
        <w:numPr>
          <w:ilvl w:val="0"/>
          <w:numId w:val="226"/>
        </w:numPr>
        <w:spacing w:after="0" w:line="240" w:lineRule="auto"/>
        <w:ind w:left="360" w:firstLine="774"/>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provedba sportsko-rekreacijskih aktivnosti</w:t>
      </w:r>
    </w:p>
    <w:p w14:paraId="5E49F54A" w14:textId="77777777" w:rsidR="006A45EA" w:rsidRPr="006A45EA" w:rsidRDefault="006A45EA" w:rsidP="006A45EA">
      <w:pPr>
        <w:widowControl w:val="0"/>
        <w:numPr>
          <w:ilvl w:val="0"/>
          <w:numId w:val="226"/>
        </w:numPr>
        <w:spacing w:after="0" w:line="240" w:lineRule="auto"/>
        <w:ind w:left="360" w:firstLine="774"/>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redovan rad sportskih udruga u okviru programa</w:t>
      </w:r>
    </w:p>
    <w:p w14:paraId="5653FF6F" w14:textId="77777777" w:rsidR="006A45EA" w:rsidRPr="006A45EA" w:rsidRDefault="006A45EA" w:rsidP="006A45EA">
      <w:pPr>
        <w:widowControl w:val="0"/>
        <w:numPr>
          <w:ilvl w:val="0"/>
          <w:numId w:val="226"/>
        </w:numPr>
        <w:spacing w:after="0" w:line="240" w:lineRule="auto"/>
        <w:ind w:left="360" w:firstLine="774"/>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 xml:space="preserve">treninzi i natjecanja socijalno osjetljivih skupina društva (osobe s </w:t>
      </w:r>
    </w:p>
    <w:p w14:paraId="6F7B2036" w14:textId="77777777" w:rsidR="006A45EA" w:rsidRPr="006A45EA" w:rsidRDefault="006A45EA" w:rsidP="006A45EA">
      <w:pPr>
        <w:widowControl w:val="0"/>
        <w:spacing w:after="0" w:line="240" w:lineRule="auto"/>
        <w:ind w:left="1134" w:firstLine="282"/>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invaliditetom, osobe treće životne dobi i dr.)</w:t>
      </w:r>
    </w:p>
    <w:p w14:paraId="618F9E1E" w14:textId="77777777" w:rsidR="006A45EA" w:rsidRPr="006A45EA" w:rsidRDefault="006A45EA" w:rsidP="006A45EA">
      <w:pPr>
        <w:widowControl w:val="0"/>
        <w:numPr>
          <w:ilvl w:val="0"/>
          <w:numId w:val="226"/>
        </w:numPr>
        <w:spacing w:after="0" w:line="240" w:lineRule="auto"/>
        <w:ind w:left="360" w:firstLine="774"/>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 xml:space="preserve">promotivne aktivnosti u cilju informiranja, educiranja i / ili popularizacije </w:t>
      </w:r>
    </w:p>
    <w:p w14:paraId="5DB1D151" w14:textId="77777777" w:rsidR="006A45EA" w:rsidRPr="006A45EA" w:rsidRDefault="006A45EA" w:rsidP="006A45EA">
      <w:pPr>
        <w:widowControl w:val="0"/>
        <w:spacing w:after="0" w:line="240" w:lineRule="auto"/>
        <w:ind w:left="1134" w:firstLine="282"/>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sportskih aktivnosti i pojedinih sportskih događaja</w:t>
      </w:r>
    </w:p>
    <w:p w14:paraId="09B80A43" w14:textId="77777777" w:rsidR="006A45EA" w:rsidRPr="006A45EA" w:rsidRDefault="006A45EA" w:rsidP="006A45EA">
      <w:pPr>
        <w:widowControl w:val="0"/>
        <w:numPr>
          <w:ilvl w:val="0"/>
          <w:numId w:val="226"/>
        </w:numPr>
        <w:spacing w:after="0" w:line="240" w:lineRule="auto"/>
        <w:ind w:left="360" w:firstLine="774"/>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 xml:space="preserve">ulaganja u sportske objekte i sportsku infrastrukturu </w:t>
      </w:r>
    </w:p>
    <w:p w14:paraId="746E6D26" w14:textId="77777777" w:rsidR="006A45EA" w:rsidRPr="006A45EA" w:rsidRDefault="006A45EA" w:rsidP="006A45EA">
      <w:pPr>
        <w:widowControl w:val="0"/>
        <w:numPr>
          <w:ilvl w:val="0"/>
          <w:numId w:val="226"/>
        </w:numPr>
        <w:spacing w:after="0" w:line="240" w:lineRule="auto"/>
        <w:ind w:left="360" w:firstLine="774"/>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 xml:space="preserve">ostale aktivnosti sukladno odlukama nadležnih tijela Sportske zajednice Općine </w:t>
      </w:r>
    </w:p>
    <w:p w14:paraId="4B5E4F94" w14:textId="77777777" w:rsidR="006A45EA" w:rsidRPr="006A45EA" w:rsidRDefault="006A45EA" w:rsidP="006A45EA">
      <w:pPr>
        <w:widowControl w:val="0"/>
        <w:spacing w:after="0" w:line="240" w:lineRule="auto"/>
        <w:ind w:left="1134" w:firstLine="282"/>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Sveti Križ Začretje</w:t>
      </w:r>
    </w:p>
    <w:p w14:paraId="7C1FB582" w14:textId="77777777" w:rsidR="006A45EA" w:rsidRPr="006A45EA" w:rsidRDefault="006A45EA" w:rsidP="006A45EA">
      <w:pPr>
        <w:widowControl w:val="0"/>
        <w:spacing w:after="0" w:line="240" w:lineRule="auto"/>
        <w:ind w:left="360"/>
        <w:jc w:val="both"/>
        <w:rPr>
          <w:rFonts w:ascii="Times New Roman" w:eastAsia="Times New Roman" w:hAnsi="Times New Roman" w:cs="Times New Roman"/>
          <w:sz w:val="24"/>
          <w:szCs w:val="24"/>
          <w:lang w:eastAsia="hr-HR"/>
        </w:rPr>
      </w:pPr>
    </w:p>
    <w:p w14:paraId="678326C6"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Članak 4.</w:t>
      </w:r>
    </w:p>
    <w:p w14:paraId="2D735F29"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 xml:space="preserve">Da bi se ostvarili ciljevi, odnosno javne potrebe iz ovog Programa, u Proračunu Općine Sveti Križ Začretje za 2023. godinu planiraju se sredstva u iznosu od 46.453,00 EUR za sljedeće namjene: </w:t>
      </w:r>
    </w:p>
    <w:p w14:paraId="3E166A95" w14:textId="77777777" w:rsidR="006A45EA" w:rsidRPr="006A45EA" w:rsidRDefault="006A45EA" w:rsidP="006A45EA">
      <w:pPr>
        <w:spacing w:after="0" w:line="240" w:lineRule="auto"/>
        <w:ind w:left="720"/>
        <w:rPr>
          <w:rFonts w:ascii="Times New Roman" w:eastAsia="Arial Unicode MS" w:hAnsi="Times New Roman" w:cs="Times New Roman"/>
          <w:sz w:val="24"/>
          <w:szCs w:val="24"/>
        </w:rPr>
      </w:pPr>
      <w:r w:rsidRPr="006A45EA">
        <w:rPr>
          <w:rFonts w:ascii="Times New Roman" w:eastAsia="Arial Unicode MS" w:hAnsi="Times New Roman" w:cs="Times New Roman"/>
          <w:sz w:val="24"/>
          <w:szCs w:val="24"/>
        </w:rPr>
        <w:t xml:space="preserve"> Sufinanciranje programa i projekata udruga u sportu</w:t>
      </w:r>
      <w:r w:rsidRPr="006A45EA">
        <w:rPr>
          <w:rFonts w:ascii="Times New Roman" w:eastAsia="Arial Unicode MS" w:hAnsi="Times New Roman" w:cs="Times New Roman"/>
          <w:sz w:val="24"/>
          <w:szCs w:val="24"/>
        </w:rPr>
        <w:tab/>
      </w:r>
      <w:r w:rsidRPr="006A45EA">
        <w:rPr>
          <w:rFonts w:ascii="Times New Roman" w:eastAsia="Arial Unicode MS" w:hAnsi="Times New Roman" w:cs="Times New Roman"/>
          <w:sz w:val="24"/>
          <w:szCs w:val="24"/>
        </w:rPr>
        <w:tab/>
        <w:t>46.453,00 EUR</w:t>
      </w:r>
    </w:p>
    <w:p w14:paraId="43E61C97" w14:textId="10C9ED14" w:rsidR="006A45EA" w:rsidRPr="006A45EA" w:rsidRDefault="006A45EA" w:rsidP="006A45EA">
      <w:pPr>
        <w:spacing w:after="0" w:line="240" w:lineRule="auto"/>
        <w:ind w:left="720"/>
        <w:rPr>
          <w:rFonts w:ascii="Times New Roman" w:eastAsia="Arial Unicode MS" w:hAnsi="Times New Roman" w:cs="Times New Roman"/>
          <w:b/>
          <w:bCs/>
          <w:sz w:val="24"/>
          <w:szCs w:val="24"/>
        </w:rPr>
      </w:pPr>
      <w:r w:rsidRPr="006A45EA">
        <w:rPr>
          <w:rFonts w:ascii="Times New Roman" w:eastAsia="Arial Unicode MS" w:hAnsi="Times New Roman" w:cs="Times New Roman"/>
          <w:b/>
          <w:sz w:val="24"/>
          <w:szCs w:val="24"/>
        </w:rPr>
        <w:t>Ukupno</w:t>
      </w:r>
      <w:r w:rsidRPr="006A45EA">
        <w:rPr>
          <w:rFonts w:ascii="Times New Roman" w:eastAsia="Arial Unicode MS" w:hAnsi="Times New Roman" w:cs="Times New Roman"/>
          <w:b/>
          <w:sz w:val="24"/>
          <w:szCs w:val="24"/>
        </w:rPr>
        <w:tab/>
      </w:r>
      <w:r w:rsidRPr="006A45EA">
        <w:rPr>
          <w:rFonts w:ascii="Times New Roman" w:eastAsia="Arial Unicode MS" w:hAnsi="Times New Roman" w:cs="Times New Roman"/>
          <w:b/>
          <w:sz w:val="24"/>
          <w:szCs w:val="24"/>
        </w:rPr>
        <w:tab/>
      </w:r>
      <w:r w:rsidRPr="006A45EA">
        <w:rPr>
          <w:rFonts w:ascii="Times New Roman" w:eastAsia="Arial Unicode MS" w:hAnsi="Times New Roman" w:cs="Times New Roman"/>
          <w:b/>
          <w:sz w:val="24"/>
          <w:szCs w:val="24"/>
        </w:rPr>
        <w:tab/>
      </w:r>
      <w:r w:rsidRPr="006A45EA">
        <w:rPr>
          <w:rFonts w:ascii="Times New Roman" w:eastAsia="Arial Unicode MS" w:hAnsi="Times New Roman" w:cs="Times New Roman"/>
          <w:b/>
          <w:sz w:val="24"/>
          <w:szCs w:val="24"/>
        </w:rPr>
        <w:tab/>
      </w:r>
      <w:r w:rsidRPr="006A45EA">
        <w:rPr>
          <w:rFonts w:ascii="Times New Roman" w:eastAsia="Arial Unicode MS" w:hAnsi="Times New Roman" w:cs="Times New Roman"/>
          <w:b/>
          <w:sz w:val="24"/>
          <w:szCs w:val="24"/>
        </w:rPr>
        <w:tab/>
      </w:r>
      <w:r w:rsidRPr="006A45EA">
        <w:rPr>
          <w:rFonts w:ascii="Times New Roman" w:eastAsia="Arial Unicode MS" w:hAnsi="Times New Roman" w:cs="Times New Roman"/>
          <w:b/>
          <w:sz w:val="24"/>
          <w:szCs w:val="24"/>
        </w:rPr>
        <w:tab/>
      </w:r>
      <w:r w:rsidRPr="006A45EA">
        <w:rPr>
          <w:rFonts w:ascii="Times New Roman" w:eastAsia="Arial Unicode MS" w:hAnsi="Times New Roman" w:cs="Times New Roman"/>
          <w:b/>
          <w:sz w:val="24"/>
          <w:szCs w:val="24"/>
        </w:rPr>
        <w:tab/>
      </w:r>
      <w:r w:rsidRPr="006A45EA">
        <w:rPr>
          <w:rFonts w:ascii="Times New Roman" w:eastAsia="Arial Unicode MS" w:hAnsi="Times New Roman" w:cs="Times New Roman"/>
          <w:b/>
          <w:bCs/>
          <w:sz w:val="24"/>
          <w:szCs w:val="24"/>
        </w:rPr>
        <w:tab/>
        <w:t>46.453,00 EUR</w:t>
      </w:r>
    </w:p>
    <w:p w14:paraId="6DE39C21" w14:textId="77777777" w:rsidR="006A45EA" w:rsidRPr="006A45EA" w:rsidRDefault="006A45EA" w:rsidP="006A45EA">
      <w:pPr>
        <w:spacing w:after="0" w:line="240" w:lineRule="auto"/>
        <w:jc w:val="center"/>
        <w:rPr>
          <w:rFonts w:ascii="Times New Roman" w:eastAsia="Times New Roman" w:hAnsi="Times New Roman" w:cs="Times New Roman"/>
          <w:b/>
          <w:bCs/>
          <w:sz w:val="24"/>
          <w:szCs w:val="24"/>
        </w:rPr>
      </w:pPr>
    </w:p>
    <w:p w14:paraId="4FE97E92" w14:textId="77777777" w:rsidR="006A45EA" w:rsidRPr="006A45EA" w:rsidRDefault="006A45EA" w:rsidP="006A45EA">
      <w:pPr>
        <w:spacing w:after="0" w:line="240" w:lineRule="auto"/>
        <w:jc w:val="center"/>
        <w:rPr>
          <w:rFonts w:ascii="Times New Roman" w:eastAsia="Times New Roman" w:hAnsi="Times New Roman" w:cs="Times New Roman"/>
          <w:b/>
          <w:bCs/>
          <w:sz w:val="24"/>
          <w:szCs w:val="24"/>
        </w:rPr>
      </w:pPr>
      <w:r w:rsidRPr="006A45EA">
        <w:rPr>
          <w:rFonts w:ascii="Times New Roman" w:eastAsia="Times New Roman" w:hAnsi="Times New Roman" w:cs="Times New Roman"/>
          <w:b/>
          <w:bCs/>
          <w:sz w:val="24"/>
          <w:szCs w:val="24"/>
        </w:rPr>
        <w:t>Članak 5.</w:t>
      </w:r>
    </w:p>
    <w:p w14:paraId="4BA9861F" w14:textId="77777777" w:rsidR="006A45EA" w:rsidRPr="006A45EA" w:rsidRDefault="006A45EA" w:rsidP="006A45EA">
      <w:pPr>
        <w:spacing w:after="0" w:line="240" w:lineRule="auto"/>
        <w:jc w:val="both"/>
        <w:rPr>
          <w:rFonts w:ascii="Times New Roman" w:eastAsia="Times New Roman" w:hAnsi="Times New Roman" w:cs="Times New Roman"/>
          <w:bCs/>
          <w:sz w:val="24"/>
          <w:szCs w:val="24"/>
        </w:rPr>
      </w:pPr>
      <w:r w:rsidRPr="006A45EA">
        <w:rPr>
          <w:rFonts w:ascii="Times New Roman" w:eastAsia="Times New Roman" w:hAnsi="Times New Roman" w:cs="Times New Roman"/>
          <w:bCs/>
          <w:sz w:val="24"/>
          <w:szCs w:val="24"/>
        </w:rPr>
        <w:lastRenderedPageBreak/>
        <w:tab/>
        <w:t>Sredstva za sufinanciranje programa i projekata udruga u sportu iz članka 4. ovog Programa prenijeti će se na račun Sportske zajednice Općine Sveti križ Začretje, sukladno Zakonu o sportu.</w:t>
      </w:r>
    </w:p>
    <w:p w14:paraId="418B405C" w14:textId="77777777" w:rsidR="006A45EA" w:rsidRPr="006A45EA" w:rsidRDefault="006A45EA" w:rsidP="006A45EA">
      <w:pPr>
        <w:spacing w:after="0" w:line="240" w:lineRule="auto"/>
        <w:jc w:val="both"/>
        <w:rPr>
          <w:rFonts w:ascii="Times New Roman" w:eastAsia="Times New Roman" w:hAnsi="Times New Roman" w:cs="Times New Roman"/>
          <w:bCs/>
          <w:sz w:val="24"/>
          <w:szCs w:val="24"/>
        </w:rPr>
      </w:pPr>
      <w:r w:rsidRPr="006A45EA">
        <w:rPr>
          <w:rFonts w:ascii="Times New Roman" w:eastAsia="Times New Roman" w:hAnsi="Times New Roman" w:cs="Times New Roman"/>
          <w:bCs/>
          <w:sz w:val="24"/>
          <w:szCs w:val="24"/>
        </w:rPr>
        <w:tab/>
        <w:t>Općina Sveti Križ Začretje i Sportska zajednica Općine Sveti Križ Začretje sklopiti će ugovor kojim će se urediti međusobni odnosi oko financiranja i izvršavanja ovog Programa.</w:t>
      </w:r>
    </w:p>
    <w:p w14:paraId="1630CEE2" w14:textId="77777777" w:rsidR="006A45EA" w:rsidRPr="006A45EA" w:rsidRDefault="006A45EA" w:rsidP="006A45EA">
      <w:pPr>
        <w:spacing w:after="0" w:line="240" w:lineRule="auto"/>
        <w:jc w:val="both"/>
        <w:rPr>
          <w:rFonts w:ascii="Times New Roman" w:eastAsia="Times New Roman" w:hAnsi="Times New Roman" w:cs="Times New Roman"/>
          <w:sz w:val="24"/>
          <w:szCs w:val="24"/>
        </w:rPr>
      </w:pPr>
      <w:r w:rsidRPr="006A45EA">
        <w:rPr>
          <w:rFonts w:ascii="Times New Roman" w:eastAsia="Times New Roman" w:hAnsi="Times New Roman" w:cs="Times New Roman"/>
          <w:b/>
          <w:bCs/>
          <w:sz w:val="24"/>
          <w:szCs w:val="24"/>
        </w:rPr>
        <w:tab/>
      </w:r>
      <w:r w:rsidRPr="006A45EA">
        <w:rPr>
          <w:rFonts w:ascii="Times New Roman" w:eastAsia="Times New Roman" w:hAnsi="Times New Roman" w:cs="Times New Roman"/>
          <w:sz w:val="24"/>
          <w:szCs w:val="24"/>
        </w:rPr>
        <w:t xml:space="preserve">Raspodjela ovih sredstava izvršiti će se nakon provedenog javnog natječaja Sportske zajednice Općine Sveti Križ Začretje za dodjelu sredstava, a sve u skladu sa propisima koji utvrđuju kriterije, mjerila, postupke financiranja i ugovaranja projekata koje provode udruge. </w:t>
      </w:r>
    </w:p>
    <w:p w14:paraId="697D7630" w14:textId="77777777" w:rsidR="006A45EA" w:rsidRPr="006A45EA" w:rsidRDefault="006A45EA" w:rsidP="006A45EA">
      <w:pPr>
        <w:spacing w:after="0" w:line="240" w:lineRule="auto"/>
        <w:jc w:val="both"/>
        <w:rPr>
          <w:rFonts w:ascii="Times New Roman" w:eastAsia="Times New Roman" w:hAnsi="Times New Roman" w:cs="Times New Roman"/>
          <w:sz w:val="24"/>
          <w:szCs w:val="24"/>
        </w:rPr>
      </w:pPr>
      <w:r w:rsidRPr="006A45EA">
        <w:rPr>
          <w:rFonts w:ascii="Times New Roman" w:eastAsia="Times New Roman" w:hAnsi="Times New Roman" w:cs="Times New Roman"/>
          <w:sz w:val="24"/>
          <w:szCs w:val="24"/>
        </w:rPr>
        <w:tab/>
        <w:t xml:space="preserve">Sportska zajednica Općine Sveti Križ Začretje prilikom provedbe natječaja dužna se je pridržavati Pravilnika o financiranju javnih potreba Općine Sveti Križ Začretje („Službeni glasnik Krapinsko-zagorske županije“ 31 b/2015, 8/2017)  </w:t>
      </w:r>
    </w:p>
    <w:p w14:paraId="0D2BF139" w14:textId="77777777" w:rsidR="006A45EA" w:rsidRPr="006A45EA" w:rsidRDefault="006A45EA" w:rsidP="006A45EA">
      <w:pPr>
        <w:spacing w:after="0" w:line="240" w:lineRule="auto"/>
        <w:jc w:val="both"/>
        <w:rPr>
          <w:rFonts w:ascii="Times New Roman" w:eastAsia="Times New Roman" w:hAnsi="Times New Roman" w:cs="Times New Roman"/>
          <w:b/>
          <w:sz w:val="24"/>
          <w:szCs w:val="24"/>
          <w:lang w:eastAsia="hr-HR"/>
        </w:rPr>
      </w:pPr>
    </w:p>
    <w:p w14:paraId="69D1CCC1" w14:textId="77777777" w:rsidR="006A45EA" w:rsidRPr="006A45EA" w:rsidRDefault="006A45EA" w:rsidP="006A45EA">
      <w:pPr>
        <w:spacing w:after="0" w:line="240" w:lineRule="auto"/>
        <w:rPr>
          <w:rFonts w:ascii="Times New Roman" w:eastAsia="Times New Roman" w:hAnsi="Times New Roman" w:cs="Times New Roman"/>
          <w:b/>
          <w:sz w:val="24"/>
          <w:szCs w:val="24"/>
          <w:lang w:eastAsia="hr-HR"/>
        </w:rPr>
      </w:pPr>
    </w:p>
    <w:p w14:paraId="30A8F908"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Članak 6.</w:t>
      </w:r>
    </w:p>
    <w:p w14:paraId="5D66777B" w14:textId="77777777" w:rsidR="006A45EA" w:rsidRPr="006A45EA" w:rsidRDefault="006A45EA" w:rsidP="006A45EA">
      <w:pPr>
        <w:spacing w:after="0" w:line="240" w:lineRule="auto"/>
        <w:ind w:firstLine="708"/>
        <w:rPr>
          <w:rFonts w:ascii="Times New Roman" w:eastAsia="Times New Roman" w:hAnsi="Times New Roman" w:cs="Times New Roman"/>
          <w:sz w:val="24"/>
          <w:szCs w:val="24"/>
          <w:lang w:val="sv-SE" w:eastAsia="hr-HR"/>
        </w:rPr>
      </w:pPr>
      <w:r w:rsidRPr="006A45EA">
        <w:rPr>
          <w:rFonts w:ascii="Times New Roman" w:eastAsia="Times New Roman" w:hAnsi="Times New Roman" w:cs="Times New Roman"/>
          <w:sz w:val="24"/>
          <w:szCs w:val="24"/>
          <w:lang w:val="sv-SE" w:eastAsia="hr-HR"/>
        </w:rPr>
        <w:t>Ovaj Program stupa na snagu danom stupanja na snagu Odluke o proračunu Općine</w:t>
      </w:r>
    </w:p>
    <w:p w14:paraId="3F027FC7" w14:textId="77777777" w:rsidR="006A45EA" w:rsidRPr="006A45EA" w:rsidRDefault="006A45EA" w:rsidP="006A45EA">
      <w:pPr>
        <w:spacing w:after="0" w:line="240" w:lineRule="auto"/>
        <w:rPr>
          <w:rFonts w:ascii="Times New Roman" w:eastAsia="Times New Roman" w:hAnsi="Times New Roman" w:cs="Times New Roman"/>
          <w:sz w:val="24"/>
          <w:szCs w:val="24"/>
          <w:lang w:val="sv-SE" w:eastAsia="hr-HR"/>
        </w:rPr>
      </w:pPr>
      <w:r w:rsidRPr="006A45EA">
        <w:rPr>
          <w:rFonts w:ascii="Times New Roman" w:eastAsia="Times New Roman" w:hAnsi="Times New Roman" w:cs="Times New Roman"/>
          <w:sz w:val="24"/>
          <w:szCs w:val="24"/>
          <w:lang w:val="sv-SE" w:eastAsia="hr-HR"/>
        </w:rPr>
        <w:t>Sveti Križ Začretje za 2023. godinu, a primjenjuje se od 01.01.2023. te će se objaviti u ”Službenom glasniku Krapinsko-zagorske županije”.</w:t>
      </w:r>
      <w:r w:rsidRPr="006A45EA">
        <w:rPr>
          <w:rFonts w:ascii="Times New Roman" w:eastAsia="Times New Roman" w:hAnsi="Times New Roman" w:cs="Times New Roman"/>
          <w:sz w:val="24"/>
          <w:szCs w:val="24"/>
          <w:lang w:val="sv-SE" w:eastAsia="hr-HR"/>
        </w:rPr>
        <w:tab/>
      </w:r>
    </w:p>
    <w:p w14:paraId="5DECC3D1" w14:textId="77777777" w:rsidR="006A45EA" w:rsidRPr="006A45EA" w:rsidRDefault="006A45EA" w:rsidP="006A45EA">
      <w:pPr>
        <w:spacing w:after="0" w:line="240" w:lineRule="auto"/>
        <w:rPr>
          <w:rFonts w:ascii="Times New Roman" w:eastAsia="Times New Roman" w:hAnsi="Times New Roman" w:cs="Times New Roman"/>
          <w:lang w:eastAsia="hr-HR"/>
        </w:rPr>
      </w:pPr>
    </w:p>
    <w:p w14:paraId="5F21108D" w14:textId="77777777" w:rsidR="006A45EA" w:rsidRPr="006A45EA" w:rsidRDefault="006A45EA" w:rsidP="006A45EA">
      <w:pPr>
        <w:spacing w:after="0" w:line="240" w:lineRule="auto"/>
        <w:rPr>
          <w:rFonts w:ascii="Times New Roman" w:eastAsia="Times New Roman" w:hAnsi="Times New Roman" w:cs="Times New Roman"/>
          <w:i/>
          <w:sz w:val="24"/>
          <w:szCs w:val="20"/>
          <w:lang w:val="en-US"/>
        </w:rPr>
      </w:pPr>
      <w:r w:rsidRPr="006A45EA">
        <w:rPr>
          <w:rFonts w:ascii="Times New Roman" w:eastAsia="Times New Roman" w:hAnsi="Times New Roman" w:cs="Times New Roman"/>
          <w:sz w:val="24"/>
          <w:szCs w:val="20"/>
          <w:lang w:val="en-US"/>
        </w:rPr>
        <w:tab/>
      </w:r>
      <w:r w:rsidRPr="006A45EA">
        <w:rPr>
          <w:rFonts w:ascii="Times New Roman" w:eastAsia="Times New Roman" w:hAnsi="Times New Roman" w:cs="Times New Roman"/>
          <w:sz w:val="24"/>
          <w:szCs w:val="20"/>
          <w:lang w:val="en-US"/>
        </w:rPr>
        <w:tab/>
      </w:r>
      <w:r w:rsidRPr="006A45EA">
        <w:rPr>
          <w:rFonts w:ascii="Times New Roman" w:eastAsia="Times New Roman" w:hAnsi="Times New Roman" w:cs="Times New Roman"/>
          <w:sz w:val="24"/>
          <w:szCs w:val="20"/>
          <w:lang w:val="en-US"/>
        </w:rPr>
        <w:tab/>
      </w:r>
      <w:r w:rsidRPr="006A45EA">
        <w:rPr>
          <w:rFonts w:ascii="Times New Roman" w:eastAsia="Times New Roman" w:hAnsi="Times New Roman" w:cs="Times New Roman"/>
          <w:sz w:val="24"/>
          <w:szCs w:val="20"/>
          <w:lang w:val="en-US"/>
        </w:rPr>
        <w:tab/>
      </w:r>
      <w:r w:rsidRPr="006A45EA">
        <w:rPr>
          <w:rFonts w:ascii="Times New Roman" w:eastAsia="Times New Roman" w:hAnsi="Times New Roman" w:cs="Times New Roman"/>
          <w:sz w:val="24"/>
          <w:szCs w:val="20"/>
          <w:lang w:val="en-US"/>
        </w:rPr>
        <w:tab/>
      </w:r>
      <w:r w:rsidRPr="006A45EA">
        <w:rPr>
          <w:rFonts w:ascii="Times New Roman" w:eastAsia="Times New Roman" w:hAnsi="Times New Roman" w:cs="Times New Roman"/>
          <w:sz w:val="24"/>
          <w:szCs w:val="20"/>
          <w:lang w:val="en-US"/>
        </w:rPr>
        <w:tab/>
      </w:r>
      <w:r w:rsidRPr="006A45EA">
        <w:rPr>
          <w:rFonts w:ascii="Times New Roman" w:eastAsia="Times New Roman" w:hAnsi="Times New Roman" w:cs="Times New Roman"/>
          <w:i/>
          <w:sz w:val="24"/>
          <w:szCs w:val="20"/>
          <w:lang w:val="en-US"/>
        </w:rPr>
        <w:t xml:space="preserve">       </w:t>
      </w:r>
      <w:r w:rsidRPr="006A45EA">
        <w:rPr>
          <w:rFonts w:ascii="Times New Roman" w:eastAsia="Times New Roman" w:hAnsi="Times New Roman" w:cs="Times New Roman"/>
          <w:i/>
          <w:sz w:val="24"/>
          <w:szCs w:val="20"/>
          <w:lang w:val="en-US"/>
        </w:rPr>
        <w:tab/>
      </w:r>
      <w:r w:rsidRPr="006A45EA">
        <w:rPr>
          <w:rFonts w:ascii="Times New Roman" w:eastAsia="Times New Roman" w:hAnsi="Times New Roman" w:cs="Times New Roman"/>
          <w:i/>
          <w:sz w:val="24"/>
          <w:szCs w:val="20"/>
          <w:lang w:val="en-US"/>
        </w:rPr>
        <w:tab/>
      </w:r>
    </w:p>
    <w:p w14:paraId="1284D315" w14:textId="77777777" w:rsidR="006A45EA" w:rsidRPr="006A45EA" w:rsidRDefault="006A45EA" w:rsidP="006A45EA">
      <w:pPr>
        <w:spacing w:before="240" w:after="60" w:line="240" w:lineRule="auto"/>
        <w:ind w:left="4956" w:firstLine="708"/>
        <w:outlineLvl w:val="7"/>
        <w:rPr>
          <w:rFonts w:ascii="Times New Roman" w:eastAsia="Times New Roman" w:hAnsi="Times New Roman" w:cs="Times New Roman"/>
          <w:iCs/>
          <w:sz w:val="24"/>
          <w:szCs w:val="24"/>
          <w:lang w:eastAsia="hr-HR"/>
        </w:rPr>
      </w:pPr>
      <w:r w:rsidRPr="006A45EA">
        <w:rPr>
          <w:rFonts w:ascii="Times New Roman" w:eastAsia="Times New Roman" w:hAnsi="Times New Roman" w:cs="Times New Roman"/>
          <w:iCs/>
          <w:sz w:val="24"/>
          <w:szCs w:val="24"/>
          <w:lang w:eastAsia="hr-HR"/>
        </w:rPr>
        <w:t xml:space="preserve">                    PREDSJEDNIK</w:t>
      </w:r>
    </w:p>
    <w:p w14:paraId="0CA288A6"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 xml:space="preserve">            </w:t>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t xml:space="preserve">                                         </w:t>
      </w:r>
      <w:r w:rsidRPr="006A45EA">
        <w:rPr>
          <w:rFonts w:ascii="Times New Roman" w:eastAsia="Times New Roman" w:hAnsi="Times New Roman" w:cs="Times New Roman"/>
          <w:sz w:val="24"/>
          <w:szCs w:val="24"/>
          <w:lang w:eastAsia="hr-HR"/>
        </w:rPr>
        <w:tab/>
        <w:t xml:space="preserve">   OPĆINSKOG VIJEĆA</w:t>
      </w:r>
    </w:p>
    <w:p w14:paraId="52610EBD" w14:textId="77777777" w:rsidR="006A45EA" w:rsidRPr="006A45EA" w:rsidRDefault="006A45EA" w:rsidP="006A45EA">
      <w:pPr>
        <w:spacing w:after="0" w:line="240" w:lineRule="auto"/>
        <w:rPr>
          <w:rFonts w:ascii="Times New Roman" w:eastAsia="Times New Roman" w:hAnsi="Times New Roman" w:cs="Times New Roman"/>
          <w:i/>
          <w:sz w:val="24"/>
          <w:szCs w:val="24"/>
          <w:lang w:eastAsia="hr-HR"/>
        </w:rPr>
      </w:pPr>
      <w:r w:rsidRPr="006A45EA">
        <w:rPr>
          <w:rFonts w:ascii="Times New Roman" w:eastAsia="Times New Roman" w:hAnsi="Times New Roman" w:cs="Times New Roman"/>
          <w:sz w:val="24"/>
          <w:szCs w:val="24"/>
          <w:lang w:eastAsia="hr-HR"/>
        </w:rPr>
        <w:t xml:space="preserve">                                                                                                    </w:t>
      </w:r>
      <w:r w:rsidRPr="006A45EA">
        <w:rPr>
          <w:rFonts w:ascii="Times New Roman" w:eastAsia="Times New Roman" w:hAnsi="Times New Roman" w:cs="Times New Roman"/>
          <w:sz w:val="24"/>
          <w:szCs w:val="24"/>
          <w:lang w:eastAsia="hr-HR"/>
        </w:rPr>
        <w:tab/>
        <w:t xml:space="preserve">           </w:t>
      </w:r>
      <w:r w:rsidRPr="006A45EA">
        <w:rPr>
          <w:rFonts w:ascii="Times New Roman" w:eastAsia="Times New Roman" w:hAnsi="Times New Roman" w:cs="Times New Roman"/>
          <w:i/>
          <w:sz w:val="24"/>
          <w:szCs w:val="24"/>
          <w:lang w:eastAsia="hr-HR"/>
        </w:rPr>
        <w:t>Ivica Roginić</w:t>
      </w:r>
    </w:p>
    <w:p w14:paraId="707F389B" w14:textId="77777777" w:rsidR="006A45EA" w:rsidRPr="006A45EA" w:rsidRDefault="006A45EA" w:rsidP="006A45EA">
      <w:pPr>
        <w:spacing w:after="0" w:line="240" w:lineRule="auto"/>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 xml:space="preserve">     </w:t>
      </w:r>
    </w:p>
    <w:p w14:paraId="5BAB8B3E" w14:textId="77777777" w:rsidR="006A45EA" w:rsidRPr="006A45EA" w:rsidRDefault="006A45EA" w:rsidP="006A45EA">
      <w:pPr>
        <w:tabs>
          <w:tab w:val="left" w:pos="1410"/>
        </w:tabs>
        <w:spacing w:after="0" w:line="240" w:lineRule="auto"/>
        <w:rPr>
          <w:rFonts w:ascii="Times New Roman" w:eastAsia="Times New Roman" w:hAnsi="Times New Roman" w:cs="Times New Roman"/>
          <w:sz w:val="24"/>
          <w:szCs w:val="24"/>
          <w:lang w:eastAsia="hr-HR"/>
        </w:rPr>
      </w:pPr>
    </w:p>
    <w:p w14:paraId="5F09A9F4" w14:textId="77777777" w:rsidR="006A45EA" w:rsidRPr="006A45EA" w:rsidRDefault="006A45EA" w:rsidP="006A45EA">
      <w:pPr>
        <w:spacing w:after="0" w:line="240" w:lineRule="auto"/>
        <w:rPr>
          <w:rFonts w:ascii="Times New Roman" w:eastAsia="Times New Roman" w:hAnsi="Times New Roman" w:cs="Times New Roman"/>
          <w:sz w:val="24"/>
          <w:szCs w:val="24"/>
          <w:lang w:eastAsia="hr-HR"/>
        </w:rPr>
      </w:pPr>
    </w:p>
    <w:p w14:paraId="79EDDF5D" w14:textId="77777777" w:rsidR="006A45EA" w:rsidRDefault="006A45EA" w:rsidP="00CA6BEC">
      <w:pPr>
        <w:jc w:val="both"/>
      </w:pPr>
    </w:p>
    <w:p w14:paraId="2D98E046" w14:textId="77777777" w:rsidR="006A45EA" w:rsidRDefault="006A45EA" w:rsidP="00CA6BEC">
      <w:pPr>
        <w:jc w:val="both"/>
      </w:pPr>
    </w:p>
    <w:p w14:paraId="5CE0A642" w14:textId="77777777" w:rsidR="006A45EA" w:rsidRDefault="006A45EA" w:rsidP="00CA6BEC">
      <w:pPr>
        <w:jc w:val="both"/>
      </w:pPr>
    </w:p>
    <w:p w14:paraId="31572119" w14:textId="77777777" w:rsidR="006A45EA" w:rsidRDefault="006A45EA" w:rsidP="00CA6BEC">
      <w:pPr>
        <w:jc w:val="both"/>
      </w:pPr>
    </w:p>
    <w:p w14:paraId="769D7DDE" w14:textId="77777777" w:rsidR="006A45EA" w:rsidRDefault="006A45EA" w:rsidP="00CA6BEC">
      <w:pPr>
        <w:jc w:val="both"/>
      </w:pPr>
    </w:p>
    <w:p w14:paraId="12F299EC" w14:textId="77777777" w:rsidR="006A45EA" w:rsidRDefault="006A45EA" w:rsidP="00CA6BEC">
      <w:pPr>
        <w:jc w:val="both"/>
      </w:pPr>
    </w:p>
    <w:p w14:paraId="0007B859" w14:textId="77777777" w:rsidR="006A45EA" w:rsidRDefault="006A45EA" w:rsidP="00CA6BEC">
      <w:pPr>
        <w:jc w:val="both"/>
      </w:pPr>
    </w:p>
    <w:p w14:paraId="4337D7FE" w14:textId="77777777" w:rsidR="006A45EA" w:rsidRDefault="006A45EA" w:rsidP="00CA6BEC">
      <w:pPr>
        <w:jc w:val="both"/>
      </w:pPr>
    </w:p>
    <w:p w14:paraId="506604D0" w14:textId="77777777" w:rsidR="006A45EA" w:rsidRDefault="006A45EA" w:rsidP="00CA6BEC">
      <w:pPr>
        <w:jc w:val="both"/>
      </w:pPr>
    </w:p>
    <w:p w14:paraId="74D3895C" w14:textId="77777777" w:rsidR="006A45EA" w:rsidRDefault="006A45EA" w:rsidP="00CA6BEC">
      <w:pPr>
        <w:jc w:val="both"/>
      </w:pPr>
    </w:p>
    <w:p w14:paraId="72497A8A" w14:textId="77777777" w:rsidR="006A45EA" w:rsidRDefault="006A45EA" w:rsidP="00CA6BEC">
      <w:pPr>
        <w:jc w:val="both"/>
      </w:pPr>
    </w:p>
    <w:p w14:paraId="07EF0489" w14:textId="77777777" w:rsidR="006A45EA" w:rsidRDefault="006A45EA" w:rsidP="00CA6BEC">
      <w:pPr>
        <w:jc w:val="both"/>
      </w:pPr>
    </w:p>
    <w:p w14:paraId="778DADBE" w14:textId="77777777" w:rsidR="006A45EA" w:rsidRDefault="006A45EA" w:rsidP="00CA6BEC">
      <w:pPr>
        <w:jc w:val="both"/>
      </w:pPr>
    </w:p>
    <w:p w14:paraId="114F5826" w14:textId="77777777" w:rsidR="006A45EA" w:rsidRDefault="006A45EA" w:rsidP="00CA6BEC">
      <w:pPr>
        <w:jc w:val="both"/>
      </w:pPr>
    </w:p>
    <w:p w14:paraId="2BF562AD" w14:textId="77777777" w:rsidR="006A45EA" w:rsidRDefault="006A45EA" w:rsidP="00CA6BEC">
      <w:pPr>
        <w:jc w:val="both"/>
      </w:pPr>
    </w:p>
    <w:p w14:paraId="7FD75B83" w14:textId="77777777" w:rsidR="006A45EA" w:rsidRDefault="006A45EA" w:rsidP="00CA6BEC">
      <w:pPr>
        <w:jc w:val="both"/>
      </w:pPr>
    </w:p>
    <w:p w14:paraId="1C50FE37" w14:textId="77777777" w:rsidR="006A45EA" w:rsidRPr="006A45EA" w:rsidRDefault="006A45EA" w:rsidP="006A45EA">
      <w:pPr>
        <w:spacing w:after="0" w:line="240" w:lineRule="auto"/>
        <w:ind w:right="143"/>
        <w:rPr>
          <w:rFonts w:ascii="Book Antiqua" w:eastAsia="Times New Roman" w:hAnsi="Book Antiqua" w:cs="Times New Roman"/>
          <w:sz w:val="24"/>
          <w:szCs w:val="24"/>
          <w:lang w:val="en-US" w:eastAsia="hr-HR"/>
        </w:rPr>
      </w:pPr>
      <w:r w:rsidRPr="006A45EA">
        <w:rPr>
          <w:rFonts w:ascii="Book Antiqua" w:eastAsia="Times New Roman" w:hAnsi="Book Antiqua" w:cs="Times New Roman"/>
          <w:sz w:val="24"/>
          <w:szCs w:val="24"/>
          <w:lang w:val="en-US" w:eastAsia="hr-HR"/>
        </w:rPr>
        <w:lastRenderedPageBreak/>
        <w:t xml:space="preserve">                            </w:t>
      </w:r>
      <w:r w:rsidRPr="006A45EA">
        <w:rPr>
          <w:rFonts w:ascii="Book Antiqua" w:eastAsia="Times New Roman" w:hAnsi="Book Antiqua" w:cs="Times New Roman"/>
          <w:sz w:val="24"/>
          <w:szCs w:val="24"/>
          <w:lang w:val="en-US" w:eastAsia="hr-HR"/>
        </w:rPr>
        <w:object w:dxaOrig="2100" w:dyaOrig="2503" w14:anchorId="19DBB239">
          <v:shape id="_x0000_i1085" type="#_x0000_t75" style="width:34.5pt;height:40.5pt" o:ole="" fillcolor="window">
            <v:imagedata r:id="rId5" o:title=""/>
          </v:shape>
          <o:OLEObject Type="Embed" ProgID="MSDraw" ShapeID="_x0000_i1085" DrawAspect="Content" ObjectID="_1732023109" r:id="rId49">
            <o:FieldCodes>\* MERGEFORMAT</o:FieldCodes>
          </o:OLEObject>
        </w:object>
      </w:r>
      <w:r w:rsidRPr="006A45EA">
        <w:rPr>
          <w:rFonts w:ascii="Book Antiqua" w:eastAsia="Times New Roman" w:hAnsi="Book Antiqua" w:cs="Times New Roman"/>
          <w:sz w:val="24"/>
          <w:szCs w:val="24"/>
          <w:lang w:val="en-US" w:eastAsia="hr-HR"/>
        </w:rPr>
        <w:tab/>
      </w:r>
      <w:r w:rsidRPr="006A45EA">
        <w:rPr>
          <w:rFonts w:ascii="Book Antiqua" w:eastAsia="Times New Roman" w:hAnsi="Book Antiqua" w:cs="Times New Roman"/>
          <w:sz w:val="24"/>
          <w:szCs w:val="24"/>
          <w:lang w:val="en-US" w:eastAsia="hr-HR"/>
        </w:rPr>
        <w:tab/>
        <w:t xml:space="preserve">                                                             </w:t>
      </w:r>
    </w:p>
    <w:p w14:paraId="6A353EB9" w14:textId="77777777" w:rsidR="006A45EA" w:rsidRPr="006A45EA" w:rsidRDefault="006A45EA" w:rsidP="006A45EA">
      <w:pPr>
        <w:spacing w:after="0" w:line="240" w:lineRule="auto"/>
        <w:ind w:right="4104"/>
        <w:rPr>
          <w:rFonts w:ascii="Book Antiqua" w:eastAsia="Times New Roman" w:hAnsi="Book Antiqua" w:cs="Times New Roman"/>
          <w:b/>
          <w:sz w:val="20"/>
          <w:szCs w:val="20"/>
          <w:lang w:val="en-US" w:eastAsia="hr-HR"/>
        </w:rPr>
      </w:pPr>
      <w:r w:rsidRPr="006A45EA">
        <w:rPr>
          <w:rFonts w:ascii="Book Antiqua" w:eastAsia="Times New Roman" w:hAnsi="Book Antiqua" w:cs="Times New Roman"/>
          <w:b/>
          <w:sz w:val="20"/>
          <w:szCs w:val="20"/>
          <w:lang w:val="en-US" w:eastAsia="hr-HR"/>
        </w:rPr>
        <w:t xml:space="preserve">      R E P U B L I K A  H R V A T S K A</w:t>
      </w:r>
    </w:p>
    <w:p w14:paraId="17B428A2" w14:textId="77777777" w:rsidR="006A45EA" w:rsidRPr="006A45EA" w:rsidRDefault="006A45EA" w:rsidP="006A45EA">
      <w:pPr>
        <w:keepNext/>
        <w:spacing w:after="0" w:line="240" w:lineRule="auto"/>
        <w:outlineLvl w:val="1"/>
        <w:rPr>
          <w:rFonts w:ascii="Book Antiqua" w:eastAsia="Times New Roman" w:hAnsi="Book Antiqua" w:cs="Times New Roman"/>
          <w:b/>
          <w:sz w:val="20"/>
          <w:szCs w:val="20"/>
          <w:lang w:val="en-US"/>
        </w:rPr>
      </w:pPr>
      <w:r w:rsidRPr="006A45EA">
        <w:rPr>
          <w:rFonts w:ascii="Book Antiqua" w:eastAsia="Times New Roman" w:hAnsi="Book Antiqua" w:cs="Times New Roman"/>
          <w:b/>
          <w:sz w:val="20"/>
          <w:szCs w:val="20"/>
          <w:lang w:val="en-US"/>
        </w:rPr>
        <w:t xml:space="preserve">   KRAPINSKO-ZAGORSKA ŽUPANIJA</w:t>
      </w:r>
    </w:p>
    <w:p w14:paraId="2BFED793" w14:textId="77777777" w:rsidR="006A45EA" w:rsidRDefault="006A45EA" w:rsidP="006A45EA">
      <w:pPr>
        <w:keepNext/>
        <w:spacing w:after="0" w:line="240" w:lineRule="auto"/>
        <w:ind w:right="1"/>
        <w:outlineLvl w:val="6"/>
        <w:rPr>
          <w:rFonts w:ascii="Book Antiqua" w:eastAsia="Times New Roman" w:hAnsi="Book Antiqua" w:cs="Times New Roman"/>
          <w:b/>
          <w:sz w:val="20"/>
          <w:szCs w:val="20"/>
          <w:lang w:val="en-US"/>
        </w:rPr>
      </w:pPr>
      <w:r w:rsidRPr="006A45EA">
        <w:rPr>
          <w:rFonts w:ascii="Book Antiqua" w:eastAsia="Times New Roman" w:hAnsi="Book Antiqua" w:cs="Times New Roman"/>
          <w:b/>
          <w:sz w:val="20"/>
          <w:szCs w:val="20"/>
          <w:lang w:val="en-US"/>
        </w:rPr>
        <w:t xml:space="preserve">      OPĆINA SVETI KRIŽ ZAČRETJE                           </w:t>
      </w:r>
      <w:r>
        <w:rPr>
          <w:rFonts w:ascii="Book Antiqua" w:eastAsia="Times New Roman" w:hAnsi="Book Antiqua" w:cs="Times New Roman"/>
          <w:b/>
          <w:sz w:val="20"/>
          <w:szCs w:val="20"/>
          <w:lang w:val="en-US"/>
        </w:rPr>
        <w:t xml:space="preserve">                        </w:t>
      </w:r>
    </w:p>
    <w:p w14:paraId="6DE41C8D" w14:textId="3C86AD5E" w:rsidR="006A45EA" w:rsidRPr="006A45EA" w:rsidRDefault="006A45EA" w:rsidP="006A45EA">
      <w:pPr>
        <w:keepNext/>
        <w:spacing w:after="0" w:line="240" w:lineRule="auto"/>
        <w:ind w:right="1"/>
        <w:outlineLvl w:val="6"/>
        <w:rPr>
          <w:rFonts w:ascii="Book Antiqua" w:eastAsia="Times New Roman" w:hAnsi="Book Antiqua" w:cs="Times New Roman"/>
          <w:b/>
          <w:sz w:val="20"/>
          <w:szCs w:val="20"/>
          <w:lang w:val="en-US"/>
        </w:rPr>
      </w:pPr>
      <w:r w:rsidRPr="006A45EA">
        <w:rPr>
          <w:rFonts w:ascii="Book Antiqua" w:eastAsia="Times New Roman" w:hAnsi="Book Antiqua" w:cs="Times New Roman"/>
          <w:b/>
          <w:sz w:val="20"/>
          <w:szCs w:val="20"/>
          <w:lang w:val="en-US"/>
        </w:rPr>
        <w:t xml:space="preserve">    </w:t>
      </w:r>
      <w:r>
        <w:rPr>
          <w:rFonts w:ascii="Book Antiqua" w:eastAsia="Times New Roman" w:hAnsi="Book Antiqua" w:cs="Times New Roman"/>
          <w:b/>
          <w:sz w:val="20"/>
          <w:szCs w:val="20"/>
          <w:lang w:val="en-US"/>
        </w:rPr>
        <w:t xml:space="preserve">       </w:t>
      </w:r>
      <w:r w:rsidRPr="006A45EA">
        <w:rPr>
          <w:rFonts w:ascii="Book Antiqua" w:eastAsia="Times New Roman" w:hAnsi="Book Antiqua" w:cs="Times New Roman"/>
          <w:b/>
          <w:sz w:val="20"/>
          <w:szCs w:val="20"/>
          <w:lang w:val="en-US"/>
        </w:rPr>
        <w:t xml:space="preserve"> OPĆINSKO VIJEĆE </w:t>
      </w:r>
      <w:r w:rsidRPr="006A45EA">
        <w:rPr>
          <w:rFonts w:ascii="Book Antiqua" w:eastAsia="Times New Roman" w:hAnsi="Book Antiqua" w:cs="Times New Roman"/>
          <w:b/>
          <w:sz w:val="20"/>
          <w:szCs w:val="20"/>
          <w:lang w:val="en-US"/>
        </w:rPr>
        <w:tab/>
      </w:r>
    </w:p>
    <w:p w14:paraId="63284315" w14:textId="77777777" w:rsidR="006A45EA" w:rsidRPr="006A45EA" w:rsidRDefault="006A45EA" w:rsidP="006A45EA">
      <w:pPr>
        <w:keepNext/>
        <w:spacing w:after="0" w:line="240" w:lineRule="auto"/>
        <w:ind w:left="360"/>
        <w:outlineLvl w:val="0"/>
        <w:rPr>
          <w:rFonts w:ascii="Book Antiqua" w:eastAsia="Times New Roman" w:hAnsi="Book Antiqua" w:cs="Times New Roman"/>
          <w:b/>
          <w:lang w:val="en-US"/>
        </w:rPr>
      </w:pPr>
      <w:r w:rsidRPr="006A45EA">
        <w:rPr>
          <w:rFonts w:ascii="Book Antiqua" w:eastAsia="Times New Roman" w:hAnsi="Book Antiqua" w:cs="Times New Roman"/>
          <w:b/>
          <w:lang w:val="en-US"/>
        </w:rPr>
        <w:tab/>
      </w:r>
      <w:r w:rsidRPr="006A45EA">
        <w:rPr>
          <w:rFonts w:ascii="Book Antiqua" w:eastAsia="Times New Roman" w:hAnsi="Book Antiqua" w:cs="Times New Roman"/>
          <w:b/>
          <w:lang w:val="en-US"/>
        </w:rPr>
        <w:tab/>
      </w:r>
      <w:r w:rsidRPr="006A45EA">
        <w:rPr>
          <w:rFonts w:ascii="Book Antiqua" w:eastAsia="Times New Roman" w:hAnsi="Book Antiqua" w:cs="Times New Roman"/>
          <w:b/>
          <w:lang w:val="en-US"/>
        </w:rPr>
        <w:tab/>
      </w:r>
      <w:r w:rsidRPr="006A45EA">
        <w:rPr>
          <w:rFonts w:ascii="Book Antiqua" w:eastAsia="Times New Roman" w:hAnsi="Book Antiqua" w:cs="Times New Roman"/>
          <w:b/>
          <w:lang w:val="en-US"/>
        </w:rPr>
        <w:tab/>
      </w:r>
      <w:r w:rsidRPr="006A45EA">
        <w:rPr>
          <w:rFonts w:ascii="Book Antiqua" w:eastAsia="Times New Roman" w:hAnsi="Book Antiqua" w:cs="Times New Roman"/>
          <w:b/>
          <w:lang w:val="en-US"/>
        </w:rPr>
        <w:tab/>
      </w:r>
      <w:r w:rsidRPr="006A45EA">
        <w:rPr>
          <w:rFonts w:ascii="Book Antiqua" w:eastAsia="Times New Roman" w:hAnsi="Book Antiqua" w:cs="Times New Roman"/>
          <w:b/>
          <w:lang w:val="en-US"/>
        </w:rPr>
        <w:tab/>
      </w:r>
      <w:r w:rsidRPr="006A45EA">
        <w:rPr>
          <w:rFonts w:ascii="Book Antiqua" w:eastAsia="Times New Roman" w:hAnsi="Book Antiqua" w:cs="Times New Roman"/>
          <w:b/>
          <w:lang w:val="en-US"/>
        </w:rPr>
        <w:tab/>
      </w:r>
      <w:r w:rsidRPr="006A45EA">
        <w:rPr>
          <w:rFonts w:ascii="Book Antiqua" w:eastAsia="Times New Roman" w:hAnsi="Book Antiqua" w:cs="Times New Roman"/>
          <w:b/>
          <w:lang w:val="en-US"/>
        </w:rPr>
        <w:tab/>
      </w:r>
      <w:r w:rsidRPr="006A45EA">
        <w:rPr>
          <w:rFonts w:ascii="Book Antiqua" w:eastAsia="Times New Roman" w:hAnsi="Book Antiqua" w:cs="Times New Roman"/>
          <w:b/>
          <w:lang w:val="en-US"/>
        </w:rPr>
        <w:tab/>
      </w:r>
    </w:p>
    <w:p w14:paraId="1AA27232" w14:textId="77777777" w:rsidR="006A45EA" w:rsidRPr="006A45EA" w:rsidRDefault="006A45EA" w:rsidP="006A45EA">
      <w:pPr>
        <w:keepNext/>
        <w:spacing w:after="0" w:line="240" w:lineRule="auto"/>
        <w:jc w:val="both"/>
        <w:outlineLvl w:val="4"/>
        <w:rPr>
          <w:rFonts w:ascii="Times New Roman" w:eastAsia="Times New Roman" w:hAnsi="Times New Roman" w:cs="Times New Roman"/>
          <w:color w:val="0000FF"/>
          <w:lang w:val="sv-SE"/>
        </w:rPr>
      </w:pPr>
      <w:r w:rsidRPr="006A45EA">
        <w:rPr>
          <w:rFonts w:ascii="Times New Roman" w:eastAsia="Times New Roman" w:hAnsi="Times New Roman" w:cs="Times New Roman"/>
          <w:lang w:val="sv-SE"/>
        </w:rPr>
        <w:t>Klasa: 402-02/22-01/008</w:t>
      </w:r>
    </w:p>
    <w:p w14:paraId="65039B6A" w14:textId="77777777" w:rsidR="006A45EA" w:rsidRPr="006A45EA" w:rsidRDefault="006A45EA" w:rsidP="006A45EA">
      <w:pPr>
        <w:keepNext/>
        <w:spacing w:after="0" w:line="240" w:lineRule="auto"/>
        <w:jc w:val="both"/>
        <w:outlineLvl w:val="2"/>
        <w:rPr>
          <w:rFonts w:ascii="Times New Roman" w:eastAsia="Times New Roman" w:hAnsi="Times New Roman" w:cs="Times New Roman"/>
          <w:lang w:val="sv-SE"/>
        </w:rPr>
      </w:pPr>
      <w:r w:rsidRPr="006A45EA">
        <w:rPr>
          <w:rFonts w:ascii="Times New Roman" w:eastAsia="Times New Roman" w:hAnsi="Times New Roman" w:cs="Times New Roman"/>
          <w:lang w:val="sv-SE"/>
        </w:rPr>
        <w:t>Urbroj: 2140-28-01-22-</w:t>
      </w:r>
    </w:p>
    <w:p w14:paraId="566E14A3" w14:textId="77777777" w:rsidR="006A45EA" w:rsidRPr="006A45EA" w:rsidRDefault="006A45EA" w:rsidP="006A45EA">
      <w:pPr>
        <w:spacing w:after="0" w:line="240" w:lineRule="auto"/>
        <w:rPr>
          <w:rFonts w:ascii="Times New Roman" w:eastAsia="Times New Roman" w:hAnsi="Times New Roman" w:cs="Times New Roman"/>
          <w:lang w:val="sv-SE" w:eastAsia="hr-HR"/>
        </w:rPr>
      </w:pPr>
      <w:r w:rsidRPr="006A45EA">
        <w:rPr>
          <w:rFonts w:ascii="Times New Roman" w:eastAsia="Times New Roman" w:hAnsi="Times New Roman" w:cs="Times New Roman"/>
          <w:lang w:val="sv-SE" w:eastAsia="hr-HR"/>
        </w:rPr>
        <w:t>Sveti Križ Začretje, _________</w:t>
      </w:r>
    </w:p>
    <w:p w14:paraId="581A96F7" w14:textId="77777777" w:rsidR="006A45EA" w:rsidRPr="006A45EA" w:rsidRDefault="006A45EA" w:rsidP="006A45EA">
      <w:pPr>
        <w:spacing w:after="0" w:line="240" w:lineRule="auto"/>
        <w:rPr>
          <w:rFonts w:ascii="Times New Roman" w:eastAsia="Times New Roman" w:hAnsi="Times New Roman" w:cs="Times New Roman"/>
          <w:lang w:val="sv-SE" w:eastAsia="hr-HR"/>
        </w:rPr>
      </w:pPr>
    </w:p>
    <w:p w14:paraId="0F1E7533" w14:textId="77777777" w:rsidR="006A45EA" w:rsidRPr="006A45EA" w:rsidRDefault="006A45EA" w:rsidP="006A45EA">
      <w:pPr>
        <w:spacing w:after="0" w:line="240" w:lineRule="auto"/>
        <w:jc w:val="both"/>
        <w:rPr>
          <w:rFonts w:ascii="Times New Roman" w:eastAsia="Times New Roman" w:hAnsi="Times New Roman" w:cs="Times New Roman"/>
          <w:lang w:eastAsia="hr-HR"/>
        </w:rPr>
      </w:pPr>
      <w:r w:rsidRPr="006A45EA">
        <w:rPr>
          <w:rFonts w:ascii="Times New Roman" w:eastAsia="Times New Roman" w:hAnsi="Times New Roman" w:cs="Times New Roman"/>
          <w:lang w:val="sv-SE" w:eastAsia="hr-HR"/>
        </w:rPr>
        <w:tab/>
      </w:r>
      <w:r w:rsidRPr="006A45EA">
        <w:rPr>
          <w:rFonts w:ascii="Times New Roman" w:eastAsia="Times New Roman" w:hAnsi="Times New Roman" w:cs="Times New Roman"/>
          <w:lang w:eastAsia="hr-HR"/>
        </w:rPr>
        <w:t>Na temelju članka 10.  stavak 3. Zakona o financiranju političkih aktivnosti, izborne promidžbe i referenduma („Narodne novine „ br. 29/19 i 98/19) i članka 32. Statuta Općine Sveti Križ Začretje (“Službeni glasnik Krapinsko-zagorske županije” br. 21/2021), Općinsko vijeće Sveti Križ Začretje na ____.  sjednici održanoj ______2022.   godine donijelo je</w:t>
      </w:r>
    </w:p>
    <w:p w14:paraId="1E82D57C" w14:textId="77777777" w:rsidR="006A45EA" w:rsidRPr="006A45EA" w:rsidRDefault="006A45EA" w:rsidP="006A45EA">
      <w:pPr>
        <w:spacing w:after="0" w:line="240" w:lineRule="auto"/>
        <w:jc w:val="both"/>
        <w:rPr>
          <w:rFonts w:ascii="Times New Roman" w:eastAsia="Times New Roman" w:hAnsi="Times New Roman" w:cs="Times New Roman"/>
          <w:lang w:eastAsia="hr-HR"/>
        </w:rPr>
      </w:pPr>
    </w:p>
    <w:p w14:paraId="1C44B31E" w14:textId="77777777" w:rsidR="006A45EA" w:rsidRPr="006A45EA" w:rsidRDefault="006A45EA" w:rsidP="006A45EA">
      <w:pPr>
        <w:spacing w:after="0" w:line="240" w:lineRule="auto"/>
        <w:ind w:left="360"/>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Odluku</w:t>
      </w:r>
    </w:p>
    <w:p w14:paraId="12983ACD"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o raspodjeli sredstava za redovito godišnje financiranje</w:t>
      </w:r>
    </w:p>
    <w:p w14:paraId="75148716"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 xml:space="preserve"> političkih stranaka za 2023. godinu</w:t>
      </w:r>
    </w:p>
    <w:p w14:paraId="2F8F552C"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p>
    <w:p w14:paraId="28C34E54"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Članak 1.</w:t>
      </w:r>
    </w:p>
    <w:p w14:paraId="67A0C215" w14:textId="77777777" w:rsidR="006A45EA" w:rsidRPr="006A45EA" w:rsidRDefault="006A45EA" w:rsidP="006A45EA">
      <w:pPr>
        <w:spacing w:after="0" w:line="240" w:lineRule="auto"/>
        <w:jc w:val="both"/>
        <w:rPr>
          <w:rFonts w:ascii="Times New Roman" w:eastAsia="Times New Roman" w:hAnsi="Times New Roman" w:cs="Times New Roman"/>
          <w:bCs/>
          <w:lang w:eastAsia="hr-HR"/>
        </w:rPr>
      </w:pPr>
      <w:r w:rsidRPr="006A45EA">
        <w:rPr>
          <w:rFonts w:ascii="Times New Roman" w:eastAsia="Times New Roman" w:hAnsi="Times New Roman" w:cs="Times New Roman"/>
          <w:bCs/>
          <w:lang w:eastAsia="hr-HR"/>
        </w:rPr>
        <w:tab/>
        <w:t>Za redovito godišnje financiranje političkih stranaka u proračunu Općine Sveti Križ Začretje za 2023. godinu osigurano je 3.477,34 EUR.</w:t>
      </w:r>
    </w:p>
    <w:p w14:paraId="1D428A1B" w14:textId="77777777" w:rsidR="006A45EA" w:rsidRPr="006A45EA" w:rsidRDefault="006A45EA" w:rsidP="006A45EA">
      <w:pPr>
        <w:spacing w:after="0" w:line="240" w:lineRule="auto"/>
        <w:jc w:val="both"/>
        <w:rPr>
          <w:rFonts w:ascii="Times New Roman" w:eastAsia="Times New Roman" w:hAnsi="Times New Roman" w:cs="Times New Roman"/>
          <w:bCs/>
          <w:lang w:eastAsia="hr-HR"/>
        </w:rPr>
      </w:pPr>
      <w:r w:rsidRPr="006A45EA">
        <w:rPr>
          <w:rFonts w:ascii="Times New Roman" w:eastAsia="Times New Roman" w:hAnsi="Times New Roman" w:cs="Times New Roman"/>
          <w:bCs/>
          <w:lang w:eastAsia="hr-HR"/>
        </w:rPr>
        <w:tab/>
      </w:r>
    </w:p>
    <w:p w14:paraId="1CB8E58F"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Članak 3.</w:t>
      </w:r>
    </w:p>
    <w:p w14:paraId="7C4B57D1" w14:textId="77777777" w:rsidR="006A45EA" w:rsidRPr="006A45EA" w:rsidRDefault="006A45EA" w:rsidP="006A45EA">
      <w:pPr>
        <w:spacing w:after="0" w:line="240" w:lineRule="auto"/>
        <w:jc w:val="both"/>
        <w:rPr>
          <w:rFonts w:ascii="Times New Roman" w:eastAsia="Times New Roman" w:hAnsi="Times New Roman" w:cs="Times New Roman"/>
          <w:bCs/>
          <w:lang w:eastAsia="hr-HR"/>
        </w:rPr>
      </w:pPr>
      <w:r w:rsidRPr="006A45EA">
        <w:rPr>
          <w:rFonts w:ascii="Times New Roman" w:eastAsia="Times New Roman" w:hAnsi="Times New Roman" w:cs="Times New Roman"/>
          <w:bCs/>
          <w:lang w:eastAsia="hr-HR"/>
        </w:rPr>
        <w:tab/>
        <w:t>Pravo na redovito godišnje financiranje iz sredstava proračuna Općine Sveti Križ Začretje imaju političke stranke koje su prema konačnim rezultatima izbora dobile mjesto člana u Općinskom vijeću Sveti Križ Začretje.</w:t>
      </w:r>
    </w:p>
    <w:p w14:paraId="7174E7F5" w14:textId="77777777" w:rsidR="006A45EA" w:rsidRPr="006A45EA" w:rsidRDefault="006A45EA" w:rsidP="006A45EA">
      <w:pPr>
        <w:spacing w:after="0" w:line="240" w:lineRule="auto"/>
        <w:jc w:val="both"/>
        <w:rPr>
          <w:rFonts w:ascii="Times New Roman" w:eastAsia="Times New Roman" w:hAnsi="Times New Roman" w:cs="Times New Roman"/>
          <w:bCs/>
          <w:lang w:eastAsia="hr-HR"/>
        </w:rPr>
      </w:pPr>
      <w:r w:rsidRPr="006A45EA">
        <w:rPr>
          <w:rFonts w:ascii="Times New Roman" w:eastAsia="Times New Roman" w:hAnsi="Times New Roman" w:cs="Times New Roman"/>
          <w:bCs/>
          <w:lang w:eastAsia="hr-HR"/>
        </w:rPr>
        <w:tab/>
        <w:t>Za svakog člana Općinskog vijeća podzastupljenog spola političkim strankama pripada i pravo na naknadu u visini od 10 % iznosa predviđenog po svakom članu Općinskog vijeća Sveti Križ Začretje.</w:t>
      </w:r>
    </w:p>
    <w:p w14:paraId="2CF385BC" w14:textId="77777777" w:rsidR="006A45EA" w:rsidRPr="006A45EA" w:rsidRDefault="006A45EA" w:rsidP="006A45EA">
      <w:pPr>
        <w:spacing w:after="0" w:line="240" w:lineRule="auto"/>
        <w:jc w:val="both"/>
        <w:rPr>
          <w:rFonts w:ascii="Times New Roman" w:eastAsia="Times New Roman" w:hAnsi="Times New Roman" w:cs="Times New Roman"/>
          <w:bCs/>
          <w:lang w:eastAsia="hr-HR"/>
        </w:rPr>
      </w:pPr>
    </w:p>
    <w:p w14:paraId="155E4E26"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Članak 4.</w:t>
      </w:r>
    </w:p>
    <w:p w14:paraId="5DE8BAE7" w14:textId="77777777" w:rsidR="006A45EA" w:rsidRPr="006A45EA" w:rsidRDefault="006A45EA" w:rsidP="006A45EA">
      <w:pPr>
        <w:spacing w:after="0" w:line="240" w:lineRule="auto"/>
        <w:jc w:val="both"/>
        <w:rPr>
          <w:rFonts w:ascii="Times New Roman" w:eastAsia="Times New Roman" w:hAnsi="Times New Roman" w:cs="Times New Roman"/>
          <w:lang w:eastAsia="hr-HR"/>
        </w:rPr>
      </w:pPr>
      <w:r w:rsidRPr="006A45EA">
        <w:rPr>
          <w:rFonts w:ascii="Times New Roman" w:eastAsia="Times New Roman" w:hAnsi="Times New Roman" w:cs="Times New Roman"/>
          <w:bCs/>
          <w:lang w:eastAsia="hr-HR"/>
        </w:rPr>
        <w:tab/>
      </w:r>
      <w:r w:rsidRPr="006A45EA">
        <w:rPr>
          <w:rFonts w:ascii="Times New Roman" w:eastAsia="Times New Roman" w:hAnsi="Times New Roman" w:cs="Times New Roman"/>
          <w:lang w:eastAsia="hr-HR"/>
        </w:rPr>
        <w:t>Za svakog člana Općinskog vijeća utvrđuje se iznos od 265,45 EUR.</w:t>
      </w:r>
    </w:p>
    <w:p w14:paraId="44572B7A" w14:textId="77777777" w:rsidR="006A45EA" w:rsidRPr="006A45EA" w:rsidRDefault="006A45EA" w:rsidP="006A45EA">
      <w:pPr>
        <w:spacing w:after="0" w:line="240" w:lineRule="auto"/>
        <w:jc w:val="both"/>
        <w:rPr>
          <w:rFonts w:ascii="Times New Roman" w:eastAsia="Times New Roman" w:hAnsi="Times New Roman" w:cs="Times New Roman"/>
          <w:lang w:eastAsia="hr-HR"/>
        </w:rPr>
      </w:pPr>
      <w:r w:rsidRPr="006A45EA">
        <w:rPr>
          <w:rFonts w:ascii="Times New Roman" w:eastAsia="Times New Roman" w:hAnsi="Times New Roman" w:cs="Times New Roman"/>
          <w:lang w:eastAsia="hr-HR"/>
        </w:rPr>
        <w:tab/>
        <w:t>Za svakog člana Općinskog vijeća podzastupljenog spola utvrđuje se naknada u iznosu od 291,99 EUR.</w:t>
      </w:r>
    </w:p>
    <w:p w14:paraId="5F2BAEF3" w14:textId="77777777" w:rsidR="006A45EA" w:rsidRPr="006A45EA" w:rsidRDefault="006A45EA" w:rsidP="006A45EA">
      <w:pPr>
        <w:spacing w:after="0" w:line="240" w:lineRule="auto"/>
        <w:jc w:val="center"/>
        <w:rPr>
          <w:rFonts w:ascii="Times New Roman" w:eastAsia="Times New Roman" w:hAnsi="Times New Roman" w:cs="Times New Roman"/>
          <w:lang w:eastAsia="hr-HR"/>
        </w:rPr>
      </w:pPr>
    </w:p>
    <w:p w14:paraId="29E392FF"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Članak 5.</w:t>
      </w:r>
    </w:p>
    <w:p w14:paraId="1A8AF7A3" w14:textId="77777777" w:rsidR="006A45EA" w:rsidRPr="006A45EA" w:rsidRDefault="006A45EA" w:rsidP="006A45EA">
      <w:pPr>
        <w:spacing w:after="0" w:line="240" w:lineRule="auto"/>
        <w:jc w:val="both"/>
        <w:rPr>
          <w:rFonts w:ascii="Times New Roman" w:eastAsia="Times New Roman" w:hAnsi="Times New Roman" w:cs="Times New Roman"/>
          <w:bCs/>
          <w:lang w:eastAsia="hr-HR"/>
        </w:rPr>
      </w:pPr>
      <w:r w:rsidRPr="006A45EA">
        <w:rPr>
          <w:rFonts w:ascii="Times New Roman" w:eastAsia="Times New Roman" w:hAnsi="Times New Roman" w:cs="Times New Roman"/>
          <w:bCs/>
          <w:lang w:eastAsia="hr-HR"/>
        </w:rPr>
        <w:tab/>
        <w:t>Sukladno odredbama stavka 1. ovog članka političkim strankama koje su prema konačnim rezultatima izbora dobile mjesto člana u Općinskom vijeću Sveti Križ Začretje  raspoređuju se sredstva osigurana u Proračunu Općine Sveti Križ Začretje kako slijedi:</w:t>
      </w:r>
    </w:p>
    <w:p w14:paraId="604AE821" w14:textId="77777777" w:rsidR="006A45EA" w:rsidRPr="006A45EA" w:rsidRDefault="006A45EA" w:rsidP="006A45EA">
      <w:pPr>
        <w:spacing w:after="0" w:line="240" w:lineRule="auto"/>
        <w:ind w:right="-468"/>
        <w:jc w:val="both"/>
        <w:rPr>
          <w:rFonts w:ascii="Times New Roman" w:eastAsia="Times New Roman" w:hAnsi="Times New Roman" w:cs="Times New Roman"/>
          <w:b/>
          <w:bCs/>
          <w:sz w:val="20"/>
          <w:szCs w:val="20"/>
          <w:lang w:eastAsia="hr-HR"/>
        </w:rPr>
      </w:pPr>
    </w:p>
    <w:p w14:paraId="34B81181" w14:textId="77777777" w:rsidR="006A45EA" w:rsidRPr="006A45EA" w:rsidRDefault="006A45EA" w:rsidP="0057635E">
      <w:pPr>
        <w:numPr>
          <w:ilvl w:val="0"/>
          <w:numId w:val="227"/>
        </w:numPr>
        <w:spacing w:after="0" w:line="240" w:lineRule="auto"/>
        <w:ind w:left="0" w:right="-468" w:hanging="426"/>
        <w:jc w:val="both"/>
        <w:rPr>
          <w:rFonts w:ascii="Times New Roman" w:eastAsia="Times New Roman" w:hAnsi="Times New Roman" w:cs="Times New Roman"/>
          <w:b/>
          <w:bCs/>
          <w:sz w:val="20"/>
          <w:szCs w:val="20"/>
          <w:lang w:eastAsia="hr-HR"/>
        </w:rPr>
      </w:pPr>
      <w:r w:rsidRPr="006A45EA">
        <w:rPr>
          <w:rFonts w:ascii="Times New Roman" w:eastAsia="Times New Roman" w:hAnsi="Times New Roman" w:cs="Times New Roman"/>
          <w:b/>
          <w:bCs/>
          <w:sz w:val="16"/>
          <w:szCs w:val="16"/>
          <w:lang w:eastAsia="hr-HR"/>
        </w:rPr>
        <w:t>SOCIJALDEMOKRATSKA PARTIJA HRVATSKE – SDP</w:t>
      </w:r>
      <w:r w:rsidRPr="006A45EA">
        <w:rPr>
          <w:rFonts w:ascii="Times New Roman" w:eastAsia="Times New Roman" w:hAnsi="Times New Roman" w:cs="Times New Roman"/>
          <w:b/>
          <w:bCs/>
          <w:sz w:val="16"/>
          <w:szCs w:val="16"/>
          <w:lang w:eastAsia="hr-HR"/>
        </w:rPr>
        <w:tab/>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t>(3 vijećnika i 1 vijećnica)</w:t>
      </w:r>
      <w:r w:rsidRPr="006A45EA">
        <w:rPr>
          <w:rFonts w:ascii="Times New Roman" w:eastAsia="Times New Roman" w:hAnsi="Times New Roman" w:cs="Times New Roman"/>
          <w:b/>
          <w:bCs/>
          <w:sz w:val="20"/>
          <w:szCs w:val="20"/>
          <w:lang w:eastAsia="hr-HR"/>
        </w:rPr>
        <w:tab/>
        <w:t xml:space="preserve">           </w:t>
      </w:r>
      <w:r w:rsidRPr="006A45EA">
        <w:rPr>
          <w:rFonts w:ascii="Times New Roman" w:eastAsia="Times New Roman" w:hAnsi="Times New Roman" w:cs="Times New Roman"/>
          <w:b/>
          <w:bCs/>
          <w:sz w:val="20"/>
          <w:szCs w:val="20"/>
          <w:lang w:eastAsia="hr-HR"/>
        </w:rPr>
        <w:tab/>
        <w:t>1.088,33 EUR</w:t>
      </w:r>
    </w:p>
    <w:p w14:paraId="148461B3" w14:textId="77777777" w:rsidR="006A45EA" w:rsidRPr="006A45EA" w:rsidRDefault="006A45EA" w:rsidP="0057635E">
      <w:pPr>
        <w:numPr>
          <w:ilvl w:val="0"/>
          <w:numId w:val="227"/>
        </w:numPr>
        <w:spacing w:after="0" w:line="240" w:lineRule="auto"/>
        <w:ind w:left="0" w:right="-468" w:hanging="426"/>
        <w:jc w:val="both"/>
        <w:rPr>
          <w:rFonts w:ascii="Times New Roman" w:eastAsia="Times New Roman" w:hAnsi="Times New Roman" w:cs="Times New Roman"/>
          <w:b/>
          <w:bCs/>
          <w:sz w:val="20"/>
          <w:szCs w:val="20"/>
          <w:lang w:eastAsia="hr-HR"/>
        </w:rPr>
      </w:pPr>
      <w:r w:rsidRPr="006A45EA">
        <w:rPr>
          <w:rFonts w:ascii="Times New Roman" w:eastAsia="Times New Roman" w:hAnsi="Times New Roman" w:cs="Times New Roman"/>
          <w:b/>
          <w:bCs/>
          <w:sz w:val="16"/>
          <w:szCs w:val="16"/>
          <w:lang w:eastAsia="hr-HR"/>
        </w:rPr>
        <w:t>ZAGORSKA DEMOKRATSKA STRANKA – ZDS</w:t>
      </w:r>
      <w:r w:rsidRPr="006A45EA">
        <w:rPr>
          <w:rFonts w:ascii="Times New Roman" w:eastAsia="Times New Roman" w:hAnsi="Times New Roman" w:cs="Times New Roman"/>
          <w:b/>
          <w:bCs/>
          <w:sz w:val="20"/>
          <w:szCs w:val="20"/>
          <w:lang w:eastAsia="hr-HR"/>
        </w:rPr>
        <w:t xml:space="preserve"> </w:t>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t xml:space="preserve">(1 vijećnik) </w:t>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t xml:space="preserve">   265,45 EUR</w:t>
      </w:r>
    </w:p>
    <w:p w14:paraId="35A4CFB8" w14:textId="77777777" w:rsidR="006A45EA" w:rsidRPr="006A45EA" w:rsidRDefault="006A45EA" w:rsidP="0057635E">
      <w:pPr>
        <w:numPr>
          <w:ilvl w:val="0"/>
          <w:numId w:val="227"/>
        </w:numPr>
        <w:spacing w:after="0" w:line="240" w:lineRule="auto"/>
        <w:ind w:left="0" w:right="-468" w:hanging="426"/>
        <w:jc w:val="both"/>
        <w:rPr>
          <w:rFonts w:ascii="Times New Roman" w:eastAsia="Times New Roman" w:hAnsi="Times New Roman" w:cs="Times New Roman"/>
          <w:b/>
          <w:bCs/>
          <w:sz w:val="20"/>
          <w:szCs w:val="20"/>
          <w:lang w:eastAsia="hr-HR"/>
        </w:rPr>
      </w:pPr>
      <w:r w:rsidRPr="006A45EA">
        <w:rPr>
          <w:rFonts w:ascii="Times New Roman" w:eastAsia="Times New Roman" w:hAnsi="Times New Roman" w:cs="Times New Roman"/>
          <w:b/>
          <w:bCs/>
          <w:sz w:val="16"/>
          <w:szCs w:val="16"/>
          <w:lang w:eastAsia="hr-HR"/>
        </w:rPr>
        <w:t>HRVATSKA NARODNA STRANKA–LIBERALNI DEMOKRATI – HNS</w:t>
      </w:r>
      <w:r w:rsidRPr="006A45EA">
        <w:rPr>
          <w:rFonts w:ascii="Times New Roman" w:eastAsia="Times New Roman" w:hAnsi="Times New Roman" w:cs="Times New Roman"/>
          <w:b/>
          <w:bCs/>
          <w:sz w:val="20"/>
          <w:szCs w:val="20"/>
          <w:lang w:eastAsia="hr-HR"/>
        </w:rPr>
        <w:tab/>
        <w:t>(1 vijećnik)</w:t>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t xml:space="preserve">   265,45 EUR</w:t>
      </w:r>
    </w:p>
    <w:p w14:paraId="0EC18875" w14:textId="77777777" w:rsidR="006A45EA" w:rsidRPr="006A45EA" w:rsidRDefault="006A45EA" w:rsidP="0057635E">
      <w:pPr>
        <w:numPr>
          <w:ilvl w:val="0"/>
          <w:numId w:val="227"/>
        </w:numPr>
        <w:spacing w:after="0" w:line="240" w:lineRule="auto"/>
        <w:ind w:left="0" w:right="-468" w:hanging="426"/>
        <w:jc w:val="both"/>
        <w:rPr>
          <w:rFonts w:ascii="Times New Roman" w:eastAsia="Times New Roman" w:hAnsi="Times New Roman" w:cs="Times New Roman"/>
          <w:b/>
          <w:bCs/>
          <w:sz w:val="20"/>
          <w:szCs w:val="20"/>
          <w:lang w:eastAsia="hr-HR"/>
        </w:rPr>
      </w:pPr>
      <w:r w:rsidRPr="006A45EA">
        <w:rPr>
          <w:rFonts w:ascii="Times New Roman" w:eastAsia="Times New Roman" w:hAnsi="Times New Roman" w:cs="Times New Roman"/>
          <w:b/>
          <w:bCs/>
          <w:sz w:val="16"/>
          <w:szCs w:val="16"/>
          <w:lang w:eastAsia="hr-HR"/>
        </w:rPr>
        <w:t>HRVATSKA SELJAČKA STRANKA – HSS</w:t>
      </w:r>
      <w:r w:rsidRPr="006A45EA">
        <w:rPr>
          <w:rFonts w:ascii="Times New Roman" w:eastAsia="Times New Roman" w:hAnsi="Times New Roman" w:cs="Times New Roman"/>
          <w:b/>
          <w:bCs/>
          <w:sz w:val="20"/>
          <w:szCs w:val="20"/>
          <w:lang w:eastAsia="hr-HR"/>
        </w:rPr>
        <w:t xml:space="preserve"> </w:t>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t>(1 vijećnik)</w:t>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t xml:space="preserve">   265,45 EUR</w:t>
      </w:r>
    </w:p>
    <w:p w14:paraId="319CB657" w14:textId="77777777" w:rsidR="006A45EA" w:rsidRPr="006A45EA" w:rsidRDefault="006A45EA" w:rsidP="0057635E">
      <w:pPr>
        <w:numPr>
          <w:ilvl w:val="0"/>
          <w:numId w:val="227"/>
        </w:numPr>
        <w:spacing w:after="0" w:line="240" w:lineRule="auto"/>
        <w:ind w:left="0" w:right="-468" w:hanging="426"/>
        <w:jc w:val="both"/>
        <w:rPr>
          <w:rFonts w:ascii="Times New Roman" w:eastAsia="Times New Roman" w:hAnsi="Times New Roman" w:cs="Times New Roman"/>
          <w:b/>
          <w:bCs/>
          <w:sz w:val="20"/>
          <w:szCs w:val="20"/>
          <w:lang w:eastAsia="hr-HR"/>
        </w:rPr>
      </w:pPr>
      <w:r w:rsidRPr="006A45EA">
        <w:rPr>
          <w:rFonts w:ascii="Times New Roman" w:eastAsia="Times New Roman" w:hAnsi="Times New Roman" w:cs="Times New Roman"/>
          <w:b/>
          <w:bCs/>
          <w:sz w:val="16"/>
          <w:szCs w:val="16"/>
          <w:lang w:eastAsia="hr-HR"/>
        </w:rPr>
        <w:t>HRVATSKA DEMOKRATSKA ZAJEDNICA – HDZ</w:t>
      </w:r>
      <w:r w:rsidRPr="006A45EA">
        <w:rPr>
          <w:rFonts w:ascii="Times New Roman" w:eastAsia="Times New Roman" w:hAnsi="Times New Roman" w:cs="Times New Roman"/>
          <w:b/>
          <w:bCs/>
          <w:sz w:val="20"/>
          <w:szCs w:val="20"/>
          <w:lang w:eastAsia="hr-HR"/>
        </w:rPr>
        <w:t xml:space="preserve"> </w:t>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t>(4 vijećnika)</w:t>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t>1.061,78 EUR</w:t>
      </w:r>
    </w:p>
    <w:p w14:paraId="640BE62B" w14:textId="77777777" w:rsidR="006A45EA" w:rsidRPr="006A45EA" w:rsidRDefault="006A45EA" w:rsidP="0057635E">
      <w:pPr>
        <w:numPr>
          <w:ilvl w:val="0"/>
          <w:numId w:val="227"/>
        </w:numPr>
        <w:spacing w:after="0" w:line="240" w:lineRule="auto"/>
        <w:ind w:left="0" w:right="-468" w:hanging="426"/>
        <w:jc w:val="both"/>
        <w:rPr>
          <w:rFonts w:ascii="Times New Roman" w:eastAsia="Times New Roman" w:hAnsi="Times New Roman" w:cs="Times New Roman"/>
          <w:b/>
          <w:bCs/>
          <w:sz w:val="20"/>
          <w:szCs w:val="20"/>
          <w:lang w:eastAsia="hr-HR"/>
        </w:rPr>
      </w:pPr>
      <w:r w:rsidRPr="006A45EA">
        <w:rPr>
          <w:rFonts w:ascii="Times New Roman" w:eastAsia="Times New Roman" w:hAnsi="Times New Roman" w:cs="Times New Roman"/>
          <w:b/>
          <w:bCs/>
          <w:sz w:val="16"/>
          <w:szCs w:val="16"/>
          <w:lang w:eastAsia="hr-HR"/>
        </w:rPr>
        <w:t>DOMOVINSKI POKRET</w:t>
      </w:r>
      <w:r w:rsidRPr="006A45EA">
        <w:rPr>
          <w:rFonts w:ascii="Times New Roman" w:eastAsia="Times New Roman" w:hAnsi="Times New Roman" w:cs="Times New Roman"/>
          <w:b/>
          <w:bCs/>
          <w:sz w:val="16"/>
          <w:szCs w:val="16"/>
          <w:lang w:eastAsia="hr-HR"/>
        </w:rPr>
        <w:tab/>
      </w:r>
      <w:r w:rsidRPr="006A45EA">
        <w:rPr>
          <w:rFonts w:ascii="Times New Roman" w:eastAsia="Times New Roman" w:hAnsi="Times New Roman" w:cs="Times New Roman"/>
          <w:b/>
          <w:bCs/>
          <w:sz w:val="16"/>
          <w:szCs w:val="16"/>
          <w:lang w:eastAsia="hr-HR"/>
        </w:rPr>
        <w:tab/>
      </w:r>
      <w:r w:rsidRPr="006A45EA">
        <w:rPr>
          <w:rFonts w:ascii="Times New Roman" w:eastAsia="Times New Roman" w:hAnsi="Times New Roman" w:cs="Times New Roman"/>
          <w:b/>
          <w:bCs/>
          <w:sz w:val="16"/>
          <w:szCs w:val="16"/>
          <w:lang w:eastAsia="hr-HR"/>
        </w:rPr>
        <w:tab/>
      </w:r>
      <w:r w:rsidRPr="006A45EA">
        <w:rPr>
          <w:rFonts w:ascii="Times New Roman" w:eastAsia="Times New Roman" w:hAnsi="Times New Roman" w:cs="Times New Roman"/>
          <w:b/>
          <w:bCs/>
          <w:sz w:val="16"/>
          <w:szCs w:val="16"/>
          <w:lang w:eastAsia="hr-HR"/>
        </w:rPr>
        <w:tab/>
      </w:r>
      <w:r w:rsidRPr="006A45EA">
        <w:rPr>
          <w:rFonts w:ascii="Times New Roman" w:eastAsia="Times New Roman" w:hAnsi="Times New Roman" w:cs="Times New Roman"/>
          <w:b/>
          <w:bCs/>
          <w:sz w:val="16"/>
          <w:szCs w:val="16"/>
          <w:lang w:eastAsia="hr-HR"/>
        </w:rPr>
        <w:tab/>
      </w:r>
      <w:r w:rsidRPr="006A45EA">
        <w:rPr>
          <w:rFonts w:ascii="Times New Roman" w:eastAsia="Times New Roman" w:hAnsi="Times New Roman" w:cs="Times New Roman"/>
          <w:b/>
          <w:bCs/>
          <w:sz w:val="16"/>
          <w:szCs w:val="16"/>
          <w:lang w:eastAsia="hr-HR"/>
        </w:rPr>
        <w:tab/>
      </w:r>
      <w:r w:rsidRPr="006A45EA">
        <w:rPr>
          <w:rFonts w:ascii="Times New Roman" w:eastAsia="Times New Roman" w:hAnsi="Times New Roman" w:cs="Times New Roman"/>
          <w:b/>
          <w:bCs/>
          <w:sz w:val="20"/>
          <w:szCs w:val="20"/>
          <w:lang w:eastAsia="hr-HR"/>
        </w:rPr>
        <w:t>(2 vijećnika)</w:t>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r>
      <w:r w:rsidRPr="006A45EA">
        <w:rPr>
          <w:rFonts w:ascii="Times New Roman" w:eastAsia="Times New Roman" w:hAnsi="Times New Roman" w:cs="Times New Roman"/>
          <w:b/>
          <w:bCs/>
          <w:sz w:val="20"/>
          <w:szCs w:val="20"/>
          <w:lang w:eastAsia="hr-HR"/>
        </w:rPr>
        <w:tab/>
        <w:t xml:space="preserve">   530,88 EUR</w:t>
      </w:r>
    </w:p>
    <w:p w14:paraId="3789F329"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p>
    <w:p w14:paraId="4242492E"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Članak 5.</w:t>
      </w:r>
    </w:p>
    <w:p w14:paraId="03FE4906" w14:textId="77777777" w:rsidR="006A45EA" w:rsidRPr="006A45EA" w:rsidRDefault="006A45EA" w:rsidP="006A45EA">
      <w:pPr>
        <w:spacing w:after="0" w:line="240" w:lineRule="auto"/>
        <w:ind w:firstLine="708"/>
        <w:jc w:val="both"/>
        <w:rPr>
          <w:rFonts w:ascii="Times New Roman" w:eastAsia="Times New Roman" w:hAnsi="Times New Roman" w:cs="Times New Roman"/>
          <w:lang w:eastAsia="hr-HR"/>
        </w:rPr>
      </w:pPr>
      <w:r w:rsidRPr="006A45EA">
        <w:rPr>
          <w:rFonts w:ascii="Times New Roman" w:eastAsia="Times New Roman" w:hAnsi="Times New Roman" w:cs="Times New Roman"/>
          <w:sz w:val="24"/>
          <w:szCs w:val="24"/>
          <w:lang w:val="sv-SE" w:eastAsia="hr-HR"/>
        </w:rPr>
        <w:t>Raspoređena sredstva doznačivati će se na središnji račun političkih stranaka tromjesečno u jednakim iznosima, odnosno ako se početak ili završetak mandata ne poklapaju s početkom ili završetkom tromjesječja, u tom se tromjesječju isplaćuje iznos razmjeran broju dana trajanja mandata.</w:t>
      </w:r>
    </w:p>
    <w:p w14:paraId="4D442074" w14:textId="77777777" w:rsidR="006A45EA" w:rsidRPr="006A45EA" w:rsidRDefault="006A45EA" w:rsidP="006A45EA">
      <w:pPr>
        <w:spacing w:after="0" w:line="240" w:lineRule="auto"/>
        <w:jc w:val="center"/>
        <w:rPr>
          <w:rFonts w:ascii="Times New Roman" w:eastAsia="Times New Roman" w:hAnsi="Times New Roman" w:cs="Times New Roman"/>
          <w:b/>
          <w:bCs/>
          <w:sz w:val="24"/>
          <w:szCs w:val="24"/>
          <w:lang w:eastAsia="hr-HR"/>
        </w:rPr>
      </w:pPr>
      <w:r w:rsidRPr="006A45EA">
        <w:rPr>
          <w:rFonts w:ascii="Times New Roman" w:eastAsia="Times New Roman" w:hAnsi="Times New Roman" w:cs="Times New Roman"/>
          <w:b/>
          <w:bCs/>
          <w:sz w:val="24"/>
          <w:szCs w:val="24"/>
          <w:lang w:eastAsia="hr-HR"/>
        </w:rPr>
        <w:lastRenderedPageBreak/>
        <w:t>Članak 6.</w:t>
      </w:r>
    </w:p>
    <w:p w14:paraId="499DE199" w14:textId="77777777" w:rsidR="006A45EA" w:rsidRPr="006A45EA" w:rsidRDefault="006A45EA" w:rsidP="006A45EA">
      <w:pPr>
        <w:spacing w:after="0" w:line="240" w:lineRule="auto"/>
        <w:ind w:firstLine="708"/>
        <w:jc w:val="both"/>
        <w:rPr>
          <w:rFonts w:ascii="Times New Roman" w:eastAsia="Times New Roman" w:hAnsi="Times New Roman" w:cs="Times New Roman"/>
          <w:lang w:val="sv-SE" w:eastAsia="hr-HR"/>
        </w:rPr>
      </w:pP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lang w:val="sv-SE" w:eastAsia="hr-HR"/>
        </w:rPr>
        <w:t>Ovaj Program stupa na snagu danom stupanja na snagu Odluke o proračunu Općine</w:t>
      </w:r>
    </w:p>
    <w:p w14:paraId="48E49428" w14:textId="77777777" w:rsidR="006A45EA" w:rsidRPr="006A45EA" w:rsidRDefault="006A45EA" w:rsidP="006A45EA">
      <w:pPr>
        <w:spacing w:after="0" w:line="240" w:lineRule="auto"/>
        <w:jc w:val="both"/>
        <w:rPr>
          <w:rFonts w:ascii="Times New Roman" w:eastAsia="Times New Roman" w:hAnsi="Times New Roman" w:cs="Times New Roman"/>
          <w:lang w:val="sv-SE" w:eastAsia="hr-HR"/>
        </w:rPr>
      </w:pPr>
      <w:r w:rsidRPr="006A45EA">
        <w:rPr>
          <w:rFonts w:ascii="Times New Roman" w:eastAsia="Times New Roman" w:hAnsi="Times New Roman" w:cs="Times New Roman"/>
          <w:lang w:val="sv-SE" w:eastAsia="hr-HR"/>
        </w:rPr>
        <w:t>Sveti Križ Začretje za 2023. godinu, a primjenjuje se od 01.01.2023. te će se objaviti u ”Službenom glasniku Krapinsko-zagorske županije”.</w:t>
      </w:r>
      <w:r w:rsidRPr="006A45EA">
        <w:rPr>
          <w:rFonts w:ascii="Times New Roman" w:eastAsia="Times New Roman" w:hAnsi="Times New Roman" w:cs="Times New Roman"/>
          <w:lang w:val="sv-SE" w:eastAsia="hr-HR"/>
        </w:rPr>
        <w:tab/>
      </w:r>
    </w:p>
    <w:p w14:paraId="041499C0" w14:textId="77777777" w:rsidR="006A45EA" w:rsidRPr="006A45EA" w:rsidRDefault="006A45EA" w:rsidP="006A45EA">
      <w:pPr>
        <w:spacing w:after="0" w:line="240" w:lineRule="auto"/>
        <w:jc w:val="both"/>
        <w:rPr>
          <w:rFonts w:ascii="Times New Roman" w:eastAsia="Times New Roman" w:hAnsi="Times New Roman" w:cs="Times New Roman"/>
          <w:lang w:val="en-US" w:eastAsia="hr-HR"/>
        </w:rPr>
      </w:pPr>
    </w:p>
    <w:p w14:paraId="255B1EB6" w14:textId="77777777" w:rsidR="006A45EA" w:rsidRPr="006A45EA" w:rsidRDefault="006A45EA" w:rsidP="006A45EA">
      <w:pPr>
        <w:spacing w:after="0" w:line="240" w:lineRule="auto"/>
        <w:jc w:val="both"/>
        <w:rPr>
          <w:rFonts w:ascii="Times New Roman" w:eastAsia="Times New Roman" w:hAnsi="Times New Roman" w:cs="Times New Roman"/>
          <w:sz w:val="24"/>
          <w:szCs w:val="24"/>
          <w:lang w:val="en-GB" w:eastAsia="hr-HR"/>
        </w:rPr>
      </w:pPr>
      <w:r w:rsidRPr="006A45EA">
        <w:rPr>
          <w:rFonts w:ascii="Times New Roman" w:eastAsia="Times New Roman" w:hAnsi="Times New Roman" w:cs="Times New Roman"/>
          <w:sz w:val="24"/>
          <w:szCs w:val="24"/>
          <w:lang w:val="en-GB" w:eastAsia="hr-HR"/>
        </w:rPr>
        <w:tab/>
      </w:r>
      <w:r w:rsidRPr="006A45EA">
        <w:rPr>
          <w:rFonts w:ascii="Times New Roman" w:eastAsia="Times New Roman" w:hAnsi="Times New Roman" w:cs="Times New Roman"/>
          <w:sz w:val="24"/>
          <w:szCs w:val="24"/>
          <w:lang w:val="en-GB" w:eastAsia="hr-HR"/>
        </w:rPr>
        <w:tab/>
      </w:r>
      <w:r w:rsidRPr="006A45EA">
        <w:rPr>
          <w:rFonts w:ascii="Times New Roman" w:eastAsia="Times New Roman" w:hAnsi="Times New Roman" w:cs="Times New Roman"/>
          <w:sz w:val="24"/>
          <w:szCs w:val="24"/>
          <w:lang w:val="en-GB" w:eastAsia="hr-HR"/>
        </w:rPr>
        <w:tab/>
      </w:r>
      <w:r w:rsidRPr="006A45EA">
        <w:rPr>
          <w:rFonts w:ascii="Times New Roman" w:eastAsia="Times New Roman" w:hAnsi="Times New Roman" w:cs="Times New Roman"/>
          <w:sz w:val="24"/>
          <w:szCs w:val="24"/>
          <w:lang w:val="en-GB" w:eastAsia="hr-HR"/>
        </w:rPr>
        <w:tab/>
      </w:r>
    </w:p>
    <w:p w14:paraId="33B5FC4B" w14:textId="77777777" w:rsidR="006A45EA" w:rsidRPr="006A45EA" w:rsidRDefault="006A45EA" w:rsidP="006A45EA">
      <w:pPr>
        <w:spacing w:after="0" w:line="240" w:lineRule="auto"/>
        <w:jc w:val="both"/>
        <w:rPr>
          <w:rFonts w:ascii="Times New Roman" w:eastAsia="Times New Roman" w:hAnsi="Times New Roman" w:cs="Times New Roman"/>
          <w:lang w:val="en-GB" w:eastAsia="hr-HR"/>
        </w:rPr>
      </w:pPr>
      <w:r w:rsidRPr="006A45EA">
        <w:rPr>
          <w:rFonts w:ascii="Times New Roman" w:eastAsia="Times New Roman" w:hAnsi="Times New Roman" w:cs="Times New Roman"/>
          <w:sz w:val="24"/>
          <w:szCs w:val="24"/>
          <w:lang w:val="en-GB" w:eastAsia="hr-HR"/>
        </w:rPr>
        <w:tab/>
      </w:r>
      <w:r w:rsidRPr="006A45EA">
        <w:rPr>
          <w:rFonts w:ascii="Times New Roman" w:eastAsia="Times New Roman" w:hAnsi="Times New Roman" w:cs="Times New Roman"/>
          <w:sz w:val="24"/>
          <w:szCs w:val="24"/>
          <w:lang w:val="en-GB" w:eastAsia="hr-HR"/>
        </w:rPr>
        <w:tab/>
      </w:r>
      <w:r w:rsidRPr="006A45EA">
        <w:rPr>
          <w:rFonts w:ascii="Times New Roman" w:eastAsia="Times New Roman" w:hAnsi="Times New Roman" w:cs="Times New Roman"/>
          <w:sz w:val="24"/>
          <w:szCs w:val="24"/>
          <w:lang w:val="en-GB" w:eastAsia="hr-HR"/>
        </w:rPr>
        <w:tab/>
      </w:r>
      <w:r w:rsidRPr="006A45EA">
        <w:rPr>
          <w:rFonts w:ascii="Times New Roman" w:eastAsia="Times New Roman" w:hAnsi="Times New Roman" w:cs="Times New Roman"/>
          <w:sz w:val="24"/>
          <w:szCs w:val="24"/>
          <w:lang w:val="en-GB" w:eastAsia="hr-HR"/>
        </w:rPr>
        <w:tab/>
      </w:r>
      <w:r w:rsidRPr="006A45EA">
        <w:rPr>
          <w:rFonts w:ascii="Times New Roman" w:eastAsia="Times New Roman" w:hAnsi="Times New Roman" w:cs="Times New Roman"/>
          <w:lang w:val="en-GB" w:eastAsia="hr-HR"/>
        </w:rPr>
        <w:t xml:space="preserve">  </w:t>
      </w:r>
      <w:r w:rsidRPr="006A45EA">
        <w:rPr>
          <w:rFonts w:ascii="Times New Roman" w:eastAsia="Times New Roman" w:hAnsi="Times New Roman" w:cs="Times New Roman"/>
          <w:lang w:val="en-GB" w:eastAsia="hr-HR"/>
        </w:rPr>
        <w:tab/>
      </w:r>
      <w:r w:rsidRPr="006A45EA">
        <w:rPr>
          <w:rFonts w:ascii="Times New Roman" w:eastAsia="Times New Roman" w:hAnsi="Times New Roman" w:cs="Times New Roman"/>
          <w:lang w:val="en-GB" w:eastAsia="hr-HR"/>
        </w:rPr>
        <w:tab/>
      </w:r>
      <w:r w:rsidRPr="006A45EA">
        <w:rPr>
          <w:rFonts w:ascii="Times New Roman" w:eastAsia="Times New Roman" w:hAnsi="Times New Roman" w:cs="Times New Roman"/>
          <w:lang w:val="en-GB" w:eastAsia="hr-HR"/>
        </w:rPr>
        <w:tab/>
      </w:r>
      <w:r w:rsidRPr="006A45EA">
        <w:rPr>
          <w:rFonts w:ascii="Times New Roman" w:eastAsia="Times New Roman" w:hAnsi="Times New Roman" w:cs="Times New Roman"/>
          <w:lang w:val="en-GB" w:eastAsia="hr-HR"/>
        </w:rPr>
        <w:tab/>
        <w:t>PREDSJEDNIK</w:t>
      </w:r>
    </w:p>
    <w:p w14:paraId="679C8A5B" w14:textId="77777777" w:rsidR="006A45EA" w:rsidRPr="006A45EA" w:rsidRDefault="006A45EA" w:rsidP="006A45EA">
      <w:pPr>
        <w:spacing w:after="0" w:line="240" w:lineRule="auto"/>
        <w:jc w:val="both"/>
        <w:rPr>
          <w:rFonts w:ascii="Times New Roman" w:eastAsia="Times New Roman" w:hAnsi="Times New Roman" w:cs="Times New Roman"/>
          <w:i/>
          <w:lang w:val="en-GB" w:eastAsia="hr-HR"/>
        </w:rPr>
      </w:pPr>
      <w:r w:rsidRPr="006A45EA">
        <w:rPr>
          <w:rFonts w:ascii="Times New Roman" w:eastAsia="Times New Roman" w:hAnsi="Times New Roman" w:cs="Times New Roman"/>
          <w:lang w:val="en-GB" w:eastAsia="hr-HR"/>
        </w:rPr>
        <w:t xml:space="preserve"> </w:t>
      </w:r>
      <w:r w:rsidRPr="006A45EA">
        <w:rPr>
          <w:rFonts w:ascii="Times New Roman" w:eastAsia="Times New Roman" w:hAnsi="Times New Roman" w:cs="Times New Roman"/>
          <w:lang w:val="en-GB" w:eastAsia="hr-HR"/>
        </w:rPr>
        <w:tab/>
      </w:r>
      <w:r w:rsidRPr="006A45EA">
        <w:rPr>
          <w:rFonts w:ascii="Times New Roman" w:eastAsia="Times New Roman" w:hAnsi="Times New Roman" w:cs="Times New Roman"/>
          <w:lang w:val="en-GB" w:eastAsia="hr-HR"/>
        </w:rPr>
        <w:tab/>
      </w:r>
      <w:r w:rsidRPr="006A45EA">
        <w:rPr>
          <w:rFonts w:ascii="Times New Roman" w:eastAsia="Times New Roman" w:hAnsi="Times New Roman" w:cs="Times New Roman"/>
          <w:lang w:val="en-GB" w:eastAsia="hr-HR"/>
        </w:rPr>
        <w:tab/>
      </w:r>
      <w:r w:rsidRPr="006A45EA">
        <w:rPr>
          <w:rFonts w:ascii="Times New Roman" w:eastAsia="Times New Roman" w:hAnsi="Times New Roman" w:cs="Times New Roman"/>
          <w:lang w:val="en-GB" w:eastAsia="hr-HR"/>
        </w:rPr>
        <w:tab/>
      </w:r>
      <w:r w:rsidRPr="006A45EA">
        <w:rPr>
          <w:rFonts w:ascii="Times New Roman" w:eastAsia="Times New Roman" w:hAnsi="Times New Roman" w:cs="Times New Roman"/>
          <w:lang w:val="en-GB" w:eastAsia="hr-HR"/>
        </w:rPr>
        <w:tab/>
      </w:r>
      <w:r w:rsidRPr="006A45EA">
        <w:rPr>
          <w:rFonts w:ascii="Times New Roman" w:eastAsia="Times New Roman" w:hAnsi="Times New Roman" w:cs="Times New Roman"/>
          <w:lang w:val="en-GB" w:eastAsia="hr-HR"/>
        </w:rPr>
        <w:tab/>
      </w:r>
      <w:r w:rsidRPr="006A45EA">
        <w:rPr>
          <w:rFonts w:ascii="Times New Roman" w:eastAsia="Times New Roman" w:hAnsi="Times New Roman" w:cs="Times New Roman"/>
          <w:lang w:val="en-GB" w:eastAsia="hr-HR"/>
        </w:rPr>
        <w:tab/>
        <w:t xml:space="preserve">         OPĆINSKOG  VIJEĆA</w:t>
      </w:r>
    </w:p>
    <w:p w14:paraId="7B74BF57" w14:textId="77777777" w:rsidR="006A45EA" w:rsidRPr="006A45EA" w:rsidRDefault="006A45EA" w:rsidP="006A45EA">
      <w:pPr>
        <w:spacing w:after="0" w:line="240" w:lineRule="auto"/>
        <w:ind w:left="705"/>
        <w:jc w:val="both"/>
        <w:rPr>
          <w:rFonts w:ascii="Times New Roman" w:eastAsia="Times New Roman" w:hAnsi="Times New Roman" w:cs="Times New Roman"/>
          <w:i/>
          <w:lang w:val="en-GB" w:eastAsia="hr-HR"/>
        </w:rPr>
      </w:pPr>
      <w:r w:rsidRPr="006A45EA">
        <w:rPr>
          <w:rFonts w:ascii="Times New Roman" w:eastAsia="Times New Roman" w:hAnsi="Times New Roman" w:cs="Times New Roman"/>
          <w:lang w:val="en-GB" w:eastAsia="hr-HR"/>
        </w:rPr>
        <w:tab/>
      </w:r>
      <w:r w:rsidRPr="006A45EA">
        <w:rPr>
          <w:rFonts w:ascii="Times New Roman" w:eastAsia="Times New Roman" w:hAnsi="Times New Roman" w:cs="Times New Roman"/>
          <w:lang w:val="en-GB" w:eastAsia="hr-HR"/>
        </w:rPr>
        <w:tab/>
      </w:r>
      <w:r w:rsidRPr="006A45EA">
        <w:rPr>
          <w:rFonts w:ascii="Times New Roman" w:eastAsia="Times New Roman" w:hAnsi="Times New Roman" w:cs="Times New Roman"/>
          <w:lang w:val="en-GB" w:eastAsia="hr-HR"/>
        </w:rPr>
        <w:tab/>
      </w:r>
      <w:r w:rsidRPr="006A45EA">
        <w:rPr>
          <w:rFonts w:ascii="Times New Roman" w:eastAsia="Times New Roman" w:hAnsi="Times New Roman" w:cs="Times New Roman"/>
          <w:lang w:val="en-GB" w:eastAsia="hr-HR"/>
        </w:rPr>
        <w:tab/>
      </w:r>
      <w:r w:rsidRPr="006A45EA">
        <w:rPr>
          <w:rFonts w:ascii="Times New Roman" w:eastAsia="Times New Roman" w:hAnsi="Times New Roman" w:cs="Times New Roman"/>
          <w:lang w:val="en-GB" w:eastAsia="hr-HR"/>
        </w:rPr>
        <w:tab/>
      </w:r>
      <w:r w:rsidRPr="006A45EA">
        <w:rPr>
          <w:rFonts w:ascii="Times New Roman" w:eastAsia="Times New Roman" w:hAnsi="Times New Roman" w:cs="Times New Roman"/>
          <w:lang w:val="en-GB" w:eastAsia="hr-HR"/>
        </w:rPr>
        <w:tab/>
      </w:r>
      <w:r w:rsidRPr="006A45EA">
        <w:rPr>
          <w:rFonts w:ascii="Times New Roman" w:eastAsia="Times New Roman" w:hAnsi="Times New Roman" w:cs="Times New Roman"/>
          <w:lang w:val="en-GB" w:eastAsia="hr-HR"/>
        </w:rPr>
        <w:tab/>
      </w:r>
      <w:r w:rsidRPr="006A45EA">
        <w:rPr>
          <w:rFonts w:ascii="Times New Roman" w:eastAsia="Times New Roman" w:hAnsi="Times New Roman" w:cs="Times New Roman"/>
          <w:lang w:val="en-GB" w:eastAsia="hr-HR"/>
        </w:rPr>
        <w:tab/>
        <w:t xml:space="preserve">     </w:t>
      </w:r>
      <w:r w:rsidRPr="006A45EA">
        <w:rPr>
          <w:rFonts w:ascii="Times New Roman" w:eastAsia="Times New Roman" w:hAnsi="Times New Roman" w:cs="Times New Roman"/>
          <w:i/>
          <w:lang w:val="en-GB" w:eastAsia="hr-HR"/>
        </w:rPr>
        <w:t xml:space="preserve">Ivica  Roginić </w:t>
      </w:r>
    </w:p>
    <w:p w14:paraId="48DD573A" w14:textId="77777777" w:rsidR="006A45EA" w:rsidRPr="006A45EA" w:rsidRDefault="006A45EA" w:rsidP="006A45EA">
      <w:pPr>
        <w:spacing w:after="0" w:line="240" w:lineRule="auto"/>
        <w:jc w:val="both"/>
        <w:rPr>
          <w:rFonts w:ascii="Times New Roman" w:eastAsia="Times New Roman" w:hAnsi="Times New Roman" w:cs="Times New Roman"/>
          <w:i/>
          <w:lang w:val="en-GB" w:eastAsia="hr-HR"/>
        </w:rPr>
      </w:pPr>
    </w:p>
    <w:p w14:paraId="6E683830" w14:textId="77777777" w:rsidR="006A45EA" w:rsidRPr="006A45EA" w:rsidRDefault="006A45EA" w:rsidP="006A45EA">
      <w:pPr>
        <w:spacing w:after="0" w:line="240" w:lineRule="auto"/>
        <w:jc w:val="both"/>
        <w:rPr>
          <w:rFonts w:ascii="Times New Roman" w:eastAsia="Times New Roman" w:hAnsi="Times New Roman" w:cs="Times New Roman"/>
          <w:i/>
          <w:lang w:val="en-GB" w:eastAsia="hr-HR"/>
        </w:rPr>
      </w:pPr>
    </w:p>
    <w:p w14:paraId="2F408DC3" w14:textId="77777777" w:rsidR="006A45EA" w:rsidRPr="006A45EA" w:rsidRDefault="006A45EA" w:rsidP="006A45EA">
      <w:pPr>
        <w:spacing w:after="0" w:line="240" w:lineRule="auto"/>
        <w:jc w:val="both"/>
        <w:rPr>
          <w:rFonts w:ascii="Times New Roman" w:eastAsia="Times New Roman" w:hAnsi="Times New Roman" w:cs="Times New Roman"/>
          <w:i/>
          <w:lang w:val="en-GB" w:eastAsia="hr-HR"/>
        </w:rPr>
      </w:pPr>
    </w:p>
    <w:p w14:paraId="5A8B4349" w14:textId="77777777" w:rsidR="006A45EA" w:rsidRPr="006A45EA" w:rsidRDefault="006A45EA" w:rsidP="006A45EA">
      <w:pPr>
        <w:spacing w:after="0" w:line="240" w:lineRule="auto"/>
        <w:jc w:val="both"/>
        <w:rPr>
          <w:rFonts w:ascii="Times New Roman" w:eastAsia="Times New Roman" w:hAnsi="Times New Roman" w:cs="Times New Roman"/>
          <w:i/>
          <w:lang w:val="en-GB" w:eastAsia="hr-HR"/>
        </w:rPr>
      </w:pPr>
    </w:p>
    <w:p w14:paraId="2BA1325E" w14:textId="77777777" w:rsidR="006A45EA" w:rsidRPr="006A45EA" w:rsidRDefault="006A45EA" w:rsidP="006A45EA">
      <w:pPr>
        <w:spacing w:before="100" w:beforeAutospacing="1" w:after="100" w:afterAutospacing="1" w:line="240" w:lineRule="auto"/>
        <w:jc w:val="center"/>
        <w:rPr>
          <w:rFonts w:ascii="Times New Roman" w:eastAsia="Times New Roman" w:hAnsi="Times New Roman" w:cs="Times New Roman"/>
          <w:b/>
          <w:bCs/>
          <w:lang w:eastAsia="hr-HR"/>
        </w:rPr>
      </w:pPr>
    </w:p>
    <w:p w14:paraId="62161ABC" w14:textId="77777777" w:rsidR="006A45EA" w:rsidRPr="006A45EA" w:rsidRDefault="006A45EA" w:rsidP="006A45EA">
      <w:pPr>
        <w:spacing w:before="100" w:beforeAutospacing="1" w:after="100" w:afterAutospacing="1" w:line="240" w:lineRule="auto"/>
        <w:jc w:val="center"/>
        <w:rPr>
          <w:rFonts w:ascii="Times New Roman" w:eastAsia="Times New Roman" w:hAnsi="Times New Roman" w:cs="Times New Roman"/>
          <w:b/>
          <w:bCs/>
          <w:lang w:eastAsia="hr-HR"/>
        </w:rPr>
      </w:pPr>
    </w:p>
    <w:p w14:paraId="050C8F4B" w14:textId="77777777" w:rsidR="006A45EA" w:rsidRPr="006A45EA" w:rsidRDefault="006A45EA" w:rsidP="006A45EA">
      <w:pPr>
        <w:spacing w:before="100" w:beforeAutospacing="1" w:after="100" w:afterAutospacing="1" w:line="240" w:lineRule="auto"/>
        <w:jc w:val="center"/>
        <w:rPr>
          <w:rFonts w:ascii="Times New Roman" w:eastAsia="Times New Roman" w:hAnsi="Times New Roman" w:cs="Times New Roman"/>
          <w:b/>
          <w:bCs/>
          <w:lang w:eastAsia="hr-HR"/>
        </w:rPr>
      </w:pPr>
    </w:p>
    <w:p w14:paraId="4DE1E06D" w14:textId="77777777" w:rsidR="006A45EA" w:rsidRPr="006A45EA" w:rsidRDefault="006A45EA" w:rsidP="006A45EA">
      <w:pPr>
        <w:spacing w:before="100" w:beforeAutospacing="1" w:after="100" w:afterAutospacing="1" w:line="240" w:lineRule="auto"/>
        <w:jc w:val="center"/>
        <w:rPr>
          <w:rFonts w:ascii="Times New Roman" w:eastAsia="Times New Roman" w:hAnsi="Times New Roman" w:cs="Times New Roman"/>
          <w:b/>
          <w:bCs/>
          <w:lang w:eastAsia="hr-HR"/>
        </w:rPr>
      </w:pPr>
    </w:p>
    <w:p w14:paraId="6D6B8791" w14:textId="77777777" w:rsidR="006A45EA" w:rsidRPr="006A45EA" w:rsidRDefault="006A45EA" w:rsidP="006A45EA">
      <w:pPr>
        <w:spacing w:before="100" w:beforeAutospacing="1" w:after="100" w:afterAutospacing="1" w:line="240" w:lineRule="auto"/>
        <w:jc w:val="center"/>
        <w:rPr>
          <w:rFonts w:ascii="Times New Roman" w:eastAsia="Times New Roman" w:hAnsi="Times New Roman" w:cs="Times New Roman"/>
          <w:b/>
          <w:bCs/>
          <w:lang w:eastAsia="hr-HR"/>
        </w:rPr>
      </w:pPr>
    </w:p>
    <w:p w14:paraId="513CBAF0" w14:textId="77777777" w:rsidR="006A45EA" w:rsidRPr="006A45EA" w:rsidRDefault="006A45EA" w:rsidP="006A45EA">
      <w:pPr>
        <w:spacing w:before="100" w:beforeAutospacing="1" w:after="100" w:afterAutospacing="1" w:line="240" w:lineRule="auto"/>
        <w:jc w:val="center"/>
        <w:rPr>
          <w:rFonts w:ascii="Times New Roman" w:eastAsia="Times New Roman" w:hAnsi="Times New Roman" w:cs="Times New Roman"/>
          <w:b/>
          <w:bCs/>
          <w:lang w:eastAsia="hr-HR"/>
        </w:rPr>
      </w:pPr>
    </w:p>
    <w:p w14:paraId="21DC6D5E" w14:textId="77777777" w:rsidR="006A45EA" w:rsidRPr="006A45EA" w:rsidRDefault="006A45EA" w:rsidP="006A45EA">
      <w:pPr>
        <w:spacing w:before="100" w:beforeAutospacing="1" w:after="100" w:afterAutospacing="1" w:line="240" w:lineRule="auto"/>
        <w:jc w:val="center"/>
        <w:rPr>
          <w:rFonts w:ascii="Times New Roman" w:eastAsia="Times New Roman" w:hAnsi="Times New Roman" w:cs="Times New Roman"/>
          <w:b/>
          <w:bCs/>
          <w:lang w:eastAsia="hr-HR"/>
        </w:rPr>
      </w:pPr>
    </w:p>
    <w:p w14:paraId="03DEBA89" w14:textId="77777777" w:rsidR="006A45EA" w:rsidRDefault="006A45EA" w:rsidP="00CA6BEC">
      <w:pPr>
        <w:jc w:val="both"/>
      </w:pPr>
    </w:p>
    <w:p w14:paraId="15B5D3EE" w14:textId="77777777" w:rsidR="006A45EA" w:rsidRDefault="006A45EA" w:rsidP="00CA6BEC">
      <w:pPr>
        <w:jc w:val="both"/>
      </w:pPr>
    </w:p>
    <w:p w14:paraId="7B9010B2" w14:textId="77777777" w:rsidR="006A45EA" w:rsidRDefault="006A45EA" w:rsidP="00CA6BEC">
      <w:pPr>
        <w:jc w:val="both"/>
      </w:pPr>
    </w:p>
    <w:p w14:paraId="60DD888E" w14:textId="77777777" w:rsidR="006A45EA" w:rsidRDefault="006A45EA" w:rsidP="00CA6BEC">
      <w:pPr>
        <w:jc w:val="both"/>
      </w:pPr>
    </w:p>
    <w:p w14:paraId="2DCC8E39" w14:textId="77777777" w:rsidR="006A45EA" w:rsidRDefault="006A45EA" w:rsidP="00CA6BEC">
      <w:pPr>
        <w:jc w:val="both"/>
      </w:pPr>
    </w:p>
    <w:p w14:paraId="1B78E3FF" w14:textId="77777777" w:rsidR="006A45EA" w:rsidRDefault="006A45EA" w:rsidP="00CA6BEC">
      <w:pPr>
        <w:jc w:val="both"/>
      </w:pPr>
    </w:p>
    <w:p w14:paraId="07CF6576" w14:textId="77777777" w:rsidR="006A45EA" w:rsidRDefault="006A45EA" w:rsidP="00CA6BEC">
      <w:pPr>
        <w:jc w:val="both"/>
      </w:pPr>
    </w:p>
    <w:p w14:paraId="3A741FB5" w14:textId="77777777" w:rsidR="006A45EA" w:rsidRDefault="006A45EA" w:rsidP="00CA6BEC">
      <w:pPr>
        <w:jc w:val="both"/>
      </w:pPr>
    </w:p>
    <w:p w14:paraId="13F1334E" w14:textId="77777777" w:rsidR="006A45EA" w:rsidRDefault="006A45EA" w:rsidP="00CA6BEC">
      <w:pPr>
        <w:jc w:val="both"/>
      </w:pPr>
    </w:p>
    <w:p w14:paraId="2749F4EE" w14:textId="77777777" w:rsidR="006A45EA" w:rsidRDefault="006A45EA" w:rsidP="00CA6BEC">
      <w:pPr>
        <w:jc w:val="both"/>
      </w:pPr>
    </w:p>
    <w:p w14:paraId="5B460DC6" w14:textId="77777777" w:rsidR="006A45EA" w:rsidRDefault="006A45EA" w:rsidP="00CA6BEC">
      <w:pPr>
        <w:jc w:val="both"/>
      </w:pPr>
    </w:p>
    <w:p w14:paraId="298B516D" w14:textId="77777777" w:rsidR="006A45EA" w:rsidRDefault="006A45EA" w:rsidP="00CA6BEC">
      <w:pPr>
        <w:jc w:val="both"/>
      </w:pPr>
    </w:p>
    <w:p w14:paraId="60BF9D09" w14:textId="77777777" w:rsidR="006A45EA" w:rsidRDefault="006A45EA" w:rsidP="00CA6BEC">
      <w:pPr>
        <w:jc w:val="both"/>
      </w:pPr>
    </w:p>
    <w:p w14:paraId="31F84553" w14:textId="77777777" w:rsidR="006A45EA" w:rsidRDefault="006A45EA" w:rsidP="00CA6BEC">
      <w:pPr>
        <w:jc w:val="both"/>
      </w:pPr>
    </w:p>
    <w:p w14:paraId="1C885FF0" w14:textId="77777777" w:rsidR="006A45EA" w:rsidRDefault="006A45EA" w:rsidP="00CA6BEC">
      <w:pPr>
        <w:jc w:val="both"/>
      </w:pPr>
    </w:p>
    <w:p w14:paraId="36D54B69" w14:textId="77777777" w:rsidR="006A45EA" w:rsidRDefault="006A45EA" w:rsidP="00CA6BEC">
      <w:pPr>
        <w:jc w:val="both"/>
      </w:pPr>
    </w:p>
    <w:p w14:paraId="2FBAD117" w14:textId="77777777" w:rsidR="006A45EA" w:rsidRDefault="006A45EA" w:rsidP="00CA6BEC">
      <w:pPr>
        <w:jc w:val="both"/>
      </w:pPr>
    </w:p>
    <w:p w14:paraId="5D1271DF" w14:textId="77777777" w:rsidR="006A45EA" w:rsidRPr="006A45EA" w:rsidRDefault="006A45EA" w:rsidP="006A45EA">
      <w:pPr>
        <w:tabs>
          <w:tab w:val="left" w:pos="-993"/>
          <w:tab w:val="left" w:pos="-709"/>
        </w:tabs>
        <w:spacing w:after="0" w:line="240" w:lineRule="auto"/>
        <w:ind w:right="-1277"/>
        <w:rPr>
          <w:rFonts w:ascii="Times New Roman" w:eastAsia="Times New Roman" w:hAnsi="Times New Roman" w:cs="Times New Roman"/>
          <w:b/>
          <w:lang w:val="en-US" w:eastAsia="hr-HR"/>
        </w:rPr>
      </w:pPr>
      <w:r w:rsidRPr="006A45EA">
        <w:rPr>
          <w:rFonts w:ascii="Times New Roman" w:eastAsia="Times New Roman" w:hAnsi="Times New Roman" w:cs="Times New Roman"/>
          <w:b/>
          <w:lang w:val="en-US" w:eastAsia="hr-HR"/>
        </w:rPr>
        <w:lastRenderedPageBreak/>
        <w:tab/>
        <w:t xml:space="preserve">                         </w:t>
      </w:r>
      <w:r w:rsidRPr="006A45EA">
        <w:rPr>
          <w:rFonts w:ascii="Times New Roman" w:eastAsia="Times New Roman" w:hAnsi="Times New Roman" w:cs="Times New Roman"/>
          <w:b/>
          <w:lang w:val="en-US" w:eastAsia="hr-HR"/>
        </w:rPr>
        <w:object w:dxaOrig="2100" w:dyaOrig="2503" w14:anchorId="38D1A0CC">
          <v:shape id="_x0000_i1087" type="#_x0000_t75" style="width:32.25pt;height:39pt" o:ole="" fillcolor="window">
            <v:imagedata r:id="rId5" o:title=""/>
          </v:shape>
          <o:OLEObject Type="Embed" ProgID="MSDraw" ShapeID="_x0000_i1087" DrawAspect="Content" ObjectID="_1732023110" r:id="rId50"/>
        </w:object>
      </w:r>
      <w:r w:rsidRPr="006A45EA">
        <w:rPr>
          <w:rFonts w:ascii="Times New Roman" w:eastAsia="Times New Roman" w:hAnsi="Times New Roman" w:cs="Times New Roman"/>
          <w:b/>
          <w:lang w:val="en-US" w:eastAsia="hr-HR"/>
        </w:rPr>
        <w:t xml:space="preserve">                                 </w:t>
      </w:r>
      <w:r w:rsidRPr="006A45EA">
        <w:rPr>
          <w:rFonts w:ascii="Times New Roman" w:eastAsia="Times New Roman" w:hAnsi="Times New Roman" w:cs="Times New Roman"/>
          <w:b/>
          <w:lang w:val="en-US" w:eastAsia="hr-HR"/>
        </w:rPr>
        <w:tab/>
      </w:r>
      <w:r w:rsidRPr="006A45EA">
        <w:rPr>
          <w:rFonts w:ascii="Times New Roman" w:eastAsia="Times New Roman" w:hAnsi="Times New Roman" w:cs="Times New Roman"/>
          <w:b/>
          <w:lang w:val="en-US" w:eastAsia="hr-HR"/>
        </w:rPr>
        <w:tab/>
      </w:r>
    </w:p>
    <w:p w14:paraId="27A767F5" w14:textId="77777777" w:rsidR="006A45EA" w:rsidRPr="006A45EA" w:rsidRDefault="006A45EA" w:rsidP="006A45EA">
      <w:pPr>
        <w:spacing w:after="0" w:line="240" w:lineRule="auto"/>
        <w:ind w:right="4104"/>
        <w:jc w:val="both"/>
        <w:rPr>
          <w:rFonts w:ascii="Times New Roman" w:eastAsia="Times New Roman" w:hAnsi="Times New Roman" w:cs="Times New Roman"/>
          <w:b/>
          <w:lang w:val="en-US" w:eastAsia="hr-HR"/>
        </w:rPr>
      </w:pPr>
      <w:r w:rsidRPr="006A45EA">
        <w:rPr>
          <w:rFonts w:ascii="Times New Roman" w:eastAsia="Times New Roman" w:hAnsi="Times New Roman" w:cs="Times New Roman"/>
          <w:b/>
          <w:lang w:val="en-US" w:eastAsia="hr-HR"/>
        </w:rPr>
        <w:t xml:space="preserve">              R E P U B L I K A  H  R V A T S K A</w:t>
      </w:r>
    </w:p>
    <w:p w14:paraId="5C4BE3B7" w14:textId="77777777" w:rsidR="006A45EA" w:rsidRPr="006A45EA" w:rsidRDefault="006A45EA" w:rsidP="006A45EA">
      <w:pPr>
        <w:spacing w:after="0" w:line="240" w:lineRule="auto"/>
        <w:rPr>
          <w:rFonts w:ascii="Times New Roman" w:eastAsia="Times New Roman" w:hAnsi="Times New Roman" w:cs="Times New Roman"/>
          <w:b/>
          <w:lang w:val="en-US" w:eastAsia="hr-HR"/>
        </w:rPr>
      </w:pPr>
      <w:r w:rsidRPr="006A45EA">
        <w:rPr>
          <w:rFonts w:ascii="Times New Roman" w:eastAsia="Times New Roman" w:hAnsi="Times New Roman" w:cs="Times New Roman"/>
          <w:b/>
          <w:lang w:val="en-US" w:eastAsia="hr-HR"/>
        </w:rPr>
        <w:t xml:space="preserve">           KRAPINSKO-ZAGORSKA ŽUPANIJA                                  </w:t>
      </w:r>
    </w:p>
    <w:p w14:paraId="666BC8C8" w14:textId="77777777" w:rsidR="006A45EA" w:rsidRPr="006A45EA" w:rsidRDefault="006A45EA" w:rsidP="006A45EA">
      <w:pPr>
        <w:spacing w:after="0" w:line="240" w:lineRule="auto"/>
        <w:ind w:right="4104"/>
        <w:jc w:val="center"/>
        <w:rPr>
          <w:rFonts w:ascii="Times New Roman" w:eastAsia="Times New Roman" w:hAnsi="Times New Roman" w:cs="Times New Roman"/>
          <w:b/>
          <w:lang w:val="en-US" w:eastAsia="hr-HR"/>
        </w:rPr>
      </w:pPr>
      <w:r w:rsidRPr="006A45EA">
        <w:rPr>
          <w:rFonts w:ascii="Times New Roman" w:eastAsia="Times New Roman" w:hAnsi="Times New Roman" w:cs="Times New Roman"/>
          <w:b/>
          <w:lang w:val="en-US" w:eastAsia="hr-HR"/>
        </w:rPr>
        <w:t>OPĆINA SVETI KRIŽ ZAČRETJE</w:t>
      </w:r>
    </w:p>
    <w:p w14:paraId="500290AC" w14:textId="77777777" w:rsidR="006A45EA" w:rsidRPr="006A45EA" w:rsidRDefault="006A45EA" w:rsidP="006A45EA">
      <w:pPr>
        <w:spacing w:after="0" w:line="240" w:lineRule="auto"/>
        <w:ind w:right="276"/>
        <w:jc w:val="both"/>
        <w:rPr>
          <w:rFonts w:ascii="Times New Roman" w:eastAsia="Times New Roman" w:hAnsi="Times New Roman" w:cs="Times New Roman"/>
          <w:b/>
          <w:lang w:val="en-US" w:eastAsia="hr-HR"/>
        </w:rPr>
      </w:pPr>
      <w:r w:rsidRPr="006A45EA">
        <w:rPr>
          <w:rFonts w:ascii="Times New Roman" w:eastAsia="Times New Roman" w:hAnsi="Times New Roman" w:cs="Times New Roman"/>
          <w:b/>
          <w:lang w:val="en-US" w:eastAsia="hr-HR"/>
        </w:rPr>
        <w:t xml:space="preserve">                          OPĆINSKO VIJEĆE</w:t>
      </w:r>
      <w:r w:rsidRPr="006A45EA">
        <w:rPr>
          <w:rFonts w:ascii="Times New Roman" w:eastAsia="Times New Roman" w:hAnsi="Times New Roman" w:cs="Times New Roman"/>
          <w:b/>
          <w:lang w:val="en-US" w:eastAsia="hr-HR"/>
        </w:rPr>
        <w:tab/>
      </w:r>
      <w:r w:rsidRPr="006A45EA">
        <w:rPr>
          <w:rFonts w:ascii="Times New Roman" w:eastAsia="Times New Roman" w:hAnsi="Times New Roman" w:cs="Times New Roman"/>
          <w:b/>
          <w:lang w:val="en-US" w:eastAsia="hr-HR"/>
        </w:rPr>
        <w:tab/>
      </w:r>
      <w:r w:rsidRPr="006A45EA">
        <w:rPr>
          <w:rFonts w:ascii="Times New Roman" w:eastAsia="Times New Roman" w:hAnsi="Times New Roman" w:cs="Times New Roman"/>
          <w:b/>
          <w:lang w:val="en-US" w:eastAsia="hr-HR"/>
        </w:rPr>
        <w:tab/>
      </w:r>
      <w:r w:rsidRPr="006A45EA">
        <w:rPr>
          <w:rFonts w:ascii="Times New Roman" w:eastAsia="Times New Roman" w:hAnsi="Times New Roman" w:cs="Times New Roman"/>
          <w:b/>
          <w:lang w:val="en-US" w:eastAsia="hr-HR"/>
        </w:rPr>
        <w:tab/>
      </w:r>
      <w:r w:rsidRPr="006A45EA">
        <w:rPr>
          <w:rFonts w:ascii="Times New Roman" w:eastAsia="Times New Roman" w:hAnsi="Times New Roman" w:cs="Times New Roman"/>
          <w:b/>
          <w:lang w:val="en-US" w:eastAsia="hr-HR"/>
        </w:rPr>
        <w:tab/>
      </w:r>
      <w:r w:rsidRPr="006A45EA">
        <w:rPr>
          <w:rFonts w:ascii="Times New Roman" w:eastAsia="Times New Roman" w:hAnsi="Times New Roman" w:cs="Times New Roman"/>
          <w:b/>
          <w:lang w:val="en-US" w:eastAsia="hr-HR"/>
        </w:rPr>
        <w:tab/>
      </w:r>
      <w:r w:rsidRPr="006A45EA">
        <w:rPr>
          <w:rFonts w:ascii="Times New Roman" w:eastAsia="Times New Roman" w:hAnsi="Times New Roman" w:cs="Times New Roman"/>
          <w:b/>
          <w:lang w:val="en-US" w:eastAsia="hr-HR"/>
        </w:rPr>
        <w:tab/>
      </w:r>
      <w:r w:rsidRPr="006A45EA">
        <w:rPr>
          <w:rFonts w:ascii="Times New Roman" w:eastAsia="Times New Roman" w:hAnsi="Times New Roman" w:cs="Times New Roman"/>
          <w:b/>
          <w:lang w:val="en-US" w:eastAsia="hr-HR"/>
        </w:rPr>
        <w:tab/>
      </w:r>
      <w:r w:rsidRPr="006A45EA">
        <w:rPr>
          <w:rFonts w:ascii="Times New Roman" w:eastAsia="Times New Roman" w:hAnsi="Times New Roman" w:cs="Times New Roman"/>
          <w:b/>
          <w:lang w:val="en-US" w:eastAsia="hr-HR"/>
        </w:rPr>
        <w:tab/>
      </w:r>
      <w:r w:rsidRPr="006A45EA">
        <w:rPr>
          <w:rFonts w:ascii="Times New Roman" w:eastAsia="Times New Roman" w:hAnsi="Times New Roman" w:cs="Times New Roman"/>
          <w:b/>
          <w:lang w:val="en-US" w:eastAsia="hr-HR"/>
        </w:rPr>
        <w:tab/>
      </w:r>
      <w:r w:rsidRPr="006A45EA">
        <w:rPr>
          <w:rFonts w:ascii="Times New Roman" w:eastAsia="Times New Roman" w:hAnsi="Times New Roman" w:cs="Times New Roman"/>
          <w:b/>
          <w:lang w:val="en-US" w:eastAsia="hr-HR"/>
        </w:rPr>
        <w:tab/>
      </w:r>
    </w:p>
    <w:p w14:paraId="0D750588" w14:textId="77777777" w:rsidR="006A45EA" w:rsidRPr="006A45EA" w:rsidRDefault="006A45EA" w:rsidP="006A45EA">
      <w:pPr>
        <w:spacing w:after="0" w:line="240" w:lineRule="auto"/>
        <w:ind w:right="276"/>
        <w:jc w:val="both"/>
        <w:rPr>
          <w:rFonts w:ascii="Times New Roman" w:eastAsia="Times New Roman" w:hAnsi="Times New Roman" w:cs="Times New Roman"/>
          <w:lang w:val="en-US" w:eastAsia="hr-HR"/>
        </w:rPr>
      </w:pPr>
      <w:r w:rsidRPr="006A45EA">
        <w:rPr>
          <w:rFonts w:ascii="Times New Roman" w:eastAsia="Times New Roman" w:hAnsi="Times New Roman" w:cs="Times New Roman"/>
          <w:lang w:val="en-US" w:eastAsia="hr-HR"/>
        </w:rPr>
        <w:t>KLASA: 550-01/22-01/006</w:t>
      </w:r>
    </w:p>
    <w:p w14:paraId="5D61ED39" w14:textId="77777777" w:rsidR="006A45EA" w:rsidRPr="006A45EA" w:rsidRDefault="006A45EA" w:rsidP="006A45EA">
      <w:pPr>
        <w:spacing w:after="0" w:line="240" w:lineRule="auto"/>
        <w:ind w:right="276"/>
        <w:jc w:val="both"/>
        <w:rPr>
          <w:rFonts w:ascii="Times New Roman" w:eastAsia="Times New Roman" w:hAnsi="Times New Roman" w:cs="Times New Roman"/>
          <w:sz w:val="24"/>
          <w:szCs w:val="24"/>
          <w:lang w:val="en-US" w:eastAsia="hr-HR"/>
        </w:rPr>
      </w:pPr>
      <w:r w:rsidRPr="006A45EA">
        <w:rPr>
          <w:rFonts w:ascii="Times New Roman" w:eastAsia="Times New Roman" w:hAnsi="Times New Roman" w:cs="Times New Roman"/>
          <w:lang w:val="en-US" w:eastAsia="hr-HR"/>
        </w:rPr>
        <w:t>URBROJ: 2140-28-01-23-</w:t>
      </w:r>
    </w:p>
    <w:p w14:paraId="10D6941A" w14:textId="77777777" w:rsidR="006A45EA" w:rsidRPr="006A45EA" w:rsidRDefault="006A45EA" w:rsidP="006A45EA">
      <w:pPr>
        <w:spacing w:after="0" w:line="240" w:lineRule="auto"/>
        <w:jc w:val="both"/>
        <w:rPr>
          <w:rFonts w:ascii="Times New Roman" w:eastAsia="Times New Roman" w:hAnsi="Times New Roman" w:cs="Times New Roman"/>
          <w:lang w:eastAsia="hr-HR"/>
        </w:rPr>
      </w:pPr>
      <w:r w:rsidRPr="006A45EA">
        <w:rPr>
          <w:rFonts w:ascii="Times New Roman" w:eastAsia="Times New Roman" w:hAnsi="Times New Roman" w:cs="Times New Roman"/>
          <w:lang w:eastAsia="hr-HR"/>
        </w:rPr>
        <w:t xml:space="preserve">Sveti Križ Začretje, </w:t>
      </w:r>
    </w:p>
    <w:p w14:paraId="12FC6E9B" w14:textId="77777777" w:rsidR="006A45EA" w:rsidRPr="006A45EA" w:rsidRDefault="006A45EA" w:rsidP="006A45EA">
      <w:pPr>
        <w:spacing w:after="0" w:line="240" w:lineRule="auto"/>
        <w:jc w:val="both"/>
        <w:rPr>
          <w:rFonts w:ascii="Times New Roman" w:eastAsia="Times New Roman" w:hAnsi="Times New Roman" w:cs="Times New Roman"/>
          <w:lang w:eastAsia="hr-HR"/>
        </w:rPr>
      </w:pPr>
    </w:p>
    <w:p w14:paraId="792BFCE2" w14:textId="77777777" w:rsidR="006A45EA" w:rsidRPr="006A45EA" w:rsidRDefault="006A45EA" w:rsidP="006A45EA">
      <w:pPr>
        <w:spacing w:after="0" w:line="240" w:lineRule="auto"/>
        <w:jc w:val="both"/>
        <w:rPr>
          <w:rFonts w:ascii="Times New Roman" w:eastAsia="Times New Roman" w:hAnsi="Times New Roman" w:cs="Times New Roman"/>
          <w:lang w:eastAsia="hr-HR"/>
        </w:rPr>
      </w:pPr>
      <w:r w:rsidRPr="006A45EA">
        <w:rPr>
          <w:rFonts w:ascii="Times New Roman" w:eastAsia="Times New Roman" w:hAnsi="Times New Roman" w:cs="Times New Roman"/>
          <w:lang w:eastAsia="hr-HR"/>
        </w:rPr>
        <w:t>Na temelju  članka 289. Zakona o socijalnoj  skrbi  (NN 18/22, 46/22, 119/22 )</w:t>
      </w:r>
      <w:r w:rsidRPr="006A45EA">
        <w:rPr>
          <w:rFonts w:ascii="Times New Roman" w:eastAsia="Times New Roman" w:hAnsi="Times New Roman" w:cs="Times New Roman"/>
          <w:color w:val="FF0000"/>
          <w:lang w:eastAsia="hr-HR"/>
        </w:rPr>
        <w:t xml:space="preserve"> </w:t>
      </w:r>
      <w:r w:rsidRPr="006A45EA">
        <w:rPr>
          <w:rFonts w:ascii="Times New Roman" w:eastAsia="Times New Roman" w:hAnsi="Times New Roman" w:cs="Times New Roman"/>
          <w:lang w:eastAsia="hr-HR"/>
        </w:rPr>
        <w:t xml:space="preserve">i članka 32. Statuta Općine Sveti Križ Začretje (Službeni glasnik Krapinsko-zagorske županije br. 21/2021) Općinsko vijeće Sveti Križ Začretje na       sjednici od                godine donijelo je: </w:t>
      </w:r>
    </w:p>
    <w:p w14:paraId="27915C5E" w14:textId="77777777" w:rsidR="006A45EA" w:rsidRPr="006A45EA" w:rsidRDefault="006A45EA" w:rsidP="006A45EA">
      <w:pPr>
        <w:tabs>
          <w:tab w:val="left" w:pos="-993"/>
          <w:tab w:val="left" w:pos="-709"/>
        </w:tabs>
        <w:spacing w:after="0" w:line="240" w:lineRule="auto"/>
        <w:ind w:right="-1277"/>
        <w:rPr>
          <w:rFonts w:ascii="Times New Roman" w:eastAsia="Times New Roman" w:hAnsi="Times New Roman" w:cs="Times New Roman"/>
          <w:lang w:eastAsia="hr-HR"/>
        </w:rPr>
      </w:pPr>
    </w:p>
    <w:p w14:paraId="0E915C24"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SOCIJALNI PROGRAM</w:t>
      </w:r>
    </w:p>
    <w:p w14:paraId="79888A52" w14:textId="77777777" w:rsidR="006A45EA" w:rsidRPr="006A45EA" w:rsidRDefault="006A45EA" w:rsidP="006A45EA">
      <w:pPr>
        <w:spacing w:after="0" w:line="240" w:lineRule="auto"/>
        <w:ind w:hanging="2820"/>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 xml:space="preserve">                                                     OPĆINE SVETI KRIŽ ZAČRETJE ZA 2023. GODINU</w:t>
      </w:r>
    </w:p>
    <w:p w14:paraId="062F634E"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p>
    <w:p w14:paraId="63015005"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I</w:t>
      </w:r>
    </w:p>
    <w:p w14:paraId="4467C1DB" w14:textId="77777777" w:rsidR="006A45EA" w:rsidRPr="006A45EA" w:rsidRDefault="006A45EA" w:rsidP="006A45EA">
      <w:pPr>
        <w:spacing w:after="0" w:line="240" w:lineRule="auto"/>
        <w:ind w:firstLine="708"/>
        <w:jc w:val="both"/>
        <w:rPr>
          <w:rFonts w:ascii="Times New Roman" w:eastAsia="Times New Roman" w:hAnsi="Times New Roman" w:cs="Times New Roman"/>
          <w:lang w:eastAsia="hr-HR"/>
        </w:rPr>
      </w:pPr>
      <w:r w:rsidRPr="006A45EA">
        <w:rPr>
          <w:rFonts w:ascii="Times New Roman" w:eastAsia="Times New Roman" w:hAnsi="Times New Roman" w:cs="Times New Roman"/>
          <w:lang w:eastAsia="hr-HR"/>
        </w:rPr>
        <w:t xml:space="preserve">Općina Sveti Križ Začretje, u skladu sa Zakonom o socijalnoj skrbi promiče socijalnu odgovornost u društvu osiguravajući financijska sredstva u svojem proračunu za provedbu istoimenog programa. </w:t>
      </w:r>
    </w:p>
    <w:p w14:paraId="5B84D9EE" w14:textId="77777777" w:rsidR="006A45EA" w:rsidRPr="006A45EA" w:rsidRDefault="006A45EA" w:rsidP="006A45EA">
      <w:pPr>
        <w:spacing w:after="0" w:line="240" w:lineRule="auto"/>
        <w:ind w:firstLine="708"/>
        <w:jc w:val="both"/>
        <w:rPr>
          <w:rFonts w:ascii="Times New Roman" w:eastAsia="Times New Roman" w:hAnsi="Times New Roman" w:cs="Times New Roman"/>
          <w:lang w:eastAsia="hr-HR"/>
        </w:rPr>
      </w:pPr>
      <w:r w:rsidRPr="006A45EA">
        <w:rPr>
          <w:rFonts w:ascii="Times New Roman" w:eastAsia="Times New Roman" w:hAnsi="Times New Roman" w:cs="Times New Roman"/>
          <w:lang w:eastAsia="hr-HR"/>
        </w:rPr>
        <w:t>Sredstva za provedbu programa poticanja socijalne odgovornosti osiguravaju se u općinskom proračunu te u proračunu RH  koja financira dio troškova stanovanja za korisnike minimalne zajamčene naknade.</w:t>
      </w:r>
    </w:p>
    <w:p w14:paraId="12A96478"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II</w:t>
      </w:r>
    </w:p>
    <w:p w14:paraId="077FFD61" w14:textId="77777777" w:rsidR="006A45EA" w:rsidRPr="006A45EA" w:rsidRDefault="006A45EA" w:rsidP="006A45EA">
      <w:pPr>
        <w:spacing w:after="0" w:line="240" w:lineRule="auto"/>
        <w:ind w:firstLine="708"/>
        <w:rPr>
          <w:rFonts w:ascii="Times New Roman" w:eastAsia="Times New Roman" w:hAnsi="Times New Roman" w:cs="Times New Roman"/>
          <w:lang w:eastAsia="hr-HR"/>
        </w:rPr>
      </w:pPr>
      <w:r w:rsidRPr="006A45EA">
        <w:rPr>
          <w:rFonts w:ascii="Times New Roman" w:eastAsia="Times New Roman" w:hAnsi="Times New Roman" w:cs="Times New Roman"/>
          <w:lang w:eastAsia="hr-HR"/>
        </w:rPr>
        <w:t xml:space="preserve">Financijska sredstva za financiranje programa: Socijalna odgovornost u društvu  utvrđena su u Proračunu Općine Sveti Križ Začretje za 2023. godinu u ukupnom iznosu od  </w:t>
      </w:r>
      <w:r w:rsidRPr="006A45EA">
        <w:rPr>
          <w:rFonts w:ascii="Times New Roman" w:eastAsia="Times New Roman" w:hAnsi="Times New Roman" w:cs="Times New Roman"/>
          <w:b/>
          <w:bCs/>
          <w:lang w:eastAsia="hr-HR"/>
        </w:rPr>
        <w:t>52.023,07 EUR</w:t>
      </w:r>
      <w:r w:rsidRPr="006A45EA">
        <w:rPr>
          <w:rFonts w:ascii="Times New Roman" w:eastAsia="Times New Roman" w:hAnsi="Times New Roman" w:cs="Times New Roman"/>
          <w:lang w:eastAsia="hr-HR"/>
        </w:rPr>
        <w:t>, a raspoređuju se kako je navedeno u točkama III. i IV. ovog Programa.</w:t>
      </w:r>
    </w:p>
    <w:p w14:paraId="5428250A" w14:textId="77777777" w:rsidR="006A45EA" w:rsidRPr="006A45EA" w:rsidRDefault="006A45EA" w:rsidP="006A45EA">
      <w:pPr>
        <w:spacing w:after="0" w:line="240" w:lineRule="auto"/>
        <w:ind w:firstLine="708"/>
        <w:rPr>
          <w:rFonts w:ascii="Times New Roman" w:eastAsia="Times New Roman" w:hAnsi="Times New Roman" w:cs="Times New Roman"/>
          <w:lang w:eastAsia="hr-HR"/>
        </w:rPr>
      </w:pPr>
      <w:r w:rsidRPr="006A45EA">
        <w:rPr>
          <w:rFonts w:ascii="Times New Roman" w:eastAsia="Times New Roman" w:hAnsi="Times New Roman" w:cs="Times New Roman"/>
          <w:lang w:eastAsia="hr-HR"/>
        </w:rPr>
        <w:t xml:space="preserve">      </w:t>
      </w:r>
    </w:p>
    <w:p w14:paraId="2321D051"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III.</w:t>
      </w:r>
      <w:r w:rsidRPr="006A45EA">
        <w:rPr>
          <w:rFonts w:ascii="Times New Roman" w:eastAsia="Times New Roman" w:hAnsi="Times New Roman" w:cs="Times New Roman"/>
          <w:b/>
          <w:sz w:val="18"/>
          <w:szCs w:val="18"/>
          <w:lang w:eastAsia="hr-HR"/>
        </w:rPr>
        <w:tab/>
      </w:r>
    </w:p>
    <w:p w14:paraId="63418B8A" w14:textId="77777777" w:rsidR="006A45EA" w:rsidRPr="006A45EA" w:rsidRDefault="006A45EA" w:rsidP="006A45EA">
      <w:pPr>
        <w:spacing w:after="0" w:line="240" w:lineRule="auto"/>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 xml:space="preserve">AKTIVNOST: </w:t>
      </w:r>
      <w:r w:rsidRPr="006A45EA">
        <w:rPr>
          <w:rFonts w:ascii="Times New Roman" w:eastAsia="Times New Roman" w:hAnsi="Times New Roman" w:cs="Times New Roman"/>
          <w:b/>
          <w:lang w:eastAsia="hr-HR"/>
        </w:rPr>
        <w:tab/>
      </w:r>
      <w:r w:rsidRPr="006A45EA">
        <w:rPr>
          <w:rFonts w:ascii="Times New Roman" w:eastAsia="Times New Roman" w:hAnsi="Times New Roman" w:cs="Times New Roman"/>
          <w:b/>
          <w:lang w:eastAsia="hr-HR"/>
        </w:rPr>
        <w:tab/>
      </w:r>
      <w:r w:rsidRPr="006A45EA">
        <w:rPr>
          <w:rFonts w:ascii="Times New Roman" w:eastAsia="Times New Roman" w:hAnsi="Times New Roman" w:cs="Times New Roman"/>
          <w:b/>
          <w:lang w:eastAsia="hr-HR"/>
        </w:rPr>
        <w:tab/>
      </w:r>
      <w:r w:rsidRPr="006A45EA">
        <w:rPr>
          <w:rFonts w:ascii="Times New Roman" w:eastAsia="Times New Roman" w:hAnsi="Times New Roman" w:cs="Times New Roman"/>
          <w:b/>
          <w:lang w:eastAsia="hr-HR"/>
        </w:rPr>
        <w:tab/>
      </w:r>
      <w:r w:rsidRPr="006A45EA">
        <w:rPr>
          <w:rFonts w:ascii="Times New Roman" w:eastAsia="Times New Roman" w:hAnsi="Times New Roman" w:cs="Times New Roman"/>
          <w:b/>
          <w:lang w:eastAsia="hr-HR"/>
        </w:rPr>
        <w:tab/>
      </w:r>
      <w:r w:rsidRPr="006A45EA">
        <w:rPr>
          <w:rFonts w:ascii="Times New Roman" w:eastAsia="Times New Roman" w:hAnsi="Times New Roman" w:cs="Times New Roman"/>
          <w:b/>
          <w:lang w:eastAsia="hr-HR"/>
        </w:rPr>
        <w:tab/>
      </w:r>
      <w:r w:rsidRPr="006A45EA">
        <w:rPr>
          <w:rFonts w:ascii="Times New Roman" w:eastAsia="Times New Roman" w:hAnsi="Times New Roman" w:cs="Times New Roman"/>
          <w:b/>
          <w:lang w:eastAsia="hr-HR"/>
        </w:rPr>
        <w:tab/>
      </w:r>
      <w:r w:rsidRPr="006A45EA">
        <w:rPr>
          <w:rFonts w:ascii="Times New Roman" w:eastAsia="Times New Roman" w:hAnsi="Times New Roman" w:cs="Times New Roman"/>
          <w:b/>
          <w:lang w:eastAsia="hr-HR"/>
        </w:rPr>
        <w:tab/>
        <w:t xml:space="preserve">           </w:t>
      </w:r>
      <w:r w:rsidRPr="006A45EA">
        <w:rPr>
          <w:rFonts w:ascii="Times New Roman" w:eastAsia="Times New Roman" w:hAnsi="Times New Roman" w:cs="Times New Roman"/>
          <w:b/>
          <w:sz w:val="18"/>
          <w:szCs w:val="18"/>
          <w:lang w:eastAsia="hr-HR"/>
        </w:rPr>
        <w:t>PLAN (EUR)</w:t>
      </w:r>
    </w:p>
    <w:p w14:paraId="64931E59" w14:textId="77777777" w:rsidR="006A45EA" w:rsidRPr="006A45EA" w:rsidRDefault="006A45EA" w:rsidP="006A45EA">
      <w:pPr>
        <w:spacing w:after="0" w:line="240" w:lineRule="auto"/>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POMOĆI SOCIJALNO UGROŽENIM GRAĐANIMA</w:t>
      </w:r>
    </w:p>
    <w:p w14:paraId="7B0027C7" w14:textId="77777777" w:rsidR="006A45EA" w:rsidRPr="006A45EA" w:rsidRDefault="006A45EA" w:rsidP="006A45EA">
      <w:pPr>
        <w:tabs>
          <w:tab w:val="right" w:pos="5940"/>
          <w:tab w:val="right" w:pos="7020"/>
          <w:tab w:val="right" w:pos="8640"/>
        </w:tabs>
        <w:spacing w:after="0" w:line="240" w:lineRule="auto"/>
        <w:ind w:left="720" w:right="-468"/>
        <w:rPr>
          <w:rFonts w:ascii="Times New Roman" w:eastAsia="Times New Roman" w:hAnsi="Times New Roman" w:cs="Times New Roman"/>
          <w:lang w:eastAsia="hr-HR"/>
        </w:rPr>
      </w:pPr>
      <w:r w:rsidRPr="006A45EA">
        <w:rPr>
          <w:rFonts w:ascii="Times New Roman" w:eastAsia="Times New Roman" w:hAnsi="Times New Roman" w:cs="Times New Roman"/>
          <w:lang w:eastAsia="hr-HR"/>
        </w:rPr>
        <w:t>Prijevoz umrlih osoba</w:t>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t>1.327,23</w:t>
      </w:r>
    </w:p>
    <w:p w14:paraId="5002E944" w14:textId="77777777" w:rsidR="006A45EA" w:rsidRPr="006A45EA" w:rsidRDefault="006A45EA" w:rsidP="006A45EA">
      <w:pPr>
        <w:tabs>
          <w:tab w:val="right" w:pos="5940"/>
          <w:tab w:val="right" w:pos="7020"/>
          <w:tab w:val="right" w:pos="8640"/>
        </w:tabs>
        <w:spacing w:after="0" w:line="240" w:lineRule="auto"/>
        <w:ind w:left="720" w:right="-468"/>
        <w:rPr>
          <w:rFonts w:ascii="Times New Roman" w:eastAsia="Times New Roman" w:hAnsi="Times New Roman" w:cs="Times New Roman"/>
          <w:lang w:eastAsia="hr-HR"/>
        </w:rPr>
      </w:pPr>
      <w:r w:rsidRPr="006A45EA">
        <w:rPr>
          <w:rFonts w:ascii="Times New Roman" w:eastAsia="Times New Roman" w:hAnsi="Times New Roman" w:cs="Times New Roman"/>
          <w:lang w:eastAsia="hr-HR"/>
        </w:rPr>
        <w:t>Pomoć u novcu obiteljima i kućanstvima</w:t>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t>17.255,00</w:t>
      </w:r>
    </w:p>
    <w:p w14:paraId="1ABBA5CE" w14:textId="77777777" w:rsidR="006A45EA" w:rsidRPr="006A45EA" w:rsidRDefault="006A45EA" w:rsidP="006A45EA">
      <w:pPr>
        <w:tabs>
          <w:tab w:val="right" w:pos="5940"/>
          <w:tab w:val="right" w:pos="7020"/>
          <w:tab w:val="right" w:pos="8640"/>
        </w:tabs>
        <w:spacing w:after="0" w:line="240" w:lineRule="auto"/>
        <w:ind w:left="720" w:right="-468"/>
        <w:rPr>
          <w:rFonts w:ascii="Times New Roman" w:eastAsia="Times New Roman" w:hAnsi="Times New Roman" w:cs="Times New Roman"/>
          <w:lang w:eastAsia="hr-HR"/>
        </w:rPr>
      </w:pPr>
      <w:r w:rsidRPr="006A45EA">
        <w:rPr>
          <w:rFonts w:ascii="Times New Roman" w:eastAsia="Times New Roman" w:hAnsi="Times New Roman" w:cs="Times New Roman"/>
          <w:lang w:eastAsia="hr-HR"/>
        </w:rPr>
        <w:t>Pomoć u naravi (ogrijev, režije, prehrana)</w:t>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t>17.254,00</w:t>
      </w:r>
    </w:p>
    <w:p w14:paraId="2BD489FB" w14:textId="77777777" w:rsidR="006A45EA" w:rsidRPr="006A45EA" w:rsidRDefault="006A45EA" w:rsidP="006A45EA">
      <w:pPr>
        <w:tabs>
          <w:tab w:val="right" w:pos="5940"/>
          <w:tab w:val="right" w:pos="7020"/>
          <w:tab w:val="right" w:pos="8640"/>
        </w:tabs>
        <w:spacing w:after="0" w:line="240" w:lineRule="auto"/>
        <w:ind w:left="720" w:right="-468"/>
        <w:rPr>
          <w:rFonts w:ascii="Times New Roman" w:eastAsia="Times New Roman" w:hAnsi="Times New Roman" w:cs="Times New Roman"/>
          <w:u w:val="single"/>
          <w:lang w:eastAsia="hr-HR"/>
        </w:rPr>
      </w:pPr>
      <w:r w:rsidRPr="006A45EA">
        <w:rPr>
          <w:rFonts w:ascii="Times New Roman" w:eastAsia="Times New Roman" w:hAnsi="Times New Roman" w:cs="Times New Roman"/>
          <w:u w:val="single"/>
          <w:lang w:eastAsia="hr-HR"/>
        </w:rPr>
        <w:t>Humanitarne pomoći</w:t>
      </w:r>
      <w:r w:rsidRPr="006A45EA">
        <w:rPr>
          <w:rFonts w:ascii="Times New Roman" w:eastAsia="Times New Roman" w:hAnsi="Times New Roman" w:cs="Times New Roman"/>
          <w:u w:val="single"/>
          <w:lang w:eastAsia="hr-HR"/>
        </w:rPr>
        <w:tab/>
      </w:r>
      <w:r w:rsidRPr="006A45EA">
        <w:rPr>
          <w:rFonts w:ascii="Times New Roman" w:eastAsia="Times New Roman" w:hAnsi="Times New Roman" w:cs="Times New Roman"/>
          <w:u w:val="single"/>
          <w:lang w:eastAsia="hr-HR"/>
        </w:rPr>
        <w:tab/>
      </w:r>
      <w:r w:rsidRPr="006A45EA">
        <w:rPr>
          <w:rFonts w:ascii="Times New Roman" w:eastAsia="Times New Roman" w:hAnsi="Times New Roman" w:cs="Times New Roman"/>
          <w:u w:val="single"/>
          <w:lang w:eastAsia="hr-HR"/>
        </w:rPr>
        <w:tab/>
        <w:t>1.590,00</w:t>
      </w:r>
    </w:p>
    <w:p w14:paraId="13BE3A3A" w14:textId="77777777" w:rsidR="006A45EA" w:rsidRPr="006A45EA" w:rsidRDefault="006A45EA" w:rsidP="006A45EA">
      <w:pPr>
        <w:tabs>
          <w:tab w:val="right" w:pos="5954"/>
          <w:tab w:val="right" w:pos="7088"/>
          <w:tab w:val="right" w:pos="8647"/>
        </w:tabs>
        <w:spacing w:after="0" w:line="240" w:lineRule="auto"/>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 xml:space="preserve">             Ukupno </w:t>
      </w:r>
      <w:r w:rsidRPr="006A45EA">
        <w:rPr>
          <w:rFonts w:ascii="Times New Roman" w:eastAsia="Times New Roman" w:hAnsi="Times New Roman" w:cs="Times New Roman"/>
          <w:b/>
          <w:lang w:eastAsia="hr-HR"/>
        </w:rPr>
        <w:tab/>
      </w:r>
      <w:r w:rsidRPr="006A45EA">
        <w:rPr>
          <w:rFonts w:ascii="Times New Roman" w:eastAsia="Times New Roman" w:hAnsi="Times New Roman" w:cs="Times New Roman"/>
          <w:b/>
          <w:lang w:eastAsia="hr-HR"/>
        </w:rPr>
        <w:tab/>
        <w:t xml:space="preserve">                                 37.426,23</w:t>
      </w:r>
    </w:p>
    <w:p w14:paraId="03CC86F6" w14:textId="77777777" w:rsidR="006A45EA" w:rsidRPr="006A45EA" w:rsidRDefault="006A45EA" w:rsidP="006A45EA">
      <w:pPr>
        <w:spacing w:after="0" w:line="240" w:lineRule="auto"/>
        <w:rPr>
          <w:rFonts w:ascii="Times New Roman" w:eastAsia="Times New Roman" w:hAnsi="Times New Roman" w:cs="Times New Roman"/>
          <w:b/>
          <w:lang w:eastAsia="hr-HR"/>
        </w:rPr>
      </w:pPr>
    </w:p>
    <w:p w14:paraId="58622E35" w14:textId="77777777" w:rsidR="006A45EA" w:rsidRPr="006A45EA" w:rsidRDefault="006A45EA" w:rsidP="006A45EA">
      <w:pPr>
        <w:spacing w:after="0" w:line="240" w:lineRule="auto"/>
        <w:jc w:val="both"/>
        <w:rPr>
          <w:rFonts w:ascii="Times New Roman" w:eastAsia="Times New Roman" w:hAnsi="Times New Roman" w:cs="Times New Roman"/>
          <w:lang w:eastAsia="hr-HR"/>
        </w:rPr>
      </w:pPr>
      <w:r w:rsidRPr="006A45EA">
        <w:rPr>
          <w:rFonts w:ascii="Times New Roman" w:eastAsia="Times New Roman" w:hAnsi="Times New Roman" w:cs="Times New Roman"/>
          <w:lang w:eastAsia="hr-HR"/>
        </w:rPr>
        <w:t xml:space="preserve">           U skladu sa odredbama Odluke o socijalnoj skrbi, Općinski načelnik odobravati će sredstva  pojedinačnim korisnicima.</w:t>
      </w:r>
      <w:r w:rsidRPr="006A45EA">
        <w:rPr>
          <w:rFonts w:ascii="Times New Roman" w:eastAsia="Times New Roman" w:hAnsi="Times New Roman" w:cs="Times New Roman"/>
          <w:lang w:eastAsia="hr-HR"/>
        </w:rPr>
        <w:tab/>
      </w:r>
    </w:p>
    <w:p w14:paraId="499392DA" w14:textId="77777777" w:rsidR="006A45EA" w:rsidRPr="006A45EA" w:rsidRDefault="006A45EA" w:rsidP="006A45EA">
      <w:pPr>
        <w:spacing w:after="0" w:line="240" w:lineRule="auto"/>
        <w:jc w:val="center"/>
        <w:rPr>
          <w:rFonts w:ascii="Times New Roman" w:eastAsia="Times New Roman" w:hAnsi="Times New Roman" w:cs="Times New Roman"/>
          <w:lang w:eastAsia="hr-HR"/>
        </w:rPr>
      </w:pPr>
      <w:r w:rsidRPr="006A45EA">
        <w:rPr>
          <w:rFonts w:ascii="Times New Roman" w:eastAsia="Times New Roman" w:hAnsi="Times New Roman" w:cs="Times New Roman"/>
          <w:b/>
          <w:lang w:eastAsia="hr-HR"/>
        </w:rPr>
        <w:t>IV.</w:t>
      </w:r>
    </w:p>
    <w:p w14:paraId="3D7588BE" w14:textId="77777777" w:rsidR="006A45EA" w:rsidRPr="006A45EA" w:rsidRDefault="006A45EA" w:rsidP="006A45EA">
      <w:pPr>
        <w:spacing w:after="0" w:line="240" w:lineRule="auto"/>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AKTIVNOST:</w:t>
      </w:r>
    </w:p>
    <w:p w14:paraId="610BA8CE" w14:textId="77777777" w:rsidR="006A45EA" w:rsidRPr="006A45EA" w:rsidRDefault="006A45EA" w:rsidP="006A45EA">
      <w:pPr>
        <w:spacing w:after="0" w:line="240" w:lineRule="auto"/>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HUMANITARNA SKRB KROZ UDRUGE GRAĐANA</w:t>
      </w:r>
    </w:p>
    <w:p w14:paraId="1757C121" w14:textId="77777777" w:rsidR="006A45EA" w:rsidRPr="006A45EA" w:rsidRDefault="006A45EA" w:rsidP="006A45EA">
      <w:pPr>
        <w:spacing w:after="0" w:line="240" w:lineRule="auto"/>
        <w:rPr>
          <w:rFonts w:ascii="Times New Roman" w:eastAsia="Times New Roman" w:hAnsi="Times New Roman" w:cs="Times New Roman"/>
          <w:lang w:eastAsia="hr-HR"/>
        </w:rPr>
      </w:pPr>
      <w:r w:rsidRPr="006A45EA">
        <w:rPr>
          <w:rFonts w:ascii="Times New Roman" w:eastAsia="Times New Roman" w:hAnsi="Times New Roman" w:cs="Times New Roman"/>
          <w:b/>
          <w:lang w:eastAsia="hr-HR"/>
        </w:rPr>
        <w:tab/>
      </w:r>
      <w:r w:rsidRPr="006A45EA">
        <w:rPr>
          <w:rFonts w:ascii="Times New Roman" w:eastAsia="Times New Roman" w:hAnsi="Times New Roman" w:cs="Times New Roman"/>
          <w:lang w:eastAsia="hr-HR"/>
        </w:rPr>
        <w:t>Sredstva za Crveni križ</w:t>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t xml:space="preserve">           10.615,00</w:t>
      </w:r>
    </w:p>
    <w:p w14:paraId="1C98BDBF" w14:textId="77777777" w:rsidR="006A45EA" w:rsidRPr="006A45EA" w:rsidRDefault="006A45EA" w:rsidP="006A45EA">
      <w:pPr>
        <w:spacing w:after="0" w:line="240" w:lineRule="auto"/>
        <w:rPr>
          <w:rFonts w:ascii="Times New Roman" w:eastAsia="Times New Roman" w:hAnsi="Times New Roman" w:cs="Times New Roman"/>
          <w:lang w:eastAsia="hr-HR"/>
        </w:rPr>
      </w:pPr>
      <w:r w:rsidRPr="006A45EA">
        <w:rPr>
          <w:rFonts w:ascii="Times New Roman" w:eastAsia="Times New Roman" w:hAnsi="Times New Roman" w:cs="Times New Roman"/>
          <w:lang w:eastAsia="hr-HR"/>
        </w:rPr>
        <w:tab/>
        <w:t>Sufinanciranje programa i projekata braniteljskih i ostalih nevladinih udruga</w:t>
      </w:r>
      <w:r w:rsidRPr="006A45EA">
        <w:rPr>
          <w:rFonts w:ascii="Times New Roman" w:eastAsia="Times New Roman" w:hAnsi="Times New Roman" w:cs="Times New Roman"/>
          <w:lang w:eastAsia="hr-HR"/>
        </w:rPr>
        <w:tab/>
        <w:t>1.990,84</w:t>
      </w:r>
    </w:p>
    <w:p w14:paraId="2AB4090D" w14:textId="77777777" w:rsidR="006A45EA" w:rsidRPr="006A45EA" w:rsidRDefault="006A45EA" w:rsidP="006A45EA">
      <w:pPr>
        <w:spacing w:after="0" w:line="240" w:lineRule="auto"/>
        <w:rPr>
          <w:rFonts w:ascii="Times New Roman" w:eastAsia="Times New Roman" w:hAnsi="Times New Roman" w:cs="Times New Roman"/>
          <w:u w:val="single"/>
          <w:lang w:eastAsia="hr-HR"/>
        </w:rPr>
      </w:pPr>
      <w:r w:rsidRPr="006A45EA">
        <w:rPr>
          <w:rFonts w:ascii="Times New Roman" w:eastAsia="Times New Roman" w:hAnsi="Times New Roman" w:cs="Times New Roman"/>
          <w:lang w:eastAsia="hr-HR"/>
        </w:rPr>
        <w:tab/>
      </w:r>
      <w:r w:rsidRPr="006A45EA">
        <w:rPr>
          <w:rFonts w:ascii="Times New Roman" w:eastAsia="Times New Roman" w:hAnsi="Times New Roman" w:cs="Times New Roman"/>
          <w:u w:val="single"/>
          <w:lang w:eastAsia="hr-HR"/>
        </w:rPr>
        <w:t>Sufinanciranje programa i projekata udruga umirovljenika i civilnih invalida</w:t>
      </w:r>
      <w:r w:rsidRPr="006A45EA">
        <w:rPr>
          <w:rFonts w:ascii="Times New Roman" w:eastAsia="Times New Roman" w:hAnsi="Times New Roman" w:cs="Times New Roman"/>
          <w:u w:val="single"/>
          <w:lang w:eastAsia="hr-HR"/>
        </w:rPr>
        <w:tab/>
        <w:t>1.991,00</w:t>
      </w:r>
    </w:p>
    <w:p w14:paraId="57CC0832" w14:textId="77777777" w:rsidR="006A45EA" w:rsidRPr="006A45EA" w:rsidRDefault="006A45EA" w:rsidP="006A45EA">
      <w:pPr>
        <w:spacing w:after="0" w:line="240" w:lineRule="auto"/>
        <w:rPr>
          <w:rFonts w:ascii="Times New Roman" w:eastAsia="Times New Roman" w:hAnsi="Times New Roman" w:cs="Times New Roman"/>
          <w:b/>
          <w:lang w:eastAsia="hr-HR"/>
        </w:rPr>
      </w:pPr>
      <w:r w:rsidRPr="006A45EA">
        <w:rPr>
          <w:rFonts w:ascii="Times New Roman" w:eastAsia="Times New Roman" w:hAnsi="Times New Roman" w:cs="Times New Roman"/>
          <w:lang w:eastAsia="hr-HR"/>
        </w:rPr>
        <w:tab/>
      </w:r>
      <w:r w:rsidRPr="006A45EA">
        <w:rPr>
          <w:rFonts w:ascii="Times New Roman" w:eastAsia="Times New Roman" w:hAnsi="Times New Roman" w:cs="Times New Roman"/>
          <w:b/>
          <w:lang w:eastAsia="hr-HR"/>
        </w:rPr>
        <w:t>Ukupno:</w:t>
      </w:r>
      <w:r w:rsidRPr="006A45EA">
        <w:rPr>
          <w:rFonts w:ascii="Times New Roman" w:eastAsia="Times New Roman" w:hAnsi="Times New Roman" w:cs="Times New Roman"/>
          <w:b/>
          <w:lang w:eastAsia="hr-HR"/>
        </w:rPr>
        <w:tab/>
      </w:r>
      <w:r w:rsidRPr="006A45EA">
        <w:rPr>
          <w:rFonts w:ascii="Times New Roman" w:eastAsia="Times New Roman" w:hAnsi="Times New Roman" w:cs="Times New Roman"/>
          <w:b/>
          <w:lang w:eastAsia="hr-HR"/>
        </w:rPr>
        <w:tab/>
      </w:r>
      <w:r w:rsidRPr="006A45EA">
        <w:rPr>
          <w:rFonts w:ascii="Times New Roman" w:eastAsia="Times New Roman" w:hAnsi="Times New Roman" w:cs="Times New Roman"/>
          <w:b/>
          <w:lang w:eastAsia="hr-HR"/>
        </w:rPr>
        <w:tab/>
      </w:r>
      <w:r w:rsidRPr="006A45EA">
        <w:rPr>
          <w:rFonts w:ascii="Times New Roman" w:eastAsia="Times New Roman" w:hAnsi="Times New Roman" w:cs="Times New Roman"/>
          <w:b/>
          <w:lang w:eastAsia="hr-HR"/>
        </w:rPr>
        <w:tab/>
      </w:r>
      <w:r w:rsidRPr="006A45EA">
        <w:rPr>
          <w:rFonts w:ascii="Times New Roman" w:eastAsia="Times New Roman" w:hAnsi="Times New Roman" w:cs="Times New Roman"/>
          <w:b/>
          <w:lang w:eastAsia="hr-HR"/>
        </w:rPr>
        <w:tab/>
      </w:r>
      <w:r w:rsidRPr="006A45EA">
        <w:rPr>
          <w:rFonts w:ascii="Times New Roman" w:eastAsia="Times New Roman" w:hAnsi="Times New Roman" w:cs="Times New Roman"/>
          <w:b/>
          <w:lang w:eastAsia="hr-HR"/>
        </w:rPr>
        <w:tab/>
      </w:r>
      <w:r w:rsidRPr="006A45EA">
        <w:rPr>
          <w:rFonts w:ascii="Times New Roman" w:eastAsia="Times New Roman" w:hAnsi="Times New Roman" w:cs="Times New Roman"/>
          <w:b/>
          <w:lang w:eastAsia="hr-HR"/>
        </w:rPr>
        <w:tab/>
      </w:r>
      <w:r w:rsidRPr="006A45EA">
        <w:rPr>
          <w:rFonts w:ascii="Times New Roman" w:eastAsia="Times New Roman" w:hAnsi="Times New Roman" w:cs="Times New Roman"/>
          <w:b/>
          <w:lang w:eastAsia="hr-HR"/>
        </w:rPr>
        <w:tab/>
        <w:t xml:space="preserve">           14.596,84</w:t>
      </w:r>
    </w:p>
    <w:p w14:paraId="49634326" w14:textId="77777777" w:rsidR="006A45EA" w:rsidRPr="006A45EA" w:rsidRDefault="006A45EA" w:rsidP="006A45EA">
      <w:pPr>
        <w:spacing w:after="0" w:line="240" w:lineRule="auto"/>
        <w:jc w:val="center"/>
        <w:rPr>
          <w:rFonts w:ascii="Times New Roman" w:eastAsia="Times New Roman" w:hAnsi="Times New Roman" w:cs="Times New Roman"/>
          <w:lang w:eastAsia="hr-HR"/>
        </w:rPr>
      </w:pPr>
    </w:p>
    <w:p w14:paraId="0013F29C" w14:textId="77777777" w:rsidR="006A45EA" w:rsidRPr="006A45EA" w:rsidRDefault="006A45EA" w:rsidP="006A45EA">
      <w:pPr>
        <w:spacing w:after="0" w:line="240" w:lineRule="auto"/>
        <w:ind w:firstLine="708"/>
        <w:jc w:val="both"/>
        <w:rPr>
          <w:rFonts w:ascii="Times New Roman" w:eastAsia="Times New Roman" w:hAnsi="Times New Roman" w:cs="Times New Roman"/>
          <w:lang w:eastAsia="hr-HR"/>
        </w:rPr>
      </w:pPr>
      <w:r w:rsidRPr="006A45EA">
        <w:rPr>
          <w:rFonts w:ascii="Times New Roman" w:eastAsia="Times New Roman" w:hAnsi="Times New Roman" w:cs="Times New Roman"/>
          <w:lang w:eastAsia="hr-HR"/>
        </w:rPr>
        <w:t>Sredstva za sufinanciranje programa i projekata braniteljskih i ostalnih nevladinih udruga te udruga umirovljenika i civilnih invalida dodjeljivati će se temeljem provedenog javnog natječaja, a sve u skladu sa propisima koji utvrđuju kriterije, mjerila, postupke financiranja i ugovaranja projekata koje provode udruge.</w:t>
      </w:r>
    </w:p>
    <w:p w14:paraId="184EEA12" w14:textId="77777777" w:rsidR="006A45EA" w:rsidRPr="006A45EA" w:rsidRDefault="006A45EA" w:rsidP="006A45EA">
      <w:pPr>
        <w:spacing w:after="0" w:line="240" w:lineRule="auto"/>
        <w:jc w:val="center"/>
        <w:rPr>
          <w:rFonts w:ascii="Times New Roman" w:eastAsia="Times New Roman" w:hAnsi="Times New Roman" w:cs="Times New Roman"/>
          <w:b/>
          <w:lang w:eastAsia="hr-HR"/>
        </w:rPr>
      </w:pPr>
      <w:r w:rsidRPr="006A45EA">
        <w:rPr>
          <w:rFonts w:ascii="Times New Roman" w:eastAsia="Times New Roman" w:hAnsi="Times New Roman" w:cs="Times New Roman"/>
          <w:b/>
          <w:lang w:eastAsia="hr-HR"/>
        </w:rPr>
        <w:t>V.</w:t>
      </w:r>
    </w:p>
    <w:p w14:paraId="26766C24" w14:textId="77777777" w:rsidR="006A45EA" w:rsidRPr="006A45EA" w:rsidRDefault="006A45EA" w:rsidP="006A45EA">
      <w:pPr>
        <w:spacing w:after="0" w:line="240" w:lineRule="auto"/>
        <w:rPr>
          <w:rFonts w:ascii="Times New Roman" w:eastAsia="Times New Roman" w:hAnsi="Times New Roman" w:cs="Times New Roman"/>
          <w:lang w:eastAsia="hr-HR"/>
        </w:rPr>
      </w:pPr>
      <w:r w:rsidRPr="006A45EA">
        <w:rPr>
          <w:rFonts w:ascii="Times New Roman" w:eastAsia="Times New Roman" w:hAnsi="Times New Roman" w:cs="Times New Roman"/>
          <w:lang w:eastAsia="hr-HR"/>
        </w:rPr>
        <w:t xml:space="preserve">                Ovaj Program stupa na snagu danom stupanja na snagu Odluke o proračunu Općine Sveti Križ Začretje za 2023. godinu, a primjenjuje se od 01.01.2023. godine.</w:t>
      </w:r>
    </w:p>
    <w:p w14:paraId="281F59AB" w14:textId="77777777" w:rsidR="006A45EA" w:rsidRPr="006A45EA" w:rsidRDefault="006A45EA" w:rsidP="006A45EA">
      <w:pPr>
        <w:tabs>
          <w:tab w:val="left" w:pos="-3060"/>
          <w:tab w:val="right" w:pos="5940"/>
          <w:tab w:val="right" w:pos="7230"/>
          <w:tab w:val="right" w:pos="8640"/>
        </w:tabs>
        <w:spacing w:after="0" w:line="240" w:lineRule="auto"/>
        <w:rPr>
          <w:rFonts w:ascii="Times New Roman" w:eastAsia="Times New Roman" w:hAnsi="Times New Roman" w:cs="Times New Roman"/>
          <w:lang w:eastAsia="hr-HR"/>
        </w:rPr>
      </w:pPr>
      <w:r w:rsidRPr="006A45EA">
        <w:rPr>
          <w:rFonts w:ascii="Times New Roman" w:eastAsia="Times New Roman" w:hAnsi="Times New Roman" w:cs="Times New Roman"/>
          <w:b/>
          <w:lang w:eastAsia="hr-HR"/>
        </w:rPr>
        <w:tab/>
      </w:r>
    </w:p>
    <w:p w14:paraId="55BFCC69" w14:textId="77777777" w:rsidR="006A45EA" w:rsidRPr="006A45EA" w:rsidRDefault="006A45EA" w:rsidP="006A45EA">
      <w:pPr>
        <w:spacing w:after="0" w:line="240" w:lineRule="auto"/>
        <w:ind w:left="2160"/>
        <w:rPr>
          <w:rFonts w:ascii="Times New Roman" w:eastAsia="Times New Roman" w:hAnsi="Times New Roman" w:cs="Times New Roman"/>
          <w:lang w:eastAsia="hr-HR"/>
        </w:rPr>
      </w:pP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t xml:space="preserve">      PREDSJEDNIK</w:t>
      </w:r>
    </w:p>
    <w:p w14:paraId="3A11C970" w14:textId="77777777" w:rsidR="006A45EA" w:rsidRPr="006A45EA" w:rsidRDefault="006A45EA" w:rsidP="006A45EA">
      <w:pPr>
        <w:spacing w:after="0" w:line="240" w:lineRule="auto"/>
        <w:ind w:left="2160"/>
        <w:rPr>
          <w:rFonts w:ascii="Times New Roman" w:eastAsia="Times New Roman" w:hAnsi="Times New Roman" w:cs="Times New Roman"/>
          <w:lang w:eastAsia="hr-HR"/>
        </w:rPr>
      </w:pPr>
      <w:r w:rsidRPr="006A45EA">
        <w:rPr>
          <w:rFonts w:ascii="Times New Roman" w:eastAsia="Times New Roman" w:hAnsi="Times New Roman" w:cs="Times New Roman"/>
          <w:lang w:eastAsia="hr-HR"/>
        </w:rPr>
        <w:lastRenderedPageBreak/>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t xml:space="preserve">             OPĆINSKOG VIJEĆA</w:t>
      </w:r>
    </w:p>
    <w:p w14:paraId="576999BD" w14:textId="77777777" w:rsidR="006A45EA" w:rsidRPr="006A45EA" w:rsidRDefault="006A45EA" w:rsidP="006A45EA">
      <w:pPr>
        <w:spacing w:after="0" w:line="240" w:lineRule="auto"/>
        <w:ind w:left="2160"/>
        <w:rPr>
          <w:rFonts w:ascii="Times New Roman" w:eastAsia="Times New Roman" w:hAnsi="Times New Roman" w:cs="Times New Roman"/>
          <w:i/>
          <w:lang w:eastAsia="hr-HR"/>
        </w:rPr>
      </w:pP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lang w:eastAsia="hr-HR"/>
        </w:rPr>
        <w:tab/>
      </w:r>
      <w:r w:rsidRPr="006A45EA">
        <w:rPr>
          <w:rFonts w:ascii="Times New Roman" w:eastAsia="Times New Roman" w:hAnsi="Times New Roman" w:cs="Times New Roman"/>
          <w:i/>
          <w:lang w:eastAsia="hr-HR"/>
        </w:rPr>
        <w:t xml:space="preserve">         Ivica Roginić</w:t>
      </w:r>
    </w:p>
    <w:p w14:paraId="2CF41FF2" w14:textId="77777777" w:rsidR="006A45EA" w:rsidRDefault="006A45EA" w:rsidP="00CA6BEC">
      <w:pPr>
        <w:jc w:val="both"/>
      </w:pPr>
    </w:p>
    <w:p w14:paraId="093BCF84" w14:textId="77777777" w:rsidR="006A45EA" w:rsidRDefault="006A45EA" w:rsidP="00CA6BEC">
      <w:pPr>
        <w:jc w:val="both"/>
      </w:pPr>
    </w:p>
    <w:p w14:paraId="5694A4FD" w14:textId="77777777" w:rsidR="006A45EA" w:rsidRDefault="006A45EA" w:rsidP="00CA6BEC">
      <w:pPr>
        <w:jc w:val="both"/>
      </w:pPr>
    </w:p>
    <w:p w14:paraId="1F8A53EE" w14:textId="77777777" w:rsidR="006A45EA" w:rsidRDefault="006A45EA" w:rsidP="00CA6BEC">
      <w:pPr>
        <w:jc w:val="both"/>
      </w:pPr>
    </w:p>
    <w:p w14:paraId="18C29905" w14:textId="77777777" w:rsidR="006A45EA" w:rsidRDefault="006A45EA" w:rsidP="00CA6BEC">
      <w:pPr>
        <w:jc w:val="both"/>
      </w:pPr>
    </w:p>
    <w:p w14:paraId="7C751A32" w14:textId="77777777" w:rsidR="006A45EA" w:rsidRDefault="006A45EA" w:rsidP="00CA6BEC">
      <w:pPr>
        <w:jc w:val="both"/>
      </w:pPr>
    </w:p>
    <w:p w14:paraId="337AF803" w14:textId="77777777" w:rsidR="006A45EA" w:rsidRDefault="006A45EA" w:rsidP="00CA6BEC">
      <w:pPr>
        <w:jc w:val="both"/>
      </w:pPr>
    </w:p>
    <w:p w14:paraId="0F894AB5" w14:textId="77777777" w:rsidR="006A45EA" w:rsidRDefault="006A45EA" w:rsidP="00CA6BEC">
      <w:pPr>
        <w:jc w:val="both"/>
      </w:pPr>
    </w:p>
    <w:p w14:paraId="2103BD66" w14:textId="77777777" w:rsidR="006A45EA" w:rsidRDefault="006A45EA" w:rsidP="00CA6BEC">
      <w:pPr>
        <w:jc w:val="both"/>
      </w:pPr>
    </w:p>
    <w:p w14:paraId="2785BC03" w14:textId="77777777" w:rsidR="006A45EA" w:rsidRDefault="006A45EA" w:rsidP="00CA6BEC">
      <w:pPr>
        <w:jc w:val="both"/>
      </w:pPr>
    </w:p>
    <w:p w14:paraId="508A7D48" w14:textId="77777777" w:rsidR="006A45EA" w:rsidRDefault="006A45EA" w:rsidP="00CA6BEC">
      <w:pPr>
        <w:jc w:val="both"/>
      </w:pPr>
    </w:p>
    <w:p w14:paraId="6BF503DA" w14:textId="77777777" w:rsidR="006A45EA" w:rsidRDefault="006A45EA" w:rsidP="00CA6BEC">
      <w:pPr>
        <w:jc w:val="both"/>
      </w:pPr>
    </w:p>
    <w:p w14:paraId="31A1B416" w14:textId="77777777" w:rsidR="006A45EA" w:rsidRDefault="006A45EA" w:rsidP="00CA6BEC">
      <w:pPr>
        <w:jc w:val="both"/>
      </w:pPr>
    </w:p>
    <w:p w14:paraId="23868D6E" w14:textId="77777777" w:rsidR="006A45EA" w:rsidRDefault="006A45EA" w:rsidP="00CA6BEC">
      <w:pPr>
        <w:jc w:val="both"/>
      </w:pPr>
    </w:p>
    <w:p w14:paraId="7BEC7BD7" w14:textId="77777777" w:rsidR="006A45EA" w:rsidRDefault="006A45EA" w:rsidP="00CA6BEC">
      <w:pPr>
        <w:jc w:val="both"/>
      </w:pPr>
    </w:p>
    <w:p w14:paraId="3A57E0DD" w14:textId="77777777" w:rsidR="006A45EA" w:rsidRDefault="006A45EA" w:rsidP="00CA6BEC">
      <w:pPr>
        <w:jc w:val="both"/>
      </w:pPr>
    </w:p>
    <w:p w14:paraId="585A5E91" w14:textId="77777777" w:rsidR="006A45EA" w:rsidRDefault="006A45EA" w:rsidP="00CA6BEC">
      <w:pPr>
        <w:jc w:val="both"/>
      </w:pPr>
    </w:p>
    <w:p w14:paraId="1DEACA2D" w14:textId="77777777" w:rsidR="006A45EA" w:rsidRDefault="006A45EA" w:rsidP="00CA6BEC">
      <w:pPr>
        <w:jc w:val="both"/>
      </w:pPr>
    </w:p>
    <w:p w14:paraId="535AF098" w14:textId="77777777" w:rsidR="006A45EA" w:rsidRDefault="006A45EA" w:rsidP="00CA6BEC">
      <w:pPr>
        <w:jc w:val="both"/>
      </w:pPr>
    </w:p>
    <w:p w14:paraId="62CCE5A9" w14:textId="77777777" w:rsidR="006A45EA" w:rsidRDefault="006A45EA" w:rsidP="00CA6BEC">
      <w:pPr>
        <w:jc w:val="both"/>
      </w:pPr>
    </w:p>
    <w:p w14:paraId="69937A8E" w14:textId="77777777" w:rsidR="006A45EA" w:rsidRDefault="006A45EA" w:rsidP="00CA6BEC">
      <w:pPr>
        <w:jc w:val="both"/>
      </w:pPr>
    </w:p>
    <w:p w14:paraId="59D18495" w14:textId="77777777" w:rsidR="006A45EA" w:rsidRDefault="006A45EA" w:rsidP="00CA6BEC">
      <w:pPr>
        <w:jc w:val="both"/>
      </w:pPr>
    </w:p>
    <w:p w14:paraId="55D830A7" w14:textId="77777777" w:rsidR="006A45EA" w:rsidRDefault="006A45EA" w:rsidP="00CA6BEC">
      <w:pPr>
        <w:jc w:val="both"/>
      </w:pPr>
    </w:p>
    <w:p w14:paraId="61CF5F6A" w14:textId="77777777" w:rsidR="006A45EA" w:rsidRDefault="006A45EA" w:rsidP="00CA6BEC">
      <w:pPr>
        <w:jc w:val="both"/>
      </w:pPr>
    </w:p>
    <w:p w14:paraId="6B8C6329" w14:textId="77777777" w:rsidR="006A45EA" w:rsidRDefault="006A45EA" w:rsidP="00CA6BEC">
      <w:pPr>
        <w:jc w:val="both"/>
      </w:pPr>
    </w:p>
    <w:p w14:paraId="03C50D31" w14:textId="77777777" w:rsidR="006A45EA" w:rsidRDefault="006A45EA" w:rsidP="00CA6BEC">
      <w:pPr>
        <w:jc w:val="both"/>
      </w:pPr>
    </w:p>
    <w:p w14:paraId="3997B67E" w14:textId="77777777" w:rsidR="006A45EA" w:rsidRDefault="006A45EA" w:rsidP="00CA6BEC">
      <w:pPr>
        <w:jc w:val="both"/>
      </w:pPr>
    </w:p>
    <w:p w14:paraId="0C40C144" w14:textId="77777777" w:rsidR="006A45EA" w:rsidRDefault="006A45EA" w:rsidP="00CA6BEC">
      <w:pPr>
        <w:jc w:val="both"/>
      </w:pPr>
    </w:p>
    <w:p w14:paraId="2B42F7BD" w14:textId="77777777" w:rsidR="006A45EA" w:rsidRDefault="006A45EA" w:rsidP="00CA6BEC">
      <w:pPr>
        <w:jc w:val="both"/>
      </w:pPr>
    </w:p>
    <w:p w14:paraId="4326E3AE" w14:textId="77777777" w:rsidR="006A45EA" w:rsidRDefault="006A45EA" w:rsidP="00CA6BEC">
      <w:pPr>
        <w:jc w:val="both"/>
      </w:pPr>
    </w:p>
    <w:p w14:paraId="45F951C4" w14:textId="77777777" w:rsidR="006A45EA" w:rsidRDefault="006A45EA" w:rsidP="00CA6BEC">
      <w:pPr>
        <w:jc w:val="both"/>
      </w:pPr>
    </w:p>
    <w:p w14:paraId="08C2B7F4" w14:textId="77777777" w:rsidR="006A45EA" w:rsidRDefault="006A45EA" w:rsidP="00CA6BEC">
      <w:pPr>
        <w:jc w:val="both"/>
      </w:pPr>
    </w:p>
    <w:p w14:paraId="6F22AC69" w14:textId="77777777" w:rsidR="006A45EA" w:rsidRPr="006A45EA" w:rsidRDefault="006A45EA" w:rsidP="006A45EA">
      <w:pPr>
        <w:spacing w:after="0" w:line="240" w:lineRule="auto"/>
        <w:ind w:right="4104"/>
        <w:jc w:val="center"/>
        <w:rPr>
          <w:rFonts w:ascii="Book Antiqua" w:eastAsia="Times New Roman" w:hAnsi="Book Antiqua" w:cs="Times New Roman"/>
          <w:sz w:val="24"/>
          <w:szCs w:val="24"/>
          <w:lang w:val="en-US" w:eastAsia="hr-HR"/>
        </w:rPr>
      </w:pPr>
      <w:r w:rsidRPr="006A45EA">
        <w:rPr>
          <w:rFonts w:ascii="Book Antiqua" w:eastAsia="Times New Roman" w:hAnsi="Book Antiqua" w:cs="Times New Roman"/>
          <w:sz w:val="24"/>
          <w:szCs w:val="24"/>
          <w:lang w:val="en-US" w:eastAsia="hr-HR"/>
        </w:rPr>
        <w:lastRenderedPageBreak/>
        <w:t xml:space="preserve">     </w:t>
      </w:r>
      <w:r w:rsidRPr="006A45EA">
        <w:rPr>
          <w:rFonts w:ascii="Book Antiqua" w:eastAsia="Times New Roman" w:hAnsi="Book Antiqua" w:cs="Times New Roman"/>
          <w:sz w:val="24"/>
          <w:szCs w:val="24"/>
          <w:lang w:val="en-US" w:eastAsia="hr-HR"/>
        </w:rPr>
        <w:object w:dxaOrig="735" w:dyaOrig="870" w14:anchorId="65E7227B">
          <v:shape id="_x0000_i1089" type="#_x0000_t75" style="width:36.75pt;height:43.5pt" o:ole="" fillcolor="window">
            <v:imagedata r:id="rId5" o:title=""/>
          </v:shape>
          <o:OLEObject Type="Embed" ProgID="MSDraw" ShapeID="_x0000_i1089" DrawAspect="Content" ObjectID="_1732023111" r:id="rId51">
            <o:FieldCodes>\* MERGEFORMAT</o:FieldCodes>
          </o:OLEObject>
        </w:object>
      </w:r>
      <w:r w:rsidRPr="006A45EA">
        <w:rPr>
          <w:rFonts w:ascii="Book Antiqua" w:eastAsia="Times New Roman" w:hAnsi="Book Antiqua" w:cs="Times New Roman"/>
          <w:sz w:val="24"/>
          <w:szCs w:val="24"/>
          <w:lang w:val="en-US" w:eastAsia="hr-HR"/>
        </w:rPr>
        <w:tab/>
      </w:r>
      <w:r w:rsidRPr="006A45EA">
        <w:rPr>
          <w:rFonts w:ascii="Book Antiqua" w:eastAsia="Times New Roman" w:hAnsi="Book Antiqua" w:cs="Times New Roman"/>
          <w:sz w:val="24"/>
          <w:szCs w:val="24"/>
          <w:lang w:val="en-US" w:eastAsia="hr-HR"/>
        </w:rPr>
        <w:tab/>
      </w:r>
    </w:p>
    <w:p w14:paraId="203D2F48" w14:textId="77777777" w:rsidR="006A45EA" w:rsidRPr="006A45EA" w:rsidRDefault="006A45EA" w:rsidP="006A45EA">
      <w:pPr>
        <w:spacing w:after="0" w:line="240" w:lineRule="auto"/>
        <w:ind w:right="4104"/>
        <w:rPr>
          <w:rFonts w:ascii="Book Antiqua" w:eastAsia="Times New Roman" w:hAnsi="Book Antiqua" w:cs="Times New Roman"/>
          <w:b/>
          <w:sz w:val="24"/>
          <w:szCs w:val="24"/>
          <w:lang w:val="en-US" w:eastAsia="hr-HR"/>
        </w:rPr>
      </w:pPr>
      <w:r w:rsidRPr="006A45EA">
        <w:rPr>
          <w:rFonts w:ascii="Book Antiqua" w:eastAsia="Times New Roman" w:hAnsi="Book Antiqua" w:cs="Times New Roman"/>
          <w:b/>
          <w:sz w:val="24"/>
          <w:szCs w:val="24"/>
          <w:lang w:val="en-US" w:eastAsia="hr-HR"/>
        </w:rPr>
        <w:t xml:space="preserve">      R E P U B L I K A  H R V A T S K A</w:t>
      </w:r>
    </w:p>
    <w:p w14:paraId="664BAFCD" w14:textId="77777777" w:rsidR="006A45EA" w:rsidRPr="006A45EA" w:rsidRDefault="006A45EA" w:rsidP="006A45EA">
      <w:pPr>
        <w:keepNext/>
        <w:spacing w:after="0" w:line="240" w:lineRule="auto"/>
        <w:outlineLvl w:val="1"/>
        <w:rPr>
          <w:rFonts w:ascii="Book Antiqua" w:eastAsia="Times New Roman" w:hAnsi="Book Antiqua" w:cs="Times New Roman"/>
          <w:b/>
          <w:sz w:val="24"/>
          <w:szCs w:val="24"/>
          <w:lang w:val="en-US"/>
        </w:rPr>
      </w:pPr>
      <w:r w:rsidRPr="006A45EA">
        <w:rPr>
          <w:rFonts w:ascii="Book Antiqua" w:eastAsia="Times New Roman" w:hAnsi="Book Antiqua" w:cs="Times New Roman"/>
          <w:b/>
          <w:sz w:val="24"/>
          <w:szCs w:val="24"/>
          <w:lang w:val="en-US"/>
        </w:rPr>
        <w:t xml:space="preserve">   KRAPINSKO-ZAGORSKA ŽUPANIJA</w:t>
      </w:r>
    </w:p>
    <w:p w14:paraId="00A432BA" w14:textId="77777777" w:rsidR="006A45EA" w:rsidRPr="006A45EA" w:rsidRDefault="006A45EA" w:rsidP="006A45EA">
      <w:pPr>
        <w:keepNext/>
        <w:spacing w:after="0" w:line="240" w:lineRule="auto"/>
        <w:ind w:right="4104"/>
        <w:outlineLvl w:val="6"/>
        <w:rPr>
          <w:rFonts w:ascii="Book Antiqua" w:eastAsia="Times New Roman" w:hAnsi="Book Antiqua" w:cs="Times New Roman"/>
          <w:b/>
          <w:sz w:val="24"/>
          <w:szCs w:val="24"/>
          <w:lang w:val="en-US"/>
        </w:rPr>
      </w:pPr>
      <w:r w:rsidRPr="006A45EA">
        <w:rPr>
          <w:rFonts w:ascii="Book Antiqua" w:eastAsia="Times New Roman" w:hAnsi="Book Antiqua" w:cs="Times New Roman"/>
          <w:b/>
          <w:sz w:val="24"/>
          <w:szCs w:val="24"/>
          <w:lang w:val="en-US"/>
        </w:rPr>
        <w:t xml:space="preserve">      OPĆINA SVETI KRIŽ ZAČRETJE</w:t>
      </w:r>
    </w:p>
    <w:p w14:paraId="363AC896" w14:textId="291DDA0D" w:rsidR="006A45EA" w:rsidRPr="006A45EA" w:rsidRDefault="006A45EA" w:rsidP="006A45EA">
      <w:pPr>
        <w:keepNext/>
        <w:spacing w:after="0" w:line="240" w:lineRule="auto"/>
        <w:outlineLvl w:val="0"/>
        <w:rPr>
          <w:rFonts w:ascii="Book Antiqua" w:eastAsia="Times New Roman" w:hAnsi="Book Antiqua" w:cs="Times New Roman"/>
          <w:b/>
          <w:sz w:val="24"/>
          <w:szCs w:val="24"/>
          <w:lang w:val="en-US"/>
        </w:rPr>
      </w:pPr>
      <w:r>
        <w:rPr>
          <w:rFonts w:ascii="Book Antiqua" w:eastAsia="Times New Roman" w:hAnsi="Book Antiqua" w:cs="Times New Roman"/>
          <w:b/>
          <w:sz w:val="24"/>
          <w:szCs w:val="24"/>
          <w:lang w:val="en-US"/>
        </w:rPr>
        <w:t xml:space="preserve">           </w:t>
      </w:r>
      <w:r w:rsidRPr="006A45EA">
        <w:rPr>
          <w:rFonts w:ascii="Book Antiqua" w:eastAsia="Times New Roman" w:hAnsi="Book Antiqua" w:cs="Times New Roman"/>
          <w:b/>
          <w:sz w:val="24"/>
          <w:szCs w:val="24"/>
          <w:lang w:val="en-US"/>
        </w:rPr>
        <w:t xml:space="preserve"> OPĆINSKO VIJEĆE</w:t>
      </w:r>
      <w:r w:rsidRPr="006A45EA">
        <w:rPr>
          <w:rFonts w:ascii="Book Antiqua" w:eastAsia="Times New Roman" w:hAnsi="Book Antiqua" w:cs="Times New Roman"/>
          <w:b/>
          <w:sz w:val="24"/>
          <w:szCs w:val="24"/>
          <w:lang w:val="en-US"/>
        </w:rPr>
        <w:tab/>
      </w:r>
    </w:p>
    <w:p w14:paraId="082DF31F" w14:textId="77777777" w:rsidR="006A45EA" w:rsidRPr="006A45EA" w:rsidRDefault="006A45EA" w:rsidP="006A45EA">
      <w:pPr>
        <w:keepNext/>
        <w:spacing w:after="0" w:line="240" w:lineRule="auto"/>
        <w:outlineLvl w:val="0"/>
        <w:rPr>
          <w:rFonts w:ascii="Book Antiqua" w:eastAsia="Times New Roman" w:hAnsi="Book Antiqua" w:cs="Times New Roman"/>
          <w:b/>
          <w:sz w:val="24"/>
          <w:szCs w:val="24"/>
          <w:lang w:val="en-US"/>
        </w:rPr>
      </w:pPr>
      <w:r w:rsidRPr="006A45EA">
        <w:rPr>
          <w:rFonts w:ascii="Book Antiqua" w:eastAsia="Times New Roman" w:hAnsi="Book Antiqua" w:cs="Times New Roman"/>
          <w:b/>
          <w:sz w:val="24"/>
          <w:szCs w:val="24"/>
          <w:lang w:val="en-US"/>
        </w:rPr>
        <w:tab/>
      </w:r>
      <w:r w:rsidRPr="006A45EA">
        <w:rPr>
          <w:rFonts w:ascii="Book Antiqua" w:eastAsia="Times New Roman" w:hAnsi="Book Antiqua" w:cs="Times New Roman"/>
          <w:b/>
          <w:sz w:val="24"/>
          <w:szCs w:val="24"/>
          <w:lang w:val="en-US"/>
        </w:rPr>
        <w:tab/>
      </w:r>
      <w:r w:rsidRPr="006A45EA">
        <w:rPr>
          <w:rFonts w:ascii="Book Antiqua" w:eastAsia="Times New Roman" w:hAnsi="Book Antiqua" w:cs="Times New Roman"/>
          <w:b/>
          <w:sz w:val="24"/>
          <w:szCs w:val="24"/>
          <w:lang w:val="en-US"/>
        </w:rPr>
        <w:tab/>
      </w:r>
      <w:r w:rsidRPr="006A45EA">
        <w:rPr>
          <w:rFonts w:ascii="Book Antiqua" w:eastAsia="Times New Roman" w:hAnsi="Book Antiqua" w:cs="Times New Roman"/>
          <w:b/>
          <w:sz w:val="24"/>
          <w:szCs w:val="24"/>
          <w:lang w:val="en-US"/>
        </w:rPr>
        <w:tab/>
      </w:r>
      <w:r w:rsidRPr="006A45EA">
        <w:rPr>
          <w:rFonts w:ascii="Book Antiqua" w:eastAsia="Times New Roman" w:hAnsi="Book Antiqua" w:cs="Times New Roman"/>
          <w:b/>
          <w:sz w:val="24"/>
          <w:szCs w:val="24"/>
          <w:lang w:val="en-US"/>
        </w:rPr>
        <w:tab/>
      </w:r>
      <w:r w:rsidRPr="006A45EA">
        <w:rPr>
          <w:rFonts w:ascii="Book Antiqua" w:eastAsia="Times New Roman" w:hAnsi="Book Antiqua" w:cs="Times New Roman"/>
          <w:b/>
          <w:sz w:val="24"/>
          <w:szCs w:val="24"/>
          <w:lang w:val="en-US"/>
        </w:rPr>
        <w:tab/>
      </w:r>
    </w:p>
    <w:p w14:paraId="65D495EB" w14:textId="77777777" w:rsidR="006A45EA" w:rsidRPr="006A45EA" w:rsidRDefault="006A45EA" w:rsidP="006A45EA">
      <w:pPr>
        <w:keepNext/>
        <w:spacing w:after="0" w:line="240" w:lineRule="auto"/>
        <w:jc w:val="both"/>
        <w:outlineLvl w:val="4"/>
        <w:rPr>
          <w:rFonts w:ascii="Times New Roman" w:eastAsia="Times New Roman" w:hAnsi="Times New Roman" w:cs="Times New Roman"/>
          <w:sz w:val="24"/>
          <w:szCs w:val="24"/>
          <w:lang w:val="sv-SE"/>
        </w:rPr>
      </w:pPr>
      <w:r w:rsidRPr="006A45EA">
        <w:rPr>
          <w:rFonts w:ascii="Times New Roman" w:eastAsia="Times New Roman" w:hAnsi="Times New Roman" w:cs="Times New Roman"/>
          <w:sz w:val="24"/>
          <w:szCs w:val="24"/>
          <w:lang w:val="sv-SE"/>
        </w:rPr>
        <w:t>Klasa: 363-01/22-01/034</w:t>
      </w:r>
    </w:p>
    <w:p w14:paraId="27885847" w14:textId="77777777" w:rsidR="006A45EA" w:rsidRPr="006A45EA" w:rsidRDefault="006A45EA" w:rsidP="006A45EA">
      <w:pPr>
        <w:keepNext/>
        <w:spacing w:after="0" w:line="240" w:lineRule="auto"/>
        <w:jc w:val="both"/>
        <w:outlineLvl w:val="4"/>
        <w:rPr>
          <w:rFonts w:ascii="Book Antiqua" w:eastAsia="Times New Roman" w:hAnsi="Book Antiqua" w:cs="Times New Roman"/>
          <w:b/>
          <w:sz w:val="24"/>
          <w:szCs w:val="24"/>
          <w:lang w:val="sv-SE"/>
        </w:rPr>
      </w:pPr>
      <w:r w:rsidRPr="006A45EA">
        <w:rPr>
          <w:rFonts w:ascii="Book Antiqua" w:eastAsia="Times New Roman" w:hAnsi="Book Antiqua" w:cs="Times New Roman"/>
          <w:sz w:val="24"/>
          <w:szCs w:val="24"/>
          <w:lang w:val="sv-SE"/>
        </w:rPr>
        <w:t>Urbroj: 2140-28-01-22-</w:t>
      </w:r>
    </w:p>
    <w:p w14:paraId="34AF5198" w14:textId="77777777" w:rsidR="006A45EA" w:rsidRPr="006A45EA" w:rsidRDefault="006A45EA" w:rsidP="006A45EA">
      <w:pPr>
        <w:spacing w:after="0" w:line="240" w:lineRule="auto"/>
        <w:rPr>
          <w:rFonts w:ascii="Times New Roman" w:eastAsia="Times New Roman" w:hAnsi="Times New Roman" w:cs="Times New Roman"/>
          <w:sz w:val="20"/>
          <w:szCs w:val="20"/>
          <w:lang w:val="en-US" w:eastAsia="hr-HR"/>
        </w:rPr>
      </w:pPr>
      <w:r w:rsidRPr="006A45EA">
        <w:rPr>
          <w:rFonts w:ascii="Times New Roman" w:eastAsia="Times New Roman" w:hAnsi="Times New Roman" w:cs="Times New Roman"/>
          <w:sz w:val="24"/>
          <w:szCs w:val="24"/>
          <w:lang w:val="sv-SE" w:eastAsia="hr-HR"/>
        </w:rPr>
        <w:t>Sveti Križ Začretje, .</w:t>
      </w:r>
    </w:p>
    <w:p w14:paraId="44D9F7BB" w14:textId="77777777" w:rsidR="006A45EA" w:rsidRPr="006A45EA" w:rsidRDefault="006A45EA" w:rsidP="006A45EA">
      <w:pPr>
        <w:spacing w:after="0" w:line="240" w:lineRule="auto"/>
        <w:rPr>
          <w:rFonts w:ascii="Times New Roman" w:eastAsia="Times New Roman" w:hAnsi="Times New Roman" w:cs="Times New Roman"/>
          <w:sz w:val="20"/>
          <w:szCs w:val="20"/>
          <w:lang w:val="en-US" w:eastAsia="hr-HR"/>
        </w:rPr>
      </w:pPr>
    </w:p>
    <w:p w14:paraId="79018DA8" w14:textId="77777777" w:rsidR="006A45EA" w:rsidRPr="006A45EA" w:rsidRDefault="006A45EA" w:rsidP="006A45EA">
      <w:pPr>
        <w:spacing w:after="0" w:line="240" w:lineRule="auto"/>
        <w:ind w:right="276" w:firstLine="708"/>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Na temelju članka 31. stavka 3. Zakona o postupanju s nezakonito izgrađenim zgradama („Narodne novine“ broj 86/12, 143/13, 65/17, 14/19) i članka 32. Statuta Općine Sveti Križ Začretje (Službeni glasnik Krapinsko-zagorske županije br.21/2021) Općinsko vijeće Sveti Križ Začretje na ____ sjednici održanoj _______  godine donijelo je:</w:t>
      </w:r>
    </w:p>
    <w:p w14:paraId="4BA4663C" w14:textId="77777777" w:rsidR="006A45EA" w:rsidRPr="006A45EA" w:rsidRDefault="006A45EA" w:rsidP="006A45EA">
      <w:pPr>
        <w:spacing w:after="0" w:line="240" w:lineRule="auto"/>
        <w:ind w:right="276"/>
        <w:jc w:val="both"/>
        <w:rPr>
          <w:rFonts w:ascii="Times New Roman" w:eastAsia="Times New Roman" w:hAnsi="Times New Roman" w:cs="Times New Roman"/>
          <w:sz w:val="24"/>
          <w:szCs w:val="24"/>
          <w:lang w:eastAsia="hr-HR"/>
        </w:rPr>
      </w:pPr>
    </w:p>
    <w:p w14:paraId="7CF2DD8A" w14:textId="77777777" w:rsidR="006A45EA" w:rsidRPr="006A45EA" w:rsidRDefault="006A45EA" w:rsidP="006A45EA">
      <w:pPr>
        <w:spacing w:after="0" w:line="240" w:lineRule="auto"/>
        <w:ind w:right="276"/>
        <w:jc w:val="both"/>
        <w:rPr>
          <w:rFonts w:ascii="Times New Roman" w:eastAsia="Times New Roman" w:hAnsi="Times New Roman" w:cs="Times New Roman"/>
          <w:sz w:val="24"/>
          <w:szCs w:val="24"/>
          <w:lang w:eastAsia="hr-HR"/>
        </w:rPr>
      </w:pPr>
    </w:p>
    <w:p w14:paraId="0C29FDDB" w14:textId="77777777" w:rsidR="006A45EA" w:rsidRPr="006A45EA" w:rsidRDefault="006A45EA" w:rsidP="006A45EA">
      <w:pPr>
        <w:spacing w:after="0" w:line="240" w:lineRule="auto"/>
        <w:ind w:right="276"/>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PROGRAM KORIŠTENJA</w:t>
      </w:r>
    </w:p>
    <w:p w14:paraId="41FC84D0" w14:textId="77777777" w:rsidR="006A45EA" w:rsidRPr="006A45EA" w:rsidRDefault="006A45EA" w:rsidP="006A45EA">
      <w:pPr>
        <w:spacing w:after="0" w:line="240" w:lineRule="auto"/>
        <w:ind w:right="276"/>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SREDSTAVA OSTVARENIH OD NAKNADE ZA ZADRŽAVANJE</w:t>
      </w:r>
    </w:p>
    <w:p w14:paraId="0F7FF9A1" w14:textId="77777777" w:rsidR="006A45EA" w:rsidRPr="006A45EA" w:rsidRDefault="006A45EA" w:rsidP="006A45EA">
      <w:pPr>
        <w:spacing w:after="0" w:line="240" w:lineRule="auto"/>
        <w:ind w:right="276"/>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 xml:space="preserve">NEZAKONITO IZGRAĐENIH ZGRADA U PROSTORU </w:t>
      </w:r>
    </w:p>
    <w:p w14:paraId="3B9855B4" w14:textId="77777777" w:rsidR="006A45EA" w:rsidRPr="006A45EA" w:rsidRDefault="006A45EA" w:rsidP="006A45EA">
      <w:pPr>
        <w:spacing w:after="0" w:line="240" w:lineRule="auto"/>
        <w:ind w:right="276"/>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NA PODRUČJU OPĆINE SVETI KRIŽ ZAČRETJE ZA 2023. GODINU</w:t>
      </w:r>
    </w:p>
    <w:p w14:paraId="5E1CA76A" w14:textId="77777777" w:rsidR="006A45EA" w:rsidRPr="006A45EA" w:rsidRDefault="006A45EA" w:rsidP="006A45EA">
      <w:pPr>
        <w:spacing w:after="0" w:line="240" w:lineRule="auto"/>
        <w:ind w:right="276"/>
        <w:jc w:val="center"/>
        <w:rPr>
          <w:rFonts w:ascii="Times New Roman" w:eastAsia="Times New Roman" w:hAnsi="Times New Roman" w:cs="Times New Roman"/>
          <w:b/>
          <w:sz w:val="24"/>
          <w:szCs w:val="24"/>
          <w:lang w:eastAsia="hr-HR"/>
        </w:rPr>
      </w:pPr>
    </w:p>
    <w:p w14:paraId="0C4F8339" w14:textId="77777777" w:rsidR="006A45EA" w:rsidRPr="006A45EA" w:rsidRDefault="006A45EA" w:rsidP="006A45EA">
      <w:pPr>
        <w:spacing w:after="0" w:line="240" w:lineRule="auto"/>
        <w:ind w:right="276"/>
        <w:jc w:val="center"/>
        <w:rPr>
          <w:rFonts w:ascii="Times New Roman" w:eastAsia="Times New Roman" w:hAnsi="Times New Roman" w:cs="Times New Roman"/>
          <w:b/>
          <w:sz w:val="24"/>
          <w:szCs w:val="24"/>
          <w:lang w:eastAsia="hr-HR"/>
        </w:rPr>
      </w:pPr>
    </w:p>
    <w:p w14:paraId="6169E2E5" w14:textId="77777777" w:rsidR="006A45EA" w:rsidRPr="006A45EA" w:rsidRDefault="006A45EA" w:rsidP="006A45EA">
      <w:pPr>
        <w:spacing w:after="0" w:line="240" w:lineRule="auto"/>
        <w:ind w:right="276"/>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Članak 1.</w:t>
      </w:r>
    </w:p>
    <w:p w14:paraId="36324615"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0"/>
          <w:szCs w:val="20"/>
          <w:lang w:val="en-US" w:eastAsia="hr-HR"/>
        </w:rPr>
        <w:tab/>
      </w:r>
      <w:r w:rsidRPr="006A45EA">
        <w:rPr>
          <w:rFonts w:ascii="Times New Roman" w:eastAsia="Times New Roman" w:hAnsi="Times New Roman" w:cs="Times New Roman"/>
          <w:sz w:val="24"/>
          <w:szCs w:val="24"/>
          <w:lang w:eastAsia="hr-HR"/>
        </w:rPr>
        <w:t>Ovim Programom utvrđuje se način trošenja sredstava ostvarenih od naknade za zadržavanje nezakonito izgrađenih zgrada u prostoru za 2023. godinu od pripadajućeg iznosa naknade (30 %) u postupku legalizacije  nezakonito izgrađenih zgrada na području Općine Sveti Križ Začretje, a sve sukladno Zakonu o postupanju s nezakonito izgrađenim zgradama (Narodne novine br. 86/12, 143/13, 65/17, 14/19).</w:t>
      </w:r>
    </w:p>
    <w:p w14:paraId="41B753C5"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311572A0"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Članak 2.</w:t>
      </w:r>
    </w:p>
    <w:p w14:paraId="1EDB3799"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ab/>
        <w:t>Planirana sredstva u iznosu od 663,61 EUR utrošiti će se tijekom 2023. godine za izradu V. izmjena i dopuna Prostornog plana uređenja Općine Sveti Križ Začretje.</w:t>
      </w:r>
    </w:p>
    <w:p w14:paraId="5AF0A965"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5D9F6619"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471CC830"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Članak 3.</w:t>
      </w:r>
    </w:p>
    <w:p w14:paraId="3638C3FD" w14:textId="77777777" w:rsidR="006A45EA" w:rsidRPr="006A45EA" w:rsidRDefault="006A45EA" w:rsidP="006A45EA">
      <w:pPr>
        <w:spacing w:after="0" w:line="240" w:lineRule="auto"/>
        <w:ind w:firstLine="708"/>
        <w:rPr>
          <w:rFonts w:ascii="Times New Roman" w:eastAsia="Times New Roman" w:hAnsi="Times New Roman" w:cs="Times New Roman"/>
          <w:sz w:val="24"/>
          <w:szCs w:val="24"/>
          <w:lang w:val="sv-SE" w:eastAsia="hr-HR"/>
        </w:rPr>
      </w:pPr>
      <w:r w:rsidRPr="006A45EA">
        <w:rPr>
          <w:rFonts w:ascii="Times New Roman" w:eastAsia="Times New Roman" w:hAnsi="Times New Roman" w:cs="Times New Roman"/>
          <w:sz w:val="24"/>
          <w:szCs w:val="24"/>
          <w:lang w:val="sv-SE" w:eastAsia="hr-HR"/>
        </w:rPr>
        <w:t>Ovaj Program stupa na snagu danom stupanja na snagu Odluke o proračunu Općine</w:t>
      </w:r>
    </w:p>
    <w:p w14:paraId="3AC37FA0" w14:textId="77777777" w:rsidR="006A45EA" w:rsidRPr="006A45EA" w:rsidRDefault="006A45EA" w:rsidP="006A45EA">
      <w:pPr>
        <w:spacing w:after="0" w:line="240" w:lineRule="auto"/>
        <w:rPr>
          <w:rFonts w:ascii="Times New Roman" w:eastAsia="Times New Roman" w:hAnsi="Times New Roman" w:cs="Times New Roman"/>
          <w:sz w:val="24"/>
          <w:szCs w:val="24"/>
          <w:lang w:val="sv-SE" w:eastAsia="hr-HR"/>
        </w:rPr>
      </w:pPr>
      <w:r w:rsidRPr="006A45EA">
        <w:rPr>
          <w:rFonts w:ascii="Times New Roman" w:eastAsia="Times New Roman" w:hAnsi="Times New Roman" w:cs="Times New Roman"/>
          <w:sz w:val="24"/>
          <w:szCs w:val="24"/>
          <w:lang w:val="sv-SE" w:eastAsia="hr-HR"/>
        </w:rPr>
        <w:t>Sveti Križ Začretje za 2023. godinu, a primjenjuje se od 01.01.2023. te će se objaviti u ”Službenom glasniku Krapinsko-zagorske županije”.</w:t>
      </w:r>
      <w:r w:rsidRPr="006A45EA">
        <w:rPr>
          <w:rFonts w:ascii="Times New Roman" w:eastAsia="Times New Roman" w:hAnsi="Times New Roman" w:cs="Times New Roman"/>
          <w:sz w:val="24"/>
          <w:szCs w:val="24"/>
          <w:lang w:val="sv-SE" w:eastAsia="hr-HR"/>
        </w:rPr>
        <w:tab/>
      </w:r>
    </w:p>
    <w:p w14:paraId="7903F83C" w14:textId="77777777" w:rsidR="006A45EA" w:rsidRPr="006A45EA" w:rsidRDefault="006A45EA" w:rsidP="006A45EA">
      <w:pPr>
        <w:spacing w:after="0" w:line="240" w:lineRule="auto"/>
        <w:rPr>
          <w:rFonts w:ascii="Times New Roman" w:eastAsia="Times New Roman" w:hAnsi="Times New Roman" w:cs="Times New Roman"/>
          <w:lang w:eastAsia="hr-HR"/>
        </w:rPr>
      </w:pPr>
    </w:p>
    <w:p w14:paraId="28571135"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2F3BD806"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25DB39BE"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66430683"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t>PREDSJEDNIK</w:t>
      </w:r>
    </w:p>
    <w:p w14:paraId="345DBD49"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t xml:space="preserve">      OPĆINSKOG VIJEĆA</w:t>
      </w:r>
    </w:p>
    <w:p w14:paraId="0B33705D" w14:textId="77777777" w:rsidR="006A45EA" w:rsidRPr="006A45EA" w:rsidRDefault="006A45EA" w:rsidP="006A45EA">
      <w:pPr>
        <w:spacing w:after="0" w:line="240" w:lineRule="auto"/>
        <w:jc w:val="both"/>
        <w:rPr>
          <w:rFonts w:ascii="Times New Roman" w:eastAsia="Times New Roman" w:hAnsi="Times New Roman" w:cs="Times New Roman"/>
          <w:i/>
          <w:sz w:val="24"/>
          <w:szCs w:val="24"/>
          <w:lang w:eastAsia="hr-HR"/>
        </w:rPr>
      </w:pP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i/>
          <w:sz w:val="24"/>
          <w:szCs w:val="24"/>
          <w:lang w:eastAsia="hr-HR"/>
        </w:rPr>
        <w:t xml:space="preserve">               Ivica Roginić</w:t>
      </w:r>
    </w:p>
    <w:p w14:paraId="4F6A6744"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p>
    <w:p w14:paraId="3117C6C3" w14:textId="77777777" w:rsidR="006A45EA" w:rsidRDefault="006A45EA" w:rsidP="00CA6BEC">
      <w:pPr>
        <w:jc w:val="both"/>
      </w:pPr>
    </w:p>
    <w:p w14:paraId="7942DCEA" w14:textId="77777777" w:rsidR="006A45EA" w:rsidRDefault="006A45EA" w:rsidP="00CA6BEC">
      <w:pPr>
        <w:jc w:val="both"/>
      </w:pPr>
    </w:p>
    <w:p w14:paraId="1522060E" w14:textId="77777777" w:rsidR="006A45EA" w:rsidRDefault="006A45EA" w:rsidP="00CA6BEC">
      <w:pPr>
        <w:jc w:val="both"/>
      </w:pPr>
    </w:p>
    <w:p w14:paraId="554F031A" w14:textId="77777777" w:rsidR="006A45EA" w:rsidRDefault="006A45EA" w:rsidP="00CA6BEC">
      <w:pPr>
        <w:jc w:val="both"/>
      </w:pPr>
    </w:p>
    <w:p w14:paraId="64F446C9" w14:textId="77777777" w:rsidR="006A45EA" w:rsidRPr="006A45EA" w:rsidRDefault="006A45EA" w:rsidP="006A45EA">
      <w:pPr>
        <w:spacing w:after="0" w:line="360" w:lineRule="auto"/>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lastRenderedPageBreak/>
        <w:t xml:space="preserve">                            </w:t>
      </w:r>
      <w:r w:rsidRPr="006A45EA">
        <w:rPr>
          <w:rFonts w:ascii="Times New Roman" w:eastAsia="Times New Roman" w:hAnsi="Times New Roman" w:cs="Times New Roman"/>
          <w:sz w:val="24"/>
          <w:szCs w:val="24"/>
          <w:lang w:eastAsia="hr-HR"/>
        </w:rPr>
        <w:object w:dxaOrig="2100" w:dyaOrig="2503" w14:anchorId="061168F6">
          <v:shape id="_x0000_i1091" type="#_x0000_t75" style="width:36.75pt;height:43.5pt" o:ole="" fillcolor="window">
            <v:imagedata r:id="rId5" o:title=""/>
          </v:shape>
          <o:OLEObject Type="Embed" ProgID="MSDraw" ShapeID="_x0000_i1091" DrawAspect="Content" ObjectID="_1732023112" r:id="rId52"/>
        </w:object>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p>
    <w:p w14:paraId="0A4C6750" w14:textId="77777777" w:rsidR="006A45EA" w:rsidRPr="006A45EA" w:rsidRDefault="006A45EA" w:rsidP="006A45EA">
      <w:pPr>
        <w:spacing w:after="0" w:line="240" w:lineRule="auto"/>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sz w:val="24"/>
          <w:szCs w:val="24"/>
          <w:lang w:eastAsia="hr-HR"/>
        </w:rPr>
        <w:t xml:space="preserve">           </w:t>
      </w:r>
      <w:r w:rsidRPr="006A45EA">
        <w:rPr>
          <w:rFonts w:ascii="Times New Roman" w:eastAsia="Times New Roman" w:hAnsi="Times New Roman" w:cs="Times New Roman"/>
          <w:b/>
          <w:sz w:val="24"/>
          <w:szCs w:val="24"/>
          <w:lang w:eastAsia="hr-HR"/>
        </w:rPr>
        <w:t>REPUBLIKA HRVATSKA</w:t>
      </w:r>
    </w:p>
    <w:p w14:paraId="302416D2" w14:textId="77777777" w:rsidR="006A45EA" w:rsidRPr="006A45EA" w:rsidRDefault="006A45EA" w:rsidP="006A45EA">
      <w:pPr>
        <w:spacing w:after="0" w:line="240" w:lineRule="auto"/>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 xml:space="preserve"> KRAPINSKO-ZAGORSKA ŽUPANIJA</w:t>
      </w:r>
    </w:p>
    <w:p w14:paraId="738C36F3" w14:textId="77777777" w:rsidR="006A45EA" w:rsidRPr="006A45EA" w:rsidRDefault="006A45EA" w:rsidP="006A45EA">
      <w:pPr>
        <w:spacing w:after="0" w:line="240" w:lineRule="auto"/>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 xml:space="preserve">     OPĆINA SVETI KRIŽ ZAČRETJE</w:t>
      </w:r>
      <w:r w:rsidRPr="006A45EA">
        <w:rPr>
          <w:rFonts w:ascii="Times New Roman" w:eastAsia="Times New Roman" w:hAnsi="Times New Roman" w:cs="Times New Roman"/>
          <w:b/>
          <w:sz w:val="24"/>
          <w:szCs w:val="24"/>
          <w:lang w:eastAsia="hr-HR"/>
        </w:rPr>
        <w:tab/>
      </w:r>
      <w:r w:rsidRPr="006A45EA">
        <w:rPr>
          <w:rFonts w:ascii="Times New Roman" w:eastAsia="Times New Roman" w:hAnsi="Times New Roman" w:cs="Times New Roman"/>
          <w:b/>
          <w:sz w:val="24"/>
          <w:szCs w:val="24"/>
          <w:lang w:eastAsia="hr-HR"/>
        </w:rPr>
        <w:tab/>
      </w:r>
      <w:r w:rsidRPr="006A45EA">
        <w:rPr>
          <w:rFonts w:ascii="Times New Roman" w:eastAsia="Times New Roman" w:hAnsi="Times New Roman" w:cs="Times New Roman"/>
          <w:b/>
          <w:sz w:val="24"/>
          <w:szCs w:val="24"/>
          <w:lang w:eastAsia="hr-HR"/>
        </w:rPr>
        <w:tab/>
      </w:r>
      <w:r w:rsidRPr="006A45EA">
        <w:rPr>
          <w:rFonts w:ascii="Times New Roman" w:eastAsia="Times New Roman" w:hAnsi="Times New Roman" w:cs="Times New Roman"/>
          <w:b/>
          <w:sz w:val="24"/>
          <w:szCs w:val="24"/>
          <w:lang w:eastAsia="hr-HR"/>
        </w:rPr>
        <w:tab/>
      </w:r>
    </w:p>
    <w:p w14:paraId="6524FF1D" w14:textId="77777777" w:rsidR="006A45EA" w:rsidRPr="006A45EA" w:rsidRDefault="006A45EA" w:rsidP="006A45EA">
      <w:pPr>
        <w:spacing w:after="0" w:line="240" w:lineRule="auto"/>
        <w:rPr>
          <w:rFonts w:ascii="Times New Roman" w:eastAsia="Times New Roman" w:hAnsi="Times New Roman" w:cs="Times New Roman"/>
          <w:sz w:val="24"/>
          <w:szCs w:val="24"/>
          <w:lang w:eastAsia="hr-HR"/>
        </w:rPr>
      </w:pPr>
      <w:r w:rsidRPr="006A45EA">
        <w:rPr>
          <w:rFonts w:ascii="Times New Roman" w:eastAsia="Times New Roman" w:hAnsi="Times New Roman" w:cs="Times New Roman"/>
          <w:b/>
          <w:sz w:val="24"/>
          <w:szCs w:val="24"/>
          <w:lang w:eastAsia="hr-HR"/>
        </w:rPr>
        <w:t xml:space="preserve">                 OPĆINSKO VIJEĆE </w:t>
      </w:r>
      <w:r w:rsidRPr="006A45EA">
        <w:rPr>
          <w:rFonts w:ascii="Times New Roman" w:eastAsia="Times New Roman" w:hAnsi="Times New Roman" w:cs="Times New Roman"/>
          <w:b/>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p>
    <w:p w14:paraId="575BD8AC" w14:textId="77777777" w:rsidR="006A45EA" w:rsidRPr="006A45EA" w:rsidRDefault="006A45EA" w:rsidP="006A45EA">
      <w:pPr>
        <w:keepNext/>
        <w:tabs>
          <w:tab w:val="center" w:pos="4536"/>
        </w:tabs>
        <w:spacing w:after="0" w:line="240" w:lineRule="auto"/>
        <w:ind w:right="276"/>
        <w:jc w:val="both"/>
        <w:outlineLvl w:val="0"/>
        <w:rPr>
          <w:rFonts w:ascii="Times New Roman" w:eastAsia="Arial Unicode MS" w:hAnsi="Times New Roman" w:cs="Times New Roman"/>
          <w:sz w:val="24"/>
          <w:szCs w:val="24"/>
        </w:rPr>
      </w:pPr>
      <w:r w:rsidRPr="006A45EA">
        <w:rPr>
          <w:rFonts w:ascii="Times New Roman" w:eastAsia="Arial Unicode MS" w:hAnsi="Times New Roman" w:cs="Times New Roman"/>
          <w:bCs/>
          <w:sz w:val="24"/>
          <w:szCs w:val="24"/>
          <w:lang w:val="en-US"/>
        </w:rPr>
        <w:t>KLASA:</w:t>
      </w:r>
      <w:r w:rsidRPr="006A45EA">
        <w:rPr>
          <w:rFonts w:ascii="Times New Roman" w:eastAsia="Arial Unicode MS" w:hAnsi="Times New Roman" w:cs="Times New Roman"/>
          <w:bCs/>
          <w:sz w:val="24"/>
          <w:szCs w:val="24"/>
        </w:rPr>
        <w:t xml:space="preserve"> 400-02/22-01/002</w:t>
      </w:r>
      <w:r w:rsidRPr="006A45EA">
        <w:rPr>
          <w:rFonts w:ascii="Times New Roman" w:eastAsia="Arial Unicode MS" w:hAnsi="Times New Roman" w:cs="Times New Roman"/>
          <w:bCs/>
          <w:sz w:val="24"/>
          <w:szCs w:val="24"/>
        </w:rPr>
        <w:tab/>
      </w:r>
    </w:p>
    <w:p w14:paraId="79940FDA" w14:textId="77777777" w:rsidR="006A45EA" w:rsidRPr="006A45EA" w:rsidRDefault="006A45EA" w:rsidP="006A45EA">
      <w:pPr>
        <w:keepNext/>
        <w:spacing w:after="0" w:line="240" w:lineRule="auto"/>
        <w:jc w:val="both"/>
        <w:outlineLvl w:val="3"/>
        <w:rPr>
          <w:rFonts w:ascii="Times New Roman" w:eastAsia="Arial Unicode MS" w:hAnsi="Times New Roman" w:cs="Times New Roman"/>
          <w:bCs/>
          <w:sz w:val="24"/>
          <w:szCs w:val="24"/>
        </w:rPr>
      </w:pPr>
      <w:r w:rsidRPr="006A45EA">
        <w:rPr>
          <w:rFonts w:ascii="Times New Roman" w:eastAsia="Arial Unicode MS" w:hAnsi="Times New Roman" w:cs="Times New Roman"/>
          <w:bCs/>
          <w:sz w:val="24"/>
          <w:szCs w:val="24"/>
          <w:lang w:val="en-US"/>
        </w:rPr>
        <w:t>URBROJ</w:t>
      </w:r>
      <w:r w:rsidRPr="006A45EA">
        <w:rPr>
          <w:rFonts w:ascii="Times New Roman" w:eastAsia="Arial Unicode MS" w:hAnsi="Times New Roman" w:cs="Times New Roman"/>
          <w:bCs/>
          <w:sz w:val="24"/>
          <w:szCs w:val="24"/>
        </w:rPr>
        <w:t>:2140-28-01-22-</w:t>
      </w:r>
    </w:p>
    <w:p w14:paraId="40312870" w14:textId="77777777" w:rsidR="006A45EA" w:rsidRPr="006A45EA" w:rsidRDefault="006A45EA" w:rsidP="006A45EA">
      <w:pPr>
        <w:keepNext/>
        <w:spacing w:after="0" w:line="240" w:lineRule="auto"/>
        <w:jc w:val="both"/>
        <w:outlineLvl w:val="3"/>
        <w:rPr>
          <w:rFonts w:ascii="Times New Roman" w:eastAsia="Arial Unicode MS" w:hAnsi="Times New Roman" w:cs="Times New Roman"/>
          <w:bCs/>
          <w:sz w:val="24"/>
          <w:szCs w:val="20"/>
          <w:lang w:val="en-US"/>
        </w:rPr>
      </w:pPr>
      <w:r w:rsidRPr="006A45EA">
        <w:rPr>
          <w:rFonts w:ascii="Times New Roman" w:eastAsia="Arial Unicode MS" w:hAnsi="Times New Roman" w:cs="Times New Roman"/>
          <w:bCs/>
          <w:sz w:val="24"/>
          <w:szCs w:val="20"/>
          <w:lang w:val="en-US"/>
        </w:rPr>
        <w:t xml:space="preserve">Sveti Križ Začretje, </w:t>
      </w:r>
    </w:p>
    <w:p w14:paraId="38E92F79"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64CF062D"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752CE8A7"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 xml:space="preserve">           Na temelju članka 69. Zakona o šumama (NN 68/18, 115/18, 98/19, 32/20, 145/20) i članka 32. Statuta Općine Sveti Križ Začretje (Službeni glasnik Krapinsko-zagorske županije br. 21/2021) Općinsko vijeće Sveti Križ Začretje na ____.  sjednici od ______ godine donijelo je: </w:t>
      </w:r>
    </w:p>
    <w:p w14:paraId="56E6359E"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58A3DE6A"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2198778E"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 xml:space="preserve">PROGRAM UTROŠKA SREDSTAVA ŠUMSKOG DOPRINOSA </w:t>
      </w:r>
    </w:p>
    <w:p w14:paraId="712F3D67"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ZA 2023. GODINU</w:t>
      </w:r>
    </w:p>
    <w:p w14:paraId="3C5388D0"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p>
    <w:p w14:paraId="6BB458B8"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p>
    <w:p w14:paraId="00BC7DCA"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Članak 1.</w:t>
      </w:r>
    </w:p>
    <w:p w14:paraId="5A325412"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ab/>
        <w:t>Ovim Programom utvrđuje se visina prihoda i utrošak sredstava ostvarenih temeljem uplate šumskog doprinosa u Proračun Općine Sveti Križ Začretje za 2023. godinu.</w:t>
      </w:r>
    </w:p>
    <w:p w14:paraId="57D01E64"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662ABE30"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Članak 2.</w:t>
      </w:r>
    </w:p>
    <w:p w14:paraId="10CF2BCE"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ab/>
        <w:t>U 2023. godini planira se prihod od šumskog doprinosa u iznosu od  1.327,00 EUR.</w:t>
      </w:r>
    </w:p>
    <w:p w14:paraId="76D034AE"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2C81F5EB"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Članak 3.</w:t>
      </w:r>
    </w:p>
    <w:p w14:paraId="10C3F1D8"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ab/>
        <w:t>Sredstva iz članka 2. ovog Programa utrošit će se za održavanje nerazvrstanih prilaznih cesta prema šumama na području općine Sveti Križ Začretje u 2023. godini.</w:t>
      </w:r>
    </w:p>
    <w:p w14:paraId="4821AB28"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4EB00681" w14:textId="77777777" w:rsidR="006A45EA" w:rsidRPr="006A45EA" w:rsidRDefault="006A45EA" w:rsidP="006A45EA">
      <w:pPr>
        <w:spacing w:after="0" w:line="240" w:lineRule="auto"/>
        <w:jc w:val="center"/>
        <w:rPr>
          <w:rFonts w:ascii="Times New Roman" w:eastAsia="Times New Roman" w:hAnsi="Times New Roman" w:cs="Times New Roman"/>
          <w:b/>
          <w:sz w:val="24"/>
          <w:szCs w:val="24"/>
          <w:lang w:eastAsia="hr-HR"/>
        </w:rPr>
      </w:pPr>
      <w:r w:rsidRPr="006A45EA">
        <w:rPr>
          <w:rFonts w:ascii="Times New Roman" w:eastAsia="Times New Roman" w:hAnsi="Times New Roman" w:cs="Times New Roman"/>
          <w:b/>
          <w:sz w:val="24"/>
          <w:szCs w:val="24"/>
          <w:lang w:eastAsia="hr-HR"/>
        </w:rPr>
        <w:t>Članak 4.</w:t>
      </w:r>
    </w:p>
    <w:p w14:paraId="51F66F0F" w14:textId="77777777" w:rsidR="006A45EA" w:rsidRPr="006A45EA" w:rsidRDefault="006A45EA" w:rsidP="006A45EA">
      <w:pPr>
        <w:spacing w:after="0" w:line="240" w:lineRule="auto"/>
        <w:ind w:firstLine="567"/>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val="sv-SE" w:eastAsia="hr-HR"/>
        </w:rPr>
        <w:t>Ovaj Program stupa na snagu danom stupanja na snagu Odluke o proračunu Općine Sveti Križ Začretje za 2023. godinu, a primjenjuje se od 01.01.2023. te će se objaviti u ”Službenom glasniku Krapinsko-zagorske županije”.</w:t>
      </w:r>
    </w:p>
    <w:p w14:paraId="760F7760"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4A63916A"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68CE6CF1"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523646CC"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0746D382"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t>PREDSJEDNIK</w:t>
      </w:r>
    </w:p>
    <w:p w14:paraId="432CDC12"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t xml:space="preserve">                  OPĆINSKOG  VIJEĆA</w:t>
      </w:r>
    </w:p>
    <w:p w14:paraId="2B038112" w14:textId="77777777" w:rsidR="006A45EA" w:rsidRPr="006A45EA" w:rsidRDefault="006A45EA" w:rsidP="006A45EA">
      <w:pPr>
        <w:spacing w:after="0" w:line="240" w:lineRule="auto"/>
        <w:jc w:val="both"/>
        <w:rPr>
          <w:rFonts w:ascii="Times New Roman" w:eastAsia="Times New Roman" w:hAnsi="Times New Roman" w:cs="Times New Roman"/>
          <w:i/>
          <w:sz w:val="24"/>
          <w:szCs w:val="24"/>
          <w:lang w:eastAsia="hr-HR"/>
        </w:rPr>
      </w:pP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i/>
          <w:sz w:val="24"/>
          <w:szCs w:val="24"/>
          <w:lang w:eastAsia="hr-HR"/>
        </w:rPr>
        <w:t xml:space="preserve">               Ivica Roginić</w:t>
      </w:r>
    </w:p>
    <w:p w14:paraId="407B63E9" w14:textId="77777777" w:rsidR="006A45EA" w:rsidRPr="006A45EA" w:rsidRDefault="006A45EA" w:rsidP="006A45EA">
      <w:pPr>
        <w:spacing w:after="0" w:line="240" w:lineRule="auto"/>
        <w:rPr>
          <w:rFonts w:ascii="Times New Roman" w:eastAsia="Times New Roman" w:hAnsi="Times New Roman" w:cs="Times New Roman"/>
          <w:sz w:val="24"/>
          <w:szCs w:val="24"/>
          <w:lang w:eastAsia="hr-HR"/>
        </w:rPr>
      </w:pPr>
    </w:p>
    <w:p w14:paraId="58B4A95A" w14:textId="77777777" w:rsidR="006A45EA" w:rsidRPr="006A45EA" w:rsidRDefault="006A45EA" w:rsidP="006A45EA">
      <w:pPr>
        <w:spacing w:after="0" w:line="240" w:lineRule="auto"/>
        <w:rPr>
          <w:rFonts w:ascii="Times New Roman" w:eastAsia="Times New Roman" w:hAnsi="Times New Roman" w:cs="Times New Roman"/>
          <w:sz w:val="24"/>
          <w:szCs w:val="24"/>
          <w:lang w:eastAsia="hr-HR"/>
        </w:rPr>
      </w:pPr>
    </w:p>
    <w:p w14:paraId="5336E93E" w14:textId="77777777" w:rsidR="006A45EA" w:rsidRDefault="006A45EA" w:rsidP="00CA6BEC">
      <w:pPr>
        <w:jc w:val="both"/>
      </w:pPr>
    </w:p>
    <w:p w14:paraId="25D1B504" w14:textId="77777777" w:rsidR="006A45EA" w:rsidRDefault="006A45EA" w:rsidP="00CA6BEC">
      <w:pPr>
        <w:jc w:val="both"/>
      </w:pPr>
    </w:p>
    <w:p w14:paraId="791A33B1" w14:textId="77777777" w:rsidR="006A45EA" w:rsidRDefault="006A45EA" w:rsidP="00CA6BEC">
      <w:pPr>
        <w:jc w:val="both"/>
      </w:pPr>
    </w:p>
    <w:p w14:paraId="1C136AA1" w14:textId="77777777" w:rsidR="006A45EA" w:rsidRPr="006A45EA" w:rsidRDefault="006A45EA" w:rsidP="006A45EA">
      <w:pPr>
        <w:spacing w:after="0" w:line="240" w:lineRule="auto"/>
        <w:ind w:right="4104"/>
        <w:jc w:val="center"/>
        <w:rPr>
          <w:rFonts w:ascii="Book Antiqua" w:eastAsia="Times New Roman" w:hAnsi="Book Antiqua" w:cs="Times New Roman"/>
          <w:sz w:val="24"/>
          <w:szCs w:val="24"/>
          <w:lang w:val="en-US" w:eastAsia="hr-HR"/>
        </w:rPr>
      </w:pPr>
      <w:r w:rsidRPr="006A45EA">
        <w:rPr>
          <w:rFonts w:ascii="Book Antiqua" w:eastAsia="Times New Roman" w:hAnsi="Book Antiqua" w:cs="Times New Roman"/>
          <w:sz w:val="24"/>
          <w:szCs w:val="24"/>
          <w:lang w:val="en-US" w:eastAsia="hr-HR"/>
        </w:rPr>
        <w:lastRenderedPageBreak/>
        <w:t xml:space="preserve">       </w:t>
      </w:r>
      <w:r w:rsidRPr="006A45EA">
        <w:rPr>
          <w:rFonts w:ascii="Book Antiqua" w:eastAsia="Times New Roman" w:hAnsi="Book Antiqua" w:cs="Times New Roman"/>
          <w:sz w:val="24"/>
          <w:szCs w:val="24"/>
          <w:lang w:val="en-US" w:eastAsia="hr-HR"/>
        </w:rPr>
        <w:object w:dxaOrig="735" w:dyaOrig="870" w14:anchorId="2C824164">
          <v:shape id="_x0000_i1093" type="#_x0000_t75" style="width:36.75pt;height:43.5pt" o:ole="" fillcolor="window">
            <v:imagedata r:id="rId5" o:title=""/>
          </v:shape>
          <o:OLEObject Type="Embed" ProgID="MSDraw" ShapeID="_x0000_i1093" DrawAspect="Content" ObjectID="_1732023113" r:id="rId53">
            <o:FieldCodes>\* MERGEFORMAT</o:FieldCodes>
          </o:OLEObject>
        </w:object>
      </w:r>
      <w:r w:rsidRPr="006A45EA">
        <w:rPr>
          <w:rFonts w:ascii="Book Antiqua" w:eastAsia="Times New Roman" w:hAnsi="Book Antiqua" w:cs="Times New Roman"/>
          <w:sz w:val="24"/>
          <w:szCs w:val="24"/>
          <w:lang w:val="en-US" w:eastAsia="hr-HR"/>
        </w:rPr>
        <w:tab/>
      </w:r>
      <w:r w:rsidRPr="006A45EA">
        <w:rPr>
          <w:rFonts w:ascii="Book Antiqua" w:eastAsia="Times New Roman" w:hAnsi="Book Antiqua" w:cs="Times New Roman"/>
          <w:sz w:val="24"/>
          <w:szCs w:val="24"/>
          <w:lang w:val="en-US" w:eastAsia="hr-HR"/>
        </w:rPr>
        <w:tab/>
      </w:r>
    </w:p>
    <w:p w14:paraId="2FEE590A" w14:textId="77777777" w:rsidR="006A45EA" w:rsidRPr="006A45EA" w:rsidRDefault="006A45EA" w:rsidP="006A45EA">
      <w:pPr>
        <w:spacing w:after="0" w:line="240" w:lineRule="auto"/>
        <w:ind w:right="4104"/>
        <w:rPr>
          <w:rFonts w:ascii="Book Antiqua" w:eastAsia="Times New Roman" w:hAnsi="Book Antiqua" w:cs="Times New Roman"/>
          <w:b/>
          <w:sz w:val="24"/>
          <w:szCs w:val="24"/>
          <w:lang w:val="en-US" w:eastAsia="hr-HR"/>
        </w:rPr>
      </w:pPr>
      <w:r w:rsidRPr="006A45EA">
        <w:rPr>
          <w:rFonts w:ascii="Book Antiqua" w:eastAsia="Times New Roman" w:hAnsi="Book Antiqua" w:cs="Times New Roman"/>
          <w:b/>
          <w:sz w:val="24"/>
          <w:szCs w:val="24"/>
          <w:lang w:val="en-US" w:eastAsia="hr-HR"/>
        </w:rPr>
        <w:t xml:space="preserve">      R E P U B L I K A  H R V A T S K A</w:t>
      </w:r>
    </w:p>
    <w:p w14:paraId="65DA9119" w14:textId="77777777" w:rsidR="006A45EA" w:rsidRPr="006A45EA" w:rsidRDefault="006A45EA" w:rsidP="006A45EA">
      <w:pPr>
        <w:keepNext/>
        <w:spacing w:after="0" w:line="240" w:lineRule="auto"/>
        <w:outlineLvl w:val="1"/>
        <w:rPr>
          <w:rFonts w:ascii="Book Antiqua" w:eastAsia="Times New Roman" w:hAnsi="Book Antiqua" w:cs="Times New Roman"/>
          <w:b/>
          <w:sz w:val="24"/>
          <w:szCs w:val="24"/>
          <w:lang w:val="en-US"/>
        </w:rPr>
      </w:pPr>
      <w:r w:rsidRPr="006A45EA">
        <w:rPr>
          <w:rFonts w:ascii="Book Antiqua" w:eastAsia="Times New Roman" w:hAnsi="Book Antiqua" w:cs="Times New Roman"/>
          <w:b/>
          <w:sz w:val="24"/>
          <w:szCs w:val="24"/>
          <w:lang w:val="en-US"/>
        </w:rPr>
        <w:t xml:space="preserve">   KRAPINSKO-ZAGORSKA ŽUPANIJA</w:t>
      </w:r>
    </w:p>
    <w:p w14:paraId="0CFD5C54" w14:textId="77777777" w:rsidR="006A45EA" w:rsidRPr="006A45EA" w:rsidRDefault="006A45EA" w:rsidP="006A45EA">
      <w:pPr>
        <w:keepNext/>
        <w:spacing w:after="0" w:line="240" w:lineRule="auto"/>
        <w:ind w:right="4104"/>
        <w:outlineLvl w:val="6"/>
        <w:rPr>
          <w:rFonts w:ascii="Book Antiqua" w:eastAsia="Times New Roman" w:hAnsi="Book Antiqua" w:cs="Times New Roman"/>
          <w:b/>
          <w:sz w:val="24"/>
          <w:szCs w:val="24"/>
          <w:lang w:val="en-US"/>
        </w:rPr>
      </w:pPr>
      <w:r w:rsidRPr="006A45EA">
        <w:rPr>
          <w:rFonts w:ascii="Book Antiqua" w:eastAsia="Times New Roman" w:hAnsi="Book Antiqua" w:cs="Times New Roman"/>
          <w:b/>
          <w:sz w:val="24"/>
          <w:szCs w:val="24"/>
          <w:lang w:val="en-US"/>
        </w:rPr>
        <w:t xml:space="preserve">      OPĆINA SVETI KRIŽ ZAČRETJE</w:t>
      </w:r>
    </w:p>
    <w:p w14:paraId="6ECBB9BC" w14:textId="66D19FD1" w:rsidR="006A45EA" w:rsidRPr="006A45EA" w:rsidRDefault="006A45EA" w:rsidP="006A45EA">
      <w:pPr>
        <w:keepNext/>
        <w:spacing w:after="0" w:line="240" w:lineRule="auto"/>
        <w:ind w:left="360"/>
        <w:outlineLvl w:val="0"/>
        <w:rPr>
          <w:rFonts w:ascii="Book Antiqua" w:eastAsia="Times New Roman" w:hAnsi="Book Antiqua" w:cs="Times New Roman"/>
          <w:b/>
          <w:sz w:val="24"/>
          <w:szCs w:val="24"/>
          <w:lang w:val="en-US"/>
        </w:rPr>
      </w:pPr>
      <w:r>
        <w:rPr>
          <w:rFonts w:ascii="Book Antiqua" w:eastAsia="Times New Roman" w:hAnsi="Book Antiqua" w:cs="Times New Roman"/>
          <w:b/>
          <w:sz w:val="24"/>
          <w:szCs w:val="24"/>
          <w:lang w:val="en-US"/>
        </w:rPr>
        <w:t xml:space="preserve">          </w:t>
      </w:r>
      <w:r w:rsidRPr="006A45EA">
        <w:rPr>
          <w:rFonts w:ascii="Book Antiqua" w:eastAsia="Times New Roman" w:hAnsi="Book Antiqua" w:cs="Times New Roman"/>
          <w:b/>
          <w:sz w:val="24"/>
          <w:szCs w:val="24"/>
          <w:lang w:val="en-US"/>
        </w:rPr>
        <w:t>OPĆINSKO VIJEĆE</w:t>
      </w:r>
    </w:p>
    <w:p w14:paraId="18A15C7B" w14:textId="77777777" w:rsidR="006A45EA" w:rsidRPr="006A45EA" w:rsidRDefault="006A45EA" w:rsidP="006A45EA">
      <w:pPr>
        <w:keepNext/>
        <w:spacing w:after="0" w:line="240" w:lineRule="auto"/>
        <w:outlineLvl w:val="0"/>
        <w:rPr>
          <w:rFonts w:ascii="Book Antiqua" w:eastAsia="Times New Roman" w:hAnsi="Book Antiqua" w:cs="Times New Roman"/>
          <w:b/>
          <w:sz w:val="24"/>
          <w:szCs w:val="24"/>
          <w:lang w:val="en-US"/>
        </w:rPr>
      </w:pPr>
      <w:r w:rsidRPr="006A45EA">
        <w:rPr>
          <w:rFonts w:ascii="Book Antiqua" w:eastAsia="Times New Roman" w:hAnsi="Book Antiqua" w:cs="Times New Roman"/>
          <w:b/>
          <w:sz w:val="24"/>
          <w:szCs w:val="24"/>
          <w:lang w:val="en-US"/>
        </w:rPr>
        <w:tab/>
      </w:r>
      <w:r w:rsidRPr="006A45EA">
        <w:rPr>
          <w:rFonts w:ascii="Book Antiqua" w:eastAsia="Times New Roman" w:hAnsi="Book Antiqua" w:cs="Times New Roman"/>
          <w:b/>
          <w:sz w:val="24"/>
          <w:szCs w:val="24"/>
          <w:lang w:val="en-US"/>
        </w:rPr>
        <w:tab/>
      </w:r>
      <w:r w:rsidRPr="006A45EA">
        <w:rPr>
          <w:rFonts w:ascii="Book Antiqua" w:eastAsia="Times New Roman" w:hAnsi="Book Antiqua" w:cs="Times New Roman"/>
          <w:b/>
          <w:sz w:val="24"/>
          <w:szCs w:val="24"/>
          <w:lang w:val="en-US"/>
        </w:rPr>
        <w:tab/>
      </w:r>
      <w:r w:rsidRPr="006A45EA">
        <w:rPr>
          <w:rFonts w:ascii="Book Antiqua" w:eastAsia="Times New Roman" w:hAnsi="Book Antiqua" w:cs="Times New Roman"/>
          <w:b/>
          <w:sz w:val="24"/>
          <w:szCs w:val="24"/>
          <w:lang w:val="en-US"/>
        </w:rPr>
        <w:tab/>
      </w:r>
      <w:r w:rsidRPr="006A45EA">
        <w:rPr>
          <w:rFonts w:ascii="Book Antiqua" w:eastAsia="Times New Roman" w:hAnsi="Book Antiqua" w:cs="Times New Roman"/>
          <w:b/>
          <w:sz w:val="24"/>
          <w:szCs w:val="24"/>
          <w:lang w:val="en-US"/>
        </w:rPr>
        <w:tab/>
      </w:r>
      <w:r w:rsidRPr="006A45EA">
        <w:rPr>
          <w:rFonts w:ascii="Book Antiqua" w:eastAsia="Times New Roman" w:hAnsi="Book Antiqua" w:cs="Times New Roman"/>
          <w:b/>
          <w:sz w:val="24"/>
          <w:szCs w:val="24"/>
          <w:lang w:val="en-US"/>
        </w:rPr>
        <w:tab/>
      </w:r>
    </w:p>
    <w:p w14:paraId="0165A5D7" w14:textId="77777777" w:rsidR="006A45EA" w:rsidRPr="006A45EA" w:rsidRDefault="006A45EA" w:rsidP="006A45EA">
      <w:pPr>
        <w:keepNext/>
        <w:spacing w:after="0" w:line="240" w:lineRule="auto"/>
        <w:jc w:val="both"/>
        <w:outlineLvl w:val="4"/>
        <w:rPr>
          <w:rFonts w:ascii="Times New Roman" w:eastAsia="Times New Roman" w:hAnsi="Times New Roman" w:cs="Times New Roman"/>
          <w:sz w:val="24"/>
          <w:szCs w:val="24"/>
          <w:lang w:val="sv-SE" w:eastAsia="hr-HR"/>
        </w:rPr>
      </w:pPr>
      <w:r w:rsidRPr="006A45EA">
        <w:rPr>
          <w:rFonts w:ascii="Times New Roman" w:eastAsia="Times New Roman" w:hAnsi="Times New Roman" w:cs="Times New Roman"/>
          <w:sz w:val="24"/>
          <w:szCs w:val="24"/>
          <w:lang w:val="sv-SE" w:eastAsia="hr-HR"/>
        </w:rPr>
        <w:t>Klasa: 400-01/22-01/007</w:t>
      </w:r>
    </w:p>
    <w:p w14:paraId="3397E3B3" w14:textId="77777777" w:rsidR="006A45EA" w:rsidRPr="006A45EA" w:rsidRDefault="006A45EA" w:rsidP="006A45EA">
      <w:pPr>
        <w:keepNext/>
        <w:spacing w:after="0" w:line="240" w:lineRule="auto"/>
        <w:jc w:val="both"/>
        <w:outlineLvl w:val="4"/>
        <w:rPr>
          <w:rFonts w:ascii="Times New Roman" w:eastAsia="Times New Roman" w:hAnsi="Times New Roman" w:cs="Times New Roman"/>
          <w:sz w:val="24"/>
          <w:szCs w:val="24"/>
          <w:lang w:val="sv-SE" w:eastAsia="hr-HR"/>
        </w:rPr>
      </w:pPr>
      <w:r w:rsidRPr="006A45EA">
        <w:rPr>
          <w:rFonts w:ascii="Times New Roman" w:eastAsia="Times New Roman" w:hAnsi="Times New Roman" w:cs="Times New Roman"/>
          <w:sz w:val="24"/>
          <w:szCs w:val="24"/>
          <w:lang w:val="sv-SE" w:eastAsia="hr-HR"/>
        </w:rPr>
        <w:t>Urbroj: 2140-28-01-22-</w:t>
      </w:r>
    </w:p>
    <w:p w14:paraId="65072584" w14:textId="77777777" w:rsidR="006A45EA" w:rsidRPr="006A45EA" w:rsidRDefault="006A45EA" w:rsidP="006A45EA">
      <w:pPr>
        <w:keepNext/>
        <w:spacing w:after="0" w:line="240" w:lineRule="auto"/>
        <w:jc w:val="both"/>
        <w:outlineLvl w:val="4"/>
        <w:rPr>
          <w:rFonts w:ascii="Times New Roman" w:eastAsia="Times New Roman" w:hAnsi="Times New Roman" w:cs="Times New Roman"/>
          <w:sz w:val="24"/>
          <w:szCs w:val="24"/>
          <w:lang w:val="sv-SE" w:eastAsia="hr-HR"/>
        </w:rPr>
      </w:pPr>
      <w:r w:rsidRPr="006A45EA">
        <w:rPr>
          <w:rFonts w:ascii="Times New Roman" w:eastAsia="Times New Roman" w:hAnsi="Times New Roman" w:cs="Times New Roman"/>
          <w:sz w:val="24"/>
          <w:szCs w:val="24"/>
          <w:lang w:val="sv-SE" w:eastAsia="hr-HR"/>
        </w:rPr>
        <w:t xml:space="preserve">Sveti Križ Začretje, </w:t>
      </w:r>
    </w:p>
    <w:p w14:paraId="5E3715FA" w14:textId="77777777" w:rsidR="006A45EA" w:rsidRPr="006A45EA" w:rsidRDefault="006A45EA" w:rsidP="006A45EA">
      <w:pPr>
        <w:spacing w:after="0" w:line="240" w:lineRule="auto"/>
        <w:rPr>
          <w:rFonts w:ascii="Times New Roman" w:eastAsia="Times New Roman" w:hAnsi="Times New Roman" w:cs="Times New Roman"/>
          <w:sz w:val="24"/>
          <w:szCs w:val="24"/>
          <w:lang w:val="sv-SE" w:eastAsia="hr-HR"/>
        </w:rPr>
      </w:pPr>
    </w:p>
    <w:p w14:paraId="0252F1E3" w14:textId="77777777" w:rsidR="006A45EA" w:rsidRPr="006A45EA" w:rsidRDefault="006A45EA" w:rsidP="006A45EA">
      <w:pPr>
        <w:spacing w:after="0" w:line="240" w:lineRule="auto"/>
        <w:rPr>
          <w:rFonts w:ascii="Times New Roman" w:eastAsia="Times New Roman" w:hAnsi="Times New Roman" w:cs="Times New Roman"/>
          <w:sz w:val="24"/>
          <w:szCs w:val="24"/>
          <w:lang w:val="sv-SE" w:eastAsia="hr-HR"/>
        </w:rPr>
      </w:pPr>
    </w:p>
    <w:p w14:paraId="431651AE" w14:textId="77777777" w:rsidR="006A45EA" w:rsidRPr="006A45EA" w:rsidRDefault="006A45EA" w:rsidP="006A45EA">
      <w:pPr>
        <w:spacing w:after="0" w:line="240" w:lineRule="auto"/>
        <w:jc w:val="both"/>
        <w:rPr>
          <w:rFonts w:ascii="Times New Roman" w:eastAsia="Times New Roman" w:hAnsi="Times New Roman" w:cs="Times New Roman"/>
          <w:sz w:val="24"/>
          <w:szCs w:val="24"/>
          <w:lang w:val="sv-SE" w:eastAsia="hr-HR"/>
        </w:rPr>
      </w:pPr>
      <w:r w:rsidRPr="006A45EA">
        <w:rPr>
          <w:rFonts w:ascii="Times New Roman" w:eastAsia="Times New Roman" w:hAnsi="Times New Roman" w:cs="Times New Roman"/>
          <w:sz w:val="24"/>
          <w:szCs w:val="24"/>
          <w:lang w:val="sv-SE" w:eastAsia="hr-HR"/>
        </w:rPr>
        <w:tab/>
        <w:t>Na temelju članka 20. stavka 1. Zakona o turističkoj pristojbi (Narodne novine broj 52/19, 32/20, 42/20) i članka 32. Statuta Općine Sveti Križ Začretje (”Službeni glasnik Krapinsko-zagorske županije br. 21/2021) Općinsko vijeće na ___. sjednici održanoj _____. godine donijelo je:</w:t>
      </w:r>
    </w:p>
    <w:p w14:paraId="4A484D3D" w14:textId="77777777" w:rsidR="006A45EA" w:rsidRPr="006A45EA" w:rsidRDefault="006A45EA" w:rsidP="006A45EA">
      <w:pPr>
        <w:spacing w:after="0" w:line="240" w:lineRule="auto"/>
        <w:jc w:val="both"/>
        <w:rPr>
          <w:rFonts w:ascii="Times New Roman" w:eastAsia="Times New Roman" w:hAnsi="Times New Roman" w:cs="Times New Roman"/>
          <w:sz w:val="24"/>
          <w:szCs w:val="24"/>
          <w:lang w:val="sv-SE" w:eastAsia="hr-HR"/>
        </w:rPr>
      </w:pPr>
    </w:p>
    <w:p w14:paraId="52C80383" w14:textId="77777777" w:rsidR="006A45EA" w:rsidRPr="006A45EA" w:rsidRDefault="006A45EA" w:rsidP="006A45EA">
      <w:pPr>
        <w:spacing w:after="0" w:line="240" w:lineRule="auto"/>
        <w:jc w:val="center"/>
        <w:rPr>
          <w:rFonts w:ascii="Times New Roman" w:eastAsia="Times New Roman" w:hAnsi="Times New Roman" w:cs="Times New Roman"/>
          <w:b/>
          <w:bCs/>
          <w:sz w:val="24"/>
          <w:szCs w:val="24"/>
          <w:lang w:val="sv-SE" w:eastAsia="hr-HR"/>
        </w:rPr>
      </w:pPr>
      <w:r w:rsidRPr="006A45EA">
        <w:rPr>
          <w:rFonts w:ascii="Times New Roman" w:eastAsia="Times New Roman" w:hAnsi="Times New Roman" w:cs="Times New Roman"/>
          <w:b/>
          <w:bCs/>
          <w:sz w:val="24"/>
          <w:szCs w:val="24"/>
          <w:lang w:val="sv-SE" w:eastAsia="hr-HR"/>
        </w:rPr>
        <w:t xml:space="preserve">Program </w:t>
      </w:r>
    </w:p>
    <w:p w14:paraId="5E3B9713" w14:textId="77777777" w:rsidR="006A45EA" w:rsidRPr="006A45EA" w:rsidRDefault="006A45EA" w:rsidP="006A45EA">
      <w:pPr>
        <w:spacing w:after="0" w:line="240" w:lineRule="auto"/>
        <w:jc w:val="center"/>
        <w:rPr>
          <w:rFonts w:ascii="Times New Roman" w:eastAsia="Times New Roman" w:hAnsi="Times New Roman" w:cs="Times New Roman"/>
          <w:b/>
          <w:bCs/>
          <w:sz w:val="24"/>
          <w:szCs w:val="24"/>
          <w:lang w:val="sv-SE" w:eastAsia="hr-HR"/>
        </w:rPr>
      </w:pPr>
      <w:r w:rsidRPr="006A45EA">
        <w:rPr>
          <w:rFonts w:ascii="Times New Roman" w:eastAsia="Times New Roman" w:hAnsi="Times New Roman" w:cs="Times New Roman"/>
          <w:b/>
          <w:bCs/>
          <w:sz w:val="24"/>
          <w:szCs w:val="24"/>
          <w:lang w:val="sv-SE" w:eastAsia="hr-HR"/>
        </w:rPr>
        <w:t>utroška dijela turističke pristojbe za 2023. godinu</w:t>
      </w:r>
    </w:p>
    <w:p w14:paraId="2F1F8F9E" w14:textId="77777777" w:rsidR="006A45EA" w:rsidRPr="006A45EA" w:rsidRDefault="006A45EA" w:rsidP="006A45EA">
      <w:pPr>
        <w:spacing w:after="0" w:line="240" w:lineRule="auto"/>
        <w:jc w:val="center"/>
        <w:rPr>
          <w:rFonts w:ascii="Times New Roman" w:eastAsia="Times New Roman" w:hAnsi="Times New Roman" w:cs="Times New Roman"/>
          <w:b/>
          <w:bCs/>
          <w:sz w:val="24"/>
          <w:szCs w:val="24"/>
          <w:lang w:val="sv-SE" w:eastAsia="hr-HR"/>
        </w:rPr>
      </w:pPr>
    </w:p>
    <w:p w14:paraId="68D56076" w14:textId="77777777" w:rsidR="006A45EA" w:rsidRPr="006A45EA" w:rsidRDefault="006A45EA" w:rsidP="006A45EA">
      <w:pPr>
        <w:spacing w:after="0" w:line="240" w:lineRule="auto"/>
        <w:jc w:val="center"/>
        <w:rPr>
          <w:rFonts w:ascii="Times New Roman" w:eastAsia="Times New Roman" w:hAnsi="Times New Roman" w:cs="Times New Roman"/>
          <w:b/>
          <w:bCs/>
          <w:sz w:val="24"/>
          <w:szCs w:val="24"/>
          <w:lang w:val="sv-SE" w:eastAsia="hr-HR"/>
        </w:rPr>
      </w:pPr>
    </w:p>
    <w:p w14:paraId="5CE27452" w14:textId="77777777" w:rsidR="006A45EA" w:rsidRPr="006A45EA" w:rsidRDefault="006A45EA" w:rsidP="006A45EA">
      <w:pPr>
        <w:spacing w:after="0" w:line="240" w:lineRule="auto"/>
        <w:jc w:val="center"/>
        <w:rPr>
          <w:rFonts w:ascii="Times New Roman" w:eastAsia="Times New Roman" w:hAnsi="Times New Roman" w:cs="Times New Roman"/>
          <w:b/>
          <w:bCs/>
          <w:sz w:val="24"/>
          <w:szCs w:val="24"/>
          <w:lang w:val="sv-SE" w:eastAsia="hr-HR"/>
        </w:rPr>
      </w:pPr>
    </w:p>
    <w:p w14:paraId="76954561" w14:textId="77777777" w:rsidR="006A45EA" w:rsidRPr="006A45EA" w:rsidRDefault="006A45EA" w:rsidP="006A45EA">
      <w:pPr>
        <w:spacing w:after="0" w:line="240" w:lineRule="auto"/>
        <w:jc w:val="center"/>
        <w:rPr>
          <w:rFonts w:ascii="Times New Roman" w:eastAsia="Times New Roman" w:hAnsi="Times New Roman" w:cs="Times New Roman"/>
          <w:b/>
          <w:bCs/>
          <w:sz w:val="20"/>
          <w:szCs w:val="20"/>
          <w:lang w:val="en-US" w:eastAsia="hr-HR"/>
        </w:rPr>
      </w:pPr>
      <w:r w:rsidRPr="006A45EA">
        <w:rPr>
          <w:rFonts w:ascii="Times New Roman" w:eastAsia="Times New Roman" w:hAnsi="Times New Roman" w:cs="Times New Roman"/>
          <w:b/>
          <w:bCs/>
          <w:sz w:val="24"/>
          <w:szCs w:val="24"/>
          <w:lang w:val="sv-SE" w:eastAsia="hr-HR"/>
        </w:rPr>
        <w:t>Članak 1.</w:t>
      </w:r>
    </w:p>
    <w:p w14:paraId="5793810A"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0"/>
          <w:szCs w:val="20"/>
          <w:lang w:val="en-US" w:eastAsia="hr-HR"/>
        </w:rPr>
        <w:tab/>
      </w:r>
      <w:r w:rsidRPr="006A45EA">
        <w:rPr>
          <w:rFonts w:ascii="Times New Roman" w:eastAsia="Times New Roman" w:hAnsi="Times New Roman" w:cs="Times New Roman"/>
          <w:sz w:val="24"/>
          <w:szCs w:val="24"/>
          <w:lang w:eastAsia="hr-HR"/>
        </w:rPr>
        <w:t>Ovim Programom planiraju se sredstva turističke pristojbe za 2023. godinu koja će se utrošiti za poboljšanje uvjeta boravka turista na području Općine Sveti Križ Začretje.</w:t>
      </w:r>
    </w:p>
    <w:p w14:paraId="50CA3E90"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79CF03A9" w14:textId="77777777" w:rsidR="006A45EA" w:rsidRPr="006A45EA" w:rsidRDefault="006A45EA" w:rsidP="006A45EA">
      <w:pPr>
        <w:spacing w:after="0" w:line="240" w:lineRule="auto"/>
        <w:jc w:val="center"/>
        <w:rPr>
          <w:rFonts w:ascii="Times New Roman" w:eastAsia="Times New Roman" w:hAnsi="Times New Roman" w:cs="Times New Roman"/>
          <w:b/>
          <w:bCs/>
          <w:sz w:val="24"/>
          <w:szCs w:val="24"/>
          <w:lang w:eastAsia="hr-HR"/>
        </w:rPr>
      </w:pPr>
      <w:r w:rsidRPr="006A45EA">
        <w:rPr>
          <w:rFonts w:ascii="Times New Roman" w:eastAsia="Times New Roman" w:hAnsi="Times New Roman" w:cs="Times New Roman"/>
          <w:b/>
          <w:bCs/>
          <w:sz w:val="24"/>
          <w:szCs w:val="24"/>
          <w:lang w:eastAsia="hr-HR"/>
        </w:rPr>
        <w:t>Članak 2.</w:t>
      </w:r>
    </w:p>
    <w:p w14:paraId="15CC5312"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ab/>
        <w:t>Sredstva dijela turističke pristojbe za 2023. godinu utrošiti će se na hortikulturno uređenje javnih i zelenih površina.</w:t>
      </w:r>
    </w:p>
    <w:p w14:paraId="5A9BA9F0"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20D33235" w14:textId="77777777" w:rsidR="006A45EA" w:rsidRPr="006A45EA" w:rsidRDefault="006A45EA" w:rsidP="006A45EA">
      <w:pPr>
        <w:spacing w:after="0" w:line="240" w:lineRule="auto"/>
        <w:jc w:val="center"/>
        <w:rPr>
          <w:rFonts w:ascii="Times New Roman" w:eastAsia="Times New Roman" w:hAnsi="Times New Roman" w:cs="Times New Roman"/>
          <w:b/>
          <w:bCs/>
          <w:sz w:val="24"/>
          <w:szCs w:val="24"/>
          <w:lang w:eastAsia="hr-HR"/>
        </w:rPr>
      </w:pPr>
      <w:r w:rsidRPr="006A45EA">
        <w:rPr>
          <w:rFonts w:ascii="Times New Roman" w:eastAsia="Times New Roman" w:hAnsi="Times New Roman" w:cs="Times New Roman"/>
          <w:b/>
          <w:bCs/>
          <w:sz w:val="24"/>
          <w:szCs w:val="24"/>
          <w:lang w:eastAsia="hr-HR"/>
        </w:rPr>
        <w:t>Članak 3.</w:t>
      </w:r>
    </w:p>
    <w:p w14:paraId="6139E2CF"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ab/>
        <w:t>Sredstva dijela turističke pristojbe planiraju se u visini od 929,00 EUR.</w:t>
      </w:r>
    </w:p>
    <w:p w14:paraId="04BF0AF3"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3013C766"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01D55399" w14:textId="77777777" w:rsidR="006A45EA" w:rsidRPr="006A45EA" w:rsidRDefault="006A45EA" w:rsidP="006A45EA">
      <w:pPr>
        <w:spacing w:after="0" w:line="240" w:lineRule="auto"/>
        <w:jc w:val="center"/>
        <w:rPr>
          <w:rFonts w:ascii="Times New Roman" w:eastAsia="Times New Roman" w:hAnsi="Times New Roman" w:cs="Times New Roman"/>
          <w:b/>
          <w:bCs/>
          <w:sz w:val="24"/>
          <w:szCs w:val="24"/>
          <w:lang w:eastAsia="hr-HR"/>
        </w:rPr>
      </w:pPr>
      <w:r w:rsidRPr="006A45EA">
        <w:rPr>
          <w:rFonts w:ascii="Times New Roman" w:eastAsia="Times New Roman" w:hAnsi="Times New Roman" w:cs="Times New Roman"/>
          <w:b/>
          <w:bCs/>
          <w:sz w:val="24"/>
          <w:szCs w:val="24"/>
          <w:lang w:eastAsia="hr-HR"/>
        </w:rPr>
        <w:t>Članak 4.</w:t>
      </w:r>
    </w:p>
    <w:p w14:paraId="6FF4C941"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ab/>
        <w:t>Ovaj Program stupa na snagu danom stupanja na snagu Odluke o proračunu Općine Sveti Križ Začretje za 2023. godinu, a primjenjuje se od 01.01.2023. godine.</w:t>
      </w:r>
    </w:p>
    <w:p w14:paraId="1CD9B70F"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675068FA"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12D8374F"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p>
    <w:p w14:paraId="0BCE882D" w14:textId="77777777" w:rsidR="006A45EA" w:rsidRPr="006A45EA" w:rsidRDefault="006A45EA" w:rsidP="006A45EA">
      <w:pPr>
        <w:spacing w:after="0" w:line="240" w:lineRule="auto"/>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t>PREDSJEDNIK</w:t>
      </w:r>
    </w:p>
    <w:p w14:paraId="0D4ADBDA" w14:textId="77777777" w:rsidR="006A45EA" w:rsidRPr="006A45EA" w:rsidRDefault="006A45EA" w:rsidP="006A45EA">
      <w:pPr>
        <w:spacing w:after="0" w:line="240" w:lineRule="auto"/>
        <w:ind w:left="4248" w:firstLine="708"/>
        <w:jc w:val="both"/>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 xml:space="preserve">                   OPĆINSKOG VIJEĆA</w:t>
      </w:r>
    </w:p>
    <w:p w14:paraId="0BE0E1D6" w14:textId="77777777" w:rsidR="006A45EA" w:rsidRPr="006A45EA" w:rsidRDefault="006A45EA" w:rsidP="006A45EA">
      <w:pPr>
        <w:spacing w:after="0" w:line="240" w:lineRule="auto"/>
        <w:ind w:left="4248" w:firstLine="708"/>
        <w:jc w:val="both"/>
        <w:rPr>
          <w:rFonts w:ascii="Times New Roman" w:eastAsia="Times New Roman" w:hAnsi="Times New Roman" w:cs="Times New Roman"/>
          <w:i/>
          <w:iCs/>
          <w:sz w:val="24"/>
          <w:szCs w:val="24"/>
          <w:lang w:eastAsia="hr-HR"/>
        </w:rPr>
      </w:pP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i/>
          <w:iCs/>
          <w:sz w:val="24"/>
          <w:szCs w:val="24"/>
          <w:lang w:eastAsia="hr-HR"/>
        </w:rPr>
        <w:t>Ivica Roginić</w:t>
      </w:r>
    </w:p>
    <w:p w14:paraId="4D448597" w14:textId="77777777" w:rsidR="006A45EA" w:rsidRPr="006A45EA" w:rsidRDefault="006A45EA" w:rsidP="006A45EA">
      <w:pPr>
        <w:spacing w:after="0" w:line="240" w:lineRule="auto"/>
        <w:ind w:left="4248" w:firstLine="708"/>
        <w:jc w:val="both"/>
        <w:rPr>
          <w:rFonts w:ascii="Times New Roman" w:eastAsia="Times New Roman" w:hAnsi="Times New Roman" w:cs="Times New Roman"/>
          <w:i/>
          <w:iCs/>
          <w:sz w:val="24"/>
          <w:szCs w:val="24"/>
          <w:lang w:eastAsia="hr-HR"/>
        </w:rPr>
      </w:pPr>
      <w:r w:rsidRPr="006A45EA">
        <w:rPr>
          <w:rFonts w:ascii="Times New Roman" w:eastAsia="Times New Roman" w:hAnsi="Times New Roman" w:cs="Times New Roman"/>
          <w:sz w:val="24"/>
          <w:szCs w:val="24"/>
          <w:lang w:eastAsia="hr-HR"/>
        </w:rPr>
        <w:tab/>
      </w:r>
      <w:r w:rsidRPr="006A45EA">
        <w:rPr>
          <w:rFonts w:ascii="Times New Roman" w:eastAsia="Times New Roman" w:hAnsi="Times New Roman" w:cs="Times New Roman"/>
          <w:sz w:val="24"/>
          <w:szCs w:val="24"/>
          <w:lang w:eastAsia="hr-HR"/>
        </w:rPr>
        <w:tab/>
      </w:r>
    </w:p>
    <w:p w14:paraId="7D3DF3F3" w14:textId="77777777" w:rsidR="006A45EA" w:rsidRDefault="006A45EA" w:rsidP="00CA6BEC">
      <w:pPr>
        <w:jc w:val="both"/>
      </w:pPr>
    </w:p>
    <w:p w14:paraId="12ED0206" w14:textId="77777777" w:rsidR="006A45EA" w:rsidRDefault="006A45EA" w:rsidP="00CA6BEC">
      <w:pPr>
        <w:jc w:val="both"/>
      </w:pPr>
    </w:p>
    <w:p w14:paraId="297365A4" w14:textId="77777777" w:rsidR="006A45EA" w:rsidRDefault="006A45EA" w:rsidP="00CA6BEC">
      <w:pPr>
        <w:jc w:val="both"/>
      </w:pPr>
    </w:p>
    <w:p w14:paraId="4B0F06AA" w14:textId="77777777" w:rsidR="006A45EA" w:rsidRDefault="006A45EA" w:rsidP="00CA6BEC">
      <w:pPr>
        <w:jc w:val="both"/>
      </w:pPr>
    </w:p>
    <w:p w14:paraId="1A7F898B" w14:textId="77777777" w:rsidR="006A45EA" w:rsidRDefault="006A45EA" w:rsidP="00CA6BEC">
      <w:pPr>
        <w:jc w:val="both"/>
      </w:pPr>
    </w:p>
    <w:p w14:paraId="29CC4E8C" w14:textId="77777777" w:rsidR="006A45EA" w:rsidRDefault="006A45EA" w:rsidP="00CA6BEC">
      <w:pPr>
        <w:jc w:val="both"/>
      </w:pPr>
    </w:p>
    <w:p w14:paraId="1E8DD58F" w14:textId="77777777" w:rsidR="006A45EA" w:rsidRPr="006A45EA" w:rsidRDefault="006A45EA" w:rsidP="006A45EA">
      <w:pPr>
        <w:spacing w:after="0" w:line="240" w:lineRule="auto"/>
        <w:rPr>
          <w:rFonts w:ascii="Times New Roman" w:eastAsia="Times New Roman" w:hAnsi="Times New Roman" w:cs="Times New Roman"/>
          <w:b/>
          <w:szCs w:val="20"/>
          <w:lang w:val="en-US"/>
        </w:rPr>
      </w:pPr>
      <w:r w:rsidRPr="006A45EA">
        <w:rPr>
          <w:rFonts w:ascii="Times New Roman" w:eastAsia="Times New Roman" w:hAnsi="Times New Roman" w:cs="Times New Roman"/>
          <w:b/>
          <w:szCs w:val="20"/>
          <w:lang w:val="en-US"/>
        </w:rPr>
        <w:lastRenderedPageBreak/>
        <w:t xml:space="preserve">                         </w:t>
      </w:r>
      <w:r w:rsidRPr="006A45EA">
        <w:rPr>
          <w:rFonts w:ascii="Times New Roman" w:eastAsia="Times New Roman" w:hAnsi="Times New Roman" w:cs="Times New Roman"/>
          <w:b/>
          <w:szCs w:val="20"/>
          <w:lang w:val="en-US"/>
        </w:rPr>
        <w:object w:dxaOrig="645" w:dyaOrig="855" w14:anchorId="0AA2B1DB">
          <v:shape id="_x0000_i1095" type="#_x0000_t75" style="width:32.25pt;height:42.75pt" o:ole="" fillcolor="window">
            <v:imagedata r:id="rId5" o:title=""/>
          </v:shape>
          <o:OLEObject Type="Embed" ProgID="MSDraw" ShapeID="_x0000_i1095" DrawAspect="Content" ObjectID="_1732023114" r:id="rId54">
            <o:FieldCodes>\* MERGEFORMAT</o:FieldCodes>
          </o:OLEObject>
        </w:object>
      </w:r>
      <w:r w:rsidRPr="006A45EA">
        <w:rPr>
          <w:rFonts w:ascii="Times New Roman" w:eastAsia="Times New Roman" w:hAnsi="Times New Roman" w:cs="Times New Roman"/>
          <w:b/>
          <w:szCs w:val="20"/>
          <w:lang w:val="en-US"/>
        </w:rPr>
        <w:tab/>
      </w:r>
    </w:p>
    <w:p w14:paraId="42468EDD" w14:textId="77777777" w:rsidR="006A45EA" w:rsidRPr="006A45EA" w:rsidRDefault="006A45EA" w:rsidP="006A45EA">
      <w:pPr>
        <w:spacing w:after="0" w:line="240" w:lineRule="auto"/>
        <w:rPr>
          <w:rFonts w:ascii="Times New Roman" w:eastAsia="Calibri" w:hAnsi="Times New Roman" w:cs="Times New Roman"/>
          <w:b/>
        </w:rPr>
      </w:pPr>
      <w:r w:rsidRPr="006A45EA">
        <w:rPr>
          <w:rFonts w:ascii="Times New Roman" w:eastAsia="Calibri" w:hAnsi="Times New Roman" w:cs="Times New Roman"/>
          <w:b/>
        </w:rPr>
        <w:t xml:space="preserve">            REPUBLIKA HRVATSKA</w:t>
      </w:r>
    </w:p>
    <w:p w14:paraId="27E38BCE" w14:textId="77777777" w:rsidR="006A45EA" w:rsidRPr="006A45EA" w:rsidRDefault="006A45EA" w:rsidP="006A45EA">
      <w:pPr>
        <w:spacing w:after="0" w:line="240" w:lineRule="auto"/>
        <w:rPr>
          <w:rFonts w:ascii="Times New Roman" w:eastAsia="Calibri" w:hAnsi="Times New Roman" w:cs="Times New Roman"/>
          <w:b/>
        </w:rPr>
      </w:pPr>
      <w:r w:rsidRPr="006A45EA">
        <w:rPr>
          <w:rFonts w:ascii="Times New Roman" w:eastAsia="Calibri" w:hAnsi="Times New Roman" w:cs="Times New Roman"/>
          <w:b/>
        </w:rPr>
        <w:t xml:space="preserve">   KRAPINSKO-ZAGORSKA ŽUPANIJA</w:t>
      </w:r>
    </w:p>
    <w:p w14:paraId="5F77174E" w14:textId="77777777" w:rsidR="006A45EA" w:rsidRPr="006A45EA" w:rsidRDefault="006A45EA" w:rsidP="006A45EA">
      <w:pPr>
        <w:spacing w:after="0" w:line="240" w:lineRule="auto"/>
        <w:rPr>
          <w:rFonts w:ascii="Times New Roman" w:eastAsia="Calibri" w:hAnsi="Times New Roman" w:cs="Times New Roman"/>
          <w:b/>
        </w:rPr>
      </w:pPr>
      <w:r w:rsidRPr="006A45EA">
        <w:rPr>
          <w:rFonts w:ascii="Times New Roman" w:eastAsia="Calibri" w:hAnsi="Times New Roman" w:cs="Times New Roman"/>
          <w:b/>
        </w:rPr>
        <w:t xml:space="preserve">     OPĆINA SVETI KRIŽ ZAČRETJE</w:t>
      </w:r>
    </w:p>
    <w:p w14:paraId="76C5F163" w14:textId="77777777" w:rsidR="006A45EA" w:rsidRPr="006A45EA" w:rsidRDefault="006A45EA" w:rsidP="006A45EA">
      <w:pPr>
        <w:spacing w:after="0" w:line="240" w:lineRule="auto"/>
        <w:rPr>
          <w:rFonts w:ascii="Times New Roman" w:eastAsia="Calibri" w:hAnsi="Times New Roman" w:cs="Times New Roman"/>
          <w:b/>
        </w:rPr>
      </w:pPr>
      <w:r w:rsidRPr="006A45EA">
        <w:rPr>
          <w:rFonts w:ascii="Times New Roman" w:eastAsia="Calibri" w:hAnsi="Times New Roman" w:cs="Times New Roman"/>
          <w:b/>
          <w:lang w:val="en-US"/>
        </w:rPr>
        <w:tab/>
      </w:r>
      <w:r w:rsidRPr="006A45EA">
        <w:rPr>
          <w:rFonts w:ascii="Times New Roman" w:eastAsia="Calibri" w:hAnsi="Times New Roman" w:cs="Times New Roman"/>
          <w:b/>
        </w:rPr>
        <w:t xml:space="preserve">OPĆINSKO VIJEĆE </w:t>
      </w:r>
    </w:p>
    <w:p w14:paraId="22CA4BF1" w14:textId="77777777" w:rsidR="006A45EA" w:rsidRPr="006A45EA" w:rsidRDefault="006A45EA" w:rsidP="006A45EA">
      <w:pPr>
        <w:spacing w:after="0" w:line="240" w:lineRule="auto"/>
        <w:rPr>
          <w:rFonts w:ascii="Times New Roman" w:eastAsia="Calibri" w:hAnsi="Times New Roman" w:cs="Times New Roman"/>
          <w:lang w:val="sv-SE"/>
        </w:rPr>
      </w:pPr>
    </w:p>
    <w:p w14:paraId="45D02275" w14:textId="77777777" w:rsidR="006A45EA" w:rsidRPr="006A45EA" w:rsidRDefault="006A45EA" w:rsidP="006A45EA">
      <w:pPr>
        <w:spacing w:after="0" w:line="240" w:lineRule="auto"/>
        <w:rPr>
          <w:rFonts w:ascii="Times New Roman" w:eastAsia="Calibri" w:hAnsi="Times New Roman" w:cs="Times New Roman"/>
          <w:lang w:val="sv-SE"/>
        </w:rPr>
      </w:pPr>
    </w:p>
    <w:p w14:paraId="5CC6CE66" w14:textId="77777777" w:rsidR="006A45EA" w:rsidRPr="006A45EA" w:rsidRDefault="006A45EA" w:rsidP="006A45EA">
      <w:pPr>
        <w:spacing w:after="0" w:line="240" w:lineRule="auto"/>
        <w:rPr>
          <w:rFonts w:ascii="Times New Roman" w:eastAsia="Calibri" w:hAnsi="Times New Roman" w:cs="Times New Roman"/>
          <w:sz w:val="24"/>
          <w:szCs w:val="24"/>
          <w:lang w:val="sv-SE"/>
        </w:rPr>
      </w:pPr>
      <w:r w:rsidRPr="006A45EA">
        <w:rPr>
          <w:rFonts w:ascii="Times New Roman" w:eastAsia="Calibri" w:hAnsi="Times New Roman" w:cs="Times New Roman"/>
          <w:sz w:val="24"/>
          <w:szCs w:val="24"/>
          <w:lang w:val="sv-SE"/>
        </w:rPr>
        <w:t>KLASA: 400-01/22-01/008</w:t>
      </w:r>
    </w:p>
    <w:p w14:paraId="51E90E79" w14:textId="77777777" w:rsidR="006A45EA" w:rsidRPr="006A45EA" w:rsidRDefault="006A45EA" w:rsidP="006A45EA">
      <w:pPr>
        <w:spacing w:after="0" w:line="240" w:lineRule="auto"/>
        <w:rPr>
          <w:rFonts w:ascii="Times New Roman" w:eastAsia="Calibri" w:hAnsi="Times New Roman" w:cs="Times New Roman"/>
          <w:sz w:val="24"/>
          <w:szCs w:val="24"/>
          <w:lang w:val="sv-SE"/>
        </w:rPr>
      </w:pPr>
      <w:r w:rsidRPr="006A45EA">
        <w:rPr>
          <w:rFonts w:ascii="Times New Roman" w:eastAsia="Calibri" w:hAnsi="Times New Roman" w:cs="Times New Roman"/>
          <w:sz w:val="24"/>
          <w:szCs w:val="24"/>
          <w:lang w:val="sv-SE"/>
        </w:rPr>
        <w:t>URBROJ: 2140-28-01-22-</w:t>
      </w:r>
    </w:p>
    <w:p w14:paraId="74DD159D" w14:textId="77777777" w:rsidR="006A45EA" w:rsidRPr="006A45EA" w:rsidRDefault="006A45EA" w:rsidP="006A45EA">
      <w:pPr>
        <w:spacing w:after="0" w:line="240" w:lineRule="auto"/>
        <w:rPr>
          <w:rFonts w:ascii="Times New Roman" w:eastAsia="Calibri" w:hAnsi="Times New Roman" w:cs="Times New Roman"/>
          <w:sz w:val="24"/>
          <w:szCs w:val="24"/>
          <w:lang w:val="sv-SE"/>
        </w:rPr>
      </w:pPr>
      <w:r w:rsidRPr="006A45EA">
        <w:rPr>
          <w:rFonts w:ascii="Times New Roman" w:eastAsia="Calibri" w:hAnsi="Times New Roman" w:cs="Times New Roman"/>
          <w:sz w:val="24"/>
          <w:szCs w:val="24"/>
          <w:lang w:val="sv-SE"/>
        </w:rPr>
        <w:t>Sveti Križ Začretje, ____ 2022.</w:t>
      </w:r>
    </w:p>
    <w:p w14:paraId="60932A2F" w14:textId="77777777" w:rsidR="006A45EA" w:rsidRPr="006A45EA" w:rsidRDefault="006A45EA" w:rsidP="006A45EA">
      <w:pPr>
        <w:spacing w:after="0" w:line="240" w:lineRule="auto"/>
        <w:rPr>
          <w:rFonts w:ascii="Times New Roman" w:eastAsia="Calibri" w:hAnsi="Times New Roman" w:cs="Times New Roman"/>
          <w:sz w:val="24"/>
          <w:szCs w:val="24"/>
          <w:lang w:val="sv-SE"/>
        </w:rPr>
      </w:pPr>
    </w:p>
    <w:p w14:paraId="08C63A8C" w14:textId="77777777" w:rsidR="006A45EA" w:rsidRPr="006A45EA" w:rsidRDefault="006A45EA" w:rsidP="006A45EA">
      <w:pPr>
        <w:spacing w:after="0" w:line="240" w:lineRule="auto"/>
        <w:rPr>
          <w:rFonts w:ascii="Times New Roman" w:eastAsia="Calibri" w:hAnsi="Times New Roman" w:cs="Times New Roman"/>
          <w:sz w:val="24"/>
          <w:szCs w:val="24"/>
          <w:lang w:val="sv-SE"/>
        </w:rPr>
      </w:pPr>
    </w:p>
    <w:p w14:paraId="37C0CECC" w14:textId="77777777" w:rsidR="006A45EA" w:rsidRPr="006A45EA" w:rsidRDefault="006A45EA" w:rsidP="006A45EA">
      <w:pPr>
        <w:spacing w:after="0" w:line="240" w:lineRule="auto"/>
        <w:rPr>
          <w:rFonts w:ascii="Times New Roman" w:eastAsia="Calibri" w:hAnsi="Times New Roman" w:cs="Times New Roman"/>
          <w:sz w:val="24"/>
          <w:szCs w:val="24"/>
          <w:lang w:val="sv-SE"/>
        </w:rPr>
      </w:pPr>
    </w:p>
    <w:p w14:paraId="7ACA3BF3" w14:textId="77777777" w:rsidR="006A45EA" w:rsidRPr="006A45EA" w:rsidRDefault="006A45EA" w:rsidP="006A45EA">
      <w:pPr>
        <w:spacing w:after="0" w:line="240" w:lineRule="auto"/>
        <w:ind w:firstLine="708"/>
        <w:jc w:val="both"/>
        <w:rPr>
          <w:rFonts w:ascii="Times New Roman" w:eastAsia="Calibri" w:hAnsi="Times New Roman" w:cs="Times New Roman"/>
          <w:sz w:val="24"/>
          <w:szCs w:val="24"/>
          <w:lang w:val="sv-SE"/>
        </w:rPr>
      </w:pPr>
      <w:r w:rsidRPr="006A45EA">
        <w:rPr>
          <w:rFonts w:ascii="Times New Roman" w:eastAsia="Calibri" w:hAnsi="Times New Roman" w:cs="Times New Roman"/>
          <w:sz w:val="24"/>
          <w:szCs w:val="24"/>
          <w:lang w:val="sv-SE"/>
        </w:rPr>
        <w:t>Na temelju članka 32. Statuta Općine Sveti Križ Začretje (”Službeni glasnik Krapinsko-zagorske županije” broj 21/2021) Općinsko vijeće Sveti Križ Začretje na svojoj ___. sjednici održanoj  _____2022.donijelo je:</w:t>
      </w:r>
    </w:p>
    <w:p w14:paraId="3B6AE34C" w14:textId="77777777" w:rsidR="006A45EA" w:rsidRPr="006A45EA" w:rsidRDefault="006A45EA" w:rsidP="006A45EA">
      <w:pPr>
        <w:spacing w:after="0" w:line="240" w:lineRule="auto"/>
        <w:jc w:val="both"/>
        <w:rPr>
          <w:rFonts w:ascii="Times New Roman" w:eastAsia="Calibri" w:hAnsi="Times New Roman" w:cs="Times New Roman"/>
          <w:sz w:val="24"/>
          <w:szCs w:val="24"/>
          <w:lang w:val="sv-SE"/>
        </w:rPr>
      </w:pPr>
    </w:p>
    <w:p w14:paraId="0E9EA491" w14:textId="77777777" w:rsidR="006A45EA" w:rsidRPr="006A45EA" w:rsidRDefault="006A45EA" w:rsidP="006A45EA">
      <w:pPr>
        <w:spacing w:after="0" w:line="240" w:lineRule="auto"/>
        <w:jc w:val="both"/>
        <w:rPr>
          <w:rFonts w:ascii="Times New Roman" w:eastAsia="Calibri" w:hAnsi="Times New Roman" w:cs="Times New Roman"/>
          <w:sz w:val="24"/>
          <w:szCs w:val="24"/>
          <w:lang w:val="sv-SE"/>
        </w:rPr>
      </w:pPr>
    </w:p>
    <w:p w14:paraId="771C0CDD" w14:textId="77777777" w:rsidR="006A45EA" w:rsidRPr="006A45EA" w:rsidRDefault="006A45EA" w:rsidP="006A45EA">
      <w:pPr>
        <w:spacing w:after="0" w:line="240" w:lineRule="auto"/>
        <w:jc w:val="center"/>
        <w:rPr>
          <w:rFonts w:ascii="Times New Roman" w:eastAsia="Calibri" w:hAnsi="Times New Roman" w:cs="Times New Roman"/>
          <w:b/>
          <w:sz w:val="24"/>
          <w:szCs w:val="24"/>
          <w:lang w:val="sv-SE"/>
        </w:rPr>
      </w:pPr>
      <w:r w:rsidRPr="006A45EA">
        <w:rPr>
          <w:rFonts w:ascii="Times New Roman" w:eastAsia="Calibri" w:hAnsi="Times New Roman" w:cs="Times New Roman"/>
          <w:b/>
          <w:sz w:val="24"/>
          <w:szCs w:val="24"/>
          <w:lang w:val="sv-SE"/>
        </w:rPr>
        <w:t>O D L U K U</w:t>
      </w:r>
    </w:p>
    <w:p w14:paraId="0A26715A" w14:textId="77777777" w:rsidR="006A45EA" w:rsidRPr="006A45EA" w:rsidRDefault="006A45EA" w:rsidP="006A45EA">
      <w:pPr>
        <w:spacing w:after="0" w:line="240" w:lineRule="auto"/>
        <w:jc w:val="center"/>
        <w:rPr>
          <w:rFonts w:ascii="Times New Roman" w:eastAsia="Calibri" w:hAnsi="Times New Roman" w:cs="Times New Roman"/>
          <w:b/>
          <w:sz w:val="24"/>
          <w:szCs w:val="24"/>
          <w:lang w:val="sv-SE"/>
        </w:rPr>
      </w:pPr>
    </w:p>
    <w:p w14:paraId="7FD72EEE" w14:textId="77777777" w:rsidR="006A45EA" w:rsidRPr="006A45EA" w:rsidRDefault="006A45EA" w:rsidP="006A45EA">
      <w:pPr>
        <w:spacing w:after="0" w:line="240" w:lineRule="auto"/>
        <w:jc w:val="center"/>
        <w:rPr>
          <w:rFonts w:ascii="Times New Roman" w:eastAsia="Calibri" w:hAnsi="Times New Roman" w:cs="Times New Roman"/>
          <w:sz w:val="24"/>
          <w:szCs w:val="24"/>
          <w:lang w:val="sv-SE"/>
        </w:rPr>
      </w:pPr>
      <w:r w:rsidRPr="006A45EA">
        <w:rPr>
          <w:rFonts w:ascii="Times New Roman" w:eastAsia="Calibri" w:hAnsi="Times New Roman" w:cs="Times New Roman"/>
          <w:sz w:val="24"/>
          <w:szCs w:val="24"/>
          <w:lang w:val="sv-SE"/>
        </w:rPr>
        <w:t>I.</w:t>
      </w:r>
    </w:p>
    <w:p w14:paraId="7D306B3A" w14:textId="77777777" w:rsidR="006A45EA" w:rsidRPr="006A45EA" w:rsidRDefault="006A45EA" w:rsidP="006A45EA">
      <w:pPr>
        <w:spacing w:after="0" w:line="240" w:lineRule="auto"/>
        <w:jc w:val="both"/>
        <w:rPr>
          <w:rFonts w:ascii="Times New Roman" w:eastAsia="Calibri" w:hAnsi="Times New Roman" w:cs="Times New Roman"/>
          <w:sz w:val="24"/>
          <w:szCs w:val="24"/>
          <w:lang w:val="sv-SE"/>
        </w:rPr>
      </w:pPr>
      <w:r w:rsidRPr="006A45EA">
        <w:rPr>
          <w:rFonts w:ascii="Times New Roman" w:eastAsia="Calibri" w:hAnsi="Times New Roman" w:cs="Times New Roman"/>
          <w:sz w:val="24"/>
          <w:szCs w:val="24"/>
          <w:lang w:val="sv-SE"/>
        </w:rPr>
        <w:tab/>
        <w:t>Daje se suglasnost na Prijedlog Financijskog plan Dječjeg vrtića Sveti Križ Začretje za 2023. godinu, koji čini sastavni dio ove Odluke.</w:t>
      </w:r>
    </w:p>
    <w:p w14:paraId="458E7932" w14:textId="77777777" w:rsidR="006A45EA" w:rsidRPr="006A45EA" w:rsidRDefault="006A45EA" w:rsidP="006A45EA">
      <w:pPr>
        <w:spacing w:after="0" w:line="240" w:lineRule="auto"/>
        <w:jc w:val="both"/>
        <w:rPr>
          <w:rFonts w:ascii="Times New Roman" w:eastAsia="Calibri" w:hAnsi="Times New Roman" w:cs="Times New Roman"/>
          <w:sz w:val="24"/>
          <w:szCs w:val="24"/>
          <w:lang w:val="sv-SE"/>
        </w:rPr>
      </w:pPr>
    </w:p>
    <w:p w14:paraId="05CC4703" w14:textId="77777777" w:rsidR="006A45EA" w:rsidRPr="006A45EA" w:rsidRDefault="006A45EA" w:rsidP="006A45EA">
      <w:pPr>
        <w:spacing w:after="0" w:line="240" w:lineRule="auto"/>
        <w:jc w:val="both"/>
        <w:rPr>
          <w:rFonts w:ascii="Times New Roman" w:eastAsia="Calibri" w:hAnsi="Times New Roman" w:cs="Times New Roman"/>
          <w:sz w:val="24"/>
          <w:szCs w:val="24"/>
          <w:lang w:val="sv-SE"/>
        </w:rPr>
      </w:pPr>
    </w:p>
    <w:p w14:paraId="08CCFB63" w14:textId="77777777" w:rsidR="006A45EA" w:rsidRPr="006A45EA" w:rsidRDefault="006A45EA" w:rsidP="006A45EA">
      <w:pPr>
        <w:spacing w:after="0" w:line="240" w:lineRule="auto"/>
        <w:jc w:val="center"/>
        <w:rPr>
          <w:rFonts w:ascii="Times New Roman" w:eastAsia="Calibri" w:hAnsi="Times New Roman" w:cs="Times New Roman"/>
          <w:sz w:val="24"/>
          <w:szCs w:val="24"/>
          <w:lang w:val="sv-SE"/>
        </w:rPr>
      </w:pPr>
      <w:r w:rsidRPr="006A45EA">
        <w:rPr>
          <w:rFonts w:ascii="Times New Roman" w:eastAsia="Calibri" w:hAnsi="Times New Roman" w:cs="Times New Roman"/>
          <w:sz w:val="24"/>
          <w:szCs w:val="24"/>
          <w:lang w:val="sv-SE"/>
        </w:rPr>
        <w:t>II.</w:t>
      </w:r>
    </w:p>
    <w:p w14:paraId="3AD4A868" w14:textId="77777777" w:rsidR="006A45EA" w:rsidRPr="006A45EA" w:rsidRDefault="006A45EA" w:rsidP="006A45EA">
      <w:pPr>
        <w:spacing w:after="0" w:line="240" w:lineRule="auto"/>
        <w:jc w:val="both"/>
        <w:rPr>
          <w:rFonts w:ascii="Times New Roman" w:eastAsia="Calibri" w:hAnsi="Times New Roman" w:cs="Times New Roman"/>
          <w:sz w:val="24"/>
          <w:szCs w:val="24"/>
          <w:lang w:val="sv-SE"/>
        </w:rPr>
      </w:pPr>
      <w:r w:rsidRPr="006A45EA">
        <w:rPr>
          <w:rFonts w:ascii="Times New Roman" w:eastAsia="Calibri" w:hAnsi="Times New Roman" w:cs="Times New Roman"/>
          <w:sz w:val="24"/>
          <w:szCs w:val="24"/>
          <w:lang w:val="sv-SE"/>
        </w:rPr>
        <w:tab/>
        <w:t>Ova Odluka stupa na snagu danom stupanja na snagu Odluke o  proračunu Općine Sveti Križ Začretje za 2023. godinu, a primjenjuje se od 01.01.2023. te će se objaviti na oglasnoj ploči Općine Sveti Križ Začretje.</w:t>
      </w:r>
    </w:p>
    <w:p w14:paraId="0B4D7467" w14:textId="77777777" w:rsidR="006A45EA" w:rsidRPr="006A45EA" w:rsidRDefault="006A45EA" w:rsidP="006A45EA">
      <w:pPr>
        <w:spacing w:after="0" w:line="240" w:lineRule="auto"/>
        <w:jc w:val="both"/>
        <w:rPr>
          <w:rFonts w:ascii="Times New Roman" w:eastAsia="Calibri" w:hAnsi="Times New Roman" w:cs="Times New Roman"/>
          <w:sz w:val="24"/>
          <w:szCs w:val="24"/>
          <w:lang w:val="sv-SE"/>
        </w:rPr>
      </w:pPr>
    </w:p>
    <w:p w14:paraId="357745FF" w14:textId="77777777" w:rsidR="006A45EA" w:rsidRPr="006A45EA" w:rsidRDefault="006A45EA" w:rsidP="006A45EA">
      <w:pPr>
        <w:spacing w:after="0" w:line="240" w:lineRule="auto"/>
        <w:jc w:val="both"/>
        <w:rPr>
          <w:rFonts w:ascii="Times New Roman" w:eastAsia="Calibri" w:hAnsi="Times New Roman" w:cs="Times New Roman"/>
          <w:sz w:val="24"/>
          <w:szCs w:val="24"/>
          <w:lang w:val="sv-SE"/>
        </w:rPr>
      </w:pPr>
    </w:p>
    <w:p w14:paraId="3BC5126A" w14:textId="77777777" w:rsidR="006A45EA" w:rsidRPr="006A45EA" w:rsidRDefault="006A45EA" w:rsidP="006A45EA">
      <w:pPr>
        <w:spacing w:after="0" w:line="240" w:lineRule="auto"/>
        <w:jc w:val="both"/>
        <w:rPr>
          <w:rFonts w:ascii="Times New Roman" w:eastAsia="Calibri" w:hAnsi="Times New Roman" w:cs="Times New Roman"/>
          <w:sz w:val="24"/>
          <w:szCs w:val="24"/>
          <w:lang w:val="sv-SE"/>
        </w:rPr>
      </w:pPr>
    </w:p>
    <w:p w14:paraId="126050FD" w14:textId="77777777" w:rsidR="006A45EA" w:rsidRPr="006A45EA" w:rsidRDefault="006A45EA" w:rsidP="006A45EA">
      <w:pPr>
        <w:spacing w:after="0" w:line="240" w:lineRule="auto"/>
        <w:jc w:val="both"/>
        <w:rPr>
          <w:rFonts w:ascii="Times New Roman" w:eastAsia="Calibri" w:hAnsi="Times New Roman" w:cs="Times New Roman"/>
          <w:sz w:val="24"/>
          <w:szCs w:val="24"/>
          <w:lang w:val="sv-SE"/>
        </w:rPr>
      </w:pPr>
    </w:p>
    <w:p w14:paraId="140FC3A5" w14:textId="77777777" w:rsidR="006A45EA" w:rsidRPr="006A45EA" w:rsidRDefault="006A45EA" w:rsidP="006A45EA">
      <w:pPr>
        <w:spacing w:after="0" w:line="240" w:lineRule="auto"/>
        <w:jc w:val="both"/>
        <w:rPr>
          <w:rFonts w:ascii="Times New Roman" w:eastAsia="Calibri" w:hAnsi="Times New Roman" w:cs="Times New Roman"/>
          <w:sz w:val="24"/>
          <w:szCs w:val="24"/>
          <w:lang w:val="sv-SE"/>
        </w:rPr>
      </w:pPr>
      <w:r w:rsidRPr="006A45EA">
        <w:rPr>
          <w:rFonts w:ascii="Times New Roman" w:eastAsia="Calibri" w:hAnsi="Times New Roman" w:cs="Times New Roman"/>
          <w:sz w:val="24"/>
          <w:szCs w:val="24"/>
          <w:lang w:val="sv-SE"/>
        </w:rPr>
        <w:tab/>
      </w:r>
      <w:r w:rsidRPr="006A45EA">
        <w:rPr>
          <w:rFonts w:ascii="Times New Roman" w:eastAsia="Calibri" w:hAnsi="Times New Roman" w:cs="Times New Roman"/>
          <w:sz w:val="24"/>
          <w:szCs w:val="24"/>
          <w:lang w:val="sv-SE"/>
        </w:rPr>
        <w:tab/>
      </w:r>
      <w:r w:rsidRPr="006A45EA">
        <w:rPr>
          <w:rFonts w:ascii="Times New Roman" w:eastAsia="Calibri" w:hAnsi="Times New Roman" w:cs="Times New Roman"/>
          <w:sz w:val="24"/>
          <w:szCs w:val="24"/>
          <w:lang w:val="sv-SE"/>
        </w:rPr>
        <w:tab/>
      </w:r>
      <w:r w:rsidRPr="006A45EA">
        <w:rPr>
          <w:rFonts w:ascii="Times New Roman" w:eastAsia="Calibri" w:hAnsi="Times New Roman" w:cs="Times New Roman"/>
          <w:sz w:val="24"/>
          <w:szCs w:val="24"/>
          <w:lang w:val="sv-SE"/>
        </w:rPr>
        <w:tab/>
      </w:r>
      <w:r w:rsidRPr="006A45EA">
        <w:rPr>
          <w:rFonts w:ascii="Times New Roman" w:eastAsia="Calibri" w:hAnsi="Times New Roman" w:cs="Times New Roman"/>
          <w:sz w:val="24"/>
          <w:szCs w:val="24"/>
          <w:lang w:val="sv-SE"/>
        </w:rPr>
        <w:tab/>
      </w:r>
      <w:r w:rsidRPr="006A45EA">
        <w:rPr>
          <w:rFonts w:ascii="Times New Roman" w:eastAsia="Calibri" w:hAnsi="Times New Roman" w:cs="Times New Roman"/>
          <w:sz w:val="24"/>
          <w:szCs w:val="24"/>
          <w:lang w:val="sv-SE"/>
        </w:rPr>
        <w:tab/>
      </w:r>
      <w:r w:rsidRPr="006A45EA">
        <w:rPr>
          <w:rFonts w:ascii="Times New Roman" w:eastAsia="Calibri" w:hAnsi="Times New Roman" w:cs="Times New Roman"/>
          <w:sz w:val="24"/>
          <w:szCs w:val="24"/>
          <w:lang w:val="sv-SE"/>
        </w:rPr>
        <w:tab/>
        <w:t>PREDSJEDNIK</w:t>
      </w:r>
    </w:p>
    <w:p w14:paraId="3BD13A3A" w14:textId="77777777" w:rsidR="006A45EA" w:rsidRPr="006A45EA" w:rsidRDefault="006A45EA" w:rsidP="006A45EA">
      <w:pPr>
        <w:spacing w:after="0" w:line="240" w:lineRule="auto"/>
        <w:jc w:val="both"/>
        <w:rPr>
          <w:rFonts w:ascii="Times New Roman" w:eastAsia="Calibri" w:hAnsi="Times New Roman" w:cs="Times New Roman"/>
          <w:sz w:val="24"/>
          <w:szCs w:val="24"/>
          <w:lang w:val="sv-SE"/>
        </w:rPr>
      </w:pPr>
      <w:r w:rsidRPr="006A45EA">
        <w:rPr>
          <w:rFonts w:ascii="Times New Roman" w:eastAsia="Calibri" w:hAnsi="Times New Roman" w:cs="Times New Roman"/>
          <w:sz w:val="24"/>
          <w:szCs w:val="24"/>
          <w:lang w:val="sv-SE"/>
        </w:rPr>
        <w:tab/>
      </w:r>
      <w:r w:rsidRPr="006A45EA">
        <w:rPr>
          <w:rFonts w:ascii="Times New Roman" w:eastAsia="Calibri" w:hAnsi="Times New Roman" w:cs="Times New Roman"/>
          <w:sz w:val="24"/>
          <w:szCs w:val="24"/>
          <w:lang w:val="sv-SE"/>
        </w:rPr>
        <w:tab/>
      </w:r>
      <w:r w:rsidRPr="006A45EA">
        <w:rPr>
          <w:rFonts w:ascii="Times New Roman" w:eastAsia="Calibri" w:hAnsi="Times New Roman" w:cs="Times New Roman"/>
          <w:sz w:val="24"/>
          <w:szCs w:val="24"/>
          <w:lang w:val="sv-SE"/>
        </w:rPr>
        <w:tab/>
      </w:r>
      <w:r w:rsidRPr="006A45EA">
        <w:rPr>
          <w:rFonts w:ascii="Times New Roman" w:eastAsia="Calibri" w:hAnsi="Times New Roman" w:cs="Times New Roman"/>
          <w:sz w:val="24"/>
          <w:szCs w:val="24"/>
          <w:lang w:val="sv-SE"/>
        </w:rPr>
        <w:tab/>
      </w:r>
      <w:r w:rsidRPr="006A45EA">
        <w:rPr>
          <w:rFonts w:ascii="Times New Roman" w:eastAsia="Calibri" w:hAnsi="Times New Roman" w:cs="Times New Roman"/>
          <w:sz w:val="24"/>
          <w:szCs w:val="24"/>
          <w:lang w:val="sv-SE"/>
        </w:rPr>
        <w:tab/>
      </w:r>
      <w:r w:rsidRPr="006A45EA">
        <w:rPr>
          <w:rFonts w:ascii="Times New Roman" w:eastAsia="Calibri" w:hAnsi="Times New Roman" w:cs="Times New Roman"/>
          <w:sz w:val="24"/>
          <w:szCs w:val="24"/>
          <w:lang w:val="sv-SE"/>
        </w:rPr>
        <w:tab/>
        <w:t xml:space="preserve">     OPĆINSKOG VIJEĆA</w:t>
      </w:r>
    </w:p>
    <w:p w14:paraId="64B3A021" w14:textId="77777777" w:rsidR="006A45EA" w:rsidRPr="006A45EA" w:rsidRDefault="006A45EA" w:rsidP="006A45EA">
      <w:pPr>
        <w:spacing w:after="0" w:line="240" w:lineRule="auto"/>
        <w:jc w:val="both"/>
        <w:rPr>
          <w:rFonts w:ascii="Times New Roman" w:eastAsia="Calibri" w:hAnsi="Times New Roman" w:cs="Times New Roman"/>
          <w:b/>
          <w:i/>
          <w:sz w:val="24"/>
          <w:szCs w:val="24"/>
          <w:lang w:val="sv-SE"/>
        </w:rPr>
      </w:pPr>
      <w:r w:rsidRPr="006A45EA">
        <w:rPr>
          <w:rFonts w:ascii="Times New Roman" w:eastAsia="Calibri" w:hAnsi="Times New Roman" w:cs="Times New Roman"/>
          <w:sz w:val="24"/>
          <w:szCs w:val="24"/>
          <w:lang w:val="sv-SE"/>
        </w:rPr>
        <w:tab/>
      </w:r>
      <w:r w:rsidRPr="006A45EA">
        <w:rPr>
          <w:rFonts w:ascii="Times New Roman" w:eastAsia="Calibri" w:hAnsi="Times New Roman" w:cs="Times New Roman"/>
          <w:sz w:val="24"/>
          <w:szCs w:val="24"/>
          <w:lang w:val="sv-SE"/>
        </w:rPr>
        <w:tab/>
      </w:r>
      <w:r w:rsidRPr="006A45EA">
        <w:rPr>
          <w:rFonts w:ascii="Times New Roman" w:eastAsia="Calibri" w:hAnsi="Times New Roman" w:cs="Times New Roman"/>
          <w:sz w:val="24"/>
          <w:szCs w:val="24"/>
          <w:lang w:val="sv-SE"/>
        </w:rPr>
        <w:tab/>
      </w:r>
      <w:r w:rsidRPr="006A45EA">
        <w:rPr>
          <w:rFonts w:ascii="Times New Roman" w:eastAsia="Calibri" w:hAnsi="Times New Roman" w:cs="Times New Roman"/>
          <w:sz w:val="24"/>
          <w:szCs w:val="24"/>
          <w:lang w:val="sv-SE"/>
        </w:rPr>
        <w:tab/>
      </w:r>
      <w:r w:rsidRPr="006A45EA">
        <w:rPr>
          <w:rFonts w:ascii="Times New Roman" w:eastAsia="Calibri" w:hAnsi="Times New Roman" w:cs="Times New Roman"/>
          <w:sz w:val="24"/>
          <w:szCs w:val="24"/>
          <w:lang w:val="sv-SE"/>
        </w:rPr>
        <w:tab/>
      </w:r>
      <w:r w:rsidRPr="006A45EA">
        <w:rPr>
          <w:rFonts w:ascii="Times New Roman" w:eastAsia="Calibri" w:hAnsi="Times New Roman" w:cs="Times New Roman"/>
          <w:sz w:val="24"/>
          <w:szCs w:val="24"/>
          <w:lang w:val="sv-SE"/>
        </w:rPr>
        <w:tab/>
        <w:t xml:space="preserve">              </w:t>
      </w:r>
      <w:r w:rsidRPr="006A45EA">
        <w:rPr>
          <w:rFonts w:ascii="Times New Roman" w:eastAsia="Calibri" w:hAnsi="Times New Roman" w:cs="Times New Roman"/>
          <w:i/>
          <w:sz w:val="24"/>
          <w:szCs w:val="24"/>
          <w:lang w:val="sv-SE"/>
        </w:rPr>
        <w:t>Ivica Roginić</w:t>
      </w:r>
    </w:p>
    <w:p w14:paraId="5A1302C1" w14:textId="77777777" w:rsidR="006A45EA" w:rsidRPr="006A45EA" w:rsidRDefault="006A45EA" w:rsidP="006A45EA">
      <w:pPr>
        <w:spacing w:after="0" w:line="240" w:lineRule="auto"/>
        <w:jc w:val="center"/>
        <w:rPr>
          <w:rFonts w:ascii="Times New Roman" w:eastAsia="Calibri" w:hAnsi="Times New Roman" w:cs="Times New Roman"/>
          <w:b/>
          <w:i/>
          <w:sz w:val="24"/>
          <w:szCs w:val="24"/>
          <w:lang w:val="sv-SE"/>
        </w:rPr>
      </w:pPr>
    </w:p>
    <w:p w14:paraId="265D8E1E" w14:textId="77777777" w:rsidR="006A45EA" w:rsidRPr="006A45EA" w:rsidRDefault="006A45EA" w:rsidP="006A45EA">
      <w:pPr>
        <w:spacing w:after="200" w:line="276" w:lineRule="auto"/>
        <w:rPr>
          <w:rFonts w:ascii="Calibri" w:eastAsia="Calibri" w:hAnsi="Calibri" w:cs="Times New Roman"/>
        </w:rPr>
      </w:pPr>
    </w:p>
    <w:p w14:paraId="1DEE1B6A" w14:textId="77777777" w:rsidR="006A45EA" w:rsidRDefault="006A45EA" w:rsidP="00CA6BEC">
      <w:pPr>
        <w:jc w:val="both"/>
      </w:pPr>
    </w:p>
    <w:p w14:paraId="6E21CCDE" w14:textId="77777777" w:rsidR="006A45EA" w:rsidRDefault="006A45EA" w:rsidP="00CA6BEC">
      <w:pPr>
        <w:jc w:val="both"/>
      </w:pPr>
    </w:p>
    <w:p w14:paraId="21BD54CA" w14:textId="77777777" w:rsidR="006A45EA" w:rsidRDefault="006A45EA" w:rsidP="00CA6BEC">
      <w:pPr>
        <w:jc w:val="both"/>
      </w:pPr>
    </w:p>
    <w:p w14:paraId="776A91D6" w14:textId="77777777" w:rsidR="006A45EA" w:rsidRDefault="006A45EA" w:rsidP="00CA6BEC">
      <w:pPr>
        <w:jc w:val="both"/>
      </w:pPr>
    </w:p>
    <w:p w14:paraId="4E69B162" w14:textId="77777777" w:rsidR="006A45EA" w:rsidRDefault="006A45EA" w:rsidP="00CA6BEC">
      <w:pPr>
        <w:jc w:val="both"/>
      </w:pPr>
    </w:p>
    <w:p w14:paraId="47C6D325" w14:textId="77777777" w:rsidR="006A45EA" w:rsidRDefault="006A45EA" w:rsidP="00CA6BEC">
      <w:pPr>
        <w:jc w:val="both"/>
      </w:pPr>
    </w:p>
    <w:p w14:paraId="319F046A" w14:textId="77777777" w:rsidR="006A45EA" w:rsidRDefault="006A45EA" w:rsidP="00CA6BEC">
      <w:pPr>
        <w:jc w:val="both"/>
      </w:pPr>
    </w:p>
    <w:p w14:paraId="3C792568" w14:textId="77777777" w:rsidR="006A45EA" w:rsidRDefault="006A45EA" w:rsidP="00CA6BEC">
      <w:pPr>
        <w:jc w:val="both"/>
      </w:pPr>
    </w:p>
    <w:p w14:paraId="14F2504E" w14:textId="77777777" w:rsidR="006A45EA" w:rsidRPr="006A45EA" w:rsidRDefault="006A45EA" w:rsidP="006A45EA">
      <w:pPr>
        <w:spacing w:after="0" w:line="240" w:lineRule="auto"/>
        <w:rPr>
          <w:rFonts w:ascii="Times New Roman" w:eastAsia="Times New Roman" w:hAnsi="Times New Roman" w:cs="Times New Roman"/>
          <w:b/>
          <w:sz w:val="24"/>
          <w:szCs w:val="24"/>
        </w:rPr>
      </w:pPr>
      <w:r w:rsidRPr="006A45EA">
        <w:rPr>
          <w:rFonts w:ascii="Times New Roman" w:eastAsia="Times New Roman" w:hAnsi="Times New Roman" w:cs="Times New Roman"/>
          <w:b/>
          <w:sz w:val="24"/>
          <w:szCs w:val="24"/>
        </w:rPr>
        <w:lastRenderedPageBreak/>
        <w:t xml:space="preserve">                        </w:t>
      </w:r>
      <w:r w:rsidRPr="006A45EA">
        <w:rPr>
          <w:rFonts w:ascii="Times New Roman" w:eastAsia="Times New Roman" w:hAnsi="Times New Roman" w:cs="Times New Roman"/>
          <w:b/>
          <w:sz w:val="24"/>
          <w:szCs w:val="24"/>
        </w:rPr>
        <w:object w:dxaOrig="645" w:dyaOrig="855" w14:anchorId="54D1F008">
          <v:shape id="_x0000_i1097" type="#_x0000_t75" style="width:32.25pt;height:42.75pt" o:ole="" fillcolor="window">
            <v:imagedata r:id="rId5" o:title=""/>
          </v:shape>
          <o:OLEObject Type="Embed" ProgID="MSDraw" ShapeID="_x0000_i1097" DrawAspect="Content" ObjectID="_1732023115" r:id="rId55">
            <o:FieldCodes>\* MERGEFORMAT</o:FieldCodes>
          </o:OLEObject>
        </w:object>
      </w:r>
      <w:r w:rsidRPr="006A45EA">
        <w:rPr>
          <w:rFonts w:ascii="Times New Roman" w:eastAsia="Times New Roman" w:hAnsi="Times New Roman" w:cs="Times New Roman"/>
          <w:b/>
          <w:sz w:val="24"/>
          <w:szCs w:val="24"/>
        </w:rPr>
        <w:tab/>
      </w:r>
    </w:p>
    <w:p w14:paraId="2EFF7B4E" w14:textId="77777777" w:rsidR="006A45EA" w:rsidRPr="006A45EA" w:rsidRDefault="006A45EA" w:rsidP="006A45EA">
      <w:pPr>
        <w:spacing w:after="0" w:line="240" w:lineRule="auto"/>
        <w:rPr>
          <w:rFonts w:ascii="Times New Roman" w:eastAsia="Calibri" w:hAnsi="Times New Roman" w:cs="Times New Roman"/>
          <w:b/>
          <w:sz w:val="24"/>
          <w:szCs w:val="24"/>
        </w:rPr>
      </w:pPr>
      <w:r w:rsidRPr="006A45EA">
        <w:rPr>
          <w:rFonts w:ascii="Times New Roman" w:eastAsia="Calibri" w:hAnsi="Times New Roman" w:cs="Times New Roman"/>
          <w:b/>
          <w:sz w:val="24"/>
          <w:szCs w:val="24"/>
        </w:rPr>
        <w:t xml:space="preserve">            REPUBLIKA HRVATSKA</w:t>
      </w:r>
    </w:p>
    <w:p w14:paraId="1A2A374E" w14:textId="77777777" w:rsidR="006A45EA" w:rsidRPr="006A45EA" w:rsidRDefault="006A45EA" w:rsidP="006A45EA">
      <w:pPr>
        <w:spacing w:after="0" w:line="240" w:lineRule="auto"/>
        <w:rPr>
          <w:rFonts w:ascii="Times New Roman" w:eastAsia="Calibri" w:hAnsi="Times New Roman" w:cs="Times New Roman"/>
          <w:b/>
          <w:sz w:val="24"/>
          <w:szCs w:val="24"/>
        </w:rPr>
      </w:pPr>
      <w:r w:rsidRPr="006A45EA">
        <w:rPr>
          <w:rFonts w:ascii="Times New Roman" w:eastAsia="Calibri" w:hAnsi="Times New Roman" w:cs="Times New Roman"/>
          <w:b/>
          <w:sz w:val="24"/>
          <w:szCs w:val="24"/>
        </w:rPr>
        <w:t xml:space="preserve">   KRAPINSKO-ZAGORSKA ŽUPANIJA</w:t>
      </w:r>
    </w:p>
    <w:p w14:paraId="60986840" w14:textId="77777777" w:rsidR="006A45EA" w:rsidRPr="006A45EA" w:rsidRDefault="006A45EA" w:rsidP="006A45EA">
      <w:pPr>
        <w:spacing w:after="0" w:line="240" w:lineRule="auto"/>
        <w:rPr>
          <w:rFonts w:ascii="Times New Roman" w:eastAsia="Calibri" w:hAnsi="Times New Roman" w:cs="Times New Roman"/>
          <w:b/>
          <w:sz w:val="24"/>
          <w:szCs w:val="24"/>
        </w:rPr>
      </w:pPr>
      <w:r w:rsidRPr="006A45EA">
        <w:rPr>
          <w:rFonts w:ascii="Times New Roman" w:eastAsia="Calibri" w:hAnsi="Times New Roman" w:cs="Times New Roman"/>
          <w:b/>
          <w:sz w:val="24"/>
          <w:szCs w:val="24"/>
        </w:rPr>
        <w:t xml:space="preserve">     OPĆINA SVETI KRIŽ ZAČRETJE</w:t>
      </w:r>
    </w:p>
    <w:p w14:paraId="51E452F0" w14:textId="77777777" w:rsidR="006A45EA" w:rsidRPr="006A45EA" w:rsidRDefault="006A45EA" w:rsidP="006A45EA">
      <w:pPr>
        <w:spacing w:after="0" w:line="240" w:lineRule="auto"/>
        <w:rPr>
          <w:rFonts w:ascii="Times New Roman" w:eastAsia="Calibri" w:hAnsi="Times New Roman" w:cs="Times New Roman"/>
          <w:b/>
          <w:sz w:val="24"/>
          <w:szCs w:val="24"/>
        </w:rPr>
      </w:pPr>
      <w:r w:rsidRPr="006A45EA">
        <w:rPr>
          <w:rFonts w:ascii="Times New Roman" w:eastAsia="Calibri" w:hAnsi="Times New Roman" w:cs="Times New Roman"/>
          <w:b/>
          <w:sz w:val="24"/>
          <w:szCs w:val="24"/>
        </w:rPr>
        <w:t xml:space="preserve">            OPĆINSKO VIJEĆE </w:t>
      </w:r>
    </w:p>
    <w:p w14:paraId="3F4EAC69" w14:textId="77777777" w:rsidR="006A45EA" w:rsidRPr="006A45EA" w:rsidRDefault="006A45EA" w:rsidP="006A45EA">
      <w:pPr>
        <w:spacing w:after="0" w:line="240" w:lineRule="auto"/>
        <w:rPr>
          <w:rFonts w:ascii="Times New Roman" w:eastAsia="Times New Roman" w:hAnsi="Times New Roman" w:cs="Times New Roman"/>
          <w:sz w:val="24"/>
          <w:szCs w:val="24"/>
          <w:lang w:eastAsia="hr-HR"/>
        </w:rPr>
      </w:pPr>
    </w:p>
    <w:p w14:paraId="48390F36" w14:textId="77777777" w:rsidR="006A45EA" w:rsidRPr="006A45EA" w:rsidRDefault="006A45EA" w:rsidP="006A45EA">
      <w:pPr>
        <w:spacing w:after="0" w:line="240" w:lineRule="auto"/>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KLASA: 400-01/22-01/008</w:t>
      </w:r>
    </w:p>
    <w:p w14:paraId="50096701" w14:textId="77777777" w:rsidR="006A45EA" w:rsidRPr="006A45EA" w:rsidRDefault="006A45EA" w:rsidP="006A45EA">
      <w:pPr>
        <w:spacing w:after="0" w:line="240" w:lineRule="auto"/>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URBROJ: 2140-28-01-22-</w:t>
      </w:r>
    </w:p>
    <w:p w14:paraId="13C169C8" w14:textId="77777777" w:rsidR="006A45EA" w:rsidRPr="006A45EA" w:rsidRDefault="006A45EA" w:rsidP="006A45EA">
      <w:pPr>
        <w:spacing w:after="0" w:line="240" w:lineRule="auto"/>
        <w:rPr>
          <w:rFonts w:ascii="Times New Roman" w:eastAsia="Times New Roman" w:hAnsi="Times New Roman" w:cs="Times New Roman"/>
          <w:sz w:val="24"/>
          <w:szCs w:val="24"/>
          <w:lang w:eastAsia="hr-HR"/>
        </w:rPr>
      </w:pPr>
      <w:r w:rsidRPr="006A45EA">
        <w:rPr>
          <w:rFonts w:ascii="Times New Roman" w:eastAsia="Times New Roman" w:hAnsi="Times New Roman" w:cs="Times New Roman"/>
          <w:sz w:val="24"/>
          <w:szCs w:val="24"/>
          <w:lang w:eastAsia="hr-HR"/>
        </w:rPr>
        <w:t>Sveti Križ Začretje, _____2022.  godine</w:t>
      </w:r>
    </w:p>
    <w:p w14:paraId="7E03DE04" w14:textId="77777777" w:rsidR="006A45EA" w:rsidRPr="006A45EA" w:rsidRDefault="006A45EA" w:rsidP="006A45EA">
      <w:pPr>
        <w:spacing w:after="0" w:line="240" w:lineRule="auto"/>
        <w:jc w:val="both"/>
        <w:rPr>
          <w:rFonts w:ascii="Arial" w:eastAsia="Calibri" w:hAnsi="Arial" w:cs="Arial"/>
          <w:b/>
        </w:rPr>
      </w:pPr>
      <w:r w:rsidRPr="006A45EA">
        <w:rPr>
          <w:rFonts w:ascii="Arial" w:eastAsia="Calibri" w:hAnsi="Arial" w:cs="Arial"/>
          <w:b/>
        </w:rPr>
        <w:tab/>
      </w:r>
      <w:r w:rsidRPr="006A45EA">
        <w:rPr>
          <w:rFonts w:ascii="Arial" w:eastAsia="Calibri" w:hAnsi="Arial" w:cs="Arial"/>
          <w:b/>
        </w:rPr>
        <w:tab/>
      </w:r>
      <w:r w:rsidRPr="006A45EA">
        <w:rPr>
          <w:rFonts w:ascii="Arial" w:eastAsia="Calibri" w:hAnsi="Arial" w:cs="Arial"/>
          <w:b/>
        </w:rPr>
        <w:tab/>
      </w:r>
      <w:r w:rsidRPr="006A45EA">
        <w:rPr>
          <w:rFonts w:ascii="Arial" w:eastAsia="Calibri" w:hAnsi="Arial" w:cs="Arial"/>
          <w:b/>
        </w:rPr>
        <w:tab/>
      </w:r>
      <w:r w:rsidRPr="006A45EA">
        <w:rPr>
          <w:rFonts w:ascii="Arial" w:eastAsia="Calibri" w:hAnsi="Arial" w:cs="Arial"/>
          <w:b/>
        </w:rPr>
        <w:tab/>
      </w:r>
      <w:r w:rsidRPr="006A45EA">
        <w:rPr>
          <w:rFonts w:ascii="Arial" w:eastAsia="Calibri" w:hAnsi="Arial" w:cs="Arial"/>
          <w:b/>
        </w:rPr>
        <w:tab/>
      </w:r>
      <w:r w:rsidRPr="006A45EA">
        <w:rPr>
          <w:rFonts w:ascii="Arial" w:eastAsia="Calibri" w:hAnsi="Arial" w:cs="Arial"/>
          <w:b/>
        </w:rPr>
        <w:tab/>
      </w:r>
      <w:r w:rsidRPr="006A45EA">
        <w:rPr>
          <w:rFonts w:ascii="Arial" w:eastAsia="Calibri" w:hAnsi="Arial" w:cs="Arial"/>
          <w:b/>
        </w:rPr>
        <w:tab/>
      </w:r>
    </w:p>
    <w:p w14:paraId="756940C7" w14:textId="77777777" w:rsidR="006A45EA" w:rsidRPr="006A45EA" w:rsidRDefault="006A45EA" w:rsidP="006A45EA">
      <w:pPr>
        <w:spacing w:after="0" w:line="276" w:lineRule="auto"/>
        <w:ind w:firstLine="708"/>
        <w:jc w:val="both"/>
        <w:rPr>
          <w:rFonts w:ascii="Times New Roman" w:eastAsia="Calibri" w:hAnsi="Times New Roman" w:cs="Times New Roman"/>
        </w:rPr>
      </w:pPr>
      <w:r w:rsidRPr="006A45EA">
        <w:rPr>
          <w:rFonts w:ascii="Times New Roman" w:eastAsia="Calibri" w:hAnsi="Times New Roman" w:cs="Times New Roman"/>
          <w:sz w:val="24"/>
          <w:szCs w:val="24"/>
        </w:rPr>
        <w:t xml:space="preserve">Na temelju članka 49. stavka 4. Zakona o poljoprivrednom zemljištu („Narodne novine“ broj 20/18, 115/18, 98/19 i 57/22) i </w:t>
      </w:r>
      <w:r w:rsidRPr="006A45EA">
        <w:rPr>
          <w:rFonts w:ascii="Times New Roman" w:eastAsia="Calibri" w:hAnsi="Times New Roman" w:cs="Times New Roman"/>
        </w:rPr>
        <w:t>članka 32. Statuta Općine Sveti Križ Začretje („Službeni glasnik Krapinsko-zagorske županije“ broj 21/21) Općinsko vijeće Općine Sveti Križ Začretje na ___ sjednici održanoj dana ____ 2022. godine donosi</w:t>
      </w:r>
    </w:p>
    <w:p w14:paraId="61E6FFE9" w14:textId="77777777" w:rsidR="006A45EA" w:rsidRPr="006A45EA" w:rsidRDefault="006A45EA" w:rsidP="006A45EA">
      <w:pPr>
        <w:spacing w:after="0" w:line="240" w:lineRule="auto"/>
        <w:ind w:firstLine="708"/>
        <w:jc w:val="both"/>
        <w:rPr>
          <w:rFonts w:ascii="Times New Roman" w:eastAsia="Calibri" w:hAnsi="Times New Roman" w:cs="Times New Roman"/>
          <w:sz w:val="24"/>
          <w:szCs w:val="24"/>
        </w:rPr>
      </w:pPr>
    </w:p>
    <w:p w14:paraId="75F483F4" w14:textId="77777777" w:rsidR="006A45EA" w:rsidRPr="006A45EA" w:rsidRDefault="006A45EA" w:rsidP="006A45EA">
      <w:pPr>
        <w:suppressAutoHyphens/>
        <w:autoSpaceDN w:val="0"/>
        <w:spacing w:after="0" w:line="240" w:lineRule="auto"/>
        <w:jc w:val="center"/>
        <w:rPr>
          <w:rFonts w:ascii="Times New Roman" w:eastAsia="SimSun" w:hAnsi="Times New Roman" w:cs="Times New Roman"/>
          <w:kern w:val="3"/>
          <w:sz w:val="24"/>
          <w:szCs w:val="24"/>
        </w:rPr>
      </w:pPr>
      <w:r w:rsidRPr="006A45EA">
        <w:rPr>
          <w:rFonts w:ascii="Times New Roman" w:eastAsia="SimSun" w:hAnsi="Times New Roman" w:cs="Times New Roman"/>
          <w:b/>
          <w:kern w:val="3"/>
          <w:sz w:val="24"/>
          <w:szCs w:val="24"/>
        </w:rPr>
        <w:t>PROGRAM</w:t>
      </w:r>
      <w:r w:rsidRPr="006A45EA">
        <w:rPr>
          <w:rFonts w:ascii="Times New Roman" w:eastAsia="SimSun" w:hAnsi="Times New Roman" w:cs="Times New Roman"/>
          <w:kern w:val="3"/>
          <w:sz w:val="24"/>
          <w:szCs w:val="24"/>
        </w:rPr>
        <w:t xml:space="preserve"> </w:t>
      </w:r>
      <w:bookmarkStart w:id="42" w:name="_Hlk89430228"/>
      <w:r w:rsidRPr="006A45EA">
        <w:rPr>
          <w:rFonts w:ascii="Times New Roman" w:eastAsia="SimSun" w:hAnsi="Times New Roman" w:cs="Times New Roman"/>
          <w:b/>
          <w:kern w:val="3"/>
          <w:sz w:val="24"/>
          <w:szCs w:val="24"/>
        </w:rPr>
        <w:t xml:space="preserve">KORIŠTENJA </w:t>
      </w:r>
    </w:p>
    <w:p w14:paraId="40772093" w14:textId="77777777" w:rsidR="006A45EA" w:rsidRPr="006A45EA" w:rsidRDefault="006A45EA" w:rsidP="006A45EA">
      <w:pPr>
        <w:suppressAutoHyphens/>
        <w:autoSpaceDN w:val="0"/>
        <w:spacing w:after="0" w:line="240" w:lineRule="auto"/>
        <w:jc w:val="center"/>
        <w:rPr>
          <w:rFonts w:ascii="Times New Roman" w:eastAsia="SimSun" w:hAnsi="Times New Roman" w:cs="Times New Roman"/>
          <w:b/>
          <w:kern w:val="3"/>
          <w:sz w:val="24"/>
          <w:szCs w:val="24"/>
        </w:rPr>
      </w:pPr>
      <w:r w:rsidRPr="006A45EA">
        <w:rPr>
          <w:rFonts w:ascii="Times New Roman" w:eastAsia="SimSun" w:hAnsi="Times New Roman" w:cs="Times New Roman"/>
          <w:b/>
          <w:kern w:val="3"/>
          <w:sz w:val="24"/>
          <w:szCs w:val="24"/>
        </w:rPr>
        <w:t>SREDSTAVA OD ZAKUPA  POLJOPRIVREDNOG ZEMLJIŠTA U VLASNIŠTVU REPUBLIKE HRVATSKE NA PODRUČJU OPĆINE SVETI KRIŽ ZAČRETJE ZA 2023. GODINU</w:t>
      </w:r>
    </w:p>
    <w:bookmarkEnd w:id="42"/>
    <w:p w14:paraId="352987D6" w14:textId="77777777" w:rsidR="006A45EA" w:rsidRPr="006A45EA" w:rsidRDefault="006A45EA" w:rsidP="006A45EA">
      <w:pPr>
        <w:spacing w:after="0" w:line="240" w:lineRule="auto"/>
        <w:jc w:val="both"/>
        <w:rPr>
          <w:rFonts w:ascii="Times New Roman" w:eastAsia="Calibri" w:hAnsi="Times New Roman" w:cs="Times New Roman"/>
          <w:sz w:val="24"/>
          <w:szCs w:val="24"/>
        </w:rPr>
      </w:pPr>
    </w:p>
    <w:p w14:paraId="154CEDD1" w14:textId="77777777" w:rsidR="006A45EA" w:rsidRPr="006A45EA" w:rsidRDefault="006A45EA" w:rsidP="006A45EA">
      <w:pPr>
        <w:spacing w:after="0" w:line="240" w:lineRule="auto"/>
        <w:jc w:val="center"/>
        <w:rPr>
          <w:rFonts w:ascii="Times New Roman" w:eastAsia="Calibri" w:hAnsi="Times New Roman" w:cs="Times New Roman"/>
          <w:b/>
          <w:sz w:val="24"/>
          <w:szCs w:val="24"/>
        </w:rPr>
      </w:pPr>
      <w:r w:rsidRPr="006A45EA">
        <w:rPr>
          <w:rFonts w:ascii="Times New Roman" w:eastAsia="Calibri" w:hAnsi="Times New Roman" w:cs="Times New Roman"/>
          <w:b/>
          <w:sz w:val="24"/>
          <w:szCs w:val="24"/>
        </w:rPr>
        <w:t>Članak 1.</w:t>
      </w:r>
    </w:p>
    <w:p w14:paraId="434C32EF" w14:textId="77777777" w:rsidR="006A45EA" w:rsidRPr="006A45EA" w:rsidRDefault="006A45EA" w:rsidP="006A45EA">
      <w:pPr>
        <w:spacing w:after="0" w:line="240" w:lineRule="auto"/>
        <w:ind w:firstLine="708"/>
        <w:jc w:val="both"/>
        <w:rPr>
          <w:rFonts w:ascii="Times New Roman" w:eastAsia="Calibri" w:hAnsi="Times New Roman" w:cs="Times New Roman"/>
          <w:sz w:val="24"/>
          <w:szCs w:val="24"/>
        </w:rPr>
      </w:pPr>
      <w:r w:rsidRPr="006A45EA">
        <w:rPr>
          <w:rFonts w:ascii="Times New Roman" w:eastAsia="Calibri" w:hAnsi="Times New Roman" w:cs="Times New Roman"/>
          <w:sz w:val="24"/>
          <w:szCs w:val="24"/>
        </w:rPr>
        <w:t>Ovim Programom utvrđuju se uvjeti i način korištenja sredstava ostvarenih od dugogodišnjeg zakupa poljoprivrednog zemljišta u vlasništvu Republike Hrvatske na području Općine Sveti Križ Začretje u 2023.godini.</w:t>
      </w:r>
    </w:p>
    <w:p w14:paraId="5D4AC3A7" w14:textId="77777777" w:rsidR="006A45EA" w:rsidRPr="006A45EA" w:rsidRDefault="006A45EA" w:rsidP="006A45EA">
      <w:pPr>
        <w:spacing w:after="0" w:line="240" w:lineRule="auto"/>
        <w:ind w:firstLine="708"/>
        <w:jc w:val="both"/>
        <w:rPr>
          <w:rFonts w:ascii="Times New Roman" w:eastAsia="Calibri" w:hAnsi="Times New Roman" w:cs="Times New Roman"/>
          <w:sz w:val="24"/>
          <w:szCs w:val="24"/>
        </w:rPr>
      </w:pPr>
    </w:p>
    <w:p w14:paraId="1840CCCA" w14:textId="77777777" w:rsidR="006A45EA" w:rsidRPr="006A45EA" w:rsidRDefault="006A45EA" w:rsidP="006A45EA">
      <w:pPr>
        <w:spacing w:after="0" w:line="240" w:lineRule="auto"/>
        <w:jc w:val="center"/>
        <w:rPr>
          <w:rFonts w:ascii="Times New Roman" w:eastAsia="Calibri" w:hAnsi="Times New Roman" w:cs="Times New Roman"/>
          <w:b/>
          <w:sz w:val="24"/>
          <w:szCs w:val="24"/>
        </w:rPr>
      </w:pPr>
      <w:r w:rsidRPr="006A45EA">
        <w:rPr>
          <w:rFonts w:ascii="Times New Roman" w:eastAsia="Calibri" w:hAnsi="Times New Roman" w:cs="Times New Roman"/>
          <w:b/>
          <w:sz w:val="24"/>
          <w:szCs w:val="24"/>
        </w:rPr>
        <w:t>Članak 2.</w:t>
      </w:r>
    </w:p>
    <w:p w14:paraId="08FD232C" w14:textId="77777777" w:rsidR="006A45EA" w:rsidRPr="006A45EA" w:rsidRDefault="006A45EA" w:rsidP="006A45EA">
      <w:pPr>
        <w:spacing w:after="0" w:line="240" w:lineRule="auto"/>
        <w:ind w:firstLine="708"/>
        <w:jc w:val="both"/>
        <w:rPr>
          <w:rFonts w:ascii="Times New Roman" w:eastAsia="Calibri" w:hAnsi="Times New Roman" w:cs="Times New Roman"/>
          <w:sz w:val="24"/>
          <w:szCs w:val="24"/>
        </w:rPr>
      </w:pPr>
      <w:r w:rsidRPr="006A45EA">
        <w:rPr>
          <w:rFonts w:ascii="Times New Roman" w:eastAsia="Calibri" w:hAnsi="Times New Roman" w:cs="Times New Roman"/>
          <w:sz w:val="24"/>
          <w:szCs w:val="24"/>
        </w:rPr>
        <w:t xml:space="preserve">Planirani iznos prihoda ostvaren po osnovu zakupa poljoprivrednog zemljišta u vlasništvu Republike Hrvatske za 2023. godinu iznosi </w:t>
      </w:r>
      <w:r w:rsidRPr="006A45EA">
        <w:rPr>
          <w:rFonts w:ascii="Times New Roman" w:eastAsia="Calibri" w:hAnsi="Times New Roman" w:cs="Times New Roman"/>
          <w:b/>
          <w:sz w:val="24"/>
          <w:szCs w:val="24"/>
        </w:rPr>
        <w:t>265.45 EUR.</w:t>
      </w:r>
    </w:p>
    <w:p w14:paraId="723B14E4" w14:textId="77777777" w:rsidR="006A45EA" w:rsidRPr="006A45EA" w:rsidRDefault="006A45EA" w:rsidP="006A45EA">
      <w:pPr>
        <w:spacing w:after="0" w:line="240" w:lineRule="auto"/>
        <w:jc w:val="both"/>
        <w:rPr>
          <w:rFonts w:ascii="Times New Roman" w:eastAsia="Calibri" w:hAnsi="Times New Roman" w:cs="Times New Roman"/>
          <w:sz w:val="24"/>
          <w:szCs w:val="24"/>
        </w:rPr>
      </w:pPr>
    </w:p>
    <w:p w14:paraId="5F9D5AB9" w14:textId="77777777" w:rsidR="006A45EA" w:rsidRPr="006A45EA" w:rsidRDefault="006A45EA" w:rsidP="006A45EA">
      <w:pPr>
        <w:spacing w:after="0" w:line="240" w:lineRule="auto"/>
        <w:jc w:val="center"/>
        <w:rPr>
          <w:rFonts w:ascii="Times New Roman" w:eastAsia="Calibri" w:hAnsi="Times New Roman" w:cs="Times New Roman"/>
          <w:b/>
          <w:sz w:val="24"/>
          <w:szCs w:val="24"/>
        </w:rPr>
      </w:pPr>
      <w:r w:rsidRPr="006A45EA">
        <w:rPr>
          <w:rFonts w:ascii="Times New Roman" w:eastAsia="Calibri" w:hAnsi="Times New Roman" w:cs="Times New Roman"/>
          <w:b/>
          <w:sz w:val="24"/>
          <w:szCs w:val="24"/>
        </w:rPr>
        <w:t>Članak 3.</w:t>
      </w:r>
    </w:p>
    <w:p w14:paraId="32AE5AA0" w14:textId="77777777" w:rsidR="006A45EA" w:rsidRPr="006A45EA" w:rsidRDefault="006A45EA" w:rsidP="006A45EA">
      <w:pPr>
        <w:spacing w:after="0" w:line="240" w:lineRule="auto"/>
        <w:ind w:firstLine="708"/>
        <w:jc w:val="both"/>
        <w:rPr>
          <w:rFonts w:ascii="Times New Roman" w:eastAsia="Calibri" w:hAnsi="Times New Roman" w:cs="Times New Roman"/>
          <w:sz w:val="24"/>
          <w:szCs w:val="24"/>
        </w:rPr>
      </w:pPr>
      <w:r w:rsidRPr="006A45EA">
        <w:rPr>
          <w:rFonts w:ascii="Times New Roman" w:eastAsia="Calibri" w:hAnsi="Times New Roman" w:cs="Times New Roman"/>
          <w:sz w:val="24"/>
          <w:szCs w:val="24"/>
        </w:rPr>
        <w:t>Sredstva iz članka 2. ovog Programa koristit će se kako slijedi:</w:t>
      </w:r>
    </w:p>
    <w:p w14:paraId="65D789C9" w14:textId="77777777" w:rsidR="006A45EA" w:rsidRPr="006A45EA" w:rsidRDefault="006A45EA" w:rsidP="006A45EA">
      <w:pPr>
        <w:spacing w:after="0" w:line="240" w:lineRule="auto"/>
        <w:ind w:firstLine="708"/>
        <w:jc w:val="both"/>
        <w:rPr>
          <w:rFonts w:ascii="Times New Roman" w:eastAsia="Calibri" w:hAnsi="Times New Roman" w:cs="Times New Roman"/>
          <w:sz w:val="24"/>
          <w:szCs w:val="24"/>
        </w:rPr>
      </w:pPr>
    </w:p>
    <w:tbl>
      <w:tblPr>
        <w:tblStyle w:val="Reetkatablice4"/>
        <w:tblW w:w="0" w:type="auto"/>
        <w:tblLook w:val="04A0" w:firstRow="1" w:lastRow="0" w:firstColumn="1" w:lastColumn="0" w:noHBand="0" w:noVBand="1"/>
      </w:tblPr>
      <w:tblGrid>
        <w:gridCol w:w="421"/>
        <w:gridCol w:w="6868"/>
        <w:gridCol w:w="1773"/>
      </w:tblGrid>
      <w:tr w:rsidR="006A45EA" w:rsidRPr="006A45EA" w14:paraId="3099F62C" w14:textId="77777777" w:rsidTr="006A45EA">
        <w:tc>
          <w:tcPr>
            <w:tcW w:w="421" w:type="dxa"/>
            <w:shd w:val="clear" w:color="auto" w:fill="BFBFBF"/>
          </w:tcPr>
          <w:p w14:paraId="18CDBFCF" w14:textId="77777777" w:rsidR="006A45EA" w:rsidRPr="006A45EA" w:rsidRDefault="006A45EA" w:rsidP="006A45EA">
            <w:pPr>
              <w:jc w:val="both"/>
              <w:rPr>
                <w:rFonts w:ascii="Times New Roman" w:eastAsia="Calibri" w:hAnsi="Times New Roman" w:cs="Times New Roman"/>
                <w:b/>
                <w:sz w:val="24"/>
                <w:szCs w:val="24"/>
              </w:rPr>
            </w:pPr>
          </w:p>
        </w:tc>
        <w:tc>
          <w:tcPr>
            <w:tcW w:w="6868" w:type="dxa"/>
            <w:shd w:val="clear" w:color="auto" w:fill="BFBFBF"/>
          </w:tcPr>
          <w:p w14:paraId="28442F3C" w14:textId="77777777" w:rsidR="006A45EA" w:rsidRPr="006A45EA" w:rsidRDefault="006A45EA" w:rsidP="006A45EA">
            <w:pPr>
              <w:jc w:val="both"/>
              <w:rPr>
                <w:rFonts w:ascii="Times New Roman" w:eastAsia="Calibri" w:hAnsi="Times New Roman" w:cs="Times New Roman"/>
                <w:b/>
                <w:sz w:val="24"/>
                <w:szCs w:val="24"/>
                <w:highlight w:val="lightGray"/>
              </w:rPr>
            </w:pPr>
            <w:r w:rsidRPr="006A45EA">
              <w:rPr>
                <w:rFonts w:ascii="Times New Roman" w:eastAsia="Calibri" w:hAnsi="Times New Roman" w:cs="Times New Roman"/>
                <w:b/>
                <w:sz w:val="24"/>
                <w:szCs w:val="24"/>
                <w:highlight w:val="lightGray"/>
              </w:rPr>
              <w:t>OPIS</w:t>
            </w:r>
          </w:p>
        </w:tc>
        <w:tc>
          <w:tcPr>
            <w:tcW w:w="1773" w:type="dxa"/>
            <w:shd w:val="clear" w:color="auto" w:fill="BFBFBF"/>
          </w:tcPr>
          <w:p w14:paraId="5AD4CBC4" w14:textId="77777777" w:rsidR="006A45EA" w:rsidRPr="006A45EA" w:rsidRDefault="006A45EA" w:rsidP="006A45EA">
            <w:pPr>
              <w:rPr>
                <w:rFonts w:ascii="Times New Roman" w:eastAsia="Calibri" w:hAnsi="Times New Roman" w:cs="Times New Roman"/>
                <w:b/>
                <w:sz w:val="24"/>
                <w:szCs w:val="24"/>
              </w:rPr>
            </w:pPr>
            <w:r w:rsidRPr="006A45EA">
              <w:rPr>
                <w:rFonts w:ascii="Times New Roman" w:eastAsia="Calibri" w:hAnsi="Times New Roman" w:cs="Times New Roman"/>
                <w:b/>
                <w:sz w:val="24"/>
                <w:szCs w:val="24"/>
                <w:highlight w:val="lightGray"/>
              </w:rPr>
              <w:t>EUR</w:t>
            </w:r>
          </w:p>
        </w:tc>
      </w:tr>
      <w:tr w:rsidR="006A45EA" w:rsidRPr="006A45EA" w14:paraId="21156D76" w14:textId="77777777" w:rsidTr="006A45EA">
        <w:tc>
          <w:tcPr>
            <w:tcW w:w="421" w:type="dxa"/>
          </w:tcPr>
          <w:p w14:paraId="1D85B2E7" w14:textId="77777777" w:rsidR="006A45EA" w:rsidRPr="006A45EA" w:rsidRDefault="006A45EA" w:rsidP="006A45EA">
            <w:pPr>
              <w:jc w:val="both"/>
              <w:rPr>
                <w:rFonts w:ascii="Times New Roman" w:eastAsia="Calibri" w:hAnsi="Times New Roman" w:cs="Times New Roman"/>
                <w:sz w:val="24"/>
                <w:szCs w:val="24"/>
              </w:rPr>
            </w:pPr>
            <w:r w:rsidRPr="006A45EA">
              <w:rPr>
                <w:rFonts w:ascii="Times New Roman" w:eastAsia="Calibri" w:hAnsi="Times New Roman" w:cs="Times New Roman"/>
                <w:sz w:val="24"/>
                <w:szCs w:val="24"/>
              </w:rPr>
              <w:t>1.</w:t>
            </w:r>
          </w:p>
        </w:tc>
        <w:tc>
          <w:tcPr>
            <w:tcW w:w="6868" w:type="dxa"/>
          </w:tcPr>
          <w:p w14:paraId="2D2D153F" w14:textId="77777777" w:rsidR="006A45EA" w:rsidRPr="006A45EA" w:rsidRDefault="006A45EA" w:rsidP="006A45EA">
            <w:pPr>
              <w:jc w:val="both"/>
              <w:rPr>
                <w:rFonts w:ascii="Times New Roman" w:eastAsia="Calibri" w:hAnsi="Times New Roman" w:cs="Times New Roman"/>
                <w:sz w:val="24"/>
                <w:szCs w:val="24"/>
              </w:rPr>
            </w:pPr>
            <w:r w:rsidRPr="006A45EA">
              <w:rPr>
                <w:rFonts w:ascii="Times New Roman" w:eastAsia="Calibri" w:hAnsi="Times New Roman" w:cs="Times New Roman"/>
                <w:sz w:val="24"/>
                <w:szCs w:val="24"/>
              </w:rPr>
              <w:t xml:space="preserve">Razdjel 006, Poduzetništvo, turizma i poljoprivreda </w:t>
            </w:r>
          </w:p>
          <w:p w14:paraId="3594D6BF" w14:textId="77777777" w:rsidR="006A45EA" w:rsidRPr="006A45EA" w:rsidRDefault="006A45EA" w:rsidP="006A45EA">
            <w:pPr>
              <w:jc w:val="both"/>
              <w:rPr>
                <w:rFonts w:ascii="Times New Roman" w:eastAsia="Calibri" w:hAnsi="Times New Roman" w:cs="Times New Roman"/>
                <w:sz w:val="24"/>
                <w:szCs w:val="24"/>
              </w:rPr>
            </w:pPr>
            <w:r w:rsidRPr="006A45EA">
              <w:rPr>
                <w:rFonts w:ascii="Times New Roman" w:eastAsia="Calibri" w:hAnsi="Times New Roman" w:cs="Times New Roman"/>
                <w:sz w:val="24"/>
                <w:szCs w:val="24"/>
              </w:rPr>
              <w:t>- subvencije poljoprivrednicima (pozicija 134)</w:t>
            </w:r>
          </w:p>
          <w:p w14:paraId="29FF3474" w14:textId="77777777" w:rsidR="006A45EA" w:rsidRPr="006A45EA" w:rsidRDefault="006A45EA" w:rsidP="006A45EA">
            <w:pPr>
              <w:jc w:val="both"/>
              <w:rPr>
                <w:rFonts w:ascii="Times New Roman" w:eastAsia="Calibri" w:hAnsi="Times New Roman" w:cs="Times New Roman"/>
                <w:sz w:val="24"/>
                <w:szCs w:val="24"/>
              </w:rPr>
            </w:pPr>
          </w:p>
        </w:tc>
        <w:tc>
          <w:tcPr>
            <w:tcW w:w="1773" w:type="dxa"/>
          </w:tcPr>
          <w:p w14:paraId="3E8C2287" w14:textId="77777777" w:rsidR="006A45EA" w:rsidRPr="006A45EA" w:rsidRDefault="006A45EA" w:rsidP="006A45EA">
            <w:pPr>
              <w:rPr>
                <w:rFonts w:ascii="Times New Roman" w:eastAsia="Calibri" w:hAnsi="Times New Roman" w:cs="Times New Roman"/>
                <w:b/>
                <w:bCs/>
                <w:sz w:val="24"/>
                <w:szCs w:val="24"/>
              </w:rPr>
            </w:pPr>
            <w:r w:rsidRPr="006A45EA">
              <w:rPr>
                <w:rFonts w:ascii="Times New Roman" w:eastAsia="Calibri" w:hAnsi="Times New Roman" w:cs="Times New Roman"/>
                <w:b/>
                <w:bCs/>
                <w:sz w:val="24"/>
                <w:szCs w:val="24"/>
              </w:rPr>
              <w:t>265.45</w:t>
            </w:r>
          </w:p>
        </w:tc>
      </w:tr>
      <w:tr w:rsidR="006A45EA" w:rsidRPr="006A45EA" w14:paraId="41C0C732" w14:textId="77777777" w:rsidTr="006A45EA">
        <w:tc>
          <w:tcPr>
            <w:tcW w:w="421" w:type="dxa"/>
            <w:shd w:val="clear" w:color="auto" w:fill="BFBFBF"/>
          </w:tcPr>
          <w:p w14:paraId="4E15083B" w14:textId="77777777" w:rsidR="006A45EA" w:rsidRPr="006A45EA" w:rsidRDefault="006A45EA" w:rsidP="006A45EA">
            <w:pPr>
              <w:jc w:val="both"/>
              <w:rPr>
                <w:rFonts w:ascii="Times New Roman" w:eastAsia="Calibri" w:hAnsi="Times New Roman" w:cs="Times New Roman"/>
                <w:b/>
                <w:color w:val="000000"/>
                <w:sz w:val="24"/>
                <w:szCs w:val="24"/>
              </w:rPr>
            </w:pPr>
          </w:p>
        </w:tc>
        <w:tc>
          <w:tcPr>
            <w:tcW w:w="6868" w:type="dxa"/>
            <w:shd w:val="clear" w:color="auto" w:fill="BFBFBF"/>
          </w:tcPr>
          <w:p w14:paraId="17E99A66" w14:textId="77777777" w:rsidR="006A45EA" w:rsidRPr="006A45EA" w:rsidRDefault="006A45EA" w:rsidP="006A45EA">
            <w:pPr>
              <w:jc w:val="both"/>
              <w:rPr>
                <w:rFonts w:ascii="Times New Roman" w:eastAsia="Calibri" w:hAnsi="Times New Roman" w:cs="Times New Roman"/>
                <w:b/>
                <w:color w:val="000000"/>
                <w:sz w:val="24"/>
                <w:szCs w:val="24"/>
              </w:rPr>
            </w:pPr>
            <w:r w:rsidRPr="006A45EA">
              <w:rPr>
                <w:rFonts w:ascii="Times New Roman" w:eastAsia="Calibri" w:hAnsi="Times New Roman" w:cs="Times New Roman"/>
                <w:b/>
                <w:color w:val="000000"/>
                <w:sz w:val="24"/>
                <w:szCs w:val="24"/>
                <w:highlight w:val="lightGray"/>
              </w:rPr>
              <w:t>UKUPNO</w:t>
            </w:r>
          </w:p>
        </w:tc>
        <w:tc>
          <w:tcPr>
            <w:tcW w:w="1773" w:type="dxa"/>
            <w:shd w:val="clear" w:color="auto" w:fill="BFBFBF"/>
          </w:tcPr>
          <w:p w14:paraId="77D50229" w14:textId="77777777" w:rsidR="006A45EA" w:rsidRPr="006A45EA" w:rsidRDefault="006A45EA" w:rsidP="006A45EA">
            <w:pPr>
              <w:rPr>
                <w:rFonts w:ascii="Times New Roman" w:eastAsia="Calibri" w:hAnsi="Times New Roman" w:cs="Times New Roman"/>
                <w:b/>
                <w:sz w:val="24"/>
                <w:szCs w:val="24"/>
              </w:rPr>
            </w:pPr>
            <w:r w:rsidRPr="006A45EA">
              <w:rPr>
                <w:rFonts w:ascii="Times New Roman" w:eastAsia="Calibri" w:hAnsi="Times New Roman" w:cs="Times New Roman"/>
                <w:b/>
                <w:sz w:val="24"/>
                <w:szCs w:val="24"/>
              </w:rPr>
              <w:t>265.45</w:t>
            </w:r>
          </w:p>
        </w:tc>
      </w:tr>
    </w:tbl>
    <w:p w14:paraId="1BA69D03" w14:textId="77777777" w:rsidR="006A45EA" w:rsidRPr="006A45EA" w:rsidRDefault="006A45EA" w:rsidP="006A45EA">
      <w:pPr>
        <w:spacing w:after="0" w:line="240" w:lineRule="auto"/>
        <w:jc w:val="center"/>
        <w:rPr>
          <w:rFonts w:ascii="Times New Roman" w:eastAsia="Calibri" w:hAnsi="Times New Roman" w:cs="Times New Roman"/>
          <w:b/>
          <w:sz w:val="24"/>
          <w:szCs w:val="24"/>
        </w:rPr>
      </w:pPr>
    </w:p>
    <w:p w14:paraId="61E23961" w14:textId="77777777" w:rsidR="006A45EA" w:rsidRPr="006A45EA" w:rsidRDefault="006A45EA" w:rsidP="006A45EA">
      <w:pPr>
        <w:spacing w:after="0" w:line="240" w:lineRule="auto"/>
        <w:jc w:val="center"/>
        <w:rPr>
          <w:rFonts w:ascii="Times New Roman" w:eastAsia="Calibri" w:hAnsi="Times New Roman" w:cs="Times New Roman"/>
          <w:b/>
          <w:sz w:val="24"/>
          <w:szCs w:val="24"/>
        </w:rPr>
      </w:pPr>
      <w:r w:rsidRPr="006A45EA">
        <w:rPr>
          <w:rFonts w:ascii="Times New Roman" w:eastAsia="Calibri" w:hAnsi="Times New Roman" w:cs="Times New Roman"/>
          <w:b/>
          <w:sz w:val="24"/>
          <w:szCs w:val="24"/>
        </w:rPr>
        <w:t>Članak 4.</w:t>
      </w:r>
    </w:p>
    <w:p w14:paraId="3EC02E68" w14:textId="77777777" w:rsidR="006A45EA" w:rsidRPr="006A45EA" w:rsidRDefault="006A45EA" w:rsidP="006A45EA">
      <w:pPr>
        <w:spacing w:after="0" w:line="240" w:lineRule="auto"/>
        <w:ind w:firstLine="708"/>
        <w:jc w:val="both"/>
        <w:rPr>
          <w:rFonts w:ascii="Times New Roman" w:eastAsia="Calibri" w:hAnsi="Times New Roman" w:cs="Times New Roman"/>
          <w:sz w:val="24"/>
          <w:szCs w:val="24"/>
        </w:rPr>
      </w:pPr>
      <w:r w:rsidRPr="006A45EA">
        <w:rPr>
          <w:rFonts w:ascii="Times New Roman" w:eastAsia="Calibri" w:hAnsi="Times New Roman" w:cs="Times New Roman"/>
          <w:sz w:val="24"/>
          <w:szCs w:val="24"/>
        </w:rPr>
        <w:t>Kontrola utroška sredstava u nadležnosti je Općinskog vijeća Općine Sveti Križ Začretje kojem načelnik Općine podnosi izvještaj o namjenskom trošenju sredstava po osnovi zakupa poljoprivrednog zemljišta u vlasništvu Republike Hrvatske.</w:t>
      </w:r>
    </w:p>
    <w:p w14:paraId="6DC12265" w14:textId="77777777" w:rsidR="006A45EA" w:rsidRPr="006A45EA" w:rsidRDefault="006A45EA" w:rsidP="006A45EA">
      <w:pPr>
        <w:spacing w:after="0" w:line="240" w:lineRule="auto"/>
        <w:ind w:firstLine="708"/>
        <w:jc w:val="both"/>
        <w:rPr>
          <w:rFonts w:ascii="Times New Roman" w:eastAsia="Calibri" w:hAnsi="Times New Roman" w:cs="Times New Roman"/>
          <w:sz w:val="24"/>
          <w:szCs w:val="24"/>
        </w:rPr>
      </w:pPr>
      <w:r w:rsidRPr="006A45EA">
        <w:rPr>
          <w:rFonts w:ascii="Times New Roman" w:eastAsia="Calibri" w:hAnsi="Times New Roman" w:cs="Times New Roman"/>
          <w:sz w:val="24"/>
          <w:szCs w:val="24"/>
        </w:rPr>
        <w:t>Zakonska obveza je dostava izvještaja o utrošku sredstava Ministarstvu poljoprivrede.</w:t>
      </w:r>
    </w:p>
    <w:p w14:paraId="25517BFF" w14:textId="77777777" w:rsidR="006A45EA" w:rsidRPr="006A45EA" w:rsidRDefault="006A45EA" w:rsidP="006A45EA">
      <w:pPr>
        <w:spacing w:after="0" w:line="240" w:lineRule="auto"/>
        <w:ind w:firstLine="708"/>
        <w:jc w:val="both"/>
        <w:rPr>
          <w:rFonts w:ascii="Times New Roman" w:eastAsia="Calibri" w:hAnsi="Times New Roman" w:cs="Times New Roman"/>
          <w:sz w:val="24"/>
          <w:szCs w:val="24"/>
        </w:rPr>
      </w:pPr>
    </w:p>
    <w:p w14:paraId="420EB07E" w14:textId="77777777" w:rsidR="006A45EA" w:rsidRPr="006A45EA" w:rsidRDefault="006A45EA" w:rsidP="006A45EA">
      <w:pPr>
        <w:spacing w:after="0" w:line="240" w:lineRule="auto"/>
        <w:jc w:val="center"/>
        <w:rPr>
          <w:rFonts w:ascii="Times New Roman" w:eastAsia="Calibri" w:hAnsi="Times New Roman" w:cs="Times New Roman"/>
          <w:b/>
          <w:sz w:val="24"/>
          <w:szCs w:val="24"/>
        </w:rPr>
      </w:pPr>
      <w:r w:rsidRPr="006A45EA">
        <w:rPr>
          <w:rFonts w:ascii="Times New Roman" w:eastAsia="Calibri" w:hAnsi="Times New Roman" w:cs="Times New Roman"/>
          <w:b/>
          <w:sz w:val="24"/>
          <w:szCs w:val="24"/>
        </w:rPr>
        <w:t xml:space="preserve">Članak 5. </w:t>
      </w:r>
    </w:p>
    <w:p w14:paraId="489596DB" w14:textId="77777777" w:rsidR="006A45EA" w:rsidRPr="006A45EA" w:rsidRDefault="006A45EA" w:rsidP="006A45EA">
      <w:pPr>
        <w:spacing w:after="0" w:line="240" w:lineRule="auto"/>
        <w:ind w:firstLine="708"/>
        <w:jc w:val="both"/>
        <w:rPr>
          <w:rFonts w:ascii="Times New Roman" w:eastAsia="Calibri" w:hAnsi="Times New Roman" w:cs="Times New Roman"/>
          <w:b/>
          <w:sz w:val="24"/>
          <w:szCs w:val="24"/>
        </w:rPr>
      </w:pPr>
      <w:r w:rsidRPr="006A45EA">
        <w:rPr>
          <w:rFonts w:ascii="Times New Roman" w:eastAsia="Calibri" w:hAnsi="Times New Roman" w:cs="Times New Roman"/>
          <w:sz w:val="24"/>
          <w:szCs w:val="24"/>
          <w:lang w:val="sv-SE"/>
        </w:rPr>
        <w:t>Ovaj Program stupa na snagu danom stupanja na snagu Odluke o proračunu Općine Sveti Križ Začretje za 2023. godinu, a primjenjuje se od 01.01.2023.</w:t>
      </w:r>
    </w:p>
    <w:p w14:paraId="1BFDA06F" w14:textId="2502BC6C" w:rsidR="006A45EA" w:rsidRPr="006A45EA" w:rsidRDefault="006A45EA" w:rsidP="006A45EA">
      <w:pPr>
        <w:spacing w:after="0" w:line="240" w:lineRule="auto"/>
        <w:jc w:val="both"/>
        <w:rPr>
          <w:rFonts w:ascii="Times New Roman" w:eastAsia="Calibri" w:hAnsi="Times New Roman" w:cs="Times New Roman"/>
          <w:sz w:val="24"/>
          <w:szCs w:val="24"/>
        </w:rPr>
      </w:pPr>
      <w:r w:rsidRPr="006A45EA">
        <w:rPr>
          <w:rFonts w:ascii="Times New Roman" w:eastAsia="Calibri" w:hAnsi="Times New Roman" w:cs="Times New Roman"/>
          <w:sz w:val="24"/>
          <w:szCs w:val="24"/>
        </w:rPr>
        <w:tab/>
      </w:r>
    </w:p>
    <w:p w14:paraId="6C00757F" w14:textId="77777777" w:rsidR="006A45EA" w:rsidRPr="006A45EA" w:rsidRDefault="006A45EA" w:rsidP="006A45EA">
      <w:pPr>
        <w:spacing w:after="0" w:line="240" w:lineRule="auto"/>
        <w:jc w:val="both"/>
        <w:rPr>
          <w:rFonts w:ascii="Times New Roman" w:eastAsia="Calibri" w:hAnsi="Times New Roman" w:cs="Times New Roman"/>
        </w:rPr>
      </w:pPr>
      <w:r w:rsidRPr="006A45EA">
        <w:rPr>
          <w:rFonts w:ascii="Times New Roman" w:eastAsia="Calibri" w:hAnsi="Times New Roman" w:cs="Times New Roman"/>
        </w:rPr>
        <w:tab/>
      </w:r>
      <w:r w:rsidRPr="006A45EA">
        <w:rPr>
          <w:rFonts w:ascii="Times New Roman" w:eastAsia="Calibri" w:hAnsi="Times New Roman" w:cs="Times New Roman"/>
        </w:rPr>
        <w:tab/>
      </w:r>
      <w:r w:rsidRPr="006A45EA">
        <w:rPr>
          <w:rFonts w:ascii="Times New Roman" w:eastAsia="Calibri" w:hAnsi="Times New Roman" w:cs="Times New Roman"/>
        </w:rPr>
        <w:tab/>
      </w:r>
      <w:r w:rsidRPr="006A45EA">
        <w:rPr>
          <w:rFonts w:ascii="Times New Roman" w:eastAsia="Calibri" w:hAnsi="Times New Roman" w:cs="Times New Roman"/>
        </w:rPr>
        <w:tab/>
      </w:r>
      <w:r w:rsidRPr="006A45EA">
        <w:rPr>
          <w:rFonts w:ascii="Times New Roman" w:eastAsia="Calibri" w:hAnsi="Times New Roman" w:cs="Times New Roman"/>
        </w:rPr>
        <w:tab/>
      </w:r>
      <w:r w:rsidRPr="006A45EA">
        <w:rPr>
          <w:rFonts w:ascii="Times New Roman" w:eastAsia="Calibri" w:hAnsi="Times New Roman" w:cs="Times New Roman"/>
        </w:rPr>
        <w:tab/>
      </w:r>
      <w:r w:rsidRPr="006A45EA">
        <w:rPr>
          <w:rFonts w:ascii="Times New Roman" w:eastAsia="Calibri" w:hAnsi="Times New Roman" w:cs="Times New Roman"/>
        </w:rPr>
        <w:tab/>
        <w:t xml:space="preserve">    </w:t>
      </w:r>
      <w:r w:rsidRPr="006A45EA">
        <w:rPr>
          <w:rFonts w:ascii="Times New Roman" w:eastAsia="Calibri" w:hAnsi="Times New Roman" w:cs="Times New Roman"/>
        </w:rPr>
        <w:tab/>
        <w:t xml:space="preserve">Predsjednik Općinskog vijeća </w:t>
      </w:r>
    </w:p>
    <w:p w14:paraId="68A88BA9" w14:textId="77777777" w:rsidR="006A45EA" w:rsidRPr="006A45EA" w:rsidRDefault="006A45EA" w:rsidP="006A45EA">
      <w:pPr>
        <w:tabs>
          <w:tab w:val="left" w:pos="709"/>
        </w:tabs>
        <w:spacing w:after="0" w:line="240" w:lineRule="auto"/>
        <w:jc w:val="center"/>
        <w:rPr>
          <w:rFonts w:ascii="Times New Roman" w:eastAsia="Calibri" w:hAnsi="Times New Roman" w:cs="Times New Roman"/>
          <w:sz w:val="24"/>
          <w:szCs w:val="24"/>
        </w:rPr>
      </w:pPr>
      <w:r w:rsidRPr="006A45EA">
        <w:rPr>
          <w:rFonts w:ascii="Times New Roman" w:eastAsia="Calibri" w:hAnsi="Times New Roman" w:cs="Times New Roman"/>
        </w:rPr>
        <w:tab/>
      </w:r>
      <w:r w:rsidRPr="006A45EA">
        <w:rPr>
          <w:rFonts w:ascii="Times New Roman" w:eastAsia="Calibri" w:hAnsi="Times New Roman" w:cs="Times New Roman"/>
        </w:rPr>
        <w:tab/>
      </w:r>
      <w:r w:rsidRPr="006A45EA">
        <w:rPr>
          <w:rFonts w:ascii="Times New Roman" w:eastAsia="Calibri" w:hAnsi="Times New Roman" w:cs="Times New Roman"/>
        </w:rPr>
        <w:tab/>
      </w:r>
      <w:r w:rsidRPr="006A45EA">
        <w:rPr>
          <w:rFonts w:ascii="Times New Roman" w:eastAsia="Calibri" w:hAnsi="Times New Roman" w:cs="Times New Roman"/>
        </w:rPr>
        <w:tab/>
        <w:t xml:space="preserve">   </w:t>
      </w:r>
      <w:r w:rsidRPr="006A45EA">
        <w:rPr>
          <w:rFonts w:ascii="Times New Roman" w:eastAsia="Calibri" w:hAnsi="Times New Roman" w:cs="Times New Roman"/>
        </w:rPr>
        <w:tab/>
        <w:t xml:space="preserve">              Ivica Roginić </w:t>
      </w:r>
    </w:p>
    <w:p w14:paraId="75FEC77E" w14:textId="77777777" w:rsidR="00692826" w:rsidRPr="00692826" w:rsidRDefault="00692826" w:rsidP="00692826">
      <w:pPr>
        <w:spacing w:after="0" w:line="240" w:lineRule="auto"/>
        <w:rPr>
          <w:rFonts w:ascii="Times New Roman" w:eastAsia="Calibri" w:hAnsi="Times New Roman" w:cs="Times New Roman"/>
        </w:rPr>
      </w:pPr>
      <w:r w:rsidRPr="00692826">
        <w:rPr>
          <w:rFonts w:ascii="Times New Roman" w:eastAsia="Calibri" w:hAnsi="Times New Roman" w:cs="Times New Roman"/>
        </w:rPr>
        <w:lastRenderedPageBreak/>
        <w:t xml:space="preserve">                             </w:t>
      </w:r>
      <w:r w:rsidRPr="00692826">
        <w:rPr>
          <w:rFonts w:ascii="Times New Roman" w:eastAsia="Calibri" w:hAnsi="Times New Roman" w:cs="Times New Roman"/>
        </w:rPr>
        <w:object w:dxaOrig="2100" w:dyaOrig="2503" w14:anchorId="7E6EA6B7">
          <v:shape id="_x0000_i1101" type="#_x0000_t75" style="width:32.25pt;height:42.75pt" o:ole="" fillcolor="window">
            <v:imagedata r:id="rId5" o:title=""/>
          </v:shape>
          <o:OLEObject Type="Embed" ProgID="MSDraw" ShapeID="_x0000_i1101" DrawAspect="Content" ObjectID="_1732023116" r:id="rId56">
            <o:FieldCodes>\* MERGEFORMAT</o:FieldCodes>
          </o:OLEObject>
        </w:object>
      </w:r>
      <w:r w:rsidRPr="00692826">
        <w:rPr>
          <w:rFonts w:ascii="Times New Roman" w:eastAsia="Calibri" w:hAnsi="Times New Roman" w:cs="Times New Roman"/>
        </w:rPr>
        <w:tab/>
        <w:t xml:space="preserve">                   </w:t>
      </w:r>
    </w:p>
    <w:p w14:paraId="4A382748" w14:textId="77777777" w:rsidR="00692826" w:rsidRPr="00692826" w:rsidRDefault="00692826" w:rsidP="00692826">
      <w:pPr>
        <w:spacing w:after="0" w:line="240" w:lineRule="auto"/>
        <w:rPr>
          <w:rFonts w:ascii="Times New Roman" w:eastAsia="Calibri" w:hAnsi="Times New Roman" w:cs="Times New Roman"/>
          <w:b/>
          <w:sz w:val="24"/>
          <w:szCs w:val="24"/>
        </w:rPr>
      </w:pPr>
      <w:r w:rsidRPr="00692826">
        <w:rPr>
          <w:rFonts w:ascii="Times New Roman" w:eastAsia="Calibri" w:hAnsi="Times New Roman" w:cs="Times New Roman"/>
          <w:b/>
          <w:sz w:val="24"/>
          <w:szCs w:val="24"/>
        </w:rPr>
        <w:t xml:space="preserve">            REPUBLIKA HRVATSKA</w:t>
      </w:r>
    </w:p>
    <w:p w14:paraId="6747CE65" w14:textId="77777777" w:rsidR="00692826" w:rsidRPr="00692826" w:rsidRDefault="00692826" w:rsidP="00692826">
      <w:pPr>
        <w:spacing w:after="0" w:line="240" w:lineRule="auto"/>
        <w:rPr>
          <w:rFonts w:ascii="Times New Roman" w:eastAsia="Calibri" w:hAnsi="Times New Roman" w:cs="Times New Roman"/>
          <w:b/>
          <w:sz w:val="24"/>
          <w:szCs w:val="24"/>
        </w:rPr>
      </w:pPr>
      <w:r w:rsidRPr="00692826">
        <w:rPr>
          <w:rFonts w:ascii="Times New Roman" w:eastAsia="Calibri" w:hAnsi="Times New Roman" w:cs="Times New Roman"/>
          <w:b/>
          <w:sz w:val="24"/>
          <w:szCs w:val="24"/>
        </w:rPr>
        <w:t xml:space="preserve">   KRAPINSKO-ZAGORSKA ŽUPANIJA</w:t>
      </w:r>
    </w:p>
    <w:p w14:paraId="48C5DF58" w14:textId="77777777" w:rsidR="00692826" w:rsidRPr="00692826" w:rsidRDefault="00692826" w:rsidP="00692826">
      <w:pPr>
        <w:spacing w:after="0" w:line="240" w:lineRule="auto"/>
        <w:rPr>
          <w:rFonts w:ascii="Times New Roman" w:eastAsia="Calibri" w:hAnsi="Times New Roman" w:cs="Times New Roman"/>
          <w:b/>
          <w:sz w:val="24"/>
          <w:szCs w:val="24"/>
        </w:rPr>
      </w:pPr>
      <w:r w:rsidRPr="00692826">
        <w:rPr>
          <w:rFonts w:ascii="Times New Roman" w:eastAsia="Calibri" w:hAnsi="Times New Roman" w:cs="Times New Roman"/>
          <w:b/>
          <w:sz w:val="24"/>
          <w:szCs w:val="24"/>
        </w:rPr>
        <w:t xml:space="preserve">     OPĆINA SVETI KRIŽ ZAČRETJE</w:t>
      </w:r>
    </w:p>
    <w:p w14:paraId="6A1606F6" w14:textId="77777777" w:rsidR="00692826" w:rsidRPr="00692826" w:rsidRDefault="00692826" w:rsidP="00692826">
      <w:pPr>
        <w:spacing w:after="0" w:line="240" w:lineRule="auto"/>
        <w:rPr>
          <w:rFonts w:ascii="Times New Roman" w:eastAsia="Calibri" w:hAnsi="Times New Roman" w:cs="Times New Roman"/>
          <w:b/>
          <w:sz w:val="24"/>
          <w:szCs w:val="24"/>
        </w:rPr>
      </w:pPr>
      <w:r w:rsidRPr="00692826">
        <w:rPr>
          <w:rFonts w:ascii="Times New Roman" w:eastAsia="Calibri" w:hAnsi="Times New Roman" w:cs="Times New Roman"/>
          <w:b/>
          <w:sz w:val="24"/>
          <w:szCs w:val="24"/>
        </w:rPr>
        <w:t xml:space="preserve">      </w:t>
      </w:r>
      <w:r w:rsidRPr="00692826">
        <w:rPr>
          <w:rFonts w:ascii="Times New Roman" w:eastAsia="Calibri" w:hAnsi="Times New Roman" w:cs="Times New Roman"/>
          <w:b/>
          <w:sz w:val="24"/>
          <w:szCs w:val="24"/>
        </w:rPr>
        <w:tab/>
        <w:t xml:space="preserve"> OPĆINSKI NAČELNIK</w:t>
      </w:r>
    </w:p>
    <w:p w14:paraId="6A15FCF5" w14:textId="77777777" w:rsidR="00692826" w:rsidRPr="00692826" w:rsidRDefault="00692826" w:rsidP="00692826">
      <w:pPr>
        <w:spacing w:after="0" w:line="240" w:lineRule="auto"/>
        <w:rPr>
          <w:rFonts w:ascii="Times New Roman" w:eastAsia="Calibri" w:hAnsi="Times New Roman" w:cs="Times New Roman"/>
          <w:b/>
          <w:sz w:val="24"/>
          <w:szCs w:val="24"/>
        </w:rPr>
      </w:pPr>
    </w:p>
    <w:p w14:paraId="68962AED" w14:textId="77777777" w:rsidR="00692826" w:rsidRPr="00692826" w:rsidRDefault="00692826" w:rsidP="00692826">
      <w:pPr>
        <w:keepNext/>
        <w:spacing w:after="0" w:line="240" w:lineRule="auto"/>
        <w:jc w:val="both"/>
        <w:outlineLvl w:val="0"/>
        <w:rPr>
          <w:rFonts w:ascii="Times New Roman" w:eastAsia="Times New Roman" w:hAnsi="Times New Roman" w:cs="Times New Roman"/>
          <w:sz w:val="24"/>
          <w:szCs w:val="24"/>
          <w:lang w:eastAsia="x-none"/>
        </w:rPr>
      </w:pPr>
      <w:r w:rsidRPr="00692826">
        <w:rPr>
          <w:rFonts w:ascii="Times New Roman" w:eastAsia="Times New Roman" w:hAnsi="Times New Roman" w:cs="Times New Roman"/>
          <w:sz w:val="24"/>
          <w:szCs w:val="24"/>
          <w:lang w:val="x-none" w:eastAsia="x-none"/>
        </w:rPr>
        <w:t xml:space="preserve">KLASA: </w:t>
      </w:r>
      <w:r w:rsidRPr="00692826">
        <w:rPr>
          <w:rFonts w:ascii="Times New Roman" w:eastAsia="Times New Roman" w:hAnsi="Times New Roman" w:cs="Times New Roman"/>
          <w:sz w:val="24"/>
          <w:szCs w:val="24"/>
          <w:lang w:eastAsia="x-none"/>
        </w:rPr>
        <w:t>246-01/22-01/003</w:t>
      </w:r>
    </w:p>
    <w:p w14:paraId="63F9C3D3" w14:textId="77777777" w:rsidR="00692826" w:rsidRPr="00692826" w:rsidRDefault="00692826" w:rsidP="00692826">
      <w:pPr>
        <w:keepNext/>
        <w:spacing w:after="0" w:line="240" w:lineRule="auto"/>
        <w:jc w:val="both"/>
        <w:outlineLvl w:val="0"/>
        <w:rPr>
          <w:rFonts w:ascii="Times New Roman" w:eastAsia="Times New Roman" w:hAnsi="Times New Roman" w:cs="Times New Roman"/>
          <w:sz w:val="24"/>
          <w:szCs w:val="24"/>
          <w:lang w:eastAsia="x-none"/>
        </w:rPr>
      </w:pPr>
      <w:r w:rsidRPr="00692826">
        <w:rPr>
          <w:rFonts w:ascii="Times New Roman" w:eastAsia="Times New Roman" w:hAnsi="Times New Roman" w:cs="Times New Roman"/>
          <w:sz w:val="24"/>
          <w:szCs w:val="24"/>
          <w:lang w:val="x-none" w:eastAsia="x-none"/>
        </w:rPr>
        <w:t>URBROJ :</w:t>
      </w:r>
      <w:r w:rsidRPr="00692826">
        <w:rPr>
          <w:rFonts w:ascii="Times New Roman" w:eastAsia="Times New Roman" w:hAnsi="Times New Roman" w:cs="Times New Roman"/>
          <w:sz w:val="24"/>
          <w:szCs w:val="24"/>
          <w:lang w:eastAsia="x-none"/>
        </w:rPr>
        <w:t>2140-28-03-22-5</w:t>
      </w:r>
    </w:p>
    <w:p w14:paraId="7FDA6DE9" w14:textId="77777777" w:rsidR="00692826" w:rsidRPr="00692826" w:rsidRDefault="00692826" w:rsidP="00692826">
      <w:pPr>
        <w:keepNext/>
        <w:spacing w:after="0" w:line="240" w:lineRule="auto"/>
        <w:jc w:val="both"/>
        <w:outlineLvl w:val="0"/>
        <w:rPr>
          <w:rFonts w:ascii="Times New Roman" w:eastAsia="Times New Roman" w:hAnsi="Times New Roman" w:cs="Times New Roman"/>
          <w:kern w:val="32"/>
          <w:sz w:val="24"/>
          <w:szCs w:val="24"/>
          <w:lang w:val="x-none" w:eastAsia="x-none"/>
        </w:rPr>
      </w:pPr>
      <w:r w:rsidRPr="00692826">
        <w:rPr>
          <w:rFonts w:ascii="Times New Roman" w:eastAsia="Times New Roman" w:hAnsi="Times New Roman" w:cs="Times New Roman"/>
          <w:kern w:val="32"/>
          <w:sz w:val="24"/>
          <w:szCs w:val="24"/>
          <w:lang w:val="x-none" w:eastAsia="x-none"/>
        </w:rPr>
        <w:t xml:space="preserve">Sveti Križ Začretje, </w:t>
      </w:r>
      <w:r w:rsidRPr="00692826">
        <w:rPr>
          <w:rFonts w:ascii="Times New Roman" w:eastAsia="Times New Roman" w:hAnsi="Times New Roman" w:cs="Times New Roman"/>
          <w:kern w:val="32"/>
          <w:sz w:val="24"/>
          <w:szCs w:val="24"/>
          <w:lang w:eastAsia="x-none"/>
        </w:rPr>
        <w:t>30.11.2022</w:t>
      </w:r>
      <w:r w:rsidRPr="00692826">
        <w:rPr>
          <w:rFonts w:ascii="Times New Roman" w:eastAsia="Times New Roman" w:hAnsi="Times New Roman" w:cs="Times New Roman"/>
          <w:kern w:val="32"/>
          <w:sz w:val="24"/>
          <w:szCs w:val="24"/>
          <w:lang w:val="x-none" w:eastAsia="x-none"/>
        </w:rPr>
        <w:t>.</w:t>
      </w:r>
    </w:p>
    <w:p w14:paraId="79B771F0" w14:textId="77777777" w:rsidR="00692826" w:rsidRPr="00692826" w:rsidRDefault="00692826" w:rsidP="00692826">
      <w:pPr>
        <w:spacing w:after="0" w:line="240" w:lineRule="auto"/>
        <w:rPr>
          <w:rFonts w:ascii="Times New Roman" w:eastAsia="Calibri" w:hAnsi="Times New Roman" w:cs="Times New Roman"/>
          <w:sz w:val="24"/>
          <w:szCs w:val="24"/>
        </w:rPr>
      </w:pPr>
      <w:r w:rsidRPr="00692826">
        <w:rPr>
          <w:rFonts w:ascii="Times New Roman" w:eastAsia="Calibri" w:hAnsi="Times New Roman" w:cs="Times New Roman"/>
          <w:sz w:val="24"/>
          <w:szCs w:val="24"/>
        </w:rPr>
        <w:tab/>
      </w:r>
    </w:p>
    <w:p w14:paraId="0D9AEC6B" w14:textId="77777777" w:rsidR="00692826" w:rsidRPr="00692826" w:rsidRDefault="00692826" w:rsidP="00692826">
      <w:pPr>
        <w:spacing w:after="0" w:line="240" w:lineRule="auto"/>
        <w:rPr>
          <w:rFonts w:ascii="Times New Roman" w:eastAsia="Calibri" w:hAnsi="Times New Roman" w:cs="Times New Roman"/>
          <w:sz w:val="24"/>
          <w:szCs w:val="24"/>
        </w:rPr>
      </w:pPr>
    </w:p>
    <w:p w14:paraId="0B6C6B76" w14:textId="77777777" w:rsidR="00692826" w:rsidRPr="00692826" w:rsidRDefault="00692826" w:rsidP="00692826">
      <w:pPr>
        <w:spacing w:after="0" w:line="240" w:lineRule="auto"/>
        <w:ind w:left="4248" w:firstLine="708"/>
        <w:rPr>
          <w:rFonts w:ascii="Times New Roman" w:eastAsia="Calibri" w:hAnsi="Times New Roman" w:cs="Times New Roman"/>
          <w:b/>
          <w:sz w:val="24"/>
          <w:szCs w:val="24"/>
        </w:rPr>
      </w:pPr>
      <w:r w:rsidRPr="00692826">
        <w:rPr>
          <w:rFonts w:ascii="Times New Roman" w:eastAsia="Calibri" w:hAnsi="Times New Roman" w:cs="Times New Roman"/>
          <w:b/>
          <w:sz w:val="24"/>
          <w:szCs w:val="24"/>
        </w:rPr>
        <w:t xml:space="preserve">PREDSJEDNIKU </w:t>
      </w:r>
    </w:p>
    <w:p w14:paraId="5963563F" w14:textId="77777777" w:rsidR="00692826" w:rsidRPr="00692826" w:rsidRDefault="00692826" w:rsidP="00692826">
      <w:pPr>
        <w:spacing w:after="0" w:line="240" w:lineRule="auto"/>
        <w:ind w:left="4248" w:firstLine="708"/>
        <w:rPr>
          <w:rFonts w:ascii="Times New Roman" w:eastAsia="Calibri" w:hAnsi="Times New Roman" w:cs="Times New Roman"/>
          <w:b/>
          <w:sz w:val="24"/>
          <w:szCs w:val="24"/>
        </w:rPr>
      </w:pPr>
      <w:r w:rsidRPr="00692826">
        <w:rPr>
          <w:rFonts w:ascii="Times New Roman" w:eastAsia="Calibri" w:hAnsi="Times New Roman" w:cs="Times New Roman"/>
          <w:b/>
          <w:sz w:val="24"/>
          <w:szCs w:val="24"/>
        </w:rPr>
        <w:t>OPĆINSKOG VIJEĆA</w:t>
      </w:r>
    </w:p>
    <w:p w14:paraId="52F09A8F" w14:textId="77777777" w:rsidR="00692826" w:rsidRPr="00692826" w:rsidRDefault="00692826" w:rsidP="00692826">
      <w:pPr>
        <w:spacing w:after="0" w:line="240" w:lineRule="auto"/>
        <w:rPr>
          <w:rFonts w:ascii="Times New Roman" w:eastAsia="Calibri" w:hAnsi="Times New Roman" w:cs="Times New Roman"/>
          <w:b/>
          <w:sz w:val="24"/>
          <w:szCs w:val="24"/>
        </w:rPr>
      </w:pPr>
    </w:p>
    <w:p w14:paraId="73663A76" w14:textId="77777777" w:rsidR="00692826" w:rsidRPr="00692826" w:rsidRDefault="00692826" w:rsidP="00692826">
      <w:pPr>
        <w:spacing w:after="0" w:line="240" w:lineRule="auto"/>
        <w:rPr>
          <w:rFonts w:ascii="Times New Roman" w:eastAsia="Calibri" w:hAnsi="Times New Roman" w:cs="Times New Roman"/>
          <w:b/>
          <w:sz w:val="24"/>
          <w:szCs w:val="24"/>
        </w:rPr>
      </w:pPr>
    </w:p>
    <w:p w14:paraId="33DDAAE4" w14:textId="77777777" w:rsidR="00692826" w:rsidRPr="00692826" w:rsidRDefault="00692826" w:rsidP="00692826">
      <w:pPr>
        <w:jc w:val="both"/>
        <w:rPr>
          <w:rFonts w:ascii="Times New Roman" w:eastAsia="Calibri" w:hAnsi="Times New Roman" w:cs="Times New Roman"/>
          <w:sz w:val="24"/>
          <w:szCs w:val="24"/>
        </w:rPr>
      </w:pPr>
      <w:r w:rsidRPr="00692826">
        <w:rPr>
          <w:rFonts w:ascii="Times New Roman" w:eastAsia="Calibri" w:hAnsi="Times New Roman" w:cs="Times New Roman"/>
          <w:b/>
          <w:sz w:val="24"/>
          <w:szCs w:val="24"/>
        </w:rPr>
        <w:t>PREDMET:</w:t>
      </w:r>
    </w:p>
    <w:p w14:paraId="59F1C791" w14:textId="77777777" w:rsidR="00692826" w:rsidRPr="00692826" w:rsidRDefault="00692826" w:rsidP="00692826">
      <w:pPr>
        <w:jc w:val="both"/>
        <w:rPr>
          <w:rFonts w:ascii="Times New Roman" w:eastAsia="Calibri" w:hAnsi="Times New Roman" w:cs="Times New Roman"/>
          <w:b/>
          <w:sz w:val="24"/>
          <w:szCs w:val="24"/>
        </w:rPr>
      </w:pPr>
      <w:r w:rsidRPr="00692826">
        <w:rPr>
          <w:rFonts w:ascii="Times New Roman" w:eastAsia="Calibri" w:hAnsi="Times New Roman" w:cs="Times New Roman"/>
          <w:b/>
          <w:sz w:val="24"/>
          <w:szCs w:val="24"/>
        </w:rPr>
        <w:t xml:space="preserve">a) Analiza stanja sustava civilne zaštite za 2022. godinu </w:t>
      </w:r>
    </w:p>
    <w:p w14:paraId="2B81DE3E" w14:textId="77777777" w:rsidR="00692826" w:rsidRPr="00692826" w:rsidRDefault="00692826" w:rsidP="00692826">
      <w:pPr>
        <w:jc w:val="both"/>
        <w:rPr>
          <w:rFonts w:ascii="Times New Roman" w:eastAsia="Calibri" w:hAnsi="Times New Roman" w:cs="Times New Roman"/>
          <w:b/>
          <w:sz w:val="24"/>
          <w:szCs w:val="24"/>
        </w:rPr>
      </w:pPr>
      <w:r w:rsidRPr="00692826">
        <w:rPr>
          <w:rFonts w:ascii="Times New Roman" w:eastAsia="Calibri" w:hAnsi="Times New Roman" w:cs="Times New Roman"/>
          <w:b/>
          <w:sz w:val="24"/>
          <w:szCs w:val="24"/>
        </w:rPr>
        <w:t xml:space="preserve">b) Plan razvoja sustava civilne zaštite na području Općine Sveti Križ  Začretje za 2023. godinu </w:t>
      </w:r>
    </w:p>
    <w:p w14:paraId="3037BED3" w14:textId="77777777" w:rsidR="00692826" w:rsidRPr="00692826" w:rsidRDefault="00692826" w:rsidP="00692826">
      <w:pPr>
        <w:spacing w:after="0" w:line="240" w:lineRule="auto"/>
        <w:rPr>
          <w:rFonts w:ascii="Times New Roman" w:eastAsia="Calibri" w:hAnsi="Times New Roman" w:cs="Times New Roman"/>
          <w:b/>
          <w:sz w:val="24"/>
          <w:szCs w:val="24"/>
        </w:rPr>
      </w:pPr>
    </w:p>
    <w:p w14:paraId="65A0775F" w14:textId="77777777" w:rsidR="00692826" w:rsidRPr="00692826" w:rsidRDefault="00692826" w:rsidP="00692826">
      <w:pPr>
        <w:spacing w:after="0" w:line="240" w:lineRule="auto"/>
        <w:rPr>
          <w:rFonts w:ascii="Times New Roman" w:eastAsia="Calibri" w:hAnsi="Times New Roman" w:cs="Times New Roman"/>
          <w:sz w:val="24"/>
          <w:szCs w:val="24"/>
        </w:rPr>
      </w:pPr>
      <w:r w:rsidRPr="00692826">
        <w:rPr>
          <w:rFonts w:ascii="Times New Roman" w:eastAsia="Calibri" w:hAnsi="Times New Roman" w:cs="Times New Roman"/>
          <w:b/>
          <w:sz w:val="24"/>
          <w:szCs w:val="24"/>
        </w:rPr>
        <w:t xml:space="preserve">PRAVNI TEMELJ: </w:t>
      </w:r>
      <w:r w:rsidRPr="00692826">
        <w:rPr>
          <w:rFonts w:ascii="Times New Roman" w:eastAsia="Calibri" w:hAnsi="Times New Roman" w:cs="Times New Roman"/>
          <w:sz w:val="24"/>
          <w:szCs w:val="24"/>
        </w:rPr>
        <w:t>članak 17. stavak 1. točka 1. Zakona o sustavu civilne zaštite</w:t>
      </w:r>
    </w:p>
    <w:p w14:paraId="581065BB" w14:textId="77777777" w:rsidR="00692826" w:rsidRPr="00692826" w:rsidRDefault="00692826" w:rsidP="00692826">
      <w:pPr>
        <w:spacing w:after="0" w:line="240" w:lineRule="auto"/>
        <w:rPr>
          <w:rFonts w:ascii="Times New Roman" w:eastAsia="Calibri" w:hAnsi="Times New Roman" w:cs="Times New Roman"/>
          <w:sz w:val="24"/>
          <w:szCs w:val="24"/>
        </w:rPr>
      </w:pPr>
      <w:r w:rsidRPr="00692826">
        <w:rPr>
          <w:rFonts w:ascii="Times New Roman" w:eastAsia="Calibri" w:hAnsi="Times New Roman" w:cs="Times New Roman"/>
          <w:sz w:val="24"/>
          <w:szCs w:val="24"/>
        </w:rPr>
        <w:t xml:space="preserve">                                   („Narodne  novine broj 82/15, 118/18, 31/20, 20/21)</w:t>
      </w:r>
    </w:p>
    <w:p w14:paraId="081B9832" w14:textId="77777777" w:rsidR="00692826" w:rsidRPr="00692826" w:rsidRDefault="00692826" w:rsidP="00692826">
      <w:pPr>
        <w:spacing w:after="0" w:line="240" w:lineRule="auto"/>
        <w:rPr>
          <w:rFonts w:ascii="Times New Roman" w:eastAsia="Calibri" w:hAnsi="Times New Roman" w:cs="Times New Roman"/>
          <w:sz w:val="24"/>
          <w:szCs w:val="24"/>
        </w:rPr>
      </w:pPr>
      <w:r w:rsidRPr="00692826">
        <w:rPr>
          <w:rFonts w:ascii="Times New Roman" w:eastAsia="Calibri" w:hAnsi="Times New Roman" w:cs="Times New Roman"/>
          <w:sz w:val="24"/>
          <w:szCs w:val="24"/>
        </w:rPr>
        <w:tab/>
      </w:r>
    </w:p>
    <w:p w14:paraId="25AA60CD" w14:textId="77777777" w:rsidR="00692826" w:rsidRPr="00692826" w:rsidRDefault="00692826" w:rsidP="00692826">
      <w:pPr>
        <w:spacing w:after="0" w:line="240" w:lineRule="auto"/>
        <w:rPr>
          <w:rFonts w:ascii="Times New Roman" w:eastAsia="Calibri" w:hAnsi="Times New Roman" w:cs="Times New Roman"/>
          <w:sz w:val="24"/>
          <w:szCs w:val="24"/>
        </w:rPr>
      </w:pPr>
      <w:r w:rsidRPr="00692826">
        <w:rPr>
          <w:rFonts w:ascii="Times New Roman" w:eastAsia="Calibri" w:hAnsi="Times New Roman" w:cs="Times New Roman"/>
          <w:b/>
          <w:sz w:val="24"/>
          <w:szCs w:val="24"/>
        </w:rPr>
        <w:t>NADLEŽNOST ZA DONOŠENJE:</w:t>
      </w:r>
      <w:r w:rsidRPr="00692826">
        <w:rPr>
          <w:rFonts w:ascii="Times New Roman" w:eastAsia="Calibri" w:hAnsi="Times New Roman" w:cs="Times New Roman"/>
          <w:sz w:val="24"/>
          <w:szCs w:val="24"/>
        </w:rPr>
        <w:t xml:space="preserve"> Općinsko vijeće</w:t>
      </w:r>
    </w:p>
    <w:p w14:paraId="14505983" w14:textId="77777777" w:rsidR="00692826" w:rsidRPr="00692826" w:rsidRDefault="00692826" w:rsidP="00692826">
      <w:pPr>
        <w:spacing w:after="0" w:line="240" w:lineRule="auto"/>
        <w:rPr>
          <w:rFonts w:ascii="Times New Roman" w:eastAsia="Calibri" w:hAnsi="Times New Roman" w:cs="Times New Roman"/>
          <w:sz w:val="24"/>
          <w:szCs w:val="24"/>
        </w:rPr>
      </w:pPr>
    </w:p>
    <w:p w14:paraId="6986C38A" w14:textId="77777777" w:rsidR="00692826" w:rsidRPr="00692826" w:rsidRDefault="00692826" w:rsidP="00692826">
      <w:pPr>
        <w:spacing w:after="0" w:line="240" w:lineRule="auto"/>
        <w:rPr>
          <w:rFonts w:ascii="Times New Roman" w:eastAsia="Calibri" w:hAnsi="Times New Roman" w:cs="Times New Roman"/>
          <w:sz w:val="24"/>
          <w:szCs w:val="24"/>
        </w:rPr>
      </w:pPr>
      <w:r w:rsidRPr="00692826">
        <w:rPr>
          <w:rFonts w:ascii="Times New Roman" w:eastAsia="Calibri" w:hAnsi="Times New Roman" w:cs="Times New Roman"/>
          <w:b/>
          <w:sz w:val="24"/>
          <w:szCs w:val="24"/>
        </w:rPr>
        <w:t>PREDLAGATELJ:</w:t>
      </w:r>
      <w:r w:rsidRPr="00692826">
        <w:rPr>
          <w:rFonts w:ascii="Times New Roman" w:eastAsia="Calibri" w:hAnsi="Times New Roman" w:cs="Times New Roman"/>
          <w:sz w:val="24"/>
          <w:szCs w:val="24"/>
        </w:rPr>
        <w:t xml:space="preserve"> Općinski načelnik</w:t>
      </w:r>
    </w:p>
    <w:p w14:paraId="720873E0" w14:textId="77777777" w:rsidR="00692826" w:rsidRPr="00692826" w:rsidRDefault="00692826" w:rsidP="00692826">
      <w:pPr>
        <w:spacing w:after="0" w:line="240" w:lineRule="auto"/>
        <w:rPr>
          <w:rFonts w:ascii="Times New Roman" w:eastAsia="Calibri" w:hAnsi="Times New Roman" w:cs="Times New Roman"/>
          <w:sz w:val="24"/>
          <w:szCs w:val="24"/>
        </w:rPr>
      </w:pPr>
    </w:p>
    <w:p w14:paraId="4952440C" w14:textId="77777777" w:rsidR="00692826" w:rsidRPr="00692826" w:rsidRDefault="00692826" w:rsidP="00692826">
      <w:pPr>
        <w:spacing w:after="0" w:line="240" w:lineRule="auto"/>
        <w:rPr>
          <w:rFonts w:ascii="Times New Roman" w:eastAsia="Calibri" w:hAnsi="Times New Roman" w:cs="Times New Roman"/>
          <w:b/>
          <w:sz w:val="24"/>
          <w:szCs w:val="24"/>
        </w:rPr>
      </w:pPr>
      <w:r w:rsidRPr="00692826">
        <w:rPr>
          <w:rFonts w:ascii="Times New Roman" w:eastAsia="Calibri" w:hAnsi="Times New Roman" w:cs="Times New Roman"/>
          <w:b/>
          <w:sz w:val="24"/>
          <w:szCs w:val="24"/>
        </w:rPr>
        <w:t>OBRAZLOŽENJE:</w:t>
      </w:r>
    </w:p>
    <w:p w14:paraId="74095AF2" w14:textId="77777777" w:rsidR="00692826" w:rsidRPr="00692826" w:rsidRDefault="00692826" w:rsidP="00692826">
      <w:pPr>
        <w:spacing w:after="0" w:line="240" w:lineRule="auto"/>
        <w:rPr>
          <w:rFonts w:ascii="Times New Roman" w:eastAsia="Calibri" w:hAnsi="Times New Roman" w:cs="Times New Roman"/>
          <w:b/>
          <w:sz w:val="24"/>
          <w:szCs w:val="24"/>
        </w:rPr>
      </w:pPr>
    </w:p>
    <w:p w14:paraId="25F2E6E8" w14:textId="77777777" w:rsidR="00692826" w:rsidRPr="00692826" w:rsidRDefault="00692826" w:rsidP="00692826">
      <w:pPr>
        <w:spacing w:after="0" w:line="240" w:lineRule="auto"/>
        <w:ind w:firstLine="708"/>
        <w:jc w:val="both"/>
        <w:rPr>
          <w:rFonts w:ascii="Times New Roman" w:eastAsia="Calibri" w:hAnsi="Times New Roman" w:cs="Times New Roman"/>
          <w:sz w:val="24"/>
          <w:szCs w:val="24"/>
        </w:rPr>
      </w:pPr>
      <w:r w:rsidRPr="00692826">
        <w:rPr>
          <w:rFonts w:ascii="Times New Roman" w:eastAsia="Calibri" w:hAnsi="Times New Roman" w:cs="Times New Roman"/>
          <w:sz w:val="24"/>
          <w:szCs w:val="24"/>
        </w:rPr>
        <w:t>Člankom 17. stavkom 1. točkom 1. Zakona o sustavu civilne zaštite („Narodne novine“ broj  82/15, 118/18, 31/20,20/21) propisano je da predstavničko tijelo na prijedlog izvršnog tijela u postupku donošenja proračuna razmatra i usvaja Analizu stanja i godišnji Plan razvoja sustava civilne zaštite s financijskim učincima za trogodišnje razdoblje.</w:t>
      </w:r>
    </w:p>
    <w:p w14:paraId="729128D2" w14:textId="77777777" w:rsidR="00692826" w:rsidRPr="00692826" w:rsidRDefault="00692826" w:rsidP="00692826">
      <w:pPr>
        <w:ind w:firstLine="708"/>
        <w:jc w:val="both"/>
        <w:rPr>
          <w:rFonts w:ascii="Times New Roman" w:eastAsia="Calibri" w:hAnsi="Times New Roman" w:cs="Times New Roman"/>
          <w:sz w:val="24"/>
          <w:szCs w:val="24"/>
        </w:rPr>
      </w:pPr>
      <w:r w:rsidRPr="00692826">
        <w:rPr>
          <w:rFonts w:ascii="Times New Roman" w:eastAsia="Calibri" w:hAnsi="Times New Roman" w:cs="Times New Roman"/>
          <w:sz w:val="24"/>
          <w:szCs w:val="24"/>
        </w:rPr>
        <w:t>Općinski načelnik utvrdio je prijedlog Analize stanja sustava civilne zaštite na području Općine Sveti Križ Začretje za 2022. godinu  i prijedlog Plana razvoja sustava civilne zaštite na području Općine Sveti Križ Začretje za 2023.</w:t>
      </w:r>
    </w:p>
    <w:p w14:paraId="45D7F8A0" w14:textId="77777777" w:rsidR="00692826" w:rsidRPr="00692826" w:rsidRDefault="00692826" w:rsidP="00692826">
      <w:pPr>
        <w:ind w:firstLine="708"/>
        <w:jc w:val="both"/>
        <w:rPr>
          <w:rFonts w:ascii="Times New Roman" w:eastAsia="Calibri" w:hAnsi="Times New Roman" w:cs="Times New Roman"/>
          <w:sz w:val="24"/>
          <w:szCs w:val="24"/>
        </w:rPr>
      </w:pPr>
      <w:r w:rsidRPr="00692826">
        <w:rPr>
          <w:rFonts w:ascii="Times New Roman" w:eastAsia="Calibri" w:hAnsi="Times New Roman" w:cs="Times New Roman"/>
          <w:sz w:val="24"/>
          <w:szCs w:val="24"/>
        </w:rPr>
        <w:t>Predlaže se Općinskom vijeću da navedene akte  donese  u priloženom tekstu.</w:t>
      </w:r>
    </w:p>
    <w:p w14:paraId="0969E12E" w14:textId="77777777" w:rsidR="00692826" w:rsidRPr="00692826" w:rsidRDefault="00692826" w:rsidP="00692826">
      <w:pPr>
        <w:spacing w:after="0" w:line="240" w:lineRule="auto"/>
        <w:jc w:val="both"/>
        <w:rPr>
          <w:rFonts w:ascii="Times New Roman" w:eastAsia="Calibri" w:hAnsi="Times New Roman" w:cs="Times New Roman"/>
          <w:sz w:val="24"/>
          <w:szCs w:val="24"/>
        </w:rPr>
      </w:pPr>
      <w:r w:rsidRPr="00692826">
        <w:rPr>
          <w:rFonts w:ascii="Times New Roman" w:eastAsia="Calibri" w:hAnsi="Times New Roman" w:cs="Times New Roman"/>
          <w:sz w:val="24"/>
          <w:szCs w:val="24"/>
        </w:rPr>
        <w:tab/>
      </w:r>
    </w:p>
    <w:p w14:paraId="3DF04707" w14:textId="77777777" w:rsidR="00692826" w:rsidRPr="00692826" w:rsidRDefault="00692826" w:rsidP="00692826">
      <w:pPr>
        <w:spacing w:after="0" w:line="240" w:lineRule="auto"/>
        <w:rPr>
          <w:rFonts w:ascii="Times New Roman" w:eastAsia="Calibri" w:hAnsi="Times New Roman" w:cs="Times New Roman"/>
          <w:sz w:val="24"/>
          <w:szCs w:val="24"/>
        </w:rPr>
      </w:pPr>
    </w:p>
    <w:p w14:paraId="45E19C8D" w14:textId="77777777" w:rsidR="00692826" w:rsidRPr="00692826" w:rsidRDefault="00692826" w:rsidP="00692826">
      <w:pPr>
        <w:spacing w:after="0" w:line="240" w:lineRule="auto"/>
        <w:rPr>
          <w:rFonts w:ascii="Times New Roman" w:eastAsia="Calibri" w:hAnsi="Times New Roman" w:cs="Times New Roman"/>
          <w:sz w:val="24"/>
          <w:szCs w:val="24"/>
        </w:rPr>
      </w:pPr>
    </w:p>
    <w:p w14:paraId="7B3FB239" w14:textId="77777777" w:rsidR="00692826" w:rsidRPr="00692826" w:rsidRDefault="00692826" w:rsidP="00692826">
      <w:pPr>
        <w:spacing w:after="0" w:line="240" w:lineRule="auto"/>
        <w:ind w:left="5664"/>
        <w:rPr>
          <w:rFonts w:ascii="Times New Roman" w:eastAsia="Calibri" w:hAnsi="Times New Roman" w:cs="Times New Roman"/>
          <w:sz w:val="24"/>
          <w:szCs w:val="24"/>
        </w:rPr>
      </w:pPr>
      <w:r w:rsidRPr="00692826">
        <w:rPr>
          <w:rFonts w:ascii="Times New Roman" w:eastAsia="Calibri" w:hAnsi="Times New Roman" w:cs="Times New Roman"/>
          <w:sz w:val="24"/>
          <w:szCs w:val="24"/>
        </w:rPr>
        <w:t xml:space="preserve">          OPĆINSKI NAČELNIK</w:t>
      </w:r>
    </w:p>
    <w:p w14:paraId="55A52F37" w14:textId="77777777" w:rsidR="00692826" w:rsidRPr="00692826" w:rsidRDefault="00692826" w:rsidP="00692826">
      <w:pPr>
        <w:spacing w:after="0" w:line="240" w:lineRule="auto"/>
        <w:rPr>
          <w:rFonts w:ascii="Times New Roman" w:eastAsia="Calibri" w:hAnsi="Times New Roman" w:cs="Times New Roman"/>
          <w:i/>
          <w:sz w:val="24"/>
          <w:szCs w:val="24"/>
        </w:rPr>
      </w:pPr>
      <w:r w:rsidRPr="00692826">
        <w:rPr>
          <w:rFonts w:ascii="Times New Roman" w:eastAsia="Calibri" w:hAnsi="Times New Roman" w:cs="Times New Roman"/>
          <w:i/>
          <w:sz w:val="24"/>
          <w:szCs w:val="24"/>
        </w:rPr>
        <w:t xml:space="preserve">                                                                                                             Marko Kos, dipl. oec</w:t>
      </w:r>
    </w:p>
    <w:p w14:paraId="099DC27D" w14:textId="757458A0" w:rsidR="006A45EA" w:rsidRDefault="006A45EA" w:rsidP="00CA6BEC">
      <w:pPr>
        <w:jc w:val="both"/>
      </w:pPr>
    </w:p>
    <w:p w14:paraId="3D112A38" w14:textId="77777777" w:rsidR="00692826" w:rsidRDefault="00692826" w:rsidP="00CA6BEC">
      <w:pPr>
        <w:jc w:val="both"/>
      </w:pPr>
    </w:p>
    <w:p w14:paraId="568D8CFF" w14:textId="77777777" w:rsidR="00692826" w:rsidRDefault="00692826" w:rsidP="00CA6BEC">
      <w:pPr>
        <w:jc w:val="both"/>
      </w:pPr>
    </w:p>
    <w:p w14:paraId="0F66E6A2" w14:textId="77777777" w:rsidR="00692826" w:rsidRDefault="00692826" w:rsidP="00CA6BEC">
      <w:pPr>
        <w:jc w:val="both"/>
      </w:pPr>
    </w:p>
    <w:p w14:paraId="79AAA014" w14:textId="77777777" w:rsidR="00692826" w:rsidRDefault="00692826" w:rsidP="00CA6BEC">
      <w:pPr>
        <w:jc w:val="both"/>
      </w:pPr>
    </w:p>
    <w:p w14:paraId="5E95943A" w14:textId="77777777" w:rsidR="0057635E" w:rsidRPr="0057635E" w:rsidRDefault="0057635E" w:rsidP="0057635E">
      <w:pPr>
        <w:tabs>
          <w:tab w:val="left" w:pos="709"/>
        </w:tabs>
        <w:spacing w:after="0" w:line="276" w:lineRule="auto"/>
        <w:jc w:val="both"/>
        <w:rPr>
          <w:rFonts w:ascii="Calibri" w:eastAsia="Calibri" w:hAnsi="Calibri" w:cs="Times New Roman"/>
          <w:sz w:val="24"/>
        </w:rPr>
      </w:pPr>
      <w:r w:rsidRPr="0057635E">
        <w:rPr>
          <w:rFonts w:ascii="Calibri" w:eastAsia="Times New Roman" w:hAnsi="Calibri" w:cs="Times New Roman"/>
          <w:sz w:val="24"/>
          <w:lang w:val="en-AU" w:eastAsia="hr-HR"/>
        </w:rPr>
        <w:tab/>
      </w:r>
      <w:r w:rsidRPr="0057635E">
        <w:rPr>
          <w:rFonts w:ascii="Calibri" w:eastAsia="Times New Roman" w:hAnsi="Calibri" w:cs="Times New Roman"/>
          <w:sz w:val="24"/>
          <w:lang w:val="en-AU" w:eastAsia="hr-HR"/>
        </w:rPr>
        <w:tab/>
      </w:r>
      <w:r w:rsidRPr="0057635E">
        <w:rPr>
          <w:rFonts w:ascii="Calibri" w:eastAsia="Times New Roman" w:hAnsi="Calibri" w:cs="Times New Roman"/>
          <w:noProof/>
          <w:sz w:val="24"/>
          <w:lang w:eastAsia="hr-HR"/>
        </w:rPr>
        <w:drawing>
          <wp:inline distT="0" distB="0" distL="0" distR="0" wp14:anchorId="0E49560A" wp14:editId="2E766B0A">
            <wp:extent cx="467999" cy="584831"/>
            <wp:effectExtent l="0" t="0" r="8251" b="5719"/>
            <wp:docPr id="5" name="Slika 5" descr="180px-Croatian_Coat_of_Arm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467999" cy="584831"/>
                    </a:xfrm>
                    <a:prstGeom prst="rect">
                      <a:avLst/>
                    </a:prstGeom>
                    <a:noFill/>
                    <a:ln>
                      <a:noFill/>
                      <a:prstDash/>
                    </a:ln>
                  </pic:spPr>
                </pic:pic>
              </a:graphicData>
            </a:graphic>
          </wp:inline>
        </w:drawing>
      </w:r>
    </w:p>
    <w:p w14:paraId="2B645834" w14:textId="77777777" w:rsidR="0057635E" w:rsidRPr="0057635E" w:rsidRDefault="0057635E" w:rsidP="0057635E">
      <w:pPr>
        <w:spacing w:after="0" w:line="276" w:lineRule="auto"/>
        <w:ind w:firstLine="708"/>
        <w:jc w:val="both"/>
        <w:rPr>
          <w:rFonts w:ascii="Calibri" w:eastAsia="Times New Roman" w:hAnsi="Calibri" w:cs="Times New Roman"/>
          <w:b/>
          <w:bCs/>
          <w:sz w:val="24"/>
          <w:lang w:val="pl-PL" w:eastAsia="hr-HR"/>
        </w:rPr>
      </w:pPr>
      <w:r w:rsidRPr="0057635E">
        <w:rPr>
          <w:rFonts w:ascii="Calibri" w:eastAsia="Times New Roman" w:hAnsi="Calibri" w:cs="Times New Roman"/>
          <w:b/>
          <w:bCs/>
          <w:sz w:val="24"/>
          <w:lang w:val="pl-PL" w:eastAsia="hr-HR"/>
        </w:rPr>
        <w:t>REPUBLIKA HRVATSKA</w:t>
      </w:r>
    </w:p>
    <w:p w14:paraId="43988248" w14:textId="77777777" w:rsidR="0057635E" w:rsidRPr="0057635E" w:rsidRDefault="0057635E" w:rsidP="0057635E">
      <w:pPr>
        <w:spacing w:after="0" w:line="276" w:lineRule="auto"/>
        <w:jc w:val="both"/>
        <w:rPr>
          <w:rFonts w:ascii="Calibri" w:eastAsia="Times New Roman" w:hAnsi="Calibri" w:cs="Times New Roman"/>
          <w:b/>
          <w:bCs/>
          <w:sz w:val="24"/>
          <w:lang w:val="pl-PL" w:eastAsia="hr-HR"/>
        </w:rPr>
      </w:pPr>
      <w:r w:rsidRPr="0057635E">
        <w:rPr>
          <w:rFonts w:ascii="Calibri" w:eastAsia="Times New Roman" w:hAnsi="Calibri" w:cs="Times New Roman"/>
          <w:b/>
          <w:bCs/>
          <w:sz w:val="24"/>
          <w:lang w:val="pl-PL" w:eastAsia="hr-HR"/>
        </w:rPr>
        <w:t>KRAPINSKO - ZAGORSKA ŽUPANIJA</w:t>
      </w:r>
    </w:p>
    <w:p w14:paraId="4CCAD142" w14:textId="77777777" w:rsidR="0057635E" w:rsidRPr="0057635E" w:rsidRDefault="0057635E" w:rsidP="0057635E">
      <w:pPr>
        <w:spacing w:after="0" w:line="276" w:lineRule="auto"/>
        <w:jc w:val="both"/>
        <w:rPr>
          <w:rFonts w:ascii="Calibri" w:eastAsia="Times New Roman" w:hAnsi="Calibri" w:cs="Times New Roman"/>
          <w:b/>
          <w:bCs/>
          <w:sz w:val="24"/>
          <w:lang w:val="pl-PL" w:eastAsia="hr-HR"/>
        </w:rPr>
      </w:pPr>
      <w:r w:rsidRPr="0057635E">
        <w:rPr>
          <w:rFonts w:ascii="Calibri" w:eastAsia="Times New Roman" w:hAnsi="Calibri" w:cs="Times New Roman"/>
          <w:b/>
          <w:bCs/>
          <w:sz w:val="24"/>
          <w:lang w:val="pl-PL" w:eastAsia="hr-HR"/>
        </w:rPr>
        <w:t xml:space="preserve">      OPĆINA SVETI KRIŽ ZAČRETJE</w:t>
      </w:r>
    </w:p>
    <w:p w14:paraId="1BCAA74C" w14:textId="77777777" w:rsidR="0057635E" w:rsidRPr="0057635E" w:rsidRDefault="0057635E" w:rsidP="0057635E">
      <w:pPr>
        <w:spacing w:after="0" w:line="276" w:lineRule="auto"/>
        <w:jc w:val="both"/>
        <w:rPr>
          <w:rFonts w:ascii="Calibri" w:eastAsia="Times New Roman" w:hAnsi="Calibri" w:cs="Times New Roman"/>
          <w:sz w:val="24"/>
          <w:lang w:val="pl-PL" w:eastAsia="hr-HR"/>
        </w:rPr>
      </w:pPr>
      <w:r w:rsidRPr="0057635E">
        <w:rPr>
          <w:rFonts w:ascii="Calibri" w:eastAsia="Times New Roman" w:hAnsi="Calibri" w:cs="Times New Roman"/>
          <w:b/>
          <w:bCs/>
          <w:sz w:val="24"/>
          <w:lang w:val="pl-PL" w:eastAsia="hr-HR"/>
        </w:rPr>
        <w:t xml:space="preserve">            OPĆINSKO VIJEĆE </w:t>
      </w:r>
    </w:p>
    <w:p w14:paraId="4880CBAD" w14:textId="77777777" w:rsidR="0057635E" w:rsidRPr="0057635E" w:rsidRDefault="0057635E" w:rsidP="0057635E">
      <w:pPr>
        <w:spacing w:after="0" w:line="276" w:lineRule="auto"/>
        <w:jc w:val="both"/>
        <w:rPr>
          <w:rFonts w:ascii="Calibri" w:eastAsia="Times New Roman" w:hAnsi="Calibri" w:cs="Times New Roman"/>
          <w:sz w:val="24"/>
          <w:lang w:val="pl-PL" w:eastAsia="hr-HR"/>
        </w:rPr>
      </w:pPr>
    </w:p>
    <w:p w14:paraId="1012871D" w14:textId="77777777" w:rsidR="0057635E" w:rsidRPr="0057635E" w:rsidRDefault="0057635E" w:rsidP="0057635E">
      <w:pPr>
        <w:spacing w:after="0" w:line="276" w:lineRule="auto"/>
        <w:jc w:val="both"/>
        <w:rPr>
          <w:rFonts w:ascii="Calibri" w:eastAsia="Times New Roman" w:hAnsi="Calibri" w:cs="Times New Roman"/>
          <w:sz w:val="24"/>
          <w:lang w:val="pl-PL" w:eastAsia="hr-HR"/>
        </w:rPr>
      </w:pPr>
      <w:r w:rsidRPr="0057635E">
        <w:rPr>
          <w:rFonts w:ascii="Calibri" w:eastAsia="Times New Roman" w:hAnsi="Calibri" w:cs="Times New Roman"/>
          <w:sz w:val="24"/>
          <w:lang w:val="pl-PL" w:eastAsia="hr-HR"/>
        </w:rPr>
        <w:t>KLASA: 246-01/22-01/003</w:t>
      </w:r>
    </w:p>
    <w:p w14:paraId="31D62027" w14:textId="77777777" w:rsidR="0057635E" w:rsidRPr="0057635E" w:rsidRDefault="0057635E" w:rsidP="0057635E">
      <w:pPr>
        <w:spacing w:after="0" w:line="276" w:lineRule="auto"/>
        <w:jc w:val="both"/>
        <w:rPr>
          <w:rFonts w:ascii="Calibri" w:eastAsia="Times New Roman" w:hAnsi="Calibri" w:cs="Times New Roman"/>
          <w:sz w:val="24"/>
          <w:lang w:val="pl-PL" w:eastAsia="hr-HR"/>
        </w:rPr>
      </w:pPr>
      <w:r w:rsidRPr="0057635E">
        <w:rPr>
          <w:rFonts w:ascii="Calibri" w:eastAsia="Times New Roman" w:hAnsi="Calibri" w:cs="Times New Roman"/>
          <w:sz w:val="24"/>
          <w:lang w:val="pl-PL" w:eastAsia="hr-HR"/>
        </w:rPr>
        <w:t>URBROJ: 2140-28-22-01-4</w:t>
      </w:r>
    </w:p>
    <w:p w14:paraId="7E9C4FFB" w14:textId="77777777" w:rsidR="0057635E" w:rsidRPr="0057635E" w:rsidRDefault="0057635E" w:rsidP="0057635E">
      <w:pPr>
        <w:spacing w:after="0" w:line="276" w:lineRule="auto"/>
        <w:jc w:val="both"/>
        <w:rPr>
          <w:rFonts w:ascii="Calibri" w:eastAsia="Times New Roman" w:hAnsi="Calibri" w:cs="Times New Roman"/>
          <w:sz w:val="24"/>
          <w:lang w:val="pl-PL" w:eastAsia="hr-HR"/>
        </w:rPr>
      </w:pPr>
      <w:r w:rsidRPr="0057635E">
        <w:rPr>
          <w:rFonts w:ascii="Calibri" w:eastAsia="Times New Roman" w:hAnsi="Calibri" w:cs="Times New Roman"/>
          <w:sz w:val="24"/>
          <w:lang w:val="pl-PL" w:eastAsia="hr-HR"/>
        </w:rPr>
        <w:t>Sveti Križ Začretje, ____.2022.</w:t>
      </w:r>
    </w:p>
    <w:p w14:paraId="4DB54BE4" w14:textId="77777777" w:rsidR="0057635E" w:rsidRPr="0057635E" w:rsidRDefault="0057635E" w:rsidP="0057635E">
      <w:pPr>
        <w:spacing w:after="200" w:line="276" w:lineRule="auto"/>
        <w:jc w:val="both"/>
        <w:rPr>
          <w:rFonts w:ascii="Calibri" w:eastAsia="Times New Roman" w:hAnsi="Calibri" w:cs="Times New Roman"/>
          <w:sz w:val="24"/>
          <w:lang w:val="pl-PL" w:eastAsia="hr-HR"/>
        </w:rPr>
      </w:pPr>
    </w:p>
    <w:p w14:paraId="3F2D3F79" w14:textId="77777777" w:rsidR="0057635E" w:rsidRPr="0057635E" w:rsidRDefault="0057635E" w:rsidP="0057635E">
      <w:pPr>
        <w:autoSpaceDE w:val="0"/>
        <w:spacing w:after="200" w:line="276" w:lineRule="auto"/>
        <w:ind w:firstLine="708"/>
        <w:jc w:val="both"/>
        <w:rPr>
          <w:rFonts w:ascii="Calibri" w:eastAsia="Calibri" w:hAnsi="Calibri" w:cs="Times New Roman"/>
          <w:sz w:val="24"/>
        </w:rPr>
      </w:pPr>
      <w:r w:rsidRPr="0057635E">
        <w:rPr>
          <w:rFonts w:ascii="Calibri" w:eastAsia="Calibri" w:hAnsi="Calibri" w:cs="Times New Roman"/>
          <w:sz w:val="24"/>
        </w:rPr>
        <w:t xml:space="preserve">Temeljem </w:t>
      </w:r>
      <w:r w:rsidRPr="0057635E">
        <w:rPr>
          <w:rFonts w:ascii="Calibri" w:eastAsia="TimesNewRoman" w:hAnsi="Calibri" w:cs="Times New Roman"/>
          <w:sz w:val="24"/>
        </w:rPr>
        <w:t>č</w:t>
      </w:r>
      <w:r w:rsidRPr="0057635E">
        <w:rPr>
          <w:rFonts w:ascii="Calibri" w:eastAsia="Calibri" w:hAnsi="Calibri" w:cs="Times New Roman"/>
          <w:sz w:val="24"/>
        </w:rPr>
        <w:t xml:space="preserve">lanka 17. stavka 1. Zakona o sustavu civilne zaštite („Narodne Novine“ broj 82/15, 118/18, 31/20, 20/21), članka 48. i članka 52. Pravilnika o nositeljima, sadržaju i postupcima izrade planskih dokumenata u civilnoj zaštiti te načinu informiranja javnosti u postupku njihovog donošenja („Narodne Novine“ broj 66/21) te </w:t>
      </w:r>
      <w:r w:rsidRPr="0057635E">
        <w:rPr>
          <w:rFonts w:ascii="Calibri" w:eastAsia="TimesNewRoman" w:hAnsi="Calibri" w:cs="Times New Roman"/>
          <w:sz w:val="24"/>
        </w:rPr>
        <w:t>č</w:t>
      </w:r>
      <w:r w:rsidRPr="0057635E">
        <w:rPr>
          <w:rFonts w:ascii="Calibri" w:eastAsia="Calibri" w:hAnsi="Calibri" w:cs="Times New Roman"/>
          <w:sz w:val="24"/>
        </w:rPr>
        <w:t>lanka 32. Statuta Općine Sveti Križ Začretje („Službeni glasnik Krapinsko - zagorske županije“ broj 21/2021) Općinsko vije</w:t>
      </w:r>
      <w:r w:rsidRPr="0057635E">
        <w:rPr>
          <w:rFonts w:ascii="Calibri" w:eastAsia="TimesNewRoman" w:hAnsi="Calibri" w:cs="Times New Roman"/>
          <w:sz w:val="24"/>
        </w:rPr>
        <w:t>ć</w:t>
      </w:r>
      <w:r w:rsidRPr="0057635E">
        <w:rPr>
          <w:rFonts w:ascii="Calibri" w:eastAsia="Calibri" w:hAnsi="Calibri" w:cs="Times New Roman"/>
          <w:sz w:val="24"/>
        </w:rPr>
        <w:t>e Općine Sveti Križ Začretje na svojoj __ sjednici, održanoj ___2022. godine, donosi</w:t>
      </w:r>
    </w:p>
    <w:p w14:paraId="45E8D009" w14:textId="77777777" w:rsidR="0057635E" w:rsidRPr="0057635E" w:rsidRDefault="0057635E" w:rsidP="0057635E">
      <w:pPr>
        <w:autoSpaceDE w:val="0"/>
        <w:spacing w:after="0" w:line="240" w:lineRule="auto"/>
        <w:jc w:val="center"/>
        <w:rPr>
          <w:rFonts w:ascii="Calibri" w:eastAsia="Calibri" w:hAnsi="Calibri" w:cs="Times New Roman"/>
          <w:b/>
          <w:bCs/>
          <w:sz w:val="24"/>
        </w:rPr>
      </w:pPr>
      <w:r w:rsidRPr="0057635E">
        <w:rPr>
          <w:rFonts w:ascii="Calibri" w:eastAsia="Calibri" w:hAnsi="Calibri" w:cs="Times New Roman"/>
          <w:b/>
          <w:bCs/>
          <w:sz w:val="24"/>
        </w:rPr>
        <w:t>ANALIZU STANJA</w:t>
      </w:r>
    </w:p>
    <w:p w14:paraId="0F81C343" w14:textId="77777777" w:rsidR="0057635E" w:rsidRPr="0057635E" w:rsidRDefault="0057635E" w:rsidP="0057635E">
      <w:pPr>
        <w:autoSpaceDE w:val="0"/>
        <w:spacing w:after="0" w:line="240" w:lineRule="auto"/>
        <w:jc w:val="center"/>
        <w:rPr>
          <w:rFonts w:ascii="Calibri" w:eastAsia="Calibri" w:hAnsi="Calibri" w:cs="Times New Roman"/>
          <w:b/>
          <w:bCs/>
          <w:sz w:val="24"/>
        </w:rPr>
      </w:pPr>
      <w:r w:rsidRPr="0057635E">
        <w:rPr>
          <w:rFonts w:ascii="Calibri" w:eastAsia="Calibri" w:hAnsi="Calibri" w:cs="Times New Roman"/>
          <w:b/>
          <w:bCs/>
          <w:sz w:val="24"/>
        </w:rPr>
        <w:t>sustava civilne  zaštite na području Općine Sveti Križ Začretje za 2022. godinu</w:t>
      </w:r>
    </w:p>
    <w:p w14:paraId="002C9A97" w14:textId="77777777" w:rsidR="0057635E" w:rsidRPr="0057635E" w:rsidRDefault="0057635E" w:rsidP="0057635E">
      <w:pPr>
        <w:keepNext/>
        <w:keepLines/>
        <w:numPr>
          <w:ilvl w:val="0"/>
          <w:numId w:val="231"/>
        </w:numPr>
        <w:spacing w:before="480" w:after="0" w:line="276" w:lineRule="auto"/>
        <w:ind w:left="0" w:firstLine="0"/>
        <w:jc w:val="both"/>
        <w:outlineLvl w:val="0"/>
        <w:rPr>
          <w:rFonts w:ascii="Calibri" w:eastAsia="Times New Roman" w:hAnsi="Calibri" w:cs="Times New Roman"/>
          <w:b/>
          <w:bCs/>
          <w:sz w:val="24"/>
          <w:szCs w:val="28"/>
        </w:rPr>
      </w:pPr>
      <w:r w:rsidRPr="0057635E">
        <w:rPr>
          <w:rFonts w:ascii="Calibri" w:eastAsia="Times New Roman" w:hAnsi="Calibri" w:cs="Times New Roman"/>
          <w:b/>
          <w:bCs/>
          <w:sz w:val="24"/>
          <w:szCs w:val="28"/>
        </w:rPr>
        <w:t>1. UVOD</w:t>
      </w:r>
    </w:p>
    <w:p w14:paraId="4A333DA4" w14:textId="77777777" w:rsidR="0057635E" w:rsidRPr="0057635E" w:rsidRDefault="0057635E" w:rsidP="0057635E">
      <w:pPr>
        <w:spacing w:after="200" w:line="276" w:lineRule="auto"/>
        <w:jc w:val="both"/>
        <w:rPr>
          <w:rFonts w:ascii="Calibri" w:eastAsia="Calibri" w:hAnsi="Calibri" w:cs="Times New Roman"/>
          <w:sz w:val="24"/>
          <w:szCs w:val="24"/>
        </w:rPr>
      </w:pPr>
      <w:bookmarkStart w:id="43" w:name="_Hlk500239868"/>
      <w:r w:rsidRPr="0057635E">
        <w:rPr>
          <w:rFonts w:ascii="Calibri" w:eastAsia="Calibri" w:hAnsi="Calibri" w:cs="Times New Roman"/>
          <w:sz w:val="24"/>
        </w:rPr>
        <w:t xml:space="preserve">Civilna zaštita je sustav organiziranja sudionika, operativnih snaga i građana za ostvarivanje zaštite i spašavanja ljudi, životinja, materijalnih i kulturnih dobara i okoliša u velikim nesrećama i katastrofama i otklanjanja posljedica terorizma i ratnih razaranja. Općina Sveti Križ Začretje obavezna je organizirati poslove iz svog samoupravnog djelokruga koji se odnose na planiranje, razvoj, učinkovito funkcioniranje i financiranje sustava civilne zaštite. </w:t>
      </w:r>
      <w:r w:rsidRPr="0057635E">
        <w:rPr>
          <w:rFonts w:ascii="Calibri" w:eastAsia="TimesNewRoman" w:hAnsi="Calibri" w:cs="Times New Roman"/>
          <w:sz w:val="24"/>
        </w:rPr>
        <w:t>Č</w:t>
      </w:r>
      <w:r w:rsidRPr="0057635E">
        <w:rPr>
          <w:rFonts w:ascii="Calibri" w:eastAsia="Calibri" w:hAnsi="Calibri" w:cs="Times New Roman"/>
          <w:sz w:val="24"/>
        </w:rPr>
        <w:t>lankom 17. stavak 1. Zakona o sustavu civilne zaštite („Narodne Novine“ broj 82/15, 118/18, 31/20, 20/21) definirano je da predstavni</w:t>
      </w:r>
      <w:r w:rsidRPr="0057635E">
        <w:rPr>
          <w:rFonts w:ascii="Calibri" w:eastAsia="TimesNewRoman" w:hAnsi="Calibri" w:cs="Times New Roman"/>
          <w:sz w:val="24"/>
        </w:rPr>
        <w:t>č</w:t>
      </w:r>
      <w:r w:rsidRPr="0057635E">
        <w:rPr>
          <w:rFonts w:ascii="Calibri" w:eastAsia="Calibri" w:hAnsi="Calibri" w:cs="Times New Roman"/>
          <w:sz w:val="24"/>
        </w:rPr>
        <w:t>ko tijelo na prijedlog izvršnog tijela  jedinica lokalne i podru</w:t>
      </w:r>
      <w:r w:rsidRPr="0057635E">
        <w:rPr>
          <w:rFonts w:ascii="Calibri" w:eastAsia="TimesNewRoman" w:hAnsi="Calibri" w:cs="Times New Roman"/>
          <w:sz w:val="24"/>
        </w:rPr>
        <w:t>č</w:t>
      </w:r>
      <w:r w:rsidRPr="0057635E">
        <w:rPr>
          <w:rFonts w:ascii="Calibri" w:eastAsia="Calibri" w:hAnsi="Calibri" w:cs="Times New Roman"/>
          <w:sz w:val="24"/>
        </w:rPr>
        <w:t>ne (regionalne) samouprave u postupku donošenja proračuna razmatra i usvaja godišnju Analizu stanja i godišnji Plan razvoja sustava civilne zaštite s financijskim učincima za trogodišnje razdoblje te Smjernice za organizaciju i razvoj sustava koje se razmatraju i usvajaju svake četiri godine.</w:t>
      </w:r>
      <w:bookmarkEnd w:id="43"/>
      <w:r w:rsidRPr="0057635E">
        <w:rPr>
          <w:rFonts w:ascii="Calibri" w:eastAsia="Calibri" w:hAnsi="Calibri" w:cs="Times New Roman"/>
          <w:sz w:val="24"/>
        </w:rPr>
        <w:t xml:space="preserve"> </w:t>
      </w:r>
      <w:bookmarkStart w:id="44" w:name="_Hlk500241209"/>
    </w:p>
    <w:p w14:paraId="2AD08B8E" w14:textId="77777777" w:rsidR="0057635E" w:rsidRPr="0057635E" w:rsidRDefault="0057635E" w:rsidP="0057635E">
      <w:pPr>
        <w:spacing w:after="0" w:line="276" w:lineRule="auto"/>
        <w:jc w:val="both"/>
        <w:rPr>
          <w:rFonts w:ascii="Calibri" w:eastAsia="Calibri" w:hAnsi="Calibri" w:cs="Times New Roman"/>
          <w:sz w:val="24"/>
        </w:rPr>
      </w:pPr>
      <w:r w:rsidRPr="0057635E">
        <w:rPr>
          <w:rFonts w:ascii="Calibri" w:eastAsia="Calibri" w:hAnsi="Calibri" w:cs="Times New Roman"/>
          <w:sz w:val="24"/>
        </w:rPr>
        <w:t>Na području Općine Sveti Križ Začretje mjere i aktivnosti u sustavu civilne zaštite provode sljedeće operativne snage sustava civilne zaštite:</w:t>
      </w:r>
    </w:p>
    <w:p w14:paraId="1D8699AF" w14:textId="77777777" w:rsidR="0057635E" w:rsidRPr="0057635E" w:rsidRDefault="0057635E" w:rsidP="0057635E">
      <w:pPr>
        <w:numPr>
          <w:ilvl w:val="0"/>
          <w:numId w:val="239"/>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Stožer civilne zaštite Općine Sveti Križ Začretje,</w:t>
      </w:r>
    </w:p>
    <w:p w14:paraId="4FC292E8" w14:textId="77777777" w:rsidR="0057635E" w:rsidRPr="0057635E" w:rsidRDefault="0057635E" w:rsidP="0057635E">
      <w:pPr>
        <w:numPr>
          <w:ilvl w:val="0"/>
          <w:numId w:val="239"/>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Postrojba civilne zaštite opće namjene,</w:t>
      </w:r>
    </w:p>
    <w:p w14:paraId="768AC14B" w14:textId="77777777" w:rsidR="0057635E" w:rsidRPr="0057635E" w:rsidRDefault="0057635E" w:rsidP="0057635E">
      <w:pPr>
        <w:numPr>
          <w:ilvl w:val="0"/>
          <w:numId w:val="239"/>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Povjerenici civilne zaštite i njihovi zamjenici,</w:t>
      </w:r>
    </w:p>
    <w:p w14:paraId="4426537B" w14:textId="77777777" w:rsidR="0057635E" w:rsidRPr="0057635E" w:rsidRDefault="0057635E" w:rsidP="0057635E">
      <w:pPr>
        <w:numPr>
          <w:ilvl w:val="0"/>
          <w:numId w:val="239"/>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Koordinatori na lokaciji,</w:t>
      </w:r>
    </w:p>
    <w:p w14:paraId="0D5D6BA1" w14:textId="77777777" w:rsidR="0057635E" w:rsidRPr="0057635E" w:rsidRDefault="0057635E" w:rsidP="0057635E">
      <w:pPr>
        <w:numPr>
          <w:ilvl w:val="0"/>
          <w:numId w:val="240"/>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Pravne osobe od interesa za sustav civilne zaštite (Osnovna škola Sveti Križ Začretje),</w:t>
      </w:r>
    </w:p>
    <w:p w14:paraId="53F6C013" w14:textId="77777777" w:rsidR="0057635E" w:rsidRPr="0057635E" w:rsidRDefault="0057635E" w:rsidP="0057635E">
      <w:pPr>
        <w:numPr>
          <w:ilvl w:val="0"/>
          <w:numId w:val="239"/>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lastRenderedPageBreak/>
        <w:t>Operativne snage vatrogastva Općine Sveti Križ Začretje (DVD Sveti Križ Začretje i DVD Brezova),</w:t>
      </w:r>
    </w:p>
    <w:p w14:paraId="3C3388C5" w14:textId="77777777" w:rsidR="0057635E" w:rsidRPr="0057635E" w:rsidRDefault="0057635E" w:rsidP="0057635E">
      <w:pPr>
        <w:numPr>
          <w:ilvl w:val="0"/>
          <w:numId w:val="239"/>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Hrvatski Crveni križ – Gradsko društvo Crvenog križa Zabok,</w:t>
      </w:r>
    </w:p>
    <w:p w14:paraId="2012CEAD" w14:textId="77777777" w:rsidR="0057635E" w:rsidRPr="0057635E" w:rsidRDefault="0057635E" w:rsidP="0057635E">
      <w:pPr>
        <w:numPr>
          <w:ilvl w:val="0"/>
          <w:numId w:val="239"/>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Hrvatska gorska služba spašavanja (HGSS) – Stanica Zlatar Bistrica,</w:t>
      </w:r>
    </w:p>
    <w:p w14:paraId="0C8F85E9" w14:textId="77777777" w:rsidR="0057635E" w:rsidRPr="0057635E" w:rsidRDefault="0057635E" w:rsidP="0057635E">
      <w:pPr>
        <w:numPr>
          <w:ilvl w:val="0"/>
          <w:numId w:val="239"/>
        </w:numPr>
        <w:spacing w:after="0" w:line="276" w:lineRule="auto"/>
        <w:ind w:left="714" w:hanging="357"/>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Udruge građana.</w:t>
      </w:r>
    </w:p>
    <w:p w14:paraId="791104EC" w14:textId="77777777" w:rsidR="0057635E" w:rsidRPr="0057635E" w:rsidRDefault="0057635E" w:rsidP="0057635E">
      <w:pPr>
        <w:keepNext/>
        <w:keepLines/>
        <w:numPr>
          <w:ilvl w:val="0"/>
          <w:numId w:val="231"/>
        </w:numPr>
        <w:spacing w:before="240" w:after="0" w:line="276" w:lineRule="auto"/>
        <w:ind w:left="0" w:firstLine="0"/>
        <w:jc w:val="both"/>
        <w:outlineLvl w:val="0"/>
        <w:rPr>
          <w:rFonts w:ascii="Calibri" w:eastAsia="Times New Roman" w:hAnsi="Calibri" w:cs="Times New Roman"/>
          <w:b/>
          <w:bCs/>
          <w:sz w:val="24"/>
          <w:szCs w:val="28"/>
        </w:rPr>
      </w:pPr>
      <w:bookmarkStart w:id="45" w:name="_Hlk500241864"/>
      <w:bookmarkEnd w:id="44"/>
      <w:r w:rsidRPr="0057635E">
        <w:rPr>
          <w:rFonts w:ascii="Calibri" w:eastAsia="Times New Roman" w:hAnsi="Calibri" w:cs="Times New Roman"/>
          <w:b/>
          <w:bCs/>
          <w:sz w:val="24"/>
          <w:szCs w:val="28"/>
        </w:rPr>
        <w:t>2. VAŽNIJE SASTAVNICE SUSTAVA CIVILNE ZAŠTITE I NJIHOVO STANJE</w:t>
      </w:r>
      <w:bookmarkEnd w:id="45"/>
    </w:p>
    <w:p w14:paraId="1CF6C44D" w14:textId="77777777" w:rsidR="0057635E" w:rsidRPr="0057635E" w:rsidRDefault="0057635E" w:rsidP="0057635E">
      <w:pPr>
        <w:numPr>
          <w:ilvl w:val="0"/>
          <w:numId w:val="228"/>
        </w:numPr>
        <w:spacing w:after="200" w:line="276" w:lineRule="auto"/>
        <w:contextualSpacing/>
        <w:jc w:val="both"/>
        <w:rPr>
          <w:rFonts w:ascii="Calibri" w:eastAsia="Times New Roman" w:hAnsi="Calibri" w:cs="Times New Roman"/>
          <w:szCs w:val="24"/>
          <w:lang w:val="en-US"/>
        </w:rPr>
      </w:pPr>
      <w:r w:rsidRPr="0057635E">
        <w:rPr>
          <w:rFonts w:ascii="Calibri" w:eastAsia="Times New Roman" w:hAnsi="Calibri" w:cs="Times New Roman"/>
          <w:b/>
          <w:sz w:val="24"/>
          <w:szCs w:val="24"/>
          <w:lang w:val="en-US"/>
        </w:rPr>
        <w:t>Procjena rizika od velikih nesreća Općine Sveti Križ Začretje</w:t>
      </w:r>
    </w:p>
    <w:p w14:paraId="41D58D79" w14:textId="77777777" w:rsidR="0057635E" w:rsidRPr="0057635E" w:rsidRDefault="0057635E" w:rsidP="0057635E">
      <w:pPr>
        <w:spacing w:after="200" w:line="276" w:lineRule="auto"/>
        <w:jc w:val="both"/>
        <w:rPr>
          <w:rFonts w:ascii="Calibri" w:eastAsia="Calibri" w:hAnsi="Calibri" w:cs="Calibri"/>
          <w:sz w:val="24"/>
        </w:rPr>
      </w:pPr>
      <w:r w:rsidRPr="0057635E">
        <w:rPr>
          <w:rFonts w:ascii="Calibri" w:eastAsia="Calibri" w:hAnsi="Calibri" w:cs="Calibri"/>
          <w:sz w:val="24"/>
        </w:rPr>
        <w:t xml:space="preserve">Općinski načelnik </w:t>
      </w:r>
      <w:r w:rsidRPr="0057635E">
        <w:rPr>
          <w:rFonts w:ascii="Calibri" w:eastAsia="Calibri" w:hAnsi="Calibri" w:cs="Times New Roman"/>
          <w:sz w:val="24"/>
          <w:szCs w:val="24"/>
        </w:rPr>
        <w:t xml:space="preserve">10.05.2021.godine </w:t>
      </w:r>
      <w:r w:rsidRPr="0057635E">
        <w:rPr>
          <w:rFonts w:ascii="Calibri" w:eastAsia="Calibri" w:hAnsi="Calibri" w:cs="Calibri"/>
          <w:sz w:val="24"/>
        </w:rPr>
        <w:t xml:space="preserve"> donio je </w:t>
      </w:r>
      <w:r w:rsidRPr="0057635E">
        <w:rPr>
          <w:rFonts w:ascii="Calibri" w:eastAsia="Calibri" w:hAnsi="Calibri" w:cs="Times New Roman"/>
          <w:sz w:val="24"/>
          <w:szCs w:val="24"/>
        </w:rPr>
        <w:t xml:space="preserve">Odluku o postupku izrade Procjene rizika od velikih nesreća za Općinu Sveti Križ Začretje i osnivanju Radne skupine (KLASA: 810-01/21-01/01, URBROJ: 2197/04-03-21-2). </w:t>
      </w:r>
    </w:p>
    <w:p w14:paraId="38A12A15" w14:textId="77777777" w:rsidR="0057635E" w:rsidRPr="0057635E" w:rsidRDefault="0057635E" w:rsidP="0057635E">
      <w:pPr>
        <w:spacing w:after="200" w:line="276" w:lineRule="auto"/>
        <w:jc w:val="both"/>
        <w:rPr>
          <w:rFonts w:ascii="Calibri" w:eastAsia="Times New Roman" w:hAnsi="Calibri" w:cs="Times New Roman"/>
          <w:sz w:val="24"/>
          <w:szCs w:val="24"/>
        </w:rPr>
      </w:pPr>
      <w:r w:rsidRPr="0057635E">
        <w:rPr>
          <w:rFonts w:ascii="Calibri" w:eastAsia="Times New Roman" w:hAnsi="Calibri" w:cs="Times New Roman"/>
          <w:sz w:val="24"/>
          <w:szCs w:val="24"/>
        </w:rPr>
        <w:t xml:space="preserve">Odluka o donošenju Procjene rizika od velikih nesreća za Općinu Sveti Križ Začretje usvojena je na 7. sjednici Općinskog vijeća održanoj 31.ožujka 2022. godine („Službeni glasnik Krapinsko-zagorske županije“ broj 12/2022). </w:t>
      </w:r>
    </w:p>
    <w:p w14:paraId="19D83A47" w14:textId="77777777" w:rsidR="0057635E" w:rsidRPr="0057635E" w:rsidRDefault="0057635E" w:rsidP="0057635E">
      <w:pPr>
        <w:spacing w:after="200" w:line="276" w:lineRule="auto"/>
        <w:jc w:val="both"/>
        <w:rPr>
          <w:rFonts w:ascii="Calibri" w:eastAsia="Calibri" w:hAnsi="Calibri" w:cs="Times New Roman"/>
          <w:sz w:val="24"/>
          <w:szCs w:val="24"/>
        </w:rPr>
      </w:pPr>
      <w:r w:rsidRPr="0057635E">
        <w:rPr>
          <w:rFonts w:ascii="Calibri" w:eastAsia="Calibri" w:hAnsi="Calibri" w:cs="Times New Roman"/>
          <w:sz w:val="24"/>
        </w:rPr>
        <w:t>Procjena rizika označava metodologiju kojom se utvrđuju priroda i stupanj rizika, prilikom čega se analiziraju potencijalne prijetnje i procjenjuje postojeće stanje ranjivosti koji zajedno mogu ugroziti stanovništvo, materijalna i kulturna dobra, biljni i životinjski svijet.</w:t>
      </w:r>
    </w:p>
    <w:p w14:paraId="174076AF" w14:textId="77777777" w:rsidR="0057635E" w:rsidRPr="0057635E" w:rsidRDefault="0057635E" w:rsidP="0057635E">
      <w:pPr>
        <w:spacing w:after="200" w:line="276" w:lineRule="auto"/>
        <w:jc w:val="both"/>
        <w:rPr>
          <w:rFonts w:ascii="Calibri" w:eastAsia="Times New Roman" w:hAnsi="Calibri" w:cs="Times New Roman"/>
          <w:sz w:val="24"/>
          <w:szCs w:val="24"/>
        </w:rPr>
      </w:pPr>
      <w:r w:rsidRPr="0057635E">
        <w:rPr>
          <w:rFonts w:ascii="Calibri" w:eastAsia="Times New Roman" w:hAnsi="Calibri" w:cs="Times New Roman"/>
          <w:sz w:val="24"/>
          <w:szCs w:val="24"/>
        </w:rPr>
        <w:t>Procjena rizika od velikih nesreća temelj je izrade Plana djelovanja civilne zaštite.</w:t>
      </w:r>
    </w:p>
    <w:p w14:paraId="1F15D697" w14:textId="77777777" w:rsidR="0057635E" w:rsidRPr="0057635E" w:rsidRDefault="0057635E" w:rsidP="0057635E">
      <w:pPr>
        <w:keepNext/>
        <w:keepLines/>
        <w:spacing w:before="200" w:after="0" w:line="276" w:lineRule="auto"/>
        <w:jc w:val="both"/>
        <w:outlineLvl w:val="1"/>
        <w:rPr>
          <w:rFonts w:ascii="Calibri" w:eastAsia="Times New Roman" w:hAnsi="Calibri" w:cs="Times New Roman"/>
          <w:bCs/>
          <w:szCs w:val="26"/>
        </w:rPr>
      </w:pPr>
      <w:r w:rsidRPr="0057635E">
        <w:rPr>
          <w:rFonts w:ascii="Calibri" w:eastAsia="Times New Roman" w:hAnsi="Calibri" w:cs="Times New Roman"/>
          <w:bCs/>
          <w:szCs w:val="26"/>
        </w:rPr>
        <w:t>2.1. PLANSKI DOKUMENTI</w:t>
      </w:r>
    </w:p>
    <w:p w14:paraId="23D62F7B" w14:textId="77777777" w:rsidR="0057635E" w:rsidRPr="0057635E" w:rsidRDefault="0057635E" w:rsidP="0057635E">
      <w:pPr>
        <w:numPr>
          <w:ilvl w:val="0"/>
          <w:numId w:val="229"/>
        </w:numPr>
        <w:spacing w:after="200" w:line="276" w:lineRule="auto"/>
        <w:contextualSpacing/>
        <w:jc w:val="both"/>
        <w:rPr>
          <w:rFonts w:ascii="Calibri" w:eastAsia="Times New Roman" w:hAnsi="Calibri" w:cs="Times New Roman"/>
          <w:szCs w:val="24"/>
          <w:lang w:val="en-US"/>
        </w:rPr>
      </w:pPr>
      <w:r w:rsidRPr="0057635E">
        <w:rPr>
          <w:rFonts w:ascii="Calibri" w:eastAsia="Times New Roman" w:hAnsi="Calibri" w:cs="Times New Roman"/>
          <w:b/>
          <w:sz w:val="24"/>
          <w:szCs w:val="24"/>
          <w:lang w:val="en-US"/>
        </w:rPr>
        <w:t>Plan djelovanja civilne zaštite Općine Sveti Križ Začretje</w:t>
      </w:r>
    </w:p>
    <w:p w14:paraId="6AE8463E" w14:textId="77777777" w:rsidR="0057635E" w:rsidRPr="0057635E" w:rsidRDefault="0057635E" w:rsidP="0057635E">
      <w:pPr>
        <w:spacing w:after="200" w:line="276" w:lineRule="auto"/>
        <w:ind w:firstLine="568"/>
        <w:jc w:val="both"/>
        <w:rPr>
          <w:rFonts w:ascii="Calibri" w:eastAsia="Calibri" w:hAnsi="Calibri" w:cs="Times New Roman"/>
          <w:sz w:val="24"/>
        </w:rPr>
      </w:pPr>
      <w:r w:rsidRPr="0057635E">
        <w:rPr>
          <w:rFonts w:ascii="Calibri" w:eastAsia="Calibri" w:hAnsi="Calibri" w:cs="Times New Roman"/>
          <w:sz w:val="24"/>
        </w:rPr>
        <w:t xml:space="preserve">U skladu sa odredbama članka 17. stavak 3. Zakona o sustavu civilne zaštite Općinski Ustanova za obrazovanje odraslih Defensor, Zagrebačka 71, Varaždin izradila je novi Plan djelovanja civilne zaštite Općine Sveti Križ Začretje. </w:t>
      </w:r>
    </w:p>
    <w:p w14:paraId="6BDB9A14" w14:textId="77777777" w:rsidR="0057635E" w:rsidRPr="0057635E" w:rsidRDefault="0057635E" w:rsidP="0057635E">
      <w:pPr>
        <w:spacing w:after="200" w:line="276" w:lineRule="auto"/>
        <w:jc w:val="both"/>
        <w:rPr>
          <w:rFonts w:ascii="Calibri" w:eastAsia="Calibri" w:hAnsi="Calibri" w:cs="Times New Roman"/>
          <w:sz w:val="24"/>
        </w:rPr>
      </w:pPr>
      <w:r w:rsidRPr="0057635E">
        <w:rPr>
          <w:rFonts w:ascii="Calibri" w:eastAsia="Calibri" w:hAnsi="Calibri" w:cs="Times New Roman"/>
          <w:sz w:val="24"/>
        </w:rPr>
        <w:tab/>
        <w:t>Osnova za izradu Plana djelovanja civilne zaštite Općine Sveti križ Začretje je Procjena rizika od velikih nesreća za Općinu Sveti Križ Začretje, a isti se sastoji od općeg i posebnog dijela.</w:t>
      </w:r>
    </w:p>
    <w:p w14:paraId="62B2DE49" w14:textId="77777777" w:rsidR="0057635E" w:rsidRPr="0057635E" w:rsidRDefault="0057635E" w:rsidP="0057635E">
      <w:pPr>
        <w:spacing w:after="200" w:line="276" w:lineRule="auto"/>
        <w:ind w:firstLine="708"/>
        <w:jc w:val="both"/>
        <w:rPr>
          <w:rFonts w:ascii="Calibri" w:eastAsia="Calibri" w:hAnsi="Calibri" w:cs="Times New Roman"/>
          <w:sz w:val="24"/>
        </w:rPr>
      </w:pPr>
      <w:r w:rsidRPr="0057635E">
        <w:rPr>
          <w:rFonts w:ascii="Calibri" w:eastAsia="Calibri" w:hAnsi="Calibri" w:cs="Calibri"/>
          <w:bCs/>
          <w:color w:val="000000"/>
          <w:sz w:val="24"/>
        </w:rPr>
        <w:t>Opći dio sadrži sljedeće točke:</w:t>
      </w:r>
    </w:p>
    <w:p w14:paraId="03067B74" w14:textId="77777777" w:rsidR="0057635E" w:rsidRPr="0057635E" w:rsidRDefault="0057635E" w:rsidP="0057635E">
      <w:pPr>
        <w:numPr>
          <w:ilvl w:val="0"/>
          <w:numId w:val="246"/>
        </w:numPr>
        <w:autoSpaceDE w:val="0"/>
        <w:autoSpaceDN w:val="0"/>
        <w:adjustRightInd w:val="0"/>
        <w:spacing w:after="0" w:line="240" w:lineRule="auto"/>
        <w:ind w:left="1134" w:hanging="283"/>
        <w:jc w:val="both"/>
        <w:rPr>
          <w:rFonts w:ascii="Calibri" w:eastAsia="Calibri" w:hAnsi="Calibri" w:cs="Calibri"/>
          <w:sz w:val="24"/>
        </w:rPr>
      </w:pPr>
      <w:r w:rsidRPr="0057635E">
        <w:rPr>
          <w:rFonts w:ascii="Calibri" w:eastAsia="Calibri" w:hAnsi="Calibri" w:cs="Calibri"/>
          <w:sz w:val="24"/>
        </w:rPr>
        <w:t>upozoravanje,</w:t>
      </w:r>
    </w:p>
    <w:p w14:paraId="2ABAB7F5" w14:textId="77777777" w:rsidR="0057635E" w:rsidRPr="0057635E" w:rsidRDefault="0057635E" w:rsidP="0057635E">
      <w:pPr>
        <w:numPr>
          <w:ilvl w:val="0"/>
          <w:numId w:val="246"/>
        </w:numPr>
        <w:autoSpaceDE w:val="0"/>
        <w:autoSpaceDN w:val="0"/>
        <w:adjustRightInd w:val="0"/>
        <w:spacing w:after="0" w:line="240" w:lineRule="auto"/>
        <w:ind w:left="1134" w:hanging="283"/>
        <w:jc w:val="both"/>
        <w:rPr>
          <w:rFonts w:ascii="Calibri" w:eastAsia="Calibri" w:hAnsi="Calibri" w:cs="Calibri"/>
          <w:sz w:val="24"/>
        </w:rPr>
      </w:pPr>
      <w:r w:rsidRPr="0057635E">
        <w:rPr>
          <w:rFonts w:ascii="Calibri" w:eastAsia="Calibri" w:hAnsi="Calibri" w:cs="Calibri"/>
          <w:sz w:val="24"/>
        </w:rPr>
        <w:t>pripravnost,</w:t>
      </w:r>
    </w:p>
    <w:p w14:paraId="582FE8ED" w14:textId="77777777" w:rsidR="0057635E" w:rsidRPr="0057635E" w:rsidRDefault="0057635E" w:rsidP="0057635E">
      <w:pPr>
        <w:numPr>
          <w:ilvl w:val="0"/>
          <w:numId w:val="246"/>
        </w:numPr>
        <w:autoSpaceDE w:val="0"/>
        <w:autoSpaceDN w:val="0"/>
        <w:adjustRightInd w:val="0"/>
        <w:spacing w:after="0" w:line="240" w:lineRule="auto"/>
        <w:ind w:left="1134" w:hanging="283"/>
        <w:jc w:val="both"/>
        <w:rPr>
          <w:rFonts w:ascii="Calibri" w:eastAsia="Calibri" w:hAnsi="Calibri" w:cs="Calibri"/>
          <w:sz w:val="24"/>
        </w:rPr>
      </w:pPr>
      <w:r w:rsidRPr="0057635E">
        <w:rPr>
          <w:rFonts w:ascii="Calibri" w:eastAsia="Calibri" w:hAnsi="Calibri" w:cs="Calibri"/>
          <w:sz w:val="24"/>
        </w:rPr>
        <w:t>mobilizacija (aktiviranje) i narastanje operativnih snaga sustava civilne zaštite,</w:t>
      </w:r>
    </w:p>
    <w:p w14:paraId="4107C269" w14:textId="77777777" w:rsidR="0057635E" w:rsidRPr="0057635E" w:rsidRDefault="0057635E" w:rsidP="0057635E">
      <w:pPr>
        <w:numPr>
          <w:ilvl w:val="0"/>
          <w:numId w:val="246"/>
        </w:numPr>
        <w:autoSpaceDE w:val="0"/>
        <w:autoSpaceDN w:val="0"/>
        <w:adjustRightInd w:val="0"/>
        <w:spacing w:after="0" w:line="240" w:lineRule="auto"/>
        <w:ind w:left="1134" w:hanging="283"/>
        <w:jc w:val="both"/>
        <w:rPr>
          <w:rFonts w:ascii="Calibri" w:eastAsia="Calibri" w:hAnsi="Calibri" w:cs="Calibri"/>
          <w:sz w:val="24"/>
        </w:rPr>
      </w:pPr>
      <w:r w:rsidRPr="0057635E">
        <w:rPr>
          <w:rFonts w:ascii="Calibri" w:eastAsia="Calibri" w:hAnsi="Calibri" w:cs="Calibri"/>
          <w:sz w:val="24"/>
        </w:rPr>
        <w:t>opis područja odgovornosti nositelja izrade Plana,</w:t>
      </w:r>
    </w:p>
    <w:p w14:paraId="61BA08B7" w14:textId="77777777" w:rsidR="0057635E" w:rsidRPr="0057635E" w:rsidRDefault="0057635E" w:rsidP="0057635E">
      <w:pPr>
        <w:numPr>
          <w:ilvl w:val="0"/>
          <w:numId w:val="246"/>
        </w:numPr>
        <w:autoSpaceDE w:val="0"/>
        <w:autoSpaceDN w:val="0"/>
        <w:adjustRightInd w:val="0"/>
        <w:spacing w:after="0" w:line="240" w:lineRule="auto"/>
        <w:ind w:left="1134" w:hanging="283"/>
        <w:jc w:val="both"/>
        <w:rPr>
          <w:rFonts w:ascii="Calibri" w:eastAsia="Calibri" w:hAnsi="Calibri" w:cs="Calibri"/>
          <w:sz w:val="24"/>
        </w:rPr>
      </w:pPr>
      <w:r w:rsidRPr="0057635E">
        <w:rPr>
          <w:rFonts w:ascii="Calibri" w:eastAsia="Calibri" w:hAnsi="Calibri" w:cs="Calibri"/>
          <w:sz w:val="24"/>
        </w:rPr>
        <w:t>grafički dio.</w:t>
      </w:r>
    </w:p>
    <w:p w14:paraId="38ED34C4" w14:textId="77777777" w:rsidR="0057635E" w:rsidRPr="0057635E" w:rsidRDefault="0057635E" w:rsidP="0057635E">
      <w:pPr>
        <w:autoSpaceDE w:val="0"/>
        <w:autoSpaceDN w:val="0"/>
        <w:adjustRightInd w:val="0"/>
        <w:spacing w:after="200" w:line="276" w:lineRule="auto"/>
        <w:ind w:firstLine="708"/>
        <w:jc w:val="both"/>
        <w:rPr>
          <w:rFonts w:ascii="Calibri" w:eastAsia="Calibri" w:hAnsi="Calibri" w:cs="Calibri"/>
          <w:bCs/>
          <w:color w:val="000000"/>
          <w:sz w:val="24"/>
        </w:rPr>
      </w:pPr>
      <w:r w:rsidRPr="0057635E">
        <w:rPr>
          <w:rFonts w:ascii="Calibri" w:eastAsia="Calibri" w:hAnsi="Calibri" w:cs="Calibri"/>
          <w:bCs/>
          <w:color w:val="000000"/>
          <w:sz w:val="24"/>
        </w:rPr>
        <w:t>Posebni dio Plana sadrži:</w:t>
      </w:r>
    </w:p>
    <w:p w14:paraId="7F0E0656" w14:textId="77777777" w:rsidR="0057635E" w:rsidRPr="0057635E" w:rsidRDefault="0057635E" w:rsidP="0057635E">
      <w:pPr>
        <w:numPr>
          <w:ilvl w:val="0"/>
          <w:numId w:val="246"/>
        </w:numPr>
        <w:autoSpaceDE w:val="0"/>
        <w:autoSpaceDN w:val="0"/>
        <w:adjustRightInd w:val="0"/>
        <w:spacing w:after="0" w:line="240" w:lineRule="auto"/>
        <w:ind w:left="1134" w:hanging="283"/>
        <w:jc w:val="both"/>
        <w:rPr>
          <w:rFonts w:ascii="Calibri" w:eastAsia="Calibri" w:hAnsi="Calibri" w:cs="Calibri"/>
          <w:sz w:val="24"/>
        </w:rPr>
      </w:pPr>
      <w:r w:rsidRPr="0057635E">
        <w:rPr>
          <w:rFonts w:ascii="Calibri" w:eastAsia="Calibri" w:hAnsi="Calibri" w:cs="Calibri"/>
          <w:sz w:val="24"/>
        </w:rPr>
        <w:t>razradu mjera civilne zaštite iz Državnog plana koje su relevantne za Općinu, a osobito postupanje u nesrećama u postrojenjima ili području postrojenja s opasnim tvarima,</w:t>
      </w:r>
    </w:p>
    <w:p w14:paraId="581607DA" w14:textId="77777777" w:rsidR="0057635E" w:rsidRPr="0057635E" w:rsidRDefault="0057635E" w:rsidP="0057635E">
      <w:pPr>
        <w:numPr>
          <w:ilvl w:val="0"/>
          <w:numId w:val="246"/>
        </w:numPr>
        <w:autoSpaceDE w:val="0"/>
        <w:autoSpaceDN w:val="0"/>
        <w:adjustRightInd w:val="0"/>
        <w:spacing w:after="0" w:line="240" w:lineRule="auto"/>
        <w:ind w:left="1134" w:hanging="283"/>
        <w:jc w:val="both"/>
        <w:rPr>
          <w:rFonts w:ascii="Calibri" w:eastAsia="Calibri" w:hAnsi="Calibri" w:cs="Calibri"/>
          <w:sz w:val="28"/>
        </w:rPr>
      </w:pPr>
      <w:r w:rsidRPr="0057635E">
        <w:rPr>
          <w:rFonts w:ascii="Calibri" w:eastAsia="Calibri" w:hAnsi="Calibri" w:cs="Calibri"/>
          <w:sz w:val="24"/>
        </w:rPr>
        <w:t>postupanje operativnih snaga sustava civilne zaštite Općine u otklanjanju posljedica ugroza iz vlastite procjene rizika (poplave izazvane izlijevanjem kopnenih vodnih tijela, potres, epidemije i pandemije, industrijske nesreće, ekstremne temperature, klizišta i suša),</w:t>
      </w:r>
    </w:p>
    <w:p w14:paraId="603824B7" w14:textId="77777777" w:rsidR="0057635E" w:rsidRPr="0057635E" w:rsidRDefault="0057635E" w:rsidP="0057635E">
      <w:pPr>
        <w:numPr>
          <w:ilvl w:val="0"/>
          <w:numId w:val="246"/>
        </w:numPr>
        <w:autoSpaceDE w:val="0"/>
        <w:autoSpaceDN w:val="0"/>
        <w:adjustRightInd w:val="0"/>
        <w:spacing w:after="0" w:line="240" w:lineRule="auto"/>
        <w:ind w:left="1134" w:hanging="283"/>
        <w:jc w:val="both"/>
        <w:rPr>
          <w:rFonts w:ascii="Calibri" w:eastAsia="Calibri" w:hAnsi="Calibri" w:cs="Calibri"/>
          <w:sz w:val="24"/>
        </w:rPr>
      </w:pPr>
      <w:r w:rsidRPr="0057635E">
        <w:rPr>
          <w:rFonts w:ascii="Calibri" w:eastAsia="Calibri" w:hAnsi="Calibri" w:cs="Calibri"/>
          <w:sz w:val="24"/>
        </w:rPr>
        <w:t>način zahtijevanja i pružanja pomoći između različitih hijerarhijskih razina sustava civilne zaštite u velikoj nesreći i katastrofi.</w:t>
      </w:r>
    </w:p>
    <w:p w14:paraId="64E5573F" w14:textId="77777777" w:rsidR="0057635E" w:rsidRPr="0057635E" w:rsidRDefault="0057635E" w:rsidP="0057635E">
      <w:pPr>
        <w:spacing w:after="200" w:line="276" w:lineRule="auto"/>
        <w:ind w:firstLine="568"/>
        <w:jc w:val="both"/>
        <w:rPr>
          <w:rFonts w:ascii="Calibri" w:eastAsia="Calibri" w:hAnsi="Calibri" w:cs="Times New Roman"/>
          <w:sz w:val="24"/>
        </w:rPr>
      </w:pPr>
      <w:r w:rsidRPr="0057635E">
        <w:rPr>
          <w:rFonts w:ascii="Calibri" w:eastAsia="Calibri" w:hAnsi="Calibri" w:cs="Times New Roman"/>
          <w:sz w:val="24"/>
        </w:rPr>
        <w:lastRenderedPageBreak/>
        <w:t>Sastavni dio Plana djelovanja civilne zaštite su Prilozi u kojima se nalaze podaci o operativnim snagama sustava civilne zaštite Općine Sveti Križ Začretje, pravnim osobama i redovnim službama te njihovi kontakt podaci koje je potrebno redovito ažurirati.</w:t>
      </w:r>
    </w:p>
    <w:p w14:paraId="4D50F2C3" w14:textId="77777777" w:rsidR="0057635E" w:rsidRPr="0057635E" w:rsidRDefault="0057635E" w:rsidP="0057635E">
      <w:pPr>
        <w:keepNext/>
        <w:keepLines/>
        <w:spacing w:before="200" w:after="0" w:line="276" w:lineRule="auto"/>
        <w:jc w:val="both"/>
        <w:outlineLvl w:val="1"/>
        <w:rPr>
          <w:rFonts w:ascii="Calibri" w:eastAsia="Times New Roman" w:hAnsi="Calibri" w:cs="Times New Roman"/>
          <w:bCs/>
          <w:szCs w:val="26"/>
        </w:rPr>
      </w:pPr>
      <w:r w:rsidRPr="0057635E">
        <w:rPr>
          <w:rFonts w:ascii="Calibri" w:eastAsia="Times New Roman" w:hAnsi="Calibri" w:cs="Times New Roman"/>
          <w:bCs/>
          <w:szCs w:val="26"/>
        </w:rPr>
        <w:t xml:space="preserve">2.2. EVIDENCIJA OPERATIVNIH SNAGA SUSTAVA CIVILNE ZAŠTITE </w:t>
      </w:r>
    </w:p>
    <w:p w14:paraId="357E0BBE" w14:textId="77777777" w:rsidR="0057635E" w:rsidRPr="0057635E" w:rsidRDefault="0057635E" w:rsidP="0057635E">
      <w:pPr>
        <w:numPr>
          <w:ilvl w:val="0"/>
          <w:numId w:val="230"/>
        </w:numPr>
        <w:spacing w:after="200" w:line="276" w:lineRule="auto"/>
        <w:contextualSpacing/>
        <w:jc w:val="both"/>
        <w:rPr>
          <w:rFonts w:ascii="Calibri" w:eastAsia="Calibri" w:hAnsi="Calibri" w:cs="Times New Roman"/>
          <w:szCs w:val="24"/>
          <w:lang w:val="en-US"/>
        </w:rPr>
      </w:pPr>
      <w:r w:rsidRPr="0057635E">
        <w:rPr>
          <w:rFonts w:ascii="Calibri" w:eastAsia="Calibri" w:hAnsi="Calibri" w:cs="Times New Roman"/>
          <w:b/>
          <w:sz w:val="24"/>
          <w:szCs w:val="24"/>
          <w:lang w:val="en-US"/>
        </w:rPr>
        <w:t>Vođenje evidencije pripadnika operativnih snaga sustava civilne zaštite</w:t>
      </w:r>
    </w:p>
    <w:p w14:paraId="3F9536E3" w14:textId="77777777" w:rsidR="0057635E" w:rsidRPr="0057635E" w:rsidRDefault="0057635E" w:rsidP="0057635E">
      <w:pPr>
        <w:spacing w:after="0" w:line="276" w:lineRule="auto"/>
        <w:jc w:val="both"/>
        <w:rPr>
          <w:rFonts w:ascii="Calibri" w:eastAsia="Times New Roman" w:hAnsi="Calibri" w:cs="Times New Roman"/>
          <w:sz w:val="24"/>
          <w:szCs w:val="24"/>
          <w:lang w:val="pl-PL" w:eastAsia="hr-HR"/>
        </w:rPr>
      </w:pPr>
      <w:bookmarkStart w:id="46" w:name="_Hlk500243776"/>
      <w:r w:rsidRPr="0057635E">
        <w:rPr>
          <w:rFonts w:ascii="Calibri" w:eastAsia="Times New Roman" w:hAnsi="Calibri" w:cs="Times New Roman"/>
          <w:sz w:val="24"/>
          <w:lang w:val="pl-PL" w:eastAsia="hr-HR"/>
        </w:rPr>
        <w:t xml:space="preserve">Sukladno Pravilniku o vođenju evidencija pripadnika operativnih snaga sustava civilne zaštite („Narodne Novine” broj 75/16) ustrojena je evidencija vlastitih pripadnika za operativne snage </w:t>
      </w:r>
      <w:r w:rsidRPr="0057635E">
        <w:rPr>
          <w:rFonts w:ascii="Calibri" w:eastAsia="Times New Roman" w:hAnsi="Calibri" w:cs="Times New Roman"/>
          <w:sz w:val="24"/>
          <w:szCs w:val="24"/>
          <w:lang w:val="pl-PL" w:eastAsia="hr-HR"/>
        </w:rPr>
        <w:t>sustava civilne zaštite Općine Sveti Križ Začretje za:</w:t>
      </w:r>
    </w:p>
    <w:p w14:paraId="5A678B83" w14:textId="77777777" w:rsidR="0057635E" w:rsidRPr="0057635E" w:rsidRDefault="0057635E" w:rsidP="0057635E">
      <w:pPr>
        <w:numPr>
          <w:ilvl w:val="0"/>
          <w:numId w:val="234"/>
        </w:numPr>
        <w:suppressAutoHyphens/>
        <w:autoSpaceDN w:val="0"/>
        <w:spacing w:after="0" w:line="276" w:lineRule="auto"/>
        <w:jc w:val="both"/>
        <w:textAlignment w:val="baseline"/>
        <w:rPr>
          <w:rFonts w:ascii="Calibri" w:eastAsia="Times New Roman" w:hAnsi="Calibri" w:cs="Times New Roman"/>
          <w:sz w:val="24"/>
          <w:szCs w:val="24"/>
          <w:lang w:val="pl-PL" w:eastAsia="hr-HR"/>
        </w:rPr>
      </w:pPr>
      <w:r w:rsidRPr="0057635E">
        <w:rPr>
          <w:rFonts w:ascii="Calibri" w:eastAsia="Times New Roman" w:hAnsi="Calibri" w:cs="Times New Roman"/>
          <w:sz w:val="24"/>
          <w:szCs w:val="24"/>
          <w:lang w:val="pl-PL" w:eastAsia="hr-HR"/>
        </w:rPr>
        <w:t>Članove Stožera civilne zaštite,</w:t>
      </w:r>
    </w:p>
    <w:p w14:paraId="516013C1" w14:textId="77777777" w:rsidR="0057635E" w:rsidRPr="0057635E" w:rsidRDefault="0057635E" w:rsidP="0057635E">
      <w:pPr>
        <w:numPr>
          <w:ilvl w:val="0"/>
          <w:numId w:val="234"/>
        </w:numPr>
        <w:suppressAutoHyphens/>
        <w:autoSpaceDN w:val="0"/>
        <w:spacing w:after="0" w:line="276" w:lineRule="auto"/>
        <w:jc w:val="both"/>
        <w:textAlignment w:val="baseline"/>
        <w:rPr>
          <w:rFonts w:ascii="Calibri" w:eastAsia="Times New Roman" w:hAnsi="Calibri" w:cs="Times New Roman"/>
          <w:sz w:val="24"/>
          <w:szCs w:val="24"/>
          <w:lang w:val="pl-PL" w:eastAsia="hr-HR"/>
        </w:rPr>
      </w:pPr>
      <w:r w:rsidRPr="0057635E">
        <w:rPr>
          <w:rFonts w:ascii="Calibri" w:eastAsia="Times New Roman" w:hAnsi="Calibri" w:cs="Times New Roman"/>
          <w:sz w:val="24"/>
          <w:szCs w:val="24"/>
          <w:lang w:val="pl-PL" w:eastAsia="hr-HR"/>
        </w:rPr>
        <w:t>Pripadnike postrojbe civilne zaštite opće namjene,</w:t>
      </w:r>
    </w:p>
    <w:p w14:paraId="6DE2B3EB" w14:textId="77777777" w:rsidR="0057635E" w:rsidRPr="0057635E" w:rsidRDefault="0057635E" w:rsidP="0057635E">
      <w:pPr>
        <w:numPr>
          <w:ilvl w:val="0"/>
          <w:numId w:val="234"/>
        </w:numPr>
        <w:suppressAutoHyphens/>
        <w:autoSpaceDN w:val="0"/>
        <w:spacing w:after="0" w:line="276" w:lineRule="auto"/>
        <w:jc w:val="both"/>
        <w:textAlignment w:val="baseline"/>
        <w:rPr>
          <w:rFonts w:ascii="Calibri" w:eastAsia="Times New Roman" w:hAnsi="Calibri" w:cs="Times New Roman"/>
          <w:sz w:val="24"/>
          <w:szCs w:val="24"/>
          <w:lang w:val="pl-PL" w:eastAsia="hr-HR"/>
        </w:rPr>
      </w:pPr>
      <w:r w:rsidRPr="0057635E">
        <w:rPr>
          <w:rFonts w:ascii="Calibri" w:eastAsia="Times New Roman" w:hAnsi="Calibri" w:cs="Times New Roman"/>
          <w:sz w:val="24"/>
          <w:szCs w:val="24"/>
          <w:lang w:val="pl-PL" w:eastAsia="hr-HR"/>
        </w:rPr>
        <w:t>Povjerenike i zamjenike povjerenika civilne zaštite,</w:t>
      </w:r>
    </w:p>
    <w:p w14:paraId="2D1D3249" w14:textId="77777777" w:rsidR="0057635E" w:rsidRPr="0057635E" w:rsidRDefault="0057635E" w:rsidP="0057635E">
      <w:pPr>
        <w:numPr>
          <w:ilvl w:val="0"/>
          <w:numId w:val="234"/>
        </w:numPr>
        <w:suppressAutoHyphens/>
        <w:autoSpaceDN w:val="0"/>
        <w:spacing w:after="0" w:line="276" w:lineRule="auto"/>
        <w:jc w:val="both"/>
        <w:textAlignment w:val="baseline"/>
        <w:rPr>
          <w:rFonts w:ascii="Calibri" w:eastAsia="Times New Roman" w:hAnsi="Calibri" w:cs="Times New Roman"/>
          <w:sz w:val="24"/>
          <w:szCs w:val="24"/>
          <w:lang w:val="pl-PL" w:eastAsia="hr-HR"/>
        </w:rPr>
      </w:pPr>
      <w:r w:rsidRPr="0057635E">
        <w:rPr>
          <w:rFonts w:ascii="Calibri" w:eastAsia="Times New Roman" w:hAnsi="Calibri" w:cs="Times New Roman"/>
          <w:sz w:val="24"/>
          <w:szCs w:val="24"/>
          <w:lang w:val="pl-PL" w:eastAsia="hr-HR"/>
        </w:rPr>
        <w:t>Pravne osobe od interesa za sustav civilne zaštite,</w:t>
      </w:r>
    </w:p>
    <w:p w14:paraId="541EF45C" w14:textId="77777777" w:rsidR="0057635E" w:rsidRPr="0057635E" w:rsidRDefault="0057635E" w:rsidP="0057635E">
      <w:pPr>
        <w:numPr>
          <w:ilvl w:val="0"/>
          <w:numId w:val="234"/>
        </w:numPr>
        <w:suppressAutoHyphens/>
        <w:autoSpaceDN w:val="0"/>
        <w:spacing w:after="0" w:line="276" w:lineRule="auto"/>
        <w:jc w:val="both"/>
        <w:textAlignment w:val="baseline"/>
        <w:rPr>
          <w:rFonts w:ascii="Calibri" w:eastAsia="Times New Roman" w:hAnsi="Calibri" w:cs="Times New Roman"/>
          <w:sz w:val="24"/>
          <w:szCs w:val="24"/>
          <w:lang w:val="pl-PL" w:eastAsia="hr-HR"/>
        </w:rPr>
      </w:pPr>
      <w:r w:rsidRPr="0057635E">
        <w:rPr>
          <w:rFonts w:ascii="Calibri" w:eastAsia="Times New Roman" w:hAnsi="Calibri" w:cs="Times New Roman"/>
          <w:sz w:val="24"/>
          <w:szCs w:val="24"/>
          <w:lang w:val="pl-PL" w:eastAsia="hr-HR"/>
        </w:rPr>
        <w:t>Koordinatore na lokaciji.</w:t>
      </w:r>
    </w:p>
    <w:p w14:paraId="42913F18" w14:textId="77777777" w:rsidR="0057635E" w:rsidRPr="0057635E" w:rsidRDefault="0057635E" w:rsidP="0057635E">
      <w:pPr>
        <w:spacing w:after="0" w:line="276" w:lineRule="auto"/>
        <w:jc w:val="both"/>
        <w:rPr>
          <w:rFonts w:ascii="Calibri" w:eastAsia="Times New Roman" w:hAnsi="Calibri" w:cs="Times New Roman"/>
          <w:sz w:val="24"/>
          <w:szCs w:val="24"/>
          <w:lang w:val="pl-PL" w:eastAsia="hr-HR"/>
        </w:rPr>
      </w:pPr>
      <w:r w:rsidRPr="0057635E">
        <w:rPr>
          <w:rFonts w:ascii="Calibri" w:eastAsia="Times New Roman" w:hAnsi="Calibri" w:cs="Times New Roman"/>
          <w:sz w:val="24"/>
          <w:szCs w:val="24"/>
          <w:lang w:val="pl-PL" w:eastAsia="hr-HR"/>
        </w:rPr>
        <w:t>Podaci o pripadnicima operativnih snaga kontinuirano se ažuriraju u planskim dokumentima.</w:t>
      </w:r>
    </w:p>
    <w:p w14:paraId="592E551B" w14:textId="77777777" w:rsidR="0057635E" w:rsidRPr="0057635E" w:rsidRDefault="0057635E" w:rsidP="0057635E">
      <w:pPr>
        <w:keepNext/>
        <w:keepLines/>
        <w:numPr>
          <w:ilvl w:val="0"/>
          <w:numId w:val="231"/>
        </w:numPr>
        <w:spacing w:after="0" w:line="276" w:lineRule="auto"/>
        <w:ind w:left="0" w:firstLine="0"/>
        <w:jc w:val="both"/>
        <w:outlineLvl w:val="0"/>
        <w:rPr>
          <w:rFonts w:ascii="Calibri" w:eastAsia="Times New Roman" w:hAnsi="Calibri" w:cs="Times New Roman"/>
          <w:b/>
          <w:bCs/>
          <w:sz w:val="24"/>
          <w:szCs w:val="28"/>
          <w:lang w:val="pl-PL" w:eastAsia="hr-HR"/>
        </w:rPr>
      </w:pPr>
      <w:r w:rsidRPr="0057635E">
        <w:rPr>
          <w:rFonts w:ascii="Calibri" w:eastAsia="Times New Roman" w:hAnsi="Calibri" w:cs="Times New Roman"/>
          <w:b/>
          <w:bCs/>
          <w:sz w:val="24"/>
          <w:szCs w:val="28"/>
          <w:lang w:val="pl-PL" w:eastAsia="hr-HR"/>
        </w:rPr>
        <w:t>3. OPERATIVNE SNAGE SUSTAVA CIVILNE ZAŠTITE NA PODRUČJU OPĆINE SVETI KRIŽ ZAČRETJE</w:t>
      </w:r>
    </w:p>
    <w:p w14:paraId="6183E165" w14:textId="77777777" w:rsidR="0057635E" w:rsidRPr="0057635E" w:rsidRDefault="0057635E" w:rsidP="0057635E">
      <w:pPr>
        <w:keepNext/>
        <w:keepLines/>
        <w:spacing w:before="200" w:after="0" w:line="276" w:lineRule="auto"/>
        <w:jc w:val="both"/>
        <w:outlineLvl w:val="1"/>
        <w:rPr>
          <w:rFonts w:ascii="Calibri" w:eastAsia="Times New Roman" w:hAnsi="Calibri" w:cs="Times New Roman"/>
          <w:bCs/>
          <w:szCs w:val="26"/>
          <w:lang w:val="pl-PL" w:eastAsia="hr-HR"/>
        </w:rPr>
      </w:pPr>
      <w:r w:rsidRPr="0057635E">
        <w:rPr>
          <w:rFonts w:ascii="Calibri" w:eastAsia="Times New Roman" w:hAnsi="Calibri" w:cs="Times New Roman"/>
          <w:bCs/>
          <w:szCs w:val="26"/>
          <w:lang w:val="pl-PL" w:eastAsia="hr-HR"/>
        </w:rPr>
        <w:t>3.1. STOŽER CIVILNE ZAŠTITE</w:t>
      </w:r>
    </w:p>
    <w:p w14:paraId="1B6AD1CF" w14:textId="77777777" w:rsidR="0057635E" w:rsidRPr="0057635E" w:rsidRDefault="0057635E" w:rsidP="0057635E">
      <w:pPr>
        <w:autoSpaceDE w:val="0"/>
        <w:autoSpaceDN w:val="0"/>
        <w:adjustRightInd w:val="0"/>
        <w:spacing w:after="0" w:line="276" w:lineRule="auto"/>
        <w:jc w:val="both"/>
        <w:rPr>
          <w:rFonts w:ascii="Calibri" w:eastAsia="Calibri" w:hAnsi="Calibri" w:cs="Calibri"/>
          <w:color w:val="000000"/>
          <w:sz w:val="24"/>
          <w:szCs w:val="24"/>
        </w:rPr>
      </w:pPr>
      <w:r w:rsidRPr="0057635E">
        <w:rPr>
          <w:rFonts w:ascii="Calibri" w:eastAsia="Calibri" w:hAnsi="Calibri" w:cs="Calibri"/>
          <w:color w:val="000000"/>
          <w:sz w:val="24"/>
          <w:szCs w:val="24"/>
        </w:rPr>
        <w:t xml:space="preserve">Stožer civilne zaštite Općine Sveti Križ Začretje imenovan je Odlukom načelnika Općine o osnivanju Stožera civilne zaštite Općine Sveti Križ Začretje („Službeni glasnik Krapinsko-zagorske županije“ broj 27/2021, 8/22). </w:t>
      </w:r>
    </w:p>
    <w:p w14:paraId="6BFFBE2D" w14:textId="77777777" w:rsidR="0057635E" w:rsidRPr="0057635E" w:rsidRDefault="0057635E" w:rsidP="0057635E">
      <w:pPr>
        <w:autoSpaceDE w:val="0"/>
        <w:autoSpaceDN w:val="0"/>
        <w:adjustRightInd w:val="0"/>
        <w:spacing w:after="0" w:line="276" w:lineRule="auto"/>
        <w:jc w:val="both"/>
        <w:rPr>
          <w:rFonts w:ascii="Calibri" w:eastAsia="Calibri" w:hAnsi="Calibri" w:cs="Calibri"/>
          <w:color w:val="000000"/>
          <w:sz w:val="24"/>
          <w:szCs w:val="24"/>
        </w:rPr>
      </w:pPr>
      <w:r w:rsidRPr="0057635E">
        <w:rPr>
          <w:rFonts w:ascii="Calibri" w:eastAsia="Calibri" w:hAnsi="Calibri" w:cs="Calibri"/>
          <w:color w:val="000000"/>
          <w:sz w:val="24"/>
          <w:szCs w:val="24"/>
        </w:rPr>
        <w:t xml:space="preserve">Stožer civilne zaštite Općine sastoji se od načelnika Stožera, zamjenika načelnika Stožera i 9 članova Stožera. </w:t>
      </w:r>
    </w:p>
    <w:p w14:paraId="4D2FA53B" w14:textId="77777777" w:rsidR="0057635E" w:rsidRPr="0057635E" w:rsidRDefault="0057635E" w:rsidP="0057635E">
      <w:pPr>
        <w:autoSpaceDE w:val="0"/>
        <w:autoSpaceDN w:val="0"/>
        <w:adjustRightInd w:val="0"/>
        <w:spacing w:after="0" w:line="276" w:lineRule="auto"/>
        <w:jc w:val="both"/>
        <w:rPr>
          <w:rFonts w:ascii="Calibri" w:eastAsia="Calibri" w:hAnsi="Calibri" w:cs="Calibri"/>
          <w:color w:val="000000"/>
          <w:sz w:val="24"/>
          <w:szCs w:val="24"/>
        </w:rPr>
      </w:pPr>
      <w:r w:rsidRPr="0057635E">
        <w:rPr>
          <w:rFonts w:ascii="Calibri" w:eastAsia="Calibri" w:hAnsi="Calibri" w:cs="Calibri"/>
          <w:color w:val="000000"/>
          <w:sz w:val="24"/>
          <w:szCs w:val="24"/>
        </w:rPr>
        <w:t xml:space="preserve">Stožer civilne zaštite je stručno, operativno i koordinativno tijelo za provođenje mjera i aktivnosti civilne zaštite u velikim nesrećama i katastrofama. Stožer civilne zaštite obavlja zadaće koje se odnose na prikupljanje i obradu informacija ranog upozoravanja o mogućnosti nastanka velike nesreće i katastrofe, razvija plan djelovanja sustava civilne zaštite na svom području, upravlja reagiranjem sustava civilne zaštite, obavlja poslove informiranja javnosti i predlaže donošenje odluke o prestanku provođenja mjera i aktivnosti u sustavu civilne zaštite. Radom Stožera civilne zaštite Općine rukovodi načelnik Stožera, a kada se proglasi velika nesreća, rukovođenje preuzima načelnik Općine. Stožer civilne zaštite Općine upoznat je sa Zakonom o sustavu civilne zaštite („Narodne Novine“ broj 82/15, 118/18, 31/20, 20/21) te drugim zakonskim aktima, načinom djelovanja sustava civilne zaštite, načelima sustava civilne zaštite te sl. Članovi Stožera civilne zaštite Općine osposobljeni su za provođenja mjera i aktivnosti u sustavu civilne zaštite. Temeljem članka 6. st.2 Pravilnika o mobilizaciji, uvjetima i načinu rada operativnih snaga sustava civilne zaštite („Narodne Novine“ broj 69/16), u slučaju velike nesreće, Stožer civilne zaštite Općine može predložiti organiziranje volontera i način njihovog uključivanja u provođenje određenih mjera i aktivnosti u velikim nesrećama i katastrofama, u suradnji sa središnjim tijelom državne uprave nadležnim za organiziranje volontera. Način rada Stožera uređuje se Poslovnikom o radu Stožera koji donosi načelnik Općine. Članovi Stožera civilne zaštite Općine završili su osposobljavanje, sukladno Zakonu o sustavu civilne zaštite, koje je provodila Državna uprava prema programu osposobljavanja članova stožera civilne zaštite koji je donosio čelnik Državne uprave prije pripajanja Ministarstvu unutarnjih poslova. </w:t>
      </w:r>
    </w:p>
    <w:p w14:paraId="37E29D07" w14:textId="77777777" w:rsidR="0057635E" w:rsidRPr="0057635E" w:rsidRDefault="0057635E" w:rsidP="0057635E">
      <w:pPr>
        <w:autoSpaceDE w:val="0"/>
        <w:autoSpaceDN w:val="0"/>
        <w:adjustRightInd w:val="0"/>
        <w:spacing w:after="0" w:line="276" w:lineRule="auto"/>
        <w:jc w:val="both"/>
        <w:rPr>
          <w:rFonts w:ascii="Calibri" w:eastAsia="TimesNewRomanPSMT" w:hAnsi="Calibri" w:cs="Calibri"/>
          <w:sz w:val="24"/>
          <w:szCs w:val="24"/>
        </w:rPr>
      </w:pPr>
      <w:r w:rsidRPr="0057635E">
        <w:rPr>
          <w:rFonts w:ascii="Calibri" w:eastAsia="TimesNewRomanPSMT" w:hAnsi="Calibri" w:cs="Calibri"/>
          <w:sz w:val="24"/>
          <w:szCs w:val="24"/>
        </w:rPr>
        <w:lastRenderedPageBreak/>
        <w:t xml:space="preserve">Na temelju članka 4. stavka 4. Pravilnika o mobilizaciji, uvjetima i načinu rada operativnih snaga sustava civilne zaštite („Narodne Novine“, broj 69/16), Općinski načelnik Općine Sveti Križ Začretje dana 07. prosinca 2018. godine donio je Shemu mobilizacije Stožera civilne zaštite Općine Sveti Križ Začretje (KLASA: 810-01/18-01/05, URBROJ: 2197/04-03-18-10). </w:t>
      </w:r>
    </w:p>
    <w:p w14:paraId="0BAEF228" w14:textId="77777777" w:rsidR="0057635E" w:rsidRPr="0057635E" w:rsidRDefault="0057635E" w:rsidP="0057635E">
      <w:pPr>
        <w:spacing w:after="200" w:line="276" w:lineRule="auto"/>
        <w:jc w:val="both"/>
        <w:rPr>
          <w:rFonts w:ascii="Calibri" w:eastAsia="Calibri" w:hAnsi="Calibri" w:cs="Calibri"/>
          <w:sz w:val="24"/>
          <w:szCs w:val="24"/>
        </w:rPr>
      </w:pPr>
      <w:r w:rsidRPr="0057635E">
        <w:rPr>
          <w:rFonts w:ascii="Calibri" w:eastAsia="Calibri" w:hAnsi="Calibri" w:cs="Calibri"/>
          <w:sz w:val="24"/>
          <w:szCs w:val="24"/>
        </w:rPr>
        <w:t>Kontakt podaci Stožera civilne zaštite kao i drugih operativnih snaga sustava civilne zaštite (adrese, fiksni i mobilni telefonski brojevi), kontinuirano se ažuriraju u planskim dokumentima Općine</w:t>
      </w:r>
      <w:r w:rsidRPr="0057635E">
        <w:rPr>
          <w:rFonts w:ascii="Calibri" w:eastAsia="Calibri" w:hAnsi="Calibri" w:cs="Times New Roman"/>
          <w:sz w:val="24"/>
          <w:szCs w:val="24"/>
        </w:rPr>
        <w:t>.)</w:t>
      </w:r>
    </w:p>
    <w:p w14:paraId="518CAF7D" w14:textId="77777777" w:rsidR="0057635E" w:rsidRPr="0057635E" w:rsidRDefault="0057635E" w:rsidP="0057635E">
      <w:pPr>
        <w:spacing w:after="0" w:line="240" w:lineRule="auto"/>
        <w:jc w:val="center"/>
        <w:rPr>
          <w:rFonts w:ascii="Calibri" w:eastAsia="Calibri" w:hAnsi="Calibri" w:cs="Arial"/>
          <w:b/>
          <w:bCs/>
          <w:sz w:val="20"/>
          <w:szCs w:val="20"/>
        </w:rPr>
      </w:pPr>
      <w:bookmarkStart w:id="47" w:name="_Hlk500243836"/>
      <w:bookmarkEnd w:id="46"/>
      <w:r w:rsidRPr="0057635E">
        <w:rPr>
          <w:rFonts w:ascii="Calibri" w:eastAsia="Calibri" w:hAnsi="Calibri" w:cs="Arial"/>
          <w:b/>
          <w:bCs/>
          <w:sz w:val="20"/>
          <w:szCs w:val="20"/>
        </w:rPr>
        <w:t xml:space="preserve">Tablica </w:t>
      </w:r>
      <w:r w:rsidRPr="0057635E">
        <w:rPr>
          <w:rFonts w:ascii="Calibri" w:eastAsia="Calibri" w:hAnsi="Calibri" w:cs="Arial"/>
          <w:b/>
          <w:bCs/>
          <w:noProof/>
          <w:sz w:val="20"/>
          <w:szCs w:val="20"/>
        </w:rPr>
        <w:fldChar w:fldCharType="begin"/>
      </w:r>
      <w:r w:rsidRPr="0057635E">
        <w:rPr>
          <w:rFonts w:ascii="Calibri" w:eastAsia="Calibri" w:hAnsi="Calibri" w:cs="Arial"/>
          <w:b/>
          <w:bCs/>
          <w:noProof/>
          <w:sz w:val="20"/>
          <w:szCs w:val="20"/>
        </w:rPr>
        <w:instrText xml:space="preserve"> SEQ Tablica \* ARABIC </w:instrText>
      </w:r>
      <w:r w:rsidRPr="0057635E">
        <w:rPr>
          <w:rFonts w:ascii="Calibri" w:eastAsia="Calibri" w:hAnsi="Calibri" w:cs="Arial"/>
          <w:b/>
          <w:bCs/>
          <w:noProof/>
          <w:sz w:val="20"/>
          <w:szCs w:val="20"/>
        </w:rPr>
        <w:fldChar w:fldCharType="separate"/>
      </w:r>
      <w:r w:rsidRPr="0057635E">
        <w:rPr>
          <w:rFonts w:ascii="Calibri" w:eastAsia="Calibri" w:hAnsi="Calibri" w:cs="Arial"/>
          <w:b/>
          <w:bCs/>
          <w:noProof/>
          <w:sz w:val="20"/>
          <w:szCs w:val="20"/>
        </w:rPr>
        <w:t>1</w:t>
      </w:r>
      <w:r w:rsidRPr="0057635E">
        <w:rPr>
          <w:rFonts w:ascii="Calibri" w:eastAsia="Calibri" w:hAnsi="Calibri" w:cs="Arial"/>
          <w:b/>
          <w:bCs/>
          <w:noProof/>
          <w:sz w:val="20"/>
          <w:szCs w:val="20"/>
        </w:rPr>
        <w:fldChar w:fldCharType="end"/>
      </w:r>
      <w:r w:rsidRPr="0057635E">
        <w:rPr>
          <w:rFonts w:ascii="Calibri" w:eastAsia="Calibri" w:hAnsi="Calibri" w:cs="Arial"/>
          <w:b/>
          <w:bCs/>
          <w:sz w:val="20"/>
          <w:szCs w:val="20"/>
        </w:rPr>
        <w:t>: Prikaz podataka Stožera civilne zaštite</w:t>
      </w:r>
    </w:p>
    <w:tbl>
      <w:tblPr>
        <w:tblStyle w:val="Reetkatablice5"/>
        <w:tblW w:w="9072" w:type="dxa"/>
        <w:tblInd w:w="-5" w:type="dxa"/>
        <w:tblLook w:val="04A0" w:firstRow="1" w:lastRow="0" w:firstColumn="1" w:lastColumn="0" w:noHBand="0" w:noVBand="1"/>
      </w:tblPr>
      <w:tblGrid>
        <w:gridCol w:w="3686"/>
        <w:gridCol w:w="5386"/>
      </w:tblGrid>
      <w:tr w:rsidR="0057635E" w:rsidRPr="0057635E" w14:paraId="4EF54C5C" w14:textId="77777777" w:rsidTr="00404EA3">
        <w:tc>
          <w:tcPr>
            <w:tcW w:w="3686" w:type="dxa"/>
            <w:vAlign w:val="center"/>
          </w:tcPr>
          <w:p w14:paraId="1D3528C7" w14:textId="77777777" w:rsidR="0057635E" w:rsidRPr="0057635E" w:rsidRDefault="0057635E" w:rsidP="0057635E">
            <w:pPr>
              <w:rPr>
                <w:rFonts w:ascii="Calibri" w:eastAsia="Calibri" w:hAnsi="Calibri" w:cs="Calibri"/>
                <w:b/>
                <w:sz w:val="20"/>
                <w:szCs w:val="20"/>
              </w:rPr>
            </w:pPr>
            <w:r w:rsidRPr="0057635E">
              <w:rPr>
                <w:rFonts w:ascii="Calibri" w:eastAsia="Calibri" w:hAnsi="Calibri" w:cs="Calibri"/>
                <w:b/>
                <w:sz w:val="20"/>
                <w:szCs w:val="20"/>
              </w:rPr>
              <w:t>BROJ ČLANOVA</w:t>
            </w:r>
          </w:p>
        </w:tc>
        <w:tc>
          <w:tcPr>
            <w:tcW w:w="5386" w:type="dxa"/>
            <w:vAlign w:val="center"/>
          </w:tcPr>
          <w:p w14:paraId="1B6A1005" w14:textId="77777777" w:rsidR="0057635E" w:rsidRPr="0057635E" w:rsidRDefault="0057635E" w:rsidP="0057635E">
            <w:pPr>
              <w:jc w:val="center"/>
              <w:rPr>
                <w:rFonts w:ascii="Calibri" w:eastAsia="Calibri" w:hAnsi="Calibri" w:cs="Calibri"/>
                <w:b/>
                <w:sz w:val="20"/>
                <w:szCs w:val="20"/>
              </w:rPr>
            </w:pPr>
            <w:r w:rsidRPr="0057635E">
              <w:rPr>
                <w:rFonts w:ascii="Calibri" w:eastAsia="Calibri" w:hAnsi="Calibri" w:cs="Calibri"/>
                <w:b/>
                <w:sz w:val="20"/>
                <w:szCs w:val="20"/>
              </w:rPr>
              <w:t>11</w:t>
            </w:r>
          </w:p>
        </w:tc>
      </w:tr>
      <w:tr w:rsidR="0057635E" w:rsidRPr="0057635E" w14:paraId="7D893793" w14:textId="77777777" w:rsidTr="00404EA3">
        <w:trPr>
          <w:trHeight w:val="70"/>
        </w:trPr>
        <w:tc>
          <w:tcPr>
            <w:tcW w:w="3686" w:type="dxa"/>
            <w:vAlign w:val="center"/>
          </w:tcPr>
          <w:p w14:paraId="337F3645" w14:textId="77777777" w:rsidR="0057635E" w:rsidRPr="0057635E" w:rsidRDefault="0057635E" w:rsidP="0057635E">
            <w:pPr>
              <w:rPr>
                <w:rFonts w:ascii="Calibri" w:eastAsia="Calibri" w:hAnsi="Calibri" w:cs="Calibri"/>
                <w:b/>
                <w:bCs/>
                <w:sz w:val="20"/>
                <w:szCs w:val="20"/>
              </w:rPr>
            </w:pPr>
            <w:r w:rsidRPr="0057635E">
              <w:rPr>
                <w:rFonts w:ascii="Calibri" w:eastAsia="Calibri" w:hAnsi="Calibri" w:cs="Calibri"/>
                <w:b/>
                <w:bCs/>
                <w:sz w:val="20"/>
                <w:szCs w:val="20"/>
              </w:rPr>
              <w:t>AKTIVNOSTI PROVEDENE U 2022.GOD.</w:t>
            </w:r>
          </w:p>
        </w:tc>
        <w:tc>
          <w:tcPr>
            <w:tcW w:w="5386" w:type="dxa"/>
            <w:vAlign w:val="center"/>
          </w:tcPr>
          <w:p w14:paraId="3251CE88" w14:textId="77777777" w:rsidR="0057635E" w:rsidRPr="0057635E" w:rsidRDefault="0057635E" w:rsidP="0057635E">
            <w:pPr>
              <w:ind w:left="360"/>
              <w:rPr>
                <w:rFonts w:ascii="Calibri" w:eastAsia="Calibri" w:hAnsi="Calibri" w:cs="Calibri"/>
                <w:sz w:val="20"/>
                <w:szCs w:val="20"/>
              </w:rPr>
            </w:pPr>
            <w:r w:rsidRPr="0057635E">
              <w:rPr>
                <w:rFonts w:ascii="Calibri" w:eastAsia="Calibri" w:hAnsi="Calibri" w:cs="Calibri"/>
                <w:sz w:val="20"/>
                <w:szCs w:val="20"/>
              </w:rPr>
              <w:t>Rad Stožera civilne zaštite tijekom 2022. godine najviše je bio usmjeren na aktivnosti vezane uz pandemiju COVID 19.</w:t>
            </w:r>
          </w:p>
          <w:p w14:paraId="076D0C9A" w14:textId="77777777" w:rsidR="0057635E" w:rsidRPr="0057635E" w:rsidRDefault="0057635E" w:rsidP="0057635E">
            <w:pPr>
              <w:ind w:left="360"/>
              <w:rPr>
                <w:rFonts w:ascii="Calibri" w:eastAsia="Calibri" w:hAnsi="Calibri" w:cs="Calibri"/>
                <w:sz w:val="20"/>
                <w:szCs w:val="20"/>
              </w:rPr>
            </w:pPr>
          </w:p>
        </w:tc>
      </w:tr>
    </w:tbl>
    <w:p w14:paraId="1425F51F" w14:textId="77777777" w:rsidR="0057635E" w:rsidRPr="0057635E" w:rsidRDefault="0057635E" w:rsidP="0057635E">
      <w:pPr>
        <w:autoSpaceDE w:val="0"/>
        <w:autoSpaceDN w:val="0"/>
        <w:adjustRightInd w:val="0"/>
        <w:spacing w:after="0" w:line="240" w:lineRule="auto"/>
        <w:rPr>
          <w:rFonts w:ascii="Calibri" w:eastAsia="Calibri" w:hAnsi="Calibri" w:cs="Calibri"/>
          <w:color w:val="000000"/>
          <w:sz w:val="24"/>
          <w:szCs w:val="24"/>
        </w:rPr>
      </w:pPr>
    </w:p>
    <w:bookmarkEnd w:id="47"/>
    <w:p w14:paraId="0F395D56" w14:textId="77777777" w:rsidR="0057635E" w:rsidRPr="0057635E" w:rsidRDefault="0057635E" w:rsidP="0057635E">
      <w:pPr>
        <w:keepNext/>
        <w:keepLines/>
        <w:spacing w:before="200" w:after="0" w:line="276" w:lineRule="auto"/>
        <w:jc w:val="both"/>
        <w:outlineLvl w:val="1"/>
        <w:rPr>
          <w:rFonts w:ascii="Calibri" w:eastAsia="Times New Roman" w:hAnsi="Calibri" w:cs="Times New Roman"/>
          <w:bCs/>
          <w:szCs w:val="26"/>
        </w:rPr>
      </w:pPr>
      <w:r w:rsidRPr="0057635E">
        <w:rPr>
          <w:rFonts w:ascii="Calibri" w:eastAsia="Times New Roman" w:hAnsi="Calibri" w:cs="Times New Roman"/>
          <w:bCs/>
          <w:szCs w:val="26"/>
        </w:rPr>
        <w:t>3.2. POSTROJBA CIVILNE ZAŠTITE OPĆE NAMJENE</w:t>
      </w:r>
    </w:p>
    <w:p w14:paraId="26BE7320" w14:textId="77777777" w:rsidR="0057635E" w:rsidRPr="0057635E" w:rsidRDefault="0057635E" w:rsidP="0057635E">
      <w:pPr>
        <w:autoSpaceDE w:val="0"/>
        <w:autoSpaceDN w:val="0"/>
        <w:adjustRightInd w:val="0"/>
        <w:spacing w:after="0" w:line="276" w:lineRule="auto"/>
        <w:jc w:val="both"/>
        <w:rPr>
          <w:rFonts w:ascii="Calibri" w:eastAsia="TimesNewRomanPSMT" w:hAnsi="Calibri" w:cs="Calibri"/>
          <w:sz w:val="24"/>
          <w:szCs w:val="24"/>
        </w:rPr>
      </w:pPr>
      <w:r w:rsidRPr="0057635E">
        <w:rPr>
          <w:rFonts w:ascii="Calibri" w:eastAsia="TimesNewRomanPSMT" w:hAnsi="Calibri" w:cs="Calibri"/>
          <w:sz w:val="24"/>
          <w:szCs w:val="24"/>
        </w:rPr>
        <w:t>Na temelju članka 17. stavak 1. podstavka 4. Zakona o sustavu civilne zaštite („Narodne Novine“ broj 82/15, 118/18, 32/20 i 20/21), a sukladno Odluci o donošenju Procjene rizika od velikih nesreća za Općinu Sveti Križ Začretje (KLASA: 810/17-01/13, URBROJ: 2197/04-01-18, od 27. ožujka 2018. godine) Općinsko vijeće Općine Sveti Križ Začretje na 9. sjednici održanoj dana 10. rujna 2018. godine, donijelo je Odluku o osnivanju postrojbe civilne zaštite opće namjene Općine Sveti Križ Začretje (KLASA: 810-01/18-01/05, URBROJ: 2197/04-01-18-3).</w:t>
      </w:r>
    </w:p>
    <w:p w14:paraId="73536604" w14:textId="77777777" w:rsidR="0057635E" w:rsidRPr="0057635E" w:rsidRDefault="0057635E" w:rsidP="0057635E">
      <w:pPr>
        <w:autoSpaceDE w:val="0"/>
        <w:autoSpaceDN w:val="0"/>
        <w:adjustRightInd w:val="0"/>
        <w:spacing w:after="0" w:line="276" w:lineRule="auto"/>
        <w:jc w:val="both"/>
        <w:rPr>
          <w:rFonts w:ascii="Calibri" w:eastAsia="TimesNewRomanPSMT" w:hAnsi="Calibri" w:cs="Calibri"/>
          <w:sz w:val="24"/>
          <w:szCs w:val="24"/>
        </w:rPr>
      </w:pPr>
      <w:r w:rsidRPr="0057635E">
        <w:rPr>
          <w:rFonts w:ascii="Calibri" w:eastAsia="TimesNewRomanPSMT" w:hAnsi="Calibri" w:cs="Calibri"/>
          <w:sz w:val="24"/>
          <w:szCs w:val="24"/>
        </w:rPr>
        <w:t>Sukladno članku 6. Uredbe o sastavu i strukturi postrojbi civilne zaštite („Narodne Novine“ broj 27/17) postrojba civilne zaštite opće namjene Općine Sveti Križ Začretje sastoji se od :</w:t>
      </w:r>
    </w:p>
    <w:p w14:paraId="617DAE06" w14:textId="77777777" w:rsidR="0057635E" w:rsidRPr="0057635E" w:rsidRDefault="0057635E" w:rsidP="0057635E">
      <w:pPr>
        <w:numPr>
          <w:ilvl w:val="0"/>
          <w:numId w:val="241"/>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upravljačke skupine i</w:t>
      </w:r>
    </w:p>
    <w:p w14:paraId="2D89FEB6" w14:textId="77777777" w:rsidR="0057635E" w:rsidRPr="0057635E" w:rsidRDefault="0057635E" w:rsidP="0057635E">
      <w:pPr>
        <w:numPr>
          <w:ilvl w:val="0"/>
          <w:numId w:val="241"/>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operativne skupine.</w:t>
      </w:r>
    </w:p>
    <w:p w14:paraId="21FD607D" w14:textId="77777777" w:rsidR="0057635E" w:rsidRPr="0057635E" w:rsidRDefault="0057635E" w:rsidP="0057635E">
      <w:pPr>
        <w:autoSpaceDE w:val="0"/>
        <w:autoSpaceDN w:val="0"/>
        <w:adjustRightInd w:val="0"/>
        <w:spacing w:after="0" w:line="276" w:lineRule="auto"/>
        <w:jc w:val="both"/>
        <w:rPr>
          <w:rFonts w:ascii="Calibri" w:eastAsia="TimesNewRomanPSMT" w:hAnsi="Calibri" w:cs="Calibri"/>
          <w:sz w:val="24"/>
          <w:szCs w:val="24"/>
        </w:rPr>
      </w:pPr>
      <w:r w:rsidRPr="0057635E">
        <w:rPr>
          <w:rFonts w:ascii="Calibri" w:eastAsia="TimesNewRomanPSMT" w:hAnsi="Calibri" w:cs="Calibri"/>
          <w:sz w:val="24"/>
          <w:szCs w:val="24"/>
        </w:rPr>
        <w:t xml:space="preserve">Upravljačka skupina sastoji se od dva pripadnika, a svaka operativna skupina sastoji se od osam (8) pripadnika. Svaka operativna skupina ima svoga voditelja. </w:t>
      </w:r>
    </w:p>
    <w:p w14:paraId="106B631F" w14:textId="77777777" w:rsidR="0057635E" w:rsidRPr="0057635E" w:rsidRDefault="0057635E" w:rsidP="0057635E">
      <w:pPr>
        <w:spacing w:after="0" w:line="276" w:lineRule="auto"/>
        <w:jc w:val="both"/>
        <w:rPr>
          <w:rFonts w:ascii="Calibri" w:eastAsia="Calibri" w:hAnsi="Calibri" w:cs="Times New Roman"/>
          <w:sz w:val="24"/>
          <w:highlight w:val="yellow"/>
        </w:rPr>
      </w:pPr>
    </w:p>
    <w:p w14:paraId="02C64939" w14:textId="77777777" w:rsidR="0057635E" w:rsidRPr="0057635E" w:rsidRDefault="0057635E" w:rsidP="0057635E">
      <w:pPr>
        <w:keepNext/>
        <w:keepLines/>
        <w:spacing w:after="0" w:line="276" w:lineRule="auto"/>
        <w:jc w:val="both"/>
        <w:outlineLvl w:val="1"/>
        <w:rPr>
          <w:rFonts w:ascii="Calibri" w:eastAsia="Times New Roman" w:hAnsi="Calibri" w:cs="Times New Roman"/>
          <w:bCs/>
          <w:sz w:val="24"/>
          <w:szCs w:val="26"/>
        </w:rPr>
      </w:pPr>
      <w:r w:rsidRPr="0057635E">
        <w:rPr>
          <w:rFonts w:ascii="Calibri" w:eastAsia="Times New Roman" w:hAnsi="Calibri" w:cs="Times New Roman"/>
          <w:bCs/>
          <w:szCs w:val="26"/>
        </w:rPr>
        <w:t>3.3. OPERATIVNE SNAGE VATROGASTVA</w:t>
      </w:r>
    </w:p>
    <w:p w14:paraId="0BF3C296" w14:textId="77777777" w:rsidR="0057635E" w:rsidRPr="0057635E" w:rsidRDefault="0057635E" w:rsidP="0057635E">
      <w:pPr>
        <w:spacing w:after="0" w:line="276" w:lineRule="auto"/>
        <w:jc w:val="both"/>
        <w:rPr>
          <w:rFonts w:ascii="Calibri" w:eastAsia="Calibri" w:hAnsi="Calibri" w:cs="Cambria"/>
          <w:color w:val="000000"/>
          <w:sz w:val="24"/>
          <w:szCs w:val="24"/>
        </w:rPr>
      </w:pPr>
      <w:r w:rsidRPr="0057635E">
        <w:rPr>
          <w:rFonts w:ascii="Calibri" w:eastAsia="Calibri" w:hAnsi="Calibri" w:cs="Cambria"/>
          <w:color w:val="000000"/>
          <w:sz w:val="24"/>
          <w:szCs w:val="24"/>
        </w:rPr>
        <w:t>Na području Općine Sveti Križ Začretje djeluju dva dobrovoljna vatrogasna društva, DVD Sveti Križ Začretje i DVD Brezova te Javna vatrogasna postrojba Zabok. Vatrogasna društva imaju zadovoljavajuću osnovnu vatrogasnu opremu.</w:t>
      </w:r>
    </w:p>
    <w:p w14:paraId="217CB4C9" w14:textId="77777777" w:rsidR="0057635E" w:rsidRPr="0057635E" w:rsidRDefault="0057635E" w:rsidP="0057635E">
      <w:pPr>
        <w:tabs>
          <w:tab w:val="left" w:pos="0"/>
          <w:tab w:val="left" w:pos="284"/>
          <w:tab w:val="left" w:pos="851"/>
        </w:tabs>
        <w:spacing w:after="0" w:line="276" w:lineRule="auto"/>
        <w:jc w:val="both"/>
        <w:rPr>
          <w:rFonts w:ascii="Calibri" w:eastAsia="Lucida Sans Unicode" w:hAnsi="Calibri" w:cs="Calibri"/>
          <w:bCs/>
          <w:sz w:val="24"/>
          <w:szCs w:val="24"/>
        </w:rPr>
      </w:pPr>
      <w:r w:rsidRPr="0057635E">
        <w:rPr>
          <w:rFonts w:ascii="Calibri" w:eastAsia="Lucida Sans Unicode" w:hAnsi="Calibri" w:cs="Calibri"/>
          <w:bCs/>
          <w:sz w:val="24"/>
          <w:szCs w:val="24"/>
        </w:rPr>
        <w:t>Pregled aktivnosti provedenih u 2022. godini.:</w:t>
      </w:r>
    </w:p>
    <w:p w14:paraId="483047A5" w14:textId="77777777" w:rsidR="0057635E" w:rsidRPr="0057635E" w:rsidRDefault="0057635E" w:rsidP="0057635E">
      <w:pPr>
        <w:numPr>
          <w:ilvl w:val="0"/>
          <w:numId w:val="233"/>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provođenje preventivnih mjera: dežurstva i ophodnje svih društava posebice u vrijeme paljenja trave, korova i „Uskrsnih krjesova“,</w:t>
      </w:r>
    </w:p>
    <w:p w14:paraId="7F395E37" w14:textId="77777777" w:rsidR="0057635E" w:rsidRPr="0057635E" w:rsidRDefault="0057635E" w:rsidP="0057635E">
      <w:pPr>
        <w:numPr>
          <w:ilvl w:val="0"/>
          <w:numId w:val="233"/>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provođenje osposobljavanja i usavršavanja vatrogasnih kadrova putem teorijske nastave, praktičnim, kondicijskim i tjelesnim vježbama,</w:t>
      </w:r>
    </w:p>
    <w:p w14:paraId="56E06142" w14:textId="77777777" w:rsidR="0057635E" w:rsidRPr="0057635E" w:rsidRDefault="0057635E" w:rsidP="0057635E">
      <w:pPr>
        <w:numPr>
          <w:ilvl w:val="0"/>
          <w:numId w:val="233"/>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donošenje Financijskog plana i Godišnjeg programa rada,</w:t>
      </w:r>
    </w:p>
    <w:p w14:paraId="790015C9" w14:textId="77777777" w:rsidR="0057635E" w:rsidRPr="0057635E" w:rsidRDefault="0057635E" w:rsidP="0057635E">
      <w:pPr>
        <w:numPr>
          <w:ilvl w:val="0"/>
          <w:numId w:val="233"/>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provjera ispravnosti postojeće opreme i vozila,</w:t>
      </w:r>
    </w:p>
    <w:p w14:paraId="1350C70B" w14:textId="77777777" w:rsidR="0057635E" w:rsidRPr="0057635E" w:rsidRDefault="0057635E" w:rsidP="0057635E">
      <w:pPr>
        <w:numPr>
          <w:ilvl w:val="0"/>
          <w:numId w:val="233"/>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provođenje vježbi,</w:t>
      </w:r>
    </w:p>
    <w:p w14:paraId="1CF0B0C3" w14:textId="77777777" w:rsidR="0057635E" w:rsidRPr="0057635E" w:rsidRDefault="0057635E" w:rsidP="0057635E">
      <w:pPr>
        <w:numPr>
          <w:ilvl w:val="0"/>
          <w:numId w:val="233"/>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obavješćivanje stanovništva o zabrani spaljivanja u ljetnim mjesecima putem letaka i javnih medija (suzbijanje požara otvorenog tipa),</w:t>
      </w:r>
    </w:p>
    <w:p w14:paraId="58B9F26B" w14:textId="77777777" w:rsidR="0057635E" w:rsidRPr="0057635E" w:rsidRDefault="0057635E" w:rsidP="0057635E">
      <w:pPr>
        <w:numPr>
          <w:ilvl w:val="0"/>
          <w:numId w:val="233"/>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održavanje sastanaka Zapovjedništva,</w:t>
      </w:r>
    </w:p>
    <w:p w14:paraId="7095DAF2" w14:textId="77777777" w:rsidR="0057635E" w:rsidRPr="0057635E" w:rsidRDefault="0057635E" w:rsidP="0057635E">
      <w:pPr>
        <w:numPr>
          <w:ilvl w:val="0"/>
          <w:numId w:val="233"/>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provođenje teorijske nastave i praktičnih vježbi prema vježbovniku s operativom,</w:t>
      </w:r>
    </w:p>
    <w:p w14:paraId="3FFD5B38" w14:textId="77777777" w:rsidR="0057635E" w:rsidRPr="0057635E" w:rsidRDefault="0057635E" w:rsidP="0057635E">
      <w:pPr>
        <w:numPr>
          <w:ilvl w:val="0"/>
          <w:numId w:val="233"/>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obilježavanje dana Sv. Florijana,</w:t>
      </w:r>
    </w:p>
    <w:p w14:paraId="75A13CFF" w14:textId="77777777" w:rsidR="0057635E" w:rsidRPr="0057635E" w:rsidRDefault="0057635E" w:rsidP="0057635E">
      <w:pPr>
        <w:numPr>
          <w:ilvl w:val="0"/>
          <w:numId w:val="233"/>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obavljeni su redovni liječnički pregledi operativne postrojbe,</w:t>
      </w:r>
    </w:p>
    <w:p w14:paraId="45ADF1AE" w14:textId="77777777" w:rsidR="0057635E" w:rsidRPr="0057635E" w:rsidRDefault="0057635E" w:rsidP="0057635E">
      <w:pPr>
        <w:numPr>
          <w:ilvl w:val="0"/>
          <w:numId w:val="233"/>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lastRenderedPageBreak/>
        <w:t>čišćenje spremišta i garaža te održavanje opreme i vozila,</w:t>
      </w:r>
    </w:p>
    <w:p w14:paraId="3D1D818B" w14:textId="77777777" w:rsidR="0057635E" w:rsidRPr="0057635E" w:rsidRDefault="0057635E" w:rsidP="0057635E">
      <w:pPr>
        <w:numPr>
          <w:ilvl w:val="0"/>
          <w:numId w:val="233"/>
        </w:numPr>
        <w:spacing w:after="0" w:line="276" w:lineRule="auto"/>
        <w:ind w:left="714" w:hanging="357"/>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rad na promociji vatrogasne službe i primanje mladih članova.</w:t>
      </w:r>
    </w:p>
    <w:p w14:paraId="2FFF8977" w14:textId="77777777" w:rsidR="0057635E" w:rsidRPr="0057635E" w:rsidRDefault="0057635E" w:rsidP="0057635E">
      <w:pPr>
        <w:spacing w:after="0" w:line="276" w:lineRule="auto"/>
        <w:jc w:val="both"/>
        <w:rPr>
          <w:rFonts w:ascii="Calibri" w:eastAsia="Times New Roman" w:hAnsi="Calibri" w:cs="Calibri"/>
          <w:color w:val="000000"/>
          <w:sz w:val="24"/>
          <w:szCs w:val="24"/>
          <w:lang w:eastAsia="hr-HR"/>
        </w:rPr>
      </w:pPr>
    </w:p>
    <w:p w14:paraId="79495725" w14:textId="77777777" w:rsidR="0057635E" w:rsidRPr="0057635E" w:rsidRDefault="0057635E" w:rsidP="0057635E">
      <w:pPr>
        <w:spacing w:after="0" w:line="276" w:lineRule="auto"/>
        <w:jc w:val="both"/>
        <w:rPr>
          <w:rFonts w:ascii="Calibri" w:eastAsia="Times New Roman" w:hAnsi="Calibri" w:cs="Calibri"/>
          <w:b/>
          <w:color w:val="000000"/>
          <w:sz w:val="24"/>
          <w:szCs w:val="24"/>
          <w:lang w:eastAsia="hr-HR"/>
        </w:rPr>
      </w:pPr>
      <w:r w:rsidRPr="0057635E">
        <w:rPr>
          <w:rFonts w:ascii="Calibri" w:eastAsia="Times New Roman" w:hAnsi="Calibri" w:cs="Calibri"/>
          <w:b/>
          <w:color w:val="000000"/>
          <w:sz w:val="24"/>
          <w:szCs w:val="24"/>
          <w:lang w:eastAsia="hr-HR"/>
        </w:rPr>
        <w:t xml:space="preserve">Vatrogasna zajednica općine Sveti Križ Začretje </w:t>
      </w:r>
    </w:p>
    <w:p w14:paraId="0DA11A22" w14:textId="77777777" w:rsidR="0057635E" w:rsidRPr="0057635E" w:rsidRDefault="0057635E" w:rsidP="0057635E">
      <w:pPr>
        <w:spacing w:after="0" w:line="276" w:lineRule="auto"/>
        <w:jc w:val="both"/>
        <w:rPr>
          <w:rFonts w:ascii="Calibri" w:eastAsia="Times New Roman" w:hAnsi="Calibri" w:cs="Calibri"/>
          <w:color w:val="000000"/>
          <w:sz w:val="24"/>
          <w:szCs w:val="24"/>
          <w:lang w:eastAsia="hr-HR"/>
        </w:rPr>
      </w:pPr>
      <w:r w:rsidRPr="0057635E">
        <w:rPr>
          <w:rFonts w:ascii="Calibri" w:eastAsia="Times New Roman" w:hAnsi="Calibri" w:cs="Calibri"/>
          <w:color w:val="000000"/>
          <w:sz w:val="24"/>
          <w:szCs w:val="24"/>
          <w:lang w:eastAsia="hr-HR"/>
        </w:rPr>
        <w:t xml:space="preserve">20. svibnja 2022. godine osnovna je Vatrogasna zajednica Općine Sveti Križ Začretje na čelu s predsjednikom Josipom Loinom te v.d. zapovjednikom Karlom Rajačićem. </w:t>
      </w:r>
    </w:p>
    <w:p w14:paraId="78744F35" w14:textId="77777777" w:rsidR="0057635E" w:rsidRPr="0057635E" w:rsidRDefault="0057635E" w:rsidP="0057635E">
      <w:pPr>
        <w:autoSpaceDE w:val="0"/>
        <w:autoSpaceDN w:val="0"/>
        <w:adjustRightInd w:val="0"/>
        <w:spacing w:after="0" w:line="240" w:lineRule="auto"/>
        <w:jc w:val="both"/>
        <w:rPr>
          <w:rFonts w:ascii="Calibri" w:eastAsia="TimesNewRoman" w:hAnsi="Calibri" w:cs="Calibri"/>
          <w:sz w:val="24"/>
          <w:szCs w:val="24"/>
        </w:rPr>
      </w:pPr>
      <w:r w:rsidRPr="0057635E">
        <w:rPr>
          <w:rFonts w:ascii="Calibri" w:eastAsia="TimesNewRoman" w:hAnsi="Calibri" w:cs="Calibri"/>
          <w:sz w:val="24"/>
          <w:szCs w:val="24"/>
        </w:rPr>
        <w:t>Zajednica je dobrovoljna, stručna, humanitarna i nestranačka udruga od posebnog interesa za Republiku Hrvatsku u djelatnosti zaštite od požara, osnovana u cilju unapređivanja, organiziranja i djelovanja dobrovoljnih vatrogasnih društava na području općine Sveti Križ Začretje</w:t>
      </w:r>
      <w:r w:rsidRPr="0057635E">
        <w:rPr>
          <w:rFonts w:ascii="Calibri" w:eastAsia="TimesNewRoman" w:hAnsi="Calibri" w:cs="Calibri"/>
          <w:i/>
          <w:iCs/>
          <w:sz w:val="24"/>
          <w:szCs w:val="24"/>
        </w:rPr>
        <w:t>.</w:t>
      </w:r>
      <w:r w:rsidRPr="0057635E">
        <w:rPr>
          <w:rFonts w:ascii="Calibri" w:eastAsia="TimesNewRoman" w:hAnsi="Calibri" w:cs="Calibri"/>
          <w:sz w:val="24"/>
          <w:szCs w:val="24"/>
        </w:rPr>
        <w:t xml:space="preserve"> Temeljna zadaća Zajednice je provedba vatrogasne djelatnosti utvrđena zakonima i propisima koji uređuju sustav vatrogastva u Republici Hrvatskoj. Članice i članovi Zajednice rade na unapređenju vatrogastva i zaštite od požara, te obavljaju i druge poslove kojima se podupire vatrogasna djelatnost i ostvaruju ciljevi i zadaci Zajednice. Zajednica na dobrovoljnoj osnovi provodi vatrogasnu djelatnosti, te promiče, razvija i unapređuje zaštitu od požara i vatrogastvo. U Zajednicu se udružuju Dobrovoljna vatrogasna društva DVD Sveti Križ Začretje i DVD Brezova. </w:t>
      </w:r>
      <w:r w:rsidRPr="0057635E">
        <w:rPr>
          <w:rFonts w:ascii="Calibri" w:eastAsia="Calibri" w:hAnsi="Calibri" w:cs="Calibri"/>
          <w:sz w:val="24"/>
          <w:szCs w:val="24"/>
        </w:rPr>
        <w:t xml:space="preserve">Teritorijalno </w:t>
      </w:r>
      <w:r w:rsidRPr="0057635E">
        <w:rPr>
          <w:rFonts w:ascii="Calibri" w:eastAsia="TimesNewRoman" w:hAnsi="Calibri" w:cs="Calibri"/>
          <w:sz w:val="24"/>
          <w:szCs w:val="24"/>
        </w:rPr>
        <w:t xml:space="preserve">područje djelovanja Zajednice je općina Sveti Križ Začretje , a odgovornosti </w:t>
      </w:r>
      <w:r w:rsidRPr="0057635E">
        <w:rPr>
          <w:rFonts w:ascii="Calibri" w:eastAsia="Calibri" w:hAnsi="Calibri" w:cs="Calibri"/>
          <w:sz w:val="24"/>
          <w:szCs w:val="24"/>
        </w:rPr>
        <w:t xml:space="preserve">zajednice su preventivno djelovanje, mjere </w:t>
      </w:r>
      <w:r w:rsidRPr="0057635E">
        <w:rPr>
          <w:rFonts w:ascii="Calibri" w:eastAsia="TimesNewRoman" w:hAnsi="Calibri" w:cs="Calibri"/>
          <w:sz w:val="24"/>
          <w:szCs w:val="24"/>
        </w:rPr>
        <w:t xml:space="preserve">zaštite </w:t>
      </w:r>
      <w:r w:rsidRPr="0057635E">
        <w:rPr>
          <w:rFonts w:ascii="Calibri" w:eastAsia="Calibri" w:hAnsi="Calibri" w:cs="Calibri"/>
          <w:sz w:val="24"/>
          <w:szCs w:val="24"/>
        </w:rPr>
        <w:t xml:space="preserve">i </w:t>
      </w:r>
      <w:r w:rsidRPr="0057635E">
        <w:rPr>
          <w:rFonts w:ascii="Calibri" w:eastAsia="TimesNewRoman" w:hAnsi="Calibri" w:cs="Calibri"/>
          <w:sz w:val="24"/>
          <w:szCs w:val="24"/>
        </w:rPr>
        <w:t xml:space="preserve">spašavanja </w:t>
      </w:r>
      <w:r w:rsidRPr="0057635E">
        <w:rPr>
          <w:rFonts w:ascii="Calibri" w:eastAsia="Calibri" w:hAnsi="Calibri" w:cs="Calibri"/>
          <w:sz w:val="24"/>
          <w:szCs w:val="24"/>
        </w:rPr>
        <w:t xml:space="preserve">i </w:t>
      </w:r>
      <w:r w:rsidRPr="0057635E">
        <w:rPr>
          <w:rFonts w:ascii="Calibri" w:eastAsia="TimesNewRoman" w:hAnsi="Calibri" w:cs="Calibri"/>
          <w:sz w:val="24"/>
          <w:szCs w:val="24"/>
        </w:rPr>
        <w:t xml:space="preserve">gašenja požara što </w:t>
      </w:r>
      <w:r w:rsidRPr="0057635E">
        <w:rPr>
          <w:rFonts w:ascii="Calibri" w:eastAsia="Calibri" w:hAnsi="Calibri" w:cs="Calibri"/>
          <w:sz w:val="24"/>
          <w:szCs w:val="24"/>
        </w:rPr>
        <w:t>je</w:t>
      </w:r>
      <w:r w:rsidRPr="0057635E">
        <w:rPr>
          <w:rFonts w:ascii="Calibri" w:eastAsia="TimesNewRoman" w:hAnsi="Calibri" w:cs="Calibri"/>
          <w:sz w:val="24"/>
          <w:szCs w:val="24"/>
        </w:rPr>
        <w:t xml:space="preserve"> utvrđeno Planom zaštite </w:t>
      </w:r>
      <w:r w:rsidRPr="0057635E">
        <w:rPr>
          <w:rFonts w:ascii="Calibri" w:eastAsia="Calibri" w:hAnsi="Calibri" w:cs="Calibri"/>
          <w:sz w:val="24"/>
          <w:szCs w:val="24"/>
        </w:rPr>
        <w:t xml:space="preserve">od </w:t>
      </w:r>
      <w:r w:rsidRPr="0057635E">
        <w:rPr>
          <w:rFonts w:ascii="Calibri" w:eastAsia="TimesNewRoman" w:hAnsi="Calibri" w:cs="Calibri"/>
          <w:sz w:val="24"/>
          <w:szCs w:val="24"/>
        </w:rPr>
        <w:t>požara općine Sveti Križ Začretje.</w:t>
      </w:r>
    </w:p>
    <w:p w14:paraId="210FA1B0" w14:textId="77777777" w:rsidR="0057635E" w:rsidRPr="0057635E" w:rsidRDefault="0057635E" w:rsidP="0057635E">
      <w:pPr>
        <w:keepNext/>
        <w:keepLines/>
        <w:spacing w:after="0" w:line="276" w:lineRule="auto"/>
        <w:jc w:val="both"/>
        <w:outlineLvl w:val="1"/>
        <w:rPr>
          <w:rFonts w:ascii="Calibri" w:eastAsia="Times New Roman" w:hAnsi="Calibri" w:cs="Times New Roman"/>
          <w:bCs/>
          <w:szCs w:val="26"/>
        </w:rPr>
      </w:pPr>
    </w:p>
    <w:p w14:paraId="6FBA931C" w14:textId="77777777" w:rsidR="0057635E" w:rsidRPr="0057635E" w:rsidRDefault="0057635E" w:rsidP="0057635E">
      <w:pPr>
        <w:keepNext/>
        <w:keepLines/>
        <w:spacing w:after="0" w:line="276" w:lineRule="auto"/>
        <w:jc w:val="both"/>
        <w:outlineLvl w:val="1"/>
        <w:rPr>
          <w:rFonts w:ascii="Calibri" w:eastAsia="Times New Roman" w:hAnsi="Calibri" w:cs="Times New Roman"/>
          <w:bCs/>
          <w:szCs w:val="26"/>
        </w:rPr>
      </w:pPr>
      <w:r w:rsidRPr="0057635E">
        <w:rPr>
          <w:rFonts w:ascii="Calibri" w:eastAsia="Times New Roman" w:hAnsi="Calibri" w:cs="Times New Roman"/>
          <w:bCs/>
          <w:szCs w:val="26"/>
        </w:rPr>
        <w:t>3.4. HRVATSKI CRVENI KRIŽ – Gradsko društvo Crvenog križa Zabok</w:t>
      </w:r>
    </w:p>
    <w:p w14:paraId="63AA7F86"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Gradsko društvo Crvenog križa je nevladina, humanitarna i neprofitna udruga. Najviši organ upravljanja je Skupština koja bira unutarnja tijela, a vanjskoj i unutarnjoj javnosti se jednom godišnje podnose izvješća za proteklu godinu te se donose godišnji planovi i programi. Organizacija počiva na dobrotvornom i besplatnom radu i angažmanu članstva i volontera koji udružuju svoje vrijeme, znanje, novac i ostale resurse prema svojim mogućnostima.</w:t>
      </w:r>
    </w:p>
    <w:p w14:paraId="1EEB1651"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Gradsko društvo Crvenoga križa Zabok aktivno sudjeluje u osnovnim djelatnostima od kojih su za područje civilne zaštite najvažnije:</w:t>
      </w:r>
    </w:p>
    <w:p w14:paraId="3BC3E4B6" w14:textId="77777777" w:rsidR="0057635E" w:rsidRPr="0057635E" w:rsidRDefault="0057635E" w:rsidP="0057635E">
      <w:pPr>
        <w:numPr>
          <w:ilvl w:val="0"/>
          <w:numId w:val="242"/>
        </w:numPr>
        <w:spacing w:after="0" w:line="276" w:lineRule="auto"/>
        <w:contextualSpacing/>
        <w:jc w:val="both"/>
        <w:rPr>
          <w:rFonts w:ascii="Calibri" w:eastAsia="Calibri" w:hAnsi="Calibri" w:cs="Times New Roman"/>
          <w:b/>
          <w:sz w:val="24"/>
          <w:szCs w:val="24"/>
          <w:lang w:val="en-US"/>
        </w:rPr>
      </w:pPr>
      <w:r w:rsidRPr="0057635E">
        <w:rPr>
          <w:rFonts w:ascii="Calibri" w:eastAsia="Calibri" w:hAnsi="Calibri" w:cs="Times New Roman"/>
          <w:b/>
          <w:sz w:val="24"/>
          <w:szCs w:val="24"/>
          <w:lang w:val="en-US"/>
        </w:rPr>
        <w:t>Socijalne djelatnosti – briga o osobama treće dobi i invalidnim osobama</w:t>
      </w:r>
    </w:p>
    <w:p w14:paraId="6529F84D"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 xml:space="preserve">Ovoj kategoriji stanovništva pruža se pomoć pri obavljanju svakodnevnih poslova koji ne zahtijevaju stručna znanja kao što su: održavanje čistoće stambenog prostora, pomoć pri oblačenju i svlačenju i održavanju osobne higijene, odlazak u dućan, podizanje lijekova, pomoć pri obavljanju administrativnih poslova, cijepanje drva i donošenje u kuću, održavanje pristupa kući i uže okućnice. Nekoliko puta godišnje osiguravaju im se paketi hrane i higijenskih potrepština. </w:t>
      </w:r>
    </w:p>
    <w:p w14:paraId="1627882D"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 xml:space="preserve">Do 31.03.2022. godine Gradsko društvo Crvenog križa Zabok brinulo je o 73 korisnika i članova njihovih obitelji preko projekta ZAŽELI-„MI Pomažemo Starijima II.“ Na projektu je bilo zaposleno 12 gerontodomaćica i koordinatorica na pola radnog vremena. Preko projekta „Pomoć u kući“ Ministarstva rada, mirovinskog sustava, obitelji i socijalne politike obuhvaćeno je 10 korisnika kojima se pruža socijalna usluga pomoći u kući, uz zaposlene dvije osobe, pružajući im cca 2700 usluga pomoći u kući godišnje (1 usluga =60 minuta rada u kući korisnika)  </w:t>
      </w:r>
    </w:p>
    <w:p w14:paraId="059FF6E6"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 xml:space="preserve">Od 01.05.2022. godine do 31.12.2022. godine provode se aktivnosti vezane uz projekt „Doprinos razvoju inovativnih modela socijalnih usluga u KZŽ kroz opremanje Posudionice ortopedskih pomagala i pružanje psihosocijalne podrške i edukacije ciljanoj skupini“ uz sufinanciranje Grada Zaboka i Krapinsko-zagorske županije“. </w:t>
      </w:r>
    </w:p>
    <w:p w14:paraId="64CF9325" w14:textId="77777777" w:rsidR="0057635E" w:rsidRPr="0057635E" w:rsidRDefault="0057635E" w:rsidP="0057635E">
      <w:pPr>
        <w:numPr>
          <w:ilvl w:val="0"/>
          <w:numId w:val="242"/>
        </w:numPr>
        <w:spacing w:after="0" w:line="276" w:lineRule="auto"/>
        <w:contextualSpacing/>
        <w:jc w:val="both"/>
        <w:rPr>
          <w:rFonts w:ascii="Calibri" w:eastAsia="Calibri" w:hAnsi="Calibri" w:cs="Times New Roman"/>
          <w:b/>
          <w:sz w:val="24"/>
          <w:szCs w:val="24"/>
          <w:lang w:val="en-US"/>
        </w:rPr>
      </w:pPr>
      <w:r w:rsidRPr="0057635E">
        <w:rPr>
          <w:rFonts w:ascii="Calibri" w:eastAsia="Calibri" w:hAnsi="Calibri" w:cs="Times New Roman"/>
          <w:b/>
          <w:sz w:val="24"/>
          <w:szCs w:val="24"/>
          <w:lang w:val="en-US"/>
        </w:rPr>
        <w:t>Osposobljavanje za pružanje prve pomoći</w:t>
      </w:r>
    </w:p>
    <w:p w14:paraId="0A4CD81F"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lastRenderedPageBreak/>
        <w:t>CK Zabok organizira tečajeve iz pružanja prve pomoći za kandidate za vozače vozila na motorni pogon te tečajeve za zaposlenike iz pružanja prve pomoći. Na nivou 4 osnovne i 2 srednje škole obučavaju se mladi HCK-a o osnovnim postupcima pružanja prve pomoći i održavanja na životu.</w:t>
      </w:r>
    </w:p>
    <w:p w14:paraId="410BE365" w14:textId="77777777" w:rsidR="0057635E" w:rsidRPr="0057635E" w:rsidRDefault="0057635E" w:rsidP="0057635E">
      <w:pPr>
        <w:numPr>
          <w:ilvl w:val="0"/>
          <w:numId w:val="242"/>
        </w:numPr>
        <w:spacing w:after="0" w:line="276" w:lineRule="auto"/>
        <w:contextualSpacing/>
        <w:jc w:val="both"/>
        <w:rPr>
          <w:rFonts w:ascii="Calibri" w:eastAsia="Calibri" w:hAnsi="Calibri" w:cs="Times New Roman"/>
          <w:b/>
          <w:sz w:val="24"/>
          <w:szCs w:val="24"/>
          <w:lang w:val="en-US"/>
        </w:rPr>
      </w:pPr>
      <w:r w:rsidRPr="0057635E">
        <w:rPr>
          <w:rFonts w:ascii="Calibri" w:eastAsia="Calibri" w:hAnsi="Calibri" w:cs="Times New Roman"/>
          <w:b/>
          <w:sz w:val="24"/>
          <w:szCs w:val="24"/>
          <w:lang w:val="en-US"/>
        </w:rPr>
        <w:t>Dobrovoljno darivanje krvi</w:t>
      </w:r>
    </w:p>
    <w:p w14:paraId="001F7422"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 xml:space="preserve">Od 1. siječnja 2022. do 30. studenog 2022. godine CK Zabok je prikupilo 1709 doza krvi. Potrebe za krvlju rastu iz dana u dan, mjere su sve strože, a primijećen je i pad prikupljenih doza krvi kako u CK Zabok, tako i u cijeloj Hrvatskoj. </w:t>
      </w:r>
    </w:p>
    <w:p w14:paraId="51B6F90B"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 xml:space="preserve">CK Zabok radi kontinuirano na animaciji novih darivatelja krvi. Važnost dobrovoljnog darivanja krvi je u činjenici da je krv ne zamjenjiv lijek kojim se spašavaju životi. </w:t>
      </w:r>
    </w:p>
    <w:p w14:paraId="737CF9C7" w14:textId="77777777" w:rsidR="0057635E" w:rsidRPr="0057635E" w:rsidRDefault="0057635E" w:rsidP="0057635E">
      <w:pPr>
        <w:numPr>
          <w:ilvl w:val="0"/>
          <w:numId w:val="242"/>
        </w:numPr>
        <w:spacing w:after="0" w:line="276" w:lineRule="auto"/>
        <w:contextualSpacing/>
        <w:jc w:val="both"/>
        <w:rPr>
          <w:rFonts w:ascii="Calibri" w:eastAsia="Calibri" w:hAnsi="Calibri" w:cs="Times New Roman"/>
          <w:b/>
          <w:sz w:val="24"/>
          <w:szCs w:val="24"/>
          <w:lang w:val="en-US"/>
        </w:rPr>
      </w:pPr>
      <w:r w:rsidRPr="0057635E">
        <w:rPr>
          <w:rFonts w:ascii="Calibri" w:eastAsia="Calibri" w:hAnsi="Calibri" w:cs="Times New Roman"/>
          <w:b/>
          <w:sz w:val="24"/>
          <w:szCs w:val="24"/>
          <w:lang w:val="en-US"/>
        </w:rPr>
        <w:t>Služba traženja</w:t>
      </w:r>
    </w:p>
    <w:p w14:paraId="1C874D44"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 xml:space="preserve">Jedna od najvažnijih djelatnosti CK Zabok.  U 2022. godini nije bilo zahtjeva za Službom traženja ali se nastavljalo s kontinuiranom edukacijom članova CK Zabok. </w:t>
      </w:r>
    </w:p>
    <w:p w14:paraId="0DABFADB" w14:textId="77777777" w:rsidR="0057635E" w:rsidRPr="0057635E" w:rsidRDefault="0057635E" w:rsidP="0057635E">
      <w:pPr>
        <w:numPr>
          <w:ilvl w:val="0"/>
          <w:numId w:val="242"/>
        </w:numPr>
        <w:spacing w:after="0" w:line="276" w:lineRule="auto"/>
        <w:contextualSpacing/>
        <w:jc w:val="both"/>
        <w:rPr>
          <w:rFonts w:ascii="Calibri" w:eastAsia="Calibri" w:hAnsi="Calibri" w:cs="Times New Roman"/>
          <w:b/>
          <w:sz w:val="24"/>
          <w:szCs w:val="24"/>
          <w:lang w:val="en-US"/>
        </w:rPr>
      </w:pPr>
      <w:r w:rsidRPr="0057635E">
        <w:rPr>
          <w:rFonts w:ascii="Calibri" w:eastAsia="Calibri" w:hAnsi="Calibri" w:cs="Times New Roman"/>
          <w:b/>
          <w:sz w:val="24"/>
          <w:szCs w:val="24"/>
          <w:lang w:val="en-US"/>
        </w:rPr>
        <w:t>Osnovna oprema za djelovanje u slučaju velikih nesreća i katastrofa</w:t>
      </w:r>
    </w:p>
    <w:p w14:paraId="19C34C2C"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 xml:space="preserve">Gradsko društvo Crvenog križa Zabok posjeduje: 5 terenskih kreveta, 2 preklopna stola, 2 komada sklopivih nosila, 21 madraca, 2 daske za imobilizaciju, 10 komada pivskih garnitura (10 stolova i 20 klupi), 2 komada bočnih imobilizatora glave, 75 komada deka, 15 vreća za spavanje, 10 podmetača za vreće za spavanje, 50 kompleta posteljine, 35 kompleta muške, ženske i dječje odjeće, 10 torbi za pružanje prve pomoći i 2 ruksaka SET2go za pružanje prve pomoći, 2 kacige, 5 kanistra od 20 litara, 2 komada crijeva za vodu od 20 metara, 360 komada potkošulja, 50 pari gumenih čizama, 21 individualni set za pružanje prve pomoći, 2 isušivača prostora, 3 šatora, 2 vozila, 10 komada službenih uniformi, 47 komada osnovnih setova za pružanje prve pomoći.  </w:t>
      </w:r>
    </w:p>
    <w:p w14:paraId="744DF8B1" w14:textId="77777777" w:rsidR="0057635E" w:rsidRPr="0057635E" w:rsidRDefault="0057635E" w:rsidP="0057635E">
      <w:pPr>
        <w:numPr>
          <w:ilvl w:val="0"/>
          <w:numId w:val="242"/>
        </w:numPr>
        <w:spacing w:after="0" w:line="276" w:lineRule="auto"/>
        <w:contextualSpacing/>
        <w:jc w:val="both"/>
        <w:rPr>
          <w:rFonts w:ascii="Calibri" w:eastAsia="Calibri" w:hAnsi="Calibri" w:cs="Times New Roman"/>
          <w:b/>
          <w:sz w:val="24"/>
          <w:szCs w:val="24"/>
          <w:lang w:val="en-US"/>
        </w:rPr>
      </w:pPr>
      <w:r w:rsidRPr="0057635E">
        <w:rPr>
          <w:rFonts w:ascii="Calibri" w:eastAsia="Calibri" w:hAnsi="Calibri" w:cs="Times New Roman"/>
          <w:b/>
          <w:sz w:val="24"/>
          <w:szCs w:val="24"/>
          <w:lang w:val="en-US"/>
        </w:rPr>
        <w:t>Posudionica ortopedskih pomagala</w:t>
      </w:r>
    </w:p>
    <w:p w14:paraId="6E4A8DCB"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 xml:space="preserve">Gradsko društvo Crvenog križa Zabok raspolaže sa: 12 ortopedskih kreveta, 11 komada invalidskih kolica, 6 princeza, 6 komada hodalica sa 4 kraka, 6 komada toaletnih stolaca sa posudom, 20 štapova, 20 hodalica, 6 pari štaka, paketi pelena. </w:t>
      </w:r>
    </w:p>
    <w:p w14:paraId="3D2E8960" w14:textId="77777777" w:rsidR="0057635E" w:rsidRPr="0057635E" w:rsidRDefault="0057635E" w:rsidP="0057635E">
      <w:pPr>
        <w:numPr>
          <w:ilvl w:val="0"/>
          <w:numId w:val="242"/>
        </w:numPr>
        <w:spacing w:after="0" w:line="276" w:lineRule="auto"/>
        <w:contextualSpacing/>
        <w:jc w:val="both"/>
        <w:rPr>
          <w:rFonts w:ascii="Calibri" w:eastAsia="Calibri" w:hAnsi="Calibri" w:cs="Times New Roman"/>
          <w:b/>
          <w:sz w:val="24"/>
          <w:szCs w:val="24"/>
          <w:lang w:val="en-US"/>
        </w:rPr>
      </w:pPr>
      <w:r w:rsidRPr="0057635E">
        <w:rPr>
          <w:rFonts w:ascii="Calibri" w:eastAsia="Calibri" w:hAnsi="Calibri" w:cs="Times New Roman"/>
          <w:b/>
          <w:sz w:val="24"/>
          <w:szCs w:val="24"/>
          <w:lang w:val="en-US"/>
        </w:rPr>
        <w:t>Osiguranje dovoljnih količina rabljene odjeće i obuće za slućaj nesreća i katastrofa</w:t>
      </w:r>
    </w:p>
    <w:p w14:paraId="3D58FF9E"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 xml:space="preserve">Zaposlenici CK Zabok angažirani su na poslovima prikupljanja rabljene odjeće i obuće, sortiranju i dijeljenju odjeće socijalno ugroženim pojedincima i/ili obiteljima. Dio odjeće svake se godine odvaja za slučaj nesreća i katastrofa, zamjenjujući prošlogodišnje zalihe. Dio odjeće svake se godine odvaja se za slučaj nesreća i katastrofa, zamjenjujući prošlogodišnje zalihe. Nekoliko puta godišnje sudjelujemo u vježbama CZ, na poziv Jedinica lokalne samouprave tako je ove godine CK sudjelovao u vježbi CZ Općine Veliko Trgovišće. Broj članova CK ukupno: 2300, broj dobrovoljnih darivatelja krvi: 2121. </w:t>
      </w:r>
    </w:p>
    <w:p w14:paraId="1A531EC7" w14:textId="77777777" w:rsidR="0057635E" w:rsidRPr="0057635E" w:rsidRDefault="0057635E" w:rsidP="0057635E">
      <w:pPr>
        <w:shd w:val="clear" w:color="auto" w:fill="FFFFFF"/>
        <w:spacing w:after="0" w:line="276" w:lineRule="auto"/>
        <w:jc w:val="both"/>
        <w:rPr>
          <w:rFonts w:ascii="Calibri" w:eastAsia="Times New Roman" w:hAnsi="Calibri" w:cs="Calibri"/>
          <w:sz w:val="24"/>
          <w:szCs w:val="24"/>
          <w:highlight w:val="yellow"/>
          <w:lang w:eastAsia="hr-HR"/>
        </w:rPr>
      </w:pPr>
    </w:p>
    <w:p w14:paraId="01D06B9F" w14:textId="77777777" w:rsidR="0057635E" w:rsidRPr="0057635E" w:rsidRDefault="0057635E" w:rsidP="0057635E">
      <w:pPr>
        <w:keepNext/>
        <w:keepLines/>
        <w:spacing w:after="0" w:line="276" w:lineRule="auto"/>
        <w:jc w:val="both"/>
        <w:outlineLvl w:val="1"/>
        <w:rPr>
          <w:rFonts w:ascii="Calibri" w:eastAsia="Times New Roman" w:hAnsi="Calibri" w:cs="Times New Roman"/>
          <w:bCs/>
          <w:szCs w:val="26"/>
        </w:rPr>
      </w:pPr>
      <w:r w:rsidRPr="0057635E">
        <w:rPr>
          <w:rFonts w:ascii="Calibri" w:eastAsia="Times New Roman" w:hAnsi="Calibri" w:cs="Times New Roman"/>
          <w:bCs/>
          <w:szCs w:val="26"/>
        </w:rPr>
        <w:t>3.5. HRVATSKA GORSKA SLUŽBA SPAŠAVANJA – Stanica Zlatar Bistrica (Pozivanje putem centra 112)</w:t>
      </w:r>
    </w:p>
    <w:p w14:paraId="33BD767F" w14:textId="77777777" w:rsidR="0057635E" w:rsidRPr="0057635E" w:rsidRDefault="0057635E" w:rsidP="0057635E">
      <w:pPr>
        <w:autoSpaceDE w:val="0"/>
        <w:autoSpaceDN w:val="0"/>
        <w:adjustRightInd w:val="0"/>
        <w:spacing w:after="0" w:line="240" w:lineRule="auto"/>
        <w:rPr>
          <w:rFonts w:ascii="Calibri" w:eastAsia="Calibri" w:hAnsi="Calibri" w:cs="Calibri"/>
          <w:color w:val="000000"/>
          <w:sz w:val="24"/>
          <w:szCs w:val="24"/>
        </w:rPr>
      </w:pPr>
    </w:p>
    <w:p w14:paraId="0677C7C6" w14:textId="77777777" w:rsidR="0057635E" w:rsidRPr="0057635E" w:rsidRDefault="0057635E" w:rsidP="0057635E">
      <w:pPr>
        <w:autoSpaceDE w:val="0"/>
        <w:autoSpaceDN w:val="0"/>
        <w:adjustRightInd w:val="0"/>
        <w:spacing w:after="0" w:line="240" w:lineRule="auto"/>
        <w:jc w:val="both"/>
        <w:rPr>
          <w:rFonts w:ascii="Calibri" w:eastAsia="Calibri" w:hAnsi="Calibri" w:cs="Calibri"/>
          <w:color w:val="000000"/>
          <w:sz w:val="24"/>
          <w:szCs w:val="24"/>
        </w:rPr>
      </w:pPr>
      <w:r w:rsidRPr="0057635E">
        <w:rPr>
          <w:rFonts w:ascii="Calibri" w:eastAsia="Calibri" w:hAnsi="Calibri" w:cs="Calibri"/>
          <w:color w:val="000000"/>
          <w:sz w:val="24"/>
          <w:szCs w:val="24"/>
        </w:rPr>
        <w:t xml:space="preserve">HGSS Stanica Zlatar Bistrica u 2022. godini imala je 35 članova, od kojih 15 gorskih spašavatelja (članovi osposobljeni za samostalno djelovanje), 3 spašavatelja, 15 pripravnika i 2 suradnika. Članovi stanice specijalisti su u pojedinim područjima unutar ili izvan HGSS-a, pa tako služba raspolaže sa sljedećim specijalnostima: </w:t>
      </w:r>
    </w:p>
    <w:p w14:paraId="3C37B50C" w14:textId="77777777" w:rsidR="0057635E" w:rsidRPr="0057635E" w:rsidRDefault="0057635E" w:rsidP="0057635E">
      <w:pPr>
        <w:autoSpaceDE w:val="0"/>
        <w:autoSpaceDN w:val="0"/>
        <w:adjustRightInd w:val="0"/>
        <w:spacing w:after="0" w:line="240" w:lineRule="auto"/>
        <w:rPr>
          <w:rFonts w:ascii="Calibri" w:eastAsia="Calibri" w:hAnsi="Calibri" w:cs="Calibri"/>
          <w:color w:val="000000"/>
          <w:sz w:val="24"/>
          <w:szCs w:val="24"/>
        </w:rPr>
      </w:pPr>
      <w:r w:rsidRPr="0057635E">
        <w:rPr>
          <w:rFonts w:ascii="Calibri" w:eastAsia="Calibri" w:hAnsi="Calibri" w:cs="Calibri"/>
          <w:color w:val="000000"/>
          <w:sz w:val="24"/>
          <w:szCs w:val="24"/>
        </w:rPr>
        <w:t xml:space="preserve">- 2 liječnika </w:t>
      </w:r>
    </w:p>
    <w:p w14:paraId="40295717" w14:textId="77777777" w:rsidR="0057635E" w:rsidRPr="0057635E" w:rsidRDefault="0057635E" w:rsidP="0057635E">
      <w:pPr>
        <w:autoSpaceDE w:val="0"/>
        <w:autoSpaceDN w:val="0"/>
        <w:adjustRightInd w:val="0"/>
        <w:spacing w:after="0" w:line="240" w:lineRule="auto"/>
        <w:rPr>
          <w:rFonts w:ascii="Calibri" w:eastAsia="Calibri" w:hAnsi="Calibri" w:cs="Calibri"/>
          <w:color w:val="000000"/>
          <w:sz w:val="24"/>
          <w:szCs w:val="24"/>
        </w:rPr>
      </w:pPr>
      <w:r w:rsidRPr="0057635E">
        <w:rPr>
          <w:rFonts w:ascii="Calibri" w:eastAsia="Calibri" w:hAnsi="Calibri" w:cs="Calibri"/>
          <w:color w:val="000000"/>
          <w:sz w:val="24"/>
          <w:szCs w:val="24"/>
        </w:rPr>
        <w:t xml:space="preserve">- 3 pripadnika s licencom ITLS-a (international trauma life support, B i A) </w:t>
      </w:r>
    </w:p>
    <w:p w14:paraId="0CFEDD02" w14:textId="77777777" w:rsidR="0057635E" w:rsidRPr="0057635E" w:rsidRDefault="0057635E" w:rsidP="0057635E">
      <w:pPr>
        <w:autoSpaceDE w:val="0"/>
        <w:autoSpaceDN w:val="0"/>
        <w:adjustRightInd w:val="0"/>
        <w:spacing w:after="0" w:line="240" w:lineRule="auto"/>
        <w:rPr>
          <w:rFonts w:ascii="Calibri" w:eastAsia="Calibri" w:hAnsi="Calibri" w:cs="Calibri"/>
          <w:color w:val="000000"/>
          <w:sz w:val="24"/>
          <w:szCs w:val="24"/>
        </w:rPr>
      </w:pPr>
      <w:r w:rsidRPr="0057635E">
        <w:rPr>
          <w:rFonts w:ascii="Calibri" w:eastAsia="Calibri" w:hAnsi="Calibri" w:cs="Calibri"/>
          <w:color w:val="000000"/>
          <w:sz w:val="24"/>
          <w:szCs w:val="24"/>
        </w:rPr>
        <w:t xml:space="preserve">- 1 pripadnik sa licencom PITLS-a (pediatric international trauma life support) </w:t>
      </w:r>
    </w:p>
    <w:p w14:paraId="28714C6D" w14:textId="77777777" w:rsidR="0057635E" w:rsidRPr="0057635E" w:rsidRDefault="0057635E" w:rsidP="0057635E">
      <w:pPr>
        <w:autoSpaceDE w:val="0"/>
        <w:autoSpaceDN w:val="0"/>
        <w:adjustRightInd w:val="0"/>
        <w:spacing w:after="0" w:line="240" w:lineRule="auto"/>
        <w:rPr>
          <w:rFonts w:ascii="Calibri" w:eastAsia="Calibri" w:hAnsi="Calibri" w:cs="Calibri"/>
          <w:color w:val="000000"/>
          <w:sz w:val="24"/>
          <w:szCs w:val="24"/>
        </w:rPr>
      </w:pPr>
      <w:r w:rsidRPr="0057635E">
        <w:rPr>
          <w:rFonts w:ascii="Calibri" w:eastAsia="Calibri" w:hAnsi="Calibri" w:cs="Calibri"/>
          <w:color w:val="000000"/>
          <w:sz w:val="24"/>
          <w:szCs w:val="24"/>
        </w:rPr>
        <w:t xml:space="preserve">- 9 pripadnika s licencom SRT (spašavanje iz poplava i divljih voda) </w:t>
      </w:r>
    </w:p>
    <w:p w14:paraId="1D8DBC01" w14:textId="77777777" w:rsidR="0057635E" w:rsidRPr="0057635E" w:rsidRDefault="0057635E" w:rsidP="0057635E">
      <w:pPr>
        <w:autoSpaceDE w:val="0"/>
        <w:autoSpaceDN w:val="0"/>
        <w:adjustRightInd w:val="0"/>
        <w:spacing w:after="0" w:line="240" w:lineRule="auto"/>
        <w:rPr>
          <w:rFonts w:ascii="Calibri" w:eastAsia="Calibri" w:hAnsi="Calibri" w:cs="Calibri"/>
          <w:color w:val="000000"/>
          <w:sz w:val="24"/>
          <w:szCs w:val="24"/>
        </w:rPr>
      </w:pPr>
      <w:r w:rsidRPr="0057635E">
        <w:rPr>
          <w:rFonts w:ascii="Calibri" w:eastAsia="Calibri" w:hAnsi="Calibri" w:cs="Calibri"/>
          <w:color w:val="000000"/>
          <w:sz w:val="24"/>
          <w:szCs w:val="24"/>
        </w:rPr>
        <w:lastRenderedPageBreak/>
        <w:t xml:space="preserve">- 10 pripadnika osposobljenih za vođenje potražnih akcija </w:t>
      </w:r>
    </w:p>
    <w:p w14:paraId="61723400" w14:textId="77777777" w:rsidR="0057635E" w:rsidRPr="0057635E" w:rsidRDefault="0057635E" w:rsidP="0057635E">
      <w:pPr>
        <w:autoSpaceDE w:val="0"/>
        <w:autoSpaceDN w:val="0"/>
        <w:adjustRightInd w:val="0"/>
        <w:spacing w:after="0" w:line="240" w:lineRule="auto"/>
        <w:rPr>
          <w:rFonts w:ascii="Calibri" w:eastAsia="Calibri" w:hAnsi="Calibri" w:cs="Calibri"/>
          <w:color w:val="000000"/>
          <w:sz w:val="24"/>
          <w:szCs w:val="24"/>
        </w:rPr>
      </w:pPr>
      <w:r w:rsidRPr="0057635E">
        <w:rPr>
          <w:rFonts w:ascii="Calibri" w:eastAsia="Calibri" w:hAnsi="Calibri" w:cs="Calibri"/>
          <w:color w:val="000000"/>
          <w:sz w:val="24"/>
          <w:szCs w:val="24"/>
        </w:rPr>
        <w:t xml:space="preserve">- 3 pripadnika za za kartografiju kod potražnih akcija </w:t>
      </w:r>
    </w:p>
    <w:p w14:paraId="7541C255" w14:textId="77777777" w:rsidR="0057635E" w:rsidRPr="0057635E" w:rsidRDefault="0057635E" w:rsidP="0057635E">
      <w:pPr>
        <w:autoSpaceDE w:val="0"/>
        <w:autoSpaceDN w:val="0"/>
        <w:adjustRightInd w:val="0"/>
        <w:spacing w:after="0" w:line="240" w:lineRule="auto"/>
        <w:rPr>
          <w:rFonts w:ascii="Calibri" w:eastAsia="Calibri" w:hAnsi="Calibri" w:cs="Calibri"/>
          <w:color w:val="000000"/>
          <w:sz w:val="24"/>
          <w:szCs w:val="24"/>
        </w:rPr>
      </w:pPr>
      <w:r w:rsidRPr="0057635E">
        <w:rPr>
          <w:rFonts w:ascii="Calibri" w:eastAsia="Calibri" w:hAnsi="Calibri" w:cs="Calibri"/>
          <w:color w:val="000000"/>
          <w:sz w:val="24"/>
          <w:szCs w:val="24"/>
        </w:rPr>
        <w:t xml:space="preserve">- 1 letač spašavatelj </w:t>
      </w:r>
    </w:p>
    <w:p w14:paraId="76C92B04" w14:textId="77777777" w:rsidR="0057635E" w:rsidRPr="0057635E" w:rsidRDefault="0057635E" w:rsidP="0057635E">
      <w:pPr>
        <w:autoSpaceDE w:val="0"/>
        <w:autoSpaceDN w:val="0"/>
        <w:adjustRightInd w:val="0"/>
        <w:spacing w:after="0" w:line="240" w:lineRule="auto"/>
        <w:rPr>
          <w:rFonts w:ascii="Calibri" w:eastAsia="Calibri" w:hAnsi="Calibri" w:cs="Calibri"/>
          <w:color w:val="000000"/>
          <w:sz w:val="24"/>
          <w:szCs w:val="24"/>
        </w:rPr>
      </w:pPr>
      <w:r w:rsidRPr="0057635E">
        <w:rPr>
          <w:rFonts w:ascii="Calibri" w:eastAsia="Calibri" w:hAnsi="Calibri" w:cs="Calibri"/>
          <w:color w:val="000000"/>
          <w:sz w:val="24"/>
          <w:szCs w:val="24"/>
        </w:rPr>
        <w:t xml:space="preserve">- 2 učitelja skijanja </w:t>
      </w:r>
    </w:p>
    <w:p w14:paraId="1E842746" w14:textId="77777777" w:rsidR="0057635E" w:rsidRPr="0057635E" w:rsidRDefault="0057635E" w:rsidP="0057635E">
      <w:pPr>
        <w:spacing w:after="200" w:line="276" w:lineRule="auto"/>
        <w:jc w:val="both"/>
        <w:rPr>
          <w:rFonts w:ascii="Calibri" w:eastAsia="Calibri" w:hAnsi="Calibri" w:cs="Calibri"/>
          <w:sz w:val="24"/>
          <w:szCs w:val="24"/>
        </w:rPr>
      </w:pPr>
      <w:r w:rsidRPr="0057635E">
        <w:rPr>
          <w:rFonts w:ascii="Calibri" w:eastAsia="Calibri" w:hAnsi="Calibri" w:cs="Calibri"/>
          <w:color w:val="000000"/>
          <w:sz w:val="24"/>
          <w:szCs w:val="24"/>
        </w:rPr>
        <w:t>- 1 operator bespilotne letjelice</w:t>
      </w:r>
    </w:p>
    <w:p w14:paraId="4EE374C8"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Akcije i intervencije najvažnije su djelatnosti HGSS Stanice Zlatar Bistrica. Osim na području KZŽ pripadnici Stanice sudjeluju u akcijama i intervencijama na teritoriju čitave Republike Hrvatske. Uz ljude spašavaju se i životinje, na što se ujedno može gledati i kao preventivnu aktivnost jer se njihovim djelovanjem sprečava djelovanje osoba koje nemaju adekvatno znanje i opremu, te bi se djelovanjem u takvim situacijama mogle ozlijediti.</w:t>
      </w:r>
    </w:p>
    <w:p w14:paraId="0703FA05"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HGSS je obavezna dežurati na svim aktivnostima koje se odvijaju u prirodi, odnosno na neurbanim prostorima. Aktivnosti na kojim najčešće dežura su trail, trekk i mtb utrke. Od prošle godine dežura i na rally utrkama. Za dežurstvo je angažirana zbog posebne opreme kojom raspolaže te zbog posebnih tehnika za izvlačenje unesrećenih osoba s iznimno nepristupačnih terena.</w:t>
      </w:r>
    </w:p>
    <w:p w14:paraId="3E9B51BB"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Kroz svoju višegodišnju obuku u HGSS-u članovi prolaze kroz velik broj različitih tečajeva. Prvi tečaj koji je obavezan za svakog člana je tečaj prve pomoći u neurbanim prostorima. Nakon toga slijede tri osnovna tečaja u službi - tečaj zimskih tehnika spašavanja, tečaj ljetnih tehnika spašavanja, tečaj speleoloških tehnika spašavanja (spašavanje u jamama i spiljama). Svaki pripadnik mora pristupiti ispitu da bi stekao naziv gorski spašavatelj (mora proći sva tri osnovna tečaja ) ili spašavatelj (ispitu se pristupa nakon jednog osnovnog tečaja, odabranog prema afinitetima samog pripadnika službe). Uz osnovne tečajeve, pripadnicima HGSS-a na raspolaganju je velik broj specijalističkih tečajeva kroz koje se mogu dodatno specijalizirati za pojedine djelatnosti kojima se HGSS bavi. Neki od specijalističkih tečajeva su SRT (spašavanje na vodama i poplavama), tečaj za voditelja potraga, tečaj za digitalnu kartografiju (važna specijalnost za potrage), tečaj za upravljanje bespilotnim letjelicama (ima nekoliko naprednih tečajeva nakon osnovnog, a svake godine zahtjeva relicenciranje). Iznimno važna djelatnost HGSS-a je rad sa potražnim psima, za što se vodič i pas (potražni tim) osposobljavaju kroz nekoliko godina, te se dalje dodatno usavršavaju putem redovnih vježbi.</w:t>
      </w:r>
    </w:p>
    <w:p w14:paraId="679B4A73"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Vježbe se održavaju redovito kroz čitavu godinu, a svrha im je održavanje visoke razine spremnosti kod pripadnika HGSS-a. Vježbe se odvijaju ili unutar Stanice (tzv. stanične vježbe), na razini HGSS-a (tzv. državne vježbe), a čak i na međunarodnoj razini kroz različite module u suradnji sa službama civilne zaštite iz čitave Europske unije (HGSS je prema Zakonu o sustavu civilne zaštite jedna od operativnih snaga CZ). Tijekom 2022. godine odrađeno je preko 60 različitih vježbi.</w:t>
      </w:r>
    </w:p>
    <w:p w14:paraId="4B83FD9C"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Uz ranije navedene aktivnosti, HGSS Stanica Zlatar Bistrica bavi se prevencijom kroz različita predavanja i edukacije. U 2022. godini pripadnik Stanice bio je zadužen za koordinaciju i edukaciju pripadnika čitavog HGSS-a za osiguranje na WRC utrkama. Pripadnici Stanice su također održali predavanja u Opdim planinarskim školama (2) koje po Programu Hrvatskog planinarskog saveza održavaju planinarske udruge, te jedno predavanje na tečaju za vodiče A standarda u Radoboju. Održane su dvije edukacije za pripadnike planinarskih društava za ispomoć u potragama. U suradnji sa Muzejima hrvatskog zagorja i Gradskom galerijom Zabok postavljene su dvije izložbe o HGSS-u. Obilazio se teren na Ivanščici za potrebe reambulacije zemljovida. Pripadnici Stanice su sudjelovali na kongresu gorske medicine u Kranju, te na IKAR-</w:t>
      </w:r>
      <w:r w:rsidRPr="0057635E">
        <w:rPr>
          <w:rFonts w:ascii="Calibri" w:eastAsia="Calibri" w:hAnsi="Calibri" w:cs="Times New Roman"/>
          <w:sz w:val="24"/>
          <w:szCs w:val="24"/>
        </w:rPr>
        <w:lastRenderedPageBreak/>
        <w:t>u u Švicarskoj. Održala se edukacija za djecu iz dvije osnovne škole (Kraljevec na Sutli i Kumrovec). Redovno surađuju sa stožerima CZ Županije, te općina i gradova.</w:t>
      </w:r>
    </w:p>
    <w:p w14:paraId="21A52FBA" w14:textId="77777777" w:rsidR="0057635E" w:rsidRPr="0057635E" w:rsidRDefault="0057635E" w:rsidP="0057635E">
      <w:pPr>
        <w:autoSpaceDE w:val="0"/>
        <w:autoSpaceDN w:val="0"/>
        <w:adjustRightInd w:val="0"/>
        <w:spacing w:after="0" w:line="240" w:lineRule="auto"/>
        <w:jc w:val="both"/>
        <w:rPr>
          <w:rFonts w:ascii="Calibri" w:eastAsia="Calibri" w:hAnsi="Calibri" w:cs="Calibri"/>
          <w:color w:val="000000"/>
          <w:sz w:val="24"/>
          <w:szCs w:val="24"/>
        </w:rPr>
      </w:pPr>
      <w:r w:rsidRPr="0057635E">
        <w:rPr>
          <w:rFonts w:ascii="Calibri" w:eastAsia="Calibri" w:hAnsi="Calibri" w:cs="Calibri"/>
          <w:color w:val="000000"/>
          <w:sz w:val="24"/>
          <w:szCs w:val="24"/>
        </w:rPr>
        <w:t xml:space="preserve">HGSS Stanica Zlatar Bistrica raspolaže specijalnom, atestiranom opremom za spašavanje u neurbanim područjima, te u slučaju velikih prirodnih nepogoda poput potresa ili poplava, odnosno u svim onim situacijama kada ni jedna druga služba ne može intervenirati. Oprema je skupa, i mora se periodički obnavljati, jer proizvođač daje garanciju samo onda ako se oprema koristi prema njihovim specifikacijama. Osim periodičnog obnavljanja potrebno je nadoknađivati i osobnu opremu pripadnika Stanice, koji su oni kupili vlastitim sredstvima (cijena opreme koju bi stalno kod sebe na raspolaganju morao imati svaki pripadnik kreće se oko 40.000,00 kuna, što ni sami pripadnici a ni Stanica s trenutnim proračunom ne mogu nabaviti). U posljednjih godinu dana dio opreme i vozila dobiven je iz  projekta Sigurna HR, a dio opreme dobiveno je  na korištenje od HGSS-a (od samog početka djelovanja Stanice). </w:t>
      </w:r>
    </w:p>
    <w:p w14:paraId="5924B52E"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Calibri"/>
          <w:color w:val="000000"/>
          <w:sz w:val="24"/>
          <w:szCs w:val="24"/>
        </w:rPr>
        <w:t>Stanica raspolaže sa dva terenska vozila, jednim kombi vozilom, vozilom za potrebe obavljanja zadataka na dnevnoj bazi, te quadom. Zbog samo dva terenska vozila  dolazi do problema odrađivati aktivnosti na terenu ako je jedno od njih u kvaru, ili ako se u isto vrijeme odvija više aktivnosti. U 2022. godini od zavoda HMP KZŽ dobiveno je sanitetsko vozilo koje se planira, kad to dozvoli financijska situacija, preurediti u potražno vozilo. U narednom periodu Stanica planira nabaviti  još jedno vozilo tipa pick-up, manje terensko vozilo i barem još jedan quad s mogućosti montiranja gusjenica.</w:t>
      </w:r>
    </w:p>
    <w:p w14:paraId="704791E8" w14:textId="77777777" w:rsidR="0057635E" w:rsidRPr="0057635E" w:rsidRDefault="0057635E" w:rsidP="0057635E">
      <w:pPr>
        <w:spacing w:after="0" w:line="276" w:lineRule="auto"/>
        <w:jc w:val="both"/>
        <w:rPr>
          <w:rFonts w:ascii="Calibri" w:eastAsia="Calibri" w:hAnsi="Calibri" w:cs="Times New Roman"/>
        </w:rPr>
      </w:pPr>
    </w:p>
    <w:p w14:paraId="04B55637"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Popis vozila HGSS Stanica Zlatar Bistrica:</w:t>
      </w:r>
    </w:p>
    <w:p w14:paraId="3BB922DE" w14:textId="77777777" w:rsidR="0057635E" w:rsidRPr="0057635E" w:rsidRDefault="0057635E" w:rsidP="0057635E">
      <w:pPr>
        <w:numPr>
          <w:ilvl w:val="0"/>
          <w:numId w:val="236"/>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Terensko vozilo za akcije spašavanja – 2 kom.,</w:t>
      </w:r>
    </w:p>
    <w:p w14:paraId="487B82E7" w14:textId="77777777" w:rsidR="0057635E" w:rsidRPr="0057635E" w:rsidRDefault="0057635E" w:rsidP="0057635E">
      <w:pPr>
        <w:numPr>
          <w:ilvl w:val="0"/>
          <w:numId w:val="236"/>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Osobno vozilo za redovnu djelatnost,</w:t>
      </w:r>
    </w:p>
    <w:p w14:paraId="4559B31B" w14:textId="77777777" w:rsidR="0057635E" w:rsidRPr="0057635E" w:rsidRDefault="0057635E" w:rsidP="0057635E">
      <w:pPr>
        <w:numPr>
          <w:ilvl w:val="0"/>
          <w:numId w:val="236"/>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Kombi vozilo za prijevoz na akcije i tečajeve,</w:t>
      </w:r>
    </w:p>
    <w:p w14:paraId="1D38EED3" w14:textId="77777777" w:rsidR="0057635E" w:rsidRPr="0057635E" w:rsidRDefault="0057635E" w:rsidP="0057635E">
      <w:pPr>
        <w:numPr>
          <w:ilvl w:val="0"/>
          <w:numId w:val="236"/>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Quad,</w:t>
      </w:r>
    </w:p>
    <w:p w14:paraId="2C2ECA3A" w14:textId="77777777" w:rsidR="0057635E" w:rsidRPr="0057635E" w:rsidRDefault="0057635E" w:rsidP="0057635E">
      <w:pPr>
        <w:numPr>
          <w:ilvl w:val="0"/>
          <w:numId w:val="236"/>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Motorne saonice,</w:t>
      </w:r>
    </w:p>
    <w:p w14:paraId="1A10E80B" w14:textId="77777777" w:rsidR="0057635E" w:rsidRPr="0057635E" w:rsidRDefault="0057635E" w:rsidP="0057635E">
      <w:pPr>
        <w:numPr>
          <w:ilvl w:val="0"/>
          <w:numId w:val="236"/>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Prikolica za prijevoz quada i motornih saonica – 2 kom.,</w:t>
      </w:r>
    </w:p>
    <w:p w14:paraId="15A2A0BA" w14:textId="77777777" w:rsidR="0057635E" w:rsidRPr="0057635E" w:rsidRDefault="0057635E" w:rsidP="0057635E">
      <w:pPr>
        <w:numPr>
          <w:ilvl w:val="0"/>
          <w:numId w:val="236"/>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 xml:space="preserve">Prikolica za prijevoz pasa. </w:t>
      </w:r>
    </w:p>
    <w:p w14:paraId="1AFCB1ED" w14:textId="77777777" w:rsidR="0057635E" w:rsidRPr="0057635E" w:rsidRDefault="0057635E" w:rsidP="0057635E">
      <w:pPr>
        <w:spacing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Pregled ostale opreme HGSS Stanice Zlatar Bistrica:</w:t>
      </w:r>
    </w:p>
    <w:p w14:paraId="6B4286F8" w14:textId="77777777" w:rsidR="0057635E" w:rsidRPr="0057635E" w:rsidRDefault="0057635E" w:rsidP="0057635E">
      <w:pPr>
        <w:numPr>
          <w:ilvl w:val="0"/>
          <w:numId w:val="237"/>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Nosiljke za unesrećene osobe (brdska nosiljka “Mariner” za zahtjevne terene, specijalizirana nosiljka za snježne uvjete “akja”, nosiljka UT 2000 4 kom, rasklopna nosiljka “kliješta”, nosiljka za speleo spašavanje),</w:t>
      </w:r>
    </w:p>
    <w:p w14:paraId="7240C8EF" w14:textId="77777777" w:rsidR="0057635E" w:rsidRPr="0057635E" w:rsidRDefault="0057635E" w:rsidP="0057635E">
      <w:pPr>
        <w:numPr>
          <w:ilvl w:val="0"/>
          <w:numId w:val="237"/>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Medicinska oprema (duga daska za imobilizaciju, vakuum madrac za imobilizaciju 3 kom., vakuum udlage set 2 kom., blue splint udlage set 2 kom., SAM splint udlage 5 kom., kramer udlage 10 kom., AED – defibrilator 2 kom., liječnički ruksak opremljen, ruksak prve pomoći opremljen, torba prve pomoći opremljena 4 kom., boca s kisikom 4 kom.)</w:t>
      </w:r>
    </w:p>
    <w:p w14:paraId="3A6967F2" w14:textId="77777777" w:rsidR="0057635E" w:rsidRPr="0057635E" w:rsidRDefault="0057635E" w:rsidP="0057635E">
      <w:pPr>
        <w:numPr>
          <w:ilvl w:val="0"/>
          <w:numId w:val="237"/>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 xml:space="preserve">Oprema za spašavanje (eučni radio uređaj 8 kom., stacionirani radio uređaj, ručni radio uređaj tetra 10 kom., stacionirani radio uređaj tetra 2 kom., GPS uređaj ručni 18 kom., GPS uređaj za pračenje pasa 2 kom., GPS uređaj za vozilo, motorna pila, benzinski agregat, akumulatorska bušilica – za postavljanje sidrišta 2 kom., komplet za speleo spašavanje 5 kom., komplet za spašavanje na vodama i poplavama 2 kom., komplet za spašavanje paraglajdera sa stabla 2 kom., turne skije sa krznima za kretanje po snijegu 5 kom., dereze za kretanje po zamrznutim površinama 4 kom., puška za prebacivanje užeta, uže 200 m, uže 100 m 5 kom., uže 60 m4 kom., uže 50 m 4 kom., uže pomoćno </w:t>
      </w:r>
      <w:r w:rsidRPr="0057635E">
        <w:rPr>
          <w:rFonts w:ascii="Calibri" w:eastAsia="Calibri" w:hAnsi="Calibri" w:cs="Times New Roman"/>
          <w:sz w:val="24"/>
          <w:szCs w:val="24"/>
          <w:lang w:val="en-US"/>
        </w:rPr>
        <w:lastRenderedPageBreak/>
        <w:t>30 kom., vitlo za uže, spravice za tehničko spašavanje – karabineri, penjalice, spuštalice i sl 100 kom)</w:t>
      </w:r>
    </w:p>
    <w:p w14:paraId="78C570C6" w14:textId="77777777" w:rsidR="0057635E" w:rsidRPr="0057635E" w:rsidRDefault="0057635E" w:rsidP="0057635E">
      <w:pPr>
        <w:numPr>
          <w:ilvl w:val="0"/>
          <w:numId w:val="237"/>
        </w:numPr>
        <w:spacing w:after="0" w:line="276" w:lineRule="auto"/>
        <w:contextualSpacing/>
        <w:jc w:val="both"/>
        <w:rPr>
          <w:rFonts w:ascii="Calibri" w:eastAsia="Calibri" w:hAnsi="Calibri" w:cs="Times New Roman"/>
          <w:sz w:val="24"/>
          <w:szCs w:val="24"/>
          <w:lang w:val="en-US"/>
        </w:rPr>
      </w:pPr>
      <w:r w:rsidRPr="0057635E">
        <w:rPr>
          <w:rFonts w:ascii="Calibri" w:eastAsia="Calibri" w:hAnsi="Calibri" w:cs="Times New Roman"/>
          <w:sz w:val="24"/>
          <w:szCs w:val="24"/>
          <w:lang w:val="en-US"/>
        </w:rPr>
        <w:t>Bezpilotne letjelice (DJI Phantom IV, DJI Mavic Dual) .</w:t>
      </w:r>
    </w:p>
    <w:p w14:paraId="49844F2B" w14:textId="77777777" w:rsidR="0057635E" w:rsidRPr="0057635E" w:rsidRDefault="0057635E" w:rsidP="0057635E">
      <w:pPr>
        <w:keepNext/>
        <w:keepLines/>
        <w:spacing w:after="0" w:line="276" w:lineRule="auto"/>
        <w:jc w:val="both"/>
        <w:outlineLvl w:val="1"/>
        <w:rPr>
          <w:rFonts w:ascii="Calibri" w:eastAsia="Times New Roman" w:hAnsi="Calibri" w:cs="Times New Roman"/>
          <w:bCs/>
          <w:szCs w:val="26"/>
        </w:rPr>
      </w:pPr>
    </w:p>
    <w:p w14:paraId="73DE0C8B" w14:textId="77777777" w:rsidR="0057635E" w:rsidRPr="0057635E" w:rsidRDefault="0057635E" w:rsidP="0057635E">
      <w:pPr>
        <w:keepNext/>
        <w:keepLines/>
        <w:spacing w:after="0" w:line="276" w:lineRule="auto"/>
        <w:jc w:val="both"/>
        <w:outlineLvl w:val="1"/>
        <w:rPr>
          <w:rFonts w:ascii="Calibri" w:eastAsia="Times New Roman" w:hAnsi="Calibri" w:cs="Times New Roman"/>
          <w:bCs/>
          <w:szCs w:val="26"/>
        </w:rPr>
      </w:pPr>
      <w:r w:rsidRPr="0057635E">
        <w:rPr>
          <w:rFonts w:ascii="Calibri" w:eastAsia="Times New Roman" w:hAnsi="Calibri" w:cs="Times New Roman"/>
          <w:bCs/>
          <w:szCs w:val="26"/>
        </w:rPr>
        <w:t>3.6. POVJERENICI CIVILNE ZAŠTITE I NJIHOVI ZAMJENICI</w:t>
      </w:r>
    </w:p>
    <w:p w14:paraId="28942E3A" w14:textId="77777777" w:rsidR="0057635E" w:rsidRPr="0057635E" w:rsidRDefault="0057635E" w:rsidP="0057635E">
      <w:pPr>
        <w:autoSpaceDE w:val="0"/>
        <w:autoSpaceDN w:val="0"/>
        <w:adjustRightInd w:val="0"/>
        <w:spacing w:after="0" w:line="276" w:lineRule="auto"/>
        <w:jc w:val="both"/>
        <w:rPr>
          <w:rFonts w:ascii="Calibri" w:eastAsia="TimesNewRomanPSMT" w:hAnsi="Calibri" w:cs="Calibri"/>
          <w:sz w:val="24"/>
          <w:szCs w:val="24"/>
        </w:rPr>
      </w:pPr>
      <w:r w:rsidRPr="0057635E">
        <w:rPr>
          <w:rFonts w:ascii="Calibri" w:eastAsia="TimesNewRomanPSMT" w:hAnsi="Calibri" w:cs="Calibri"/>
          <w:sz w:val="24"/>
          <w:szCs w:val="24"/>
        </w:rPr>
        <w:t xml:space="preserve">Temeljem odredbe članka 34. stavak 1. Zakona o sustavu civilne zaštite („Narodne Novine“ broj 82/15), a sukladno Odluci o donošenju Procjene rizika od velikih nesreća za Općinu Sveti Križ Začretje („Službeni glasnik Krapinsko-zagorske županije“ 8/22), Općinski načelnik Općine Sveti Križ Začretje donio je  Odluku o imenovanju povjerenika civilne zaštite i njihovih zamjenika za područje Općine Sveti Križ Začretje. </w:t>
      </w:r>
    </w:p>
    <w:p w14:paraId="57BE391E" w14:textId="77777777" w:rsidR="0057635E" w:rsidRPr="0057635E" w:rsidRDefault="0057635E" w:rsidP="0057635E">
      <w:pPr>
        <w:autoSpaceDE w:val="0"/>
        <w:autoSpaceDN w:val="0"/>
        <w:adjustRightInd w:val="0"/>
        <w:spacing w:after="0" w:line="276" w:lineRule="auto"/>
        <w:jc w:val="both"/>
        <w:rPr>
          <w:rFonts w:ascii="Calibri" w:eastAsia="TimesNewRomanPSMT" w:hAnsi="Calibri" w:cs="Calibri"/>
          <w:sz w:val="24"/>
          <w:szCs w:val="24"/>
        </w:rPr>
      </w:pPr>
      <w:r w:rsidRPr="0057635E">
        <w:rPr>
          <w:rFonts w:ascii="Calibri" w:eastAsia="TimesNewRomanPSMT" w:hAnsi="Calibri" w:cs="Calibri"/>
          <w:sz w:val="24"/>
          <w:szCs w:val="24"/>
        </w:rPr>
        <w:t xml:space="preserve">Sukladno članku 21. Pravilnika o mobilizaciji, uvjetima i načinu rada operativnih snaga sustava civilne zaštite („Narodne Novine“ broj 69/16), povjerenici civilne zaštite i njihovi zamjenici za područje Općine Sveti Križ Začretje imenuju se po naselju i grupi naselja (zbog manjeg broja stanovnika u pojedinima naseljima došlo je do spajanja naselja), a sukladno kriteriju 1 povjerenik i 1 zamjenik povjerenika za maksimalno 300 stanovnika. </w:t>
      </w:r>
    </w:p>
    <w:p w14:paraId="37A209C4" w14:textId="77777777" w:rsidR="0057635E" w:rsidRPr="0057635E" w:rsidRDefault="0057635E" w:rsidP="0057635E">
      <w:pPr>
        <w:autoSpaceDE w:val="0"/>
        <w:autoSpaceDN w:val="0"/>
        <w:adjustRightInd w:val="0"/>
        <w:spacing w:after="0" w:line="276" w:lineRule="auto"/>
        <w:jc w:val="both"/>
        <w:rPr>
          <w:rFonts w:ascii="Calibri" w:eastAsia="TimesNewRomanPSMT" w:hAnsi="Calibri" w:cs="Calibri"/>
          <w:sz w:val="24"/>
          <w:szCs w:val="24"/>
        </w:rPr>
      </w:pPr>
      <w:r w:rsidRPr="0057635E">
        <w:rPr>
          <w:rFonts w:ascii="Calibri" w:eastAsia="TimesNewRomanPSMT" w:hAnsi="Calibri" w:cs="Calibri"/>
          <w:sz w:val="24"/>
          <w:szCs w:val="24"/>
        </w:rPr>
        <w:t xml:space="preserve">Povjerenici civilne zaštite i njihovi zamjenici imenovani su kako slijedi: </w:t>
      </w:r>
    </w:p>
    <w:p w14:paraId="5E5D842F" w14:textId="77777777" w:rsidR="0057635E" w:rsidRPr="0057635E" w:rsidRDefault="0057635E" w:rsidP="0057635E">
      <w:pPr>
        <w:numPr>
          <w:ilvl w:val="0"/>
          <w:numId w:val="243"/>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Naselje Sveti Križ Začretje (922 stanovnika), 3 povjerenika i 3 zamjenika povjerenika</w:t>
      </w:r>
    </w:p>
    <w:p w14:paraId="44A4F310" w14:textId="77777777" w:rsidR="0057635E" w:rsidRPr="0057635E" w:rsidRDefault="0057635E" w:rsidP="0057635E">
      <w:pPr>
        <w:numPr>
          <w:ilvl w:val="0"/>
          <w:numId w:val="243"/>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Naselje Donja Pačetina (661 stanovnika), naselje Završje Začretsko (33 stanovnika), 3 povjerenika i 3 zamjenika povjerenika</w:t>
      </w:r>
    </w:p>
    <w:p w14:paraId="070D8D8C" w14:textId="77777777" w:rsidR="0057635E" w:rsidRPr="0057635E" w:rsidRDefault="0057635E" w:rsidP="0057635E">
      <w:pPr>
        <w:numPr>
          <w:ilvl w:val="0"/>
          <w:numId w:val="243"/>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Naselje Ciglenica Zagorska (551 stanovnika), naselje Vrankovec (224 stanovnika), 3 povjerenika i 3 zamjenika povjerenika</w:t>
      </w:r>
    </w:p>
    <w:p w14:paraId="2DFBFA71" w14:textId="77777777" w:rsidR="0057635E" w:rsidRPr="0057635E" w:rsidRDefault="0057635E" w:rsidP="0057635E">
      <w:pPr>
        <w:numPr>
          <w:ilvl w:val="0"/>
          <w:numId w:val="243"/>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Naselje Štrucljevo (321 stanovnika), naselje Zleć (140 stanovnika), 2 povjerenika i 2 zamjenika povjerenika</w:t>
      </w:r>
    </w:p>
    <w:p w14:paraId="36C39EF0" w14:textId="77777777" w:rsidR="0057635E" w:rsidRPr="0057635E" w:rsidRDefault="0057635E" w:rsidP="0057635E">
      <w:pPr>
        <w:numPr>
          <w:ilvl w:val="0"/>
          <w:numId w:val="243"/>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Naselje Švaljkovec (313 stanovnika), naselje Galovec Začretski (260 stanovnika), naselje 2 povjerenika i 2 zamjenika povjerenika</w:t>
      </w:r>
    </w:p>
    <w:p w14:paraId="09B52785" w14:textId="77777777" w:rsidR="0057635E" w:rsidRPr="0057635E" w:rsidRDefault="0057635E" w:rsidP="0057635E">
      <w:pPr>
        <w:numPr>
          <w:ilvl w:val="0"/>
          <w:numId w:val="243"/>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Naselje Sekirišće (328 stanovnika), Kozjak Začretski (189  stanovnika), Komor Začretski (149 stanovnika) 2 povjerenika i 2 zamjenika povjerenika</w:t>
      </w:r>
    </w:p>
    <w:p w14:paraId="05B9D3FD" w14:textId="77777777" w:rsidR="0057635E" w:rsidRPr="0057635E" w:rsidRDefault="0057635E" w:rsidP="0057635E">
      <w:pPr>
        <w:numPr>
          <w:ilvl w:val="0"/>
          <w:numId w:val="243"/>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Naselje Mirkovec (457 stanovnika), naselje Brezova (300 stanovnika), naselje Kotarice (112 stanovnika) 3 povjerenika i 3 zamjenika povjerenika</w:t>
      </w:r>
    </w:p>
    <w:p w14:paraId="45064D01" w14:textId="77777777" w:rsidR="0057635E" w:rsidRPr="0057635E" w:rsidRDefault="0057635E" w:rsidP="0057635E">
      <w:pPr>
        <w:numPr>
          <w:ilvl w:val="0"/>
          <w:numId w:val="243"/>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Naselje Pustodol Začretski (193 stanovnika) 1 povjerenik i 1 zamjenik povjerenika</w:t>
      </w:r>
    </w:p>
    <w:p w14:paraId="1DC4ECC4" w14:textId="77777777" w:rsidR="0057635E" w:rsidRPr="0057635E" w:rsidRDefault="0057635E" w:rsidP="0057635E">
      <w:pPr>
        <w:numPr>
          <w:ilvl w:val="0"/>
          <w:numId w:val="243"/>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Naselje Temovec (270 stanovnika) 1 povjerenik i 1 zamjenik povjerenika</w:t>
      </w:r>
    </w:p>
    <w:p w14:paraId="26BBE708" w14:textId="77777777" w:rsidR="0057635E" w:rsidRPr="0057635E" w:rsidRDefault="0057635E" w:rsidP="0057635E">
      <w:pPr>
        <w:numPr>
          <w:ilvl w:val="0"/>
          <w:numId w:val="243"/>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Naselje Klupci Začretski (77) 1 povjerenik i 1 zamjenik povjerenika</w:t>
      </w:r>
    </w:p>
    <w:p w14:paraId="119AF0DB" w14:textId="77777777" w:rsidR="0057635E" w:rsidRPr="0057635E" w:rsidRDefault="0057635E" w:rsidP="0057635E">
      <w:pPr>
        <w:numPr>
          <w:ilvl w:val="0"/>
          <w:numId w:val="243"/>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Naselje Dukovec (219 stanovnika) 1 povjerenik i 1 zamjenik povjerenika</w:t>
      </w:r>
    </w:p>
    <w:p w14:paraId="0016B7F6" w14:textId="77777777" w:rsidR="0057635E" w:rsidRPr="0057635E" w:rsidRDefault="0057635E" w:rsidP="0057635E">
      <w:pPr>
        <w:spacing w:after="200" w:line="276" w:lineRule="auto"/>
        <w:jc w:val="both"/>
        <w:rPr>
          <w:rFonts w:ascii="Calibri" w:eastAsia="Calibri" w:hAnsi="Calibri" w:cs="Times New Roman"/>
          <w:sz w:val="24"/>
          <w:szCs w:val="24"/>
        </w:rPr>
      </w:pPr>
      <w:r w:rsidRPr="0057635E">
        <w:rPr>
          <w:rFonts w:ascii="Calibri" w:eastAsia="Calibri" w:hAnsi="Calibri" w:cs="Calibri"/>
          <w:sz w:val="24"/>
          <w:szCs w:val="24"/>
        </w:rPr>
        <w:t>Kontakt podaci povjerenika civilne zaštite kao i drugih operativnih snaga sustava civilne zaštite (adrese, fiksni i mobilni telefonski brojevi), kontinuirano se ažuriraju u planskim dokumentima Općine</w:t>
      </w:r>
      <w:r w:rsidRPr="0057635E">
        <w:rPr>
          <w:rFonts w:ascii="Calibri" w:eastAsia="Calibri" w:hAnsi="Calibri" w:cs="Times New Roman"/>
          <w:sz w:val="24"/>
          <w:szCs w:val="24"/>
        </w:rPr>
        <w:t>.)</w:t>
      </w:r>
    </w:p>
    <w:p w14:paraId="029C06E7" w14:textId="77777777" w:rsidR="0057635E" w:rsidRPr="0057635E" w:rsidRDefault="0057635E" w:rsidP="0057635E">
      <w:pPr>
        <w:keepNext/>
        <w:keepLines/>
        <w:spacing w:before="200" w:after="0" w:line="276" w:lineRule="auto"/>
        <w:jc w:val="both"/>
        <w:outlineLvl w:val="1"/>
        <w:rPr>
          <w:rFonts w:ascii="Calibri" w:eastAsia="Times New Roman" w:hAnsi="Calibri" w:cs="Times New Roman"/>
          <w:bCs/>
          <w:szCs w:val="26"/>
        </w:rPr>
      </w:pPr>
      <w:r w:rsidRPr="0057635E">
        <w:rPr>
          <w:rFonts w:ascii="Calibri" w:eastAsia="Times New Roman" w:hAnsi="Calibri" w:cs="Times New Roman"/>
          <w:bCs/>
          <w:szCs w:val="26"/>
        </w:rPr>
        <w:t>3.7. KOORDINATORI NA LOKACIJI</w:t>
      </w:r>
    </w:p>
    <w:p w14:paraId="36C177AE" w14:textId="77777777" w:rsidR="0057635E" w:rsidRPr="0057635E" w:rsidRDefault="0057635E" w:rsidP="0057635E">
      <w:pPr>
        <w:autoSpaceDE w:val="0"/>
        <w:autoSpaceDN w:val="0"/>
        <w:adjustRightInd w:val="0"/>
        <w:spacing w:after="0" w:line="276" w:lineRule="auto"/>
        <w:jc w:val="both"/>
        <w:rPr>
          <w:rFonts w:ascii="Calibri" w:eastAsia="TimesNewRomanPSMT" w:hAnsi="Calibri" w:cs="Calibri"/>
          <w:sz w:val="24"/>
          <w:szCs w:val="24"/>
        </w:rPr>
      </w:pPr>
      <w:r w:rsidRPr="0057635E">
        <w:rPr>
          <w:rFonts w:ascii="Calibri" w:eastAsia="TimesNewRomanPSMT" w:hAnsi="Calibri" w:cs="Calibri"/>
          <w:sz w:val="24"/>
          <w:szCs w:val="24"/>
        </w:rPr>
        <w:t xml:space="preserve">Na temelju članka 35. Zakona o sustavu civilne zaštite („Narodne Novine“ broj 82/15, 118/18, 31/20 i 20/21), a sukladno Odluci o donošenju Procjene rizika od velikih nesreća za Općinu Sveti Križ Začretje („Službeni glasnik Krapinsko-zagorske županije“ broj 8/22) načelnik Stožera civilne zaštite Općine Sveti Križ Začretje donio je Odluku o imenovanju koordinatora na lokaciji Općine Sveti Križ Začretje. </w:t>
      </w:r>
    </w:p>
    <w:p w14:paraId="37191257" w14:textId="77777777" w:rsidR="0057635E" w:rsidRPr="0057635E" w:rsidRDefault="0057635E" w:rsidP="0057635E">
      <w:pPr>
        <w:autoSpaceDE w:val="0"/>
        <w:autoSpaceDN w:val="0"/>
        <w:adjustRightInd w:val="0"/>
        <w:spacing w:after="0" w:line="276" w:lineRule="auto"/>
        <w:jc w:val="both"/>
        <w:rPr>
          <w:rFonts w:ascii="Calibri" w:eastAsia="TimesNewRomanPSMT" w:hAnsi="Calibri" w:cs="Calibri"/>
          <w:sz w:val="24"/>
          <w:szCs w:val="24"/>
        </w:rPr>
      </w:pPr>
      <w:r w:rsidRPr="0057635E">
        <w:rPr>
          <w:rFonts w:ascii="Calibri" w:eastAsia="TimesNewRomanPSMT" w:hAnsi="Calibri" w:cs="Calibri"/>
          <w:sz w:val="24"/>
          <w:szCs w:val="24"/>
        </w:rPr>
        <w:t>Sukladno specifi</w:t>
      </w:r>
      <w:r w:rsidRPr="0057635E">
        <w:rPr>
          <w:rFonts w:ascii="Calibri" w:eastAsia="TimesNewRomanPSMT" w:hAnsi="Calibri" w:cs="Calibri" w:hint="eastAsia"/>
          <w:sz w:val="24"/>
          <w:szCs w:val="24"/>
        </w:rPr>
        <w:t>č</w:t>
      </w:r>
      <w:r w:rsidRPr="0057635E">
        <w:rPr>
          <w:rFonts w:ascii="Calibri" w:eastAsia="TimesNewRomanPSMT" w:hAnsi="Calibri" w:cs="Calibri"/>
          <w:sz w:val="24"/>
          <w:szCs w:val="24"/>
        </w:rPr>
        <w:t>nostima izvanrednog doga</w:t>
      </w:r>
      <w:r w:rsidRPr="0057635E">
        <w:rPr>
          <w:rFonts w:ascii="Calibri" w:eastAsia="TimesNewRomanPSMT" w:hAnsi="Calibri" w:cs="Calibri" w:hint="eastAsia"/>
          <w:sz w:val="24"/>
          <w:szCs w:val="24"/>
        </w:rPr>
        <w:t>đ</w:t>
      </w:r>
      <w:r w:rsidRPr="0057635E">
        <w:rPr>
          <w:rFonts w:ascii="Calibri" w:eastAsia="TimesNewRomanPSMT" w:hAnsi="Calibri" w:cs="Calibri"/>
          <w:sz w:val="24"/>
          <w:szCs w:val="24"/>
        </w:rPr>
        <w:t>aja koordinatore na lokaciji odre</w:t>
      </w:r>
      <w:r w:rsidRPr="0057635E">
        <w:rPr>
          <w:rFonts w:ascii="Calibri" w:eastAsia="TimesNewRomanPSMT" w:hAnsi="Calibri" w:cs="Calibri" w:hint="eastAsia"/>
          <w:sz w:val="24"/>
          <w:szCs w:val="24"/>
        </w:rPr>
        <w:t>đ</w:t>
      </w:r>
      <w:r w:rsidRPr="0057635E">
        <w:rPr>
          <w:rFonts w:ascii="Calibri" w:eastAsia="TimesNewRomanPSMT" w:hAnsi="Calibri" w:cs="Calibri"/>
          <w:sz w:val="24"/>
          <w:szCs w:val="24"/>
        </w:rPr>
        <w:t>uje na</w:t>
      </w:r>
      <w:r w:rsidRPr="0057635E">
        <w:rPr>
          <w:rFonts w:ascii="Calibri" w:eastAsia="TimesNewRomanPSMT" w:hAnsi="Calibri" w:cs="Calibri" w:hint="eastAsia"/>
          <w:sz w:val="24"/>
          <w:szCs w:val="24"/>
        </w:rPr>
        <w:t>č</w:t>
      </w:r>
      <w:r w:rsidRPr="0057635E">
        <w:rPr>
          <w:rFonts w:ascii="Calibri" w:eastAsia="TimesNewRomanPSMT" w:hAnsi="Calibri" w:cs="Calibri"/>
          <w:sz w:val="24"/>
          <w:szCs w:val="24"/>
        </w:rPr>
        <w:t>elnik Sto</w:t>
      </w:r>
      <w:r w:rsidRPr="0057635E">
        <w:rPr>
          <w:rFonts w:ascii="Calibri" w:eastAsia="TimesNewRomanPSMT" w:hAnsi="Calibri" w:cs="Calibri" w:hint="eastAsia"/>
          <w:sz w:val="24"/>
          <w:szCs w:val="24"/>
        </w:rPr>
        <w:t>ž</w:t>
      </w:r>
      <w:r w:rsidRPr="0057635E">
        <w:rPr>
          <w:rFonts w:ascii="Calibri" w:eastAsia="TimesNewRomanPSMT" w:hAnsi="Calibri" w:cs="Calibri"/>
          <w:sz w:val="24"/>
          <w:szCs w:val="24"/>
        </w:rPr>
        <w:t>era civilne za</w:t>
      </w:r>
      <w:r w:rsidRPr="0057635E">
        <w:rPr>
          <w:rFonts w:ascii="Calibri" w:eastAsia="TimesNewRomanPSMT" w:hAnsi="Calibri" w:cs="Calibri" w:hint="eastAsia"/>
          <w:sz w:val="24"/>
          <w:szCs w:val="24"/>
        </w:rPr>
        <w:t>š</w:t>
      </w:r>
      <w:r w:rsidRPr="0057635E">
        <w:rPr>
          <w:rFonts w:ascii="Calibri" w:eastAsia="TimesNewRomanPSMT" w:hAnsi="Calibri" w:cs="Calibri"/>
          <w:sz w:val="24"/>
          <w:szCs w:val="24"/>
        </w:rPr>
        <w:t>tite iz redova operativnih snaga sustava civilne za</w:t>
      </w:r>
      <w:r w:rsidRPr="0057635E">
        <w:rPr>
          <w:rFonts w:ascii="Calibri" w:eastAsia="TimesNewRomanPSMT" w:hAnsi="Calibri" w:cs="Calibri" w:hint="eastAsia"/>
          <w:sz w:val="24"/>
          <w:szCs w:val="24"/>
        </w:rPr>
        <w:t>š</w:t>
      </w:r>
      <w:r w:rsidRPr="0057635E">
        <w:rPr>
          <w:rFonts w:ascii="Calibri" w:eastAsia="TimesNewRomanPSMT" w:hAnsi="Calibri" w:cs="Calibri"/>
          <w:sz w:val="24"/>
          <w:szCs w:val="24"/>
        </w:rPr>
        <w:t>tite.</w:t>
      </w:r>
    </w:p>
    <w:p w14:paraId="57E169D9" w14:textId="77777777" w:rsidR="0057635E" w:rsidRPr="0057635E" w:rsidRDefault="0057635E" w:rsidP="0057635E">
      <w:pPr>
        <w:autoSpaceDE w:val="0"/>
        <w:autoSpaceDN w:val="0"/>
        <w:adjustRightInd w:val="0"/>
        <w:spacing w:after="0" w:line="276" w:lineRule="auto"/>
        <w:jc w:val="both"/>
        <w:rPr>
          <w:rFonts w:ascii="Calibri" w:eastAsia="TimesNewRomanPSMT" w:hAnsi="Calibri" w:cs="Calibri"/>
          <w:sz w:val="24"/>
          <w:szCs w:val="24"/>
        </w:rPr>
      </w:pPr>
      <w:r w:rsidRPr="0057635E">
        <w:rPr>
          <w:rFonts w:ascii="Calibri" w:eastAsia="TimesNewRomanPSMT" w:hAnsi="Calibri" w:cs="Calibri"/>
          <w:sz w:val="24"/>
          <w:szCs w:val="24"/>
        </w:rPr>
        <w:lastRenderedPageBreak/>
        <w:t>Koordinator na lokaciji, u slučaju velike nesreće i katastrofe, je osoba koja koordinira aktivnosti operativnih snaga sustava civilne zaštite na mjestu intervencije.</w:t>
      </w:r>
    </w:p>
    <w:p w14:paraId="7DA6864A" w14:textId="77777777" w:rsidR="0057635E" w:rsidRPr="0057635E" w:rsidRDefault="0057635E" w:rsidP="0057635E">
      <w:pPr>
        <w:autoSpaceDE w:val="0"/>
        <w:autoSpaceDN w:val="0"/>
        <w:adjustRightInd w:val="0"/>
        <w:spacing w:after="0" w:line="276" w:lineRule="auto"/>
        <w:jc w:val="both"/>
        <w:rPr>
          <w:rFonts w:ascii="Calibri" w:eastAsia="TimesNewRomanPSMT" w:hAnsi="Calibri" w:cs="Calibri"/>
          <w:sz w:val="24"/>
          <w:szCs w:val="24"/>
        </w:rPr>
      </w:pPr>
      <w:r w:rsidRPr="0057635E">
        <w:rPr>
          <w:rFonts w:ascii="Calibri" w:eastAsia="TimesNewRomanPSMT" w:hAnsi="Calibri" w:cs="Calibri"/>
          <w:sz w:val="24"/>
          <w:szCs w:val="24"/>
        </w:rPr>
        <w:t xml:space="preserve">Koordinatori na lokaciji za Općinu Sveti Križ Začretje imenovani su za sljedeće rizike: </w:t>
      </w:r>
    </w:p>
    <w:p w14:paraId="787ACAA0" w14:textId="77777777" w:rsidR="0057635E" w:rsidRPr="0057635E" w:rsidRDefault="0057635E" w:rsidP="0057635E">
      <w:pPr>
        <w:numPr>
          <w:ilvl w:val="0"/>
          <w:numId w:val="235"/>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Potres,</w:t>
      </w:r>
    </w:p>
    <w:p w14:paraId="19BC652C" w14:textId="77777777" w:rsidR="0057635E" w:rsidRPr="0057635E" w:rsidRDefault="0057635E" w:rsidP="0057635E">
      <w:pPr>
        <w:numPr>
          <w:ilvl w:val="0"/>
          <w:numId w:val="235"/>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Poplave izazvane izlijevanjem kopnenih vodenih tijela</w:t>
      </w:r>
    </w:p>
    <w:p w14:paraId="6B820500" w14:textId="77777777" w:rsidR="0057635E" w:rsidRPr="0057635E" w:rsidRDefault="0057635E" w:rsidP="0057635E">
      <w:pPr>
        <w:numPr>
          <w:ilvl w:val="0"/>
          <w:numId w:val="235"/>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Ekstremne temperature,</w:t>
      </w:r>
    </w:p>
    <w:p w14:paraId="7606BDCB" w14:textId="77777777" w:rsidR="0057635E" w:rsidRPr="0057635E" w:rsidRDefault="0057635E" w:rsidP="0057635E">
      <w:pPr>
        <w:numPr>
          <w:ilvl w:val="0"/>
          <w:numId w:val="235"/>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 xml:space="preserve">Epidemije i pandemije, </w:t>
      </w:r>
    </w:p>
    <w:p w14:paraId="7BAC0B0E" w14:textId="77777777" w:rsidR="0057635E" w:rsidRPr="0057635E" w:rsidRDefault="0057635E" w:rsidP="0057635E">
      <w:pPr>
        <w:numPr>
          <w:ilvl w:val="0"/>
          <w:numId w:val="235"/>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Industrijske nesreće,</w:t>
      </w:r>
    </w:p>
    <w:p w14:paraId="12311119" w14:textId="77777777" w:rsidR="0057635E" w:rsidRPr="0057635E" w:rsidRDefault="0057635E" w:rsidP="0057635E">
      <w:pPr>
        <w:numPr>
          <w:ilvl w:val="0"/>
          <w:numId w:val="235"/>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Klizišta,</w:t>
      </w:r>
    </w:p>
    <w:p w14:paraId="7F69AD0B" w14:textId="77777777" w:rsidR="0057635E" w:rsidRPr="0057635E" w:rsidRDefault="0057635E" w:rsidP="0057635E">
      <w:pPr>
        <w:numPr>
          <w:ilvl w:val="0"/>
          <w:numId w:val="235"/>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Suša.</w:t>
      </w:r>
    </w:p>
    <w:p w14:paraId="14206B58" w14:textId="77777777" w:rsidR="0057635E" w:rsidRPr="0057635E" w:rsidRDefault="0057635E" w:rsidP="0057635E">
      <w:pPr>
        <w:autoSpaceDE w:val="0"/>
        <w:autoSpaceDN w:val="0"/>
        <w:adjustRightInd w:val="0"/>
        <w:spacing w:after="0" w:line="276" w:lineRule="auto"/>
        <w:contextualSpacing/>
        <w:jc w:val="both"/>
        <w:rPr>
          <w:rFonts w:ascii="Calibri" w:eastAsia="TimesNewRomanPSMT" w:hAnsi="Calibri" w:cs="Calibri"/>
          <w:sz w:val="24"/>
          <w:szCs w:val="24"/>
          <w:highlight w:val="yellow"/>
          <w:lang w:val="en-US"/>
        </w:rPr>
      </w:pPr>
    </w:p>
    <w:p w14:paraId="3AC2DB9F" w14:textId="77777777" w:rsidR="0057635E" w:rsidRPr="0057635E" w:rsidRDefault="0057635E" w:rsidP="0057635E">
      <w:pPr>
        <w:spacing w:after="200" w:line="276" w:lineRule="auto"/>
        <w:jc w:val="both"/>
        <w:rPr>
          <w:rFonts w:ascii="Calibri" w:eastAsia="Calibri" w:hAnsi="Calibri" w:cs="Times New Roman"/>
          <w:sz w:val="24"/>
          <w:szCs w:val="24"/>
        </w:rPr>
      </w:pPr>
      <w:r w:rsidRPr="0057635E">
        <w:rPr>
          <w:rFonts w:ascii="Calibri" w:eastAsia="Calibri" w:hAnsi="Calibri" w:cs="Calibri"/>
          <w:sz w:val="24"/>
          <w:szCs w:val="24"/>
        </w:rPr>
        <w:t>Kontakt podaci koordinatora na lokaciji kao i drugih operativnih snaga sustava civilne zaštite (adrese, fiksni i mobilni telefonski brojevi), kontinuirano se ažuriraju u planskim dokumentima Općine</w:t>
      </w:r>
      <w:r w:rsidRPr="0057635E">
        <w:rPr>
          <w:rFonts w:ascii="Calibri" w:eastAsia="Calibri" w:hAnsi="Calibri" w:cs="Times New Roman"/>
          <w:sz w:val="24"/>
          <w:szCs w:val="24"/>
        </w:rPr>
        <w:t xml:space="preserve">.) </w:t>
      </w:r>
      <w:r w:rsidRPr="0057635E">
        <w:rPr>
          <w:rFonts w:ascii="Calibri" w:eastAsia="Times New Roman" w:hAnsi="Calibri" w:cs="Calibri"/>
          <w:color w:val="000000"/>
          <w:sz w:val="24"/>
          <w:szCs w:val="24"/>
          <w:lang w:eastAsia="hr-HR"/>
        </w:rPr>
        <w:t xml:space="preserve">Koordinatora na lokaciji određuje načelnik nadležnog stožera civilne zaštite, ovisno o specifičnostima izvanrednog događaja u otklanjanju posljedica kojeg se angažiraju kapaciteti više operativnih snaga, u pravilu iz sastava operativne snage sustava civilne zaštite koja ima vodeću ulogu u provedbi intervencije. </w:t>
      </w:r>
    </w:p>
    <w:p w14:paraId="607035A1" w14:textId="77777777" w:rsidR="0057635E" w:rsidRPr="0057635E" w:rsidRDefault="0057635E" w:rsidP="0057635E">
      <w:pPr>
        <w:keepNext/>
        <w:keepLines/>
        <w:spacing w:before="200" w:after="0" w:line="276" w:lineRule="auto"/>
        <w:jc w:val="both"/>
        <w:outlineLvl w:val="1"/>
        <w:rPr>
          <w:rFonts w:ascii="Calibri" w:eastAsia="Times New Roman" w:hAnsi="Calibri" w:cs="Times New Roman"/>
          <w:bCs/>
          <w:szCs w:val="26"/>
        </w:rPr>
      </w:pPr>
      <w:r w:rsidRPr="0057635E">
        <w:rPr>
          <w:rFonts w:ascii="Calibri" w:eastAsia="Times New Roman" w:hAnsi="Calibri" w:cs="Times New Roman"/>
          <w:bCs/>
          <w:szCs w:val="26"/>
        </w:rPr>
        <w:t>3.8. PRAVNE OSOBE OD INTERESA ZA SUSTAV CIVILNE ZAŠTITE</w:t>
      </w:r>
    </w:p>
    <w:p w14:paraId="4BC65DA5" w14:textId="77777777" w:rsidR="0057635E" w:rsidRPr="0057635E" w:rsidRDefault="0057635E" w:rsidP="0057635E">
      <w:pPr>
        <w:autoSpaceDE w:val="0"/>
        <w:autoSpaceDN w:val="0"/>
        <w:adjustRightInd w:val="0"/>
        <w:spacing w:after="0" w:line="276" w:lineRule="auto"/>
        <w:jc w:val="both"/>
        <w:rPr>
          <w:rFonts w:ascii="Calibri" w:eastAsia="TimesNewRomanPSMT" w:hAnsi="Calibri" w:cs="Calibri"/>
          <w:sz w:val="24"/>
          <w:szCs w:val="24"/>
        </w:rPr>
      </w:pPr>
      <w:r w:rsidRPr="0057635E">
        <w:rPr>
          <w:rFonts w:ascii="Calibri" w:eastAsia="TimesNewRomanPSMT" w:hAnsi="Calibri" w:cs="Calibri"/>
          <w:sz w:val="24"/>
          <w:szCs w:val="24"/>
        </w:rPr>
        <w:t xml:space="preserve">Temeljem odredbe članka 17. stavak 1. podstavak 3. Zakona o sustavu civilne zaštite („Narodne Novine“ broj 82/15), a sukladno Odluci o donošenju Procjene rizika o velikih nesreća za Općinu Sveti Križ Začretje („Službeni glasnik Krapinsko-zagorske županije“ broj 8/22), izrađen je prijedlog nove Odluku o određivanju pravne osobe od interesa za sustav civilne zaštite Općine Sveti Križ Začretje koju će usvojiti Općinsko vijeće. </w:t>
      </w:r>
    </w:p>
    <w:p w14:paraId="14035BF6" w14:textId="77777777" w:rsidR="0057635E" w:rsidRPr="0057635E" w:rsidRDefault="0057635E" w:rsidP="0057635E">
      <w:pPr>
        <w:autoSpaceDE w:val="0"/>
        <w:autoSpaceDN w:val="0"/>
        <w:adjustRightInd w:val="0"/>
        <w:spacing w:after="0" w:line="276" w:lineRule="auto"/>
        <w:jc w:val="both"/>
        <w:rPr>
          <w:rFonts w:ascii="Calibri" w:eastAsia="TimesNewRomanPSMT" w:hAnsi="Calibri" w:cs="Calibri"/>
          <w:sz w:val="24"/>
          <w:szCs w:val="24"/>
        </w:rPr>
      </w:pPr>
      <w:r w:rsidRPr="0057635E">
        <w:rPr>
          <w:rFonts w:ascii="Calibri" w:eastAsia="TimesNewRomanPSMT" w:hAnsi="Calibri" w:cs="Calibri"/>
          <w:sz w:val="24"/>
          <w:szCs w:val="24"/>
        </w:rPr>
        <w:t xml:space="preserve">Na prijedlog Odluke o određivanju pravne osobe od interesa za sustav civilne zaštite Općine Sveti Križ Začretje ishođena je Suglasnost </w:t>
      </w:r>
      <w:r w:rsidRPr="0057635E">
        <w:rPr>
          <w:rFonts w:ascii="Calibri" w:eastAsia="Calibri" w:hAnsi="Calibri" w:cs="Times New Roman"/>
          <w:sz w:val="24"/>
          <w:szCs w:val="24"/>
        </w:rPr>
        <w:t>Službe civilne zaštite Krapina</w:t>
      </w:r>
      <w:r w:rsidRPr="0057635E">
        <w:rPr>
          <w:rFonts w:ascii="Calibri" w:eastAsia="TimesNewRomanPSMT" w:hAnsi="Calibri" w:cs="Calibri"/>
          <w:sz w:val="24"/>
          <w:szCs w:val="24"/>
        </w:rPr>
        <w:t xml:space="preserve">. </w:t>
      </w:r>
    </w:p>
    <w:p w14:paraId="5FEB97C0" w14:textId="77777777" w:rsidR="0057635E" w:rsidRPr="0057635E" w:rsidRDefault="0057635E" w:rsidP="0057635E">
      <w:pPr>
        <w:autoSpaceDE w:val="0"/>
        <w:autoSpaceDN w:val="0"/>
        <w:adjustRightInd w:val="0"/>
        <w:spacing w:after="0" w:line="276" w:lineRule="auto"/>
        <w:jc w:val="both"/>
        <w:rPr>
          <w:rFonts w:ascii="Calibri" w:eastAsia="TimesNewRomanPSMT" w:hAnsi="Calibri" w:cs="Calibri"/>
          <w:sz w:val="24"/>
          <w:szCs w:val="24"/>
        </w:rPr>
      </w:pPr>
      <w:r w:rsidRPr="0057635E">
        <w:rPr>
          <w:rFonts w:ascii="Calibri" w:eastAsia="TimesNewRomanPSMT" w:hAnsi="Calibri" w:cs="Calibri"/>
          <w:sz w:val="24"/>
          <w:szCs w:val="24"/>
        </w:rPr>
        <w:t>Kao pravna osoba od interesa za sustav civilne zaštite Općine Sveti Križ Začretje biti će određena:</w:t>
      </w:r>
    </w:p>
    <w:p w14:paraId="6C29811B" w14:textId="77777777" w:rsidR="0057635E" w:rsidRPr="0057635E" w:rsidRDefault="0057635E" w:rsidP="0057635E">
      <w:pPr>
        <w:numPr>
          <w:ilvl w:val="0"/>
          <w:numId w:val="244"/>
        </w:numPr>
        <w:autoSpaceDE w:val="0"/>
        <w:autoSpaceDN w:val="0"/>
        <w:adjustRightInd w:val="0"/>
        <w:spacing w:after="0" w:line="276" w:lineRule="auto"/>
        <w:contextualSpacing/>
        <w:jc w:val="both"/>
        <w:rPr>
          <w:rFonts w:ascii="Calibri" w:eastAsia="TimesNewRomanPSMT" w:hAnsi="Calibri" w:cs="Calibri"/>
          <w:sz w:val="24"/>
          <w:szCs w:val="24"/>
          <w:lang w:val="en-US"/>
        </w:rPr>
      </w:pPr>
      <w:r w:rsidRPr="0057635E">
        <w:rPr>
          <w:rFonts w:ascii="Calibri" w:eastAsia="TimesNewRomanPSMT" w:hAnsi="Calibri" w:cs="Calibri"/>
          <w:sz w:val="24"/>
          <w:szCs w:val="24"/>
          <w:lang w:val="en-US"/>
        </w:rPr>
        <w:t>Osnovna škola Sveti Križ Začretje, Školska ulica 5, 49 223 Sveti Križ Začretje.</w:t>
      </w:r>
    </w:p>
    <w:p w14:paraId="0F4AD947" w14:textId="77777777" w:rsidR="0057635E" w:rsidRPr="0057635E" w:rsidRDefault="0057635E" w:rsidP="0057635E">
      <w:pPr>
        <w:spacing w:after="200" w:line="276" w:lineRule="auto"/>
        <w:jc w:val="both"/>
        <w:rPr>
          <w:rFonts w:ascii="Calibri" w:eastAsia="Calibri" w:hAnsi="Calibri" w:cs="Times New Roman"/>
          <w:sz w:val="24"/>
          <w:szCs w:val="24"/>
        </w:rPr>
      </w:pPr>
      <w:r w:rsidRPr="0057635E">
        <w:rPr>
          <w:rFonts w:ascii="Calibri" w:eastAsia="Calibri" w:hAnsi="Calibri" w:cs="Times New Roman"/>
          <w:sz w:val="24"/>
          <w:szCs w:val="24"/>
        </w:rPr>
        <w:t xml:space="preserve">Pravna osoba od interesa za sustav civilne zaštite Općine Sveti Križ Začretje raspolaže sa smještajnim kapacitetima za privremeno zbrinjavanje ugroženog stanovništva, za sudjelovanje u mjerama i aktivnostima otklanjanja posljedica velikih nesreća i katastrofa. </w:t>
      </w:r>
      <w:r w:rsidRPr="0057635E">
        <w:rPr>
          <w:rFonts w:ascii="Calibri" w:eastAsia="Calibri" w:hAnsi="Calibri" w:cs="Calibri"/>
          <w:sz w:val="24"/>
          <w:szCs w:val="24"/>
        </w:rPr>
        <w:t>Kontakt podaci pravnih osoba od interesa za sustav civilne zaštite kao i drugih operativnih snaga sustava civilne zaštite (adrese, fiksni i mobilni telefonski brojevi), kontinuirano se ažuriraju u planskim dokumentima Općine</w:t>
      </w:r>
      <w:r w:rsidRPr="0057635E">
        <w:rPr>
          <w:rFonts w:ascii="Calibri" w:eastAsia="Calibri" w:hAnsi="Calibri" w:cs="Times New Roman"/>
          <w:sz w:val="24"/>
          <w:szCs w:val="24"/>
        </w:rPr>
        <w:t xml:space="preserve">. </w:t>
      </w:r>
      <w:r w:rsidRPr="0057635E">
        <w:rPr>
          <w:rFonts w:ascii="Calibri" w:eastAsia="Times New Roman" w:hAnsi="Calibri" w:cs="Calibri"/>
          <w:sz w:val="24"/>
          <w:szCs w:val="24"/>
          <w:lang w:eastAsia="hr-HR"/>
        </w:rPr>
        <w:t xml:space="preserve">Pravne osobe od interesa za civilnu zaštitu mogu se angažirati u situacijama koje su opasne po sigurnost stanovništva, materijalnih i kulturnih dobara i okoliša, a svojom opremom i osposobljenošću kadrova mogu adekvatno odgovoriti na potencijalno opasne situacije te kao kapaciteti za zbrinjavanje unesrećenih. </w:t>
      </w:r>
    </w:p>
    <w:p w14:paraId="457E44FF" w14:textId="77777777" w:rsidR="0057635E" w:rsidRPr="0057635E" w:rsidRDefault="0057635E" w:rsidP="0057635E">
      <w:pPr>
        <w:keepNext/>
        <w:keepLines/>
        <w:numPr>
          <w:ilvl w:val="0"/>
          <w:numId w:val="231"/>
        </w:numPr>
        <w:spacing w:before="240" w:after="0" w:line="276" w:lineRule="auto"/>
        <w:ind w:left="0" w:firstLine="0"/>
        <w:jc w:val="both"/>
        <w:outlineLvl w:val="0"/>
        <w:rPr>
          <w:rFonts w:ascii="Calibri" w:eastAsia="Times New Roman" w:hAnsi="Calibri" w:cs="Times New Roman"/>
          <w:b/>
          <w:bCs/>
          <w:sz w:val="24"/>
          <w:szCs w:val="28"/>
        </w:rPr>
      </w:pPr>
      <w:r w:rsidRPr="0057635E">
        <w:rPr>
          <w:rFonts w:ascii="Calibri" w:eastAsia="Times New Roman" w:hAnsi="Calibri" w:cs="Times New Roman"/>
          <w:b/>
          <w:bCs/>
          <w:sz w:val="24"/>
          <w:szCs w:val="28"/>
        </w:rPr>
        <w:t>4. OSTALI SUDIONICI SUSTAVA CIVILNE ZAŠTITE</w:t>
      </w:r>
    </w:p>
    <w:p w14:paraId="1829BA10" w14:textId="77777777" w:rsidR="0057635E" w:rsidRPr="0057635E" w:rsidRDefault="0057635E" w:rsidP="0057635E">
      <w:pPr>
        <w:autoSpaceDE w:val="0"/>
        <w:autoSpaceDN w:val="0"/>
        <w:adjustRightInd w:val="0"/>
        <w:spacing w:after="0" w:line="276" w:lineRule="auto"/>
        <w:jc w:val="both"/>
        <w:rPr>
          <w:rFonts w:ascii="Calibri" w:eastAsia="Calibri" w:hAnsi="Calibri" w:cs="Calibri"/>
          <w:color w:val="000000"/>
          <w:sz w:val="24"/>
          <w:szCs w:val="24"/>
        </w:rPr>
      </w:pPr>
      <w:r w:rsidRPr="0057635E">
        <w:rPr>
          <w:rFonts w:ascii="Calibri" w:eastAsia="Calibri" w:hAnsi="Calibri" w:cs="Calibri"/>
          <w:color w:val="000000"/>
          <w:sz w:val="24"/>
          <w:szCs w:val="24"/>
        </w:rPr>
        <w:t xml:space="preserve">U slučaju katastrofalnih posljedica, osim analizom navedenih odgovornih i upravljačkih te operativnih kapaciteta, u sanaciju posljedica prijetnje se uključuju redovne gotove snage – pravne osobe, koje postupaju prema vlastitim operativnim planovima, odnosno: </w:t>
      </w:r>
    </w:p>
    <w:p w14:paraId="13D3BFF9" w14:textId="77777777" w:rsidR="0057635E" w:rsidRPr="0057635E" w:rsidRDefault="0057635E" w:rsidP="0057635E">
      <w:pPr>
        <w:numPr>
          <w:ilvl w:val="0"/>
          <w:numId w:val="238"/>
        </w:numPr>
        <w:autoSpaceDE w:val="0"/>
        <w:autoSpaceDN w:val="0"/>
        <w:adjustRightInd w:val="0"/>
        <w:spacing w:after="71"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 xml:space="preserve">Veterinarska ambulanta Sveti Križ Začretje, </w:t>
      </w:r>
    </w:p>
    <w:p w14:paraId="3D7863DC" w14:textId="77777777" w:rsidR="0057635E" w:rsidRPr="0057635E" w:rsidRDefault="0057635E" w:rsidP="0057635E">
      <w:pPr>
        <w:numPr>
          <w:ilvl w:val="0"/>
          <w:numId w:val="238"/>
        </w:numPr>
        <w:autoSpaceDE w:val="0"/>
        <w:autoSpaceDN w:val="0"/>
        <w:adjustRightInd w:val="0"/>
        <w:spacing w:after="71"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HEP –ODS Elektra Zabok, Zabok,</w:t>
      </w:r>
    </w:p>
    <w:p w14:paraId="4E9BD5CC" w14:textId="77777777" w:rsidR="0057635E" w:rsidRPr="0057635E" w:rsidRDefault="0057635E" w:rsidP="0057635E">
      <w:pPr>
        <w:numPr>
          <w:ilvl w:val="0"/>
          <w:numId w:val="238"/>
        </w:numPr>
        <w:autoSpaceDE w:val="0"/>
        <w:autoSpaceDN w:val="0"/>
        <w:adjustRightInd w:val="0"/>
        <w:spacing w:after="71"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lastRenderedPageBreak/>
        <w:t>Zagorski vodovod d.o.o. , Zabok,</w:t>
      </w:r>
    </w:p>
    <w:p w14:paraId="4B65DC02" w14:textId="77777777" w:rsidR="0057635E" w:rsidRPr="0057635E" w:rsidRDefault="0057635E" w:rsidP="0057635E">
      <w:pPr>
        <w:numPr>
          <w:ilvl w:val="0"/>
          <w:numId w:val="238"/>
        </w:numPr>
        <w:autoSpaceDE w:val="0"/>
        <w:autoSpaceDN w:val="0"/>
        <w:adjustRightInd w:val="0"/>
        <w:spacing w:after="71"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Komunalno-Zabok d.o.o., Zabok,</w:t>
      </w:r>
    </w:p>
    <w:p w14:paraId="1DB61DF5" w14:textId="77777777" w:rsidR="0057635E" w:rsidRPr="0057635E" w:rsidRDefault="0057635E" w:rsidP="0057635E">
      <w:pPr>
        <w:numPr>
          <w:ilvl w:val="0"/>
          <w:numId w:val="238"/>
        </w:numPr>
        <w:autoSpaceDE w:val="0"/>
        <w:autoSpaceDN w:val="0"/>
        <w:adjustRightInd w:val="0"/>
        <w:spacing w:after="71"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Zagorski metalac d.o.o. za distribuciju plina i opskrbu plinom, Zabok,</w:t>
      </w:r>
    </w:p>
    <w:p w14:paraId="6EA802B0" w14:textId="77777777" w:rsidR="0057635E" w:rsidRPr="0057635E" w:rsidRDefault="0057635E" w:rsidP="0057635E">
      <w:pPr>
        <w:numPr>
          <w:ilvl w:val="0"/>
          <w:numId w:val="238"/>
        </w:numPr>
        <w:autoSpaceDE w:val="0"/>
        <w:autoSpaceDN w:val="0"/>
        <w:adjustRightInd w:val="0"/>
        <w:spacing w:after="71"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Hrvatski Telekom d.d., Zabok,</w:t>
      </w:r>
    </w:p>
    <w:p w14:paraId="3E7C0D1A" w14:textId="77777777" w:rsidR="0057635E" w:rsidRPr="0057635E" w:rsidRDefault="0057635E" w:rsidP="0057635E">
      <w:pPr>
        <w:numPr>
          <w:ilvl w:val="0"/>
          <w:numId w:val="238"/>
        </w:numPr>
        <w:autoSpaceDE w:val="0"/>
        <w:autoSpaceDN w:val="0"/>
        <w:adjustRightInd w:val="0"/>
        <w:spacing w:after="71"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Vatrogasna zajednica Krapinsko-zagorske županije, Krapina,</w:t>
      </w:r>
    </w:p>
    <w:p w14:paraId="380F7F54" w14:textId="77777777" w:rsidR="0057635E" w:rsidRPr="0057635E" w:rsidRDefault="0057635E" w:rsidP="0057635E">
      <w:pPr>
        <w:numPr>
          <w:ilvl w:val="0"/>
          <w:numId w:val="238"/>
        </w:numPr>
        <w:autoSpaceDE w:val="0"/>
        <w:autoSpaceDN w:val="0"/>
        <w:adjustRightInd w:val="0"/>
        <w:spacing w:after="71"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MUP - Policijska uprava Krapinsko – zagorska, Policijska postaja Zabok</w:t>
      </w:r>
    </w:p>
    <w:p w14:paraId="45948E09" w14:textId="77777777" w:rsidR="0057635E" w:rsidRPr="0057635E" w:rsidRDefault="0057635E" w:rsidP="0057635E">
      <w:pPr>
        <w:numPr>
          <w:ilvl w:val="0"/>
          <w:numId w:val="238"/>
        </w:numPr>
        <w:autoSpaceDE w:val="0"/>
        <w:autoSpaceDN w:val="0"/>
        <w:adjustRightInd w:val="0"/>
        <w:spacing w:after="0"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 xml:space="preserve">Centar za socijalnu skrb Krapinsko – zagorske županije </w:t>
      </w:r>
    </w:p>
    <w:p w14:paraId="6F19C4E9" w14:textId="77777777" w:rsidR="0057635E" w:rsidRPr="0057635E" w:rsidRDefault="0057635E" w:rsidP="0057635E">
      <w:pPr>
        <w:numPr>
          <w:ilvl w:val="0"/>
          <w:numId w:val="238"/>
        </w:numPr>
        <w:autoSpaceDE w:val="0"/>
        <w:autoSpaceDN w:val="0"/>
        <w:adjustRightInd w:val="0"/>
        <w:spacing w:after="0"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Hrvatske šume, Uprava šuma podružnica Zagreb, Šumarija Krapina</w:t>
      </w:r>
    </w:p>
    <w:p w14:paraId="4AA41016" w14:textId="77777777" w:rsidR="0057635E" w:rsidRPr="0057635E" w:rsidRDefault="0057635E" w:rsidP="0057635E">
      <w:pPr>
        <w:numPr>
          <w:ilvl w:val="0"/>
          <w:numId w:val="238"/>
        </w:numPr>
        <w:autoSpaceDE w:val="0"/>
        <w:autoSpaceDN w:val="0"/>
        <w:adjustRightInd w:val="0"/>
        <w:spacing w:after="0"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Hrvatski zavod za javno zdravstvo – Služba za toksikologiju,</w:t>
      </w:r>
    </w:p>
    <w:p w14:paraId="1309F622" w14:textId="77777777" w:rsidR="0057635E" w:rsidRPr="0057635E" w:rsidRDefault="0057635E" w:rsidP="0057635E">
      <w:pPr>
        <w:numPr>
          <w:ilvl w:val="0"/>
          <w:numId w:val="238"/>
        </w:numPr>
        <w:autoSpaceDE w:val="0"/>
        <w:autoSpaceDN w:val="0"/>
        <w:adjustRightInd w:val="0"/>
        <w:spacing w:after="0"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Županijska uprava za ceste Krapinsko – zagorske županije,</w:t>
      </w:r>
    </w:p>
    <w:p w14:paraId="00343D8A" w14:textId="77777777" w:rsidR="0057635E" w:rsidRPr="0057635E" w:rsidRDefault="0057635E" w:rsidP="0057635E">
      <w:pPr>
        <w:numPr>
          <w:ilvl w:val="0"/>
          <w:numId w:val="238"/>
        </w:numPr>
        <w:autoSpaceDE w:val="0"/>
        <w:autoSpaceDN w:val="0"/>
        <w:adjustRightInd w:val="0"/>
        <w:spacing w:after="0"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Zavod za hitnu medicinu Krapinsko – zagorske županije,</w:t>
      </w:r>
    </w:p>
    <w:p w14:paraId="6F2979AC" w14:textId="77777777" w:rsidR="0057635E" w:rsidRPr="0057635E" w:rsidRDefault="0057635E" w:rsidP="0057635E">
      <w:pPr>
        <w:numPr>
          <w:ilvl w:val="0"/>
          <w:numId w:val="238"/>
        </w:numPr>
        <w:autoSpaceDE w:val="0"/>
        <w:autoSpaceDN w:val="0"/>
        <w:adjustRightInd w:val="0"/>
        <w:spacing w:after="0"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Zavod za javno zdravstvo Krapinsko – zagorske županije,</w:t>
      </w:r>
    </w:p>
    <w:p w14:paraId="252DB193" w14:textId="77777777" w:rsidR="0057635E" w:rsidRPr="0057635E" w:rsidRDefault="0057635E" w:rsidP="0057635E">
      <w:pPr>
        <w:numPr>
          <w:ilvl w:val="0"/>
          <w:numId w:val="238"/>
        </w:numPr>
        <w:autoSpaceDE w:val="0"/>
        <w:autoSpaceDN w:val="0"/>
        <w:adjustRightInd w:val="0"/>
        <w:spacing w:after="0"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 xml:space="preserve">Dom zdravlja Krapinsko – zagorske županije, </w:t>
      </w:r>
    </w:p>
    <w:p w14:paraId="65022074" w14:textId="77777777" w:rsidR="0057635E" w:rsidRPr="0057635E" w:rsidRDefault="0057635E" w:rsidP="0057635E">
      <w:pPr>
        <w:numPr>
          <w:ilvl w:val="0"/>
          <w:numId w:val="238"/>
        </w:numPr>
        <w:autoSpaceDE w:val="0"/>
        <w:autoSpaceDN w:val="0"/>
        <w:adjustRightInd w:val="0"/>
        <w:spacing w:after="0"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 xml:space="preserve">Opća bolnica Zabok, </w:t>
      </w:r>
    </w:p>
    <w:p w14:paraId="1DA3E9FE" w14:textId="77777777" w:rsidR="0057635E" w:rsidRPr="0057635E" w:rsidRDefault="0057635E" w:rsidP="0057635E">
      <w:pPr>
        <w:numPr>
          <w:ilvl w:val="0"/>
          <w:numId w:val="238"/>
        </w:numPr>
        <w:autoSpaceDE w:val="0"/>
        <w:autoSpaceDN w:val="0"/>
        <w:adjustRightInd w:val="0"/>
        <w:spacing w:after="0"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Hrvatske vode – Vodnogospodarski odjel za gornju Savu – Vodnogospodarska ispostava za mali sliv “Krapina – Sutla”, Veliko Trgovišće</w:t>
      </w:r>
    </w:p>
    <w:p w14:paraId="345485AC" w14:textId="77777777" w:rsidR="0057635E" w:rsidRPr="0057635E" w:rsidRDefault="0057635E" w:rsidP="0057635E">
      <w:pPr>
        <w:numPr>
          <w:ilvl w:val="0"/>
          <w:numId w:val="238"/>
        </w:numPr>
        <w:autoSpaceDE w:val="0"/>
        <w:autoSpaceDN w:val="0"/>
        <w:adjustRightInd w:val="0"/>
        <w:spacing w:after="0"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Hrvatska poljoprivredno - šumarska savjetodavna služba – Savjetodavna služba Krapinsko – zagorske županije – Podružnica Zlatar – Ispostava Krapina</w:t>
      </w:r>
    </w:p>
    <w:p w14:paraId="2998ED81" w14:textId="77777777" w:rsidR="0057635E" w:rsidRPr="0057635E" w:rsidRDefault="0057635E" w:rsidP="0057635E">
      <w:pPr>
        <w:numPr>
          <w:ilvl w:val="0"/>
          <w:numId w:val="238"/>
        </w:numPr>
        <w:autoSpaceDE w:val="0"/>
        <w:autoSpaceDN w:val="0"/>
        <w:adjustRightInd w:val="0"/>
        <w:spacing w:after="0"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MUP – Ravnateljstvo civilne zaštite – Područni ured civilne zaštite Varaždin – Služba civilne zaštite Krapina.</w:t>
      </w:r>
    </w:p>
    <w:p w14:paraId="6ADC356B" w14:textId="77777777" w:rsidR="0057635E" w:rsidRPr="0057635E" w:rsidRDefault="0057635E" w:rsidP="0057635E">
      <w:pPr>
        <w:keepNext/>
        <w:keepLines/>
        <w:numPr>
          <w:ilvl w:val="0"/>
          <w:numId w:val="231"/>
        </w:numPr>
        <w:spacing w:after="0" w:line="276" w:lineRule="auto"/>
        <w:ind w:left="0" w:firstLine="0"/>
        <w:jc w:val="both"/>
        <w:outlineLvl w:val="0"/>
        <w:rPr>
          <w:rFonts w:ascii="Calibri" w:eastAsia="Times New Roman" w:hAnsi="Calibri" w:cs="Times New Roman"/>
          <w:b/>
          <w:bCs/>
          <w:sz w:val="24"/>
          <w:szCs w:val="28"/>
        </w:rPr>
      </w:pPr>
      <w:r w:rsidRPr="0057635E">
        <w:rPr>
          <w:rFonts w:ascii="Calibri" w:eastAsia="Times New Roman" w:hAnsi="Calibri" w:cs="Times New Roman"/>
          <w:b/>
          <w:bCs/>
          <w:sz w:val="24"/>
          <w:szCs w:val="28"/>
        </w:rPr>
        <w:t>5. KAPACITETI ZA ZBRINJAVANJE I DRUGI OBJEKTI ZA SKLANJANJE</w:t>
      </w:r>
    </w:p>
    <w:p w14:paraId="1CFA359F" w14:textId="77777777" w:rsidR="0057635E" w:rsidRPr="0057635E" w:rsidRDefault="0057635E" w:rsidP="0057635E">
      <w:pPr>
        <w:spacing w:after="0" w:line="276" w:lineRule="auto"/>
        <w:jc w:val="both"/>
        <w:rPr>
          <w:rFonts w:ascii="Calibri" w:eastAsia="Calibri" w:hAnsi="Calibri" w:cs="Calibri"/>
          <w:sz w:val="24"/>
          <w:szCs w:val="24"/>
        </w:rPr>
      </w:pPr>
      <w:r w:rsidRPr="0057635E">
        <w:rPr>
          <w:rFonts w:ascii="Calibri" w:eastAsia="Calibri" w:hAnsi="Calibri" w:cs="Calibri"/>
          <w:sz w:val="24"/>
          <w:szCs w:val="24"/>
        </w:rPr>
        <w:t xml:space="preserve">U Općini nema skloništa pojačane zaštite, kao ni skloništa osnovne zaštite. </w:t>
      </w:r>
    </w:p>
    <w:p w14:paraId="45E7D008" w14:textId="77777777" w:rsidR="0057635E" w:rsidRPr="0057635E" w:rsidRDefault="0057635E" w:rsidP="0057635E">
      <w:pPr>
        <w:spacing w:after="0" w:line="276" w:lineRule="auto"/>
        <w:jc w:val="both"/>
        <w:rPr>
          <w:rFonts w:ascii="Calibri" w:eastAsia="Calibri" w:hAnsi="Calibri" w:cs="Calibri"/>
          <w:sz w:val="24"/>
          <w:szCs w:val="24"/>
        </w:rPr>
      </w:pPr>
      <w:r w:rsidRPr="0057635E">
        <w:rPr>
          <w:rFonts w:ascii="Calibri" w:eastAsia="Calibri" w:hAnsi="Calibri" w:cs="Calibri"/>
          <w:sz w:val="24"/>
          <w:szCs w:val="24"/>
        </w:rPr>
        <w:t>Zbrinjavanje je moguće provesti u domovima, ugostiteljskim objektima i vikendicama, školama, društvenim domovima. U istim objektima moguća je i priprema hrane jer su opskrbljene kuhinjom:</w:t>
      </w:r>
    </w:p>
    <w:p w14:paraId="69249061" w14:textId="77777777" w:rsidR="0057635E" w:rsidRPr="0057635E" w:rsidRDefault="0057635E" w:rsidP="0057635E">
      <w:pPr>
        <w:numPr>
          <w:ilvl w:val="0"/>
          <w:numId w:val="245"/>
        </w:numPr>
        <w:spacing w:after="0" w:line="276" w:lineRule="auto"/>
        <w:contextualSpacing/>
        <w:jc w:val="both"/>
        <w:rPr>
          <w:rFonts w:ascii="Calibri" w:eastAsia="Calibri" w:hAnsi="Calibri" w:cs="Calibri"/>
          <w:sz w:val="24"/>
          <w:szCs w:val="24"/>
          <w:lang w:val="pl-PL" w:eastAsia="ar-SA"/>
        </w:rPr>
      </w:pPr>
      <w:r w:rsidRPr="0057635E">
        <w:rPr>
          <w:rFonts w:ascii="Calibri" w:eastAsia="Calibri" w:hAnsi="Calibri" w:cs="Calibri"/>
          <w:sz w:val="24"/>
          <w:szCs w:val="24"/>
          <w:lang w:val="pl-PL" w:eastAsia="ar-SA"/>
        </w:rPr>
        <w:t>Vatrogasni dom DVD – a Sveti Križ Začretje,</w:t>
      </w:r>
    </w:p>
    <w:p w14:paraId="3AC3D266" w14:textId="77777777" w:rsidR="0057635E" w:rsidRPr="0057635E" w:rsidRDefault="0057635E" w:rsidP="0057635E">
      <w:pPr>
        <w:numPr>
          <w:ilvl w:val="0"/>
          <w:numId w:val="245"/>
        </w:numPr>
        <w:spacing w:after="0" w:line="276" w:lineRule="auto"/>
        <w:contextualSpacing/>
        <w:jc w:val="both"/>
        <w:rPr>
          <w:rFonts w:ascii="Calibri" w:eastAsia="Calibri" w:hAnsi="Calibri" w:cs="Calibri"/>
          <w:sz w:val="24"/>
          <w:szCs w:val="24"/>
          <w:lang w:val="pl-PL" w:eastAsia="ar-SA"/>
        </w:rPr>
      </w:pPr>
      <w:r w:rsidRPr="0057635E">
        <w:rPr>
          <w:rFonts w:ascii="Calibri" w:eastAsia="Calibri" w:hAnsi="Calibri" w:cs="Calibri"/>
          <w:sz w:val="24"/>
          <w:szCs w:val="24"/>
          <w:lang w:val="pl-PL" w:eastAsia="ar-SA"/>
        </w:rPr>
        <w:t>Vatrogasni dom DVD – a Brezova,</w:t>
      </w:r>
    </w:p>
    <w:p w14:paraId="056B61E2" w14:textId="77777777" w:rsidR="0057635E" w:rsidRPr="0057635E" w:rsidRDefault="0057635E" w:rsidP="0057635E">
      <w:pPr>
        <w:numPr>
          <w:ilvl w:val="0"/>
          <w:numId w:val="245"/>
        </w:numPr>
        <w:spacing w:after="0" w:line="276" w:lineRule="auto"/>
        <w:contextualSpacing/>
        <w:jc w:val="both"/>
        <w:rPr>
          <w:rFonts w:ascii="Calibri" w:eastAsia="Calibri" w:hAnsi="Calibri" w:cs="Calibri"/>
          <w:sz w:val="24"/>
          <w:szCs w:val="24"/>
          <w:lang w:val="pl-PL" w:eastAsia="ar-SA"/>
        </w:rPr>
      </w:pPr>
      <w:r w:rsidRPr="0057635E">
        <w:rPr>
          <w:rFonts w:ascii="Calibri" w:eastAsia="Calibri" w:hAnsi="Calibri" w:cs="Calibri"/>
          <w:sz w:val="24"/>
          <w:szCs w:val="24"/>
          <w:lang w:val="pl-PL" w:eastAsia="ar-SA"/>
        </w:rPr>
        <w:t>Osnovna škola Sveti Križ Začretje,</w:t>
      </w:r>
    </w:p>
    <w:p w14:paraId="0396D1E1" w14:textId="77777777" w:rsidR="0057635E" w:rsidRPr="0057635E" w:rsidRDefault="0057635E" w:rsidP="0057635E">
      <w:pPr>
        <w:numPr>
          <w:ilvl w:val="0"/>
          <w:numId w:val="245"/>
        </w:numPr>
        <w:spacing w:after="0" w:line="276" w:lineRule="auto"/>
        <w:contextualSpacing/>
        <w:jc w:val="both"/>
        <w:rPr>
          <w:rFonts w:ascii="Calibri" w:eastAsia="Calibri" w:hAnsi="Calibri" w:cs="Calibri"/>
          <w:sz w:val="24"/>
          <w:szCs w:val="24"/>
          <w:lang w:val="pl-PL" w:eastAsia="ar-SA"/>
        </w:rPr>
      </w:pPr>
      <w:r w:rsidRPr="0057635E">
        <w:rPr>
          <w:rFonts w:ascii="Calibri" w:eastAsia="Calibri" w:hAnsi="Calibri" w:cs="Calibri"/>
          <w:sz w:val="24"/>
          <w:szCs w:val="24"/>
          <w:lang w:val="pl-PL" w:eastAsia="ar-SA"/>
        </w:rPr>
        <w:t>Pastoralna dvorana,</w:t>
      </w:r>
    </w:p>
    <w:p w14:paraId="4BFE4FBF" w14:textId="77777777" w:rsidR="0057635E" w:rsidRPr="0057635E" w:rsidRDefault="0057635E" w:rsidP="0057635E">
      <w:pPr>
        <w:numPr>
          <w:ilvl w:val="0"/>
          <w:numId w:val="245"/>
        </w:numPr>
        <w:spacing w:after="0" w:line="276" w:lineRule="auto"/>
        <w:contextualSpacing/>
        <w:jc w:val="both"/>
        <w:rPr>
          <w:rFonts w:ascii="Calibri" w:eastAsia="Calibri" w:hAnsi="Calibri" w:cs="Calibri"/>
          <w:sz w:val="24"/>
          <w:szCs w:val="24"/>
          <w:lang w:val="pl-PL" w:eastAsia="ar-SA"/>
        </w:rPr>
      </w:pPr>
      <w:r w:rsidRPr="0057635E">
        <w:rPr>
          <w:rFonts w:ascii="Calibri" w:eastAsia="Calibri" w:hAnsi="Calibri" w:cs="Calibri"/>
          <w:sz w:val="24"/>
          <w:szCs w:val="24"/>
          <w:lang w:val="pl-PL" w:eastAsia="ar-SA"/>
        </w:rPr>
        <w:t>Restoran Dunav,</w:t>
      </w:r>
    </w:p>
    <w:p w14:paraId="76463643" w14:textId="77777777" w:rsidR="0057635E" w:rsidRPr="0057635E" w:rsidRDefault="0057635E" w:rsidP="0057635E">
      <w:pPr>
        <w:numPr>
          <w:ilvl w:val="0"/>
          <w:numId w:val="245"/>
        </w:numPr>
        <w:spacing w:after="0" w:line="276" w:lineRule="auto"/>
        <w:contextualSpacing/>
        <w:jc w:val="both"/>
        <w:rPr>
          <w:rFonts w:ascii="Calibri" w:eastAsia="Calibri" w:hAnsi="Calibri" w:cs="Calibri"/>
          <w:sz w:val="24"/>
          <w:szCs w:val="24"/>
          <w:lang w:val="pl-PL" w:eastAsia="ar-SA"/>
        </w:rPr>
      </w:pPr>
      <w:r w:rsidRPr="0057635E">
        <w:rPr>
          <w:rFonts w:ascii="Calibri" w:eastAsia="Calibri" w:hAnsi="Calibri" w:cs="Calibri"/>
          <w:sz w:val="24"/>
          <w:szCs w:val="24"/>
          <w:lang w:val="pl-PL" w:eastAsia="ar-SA"/>
        </w:rPr>
        <w:t>Restoran Stara škola,</w:t>
      </w:r>
    </w:p>
    <w:p w14:paraId="7E9CAD69" w14:textId="77777777" w:rsidR="0057635E" w:rsidRPr="0057635E" w:rsidRDefault="0057635E" w:rsidP="0057635E">
      <w:pPr>
        <w:numPr>
          <w:ilvl w:val="0"/>
          <w:numId w:val="245"/>
        </w:numPr>
        <w:spacing w:after="0" w:line="276" w:lineRule="auto"/>
        <w:contextualSpacing/>
        <w:jc w:val="both"/>
        <w:rPr>
          <w:rFonts w:ascii="Calibri" w:eastAsia="Calibri" w:hAnsi="Calibri" w:cs="Calibri"/>
          <w:sz w:val="24"/>
          <w:szCs w:val="24"/>
          <w:lang w:val="pl-PL" w:eastAsia="ar-SA"/>
        </w:rPr>
      </w:pPr>
      <w:r w:rsidRPr="0057635E">
        <w:rPr>
          <w:rFonts w:ascii="Calibri" w:eastAsia="Calibri" w:hAnsi="Calibri" w:cs="Calibri"/>
          <w:sz w:val="24"/>
          <w:szCs w:val="24"/>
          <w:lang w:val="pl-PL" w:eastAsia="ar-SA"/>
        </w:rPr>
        <w:t>Restoran Klet Kozjak,</w:t>
      </w:r>
    </w:p>
    <w:p w14:paraId="5BB585C3" w14:textId="77777777" w:rsidR="0057635E" w:rsidRPr="0057635E" w:rsidRDefault="0057635E" w:rsidP="0057635E">
      <w:pPr>
        <w:numPr>
          <w:ilvl w:val="0"/>
          <w:numId w:val="245"/>
        </w:numPr>
        <w:spacing w:after="0" w:line="276" w:lineRule="auto"/>
        <w:contextualSpacing/>
        <w:jc w:val="both"/>
        <w:rPr>
          <w:rFonts w:ascii="Calibri" w:eastAsia="Calibri" w:hAnsi="Calibri" w:cs="Calibri"/>
          <w:sz w:val="24"/>
          <w:szCs w:val="24"/>
          <w:lang w:val="pl-PL" w:eastAsia="ar-SA"/>
        </w:rPr>
      </w:pPr>
      <w:r w:rsidRPr="0057635E">
        <w:rPr>
          <w:rFonts w:ascii="Calibri" w:eastAsia="Calibri" w:hAnsi="Calibri" w:cs="Calibri"/>
          <w:sz w:val="24"/>
          <w:szCs w:val="24"/>
          <w:lang w:val="pl-PL" w:eastAsia="ar-SA"/>
        </w:rPr>
        <w:t>Restoran Sermage.</w:t>
      </w:r>
    </w:p>
    <w:p w14:paraId="5DD963FA" w14:textId="77777777" w:rsidR="0057635E" w:rsidRPr="0057635E" w:rsidRDefault="0057635E" w:rsidP="0057635E">
      <w:pPr>
        <w:spacing w:after="0" w:line="276" w:lineRule="auto"/>
        <w:jc w:val="both"/>
        <w:rPr>
          <w:rFonts w:ascii="Calibri" w:eastAsia="Calibri" w:hAnsi="Calibri" w:cs="Times New Roman"/>
          <w:b/>
          <w:bCs/>
          <w:sz w:val="24"/>
        </w:rPr>
      </w:pPr>
      <w:r w:rsidRPr="0057635E">
        <w:rPr>
          <w:rFonts w:ascii="Calibri" w:eastAsia="Calibri" w:hAnsi="Calibri" w:cs="Calibri"/>
          <w:b/>
          <w:bCs/>
          <w:sz w:val="24"/>
          <w:szCs w:val="24"/>
          <w:lang w:val="pl-PL" w:eastAsia="ar-SA"/>
        </w:rPr>
        <w:t xml:space="preserve"> </w:t>
      </w:r>
      <w:r w:rsidRPr="0057635E">
        <w:rPr>
          <w:rFonts w:ascii="Calibri" w:eastAsia="Calibri" w:hAnsi="Calibri" w:cs="Times New Roman"/>
          <w:b/>
          <w:bCs/>
          <w:sz w:val="24"/>
        </w:rPr>
        <w:t>6. ANALIZA FINANCIRANJA SUSTAVA CIVILNE ZAŠTITE U 2022. GODINI</w:t>
      </w:r>
    </w:p>
    <w:p w14:paraId="77DD5B5D" w14:textId="77777777" w:rsidR="0057635E" w:rsidRPr="0057635E" w:rsidRDefault="0057635E" w:rsidP="0057635E">
      <w:pPr>
        <w:spacing w:after="200" w:line="276" w:lineRule="auto"/>
        <w:jc w:val="both"/>
        <w:rPr>
          <w:rFonts w:ascii="Calibri" w:eastAsia="Calibri" w:hAnsi="Calibri" w:cs="Times New Roman"/>
          <w:sz w:val="24"/>
        </w:rPr>
      </w:pPr>
      <w:r w:rsidRPr="0057635E">
        <w:rPr>
          <w:rFonts w:ascii="Calibri" w:eastAsia="Calibri" w:hAnsi="Calibri" w:cs="Times New Roman"/>
          <w:sz w:val="24"/>
        </w:rPr>
        <w:t>Sredstva namijenjena za financiranje sustava civilne zaštite, definirana su Proračunom Općine Sveti Križ Začretje za 2022.godinu. Za 2022. godinu u Proračunu Općine je planirano 844.000,00 kn za financiranje civilne zaštite. Financijska sredstva su isplaćivana redovito u skladu sa planiranim namjenama.</w:t>
      </w:r>
    </w:p>
    <w:p w14:paraId="0206EE0F" w14:textId="77777777" w:rsidR="0057635E" w:rsidRPr="0057635E" w:rsidRDefault="0057635E" w:rsidP="0057635E">
      <w:pPr>
        <w:spacing w:after="200" w:line="276" w:lineRule="auto"/>
        <w:jc w:val="both"/>
        <w:rPr>
          <w:rFonts w:ascii="Calibri" w:eastAsia="Calibri" w:hAnsi="Calibri" w:cs="Times New Roman"/>
          <w:sz w:val="24"/>
        </w:rPr>
      </w:pPr>
    </w:p>
    <w:p w14:paraId="5EE75EE2" w14:textId="77777777" w:rsidR="0057635E" w:rsidRPr="0057635E" w:rsidRDefault="0057635E" w:rsidP="0057635E">
      <w:pPr>
        <w:spacing w:after="200" w:line="276" w:lineRule="auto"/>
        <w:jc w:val="both"/>
        <w:rPr>
          <w:rFonts w:ascii="Calibri" w:eastAsia="Calibri" w:hAnsi="Calibri" w:cs="Times New Roman"/>
          <w:sz w:val="24"/>
        </w:rPr>
      </w:pPr>
      <w:r w:rsidRPr="0057635E">
        <w:rPr>
          <w:rFonts w:ascii="Calibri" w:eastAsia="Calibri" w:hAnsi="Calibri" w:cs="Times New Roman"/>
          <w:sz w:val="24"/>
        </w:rPr>
        <w:t>7. ZAKLJUČAK</w:t>
      </w:r>
      <w:bookmarkStart w:id="48" w:name="_Hlk55987579"/>
    </w:p>
    <w:p w14:paraId="6D2FEF19" w14:textId="77777777" w:rsidR="0057635E" w:rsidRPr="0057635E" w:rsidRDefault="0057635E" w:rsidP="0057635E">
      <w:pPr>
        <w:spacing w:after="200" w:line="276" w:lineRule="auto"/>
        <w:jc w:val="both"/>
        <w:rPr>
          <w:rFonts w:ascii="Calibri" w:eastAsia="Calibri" w:hAnsi="Calibri" w:cs="Times New Roman"/>
          <w:sz w:val="24"/>
        </w:rPr>
      </w:pPr>
      <w:r w:rsidRPr="0057635E">
        <w:rPr>
          <w:rFonts w:ascii="Calibri" w:eastAsia="Times New Roman" w:hAnsi="Calibri" w:cs="Calibri"/>
          <w:sz w:val="24"/>
          <w:szCs w:val="24"/>
          <w:lang w:eastAsia="hr-HR"/>
        </w:rPr>
        <w:lastRenderedPageBreak/>
        <w:t>Zakonom o sustavu civilne zaštite („Narodne Novine“, broj 82/15, 118/18, 31/20, 20/21) uređuje se sustav i djelovanje civilne zaštite kao i obaveze jedinica lokalne samouprave u sustavu.</w:t>
      </w:r>
    </w:p>
    <w:p w14:paraId="62F4919C" w14:textId="77777777" w:rsidR="0057635E" w:rsidRPr="0057635E" w:rsidRDefault="0057635E" w:rsidP="0057635E">
      <w:pPr>
        <w:spacing w:after="0" w:line="276" w:lineRule="auto"/>
        <w:jc w:val="both"/>
        <w:rPr>
          <w:rFonts w:ascii="Calibri" w:eastAsia="Times New Roman" w:hAnsi="Calibri" w:cs="Calibri"/>
          <w:sz w:val="24"/>
          <w:lang w:eastAsia="hr-HR"/>
        </w:rPr>
      </w:pPr>
      <w:r w:rsidRPr="0057635E">
        <w:rPr>
          <w:rFonts w:ascii="Calibri" w:eastAsia="Times New Roman" w:hAnsi="Calibri" w:cs="Calibri"/>
          <w:sz w:val="24"/>
          <w:szCs w:val="24"/>
          <w:lang w:eastAsia="hr-HR"/>
        </w:rPr>
        <w:t>Razmatrajući stanje sustava civilne zaštite na području Općine Sveti Križ Začretje uvažavajući navedeno stanje operativnih snaga, može se konstatirati:</w:t>
      </w:r>
    </w:p>
    <w:p w14:paraId="5B82ED81" w14:textId="77777777" w:rsidR="0057635E" w:rsidRPr="0057635E" w:rsidRDefault="0057635E" w:rsidP="0057635E">
      <w:pPr>
        <w:numPr>
          <w:ilvl w:val="0"/>
          <w:numId w:val="232"/>
        </w:numPr>
        <w:autoSpaceDE w:val="0"/>
        <w:spacing w:after="200" w:line="276" w:lineRule="auto"/>
        <w:ind w:left="714" w:hanging="357"/>
        <w:contextualSpacing/>
        <w:jc w:val="both"/>
        <w:rPr>
          <w:rFonts w:ascii="Calibri" w:eastAsia="Calibri" w:hAnsi="Calibri" w:cs="Calibri"/>
          <w:bCs/>
          <w:sz w:val="24"/>
          <w:szCs w:val="24"/>
          <w:lang w:val="en-US"/>
        </w:rPr>
      </w:pPr>
      <w:r w:rsidRPr="0057635E">
        <w:rPr>
          <w:rFonts w:ascii="Calibri" w:eastAsia="Calibri" w:hAnsi="Calibri" w:cs="Calibri"/>
          <w:bCs/>
          <w:sz w:val="24"/>
          <w:szCs w:val="24"/>
          <w:lang w:val="en-US"/>
        </w:rPr>
        <w:t xml:space="preserve">Općinsko vijeće Općine Sveti Križ Začretje usvojilo je Procjenu rizika od velikih nesreća u ožujku 2022. Godine </w:t>
      </w:r>
    </w:p>
    <w:p w14:paraId="48DE53EA" w14:textId="77777777" w:rsidR="0057635E" w:rsidRPr="0057635E" w:rsidRDefault="0057635E" w:rsidP="0057635E">
      <w:pPr>
        <w:numPr>
          <w:ilvl w:val="0"/>
          <w:numId w:val="232"/>
        </w:numPr>
        <w:autoSpaceDE w:val="0"/>
        <w:spacing w:after="200" w:line="276" w:lineRule="auto"/>
        <w:ind w:left="714" w:hanging="357"/>
        <w:contextualSpacing/>
        <w:jc w:val="both"/>
        <w:rPr>
          <w:rFonts w:ascii="Calibri" w:eastAsia="Calibri" w:hAnsi="Calibri" w:cs="Calibri"/>
          <w:bCs/>
          <w:sz w:val="24"/>
          <w:szCs w:val="24"/>
          <w:lang w:val="en-US"/>
        </w:rPr>
      </w:pPr>
      <w:r w:rsidRPr="0057635E">
        <w:rPr>
          <w:rFonts w:ascii="Calibri" w:eastAsia="Times New Roman" w:hAnsi="Calibri" w:cs="Calibri"/>
          <w:sz w:val="24"/>
          <w:szCs w:val="24"/>
          <w:lang w:val="en-US"/>
        </w:rPr>
        <w:t>Na području Općine Sveti Križ Začretje ustrojen je Stožer civilne zaštite, koji pravodobno obavlja sve svoje zadaće, razmatra problematiku te vrši prirpemu za moguće prijetnje na području Općine Sveti Križ Začretje,</w:t>
      </w:r>
    </w:p>
    <w:p w14:paraId="144620FC" w14:textId="77777777" w:rsidR="0057635E" w:rsidRPr="0057635E" w:rsidRDefault="0057635E" w:rsidP="0057635E">
      <w:pPr>
        <w:numPr>
          <w:ilvl w:val="0"/>
          <w:numId w:val="232"/>
        </w:numPr>
        <w:autoSpaceDE w:val="0"/>
        <w:spacing w:after="200" w:line="276" w:lineRule="auto"/>
        <w:ind w:left="714" w:hanging="357"/>
        <w:contextualSpacing/>
        <w:jc w:val="both"/>
        <w:rPr>
          <w:rFonts w:ascii="Calibri" w:eastAsia="Calibri" w:hAnsi="Calibri" w:cs="Calibri"/>
          <w:bCs/>
          <w:sz w:val="24"/>
          <w:szCs w:val="24"/>
          <w:lang w:val="en-US"/>
        </w:rPr>
      </w:pPr>
      <w:r w:rsidRPr="0057635E">
        <w:rPr>
          <w:rFonts w:ascii="Calibri" w:eastAsia="Times New Roman" w:hAnsi="Calibri" w:cs="Calibri"/>
          <w:sz w:val="24"/>
          <w:szCs w:val="24"/>
          <w:lang w:val="en-US" w:eastAsia="hr-HR"/>
        </w:rPr>
        <w:t>Operativne snage vatrogastva Općine Sveti Križ Začretje odgovaraju na sve zadaće u protupožarnoj zaštiti, ali i ostalim ugrozama te se kao gotova snaga uvijek spremni uključiti u zaštitu i spašavanje stanovništva i imovine, a s ciljem podizanja operativne spremnosti pripadnika vatrogasne postrojbe potrebno je kontinuirano provoditi osposobljavanje i usavršavanje istih te pristupiti nabavci nove opreme i sredstava kao i održavanju postojeće,</w:t>
      </w:r>
    </w:p>
    <w:p w14:paraId="616C2961" w14:textId="77777777" w:rsidR="0057635E" w:rsidRPr="0057635E" w:rsidRDefault="0057635E" w:rsidP="0057635E">
      <w:pPr>
        <w:numPr>
          <w:ilvl w:val="0"/>
          <w:numId w:val="232"/>
        </w:numPr>
        <w:autoSpaceDE w:val="0"/>
        <w:spacing w:after="200" w:line="276" w:lineRule="auto"/>
        <w:ind w:left="714" w:hanging="357"/>
        <w:contextualSpacing/>
        <w:jc w:val="both"/>
        <w:rPr>
          <w:rFonts w:ascii="Calibri" w:eastAsia="Calibri" w:hAnsi="Calibri" w:cs="Calibri"/>
          <w:bCs/>
          <w:sz w:val="24"/>
          <w:szCs w:val="24"/>
          <w:lang w:val="en-US"/>
        </w:rPr>
      </w:pPr>
      <w:r w:rsidRPr="0057635E">
        <w:rPr>
          <w:rFonts w:ascii="Calibri" w:eastAsia="Times New Roman" w:hAnsi="Calibri" w:cs="Calibri"/>
          <w:sz w:val="24"/>
          <w:szCs w:val="24"/>
          <w:lang w:val="en-US" w:eastAsia="hr-HR"/>
        </w:rPr>
        <w:t>Crveni križ je respektabilan subjekt koji osigurava trajnu i dobru pripremljenost svojih članova za djelovanje u slučaju katastrofa, da bi njihova aktivnost i spremnost bila na još većoj razini potrebno je sustavno nastaviti s ulaganjem u pripremu i opremanje ekipa za brzo reagiranje na katastrofe i otklanjanje posljedica katastrofe,</w:t>
      </w:r>
    </w:p>
    <w:p w14:paraId="0D7C532C" w14:textId="77777777" w:rsidR="0057635E" w:rsidRPr="0057635E" w:rsidRDefault="0057635E" w:rsidP="0057635E">
      <w:pPr>
        <w:numPr>
          <w:ilvl w:val="0"/>
          <w:numId w:val="232"/>
        </w:numPr>
        <w:autoSpaceDE w:val="0"/>
        <w:spacing w:after="200" w:line="276" w:lineRule="auto"/>
        <w:ind w:left="714" w:hanging="357"/>
        <w:contextualSpacing/>
        <w:jc w:val="both"/>
        <w:rPr>
          <w:rFonts w:ascii="Calibri" w:eastAsia="Calibri" w:hAnsi="Calibri" w:cs="Calibri"/>
          <w:bCs/>
          <w:sz w:val="24"/>
          <w:szCs w:val="24"/>
          <w:lang w:val="en-US"/>
        </w:rPr>
      </w:pPr>
      <w:r w:rsidRPr="0057635E">
        <w:rPr>
          <w:rFonts w:ascii="Calibri" w:eastAsia="Times New Roman" w:hAnsi="Calibri" w:cs="Calibri"/>
          <w:sz w:val="24"/>
          <w:szCs w:val="24"/>
          <w:lang w:val="en-US" w:eastAsia="hr-HR"/>
        </w:rPr>
        <w:t>Hrvatska gorska služba spašavanja svojim aktivnostima spašavanja, kao i preventivnim i edukacijskim programima doprinosi sigurnosti ljudi i imovine, takvi programi, ali i oprema zahtijevaju stalno ulaganje, kako bi se razina spremnosti povećala,</w:t>
      </w:r>
    </w:p>
    <w:p w14:paraId="758F65CB" w14:textId="77777777" w:rsidR="0057635E" w:rsidRPr="0057635E" w:rsidRDefault="0057635E" w:rsidP="0057635E">
      <w:pPr>
        <w:numPr>
          <w:ilvl w:val="0"/>
          <w:numId w:val="232"/>
        </w:numPr>
        <w:autoSpaceDE w:val="0"/>
        <w:spacing w:after="200" w:line="276" w:lineRule="auto"/>
        <w:ind w:left="714" w:hanging="357"/>
        <w:contextualSpacing/>
        <w:jc w:val="both"/>
        <w:rPr>
          <w:rFonts w:ascii="Calibri" w:eastAsia="Calibri" w:hAnsi="Calibri" w:cs="Calibri"/>
          <w:bCs/>
          <w:sz w:val="24"/>
          <w:szCs w:val="24"/>
          <w:lang w:val="en-US"/>
        </w:rPr>
      </w:pPr>
      <w:r w:rsidRPr="0057635E">
        <w:rPr>
          <w:rFonts w:ascii="Calibri" w:eastAsia="Times New Roman" w:hAnsi="Calibri" w:cs="Calibri"/>
          <w:sz w:val="24"/>
          <w:szCs w:val="24"/>
          <w:lang w:val="en-US" w:eastAsia="hr-HR"/>
        </w:rPr>
        <w:t xml:space="preserve">Općinski načelnik Općine Sveti Križ Začretje imenovao je povjerenike civilne zaštite </w:t>
      </w:r>
    </w:p>
    <w:p w14:paraId="19412066" w14:textId="77777777" w:rsidR="0057635E" w:rsidRPr="0057635E" w:rsidRDefault="0057635E" w:rsidP="0057635E">
      <w:pPr>
        <w:numPr>
          <w:ilvl w:val="0"/>
          <w:numId w:val="232"/>
        </w:numPr>
        <w:autoSpaceDE w:val="0"/>
        <w:spacing w:after="200" w:line="276" w:lineRule="auto"/>
        <w:ind w:left="714" w:hanging="357"/>
        <w:contextualSpacing/>
        <w:jc w:val="both"/>
        <w:rPr>
          <w:rFonts w:ascii="Calibri" w:eastAsia="Calibri" w:hAnsi="Calibri" w:cs="Calibri"/>
          <w:bCs/>
          <w:sz w:val="24"/>
          <w:szCs w:val="24"/>
          <w:lang w:val="en-US"/>
        </w:rPr>
      </w:pPr>
      <w:r w:rsidRPr="0057635E">
        <w:rPr>
          <w:rFonts w:ascii="Calibri" w:eastAsia="Calibri" w:hAnsi="Calibri" w:cs="Calibri"/>
          <w:bCs/>
          <w:sz w:val="24"/>
          <w:szCs w:val="24"/>
          <w:lang w:val="en-US"/>
        </w:rPr>
        <w:t xml:space="preserve">Sukladno članku 26. Pravilnika o mobilizaciji, uvjetima i načinu rada operativnih snaga sustava civilne zaštite („Narodne Novine“ broj 69/16) utvrđen je popis koordinatora na lokaciji koje, ovisno o specifičnostima izvanrednog događaja, načelnik nadležnog stožera civilne zaštite koordinatora određuje i upućuje na lokaciju sa zadaćom koordiniranja djelovanja različitih operativnih snaga sustava civilne zaštite i komuniciranja sa stožerom tijekom trajanja poduzimanja mjera i aktivnosti na otklanjanju posljedica izvanrednog događaja, </w:t>
      </w:r>
    </w:p>
    <w:p w14:paraId="7284A213" w14:textId="77777777" w:rsidR="0057635E" w:rsidRPr="0057635E" w:rsidRDefault="0057635E" w:rsidP="0057635E">
      <w:pPr>
        <w:numPr>
          <w:ilvl w:val="0"/>
          <w:numId w:val="232"/>
        </w:numPr>
        <w:autoSpaceDE w:val="0"/>
        <w:spacing w:after="200" w:line="276" w:lineRule="auto"/>
        <w:ind w:left="714" w:hanging="357"/>
        <w:contextualSpacing/>
        <w:jc w:val="both"/>
        <w:rPr>
          <w:rFonts w:ascii="Calibri" w:eastAsia="Calibri" w:hAnsi="Calibri" w:cs="Calibri"/>
          <w:bCs/>
          <w:sz w:val="24"/>
          <w:szCs w:val="24"/>
          <w:lang w:val="en-US"/>
        </w:rPr>
      </w:pPr>
      <w:r w:rsidRPr="0057635E">
        <w:rPr>
          <w:rFonts w:ascii="Calibri" w:eastAsia="Times New Roman" w:hAnsi="Calibri" w:cs="Calibri"/>
          <w:sz w:val="24"/>
          <w:szCs w:val="24"/>
          <w:lang w:val="en-US" w:eastAsia="hr-HR"/>
        </w:rPr>
        <w:t xml:space="preserve">Pravne osobe od interesa za civilnu zaštitu mogu se angažirati u situacijama koje su opasne po sigurnost stanovništva, materijalnih i kulturnih dobara i okoliša, a svojom opremom i osposobljenošću kadrova mogu adekvatno odgovoriti na potencijalno opasne situacije te kao kapaciteti za zbrinjavanje unesrećenih, </w:t>
      </w:r>
      <w:r w:rsidRPr="0057635E">
        <w:rPr>
          <w:rFonts w:ascii="Calibri" w:eastAsia="Calibri" w:hAnsi="Calibri" w:cs="Times New Roman"/>
          <w:sz w:val="24"/>
          <w:szCs w:val="24"/>
          <w:lang w:val="en-US"/>
        </w:rPr>
        <w:t xml:space="preserve">nakon usvajanja Procjene rizika od velikih nesreća. </w:t>
      </w:r>
    </w:p>
    <w:p w14:paraId="654A9582" w14:textId="77777777" w:rsidR="0057635E" w:rsidRPr="0057635E" w:rsidRDefault="0057635E" w:rsidP="0057635E">
      <w:pPr>
        <w:numPr>
          <w:ilvl w:val="0"/>
          <w:numId w:val="232"/>
        </w:numPr>
        <w:autoSpaceDE w:val="0"/>
        <w:spacing w:after="200" w:line="276" w:lineRule="auto"/>
        <w:ind w:left="714" w:hanging="357"/>
        <w:contextualSpacing/>
        <w:jc w:val="both"/>
        <w:rPr>
          <w:rFonts w:ascii="Calibri" w:eastAsia="Calibri" w:hAnsi="Calibri" w:cs="Calibri"/>
          <w:bCs/>
          <w:sz w:val="24"/>
          <w:szCs w:val="24"/>
          <w:lang w:val="en-US"/>
        </w:rPr>
      </w:pPr>
      <w:r w:rsidRPr="0057635E">
        <w:rPr>
          <w:rFonts w:ascii="Calibri" w:eastAsia="Times New Roman" w:hAnsi="Calibri" w:cs="Calibri"/>
          <w:sz w:val="24"/>
          <w:szCs w:val="24"/>
          <w:lang w:val="en-US" w:eastAsia="hr-HR"/>
        </w:rPr>
        <w:t>U Proračunu Općine Sveti Križ Začretje osiguravaju su financijska sredstva koja omogućavaju ravnomjerni razvoj sustava civilne zaštite.</w:t>
      </w:r>
    </w:p>
    <w:p w14:paraId="79567790" w14:textId="77777777" w:rsidR="0057635E" w:rsidRPr="0057635E" w:rsidRDefault="0057635E" w:rsidP="0057635E">
      <w:pPr>
        <w:spacing w:before="120" w:after="0" w:line="276" w:lineRule="auto"/>
        <w:jc w:val="both"/>
        <w:rPr>
          <w:rFonts w:ascii="Calibri" w:eastAsia="Times New Roman" w:hAnsi="Calibri" w:cs="Calibri"/>
          <w:sz w:val="24"/>
          <w:szCs w:val="24"/>
          <w:lang w:eastAsia="hr-HR"/>
        </w:rPr>
      </w:pPr>
      <w:r w:rsidRPr="0057635E">
        <w:rPr>
          <w:rFonts w:ascii="Calibri" w:eastAsia="Times New Roman" w:hAnsi="Calibri" w:cs="Calibri"/>
          <w:sz w:val="24"/>
          <w:szCs w:val="24"/>
          <w:lang w:eastAsia="hr-HR"/>
        </w:rPr>
        <w:t>Slijedom navedenog, može se zaključiti da trenutno ustrojeni sustav civilne zaštite na području Općine Sveti Križ Začretje omogućava izvršavanje zadaća u sustavu civilne zaštite.</w:t>
      </w:r>
    </w:p>
    <w:p w14:paraId="0535B944" w14:textId="77777777" w:rsidR="0057635E" w:rsidRPr="0057635E" w:rsidRDefault="0057635E" w:rsidP="0057635E">
      <w:pPr>
        <w:autoSpaceDE w:val="0"/>
        <w:spacing w:after="200" w:line="276" w:lineRule="auto"/>
        <w:jc w:val="both"/>
        <w:rPr>
          <w:rFonts w:ascii="Calibri" w:eastAsia="Calibri" w:hAnsi="Calibri" w:cs="Calibri"/>
          <w:bCs/>
          <w:sz w:val="24"/>
          <w:szCs w:val="24"/>
        </w:rPr>
      </w:pPr>
    </w:p>
    <w:p w14:paraId="7911132E" w14:textId="77777777" w:rsidR="0057635E" w:rsidRPr="0057635E" w:rsidRDefault="0057635E" w:rsidP="0057635E">
      <w:pPr>
        <w:spacing w:after="0" w:line="240" w:lineRule="auto"/>
        <w:jc w:val="center"/>
        <w:rPr>
          <w:rFonts w:ascii="Calibri" w:eastAsia="Calibri" w:hAnsi="Calibri" w:cs="Times New Roman"/>
          <w:bCs/>
          <w:sz w:val="24"/>
        </w:rPr>
      </w:pPr>
      <w:r w:rsidRPr="0057635E">
        <w:rPr>
          <w:rFonts w:ascii="Calibri" w:eastAsia="Calibri" w:hAnsi="Calibri" w:cs="Times New Roman"/>
          <w:bCs/>
          <w:sz w:val="24"/>
        </w:rPr>
        <w:t xml:space="preserve">                                                                                                 PREDSJEDNIK OPĆINSKOG VIJEĆA</w:t>
      </w:r>
    </w:p>
    <w:p w14:paraId="1F19D5BB" w14:textId="77777777" w:rsidR="0057635E" w:rsidRPr="0057635E" w:rsidRDefault="0057635E" w:rsidP="0057635E">
      <w:pPr>
        <w:spacing w:after="0" w:line="240" w:lineRule="auto"/>
        <w:jc w:val="center"/>
        <w:rPr>
          <w:rFonts w:ascii="Calibri" w:eastAsia="Calibri" w:hAnsi="Calibri" w:cs="Times New Roman"/>
          <w:bCs/>
          <w:sz w:val="24"/>
        </w:rPr>
      </w:pPr>
      <w:r w:rsidRPr="0057635E">
        <w:rPr>
          <w:rFonts w:ascii="Calibri" w:eastAsia="Calibri" w:hAnsi="Calibri" w:cs="Times New Roman"/>
          <w:bCs/>
          <w:sz w:val="24"/>
        </w:rPr>
        <w:tab/>
      </w:r>
      <w:r w:rsidRPr="0057635E">
        <w:rPr>
          <w:rFonts w:ascii="Calibri" w:eastAsia="Calibri" w:hAnsi="Calibri" w:cs="Times New Roman"/>
          <w:bCs/>
          <w:sz w:val="24"/>
        </w:rPr>
        <w:tab/>
      </w:r>
      <w:r w:rsidRPr="0057635E">
        <w:rPr>
          <w:rFonts w:ascii="Calibri" w:eastAsia="Calibri" w:hAnsi="Calibri" w:cs="Times New Roman"/>
          <w:bCs/>
          <w:sz w:val="24"/>
        </w:rPr>
        <w:tab/>
        <w:t xml:space="preserve">                                                          Ivica Roginić </w:t>
      </w:r>
    </w:p>
    <w:p w14:paraId="3D2930E3" w14:textId="77777777" w:rsidR="0057635E" w:rsidRPr="0057635E" w:rsidRDefault="0057635E" w:rsidP="0057635E">
      <w:pPr>
        <w:spacing w:after="200" w:line="276" w:lineRule="auto"/>
        <w:jc w:val="both"/>
        <w:rPr>
          <w:rFonts w:ascii="Calibri" w:eastAsia="Calibri" w:hAnsi="Calibri" w:cs="Times New Roman"/>
          <w:sz w:val="24"/>
        </w:rPr>
      </w:pPr>
    </w:p>
    <w:bookmarkEnd w:id="48"/>
    <w:p w14:paraId="70455904" w14:textId="77777777" w:rsidR="0057635E" w:rsidRPr="0057635E" w:rsidRDefault="0057635E" w:rsidP="0057635E">
      <w:pPr>
        <w:spacing w:after="200" w:line="276" w:lineRule="auto"/>
        <w:jc w:val="both"/>
        <w:rPr>
          <w:rFonts w:ascii="Calibri" w:eastAsia="Calibri" w:hAnsi="Calibri" w:cs="Times New Roman"/>
          <w:sz w:val="24"/>
        </w:rPr>
      </w:pPr>
    </w:p>
    <w:p w14:paraId="2F74E584" w14:textId="77777777" w:rsidR="0057635E" w:rsidRPr="0057635E" w:rsidRDefault="0057635E" w:rsidP="0057635E">
      <w:pPr>
        <w:autoSpaceDE w:val="0"/>
        <w:spacing w:after="200" w:line="276" w:lineRule="auto"/>
        <w:jc w:val="both"/>
        <w:rPr>
          <w:rFonts w:ascii="Calibri" w:eastAsia="Calibri" w:hAnsi="Calibri" w:cs="Times New Roman"/>
          <w:sz w:val="24"/>
        </w:rPr>
      </w:pPr>
    </w:p>
    <w:p w14:paraId="3295C48F" w14:textId="77777777" w:rsidR="0057635E" w:rsidRPr="0057635E" w:rsidRDefault="0057635E" w:rsidP="0057635E">
      <w:pPr>
        <w:autoSpaceDE w:val="0"/>
        <w:spacing w:after="200" w:line="276" w:lineRule="auto"/>
        <w:jc w:val="right"/>
        <w:rPr>
          <w:rFonts w:ascii="Calibri" w:eastAsia="Calibri" w:hAnsi="Calibri" w:cs="Times New Roman"/>
          <w:sz w:val="24"/>
        </w:rPr>
      </w:pPr>
    </w:p>
    <w:p w14:paraId="36A25FFE" w14:textId="77777777" w:rsidR="0057635E" w:rsidRPr="0057635E" w:rsidRDefault="0057635E" w:rsidP="0057635E">
      <w:pPr>
        <w:spacing w:after="200" w:line="276" w:lineRule="auto"/>
        <w:jc w:val="both"/>
        <w:rPr>
          <w:rFonts w:ascii="Calibri" w:eastAsia="Calibri" w:hAnsi="Calibri" w:cs="Times New Roman"/>
          <w:sz w:val="24"/>
        </w:rPr>
      </w:pPr>
    </w:p>
    <w:p w14:paraId="21CC0731" w14:textId="77777777" w:rsidR="00692826" w:rsidRDefault="00692826" w:rsidP="00CA6BEC">
      <w:pPr>
        <w:jc w:val="both"/>
      </w:pPr>
    </w:p>
    <w:p w14:paraId="3F196675" w14:textId="77777777" w:rsidR="0057635E" w:rsidRDefault="0057635E" w:rsidP="00CA6BEC">
      <w:pPr>
        <w:jc w:val="both"/>
      </w:pPr>
    </w:p>
    <w:p w14:paraId="4C7C5B70" w14:textId="77777777" w:rsidR="0057635E" w:rsidRDefault="0057635E" w:rsidP="00CA6BEC">
      <w:pPr>
        <w:jc w:val="both"/>
      </w:pPr>
    </w:p>
    <w:p w14:paraId="59CCB5B9" w14:textId="77777777" w:rsidR="0057635E" w:rsidRDefault="0057635E" w:rsidP="00CA6BEC">
      <w:pPr>
        <w:jc w:val="both"/>
      </w:pPr>
    </w:p>
    <w:p w14:paraId="1D64527A" w14:textId="77777777" w:rsidR="0057635E" w:rsidRDefault="0057635E" w:rsidP="00CA6BEC">
      <w:pPr>
        <w:jc w:val="both"/>
      </w:pPr>
    </w:p>
    <w:p w14:paraId="2CBCC4C0" w14:textId="77777777" w:rsidR="0057635E" w:rsidRDefault="0057635E" w:rsidP="00CA6BEC">
      <w:pPr>
        <w:jc w:val="both"/>
      </w:pPr>
    </w:p>
    <w:p w14:paraId="60D4B697" w14:textId="77777777" w:rsidR="0057635E" w:rsidRDefault="0057635E" w:rsidP="00CA6BEC">
      <w:pPr>
        <w:jc w:val="both"/>
      </w:pPr>
    </w:p>
    <w:p w14:paraId="5B6DAB93" w14:textId="77777777" w:rsidR="0057635E" w:rsidRDefault="0057635E" w:rsidP="00CA6BEC">
      <w:pPr>
        <w:jc w:val="both"/>
      </w:pPr>
    </w:p>
    <w:p w14:paraId="195C15C0" w14:textId="77777777" w:rsidR="0057635E" w:rsidRDefault="0057635E" w:rsidP="00CA6BEC">
      <w:pPr>
        <w:jc w:val="both"/>
      </w:pPr>
    </w:p>
    <w:p w14:paraId="7CBB1713" w14:textId="77777777" w:rsidR="0057635E" w:rsidRDefault="0057635E" w:rsidP="00CA6BEC">
      <w:pPr>
        <w:jc w:val="both"/>
      </w:pPr>
    </w:p>
    <w:p w14:paraId="30713A2D" w14:textId="77777777" w:rsidR="0057635E" w:rsidRDefault="0057635E" w:rsidP="00CA6BEC">
      <w:pPr>
        <w:jc w:val="both"/>
      </w:pPr>
    </w:p>
    <w:p w14:paraId="02D19702" w14:textId="77777777" w:rsidR="0057635E" w:rsidRDefault="0057635E" w:rsidP="00CA6BEC">
      <w:pPr>
        <w:jc w:val="both"/>
      </w:pPr>
    </w:p>
    <w:p w14:paraId="3D9AE638" w14:textId="77777777" w:rsidR="0057635E" w:rsidRDefault="0057635E" w:rsidP="00CA6BEC">
      <w:pPr>
        <w:jc w:val="both"/>
      </w:pPr>
    </w:p>
    <w:p w14:paraId="7A7EB88D" w14:textId="77777777" w:rsidR="0057635E" w:rsidRDefault="0057635E" w:rsidP="00CA6BEC">
      <w:pPr>
        <w:jc w:val="both"/>
      </w:pPr>
    </w:p>
    <w:p w14:paraId="6A7AF1A1" w14:textId="77777777" w:rsidR="0057635E" w:rsidRDefault="0057635E" w:rsidP="00CA6BEC">
      <w:pPr>
        <w:jc w:val="both"/>
      </w:pPr>
    </w:p>
    <w:p w14:paraId="0994A9CC" w14:textId="77777777" w:rsidR="0057635E" w:rsidRDefault="0057635E" w:rsidP="00CA6BEC">
      <w:pPr>
        <w:jc w:val="both"/>
      </w:pPr>
    </w:p>
    <w:p w14:paraId="2742B7B3" w14:textId="77777777" w:rsidR="0057635E" w:rsidRDefault="0057635E" w:rsidP="00CA6BEC">
      <w:pPr>
        <w:jc w:val="both"/>
      </w:pPr>
    </w:p>
    <w:p w14:paraId="458E1788" w14:textId="77777777" w:rsidR="0057635E" w:rsidRDefault="0057635E" w:rsidP="00CA6BEC">
      <w:pPr>
        <w:jc w:val="both"/>
      </w:pPr>
    </w:p>
    <w:p w14:paraId="77299D83" w14:textId="77777777" w:rsidR="0057635E" w:rsidRDefault="0057635E" w:rsidP="00CA6BEC">
      <w:pPr>
        <w:jc w:val="both"/>
      </w:pPr>
    </w:p>
    <w:p w14:paraId="128C9404" w14:textId="77777777" w:rsidR="0057635E" w:rsidRDefault="0057635E" w:rsidP="00CA6BEC">
      <w:pPr>
        <w:jc w:val="both"/>
      </w:pPr>
    </w:p>
    <w:p w14:paraId="361726CF" w14:textId="77777777" w:rsidR="0057635E" w:rsidRDefault="0057635E" w:rsidP="00CA6BEC">
      <w:pPr>
        <w:jc w:val="both"/>
      </w:pPr>
    </w:p>
    <w:p w14:paraId="3138A65F" w14:textId="77777777" w:rsidR="0057635E" w:rsidRDefault="0057635E" w:rsidP="00CA6BEC">
      <w:pPr>
        <w:jc w:val="both"/>
      </w:pPr>
    </w:p>
    <w:p w14:paraId="655355D0" w14:textId="77777777" w:rsidR="0057635E" w:rsidRDefault="0057635E" w:rsidP="00CA6BEC">
      <w:pPr>
        <w:jc w:val="both"/>
      </w:pPr>
    </w:p>
    <w:p w14:paraId="69494379" w14:textId="77777777" w:rsidR="0057635E" w:rsidRPr="0057635E" w:rsidRDefault="0057635E" w:rsidP="0057635E">
      <w:pPr>
        <w:tabs>
          <w:tab w:val="left" w:pos="709"/>
        </w:tabs>
        <w:spacing w:after="0" w:line="276" w:lineRule="auto"/>
        <w:jc w:val="both"/>
        <w:rPr>
          <w:rFonts w:ascii="Calibri" w:eastAsia="Calibri" w:hAnsi="Calibri" w:cs="Times New Roman"/>
          <w:sz w:val="24"/>
        </w:rPr>
      </w:pPr>
      <w:r w:rsidRPr="0057635E">
        <w:rPr>
          <w:rFonts w:ascii="Calibri" w:eastAsia="Times New Roman" w:hAnsi="Calibri" w:cs="Times New Roman"/>
          <w:sz w:val="24"/>
          <w:lang w:val="en-AU" w:eastAsia="hr-HR"/>
        </w:rPr>
        <w:t xml:space="preserve">            </w:t>
      </w:r>
      <w:r w:rsidRPr="0057635E">
        <w:rPr>
          <w:rFonts w:ascii="Calibri" w:eastAsia="Times New Roman" w:hAnsi="Calibri" w:cs="Times New Roman"/>
          <w:noProof/>
          <w:sz w:val="24"/>
          <w:lang w:eastAsia="hr-HR"/>
        </w:rPr>
        <w:drawing>
          <wp:inline distT="0" distB="0" distL="0" distR="0" wp14:anchorId="7F5CD8AE" wp14:editId="27F19408">
            <wp:extent cx="467999" cy="584831"/>
            <wp:effectExtent l="0" t="0" r="8251" b="5719"/>
            <wp:docPr id="6" name="Slika 6" descr="180px-Croatian_Coat_of_Arm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467999" cy="584831"/>
                    </a:xfrm>
                    <a:prstGeom prst="rect">
                      <a:avLst/>
                    </a:prstGeom>
                    <a:noFill/>
                    <a:ln>
                      <a:noFill/>
                      <a:prstDash/>
                    </a:ln>
                  </pic:spPr>
                </pic:pic>
              </a:graphicData>
            </a:graphic>
          </wp:inline>
        </w:drawing>
      </w:r>
    </w:p>
    <w:p w14:paraId="3AAE63CE" w14:textId="77777777" w:rsidR="0057635E" w:rsidRPr="0057635E" w:rsidRDefault="0057635E" w:rsidP="0057635E">
      <w:pPr>
        <w:spacing w:after="0" w:line="276" w:lineRule="auto"/>
        <w:ind w:firstLine="708"/>
        <w:jc w:val="both"/>
        <w:rPr>
          <w:rFonts w:ascii="Calibri" w:eastAsia="Times New Roman" w:hAnsi="Calibri" w:cs="Times New Roman"/>
          <w:b/>
          <w:bCs/>
          <w:sz w:val="24"/>
          <w:lang w:val="pl-PL" w:eastAsia="hr-HR"/>
        </w:rPr>
      </w:pPr>
      <w:r w:rsidRPr="0057635E">
        <w:rPr>
          <w:rFonts w:ascii="Calibri" w:eastAsia="Times New Roman" w:hAnsi="Calibri" w:cs="Times New Roman"/>
          <w:b/>
          <w:bCs/>
          <w:sz w:val="24"/>
          <w:lang w:val="pl-PL" w:eastAsia="hr-HR"/>
        </w:rPr>
        <w:t>REPUBLIKA HRVATSKA</w:t>
      </w:r>
    </w:p>
    <w:p w14:paraId="4F37B06C" w14:textId="77777777" w:rsidR="0057635E" w:rsidRPr="0057635E" w:rsidRDefault="0057635E" w:rsidP="0057635E">
      <w:pPr>
        <w:spacing w:after="0" w:line="276" w:lineRule="auto"/>
        <w:jc w:val="both"/>
        <w:rPr>
          <w:rFonts w:ascii="Calibri" w:eastAsia="Times New Roman" w:hAnsi="Calibri" w:cs="Times New Roman"/>
          <w:b/>
          <w:bCs/>
          <w:sz w:val="24"/>
          <w:lang w:val="pl-PL" w:eastAsia="hr-HR"/>
        </w:rPr>
      </w:pPr>
      <w:r w:rsidRPr="0057635E">
        <w:rPr>
          <w:rFonts w:ascii="Calibri" w:eastAsia="Times New Roman" w:hAnsi="Calibri" w:cs="Times New Roman"/>
          <w:b/>
          <w:bCs/>
          <w:sz w:val="24"/>
          <w:lang w:val="pl-PL" w:eastAsia="hr-HR"/>
        </w:rPr>
        <w:t>KRAPINSKO - ZAGORSKA ŽUPANIJA</w:t>
      </w:r>
    </w:p>
    <w:p w14:paraId="2678103A" w14:textId="77777777" w:rsidR="0057635E" w:rsidRPr="0057635E" w:rsidRDefault="0057635E" w:rsidP="0057635E">
      <w:pPr>
        <w:spacing w:after="0" w:line="276" w:lineRule="auto"/>
        <w:jc w:val="both"/>
        <w:rPr>
          <w:rFonts w:ascii="Calibri" w:eastAsia="Times New Roman" w:hAnsi="Calibri" w:cs="Times New Roman"/>
          <w:b/>
          <w:bCs/>
          <w:sz w:val="24"/>
          <w:lang w:val="pl-PL" w:eastAsia="hr-HR"/>
        </w:rPr>
      </w:pPr>
      <w:r w:rsidRPr="0057635E">
        <w:rPr>
          <w:rFonts w:ascii="Calibri" w:eastAsia="Times New Roman" w:hAnsi="Calibri" w:cs="Times New Roman"/>
          <w:b/>
          <w:bCs/>
          <w:sz w:val="24"/>
          <w:lang w:val="pl-PL" w:eastAsia="hr-HR"/>
        </w:rPr>
        <w:t xml:space="preserve">        OPĆINA SVETI KRIŽ ZAČRETJE</w:t>
      </w:r>
    </w:p>
    <w:p w14:paraId="6713579C" w14:textId="77777777" w:rsidR="0057635E" w:rsidRPr="0057635E" w:rsidRDefault="0057635E" w:rsidP="0057635E">
      <w:pPr>
        <w:spacing w:after="0" w:line="276" w:lineRule="auto"/>
        <w:jc w:val="both"/>
        <w:rPr>
          <w:rFonts w:ascii="Calibri" w:eastAsia="Times New Roman" w:hAnsi="Calibri" w:cs="Times New Roman"/>
          <w:b/>
          <w:bCs/>
          <w:sz w:val="24"/>
          <w:lang w:val="pl-PL" w:eastAsia="hr-HR"/>
        </w:rPr>
      </w:pPr>
      <w:r w:rsidRPr="0057635E">
        <w:rPr>
          <w:rFonts w:ascii="Calibri" w:eastAsia="Times New Roman" w:hAnsi="Calibri" w:cs="Times New Roman"/>
          <w:b/>
          <w:bCs/>
          <w:sz w:val="24"/>
          <w:lang w:val="pl-PL" w:eastAsia="hr-HR"/>
        </w:rPr>
        <w:lastRenderedPageBreak/>
        <w:t xml:space="preserve">             OPĆINSKO VIJEĆE </w:t>
      </w:r>
    </w:p>
    <w:p w14:paraId="6C14F401" w14:textId="77777777" w:rsidR="0057635E" w:rsidRPr="0057635E" w:rsidRDefault="0057635E" w:rsidP="0057635E">
      <w:pPr>
        <w:spacing w:after="0" w:line="276" w:lineRule="auto"/>
        <w:jc w:val="both"/>
        <w:rPr>
          <w:rFonts w:ascii="Calibri" w:eastAsia="Times New Roman" w:hAnsi="Calibri" w:cs="Times New Roman"/>
          <w:b/>
          <w:bCs/>
          <w:sz w:val="24"/>
          <w:lang w:val="pl-PL" w:eastAsia="hr-HR"/>
        </w:rPr>
      </w:pPr>
    </w:p>
    <w:p w14:paraId="7AE1BF9F" w14:textId="77777777" w:rsidR="0057635E" w:rsidRPr="0057635E" w:rsidRDefault="0057635E" w:rsidP="0057635E">
      <w:pPr>
        <w:spacing w:after="0" w:line="276" w:lineRule="auto"/>
        <w:jc w:val="both"/>
        <w:rPr>
          <w:rFonts w:ascii="Calibri" w:eastAsia="Times New Roman" w:hAnsi="Calibri" w:cs="Times New Roman"/>
          <w:sz w:val="24"/>
          <w:lang w:val="pl-PL" w:eastAsia="hr-HR"/>
        </w:rPr>
      </w:pPr>
      <w:r w:rsidRPr="0057635E">
        <w:rPr>
          <w:rFonts w:ascii="Calibri" w:eastAsia="Times New Roman" w:hAnsi="Calibri" w:cs="Times New Roman"/>
          <w:sz w:val="24"/>
          <w:lang w:val="pl-PL" w:eastAsia="hr-HR"/>
        </w:rPr>
        <w:t>KLASA:246-01/22-01/003</w:t>
      </w:r>
    </w:p>
    <w:p w14:paraId="4181414E" w14:textId="77777777" w:rsidR="0057635E" w:rsidRPr="0057635E" w:rsidRDefault="0057635E" w:rsidP="0057635E">
      <w:pPr>
        <w:spacing w:after="0" w:line="276" w:lineRule="auto"/>
        <w:jc w:val="both"/>
        <w:rPr>
          <w:rFonts w:ascii="Calibri" w:eastAsia="Times New Roman" w:hAnsi="Calibri" w:cs="Times New Roman"/>
          <w:sz w:val="24"/>
          <w:lang w:val="pl-PL" w:eastAsia="hr-HR"/>
        </w:rPr>
      </w:pPr>
      <w:r w:rsidRPr="0057635E">
        <w:rPr>
          <w:rFonts w:ascii="Calibri" w:eastAsia="Times New Roman" w:hAnsi="Calibri" w:cs="Times New Roman"/>
          <w:sz w:val="24"/>
          <w:lang w:val="pl-PL" w:eastAsia="hr-HR"/>
        </w:rPr>
        <w:t>URBROJ: 2140-28-22-01-</w:t>
      </w:r>
    </w:p>
    <w:p w14:paraId="16B321A2" w14:textId="77777777" w:rsidR="0057635E" w:rsidRPr="0057635E" w:rsidRDefault="0057635E" w:rsidP="0057635E">
      <w:pPr>
        <w:spacing w:after="0" w:line="276" w:lineRule="auto"/>
        <w:jc w:val="both"/>
        <w:rPr>
          <w:rFonts w:ascii="Calibri" w:eastAsia="Times New Roman" w:hAnsi="Calibri" w:cs="Times New Roman"/>
          <w:sz w:val="24"/>
          <w:lang w:val="pl-PL" w:eastAsia="hr-HR"/>
        </w:rPr>
      </w:pPr>
      <w:r w:rsidRPr="0057635E">
        <w:rPr>
          <w:rFonts w:ascii="Calibri" w:eastAsia="Times New Roman" w:hAnsi="Calibri" w:cs="Times New Roman"/>
          <w:sz w:val="24"/>
          <w:lang w:val="pl-PL" w:eastAsia="hr-HR"/>
        </w:rPr>
        <w:t>Sveti Križ Začretje,    2022.</w:t>
      </w:r>
    </w:p>
    <w:p w14:paraId="711E0496" w14:textId="77777777" w:rsidR="0057635E" w:rsidRPr="0057635E" w:rsidRDefault="0057635E" w:rsidP="0057635E">
      <w:pPr>
        <w:spacing w:after="0" w:line="276" w:lineRule="auto"/>
        <w:jc w:val="both"/>
        <w:rPr>
          <w:rFonts w:ascii="Calibri" w:eastAsia="Times New Roman" w:hAnsi="Calibri" w:cs="Times New Roman"/>
          <w:sz w:val="24"/>
          <w:lang w:val="pl-PL" w:eastAsia="hr-HR"/>
        </w:rPr>
      </w:pPr>
    </w:p>
    <w:p w14:paraId="27A2EC4C" w14:textId="77777777" w:rsidR="0057635E" w:rsidRPr="0057635E" w:rsidRDefault="0057635E" w:rsidP="0057635E">
      <w:pPr>
        <w:suppressAutoHyphens/>
        <w:autoSpaceDE w:val="0"/>
        <w:autoSpaceDN w:val="0"/>
        <w:spacing w:after="0" w:line="276" w:lineRule="auto"/>
        <w:ind w:firstLine="708"/>
        <w:jc w:val="both"/>
        <w:textAlignment w:val="baseline"/>
        <w:rPr>
          <w:rFonts w:ascii="Calibri" w:eastAsia="Lucida Sans Unicode" w:hAnsi="Calibri" w:cs="Times New Roman"/>
          <w:sz w:val="24"/>
          <w:szCs w:val="24"/>
        </w:rPr>
      </w:pPr>
      <w:r w:rsidRPr="0057635E">
        <w:rPr>
          <w:rFonts w:ascii="Calibri" w:eastAsia="Lucida Sans Unicode" w:hAnsi="Calibri" w:cs="Times New Roman"/>
          <w:sz w:val="24"/>
          <w:szCs w:val="24"/>
        </w:rPr>
        <w:t xml:space="preserve">Temeljem </w:t>
      </w:r>
      <w:r w:rsidRPr="0057635E">
        <w:rPr>
          <w:rFonts w:ascii="Calibri" w:eastAsia="TimesNewRoman" w:hAnsi="Calibri" w:cs="Times New Roman"/>
          <w:sz w:val="24"/>
          <w:szCs w:val="24"/>
        </w:rPr>
        <w:t>č</w:t>
      </w:r>
      <w:r w:rsidRPr="0057635E">
        <w:rPr>
          <w:rFonts w:ascii="Calibri" w:eastAsia="Lucida Sans Unicode" w:hAnsi="Calibri" w:cs="Times New Roman"/>
          <w:sz w:val="24"/>
          <w:szCs w:val="24"/>
        </w:rPr>
        <w:t xml:space="preserve">lanka 17. stavka 1. Zakona o sustavu civilne zaštite („Narodne Novine“ broj 82/15, 118/18, 31/20, 20/21), članka 52. Pravilnika o nositeljima, sadržaju i postupcima izrade planskih dokumenata u civilnoj zaštiti te načinu informiranja javnosti u postupku njihovog donošenja („Narodne Novine“ broj 66/21) te </w:t>
      </w:r>
      <w:r w:rsidRPr="0057635E">
        <w:rPr>
          <w:rFonts w:ascii="Calibri" w:eastAsia="TimesNewRoman" w:hAnsi="Calibri" w:cs="Times New Roman"/>
          <w:sz w:val="24"/>
          <w:szCs w:val="24"/>
        </w:rPr>
        <w:t>č</w:t>
      </w:r>
      <w:r w:rsidRPr="0057635E">
        <w:rPr>
          <w:rFonts w:ascii="Calibri" w:eastAsia="Lucida Sans Unicode" w:hAnsi="Calibri" w:cs="Times New Roman"/>
          <w:sz w:val="24"/>
          <w:szCs w:val="24"/>
        </w:rPr>
        <w:t>lanka 32. Statuta Općine Sveti Križ Začretje („Službeni glasnik Krapinsko - zagorske županije“ broj 21/2021) Općinsko vije</w:t>
      </w:r>
      <w:r w:rsidRPr="0057635E">
        <w:rPr>
          <w:rFonts w:ascii="Calibri" w:eastAsia="TimesNewRoman" w:hAnsi="Calibri" w:cs="Times New Roman"/>
          <w:sz w:val="24"/>
          <w:szCs w:val="24"/>
        </w:rPr>
        <w:t>ć</w:t>
      </w:r>
      <w:r w:rsidRPr="0057635E">
        <w:rPr>
          <w:rFonts w:ascii="Calibri" w:eastAsia="Lucida Sans Unicode" w:hAnsi="Calibri" w:cs="Times New Roman"/>
          <w:sz w:val="24"/>
          <w:szCs w:val="24"/>
        </w:rPr>
        <w:t>e Općine Sveti Križ Začretje na svojoj ___ sjednici, održanoj ____ 2022. godine, donosi</w:t>
      </w:r>
    </w:p>
    <w:p w14:paraId="304FF88D" w14:textId="77777777" w:rsidR="0057635E" w:rsidRPr="0057635E" w:rsidRDefault="0057635E" w:rsidP="0057635E">
      <w:pPr>
        <w:autoSpaceDE w:val="0"/>
        <w:autoSpaceDN w:val="0"/>
        <w:adjustRightInd w:val="0"/>
        <w:spacing w:after="0" w:line="276" w:lineRule="auto"/>
        <w:jc w:val="both"/>
        <w:rPr>
          <w:rFonts w:ascii="Calibri" w:eastAsia="Calibri" w:hAnsi="Calibri" w:cs="Times New Roman"/>
          <w:color w:val="000000"/>
          <w:sz w:val="24"/>
          <w:szCs w:val="24"/>
        </w:rPr>
      </w:pPr>
    </w:p>
    <w:p w14:paraId="06FF0401" w14:textId="77777777" w:rsidR="0057635E" w:rsidRPr="0057635E" w:rsidRDefault="0057635E" w:rsidP="0057635E">
      <w:pPr>
        <w:autoSpaceDE w:val="0"/>
        <w:autoSpaceDN w:val="0"/>
        <w:adjustRightInd w:val="0"/>
        <w:spacing w:after="0" w:line="276" w:lineRule="auto"/>
        <w:jc w:val="center"/>
        <w:rPr>
          <w:rFonts w:ascii="Calibri" w:eastAsia="Calibri" w:hAnsi="Calibri" w:cs="Times New Roman"/>
          <w:b/>
          <w:color w:val="000000"/>
          <w:sz w:val="24"/>
          <w:szCs w:val="24"/>
        </w:rPr>
      </w:pPr>
      <w:r w:rsidRPr="0057635E">
        <w:rPr>
          <w:rFonts w:ascii="Calibri" w:eastAsia="Calibri" w:hAnsi="Calibri" w:cs="Times New Roman"/>
          <w:b/>
          <w:color w:val="000000"/>
          <w:sz w:val="24"/>
          <w:szCs w:val="24"/>
        </w:rPr>
        <w:t xml:space="preserve">PLAN RAZVOJA </w:t>
      </w:r>
    </w:p>
    <w:p w14:paraId="0049587C" w14:textId="77777777" w:rsidR="0057635E" w:rsidRPr="0057635E" w:rsidRDefault="0057635E" w:rsidP="0057635E">
      <w:pPr>
        <w:autoSpaceDE w:val="0"/>
        <w:autoSpaceDN w:val="0"/>
        <w:adjustRightInd w:val="0"/>
        <w:spacing w:after="0" w:line="276" w:lineRule="auto"/>
        <w:jc w:val="center"/>
        <w:rPr>
          <w:rFonts w:ascii="Calibri" w:eastAsia="Calibri" w:hAnsi="Calibri" w:cs="Times New Roman"/>
          <w:b/>
          <w:color w:val="000000"/>
          <w:sz w:val="24"/>
          <w:szCs w:val="24"/>
        </w:rPr>
      </w:pPr>
      <w:r w:rsidRPr="0057635E">
        <w:rPr>
          <w:rFonts w:ascii="Calibri" w:eastAsia="Calibri" w:hAnsi="Calibri" w:cs="Times New Roman"/>
          <w:b/>
          <w:color w:val="000000"/>
          <w:sz w:val="24"/>
          <w:szCs w:val="24"/>
        </w:rPr>
        <w:t xml:space="preserve">sustava civilne zaštite na području Općine Sveti Križ Začretje za 2023. godinu </w:t>
      </w:r>
    </w:p>
    <w:p w14:paraId="18D4306A" w14:textId="77777777" w:rsidR="0057635E" w:rsidRPr="0057635E" w:rsidRDefault="0057635E" w:rsidP="0057635E">
      <w:pPr>
        <w:autoSpaceDE w:val="0"/>
        <w:autoSpaceDN w:val="0"/>
        <w:adjustRightInd w:val="0"/>
        <w:spacing w:after="0" w:line="276" w:lineRule="auto"/>
        <w:jc w:val="center"/>
        <w:rPr>
          <w:rFonts w:ascii="Calibri" w:eastAsia="Calibri" w:hAnsi="Calibri" w:cs="Times New Roman"/>
          <w:b/>
          <w:color w:val="000000"/>
          <w:sz w:val="24"/>
          <w:szCs w:val="24"/>
        </w:rPr>
      </w:pPr>
      <w:r w:rsidRPr="0057635E">
        <w:rPr>
          <w:rFonts w:ascii="Calibri" w:eastAsia="Calibri" w:hAnsi="Calibri" w:cs="Times New Roman"/>
          <w:b/>
          <w:color w:val="000000"/>
          <w:sz w:val="24"/>
          <w:szCs w:val="24"/>
        </w:rPr>
        <w:t>s trogodišnjim financijskim učincima</w:t>
      </w:r>
    </w:p>
    <w:p w14:paraId="1F522229" w14:textId="77777777" w:rsidR="0057635E" w:rsidRPr="0057635E" w:rsidRDefault="0057635E" w:rsidP="0057635E">
      <w:pPr>
        <w:keepNext/>
        <w:keepLines/>
        <w:numPr>
          <w:ilvl w:val="0"/>
          <w:numId w:val="255"/>
        </w:numPr>
        <w:spacing w:before="480" w:after="0" w:line="276" w:lineRule="auto"/>
        <w:ind w:left="0" w:firstLine="0"/>
        <w:jc w:val="both"/>
        <w:outlineLvl w:val="0"/>
        <w:rPr>
          <w:rFonts w:ascii="Calibri" w:eastAsia="Times New Roman" w:hAnsi="Calibri" w:cs="Times New Roman"/>
          <w:b/>
          <w:bCs/>
          <w:sz w:val="24"/>
          <w:szCs w:val="28"/>
          <w:lang w:val="pl-PL" w:eastAsia="hr-HR"/>
        </w:rPr>
      </w:pPr>
      <w:r w:rsidRPr="0057635E">
        <w:rPr>
          <w:rFonts w:ascii="Calibri" w:eastAsia="Times New Roman" w:hAnsi="Calibri" w:cs="Times New Roman"/>
          <w:b/>
          <w:bCs/>
          <w:sz w:val="24"/>
          <w:szCs w:val="28"/>
          <w:lang w:val="pl-PL" w:eastAsia="hr-HR"/>
        </w:rPr>
        <w:t>1. UVOD</w:t>
      </w:r>
    </w:p>
    <w:p w14:paraId="2CF543F6" w14:textId="77777777" w:rsidR="0057635E" w:rsidRPr="0057635E" w:rsidRDefault="0057635E" w:rsidP="0057635E">
      <w:pPr>
        <w:autoSpaceDE w:val="0"/>
        <w:autoSpaceDN w:val="0"/>
        <w:adjustRightInd w:val="0"/>
        <w:spacing w:after="120" w:line="276" w:lineRule="auto"/>
        <w:jc w:val="both"/>
        <w:rPr>
          <w:rFonts w:ascii="Calibri" w:eastAsia="Calibri" w:hAnsi="Calibri" w:cs="Times New Roman"/>
          <w:sz w:val="24"/>
          <w:szCs w:val="24"/>
        </w:rPr>
      </w:pPr>
      <w:r w:rsidRPr="0057635E">
        <w:rPr>
          <w:rFonts w:ascii="Calibri" w:eastAsia="TimesNewRoman" w:hAnsi="Calibri" w:cs="Times New Roman"/>
          <w:sz w:val="24"/>
          <w:szCs w:val="24"/>
        </w:rPr>
        <w:t>Č</w:t>
      </w:r>
      <w:r w:rsidRPr="0057635E">
        <w:rPr>
          <w:rFonts w:ascii="Calibri" w:eastAsia="Lucida Sans Unicode" w:hAnsi="Calibri" w:cs="Times New Roman"/>
          <w:sz w:val="24"/>
          <w:szCs w:val="24"/>
        </w:rPr>
        <w:t>lankom 17. stavak 1. Zakona o sustavu civilne zaštite („Narodne Novine“ broj 82/15, 118/18, 31/20, 20/21) definirano je da predstavni</w:t>
      </w:r>
      <w:r w:rsidRPr="0057635E">
        <w:rPr>
          <w:rFonts w:ascii="Calibri" w:eastAsia="TimesNewRoman" w:hAnsi="Calibri" w:cs="Times New Roman"/>
          <w:sz w:val="24"/>
          <w:szCs w:val="24"/>
        </w:rPr>
        <w:t>č</w:t>
      </w:r>
      <w:r w:rsidRPr="0057635E">
        <w:rPr>
          <w:rFonts w:ascii="Calibri" w:eastAsia="Lucida Sans Unicode" w:hAnsi="Calibri" w:cs="Times New Roman"/>
          <w:sz w:val="24"/>
          <w:szCs w:val="24"/>
        </w:rPr>
        <w:t>ko tijelo na prijedlog izvršnog tijela jedinica lokalne i podru</w:t>
      </w:r>
      <w:r w:rsidRPr="0057635E">
        <w:rPr>
          <w:rFonts w:ascii="Calibri" w:eastAsia="TimesNewRoman" w:hAnsi="Calibri" w:cs="Times New Roman"/>
          <w:sz w:val="24"/>
          <w:szCs w:val="24"/>
        </w:rPr>
        <w:t>č</w:t>
      </w:r>
      <w:r w:rsidRPr="0057635E">
        <w:rPr>
          <w:rFonts w:ascii="Calibri" w:eastAsia="Lucida Sans Unicode" w:hAnsi="Calibri" w:cs="Times New Roman"/>
          <w:sz w:val="24"/>
          <w:szCs w:val="24"/>
        </w:rPr>
        <w:t xml:space="preserve">ne (regionalne) samouprave u postupku donošenja proračuna razmatra i usvaja godišnju Analizu stanja i godišnji Plan razvoja sustava civilne zaštite s financijskim učincima za trogodišnje razdoblje te Smjernice za organizaciju i razvoj sustava koje se razmatraju i usvajaju svake četiri godine. </w:t>
      </w:r>
      <w:r w:rsidRPr="0057635E">
        <w:rPr>
          <w:rFonts w:ascii="Calibri" w:eastAsia="Calibri" w:hAnsi="Calibri" w:cs="Times New Roman"/>
          <w:sz w:val="24"/>
          <w:szCs w:val="24"/>
        </w:rPr>
        <w:t>Na temelju Analize o stanju sustava civilne zaštite na području Općine Sveti Križ Začretje za 2022. godinu i Smjernica za organizaciju i razvoj sustava civilne zaštite na području Općine Sveti Križ Začretje za vremensko razdoblje od 2020. do 2023. godine, donosi se Plan razvoja sustava civilne zaštite na području Općine Sveti Križ Začretje za 2023. godinu s financijskim učincima za trogodišnje razdoblje (u daljnjem tekstu: Plan razvoja sustava civilne zaštite).</w:t>
      </w:r>
    </w:p>
    <w:p w14:paraId="583D01D8" w14:textId="77777777" w:rsidR="0057635E" w:rsidRPr="0057635E" w:rsidRDefault="0057635E" w:rsidP="0057635E">
      <w:pPr>
        <w:autoSpaceDE w:val="0"/>
        <w:autoSpaceDN w:val="0"/>
        <w:adjustRightInd w:val="0"/>
        <w:spacing w:after="120" w:line="276" w:lineRule="auto"/>
        <w:jc w:val="both"/>
        <w:rPr>
          <w:rFonts w:ascii="Calibri" w:eastAsia="Lucida Sans Unicode" w:hAnsi="Calibri" w:cs="Times New Roman"/>
          <w:b/>
          <w:sz w:val="24"/>
          <w:szCs w:val="24"/>
        </w:rPr>
      </w:pPr>
      <w:r w:rsidRPr="0057635E">
        <w:rPr>
          <w:rFonts w:ascii="Calibri" w:eastAsia="Calibri" w:hAnsi="Calibri" w:cs="Times New Roman"/>
          <w:b/>
          <w:sz w:val="24"/>
        </w:rPr>
        <w:t>2. PLANSKI DOKUMENTI</w:t>
      </w:r>
    </w:p>
    <w:p w14:paraId="377C8E44" w14:textId="77777777" w:rsidR="0057635E" w:rsidRPr="0057635E" w:rsidRDefault="0057635E" w:rsidP="0057635E">
      <w:pPr>
        <w:tabs>
          <w:tab w:val="left" w:pos="284"/>
        </w:tabs>
        <w:autoSpaceDE w:val="0"/>
        <w:autoSpaceDN w:val="0"/>
        <w:adjustRightInd w:val="0"/>
        <w:spacing w:after="0" w:line="360" w:lineRule="auto"/>
        <w:jc w:val="both"/>
        <w:rPr>
          <w:rFonts w:ascii="Calibri" w:eastAsia="Calibri" w:hAnsi="Calibri" w:cs="Times New Roman"/>
          <w:b/>
          <w:bCs/>
          <w:sz w:val="24"/>
          <w:szCs w:val="24"/>
        </w:rPr>
      </w:pPr>
      <w:r w:rsidRPr="0057635E">
        <w:rPr>
          <w:rFonts w:ascii="Calibri" w:eastAsia="Calibri" w:hAnsi="Calibri" w:cs="Times New Roman"/>
          <w:bCs/>
          <w:sz w:val="24"/>
          <w:szCs w:val="24"/>
        </w:rPr>
        <w:t>U tabeli 1. navedeni su dokumenti iz područja civilne zaštite koje je potrebno izraditi u 2023. godini.</w:t>
      </w:r>
    </w:p>
    <w:p w14:paraId="406A9587" w14:textId="77777777" w:rsidR="0057635E" w:rsidRPr="0057635E" w:rsidRDefault="0057635E" w:rsidP="0057635E">
      <w:pPr>
        <w:spacing w:after="0" w:line="240" w:lineRule="auto"/>
        <w:jc w:val="center"/>
        <w:rPr>
          <w:rFonts w:ascii="Calibri" w:eastAsia="Calibri" w:hAnsi="Calibri" w:cs="Arial"/>
          <w:i/>
          <w:sz w:val="24"/>
          <w:szCs w:val="24"/>
        </w:rPr>
      </w:pPr>
      <w:r w:rsidRPr="0057635E">
        <w:rPr>
          <w:rFonts w:ascii="Calibri" w:eastAsia="Calibri" w:hAnsi="Calibri" w:cs="Arial"/>
          <w:b/>
          <w:bCs/>
          <w:sz w:val="20"/>
          <w:szCs w:val="20"/>
        </w:rPr>
        <w:t xml:space="preserve">Tablica </w:t>
      </w:r>
      <w:r w:rsidRPr="0057635E">
        <w:rPr>
          <w:rFonts w:ascii="Calibri" w:eastAsia="Calibri" w:hAnsi="Calibri" w:cs="Arial"/>
          <w:b/>
          <w:bCs/>
          <w:noProof/>
          <w:sz w:val="20"/>
          <w:szCs w:val="20"/>
        </w:rPr>
        <w:fldChar w:fldCharType="begin"/>
      </w:r>
      <w:r w:rsidRPr="0057635E">
        <w:rPr>
          <w:rFonts w:ascii="Calibri" w:eastAsia="Calibri" w:hAnsi="Calibri" w:cs="Arial"/>
          <w:b/>
          <w:bCs/>
          <w:noProof/>
          <w:sz w:val="20"/>
          <w:szCs w:val="20"/>
        </w:rPr>
        <w:instrText xml:space="preserve"> SEQ Tablica \* ARABIC </w:instrText>
      </w:r>
      <w:r w:rsidRPr="0057635E">
        <w:rPr>
          <w:rFonts w:ascii="Calibri" w:eastAsia="Calibri" w:hAnsi="Calibri" w:cs="Arial"/>
          <w:b/>
          <w:bCs/>
          <w:noProof/>
          <w:sz w:val="20"/>
          <w:szCs w:val="20"/>
        </w:rPr>
        <w:fldChar w:fldCharType="separate"/>
      </w:r>
      <w:r w:rsidRPr="0057635E">
        <w:rPr>
          <w:rFonts w:ascii="Calibri" w:eastAsia="Calibri" w:hAnsi="Calibri" w:cs="Arial"/>
          <w:b/>
          <w:bCs/>
          <w:noProof/>
          <w:sz w:val="20"/>
          <w:szCs w:val="20"/>
        </w:rPr>
        <w:t>1</w:t>
      </w:r>
      <w:r w:rsidRPr="0057635E">
        <w:rPr>
          <w:rFonts w:ascii="Calibri" w:eastAsia="Calibri" w:hAnsi="Calibri" w:cs="Arial"/>
          <w:b/>
          <w:bCs/>
          <w:noProof/>
          <w:sz w:val="20"/>
          <w:szCs w:val="20"/>
        </w:rPr>
        <w:fldChar w:fldCharType="end"/>
      </w:r>
      <w:r w:rsidRPr="0057635E">
        <w:rPr>
          <w:rFonts w:ascii="Calibri" w:eastAsia="Calibri" w:hAnsi="Calibri" w:cs="Arial"/>
          <w:b/>
          <w:bCs/>
          <w:sz w:val="20"/>
          <w:szCs w:val="20"/>
        </w:rPr>
        <w:t>: Popis dokumenata iz područja civilne zaštite koje je Općina Sveti Križ Začretje u potrebi izraditi u 2023.god.</w:t>
      </w:r>
    </w:p>
    <w:tbl>
      <w:tblPr>
        <w:tblW w:w="9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693"/>
        <w:gridCol w:w="1701"/>
        <w:gridCol w:w="1276"/>
        <w:gridCol w:w="1418"/>
        <w:gridCol w:w="1284"/>
      </w:tblGrid>
      <w:tr w:rsidR="0057635E" w:rsidRPr="0057635E" w14:paraId="78B9F21C" w14:textId="77777777" w:rsidTr="00404EA3">
        <w:trPr>
          <w:jc w:val="center"/>
        </w:trPr>
        <w:tc>
          <w:tcPr>
            <w:tcW w:w="704" w:type="dxa"/>
            <w:shd w:val="clear" w:color="auto" w:fill="auto"/>
          </w:tcPr>
          <w:p w14:paraId="53F7392E" w14:textId="77777777" w:rsidR="0057635E" w:rsidRPr="0057635E" w:rsidRDefault="0057635E" w:rsidP="0057635E">
            <w:pPr>
              <w:tabs>
                <w:tab w:val="left" w:pos="1134"/>
              </w:tabs>
              <w:autoSpaceDE w:val="0"/>
              <w:autoSpaceDN w:val="0"/>
              <w:adjustRightInd w:val="0"/>
              <w:spacing w:after="0" w:line="240" w:lineRule="auto"/>
              <w:jc w:val="both"/>
              <w:rPr>
                <w:rFonts w:ascii="Calibri" w:eastAsia="Calibri" w:hAnsi="Calibri" w:cs="Calibri"/>
                <w:b/>
                <w:bCs/>
                <w:sz w:val="20"/>
                <w:szCs w:val="20"/>
              </w:rPr>
            </w:pPr>
            <w:r w:rsidRPr="0057635E">
              <w:rPr>
                <w:rFonts w:ascii="Calibri" w:eastAsia="Calibri" w:hAnsi="Calibri" w:cs="Calibri"/>
                <w:b/>
                <w:bCs/>
                <w:sz w:val="20"/>
                <w:szCs w:val="20"/>
              </w:rPr>
              <w:t>R.Br.</w:t>
            </w:r>
          </w:p>
        </w:tc>
        <w:tc>
          <w:tcPr>
            <w:tcW w:w="2693" w:type="dxa"/>
            <w:shd w:val="clear" w:color="auto" w:fill="auto"/>
          </w:tcPr>
          <w:p w14:paraId="4E596B15"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
                <w:bCs/>
                <w:sz w:val="20"/>
                <w:szCs w:val="20"/>
              </w:rPr>
            </w:pPr>
            <w:r w:rsidRPr="0057635E">
              <w:rPr>
                <w:rFonts w:ascii="Calibri" w:eastAsia="Calibri" w:hAnsi="Calibri" w:cs="Calibri"/>
                <w:b/>
                <w:bCs/>
                <w:sz w:val="20"/>
                <w:szCs w:val="20"/>
              </w:rPr>
              <w:t>Naziv dokumenta</w:t>
            </w:r>
          </w:p>
        </w:tc>
        <w:tc>
          <w:tcPr>
            <w:tcW w:w="1701" w:type="dxa"/>
            <w:shd w:val="clear" w:color="auto" w:fill="auto"/>
          </w:tcPr>
          <w:p w14:paraId="576DE882"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
                <w:bCs/>
                <w:sz w:val="20"/>
                <w:szCs w:val="20"/>
              </w:rPr>
            </w:pPr>
            <w:r w:rsidRPr="0057635E">
              <w:rPr>
                <w:rFonts w:ascii="Calibri" w:eastAsia="Calibri" w:hAnsi="Calibri" w:cs="Calibri"/>
                <w:b/>
                <w:bCs/>
                <w:sz w:val="20"/>
                <w:szCs w:val="20"/>
              </w:rPr>
              <w:t>Nositelj izrade</w:t>
            </w:r>
          </w:p>
        </w:tc>
        <w:tc>
          <w:tcPr>
            <w:tcW w:w="1276" w:type="dxa"/>
            <w:shd w:val="clear" w:color="auto" w:fill="auto"/>
          </w:tcPr>
          <w:p w14:paraId="2E7DA1F0"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
                <w:bCs/>
                <w:sz w:val="20"/>
                <w:szCs w:val="20"/>
              </w:rPr>
            </w:pPr>
            <w:r w:rsidRPr="0057635E">
              <w:rPr>
                <w:rFonts w:ascii="Calibri" w:eastAsia="Calibri" w:hAnsi="Calibri" w:cs="Calibri"/>
                <w:b/>
                <w:bCs/>
                <w:sz w:val="20"/>
                <w:szCs w:val="20"/>
              </w:rPr>
              <w:t>Izrađivač</w:t>
            </w:r>
          </w:p>
        </w:tc>
        <w:tc>
          <w:tcPr>
            <w:tcW w:w="1418" w:type="dxa"/>
            <w:shd w:val="clear" w:color="auto" w:fill="auto"/>
          </w:tcPr>
          <w:p w14:paraId="24BA3E72"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
                <w:bCs/>
                <w:sz w:val="20"/>
                <w:szCs w:val="20"/>
              </w:rPr>
            </w:pPr>
            <w:r w:rsidRPr="0057635E">
              <w:rPr>
                <w:rFonts w:ascii="Calibri" w:eastAsia="Calibri" w:hAnsi="Calibri" w:cs="Calibri"/>
                <w:b/>
                <w:bCs/>
                <w:sz w:val="20"/>
                <w:szCs w:val="20"/>
              </w:rPr>
              <w:t>Rok izrade</w:t>
            </w:r>
          </w:p>
        </w:tc>
        <w:tc>
          <w:tcPr>
            <w:tcW w:w="1284" w:type="dxa"/>
            <w:shd w:val="clear" w:color="auto" w:fill="auto"/>
          </w:tcPr>
          <w:p w14:paraId="17FA4F1E"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
                <w:bCs/>
                <w:sz w:val="20"/>
                <w:szCs w:val="20"/>
              </w:rPr>
            </w:pPr>
            <w:r w:rsidRPr="0057635E">
              <w:rPr>
                <w:rFonts w:ascii="Calibri" w:eastAsia="Calibri" w:hAnsi="Calibri" w:cs="Calibri"/>
                <w:b/>
                <w:bCs/>
                <w:sz w:val="20"/>
                <w:szCs w:val="20"/>
              </w:rPr>
              <w:t>Donosi</w:t>
            </w:r>
          </w:p>
        </w:tc>
      </w:tr>
      <w:tr w:rsidR="0057635E" w:rsidRPr="0057635E" w14:paraId="07617337" w14:textId="77777777" w:rsidTr="00404EA3">
        <w:trPr>
          <w:jc w:val="center"/>
        </w:trPr>
        <w:tc>
          <w:tcPr>
            <w:tcW w:w="704" w:type="dxa"/>
            <w:vAlign w:val="center"/>
          </w:tcPr>
          <w:p w14:paraId="108A0F91" w14:textId="77777777" w:rsidR="0057635E" w:rsidRPr="0057635E" w:rsidRDefault="0057635E" w:rsidP="0057635E">
            <w:pPr>
              <w:tabs>
                <w:tab w:val="left" w:pos="1134"/>
              </w:tabs>
              <w:autoSpaceDE w:val="0"/>
              <w:autoSpaceDN w:val="0"/>
              <w:adjustRightInd w:val="0"/>
              <w:spacing w:after="0" w:line="240" w:lineRule="auto"/>
              <w:jc w:val="both"/>
              <w:rPr>
                <w:rFonts w:ascii="Calibri" w:eastAsia="Calibri" w:hAnsi="Calibri" w:cs="Calibri"/>
                <w:bCs/>
                <w:sz w:val="20"/>
                <w:szCs w:val="20"/>
              </w:rPr>
            </w:pPr>
            <w:r w:rsidRPr="0057635E">
              <w:rPr>
                <w:rFonts w:ascii="Calibri" w:eastAsia="Calibri" w:hAnsi="Calibri" w:cs="Calibri"/>
                <w:bCs/>
                <w:sz w:val="20"/>
                <w:szCs w:val="20"/>
              </w:rPr>
              <w:t>5.</w:t>
            </w:r>
          </w:p>
        </w:tc>
        <w:tc>
          <w:tcPr>
            <w:tcW w:w="2693" w:type="dxa"/>
            <w:vAlign w:val="center"/>
          </w:tcPr>
          <w:p w14:paraId="1B83D6AA" w14:textId="77777777" w:rsidR="0057635E" w:rsidRPr="0057635E" w:rsidRDefault="0057635E" w:rsidP="0057635E">
            <w:pPr>
              <w:tabs>
                <w:tab w:val="left" w:pos="1134"/>
              </w:tabs>
              <w:autoSpaceDE w:val="0"/>
              <w:autoSpaceDN w:val="0"/>
              <w:adjustRightInd w:val="0"/>
              <w:spacing w:after="0" w:line="240" w:lineRule="auto"/>
              <w:jc w:val="both"/>
              <w:rPr>
                <w:rFonts w:ascii="Calibri" w:eastAsia="Calibri" w:hAnsi="Calibri" w:cs="Calibri"/>
                <w:bCs/>
                <w:sz w:val="20"/>
                <w:szCs w:val="20"/>
              </w:rPr>
            </w:pPr>
            <w:r w:rsidRPr="0057635E">
              <w:rPr>
                <w:rFonts w:ascii="Calibri" w:eastAsia="Calibri" w:hAnsi="Calibri" w:cs="Calibri"/>
                <w:bCs/>
                <w:sz w:val="20"/>
                <w:szCs w:val="20"/>
              </w:rPr>
              <w:t>Operativni postupovnik</w:t>
            </w:r>
          </w:p>
        </w:tc>
        <w:tc>
          <w:tcPr>
            <w:tcW w:w="1701" w:type="dxa"/>
            <w:shd w:val="clear" w:color="auto" w:fill="auto"/>
            <w:vAlign w:val="center"/>
          </w:tcPr>
          <w:p w14:paraId="2BCEF8F2"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Stožer CZ</w:t>
            </w:r>
          </w:p>
        </w:tc>
        <w:tc>
          <w:tcPr>
            <w:tcW w:w="1276" w:type="dxa"/>
            <w:shd w:val="clear" w:color="auto" w:fill="auto"/>
            <w:vAlign w:val="center"/>
          </w:tcPr>
          <w:p w14:paraId="3E3136CD"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Općina</w:t>
            </w:r>
          </w:p>
        </w:tc>
        <w:tc>
          <w:tcPr>
            <w:tcW w:w="1418" w:type="dxa"/>
            <w:shd w:val="clear" w:color="auto" w:fill="auto"/>
            <w:vAlign w:val="center"/>
          </w:tcPr>
          <w:p w14:paraId="01103CFB"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travanj 2023.</w:t>
            </w:r>
          </w:p>
        </w:tc>
        <w:tc>
          <w:tcPr>
            <w:tcW w:w="1284" w:type="dxa"/>
            <w:shd w:val="clear" w:color="auto" w:fill="auto"/>
            <w:vAlign w:val="center"/>
          </w:tcPr>
          <w:p w14:paraId="670008E0"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Načelnik Stožera CZ</w:t>
            </w:r>
          </w:p>
        </w:tc>
      </w:tr>
      <w:tr w:rsidR="0057635E" w:rsidRPr="0057635E" w14:paraId="2AA64B2E" w14:textId="77777777" w:rsidTr="00404EA3">
        <w:trPr>
          <w:jc w:val="center"/>
        </w:trPr>
        <w:tc>
          <w:tcPr>
            <w:tcW w:w="704" w:type="dxa"/>
            <w:vAlign w:val="center"/>
          </w:tcPr>
          <w:p w14:paraId="408DAAE5" w14:textId="77777777" w:rsidR="0057635E" w:rsidRPr="0057635E" w:rsidRDefault="0057635E" w:rsidP="0057635E">
            <w:pPr>
              <w:tabs>
                <w:tab w:val="left" w:pos="1134"/>
              </w:tabs>
              <w:autoSpaceDE w:val="0"/>
              <w:autoSpaceDN w:val="0"/>
              <w:adjustRightInd w:val="0"/>
              <w:spacing w:after="0" w:line="240" w:lineRule="auto"/>
              <w:jc w:val="both"/>
              <w:rPr>
                <w:rFonts w:ascii="Calibri" w:eastAsia="Calibri" w:hAnsi="Calibri" w:cs="Calibri"/>
                <w:bCs/>
                <w:sz w:val="20"/>
                <w:szCs w:val="20"/>
              </w:rPr>
            </w:pPr>
            <w:r w:rsidRPr="0057635E">
              <w:rPr>
                <w:rFonts w:ascii="Calibri" w:eastAsia="Calibri" w:hAnsi="Calibri" w:cs="Calibri"/>
                <w:bCs/>
                <w:sz w:val="20"/>
                <w:szCs w:val="20"/>
              </w:rPr>
              <w:t>8.</w:t>
            </w:r>
          </w:p>
        </w:tc>
        <w:tc>
          <w:tcPr>
            <w:tcW w:w="2693" w:type="dxa"/>
            <w:shd w:val="clear" w:color="auto" w:fill="auto"/>
            <w:vAlign w:val="center"/>
          </w:tcPr>
          <w:p w14:paraId="15E1E996" w14:textId="77777777" w:rsidR="0057635E" w:rsidRPr="0057635E" w:rsidRDefault="0057635E" w:rsidP="0057635E">
            <w:pPr>
              <w:tabs>
                <w:tab w:val="left" w:pos="1134"/>
              </w:tabs>
              <w:autoSpaceDE w:val="0"/>
              <w:autoSpaceDN w:val="0"/>
              <w:adjustRightInd w:val="0"/>
              <w:spacing w:after="0" w:line="240" w:lineRule="auto"/>
              <w:jc w:val="both"/>
              <w:rPr>
                <w:rFonts w:ascii="Calibri" w:eastAsia="Calibri" w:hAnsi="Calibri" w:cs="Calibri"/>
                <w:bCs/>
                <w:sz w:val="20"/>
                <w:szCs w:val="20"/>
              </w:rPr>
            </w:pPr>
            <w:r w:rsidRPr="0057635E">
              <w:rPr>
                <w:rFonts w:ascii="Calibri" w:eastAsia="Calibri" w:hAnsi="Calibri" w:cs="Calibri"/>
                <w:bCs/>
                <w:sz w:val="20"/>
                <w:szCs w:val="20"/>
              </w:rPr>
              <w:t>Izrada elaborata za vježbu civilne zaštite 2023.</w:t>
            </w:r>
          </w:p>
        </w:tc>
        <w:tc>
          <w:tcPr>
            <w:tcW w:w="1701" w:type="dxa"/>
            <w:shd w:val="clear" w:color="auto" w:fill="auto"/>
            <w:vAlign w:val="center"/>
          </w:tcPr>
          <w:p w14:paraId="16CAE388"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Stožer civilne zaštite</w:t>
            </w:r>
          </w:p>
        </w:tc>
        <w:tc>
          <w:tcPr>
            <w:tcW w:w="1276" w:type="dxa"/>
            <w:shd w:val="clear" w:color="auto" w:fill="auto"/>
            <w:vAlign w:val="center"/>
          </w:tcPr>
          <w:p w14:paraId="00878930"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Upravljačka skupina</w:t>
            </w:r>
          </w:p>
        </w:tc>
        <w:tc>
          <w:tcPr>
            <w:tcW w:w="1418" w:type="dxa"/>
            <w:shd w:val="clear" w:color="auto" w:fill="auto"/>
            <w:vAlign w:val="center"/>
          </w:tcPr>
          <w:p w14:paraId="6AA6B36D"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30 dana prije održavanja vježbe civilne zaštite</w:t>
            </w:r>
          </w:p>
        </w:tc>
        <w:tc>
          <w:tcPr>
            <w:tcW w:w="1284" w:type="dxa"/>
            <w:shd w:val="clear" w:color="auto" w:fill="auto"/>
            <w:vAlign w:val="center"/>
          </w:tcPr>
          <w:p w14:paraId="183E5742"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Općinski načelnik</w:t>
            </w:r>
          </w:p>
        </w:tc>
      </w:tr>
      <w:tr w:rsidR="0057635E" w:rsidRPr="0057635E" w14:paraId="3359059F" w14:textId="77777777" w:rsidTr="00404EA3">
        <w:trPr>
          <w:jc w:val="center"/>
        </w:trPr>
        <w:tc>
          <w:tcPr>
            <w:tcW w:w="704" w:type="dxa"/>
            <w:vAlign w:val="center"/>
          </w:tcPr>
          <w:p w14:paraId="489EF322" w14:textId="77777777" w:rsidR="0057635E" w:rsidRPr="0057635E" w:rsidRDefault="0057635E" w:rsidP="0057635E">
            <w:pPr>
              <w:tabs>
                <w:tab w:val="left" w:pos="1134"/>
              </w:tabs>
              <w:autoSpaceDE w:val="0"/>
              <w:autoSpaceDN w:val="0"/>
              <w:adjustRightInd w:val="0"/>
              <w:spacing w:after="0" w:line="240" w:lineRule="auto"/>
              <w:jc w:val="both"/>
              <w:rPr>
                <w:rFonts w:ascii="Calibri" w:eastAsia="Calibri" w:hAnsi="Calibri" w:cs="Calibri"/>
                <w:sz w:val="20"/>
                <w:szCs w:val="20"/>
              </w:rPr>
            </w:pPr>
            <w:r w:rsidRPr="0057635E">
              <w:rPr>
                <w:rFonts w:ascii="Calibri" w:eastAsia="Calibri" w:hAnsi="Calibri" w:cs="Calibri"/>
                <w:sz w:val="20"/>
                <w:szCs w:val="20"/>
              </w:rPr>
              <w:t>9.</w:t>
            </w:r>
          </w:p>
        </w:tc>
        <w:tc>
          <w:tcPr>
            <w:tcW w:w="2693" w:type="dxa"/>
            <w:vAlign w:val="center"/>
          </w:tcPr>
          <w:p w14:paraId="14E24DE0" w14:textId="77777777" w:rsidR="0057635E" w:rsidRPr="0057635E" w:rsidRDefault="0057635E" w:rsidP="0057635E">
            <w:pPr>
              <w:tabs>
                <w:tab w:val="left" w:pos="1134"/>
              </w:tabs>
              <w:autoSpaceDE w:val="0"/>
              <w:autoSpaceDN w:val="0"/>
              <w:adjustRightInd w:val="0"/>
              <w:spacing w:after="0" w:line="240" w:lineRule="auto"/>
              <w:jc w:val="both"/>
              <w:rPr>
                <w:rFonts w:ascii="Calibri" w:eastAsia="Calibri" w:hAnsi="Calibri" w:cs="Calibri"/>
                <w:bCs/>
                <w:sz w:val="20"/>
                <w:szCs w:val="20"/>
              </w:rPr>
            </w:pPr>
            <w:r w:rsidRPr="0057635E">
              <w:rPr>
                <w:rFonts w:ascii="Calibri" w:eastAsia="Calibri" w:hAnsi="Calibri" w:cs="Calibri"/>
                <w:sz w:val="20"/>
                <w:szCs w:val="20"/>
              </w:rPr>
              <w:t>Plan vježbi civilne zaštite Općine za 2024.god.</w:t>
            </w:r>
          </w:p>
        </w:tc>
        <w:tc>
          <w:tcPr>
            <w:tcW w:w="1701" w:type="dxa"/>
            <w:shd w:val="clear" w:color="auto" w:fill="auto"/>
            <w:vAlign w:val="center"/>
          </w:tcPr>
          <w:p w14:paraId="48D23AC7"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Općinski načelnik</w:t>
            </w:r>
          </w:p>
        </w:tc>
        <w:tc>
          <w:tcPr>
            <w:tcW w:w="1276" w:type="dxa"/>
            <w:shd w:val="clear" w:color="auto" w:fill="auto"/>
            <w:vAlign w:val="center"/>
          </w:tcPr>
          <w:p w14:paraId="4425CB2B"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Općina</w:t>
            </w:r>
          </w:p>
        </w:tc>
        <w:tc>
          <w:tcPr>
            <w:tcW w:w="1418" w:type="dxa"/>
            <w:shd w:val="clear" w:color="auto" w:fill="auto"/>
            <w:vAlign w:val="center"/>
          </w:tcPr>
          <w:p w14:paraId="78F01984"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prosinac 2023.</w:t>
            </w:r>
          </w:p>
        </w:tc>
        <w:tc>
          <w:tcPr>
            <w:tcW w:w="1284" w:type="dxa"/>
            <w:shd w:val="clear" w:color="auto" w:fill="auto"/>
            <w:vAlign w:val="center"/>
          </w:tcPr>
          <w:p w14:paraId="2E0FE88C"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Općinski načelnik</w:t>
            </w:r>
          </w:p>
        </w:tc>
      </w:tr>
      <w:tr w:rsidR="0057635E" w:rsidRPr="0057635E" w14:paraId="4C5F9024" w14:textId="77777777" w:rsidTr="00404EA3">
        <w:trPr>
          <w:jc w:val="center"/>
        </w:trPr>
        <w:tc>
          <w:tcPr>
            <w:tcW w:w="704" w:type="dxa"/>
            <w:vAlign w:val="center"/>
          </w:tcPr>
          <w:p w14:paraId="79397887" w14:textId="77777777" w:rsidR="0057635E" w:rsidRPr="0057635E" w:rsidRDefault="0057635E" w:rsidP="0057635E">
            <w:pPr>
              <w:tabs>
                <w:tab w:val="left" w:pos="1134"/>
              </w:tabs>
              <w:autoSpaceDE w:val="0"/>
              <w:autoSpaceDN w:val="0"/>
              <w:adjustRightInd w:val="0"/>
              <w:spacing w:after="0" w:line="240" w:lineRule="auto"/>
              <w:jc w:val="both"/>
              <w:rPr>
                <w:rFonts w:ascii="Calibri" w:eastAsia="Calibri" w:hAnsi="Calibri" w:cs="Calibri"/>
                <w:sz w:val="20"/>
                <w:szCs w:val="20"/>
              </w:rPr>
            </w:pPr>
            <w:r w:rsidRPr="0057635E">
              <w:rPr>
                <w:rFonts w:ascii="Calibri" w:eastAsia="Calibri" w:hAnsi="Calibri" w:cs="Calibri"/>
                <w:sz w:val="20"/>
                <w:szCs w:val="20"/>
              </w:rPr>
              <w:t>10.</w:t>
            </w:r>
          </w:p>
        </w:tc>
        <w:tc>
          <w:tcPr>
            <w:tcW w:w="2693" w:type="dxa"/>
            <w:vAlign w:val="center"/>
          </w:tcPr>
          <w:p w14:paraId="2CD1D618" w14:textId="77777777" w:rsidR="0057635E" w:rsidRPr="0057635E" w:rsidRDefault="0057635E" w:rsidP="0057635E">
            <w:pPr>
              <w:tabs>
                <w:tab w:val="left" w:pos="1134"/>
              </w:tabs>
              <w:autoSpaceDE w:val="0"/>
              <w:autoSpaceDN w:val="0"/>
              <w:adjustRightInd w:val="0"/>
              <w:spacing w:after="0" w:line="240" w:lineRule="auto"/>
              <w:jc w:val="both"/>
              <w:rPr>
                <w:rFonts w:ascii="Calibri" w:eastAsia="Calibri" w:hAnsi="Calibri" w:cs="Calibri"/>
                <w:bCs/>
                <w:sz w:val="20"/>
                <w:szCs w:val="20"/>
              </w:rPr>
            </w:pPr>
            <w:r w:rsidRPr="0057635E">
              <w:rPr>
                <w:rFonts w:ascii="Calibri" w:eastAsia="Calibri" w:hAnsi="Calibri" w:cs="Calibri"/>
                <w:bCs/>
                <w:sz w:val="20"/>
                <w:szCs w:val="20"/>
              </w:rPr>
              <w:t>Analiza stanja sustava civilne zaštite za 2023.god.</w:t>
            </w:r>
          </w:p>
        </w:tc>
        <w:tc>
          <w:tcPr>
            <w:tcW w:w="1701" w:type="dxa"/>
            <w:shd w:val="clear" w:color="auto" w:fill="auto"/>
            <w:vAlign w:val="center"/>
          </w:tcPr>
          <w:p w14:paraId="090F24B9"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Općinsko vijeće</w:t>
            </w:r>
          </w:p>
        </w:tc>
        <w:tc>
          <w:tcPr>
            <w:tcW w:w="1276" w:type="dxa"/>
            <w:shd w:val="clear" w:color="auto" w:fill="auto"/>
            <w:vAlign w:val="center"/>
          </w:tcPr>
          <w:p w14:paraId="2500840E"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Općina</w:t>
            </w:r>
          </w:p>
        </w:tc>
        <w:tc>
          <w:tcPr>
            <w:tcW w:w="1418" w:type="dxa"/>
            <w:shd w:val="clear" w:color="auto" w:fill="auto"/>
            <w:vAlign w:val="center"/>
          </w:tcPr>
          <w:p w14:paraId="1FD6E56E"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prosinac 2023.</w:t>
            </w:r>
          </w:p>
        </w:tc>
        <w:tc>
          <w:tcPr>
            <w:tcW w:w="1284" w:type="dxa"/>
            <w:shd w:val="clear" w:color="auto" w:fill="auto"/>
            <w:vAlign w:val="center"/>
          </w:tcPr>
          <w:p w14:paraId="122C665C"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Općinsko vijeće</w:t>
            </w:r>
          </w:p>
        </w:tc>
      </w:tr>
      <w:tr w:rsidR="0057635E" w:rsidRPr="0057635E" w14:paraId="68ECD4E3" w14:textId="77777777" w:rsidTr="00404EA3">
        <w:trPr>
          <w:jc w:val="center"/>
        </w:trPr>
        <w:tc>
          <w:tcPr>
            <w:tcW w:w="704" w:type="dxa"/>
            <w:vAlign w:val="center"/>
          </w:tcPr>
          <w:p w14:paraId="0929A22D" w14:textId="77777777" w:rsidR="0057635E" w:rsidRPr="0057635E" w:rsidRDefault="0057635E" w:rsidP="0057635E">
            <w:pPr>
              <w:tabs>
                <w:tab w:val="left" w:pos="1134"/>
              </w:tabs>
              <w:autoSpaceDE w:val="0"/>
              <w:autoSpaceDN w:val="0"/>
              <w:adjustRightInd w:val="0"/>
              <w:spacing w:after="0" w:line="240" w:lineRule="auto"/>
              <w:jc w:val="both"/>
              <w:rPr>
                <w:rFonts w:ascii="Calibri" w:eastAsia="Calibri" w:hAnsi="Calibri" w:cs="Calibri"/>
                <w:sz w:val="20"/>
                <w:szCs w:val="20"/>
              </w:rPr>
            </w:pPr>
            <w:r w:rsidRPr="0057635E">
              <w:rPr>
                <w:rFonts w:ascii="Calibri" w:eastAsia="Calibri" w:hAnsi="Calibri" w:cs="Calibri"/>
                <w:sz w:val="20"/>
                <w:szCs w:val="20"/>
              </w:rPr>
              <w:t>11.</w:t>
            </w:r>
          </w:p>
        </w:tc>
        <w:tc>
          <w:tcPr>
            <w:tcW w:w="2693" w:type="dxa"/>
            <w:vAlign w:val="center"/>
          </w:tcPr>
          <w:p w14:paraId="1D3F5DCF" w14:textId="77777777" w:rsidR="0057635E" w:rsidRPr="0057635E" w:rsidRDefault="0057635E" w:rsidP="0057635E">
            <w:pPr>
              <w:tabs>
                <w:tab w:val="left" w:pos="1134"/>
              </w:tabs>
              <w:autoSpaceDE w:val="0"/>
              <w:autoSpaceDN w:val="0"/>
              <w:adjustRightInd w:val="0"/>
              <w:spacing w:after="0" w:line="240" w:lineRule="auto"/>
              <w:jc w:val="both"/>
              <w:rPr>
                <w:rFonts w:ascii="Calibri" w:eastAsia="Calibri" w:hAnsi="Calibri" w:cs="Calibri"/>
                <w:bCs/>
                <w:sz w:val="20"/>
                <w:szCs w:val="20"/>
              </w:rPr>
            </w:pPr>
            <w:r w:rsidRPr="0057635E">
              <w:rPr>
                <w:rFonts w:ascii="Calibri" w:eastAsia="Calibri" w:hAnsi="Calibri" w:cs="Calibri"/>
                <w:bCs/>
                <w:sz w:val="20"/>
                <w:szCs w:val="20"/>
              </w:rPr>
              <w:t xml:space="preserve">Plan razvoja sustava civilne zaštite za 2024. godinu s </w:t>
            </w:r>
            <w:r w:rsidRPr="0057635E">
              <w:rPr>
                <w:rFonts w:ascii="Calibri" w:eastAsia="Calibri" w:hAnsi="Calibri" w:cs="Calibri"/>
                <w:bCs/>
                <w:sz w:val="20"/>
                <w:szCs w:val="20"/>
              </w:rPr>
              <w:lastRenderedPageBreak/>
              <w:t>trogodišnjim financijskim učincima</w:t>
            </w:r>
          </w:p>
        </w:tc>
        <w:tc>
          <w:tcPr>
            <w:tcW w:w="1701" w:type="dxa"/>
            <w:shd w:val="clear" w:color="auto" w:fill="auto"/>
            <w:vAlign w:val="center"/>
          </w:tcPr>
          <w:p w14:paraId="22FE904A"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lastRenderedPageBreak/>
              <w:t>Općinsko vijeće</w:t>
            </w:r>
          </w:p>
        </w:tc>
        <w:tc>
          <w:tcPr>
            <w:tcW w:w="1276" w:type="dxa"/>
            <w:shd w:val="clear" w:color="auto" w:fill="auto"/>
            <w:vAlign w:val="center"/>
          </w:tcPr>
          <w:p w14:paraId="1AF2224E"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Općina</w:t>
            </w:r>
          </w:p>
        </w:tc>
        <w:tc>
          <w:tcPr>
            <w:tcW w:w="1418" w:type="dxa"/>
            <w:shd w:val="clear" w:color="auto" w:fill="auto"/>
            <w:vAlign w:val="center"/>
          </w:tcPr>
          <w:p w14:paraId="561ABF62"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prosinac 2023.</w:t>
            </w:r>
          </w:p>
        </w:tc>
        <w:tc>
          <w:tcPr>
            <w:tcW w:w="1284" w:type="dxa"/>
            <w:shd w:val="clear" w:color="auto" w:fill="auto"/>
            <w:vAlign w:val="center"/>
          </w:tcPr>
          <w:p w14:paraId="5B2D0384" w14:textId="77777777" w:rsidR="0057635E" w:rsidRPr="0057635E" w:rsidRDefault="0057635E" w:rsidP="0057635E">
            <w:pPr>
              <w:tabs>
                <w:tab w:val="left" w:pos="1134"/>
              </w:tabs>
              <w:autoSpaceDE w:val="0"/>
              <w:autoSpaceDN w:val="0"/>
              <w:adjustRightInd w:val="0"/>
              <w:spacing w:after="0" w:line="240" w:lineRule="auto"/>
              <w:jc w:val="center"/>
              <w:rPr>
                <w:rFonts w:ascii="Calibri" w:eastAsia="Calibri" w:hAnsi="Calibri" w:cs="Calibri"/>
                <w:bCs/>
                <w:sz w:val="20"/>
                <w:szCs w:val="20"/>
              </w:rPr>
            </w:pPr>
            <w:r w:rsidRPr="0057635E">
              <w:rPr>
                <w:rFonts w:ascii="Calibri" w:eastAsia="Calibri" w:hAnsi="Calibri" w:cs="Calibri"/>
                <w:bCs/>
                <w:sz w:val="20"/>
                <w:szCs w:val="20"/>
              </w:rPr>
              <w:t>Općinsko vijeće</w:t>
            </w:r>
          </w:p>
        </w:tc>
      </w:tr>
    </w:tbl>
    <w:p w14:paraId="60B004EB" w14:textId="77777777" w:rsidR="0057635E" w:rsidRPr="0057635E" w:rsidRDefault="0057635E" w:rsidP="0057635E">
      <w:pPr>
        <w:keepNext/>
        <w:keepLines/>
        <w:spacing w:after="0" w:line="276" w:lineRule="auto"/>
        <w:jc w:val="both"/>
        <w:outlineLvl w:val="1"/>
        <w:rPr>
          <w:rFonts w:ascii="Calibri" w:eastAsia="Times New Roman" w:hAnsi="Calibri" w:cs="Times New Roman"/>
          <w:bCs/>
          <w:szCs w:val="26"/>
          <w:highlight w:val="yellow"/>
        </w:rPr>
      </w:pPr>
    </w:p>
    <w:p w14:paraId="5BB9A042" w14:textId="77777777" w:rsidR="0057635E" w:rsidRPr="0057635E" w:rsidRDefault="0057635E" w:rsidP="0057635E">
      <w:pPr>
        <w:keepNext/>
        <w:keepLines/>
        <w:spacing w:after="0" w:line="276" w:lineRule="auto"/>
        <w:jc w:val="both"/>
        <w:outlineLvl w:val="1"/>
        <w:rPr>
          <w:rFonts w:ascii="Calibri" w:eastAsia="Times New Roman" w:hAnsi="Calibri" w:cs="Times New Roman"/>
          <w:bCs/>
          <w:szCs w:val="26"/>
        </w:rPr>
      </w:pPr>
      <w:r w:rsidRPr="0057635E">
        <w:rPr>
          <w:rFonts w:ascii="Calibri" w:eastAsia="Times New Roman" w:hAnsi="Calibri" w:cs="Times New Roman"/>
          <w:bCs/>
          <w:szCs w:val="26"/>
        </w:rPr>
        <w:t>2.1. VOĐENJE I AŽURIRANJE BAZE PODATAKA O PRIPADNICIMA, SPOSOBNOSTIMA I RESURSIMA OPERATIVNIH SNAGA SUSTAVA CIVILNE ZAŠTITE</w:t>
      </w:r>
    </w:p>
    <w:p w14:paraId="7B45EB99" w14:textId="77777777" w:rsidR="0057635E" w:rsidRPr="0057635E" w:rsidRDefault="0057635E" w:rsidP="0057635E">
      <w:pPr>
        <w:tabs>
          <w:tab w:val="left" w:pos="1134"/>
        </w:tabs>
        <w:autoSpaceDE w:val="0"/>
        <w:autoSpaceDN w:val="0"/>
        <w:adjustRightInd w:val="0"/>
        <w:spacing w:after="200" w:line="276" w:lineRule="auto"/>
        <w:jc w:val="both"/>
        <w:rPr>
          <w:rFonts w:ascii="Calibri" w:eastAsia="Calibri" w:hAnsi="Calibri" w:cs="Times New Roman"/>
          <w:bCs/>
          <w:sz w:val="24"/>
          <w:szCs w:val="24"/>
        </w:rPr>
      </w:pPr>
      <w:r w:rsidRPr="0057635E">
        <w:rPr>
          <w:rFonts w:ascii="Calibri" w:eastAsia="Calibri" w:hAnsi="Calibri" w:cs="Times New Roman"/>
          <w:bCs/>
          <w:sz w:val="24"/>
          <w:szCs w:val="24"/>
        </w:rPr>
        <w:t>Općina Sveti Križ Začretje osigurava uvjete za vođenje i ažuriranje baze podataka o pripadnicima, sposobnostima i resursima operativnih snaga sustava civilne zaštite (Pravilnik o vođenju evidencije pripadnika operativnih snaga sustava civilne zaštite („Narodne Novine“ broj 75/16).</w:t>
      </w:r>
    </w:p>
    <w:p w14:paraId="446C54CD" w14:textId="77777777" w:rsidR="0057635E" w:rsidRPr="0057635E" w:rsidRDefault="0057635E" w:rsidP="0057635E">
      <w:pPr>
        <w:tabs>
          <w:tab w:val="left" w:pos="1134"/>
        </w:tabs>
        <w:autoSpaceDE w:val="0"/>
        <w:autoSpaceDN w:val="0"/>
        <w:adjustRightInd w:val="0"/>
        <w:spacing w:after="200" w:line="276" w:lineRule="auto"/>
        <w:jc w:val="both"/>
        <w:rPr>
          <w:rFonts w:ascii="Calibri" w:eastAsia="Calibri" w:hAnsi="Calibri" w:cs="Times New Roman"/>
          <w:bCs/>
          <w:sz w:val="24"/>
          <w:szCs w:val="24"/>
        </w:rPr>
      </w:pPr>
      <w:r w:rsidRPr="0057635E">
        <w:rPr>
          <w:rFonts w:ascii="Calibri" w:eastAsia="Calibri" w:hAnsi="Calibri" w:cs="Times New Roman"/>
          <w:bCs/>
          <w:sz w:val="24"/>
          <w:szCs w:val="24"/>
        </w:rPr>
        <w:t>Evidencija se ustrojava za:</w:t>
      </w:r>
    </w:p>
    <w:p w14:paraId="0AFE1F02" w14:textId="77777777" w:rsidR="0057635E" w:rsidRPr="0057635E" w:rsidRDefault="0057635E" w:rsidP="0057635E">
      <w:pPr>
        <w:numPr>
          <w:ilvl w:val="0"/>
          <w:numId w:val="247"/>
        </w:numPr>
        <w:tabs>
          <w:tab w:val="left" w:pos="1134"/>
        </w:tabs>
        <w:autoSpaceDE w:val="0"/>
        <w:autoSpaceDN w:val="0"/>
        <w:adjustRightInd w:val="0"/>
        <w:spacing w:after="200" w:line="276" w:lineRule="auto"/>
        <w:contextualSpacing/>
        <w:jc w:val="both"/>
        <w:rPr>
          <w:rFonts w:ascii="Calibri" w:eastAsia="Calibri" w:hAnsi="Calibri" w:cs="Times New Roman"/>
          <w:bCs/>
          <w:sz w:val="24"/>
          <w:szCs w:val="24"/>
          <w:lang w:val="en-US"/>
        </w:rPr>
      </w:pPr>
      <w:r w:rsidRPr="0057635E">
        <w:rPr>
          <w:rFonts w:ascii="Calibri" w:eastAsia="Calibri" w:hAnsi="Calibri" w:cs="Times New Roman"/>
          <w:bCs/>
          <w:sz w:val="24"/>
          <w:szCs w:val="24"/>
          <w:lang w:val="en-US"/>
        </w:rPr>
        <w:t>za članove Stožera civilne zaštite,</w:t>
      </w:r>
    </w:p>
    <w:p w14:paraId="51F83DBB" w14:textId="77777777" w:rsidR="0057635E" w:rsidRPr="0057635E" w:rsidRDefault="0057635E" w:rsidP="0057635E">
      <w:pPr>
        <w:numPr>
          <w:ilvl w:val="0"/>
          <w:numId w:val="247"/>
        </w:numPr>
        <w:tabs>
          <w:tab w:val="left" w:pos="1134"/>
        </w:tabs>
        <w:autoSpaceDE w:val="0"/>
        <w:autoSpaceDN w:val="0"/>
        <w:adjustRightInd w:val="0"/>
        <w:spacing w:after="200" w:line="276" w:lineRule="auto"/>
        <w:contextualSpacing/>
        <w:jc w:val="both"/>
        <w:rPr>
          <w:rFonts w:ascii="Calibri" w:eastAsia="Calibri" w:hAnsi="Calibri" w:cs="Times New Roman"/>
          <w:bCs/>
          <w:sz w:val="24"/>
          <w:szCs w:val="24"/>
          <w:lang w:val="en-US"/>
        </w:rPr>
      </w:pPr>
      <w:r w:rsidRPr="0057635E">
        <w:rPr>
          <w:rFonts w:ascii="Calibri" w:eastAsia="Calibri" w:hAnsi="Calibri" w:cs="Times New Roman"/>
          <w:bCs/>
          <w:sz w:val="24"/>
          <w:szCs w:val="24"/>
          <w:lang w:val="en-US"/>
        </w:rPr>
        <w:t>za pripadnike postrojbe civilne zaštite opće namjene,</w:t>
      </w:r>
    </w:p>
    <w:p w14:paraId="3B651D01" w14:textId="77777777" w:rsidR="0057635E" w:rsidRPr="0057635E" w:rsidRDefault="0057635E" w:rsidP="0057635E">
      <w:pPr>
        <w:numPr>
          <w:ilvl w:val="0"/>
          <w:numId w:val="247"/>
        </w:numPr>
        <w:tabs>
          <w:tab w:val="left" w:pos="1134"/>
        </w:tabs>
        <w:autoSpaceDE w:val="0"/>
        <w:autoSpaceDN w:val="0"/>
        <w:adjustRightInd w:val="0"/>
        <w:spacing w:after="200" w:line="276" w:lineRule="auto"/>
        <w:contextualSpacing/>
        <w:jc w:val="both"/>
        <w:rPr>
          <w:rFonts w:ascii="Calibri" w:eastAsia="Calibri" w:hAnsi="Calibri" w:cs="Times New Roman"/>
          <w:bCs/>
          <w:sz w:val="24"/>
          <w:szCs w:val="24"/>
          <w:lang w:val="en-US"/>
        </w:rPr>
      </w:pPr>
      <w:r w:rsidRPr="0057635E">
        <w:rPr>
          <w:rFonts w:ascii="Calibri" w:eastAsia="Calibri" w:hAnsi="Calibri" w:cs="Times New Roman"/>
          <w:bCs/>
          <w:sz w:val="24"/>
          <w:szCs w:val="24"/>
          <w:lang w:val="en-US"/>
        </w:rPr>
        <w:t>za povjerenike i zamjenike povjerenika civilne zaštite,</w:t>
      </w:r>
    </w:p>
    <w:p w14:paraId="311682AF" w14:textId="77777777" w:rsidR="0057635E" w:rsidRPr="0057635E" w:rsidRDefault="0057635E" w:rsidP="0057635E">
      <w:pPr>
        <w:numPr>
          <w:ilvl w:val="0"/>
          <w:numId w:val="247"/>
        </w:numPr>
        <w:tabs>
          <w:tab w:val="left" w:pos="1134"/>
        </w:tabs>
        <w:autoSpaceDE w:val="0"/>
        <w:autoSpaceDN w:val="0"/>
        <w:adjustRightInd w:val="0"/>
        <w:spacing w:after="200" w:line="276" w:lineRule="auto"/>
        <w:contextualSpacing/>
        <w:jc w:val="both"/>
        <w:rPr>
          <w:rFonts w:ascii="Calibri" w:eastAsia="Calibri" w:hAnsi="Calibri" w:cs="Times New Roman"/>
          <w:bCs/>
          <w:sz w:val="24"/>
          <w:szCs w:val="24"/>
          <w:lang w:val="en-US"/>
        </w:rPr>
      </w:pPr>
      <w:r w:rsidRPr="0057635E">
        <w:rPr>
          <w:rFonts w:ascii="Calibri" w:eastAsia="Calibri" w:hAnsi="Calibri" w:cs="Times New Roman"/>
          <w:bCs/>
          <w:sz w:val="24"/>
          <w:szCs w:val="24"/>
          <w:lang w:val="en-US"/>
        </w:rPr>
        <w:t>za koordinatore na lokaciji</w:t>
      </w:r>
    </w:p>
    <w:p w14:paraId="47A04CD0" w14:textId="77777777" w:rsidR="0057635E" w:rsidRPr="0057635E" w:rsidRDefault="0057635E" w:rsidP="0057635E">
      <w:pPr>
        <w:numPr>
          <w:ilvl w:val="0"/>
          <w:numId w:val="247"/>
        </w:numPr>
        <w:tabs>
          <w:tab w:val="left" w:pos="1134"/>
        </w:tabs>
        <w:autoSpaceDE w:val="0"/>
        <w:autoSpaceDN w:val="0"/>
        <w:adjustRightInd w:val="0"/>
        <w:spacing w:after="200" w:line="276" w:lineRule="auto"/>
        <w:contextualSpacing/>
        <w:jc w:val="both"/>
        <w:rPr>
          <w:rFonts w:ascii="Calibri" w:eastAsia="Calibri" w:hAnsi="Calibri" w:cs="Times New Roman"/>
          <w:bCs/>
          <w:sz w:val="24"/>
          <w:szCs w:val="24"/>
          <w:lang w:val="en-US"/>
        </w:rPr>
      </w:pPr>
      <w:r w:rsidRPr="0057635E">
        <w:rPr>
          <w:rFonts w:ascii="Calibri" w:eastAsia="Calibri" w:hAnsi="Calibri" w:cs="Times New Roman"/>
          <w:bCs/>
          <w:sz w:val="24"/>
          <w:szCs w:val="24"/>
          <w:lang w:val="en-US"/>
        </w:rPr>
        <w:t>pravne osobe od interesa za sustav civilne zaštite.</w:t>
      </w:r>
    </w:p>
    <w:p w14:paraId="6BAFAE36" w14:textId="77777777" w:rsidR="0057635E" w:rsidRPr="0057635E" w:rsidRDefault="0057635E" w:rsidP="0057635E">
      <w:pPr>
        <w:tabs>
          <w:tab w:val="left" w:pos="1134"/>
        </w:tabs>
        <w:autoSpaceDE w:val="0"/>
        <w:autoSpaceDN w:val="0"/>
        <w:adjustRightInd w:val="0"/>
        <w:spacing w:after="200" w:line="276" w:lineRule="auto"/>
        <w:jc w:val="both"/>
        <w:rPr>
          <w:rFonts w:ascii="Calibri" w:eastAsia="Calibri" w:hAnsi="Calibri" w:cs="Times New Roman"/>
          <w:bCs/>
          <w:sz w:val="24"/>
          <w:szCs w:val="24"/>
        </w:rPr>
      </w:pPr>
      <w:r w:rsidRPr="0057635E">
        <w:rPr>
          <w:rFonts w:ascii="Calibri" w:eastAsia="Calibri" w:hAnsi="Calibri" w:cs="Times New Roman"/>
          <w:bCs/>
          <w:sz w:val="24"/>
          <w:szCs w:val="24"/>
        </w:rPr>
        <w:t>Općina Sveti Križ Začretje dužna je podatke o vrstama i broju pripadnika operativnih snaga zaprimljene od strane operativnih snaga i podatke koje su u obvezi izraditi samostalno dostaviti Krapinsko - zagorskoj županiji te u MUP – Ravnateljstvo civilne zaštite – Područni ured civilne zaštite Varaždin – Služba civilne zaštite Krapina, sukladno Pravilniku o vođenju  evidencija pripadnika operativnih snaga sustava civilne zaštite ("Narodne Novine“ broj 75/16).</w:t>
      </w:r>
    </w:p>
    <w:p w14:paraId="4DBB47F9" w14:textId="77777777" w:rsidR="0057635E" w:rsidRPr="0057635E" w:rsidRDefault="0057635E" w:rsidP="0057635E">
      <w:pPr>
        <w:tabs>
          <w:tab w:val="left" w:pos="1134"/>
        </w:tabs>
        <w:autoSpaceDE w:val="0"/>
        <w:autoSpaceDN w:val="0"/>
        <w:adjustRightInd w:val="0"/>
        <w:spacing w:after="200" w:line="276" w:lineRule="auto"/>
        <w:jc w:val="both"/>
        <w:rPr>
          <w:rFonts w:ascii="Calibri" w:eastAsia="Calibri" w:hAnsi="Calibri" w:cs="Times New Roman"/>
          <w:bCs/>
          <w:sz w:val="24"/>
          <w:szCs w:val="24"/>
        </w:rPr>
      </w:pPr>
      <w:r w:rsidRPr="0057635E">
        <w:rPr>
          <w:rFonts w:ascii="Calibri" w:eastAsia="Calibri" w:hAnsi="Calibri" w:cs="Times New Roman"/>
          <w:bCs/>
          <w:sz w:val="24"/>
          <w:szCs w:val="24"/>
        </w:rPr>
        <w:t>Kontakt podatke (adrese, fiksni i mobilni telefonski brojevi) u planskim dokumentima potrebno je kontinuirano ažurirati.</w:t>
      </w:r>
    </w:p>
    <w:p w14:paraId="24C50D20" w14:textId="77777777" w:rsidR="0057635E" w:rsidRPr="0057635E" w:rsidRDefault="0057635E" w:rsidP="0057635E">
      <w:pPr>
        <w:tabs>
          <w:tab w:val="left" w:pos="1134"/>
        </w:tabs>
        <w:autoSpaceDE w:val="0"/>
        <w:autoSpaceDN w:val="0"/>
        <w:adjustRightInd w:val="0"/>
        <w:spacing w:after="0" w:line="276" w:lineRule="auto"/>
        <w:jc w:val="both"/>
        <w:rPr>
          <w:rFonts w:ascii="Calibri" w:eastAsia="Calibri" w:hAnsi="Calibri" w:cs="Times New Roman"/>
          <w:bCs/>
          <w:sz w:val="24"/>
          <w:szCs w:val="24"/>
        </w:rPr>
      </w:pPr>
      <w:r w:rsidRPr="0057635E">
        <w:rPr>
          <w:rFonts w:ascii="Calibri" w:eastAsia="Calibri" w:hAnsi="Calibri" w:cs="Times New Roman"/>
          <w:bCs/>
          <w:sz w:val="24"/>
          <w:szCs w:val="24"/>
        </w:rPr>
        <w:t>NOSITELJ: Općina Sveti Križ Začretje</w:t>
      </w:r>
    </w:p>
    <w:p w14:paraId="36954D28" w14:textId="77777777" w:rsidR="0057635E" w:rsidRPr="0057635E" w:rsidRDefault="0057635E" w:rsidP="0057635E">
      <w:pPr>
        <w:tabs>
          <w:tab w:val="left" w:pos="1134"/>
        </w:tabs>
        <w:autoSpaceDE w:val="0"/>
        <w:autoSpaceDN w:val="0"/>
        <w:adjustRightInd w:val="0"/>
        <w:spacing w:after="0" w:line="276" w:lineRule="auto"/>
        <w:jc w:val="both"/>
        <w:rPr>
          <w:rFonts w:ascii="Calibri" w:eastAsia="Calibri" w:hAnsi="Calibri" w:cs="Times New Roman"/>
          <w:bCs/>
          <w:sz w:val="24"/>
          <w:szCs w:val="24"/>
        </w:rPr>
      </w:pPr>
      <w:r w:rsidRPr="0057635E">
        <w:rPr>
          <w:rFonts w:ascii="Calibri" w:eastAsia="Calibri" w:hAnsi="Calibri" w:cs="Times New Roman"/>
          <w:bCs/>
          <w:sz w:val="24"/>
          <w:szCs w:val="24"/>
        </w:rPr>
        <w:t>IZRAĐIVAČ: Jedinstveni upravni odjel</w:t>
      </w:r>
    </w:p>
    <w:p w14:paraId="18BDCAC8" w14:textId="77777777" w:rsidR="0057635E" w:rsidRPr="0057635E" w:rsidRDefault="0057635E" w:rsidP="0057635E">
      <w:pPr>
        <w:tabs>
          <w:tab w:val="left" w:pos="1134"/>
        </w:tabs>
        <w:autoSpaceDE w:val="0"/>
        <w:autoSpaceDN w:val="0"/>
        <w:adjustRightInd w:val="0"/>
        <w:spacing w:after="0" w:line="276" w:lineRule="auto"/>
        <w:jc w:val="both"/>
        <w:rPr>
          <w:rFonts w:ascii="Calibri" w:eastAsia="Calibri" w:hAnsi="Calibri" w:cs="Times New Roman"/>
          <w:bCs/>
          <w:sz w:val="24"/>
          <w:szCs w:val="24"/>
        </w:rPr>
      </w:pPr>
      <w:r w:rsidRPr="0057635E">
        <w:rPr>
          <w:rFonts w:ascii="Calibri" w:eastAsia="Calibri" w:hAnsi="Calibri" w:cs="Times New Roman"/>
          <w:bCs/>
          <w:sz w:val="24"/>
          <w:szCs w:val="24"/>
        </w:rPr>
        <w:t>ROK: ožujak  2023.god.</w:t>
      </w:r>
    </w:p>
    <w:p w14:paraId="44190690" w14:textId="77777777" w:rsidR="0057635E" w:rsidRPr="0057635E" w:rsidRDefault="0057635E" w:rsidP="0057635E">
      <w:pPr>
        <w:tabs>
          <w:tab w:val="left" w:pos="1134"/>
        </w:tabs>
        <w:autoSpaceDE w:val="0"/>
        <w:autoSpaceDN w:val="0"/>
        <w:adjustRightInd w:val="0"/>
        <w:spacing w:after="0" w:line="276" w:lineRule="auto"/>
        <w:jc w:val="both"/>
        <w:rPr>
          <w:rFonts w:ascii="Calibri" w:eastAsia="Calibri" w:hAnsi="Calibri" w:cs="Times New Roman"/>
          <w:bCs/>
          <w:sz w:val="24"/>
          <w:szCs w:val="24"/>
          <w:highlight w:val="yellow"/>
        </w:rPr>
      </w:pPr>
    </w:p>
    <w:p w14:paraId="0F1DAD17" w14:textId="77777777" w:rsidR="0057635E" w:rsidRPr="0057635E" w:rsidRDefault="0057635E" w:rsidP="0057635E">
      <w:pPr>
        <w:keepNext/>
        <w:keepLines/>
        <w:numPr>
          <w:ilvl w:val="0"/>
          <w:numId w:val="255"/>
        </w:numPr>
        <w:spacing w:after="0" w:line="276" w:lineRule="auto"/>
        <w:ind w:left="0" w:firstLine="0"/>
        <w:jc w:val="both"/>
        <w:outlineLvl w:val="0"/>
        <w:rPr>
          <w:rFonts w:ascii="Calibri" w:eastAsia="Times New Roman" w:hAnsi="Calibri" w:cs="Times New Roman"/>
          <w:b/>
          <w:bCs/>
          <w:sz w:val="24"/>
          <w:szCs w:val="24"/>
        </w:rPr>
      </w:pPr>
      <w:r w:rsidRPr="0057635E">
        <w:rPr>
          <w:rFonts w:ascii="Calibri" w:eastAsia="Times New Roman" w:hAnsi="Calibri" w:cs="Times New Roman"/>
          <w:b/>
          <w:bCs/>
          <w:sz w:val="24"/>
          <w:szCs w:val="24"/>
        </w:rPr>
        <w:t xml:space="preserve">3. OPERATIVNE SNAGE SUSTAVA CIVILNE ZAŠTITE </w:t>
      </w:r>
    </w:p>
    <w:p w14:paraId="0085F89E" w14:textId="77777777" w:rsidR="0057635E" w:rsidRPr="0057635E" w:rsidRDefault="0057635E" w:rsidP="0057635E">
      <w:pPr>
        <w:keepNext/>
        <w:keepLines/>
        <w:spacing w:before="200" w:after="0" w:line="276" w:lineRule="auto"/>
        <w:jc w:val="both"/>
        <w:outlineLvl w:val="1"/>
        <w:rPr>
          <w:rFonts w:ascii="Calibri" w:eastAsia="Times New Roman" w:hAnsi="Calibri" w:cs="Times New Roman"/>
          <w:bCs/>
          <w:sz w:val="24"/>
          <w:szCs w:val="24"/>
        </w:rPr>
      </w:pPr>
      <w:r w:rsidRPr="0057635E">
        <w:rPr>
          <w:rFonts w:ascii="Calibri" w:eastAsia="Times New Roman" w:hAnsi="Calibri" w:cs="Times New Roman"/>
          <w:bCs/>
          <w:sz w:val="24"/>
          <w:szCs w:val="24"/>
        </w:rPr>
        <w:t>3.1. STOŽER CIVILNE ZAŠTITE</w:t>
      </w:r>
    </w:p>
    <w:p w14:paraId="2E9F6DC9" w14:textId="77777777" w:rsidR="0057635E" w:rsidRPr="0057635E" w:rsidRDefault="0057635E" w:rsidP="0057635E">
      <w:pPr>
        <w:numPr>
          <w:ilvl w:val="0"/>
          <w:numId w:val="248"/>
        </w:numPr>
        <w:tabs>
          <w:tab w:val="left" w:pos="3960"/>
          <w:tab w:val="left" w:pos="4140"/>
        </w:tabs>
        <w:autoSpaceDE w:val="0"/>
        <w:autoSpaceDN w:val="0"/>
        <w:adjustRightInd w:val="0"/>
        <w:spacing w:after="0" w:line="276" w:lineRule="auto"/>
        <w:contextualSpacing/>
        <w:jc w:val="both"/>
        <w:rPr>
          <w:rFonts w:ascii="Calibri" w:eastAsia="Calibri" w:hAnsi="Calibri" w:cs="Times New Roman"/>
          <w:bCs/>
          <w:iCs/>
          <w:color w:val="000000"/>
          <w:sz w:val="24"/>
          <w:szCs w:val="24"/>
          <w:lang w:val="en-US"/>
        </w:rPr>
      </w:pPr>
      <w:bookmarkStart w:id="49" w:name="_Hlk56670223"/>
      <w:r w:rsidRPr="0057635E">
        <w:rPr>
          <w:rFonts w:ascii="Calibri" w:eastAsia="Calibri" w:hAnsi="Calibri" w:cs="Times New Roman"/>
          <w:bCs/>
          <w:iCs/>
          <w:color w:val="000000"/>
          <w:sz w:val="24"/>
          <w:szCs w:val="24"/>
          <w:lang w:val="en-US"/>
        </w:rPr>
        <w:t>Upoznati s Procjenom rizika od velikih nesreća</w:t>
      </w:r>
    </w:p>
    <w:p w14:paraId="35438E30"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NOSITELJ: Općina Sveti Križ Začretje, Stožer civilne zaštite</w:t>
      </w:r>
    </w:p>
    <w:p w14:paraId="7BB2A86E"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IZVRŠITELJ: načelnik Općine, načelnik Stožera civilne zaštite</w:t>
      </w:r>
    </w:p>
    <w:p w14:paraId="0FF4761E"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ROK: lipanj 2023. god.</w:t>
      </w:r>
    </w:p>
    <w:p w14:paraId="30641938" w14:textId="77777777" w:rsidR="0057635E" w:rsidRPr="0057635E" w:rsidRDefault="0057635E" w:rsidP="0057635E">
      <w:pPr>
        <w:numPr>
          <w:ilvl w:val="0"/>
          <w:numId w:val="249"/>
        </w:numPr>
        <w:spacing w:after="0" w:line="276" w:lineRule="auto"/>
        <w:contextualSpacing/>
        <w:jc w:val="both"/>
        <w:rPr>
          <w:rFonts w:ascii="Calibri" w:eastAsia="TimesNewRoman" w:hAnsi="Calibri" w:cs="Times New Roman"/>
          <w:sz w:val="24"/>
          <w:szCs w:val="24"/>
          <w:lang w:val="en-US" w:eastAsia="hr-HR"/>
        </w:rPr>
      </w:pPr>
      <w:r w:rsidRPr="0057635E">
        <w:rPr>
          <w:rFonts w:ascii="Calibri" w:eastAsia="TimesNewRoman" w:hAnsi="Calibri" w:cs="Times New Roman"/>
          <w:sz w:val="24"/>
          <w:szCs w:val="24"/>
          <w:lang w:val="en-US" w:eastAsia="hr-HR"/>
        </w:rPr>
        <w:t>Upoznati s Planom djelovanja civilne zaštite</w:t>
      </w:r>
    </w:p>
    <w:p w14:paraId="0B28354A"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NOSITELJ: Općina Sveti Križ Začretje, Stožer cvilne zaštite</w:t>
      </w:r>
    </w:p>
    <w:p w14:paraId="20911759"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IZVRŠITELJ: načelnik Općine, načelnik Stožera civilne zaštite</w:t>
      </w:r>
    </w:p>
    <w:p w14:paraId="79398566"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ROK: lipanj 2023.god.</w:t>
      </w:r>
    </w:p>
    <w:p w14:paraId="2EBF929E" w14:textId="77777777" w:rsidR="0057635E" w:rsidRPr="0057635E" w:rsidRDefault="0057635E" w:rsidP="0057635E">
      <w:pPr>
        <w:numPr>
          <w:ilvl w:val="0"/>
          <w:numId w:val="250"/>
        </w:numPr>
        <w:tabs>
          <w:tab w:val="left" w:pos="3960"/>
          <w:tab w:val="left" w:pos="4140"/>
        </w:tabs>
        <w:autoSpaceDE w:val="0"/>
        <w:autoSpaceDN w:val="0"/>
        <w:adjustRightInd w:val="0"/>
        <w:spacing w:after="0" w:line="276" w:lineRule="auto"/>
        <w:contextualSpacing/>
        <w:jc w:val="both"/>
        <w:rPr>
          <w:rFonts w:ascii="Calibri" w:eastAsia="Calibri" w:hAnsi="Calibri" w:cs="Times New Roman"/>
          <w:bCs/>
          <w:iCs/>
          <w:color w:val="000000"/>
          <w:sz w:val="24"/>
          <w:szCs w:val="24"/>
          <w:lang w:val="en-US"/>
        </w:rPr>
      </w:pPr>
      <w:r w:rsidRPr="0057635E">
        <w:rPr>
          <w:rFonts w:ascii="Calibri" w:eastAsia="Calibri" w:hAnsi="Calibri" w:cs="Times New Roman"/>
          <w:bCs/>
          <w:iCs/>
          <w:color w:val="000000"/>
          <w:sz w:val="24"/>
          <w:szCs w:val="24"/>
          <w:lang w:val="en-US"/>
        </w:rPr>
        <w:t>Pripremiti i održati vježbu operativnih snaga sustava civilne zaštite</w:t>
      </w:r>
    </w:p>
    <w:p w14:paraId="066874EB"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t>NOSITELJ: Općina Sveti Križ Začretje</w:t>
      </w:r>
    </w:p>
    <w:p w14:paraId="705A13B7"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t>IZVRŠITELJ: Stožer civilne zaštite, upravljačka skupina i operativne snage sustava civilne zaštite.</w:t>
      </w:r>
    </w:p>
    <w:p w14:paraId="4AB34419"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t>ROK: Sukladno donesenom Planu vježbi civilne zaštite</w:t>
      </w:r>
    </w:p>
    <w:p w14:paraId="5A484D38" w14:textId="77777777" w:rsidR="0057635E" w:rsidRPr="0057635E" w:rsidRDefault="0057635E" w:rsidP="0057635E">
      <w:pPr>
        <w:numPr>
          <w:ilvl w:val="0"/>
          <w:numId w:val="250"/>
        </w:numPr>
        <w:spacing w:after="0" w:line="276" w:lineRule="auto"/>
        <w:contextualSpacing/>
        <w:jc w:val="both"/>
        <w:rPr>
          <w:rFonts w:ascii="Calibri" w:eastAsia="TimesNewRoman" w:hAnsi="Calibri" w:cs="Times New Roman"/>
          <w:sz w:val="24"/>
          <w:szCs w:val="24"/>
          <w:lang w:val="en-US" w:eastAsia="hr-HR"/>
        </w:rPr>
      </w:pPr>
      <w:r w:rsidRPr="0057635E">
        <w:rPr>
          <w:rFonts w:ascii="Calibri" w:eastAsia="TimesNewRoman" w:hAnsi="Calibri" w:cs="Times New Roman"/>
          <w:sz w:val="24"/>
          <w:szCs w:val="24"/>
          <w:lang w:val="en-US" w:eastAsia="hr-HR"/>
        </w:rPr>
        <w:t>Donošenje Operativnog postupovnika</w:t>
      </w:r>
    </w:p>
    <w:p w14:paraId="22C74AE4"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t>NOSITELJ: Općina Sveti Križ Začretje, Stožer civilne zaštite</w:t>
      </w:r>
    </w:p>
    <w:p w14:paraId="5290D5BC"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lastRenderedPageBreak/>
        <w:t>IZVRŠITELJ: načelnik Stožera civilne zaštite</w:t>
      </w:r>
    </w:p>
    <w:p w14:paraId="19645D06"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t>ROK:  travanj 2023.god.</w:t>
      </w:r>
    </w:p>
    <w:p w14:paraId="3A516CD9" w14:textId="77777777" w:rsidR="0057635E" w:rsidRPr="0057635E" w:rsidRDefault="0057635E" w:rsidP="0057635E">
      <w:pPr>
        <w:numPr>
          <w:ilvl w:val="0"/>
          <w:numId w:val="251"/>
        </w:numPr>
        <w:spacing w:after="0" w:line="276" w:lineRule="auto"/>
        <w:contextualSpacing/>
        <w:jc w:val="both"/>
        <w:rPr>
          <w:rFonts w:ascii="Calibri" w:eastAsia="Calibri" w:hAnsi="Calibri" w:cs="Times New Roman"/>
          <w:bCs/>
          <w:iCs/>
          <w:color w:val="000000"/>
          <w:sz w:val="24"/>
          <w:szCs w:val="24"/>
          <w:lang w:val="en-US"/>
        </w:rPr>
      </w:pPr>
      <w:r w:rsidRPr="0057635E">
        <w:rPr>
          <w:rFonts w:ascii="Calibri" w:eastAsia="Calibri" w:hAnsi="Calibri" w:cs="Times New Roman"/>
          <w:bCs/>
          <w:iCs/>
          <w:color w:val="000000"/>
          <w:sz w:val="24"/>
          <w:szCs w:val="24"/>
          <w:lang w:val="en-US"/>
        </w:rPr>
        <w:t>Evidencija Stožera civilne zaštite, ažuriranje osobnih podataka</w:t>
      </w:r>
    </w:p>
    <w:p w14:paraId="60C9871D" w14:textId="77777777" w:rsidR="0057635E" w:rsidRPr="0057635E" w:rsidRDefault="0057635E" w:rsidP="0057635E">
      <w:pPr>
        <w:spacing w:after="0" w:line="276" w:lineRule="auto"/>
        <w:jc w:val="both"/>
        <w:rPr>
          <w:rFonts w:ascii="Calibri" w:eastAsia="Calibri" w:hAnsi="Calibri" w:cs="Times New Roman"/>
          <w:bCs/>
          <w:iCs/>
          <w:color w:val="000000"/>
          <w:sz w:val="24"/>
          <w:szCs w:val="24"/>
        </w:rPr>
      </w:pPr>
      <w:bookmarkStart w:id="50" w:name="_Hlk24441332"/>
      <w:r w:rsidRPr="0057635E">
        <w:rPr>
          <w:rFonts w:ascii="Calibri" w:eastAsia="Calibri" w:hAnsi="Calibri" w:cs="Times New Roman"/>
          <w:bCs/>
          <w:iCs/>
          <w:color w:val="000000"/>
          <w:sz w:val="24"/>
          <w:szCs w:val="24"/>
        </w:rPr>
        <w:t>NOSITELJ: Općina Sveti Križ Začretje</w:t>
      </w:r>
    </w:p>
    <w:p w14:paraId="2E514BE9" w14:textId="77777777" w:rsidR="0057635E" w:rsidRPr="0057635E" w:rsidRDefault="0057635E" w:rsidP="0057635E">
      <w:pPr>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IZVRŠITELJ: Jedinstveni upravni odjel</w:t>
      </w:r>
    </w:p>
    <w:p w14:paraId="7FDA0474" w14:textId="77777777" w:rsidR="0057635E" w:rsidRPr="0057635E" w:rsidRDefault="0057635E" w:rsidP="0057635E">
      <w:pPr>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ROK: kontinuirano tijekom godine</w:t>
      </w:r>
      <w:bookmarkEnd w:id="50"/>
    </w:p>
    <w:bookmarkEnd w:id="49"/>
    <w:p w14:paraId="69E9DC09" w14:textId="77777777" w:rsidR="0057635E" w:rsidRPr="0057635E" w:rsidRDefault="0057635E" w:rsidP="0057635E">
      <w:pPr>
        <w:spacing w:after="0" w:line="276" w:lineRule="auto"/>
        <w:jc w:val="both"/>
        <w:rPr>
          <w:rFonts w:ascii="Calibri" w:eastAsia="Calibri" w:hAnsi="Calibri" w:cs="Times New Roman"/>
          <w:bCs/>
          <w:iCs/>
          <w:color w:val="000000"/>
          <w:sz w:val="24"/>
          <w:szCs w:val="24"/>
          <w:highlight w:val="yellow"/>
        </w:rPr>
      </w:pPr>
    </w:p>
    <w:p w14:paraId="4BAB35E3" w14:textId="77777777" w:rsidR="0057635E" w:rsidRPr="0057635E" w:rsidRDefault="0057635E" w:rsidP="0057635E">
      <w:pPr>
        <w:keepNext/>
        <w:keepLines/>
        <w:spacing w:after="0" w:line="276" w:lineRule="auto"/>
        <w:jc w:val="both"/>
        <w:outlineLvl w:val="1"/>
        <w:rPr>
          <w:rFonts w:ascii="Calibri" w:eastAsia="TimesNewRoman" w:hAnsi="Calibri" w:cs="Times New Roman"/>
          <w:bCs/>
          <w:szCs w:val="26"/>
          <w:lang w:eastAsia="hr-HR"/>
        </w:rPr>
      </w:pPr>
      <w:r w:rsidRPr="0057635E">
        <w:rPr>
          <w:rFonts w:ascii="Calibri" w:eastAsia="TimesNewRoman" w:hAnsi="Calibri" w:cs="Times New Roman"/>
          <w:bCs/>
          <w:szCs w:val="26"/>
          <w:lang w:eastAsia="hr-HR"/>
        </w:rPr>
        <w:t xml:space="preserve">3.2. POSTROJBA CIVILNE ZAŠTITE OPĆE NAMJENE  </w:t>
      </w:r>
    </w:p>
    <w:p w14:paraId="023F1F88" w14:textId="77777777" w:rsidR="0057635E" w:rsidRPr="0057635E" w:rsidRDefault="0057635E" w:rsidP="0057635E">
      <w:pPr>
        <w:autoSpaceDE w:val="0"/>
        <w:spacing w:after="200" w:line="276" w:lineRule="auto"/>
        <w:jc w:val="both"/>
        <w:rPr>
          <w:rFonts w:ascii="Calibri" w:eastAsia="Calibri" w:hAnsi="Calibri" w:cs="Calibri"/>
          <w:bCs/>
          <w:sz w:val="24"/>
          <w:szCs w:val="24"/>
        </w:rPr>
      </w:pPr>
      <w:r w:rsidRPr="0057635E">
        <w:rPr>
          <w:rFonts w:ascii="Calibri" w:eastAsia="Times New Roman" w:hAnsi="Calibri" w:cs="Calibri"/>
          <w:sz w:val="24"/>
          <w:szCs w:val="24"/>
          <w:lang w:eastAsia="hr-HR"/>
        </w:rPr>
        <w:t xml:space="preserve">Općinski načelnik Općine Sveti Križ Začretje rješenjem će rasporediti pripadnike postrojbe civilne zaštite opće namjene sukladno članku 6. Uredbe o sastavu i strukturi postrojbi civilne zaštite („Narodne Novine“ broj 27/17). </w:t>
      </w:r>
    </w:p>
    <w:p w14:paraId="4AA9649F" w14:textId="77777777" w:rsidR="0057635E" w:rsidRPr="0057635E" w:rsidRDefault="0057635E" w:rsidP="0057635E">
      <w:pPr>
        <w:numPr>
          <w:ilvl w:val="0"/>
          <w:numId w:val="248"/>
        </w:numPr>
        <w:tabs>
          <w:tab w:val="left" w:pos="3960"/>
          <w:tab w:val="left" w:pos="4140"/>
        </w:tabs>
        <w:autoSpaceDE w:val="0"/>
        <w:autoSpaceDN w:val="0"/>
        <w:adjustRightInd w:val="0"/>
        <w:spacing w:after="0" w:line="276" w:lineRule="auto"/>
        <w:contextualSpacing/>
        <w:jc w:val="both"/>
        <w:rPr>
          <w:rFonts w:ascii="Calibri" w:eastAsia="Calibri" w:hAnsi="Calibri" w:cs="Times New Roman"/>
          <w:bCs/>
          <w:iCs/>
          <w:color w:val="000000"/>
          <w:szCs w:val="24"/>
          <w:lang w:val="en-US"/>
        </w:rPr>
      </w:pPr>
      <w:r w:rsidRPr="0057635E">
        <w:rPr>
          <w:rFonts w:ascii="Calibri" w:eastAsia="Calibri" w:hAnsi="Calibri" w:cs="Times New Roman"/>
          <w:bCs/>
          <w:iCs/>
          <w:color w:val="000000"/>
          <w:sz w:val="24"/>
          <w:szCs w:val="24"/>
          <w:lang w:val="en-US"/>
        </w:rPr>
        <w:t>Upoznati s Procjenom rizika od velikih nesreća</w:t>
      </w:r>
    </w:p>
    <w:p w14:paraId="5F85F4CA"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NOSITELJ: Općina Sveti Križ Začretje, Stožer cvilne zaštite</w:t>
      </w:r>
    </w:p>
    <w:p w14:paraId="310CCFBC"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IZVRŠITELJ: načelnik Općine, načelnik Stožera civilne zaštite</w:t>
      </w:r>
    </w:p>
    <w:p w14:paraId="538A3DC8"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ROK: lipanj 2023.god.</w:t>
      </w:r>
    </w:p>
    <w:p w14:paraId="7970FD5E" w14:textId="77777777" w:rsidR="0057635E" w:rsidRPr="0057635E" w:rsidRDefault="0057635E" w:rsidP="0057635E">
      <w:pPr>
        <w:numPr>
          <w:ilvl w:val="0"/>
          <w:numId w:val="249"/>
        </w:numPr>
        <w:spacing w:after="0" w:line="276" w:lineRule="auto"/>
        <w:contextualSpacing/>
        <w:jc w:val="both"/>
        <w:rPr>
          <w:rFonts w:ascii="Calibri" w:eastAsia="TimesNewRoman" w:hAnsi="Calibri" w:cs="Times New Roman"/>
          <w:sz w:val="24"/>
          <w:szCs w:val="24"/>
          <w:lang w:val="en-US" w:eastAsia="hr-HR"/>
        </w:rPr>
      </w:pPr>
      <w:r w:rsidRPr="0057635E">
        <w:rPr>
          <w:rFonts w:ascii="Calibri" w:eastAsia="TimesNewRoman" w:hAnsi="Calibri" w:cs="Times New Roman"/>
          <w:sz w:val="24"/>
          <w:szCs w:val="24"/>
          <w:lang w:val="en-US" w:eastAsia="hr-HR"/>
        </w:rPr>
        <w:t xml:space="preserve">Upoznati s Planom djelovanja civilne zaštite </w:t>
      </w:r>
    </w:p>
    <w:p w14:paraId="7EB4E592"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NOSITELJ: Općina Sveti Križ Začretje, Stožer cvilne zaštite</w:t>
      </w:r>
    </w:p>
    <w:p w14:paraId="7CD81DED"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IZVRŠITELJ: načelnik Općine, načelnik Stožera civilne zaštite</w:t>
      </w:r>
    </w:p>
    <w:p w14:paraId="0A011219"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ROK: prosinac 2023.god.</w:t>
      </w:r>
    </w:p>
    <w:p w14:paraId="66200C71" w14:textId="77777777" w:rsidR="0057635E" w:rsidRPr="0057635E" w:rsidRDefault="0057635E" w:rsidP="0057635E">
      <w:pPr>
        <w:numPr>
          <w:ilvl w:val="0"/>
          <w:numId w:val="253"/>
        </w:numPr>
        <w:spacing w:after="0" w:line="276" w:lineRule="auto"/>
        <w:contextualSpacing/>
        <w:jc w:val="both"/>
        <w:rPr>
          <w:rFonts w:ascii="Calibri" w:eastAsia="TimesNewRoman" w:hAnsi="Calibri" w:cs="Times New Roman"/>
          <w:sz w:val="24"/>
          <w:szCs w:val="24"/>
          <w:lang w:val="en-US" w:eastAsia="hr-HR"/>
        </w:rPr>
      </w:pPr>
      <w:r w:rsidRPr="0057635E">
        <w:rPr>
          <w:rFonts w:ascii="Calibri" w:eastAsia="TimesNewRoman" w:hAnsi="Calibri" w:cs="Times New Roman"/>
          <w:sz w:val="24"/>
          <w:szCs w:val="24"/>
          <w:lang w:val="en-US" w:eastAsia="hr-HR"/>
        </w:rPr>
        <w:t>Osposobljavanje pripadnika postrojbe civilne zaštite opće namjene</w:t>
      </w:r>
    </w:p>
    <w:p w14:paraId="768A3033"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t>NOSITELJ: Općina Sveti Križ Začretje</w:t>
      </w:r>
    </w:p>
    <w:p w14:paraId="2E681CF9"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t>IZVRŠITELJ: MUP – Ravnateljstvo civilne zaštite</w:t>
      </w:r>
    </w:p>
    <w:p w14:paraId="6B2C4D74"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t>ROK: kontinuirano tijekom 2023.god.</w:t>
      </w:r>
    </w:p>
    <w:p w14:paraId="1DA4428B" w14:textId="77777777" w:rsidR="0057635E" w:rsidRPr="0057635E" w:rsidRDefault="0057635E" w:rsidP="0057635E">
      <w:pPr>
        <w:numPr>
          <w:ilvl w:val="0"/>
          <w:numId w:val="253"/>
        </w:numPr>
        <w:tabs>
          <w:tab w:val="left" w:pos="3960"/>
          <w:tab w:val="left" w:pos="4140"/>
        </w:tabs>
        <w:autoSpaceDE w:val="0"/>
        <w:autoSpaceDN w:val="0"/>
        <w:adjustRightInd w:val="0"/>
        <w:spacing w:after="0" w:line="276" w:lineRule="auto"/>
        <w:contextualSpacing/>
        <w:jc w:val="both"/>
        <w:rPr>
          <w:rFonts w:ascii="Calibri" w:eastAsia="Calibri" w:hAnsi="Calibri" w:cs="Times New Roman"/>
          <w:bCs/>
          <w:iCs/>
          <w:color w:val="000000"/>
          <w:sz w:val="24"/>
          <w:szCs w:val="24"/>
          <w:lang w:val="en-US"/>
        </w:rPr>
      </w:pPr>
      <w:r w:rsidRPr="0057635E">
        <w:rPr>
          <w:rFonts w:ascii="Calibri" w:eastAsia="Calibri" w:hAnsi="Calibri" w:cs="Times New Roman"/>
          <w:bCs/>
          <w:iCs/>
          <w:color w:val="000000"/>
          <w:sz w:val="24"/>
          <w:szCs w:val="24"/>
          <w:lang w:val="en-US"/>
        </w:rPr>
        <w:t xml:space="preserve">Sudjelovanje na vježbi operativnih snaga </w:t>
      </w:r>
    </w:p>
    <w:p w14:paraId="41999B73"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NOSITELJ: Općina Sveti Križ Začretje</w:t>
      </w:r>
    </w:p>
    <w:p w14:paraId="3CED5329"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t>IZVRŠITELJ: Stožer civilne zaštite, upravljačka skupina i operativne snage sustava civilne zaštite</w:t>
      </w:r>
    </w:p>
    <w:p w14:paraId="779C1133"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t>ROK: Sukladno donesenom Planu vježbi civilne zaštite</w:t>
      </w:r>
    </w:p>
    <w:p w14:paraId="394CD268" w14:textId="77777777" w:rsidR="0057635E" w:rsidRPr="0057635E" w:rsidRDefault="0057635E" w:rsidP="0057635E">
      <w:pPr>
        <w:numPr>
          <w:ilvl w:val="0"/>
          <w:numId w:val="254"/>
        </w:numPr>
        <w:spacing w:after="0" w:line="276" w:lineRule="auto"/>
        <w:contextualSpacing/>
        <w:jc w:val="both"/>
        <w:rPr>
          <w:rFonts w:ascii="Calibri" w:eastAsia="Calibri" w:hAnsi="Calibri" w:cs="Times New Roman"/>
          <w:bCs/>
          <w:iCs/>
          <w:color w:val="000000"/>
          <w:sz w:val="24"/>
          <w:szCs w:val="24"/>
          <w:lang w:val="en-US"/>
        </w:rPr>
      </w:pPr>
      <w:r w:rsidRPr="0057635E">
        <w:rPr>
          <w:rFonts w:ascii="Calibri" w:eastAsia="Calibri" w:hAnsi="Calibri" w:cs="Times New Roman"/>
          <w:bCs/>
          <w:iCs/>
          <w:color w:val="000000"/>
          <w:sz w:val="24"/>
          <w:szCs w:val="24"/>
          <w:lang w:val="en-US"/>
        </w:rPr>
        <w:t>Evidencija pripadnika, ažuriranje osobnih podataka</w:t>
      </w:r>
    </w:p>
    <w:p w14:paraId="5330A371" w14:textId="77777777" w:rsidR="0057635E" w:rsidRPr="0057635E" w:rsidRDefault="0057635E" w:rsidP="0057635E">
      <w:pPr>
        <w:spacing w:after="0" w:line="276" w:lineRule="auto"/>
        <w:jc w:val="both"/>
        <w:rPr>
          <w:rFonts w:ascii="Calibri" w:eastAsia="Calibri" w:hAnsi="Calibri" w:cs="Times New Roman"/>
          <w:bCs/>
          <w:iCs/>
          <w:color w:val="000000"/>
          <w:sz w:val="24"/>
          <w:szCs w:val="24"/>
        </w:rPr>
      </w:pPr>
      <w:bookmarkStart w:id="51" w:name="_Hlk88047979"/>
      <w:r w:rsidRPr="0057635E">
        <w:rPr>
          <w:rFonts w:ascii="Calibri" w:eastAsia="Calibri" w:hAnsi="Calibri" w:cs="Times New Roman"/>
          <w:bCs/>
          <w:iCs/>
          <w:color w:val="000000"/>
          <w:sz w:val="24"/>
          <w:szCs w:val="24"/>
        </w:rPr>
        <w:t>NOSITELJ: Općina Sveti Križ Začretje</w:t>
      </w:r>
    </w:p>
    <w:p w14:paraId="0BFB00B8" w14:textId="77777777" w:rsidR="0057635E" w:rsidRPr="0057635E" w:rsidRDefault="0057635E" w:rsidP="0057635E">
      <w:pPr>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IZVRŠITELJ: Jedinstveni upravni odjel</w:t>
      </w:r>
    </w:p>
    <w:p w14:paraId="37573E14" w14:textId="77777777" w:rsidR="0057635E" w:rsidRPr="0057635E" w:rsidRDefault="0057635E" w:rsidP="0057635E">
      <w:pPr>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ROK: kontinuirano tijekom godine</w:t>
      </w:r>
      <w:bookmarkEnd w:id="51"/>
    </w:p>
    <w:p w14:paraId="28F557B0" w14:textId="77777777" w:rsidR="0057635E" w:rsidRPr="0057635E" w:rsidRDefault="0057635E" w:rsidP="0057635E">
      <w:pPr>
        <w:keepNext/>
        <w:keepLines/>
        <w:spacing w:after="0" w:line="276" w:lineRule="auto"/>
        <w:jc w:val="both"/>
        <w:outlineLvl w:val="1"/>
        <w:rPr>
          <w:rFonts w:ascii="Calibri" w:eastAsia="TimesNewRoman" w:hAnsi="Calibri" w:cs="Times New Roman"/>
          <w:bCs/>
          <w:szCs w:val="26"/>
          <w:lang w:eastAsia="hr-HR"/>
        </w:rPr>
      </w:pPr>
      <w:r w:rsidRPr="0057635E">
        <w:rPr>
          <w:rFonts w:ascii="Calibri" w:eastAsia="TimesNewRoman" w:hAnsi="Calibri" w:cs="Times New Roman"/>
          <w:bCs/>
          <w:szCs w:val="26"/>
          <w:lang w:eastAsia="hr-HR"/>
        </w:rPr>
        <w:t xml:space="preserve">3.3. OPERATIVNE SNAGE VATROGASTVA </w:t>
      </w:r>
    </w:p>
    <w:p w14:paraId="6731CD48" w14:textId="77777777" w:rsidR="0057635E" w:rsidRPr="0057635E" w:rsidRDefault="0057635E" w:rsidP="0057635E">
      <w:pPr>
        <w:spacing w:after="0" w:line="276" w:lineRule="auto"/>
        <w:jc w:val="both"/>
        <w:rPr>
          <w:rFonts w:ascii="Calibri" w:eastAsia="TimesNewRoman" w:hAnsi="Calibri" w:cs="Times New Roman"/>
          <w:sz w:val="24"/>
          <w:szCs w:val="24"/>
        </w:rPr>
      </w:pPr>
      <w:r w:rsidRPr="0057635E">
        <w:rPr>
          <w:rFonts w:ascii="Calibri" w:eastAsia="TimesNewRoman" w:hAnsi="Calibri" w:cs="Times New Roman"/>
          <w:sz w:val="24"/>
          <w:szCs w:val="24"/>
        </w:rPr>
        <w:t xml:space="preserve">U cilju spremnosti i brzog djelovanja vatrogasna društva za 2023.god. u planu su sljedeće aktivnosti: </w:t>
      </w:r>
    </w:p>
    <w:p w14:paraId="7C9D34E5" w14:textId="77777777" w:rsidR="0057635E" w:rsidRPr="0057635E" w:rsidRDefault="0057635E" w:rsidP="0057635E">
      <w:pPr>
        <w:numPr>
          <w:ilvl w:val="0"/>
          <w:numId w:val="258"/>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kontinuirano usklađivati Plan zaštite od požara Općine,</w:t>
      </w:r>
    </w:p>
    <w:p w14:paraId="36032B0E" w14:textId="77777777" w:rsidR="0057635E" w:rsidRPr="0057635E" w:rsidRDefault="0057635E" w:rsidP="0057635E">
      <w:pPr>
        <w:numPr>
          <w:ilvl w:val="0"/>
          <w:numId w:val="258"/>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 xml:space="preserve">kontinuirano usklađivati Plan uzbunjivanja dobrovoljnih vatrogasnih društava, </w:t>
      </w:r>
    </w:p>
    <w:p w14:paraId="32978749" w14:textId="77777777" w:rsidR="0057635E" w:rsidRPr="0057635E" w:rsidRDefault="0057635E" w:rsidP="0057635E">
      <w:pPr>
        <w:numPr>
          <w:ilvl w:val="0"/>
          <w:numId w:val="258"/>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provođenje preventivnih mjera: dežurstva i ophodnje svih društava posebice u vrijeme paljenja trave, korova i „Uskrsnih krjesova“,</w:t>
      </w:r>
    </w:p>
    <w:p w14:paraId="7A2DD521" w14:textId="77777777" w:rsidR="0057635E" w:rsidRPr="0057635E" w:rsidRDefault="0057635E" w:rsidP="0057635E">
      <w:pPr>
        <w:numPr>
          <w:ilvl w:val="0"/>
          <w:numId w:val="258"/>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opremati DVD-e u skladu s Pravilnikom o minimumu tehničke opreme i sredstava vatrogasnih postrojbi („Narodne Novine“ broj 43/95, 91/02)</w:t>
      </w:r>
    </w:p>
    <w:p w14:paraId="4B565C7B" w14:textId="77777777" w:rsidR="0057635E" w:rsidRPr="0057635E" w:rsidRDefault="0057635E" w:rsidP="0057635E">
      <w:pPr>
        <w:numPr>
          <w:ilvl w:val="0"/>
          <w:numId w:val="258"/>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provoditi osposobljavanje i usavršavanje vatrogasnih kadrova putem teorijske nastave, praktičnim, kondicijskim i tjelesnim vježbama,</w:t>
      </w:r>
    </w:p>
    <w:p w14:paraId="4B26C083" w14:textId="77777777" w:rsidR="0057635E" w:rsidRPr="0057635E" w:rsidRDefault="0057635E" w:rsidP="0057635E">
      <w:pPr>
        <w:numPr>
          <w:ilvl w:val="0"/>
          <w:numId w:val="258"/>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donošenje Financijskog plana i Godišnjeg programa rada,</w:t>
      </w:r>
    </w:p>
    <w:p w14:paraId="28B435A9" w14:textId="77777777" w:rsidR="0057635E" w:rsidRPr="0057635E" w:rsidRDefault="0057635E" w:rsidP="0057635E">
      <w:pPr>
        <w:numPr>
          <w:ilvl w:val="0"/>
          <w:numId w:val="258"/>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provjera ispravnosti postojeće opreme i vozila te nabava nove potrebne opreme,</w:t>
      </w:r>
    </w:p>
    <w:p w14:paraId="247B6698" w14:textId="77777777" w:rsidR="0057635E" w:rsidRPr="0057635E" w:rsidRDefault="0057635E" w:rsidP="0057635E">
      <w:pPr>
        <w:numPr>
          <w:ilvl w:val="0"/>
          <w:numId w:val="258"/>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lastRenderedPageBreak/>
        <w:t>Organizacija natjecanja,</w:t>
      </w:r>
    </w:p>
    <w:p w14:paraId="2D1B92A9" w14:textId="77777777" w:rsidR="0057635E" w:rsidRPr="0057635E" w:rsidRDefault="0057635E" w:rsidP="0057635E">
      <w:pPr>
        <w:numPr>
          <w:ilvl w:val="0"/>
          <w:numId w:val="258"/>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Sudjelovanje na raznim natjecanjima za sve uzraste,</w:t>
      </w:r>
    </w:p>
    <w:p w14:paraId="15D63523" w14:textId="77777777" w:rsidR="0057635E" w:rsidRPr="0057635E" w:rsidRDefault="0057635E" w:rsidP="0057635E">
      <w:pPr>
        <w:numPr>
          <w:ilvl w:val="0"/>
          <w:numId w:val="258"/>
        </w:numPr>
        <w:spacing w:after="0" w:line="276" w:lineRule="auto"/>
        <w:contextualSpacing/>
        <w:jc w:val="both"/>
        <w:rPr>
          <w:rFonts w:ascii="Calibri" w:eastAsia="Times New Roman" w:hAnsi="Calibri" w:cs="Calibri"/>
          <w:color w:val="000000"/>
          <w:sz w:val="24"/>
          <w:szCs w:val="24"/>
          <w:lang w:val="en-US" w:eastAsia="hr-HR"/>
        </w:rPr>
      </w:pPr>
      <w:r w:rsidRPr="0057635E">
        <w:rPr>
          <w:rFonts w:ascii="Calibri" w:eastAsia="Times New Roman" w:hAnsi="Calibri" w:cs="Calibri"/>
          <w:color w:val="000000"/>
          <w:sz w:val="24"/>
          <w:szCs w:val="24"/>
          <w:lang w:val="en-US" w:eastAsia="hr-HR"/>
        </w:rPr>
        <w:t>Sudjelovanje u vježbama prema Planu vježbi CZ.</w:t>
      </w:r>
    </w:p>
    <w:p w14:paraId="55C14E17" w14:textId="77777777" w:rsidR="0057635E" w:rsidRPr="0057635E" w:rsidRDefault="0057635E" w:rsidP="0057635E">
      <w:pPr>
        <w:spacing w:after="0" w:line="276" w:lineRule="auto"/>
        <w:jc w:val="both"/>
        <w:rPr>
          <w:rFonts w:ascii="Calibri" w:eastAsia="TimesNewRoman" w:hAnsi="Calibri" w:cs="Times New Roman"/>
          <w:sz w:val="24"/>
          <w:szCs w:val="24"/>
        </w:rPr>
      </w:pPr>
      <w:r w:rsidRPr="0057635E">
        <w:rPr>
          <w:rFonts w:ascii="Calibri" w:eastAsia="TimesNewRoman" w:hAnsi="Calibri" w:cs="Times New Roman"/>
          <w:sz w:val="24"/>
          <w:szCs w:val="24"/>
        </w:rPr>
        <w:t xml:space="preserve">NOSITELJ: operativne snage vatrogastva Općine </w:t>
      </w:r>
    </w:p>
    <w:p w14:paraId="73DDA20B" w14:textId="77777777" w:rsidR="0057635E" w:rsidRPr="0057635E" w:rsidRDefault="0057635E" w:rsidP="0057635E">
      <w:pPr>
        <w:spacing w:after="0" w:line="276" w:lineRule="auto"/>
        <w:jc w:val="both"/>
        <w:rPr>
          <w:rFonts w:ascii="Calibri" w:eastAsia="TimesNewRoman" w:hAnsi="Calibri" w:cs="Times New Roman"/>
          <w:sz w:val="24"/>
          <w:szCs w:val="24"/>
        </w:rPr>
      </w:pPr>
      <w:r w:rsidRPr="0057635E">
        <w:rPr>
          <w:rFonts w:ascii="Calibri" w:eastAsia="TimesNewRoman" w:hAnsi="Calibri" w:cs="Times New Roman"/>
          <w:sz w:val="24"/>
          <w:szCs w:val="24"/>
        </w:rPr>
        <w:t>IZVRŠITELJ: operativne snage vatrogastva Općine</w:t>
      </w:r>
    </w:p>
    <w:p w14:paraId="189E6A19" w14:textId="77777777" w:rsidR="0057635E" w:rsidRPr="0057635E" w:rsidRDefault="0057635E" w:rsidP="0057635E">
      <w:pPr>
        <w:spacing w:after="0" w:line="276" w:lineRule="auto"/>
        <w:jc w:val="both"/>
        <w:rPr>
          <w:rFonts w:ascii="Calibri" w:eastAsia="TimesNewRoman" w:hAnsi="Calibri" w:cs="Times New Roman"/>
          <w:sz w:val="24"/>
          <w:szCs w:val="24"/>
        </w:rPr>
      </w:pPr>
      <w:r w:rsidRPr="0057635E">
        <w:rPr>
          <w:rFonts w:ascii="Calibri" w:eastAsia="TimesNewRoman" w:hAnsi="Calibri" w:cs="Times New Roman"/>
          <w:sz w:val="24"/>
          <w:szCs w:val="24"/>
        </w:rPr>
        <w:t xml:space="preserve">ROK: prosinac 2023.god. </w:t>
      </w:r>
    </w:p>
    <w:p w14:paraId="1058FC5B" w14:textId="77777777" w:rsidR="0057635E" w:rsidRPr="0057635E" w:rsidRDefault="0057635E" w:rsidP="0057635E">
      <w:pPr>
        <w:keepNext/>
        <w:keepLines/>
        <w:spacing w:before="200" w:after="0" w:line="276" w:lineRule="auto"/>
        <w:jc w:val="both"/>
        <w:outlineLvl w:val="1"/>
        <w:rPr>
          <w:rFonts w:ascii="Calibri" w:eastAsia="Times New Roman" w:hAnsi="Calibri" w:cs="Times New Roman"/>
          <w:bCs/>
          <w:szCs w:val="26"/>
          <w:lang w:eastAsia="hr-HR"/>
        </w:rPr>
      </w:pPr>
      <w:r w:rsidRPr="0057635E">
        <w:rPr>
          <w:rFonts w:ascii="Calibri" w:eastAsia="Times New Roman" w:hAnsi="Calibri" w:cs="Times New Roman"/>
          <w:bCs/>
          <w:szCs w:val="26"/>
          <w:lang w:eastAsia="hr-HR"/>
        </w:rPr>
        <w:t>3.4. HRVATSKI CRVENI KRIŽ – Gradsko društvo Crvenog križa Zabok</w:t>
      </w:r>
    </w:p>
    <w:p w14:paraId="40D5D62C" w14:textId="77777777" w:rsidR="0057635E" w:rsidRPr="0057635E" w:rsidRDefault="0057635E" w:rsidP="0057635E">
      <w:pPr>
        <w:spacing w:after="0" w:line="276" w:lineRule="auto"/>
        <w:jc w:val="both"/>
        <w:rPr>
          <w:rFonts w:ascii="Calibri" w:eastAsia="Times New Roman" w:hAnsi="Calibri" w:cs="Calibri"/>
          <w:sz w:val="24"/>
          <w:szCs w:val="24"/>
          <w:lang w:eastAsia="hr-HR"/>
        </w:rPr>
      </w:pPr>
      <w:r w:rsidRPr="0057635E">
        <w:rPr>
          <w:rFonts w:ascii="Calibri" w:eastAsia="Times New Roman" w:hAnsi="Calibri" w:cs="Calibri"/>
          <w:sz w:val="24"/>
          <w:szCs w:val="24"/>
          <w:lang w:eastAsia="hr-HR"/>
        </w:rPr>
        <w:t xml:space="preserve">Gradsko društvo Crvenog križa Zabok nastavit će se pripremama za djelovanje u katastrofama i izvanrednim situacijama. Nastavit će se edukacije instruktora interventnog tima te osposobljavanje sadašnjih volontera u Gradskom interventnom timu i novih članova interventnog tima GDCK Zabok te daljnje opremanje članova tima sukladno potrebama i osiguranim sredstvima. Posebno se računa na angažman više volontera na područjima općina. Za nove članove, volontere, ponovno će se organizirati tečaj, a svaki član interventnog tima usvojit će osnovna znanja iz prve pomoći, psihosocijalne podrške, sigurnosti i samozaštite te komunikacije. Zatim će se i sadašnji i novi volonteri, prema vlastitim mogućnostima i željama, specijalizirati iz nekog od područja: prve pomoći (napredna obuka), procjene situacije, poslova službe traženja, organizacije prihvata i smještaja ili osiguranja pitke vode i minimalnih higijenskih uvjeta, što i jest uloga Crvenog križa u sustavu zaštite i spašavanja. </w:t>
      </w:r>
    </w:p>
    <w:p w14:paraId="668628C7" w14:textId="77777777" w:rsidR="0057635E" w:rsidRPr="0057635E" w:rsidRDefault="0057635E" w:rsidP="0057635E">
      <w:pPr>
        <w:spacing w:after="0" w:line="276" w:lineRule="auto"/>
        <w:jc w:val="both"/>
        <w:rPr>
          <w:rFonts w:ascii="Calibri" w:eastAsia="Calibri" w:hAnsi="Calibri" w:cs="Calibri"/>
          <w:sz w:val="24"/>
          <w:szCs w:val="24"/>
        </w:rPr>
      </w:pPr>
      <w:r w:rsidRPr="0057635E">
        <w:rPr>
          <w:rFonts w:ascii="Calibri" w:eastAsia="Calibri" w:hAnsi="Calibri" w:cs="Calibri"/>
          <w:sz w:val="24"/>
          <w:szCs w:val="24"/>
        </w:rPr>
        <w:t>Uloga Crvenog križa u sustavu Zaštite i spašavanja podrazumijeva sljedeće poslove:</w:t>
      </w:r>
    </w:p>
    <w:p w14:paraId="43D74F7B" w14:textId="77777777" w:rsidR="0057635E" w:rsidRPr="0057635E" w:rsidRDefault="0057635E" w:rsidP="0057635E">
      <w:pPr>
        <w:numPr>
          <w:ilvl w:val="0"/>
          <w:numId w:val="260"/>
        </w:numPr>
        <w:spacing w:after="200" w:line="276" w:lineRule="auto"/>
        <w:contextualSpacing/>
        <w:jc w:val="both"/>
        <w:rPr>
          <w:rFonts w:ascii="Calibri" w:eastAsia="Calibri" w:hAnsi="Calibri" w:cs="Calibri"/>
          <w:sz w:val="24"/>
          <w:szCs w:val="24"/>
          <w:lang w:val="en-US"/>
        </w:rPr>
      </w:pPr>
      <w:r w:rsidRPr="0057635E">
        <w:rPr>
          <w:rFonts w:ascii="Calibri" w:eastAsia="Calibri" w:hAnsi="Calibri" w:cs="Calibri"/>
          <w:sz w:val="24"/>
          <w:szCs w:val="24"/>
          <w:lang w:val="en-US"/>
        </w:rPr>
        <w:t>Organizacija prihvata i smještaj stradalih</w:t>
      </w:r>
    </w:p>
    <w:p w14:paraId="3610FED2" w14:textId="77777777" w:rsidR="0057635E" w:rsidRPr="0057635E" w:rsidRDefault="0057635E" w:rsidP="0057635E">
      <w:pPr>
        <w:numPr>
          <w:ilvl w:val="0"/>
          <w:numId w:val="260"/>
        </w:numPr>
        <w:spacing w:after="200" w:line="276" w:lineRule="auto"/>
        <w:contextualSpacing/>
        <w:jc w:val="both"/>
        <w:rPr>
          <w:rFonts w:ascii="Calibri" w:eastAsia="Calibri" w:hAnsi="Calibri" w:cs="Calibri"/>
          <w:sz w:val="24"/>
          <w:szCs w:val="24"/>
          <w:lang w:val="en-US"/>
        </w:rPr>
      </w:pPr>
      <w:r w:rsidRPr="0057635E">
        <w:rPr>
          <w:rFonts w:ascii="Calibri" w:eastAsia="Calibri" w:hAnsi="Calibri" w:cs="Calibri"/>
          <w:sz w:val="24"/>
          <w:szCs w:val="24"/>
          <w:lang w:val="en-US"/>
        </w:rPr>
        <w:t>Psihosocijalna pomoć i podrška stradalima</w:t>
      </w:r>
    </w:p>
    <w:p w14:paraId="450C8FA9" w14:textId="77777777" w:rsidR="0057635E" w:rsidRPr="0057635E" w:rsidRDefault="0057635E" w:rsidP="0057635E">
      <w:pPr>
        <w:numPr>
          <w:ilvl w:val="0"/>
          <w:numId w:val="260"/>
        </w:numPr>
        <w:spacing w:after="200" w:line="276" w:lineRule="auto"/>
        <w:contextualSpacing/>
        <w:jc w:val="both"/>
        <w:rPr>
          <w:rFonts w:ascii="Calibri" w:eastAsia="Calibri" w:hAnsi="Calibri" w:cs="Calibri"/>
          <w:sz w:val="24"/>
          <w:szCs w:val="24"/>
          <w:lang w:val="en-US"/>
        </w:rPr>
      </w:pPr>
      <w:r w:rsidRPr="0057635E">
        <w:rPr>
          <w:rFonts w:ascii="Calibri" w:eastAsia="Calibri" w:hAnsi="Calibri" w:cs="Calibri"/>
          <w:sz w:val="24"/>
          <w:szCs w:val="24"/>
          <w:lang w:val="en-US"/>
        </w:rPr>
        <w:t>Služba traženja – obnavljane obiteljskih veza (evidencija i ured za informiranje) – sukladno posebnim zadaćama i ovlastima Službe traženja kao dijela međunarodne mreže, Strategiji obnavljanja obiteljskih veza 2008.-2018.(ICRC) i sukladno Pravilniku o službi traženja HCK</w:t>
      </w:r>
    </w:p>
    <w:p w14:paraId="0DF02A47" w14:textId="77777777" w:rsidR="0057635E" w:rsidRPr="0057635E" w:rsidRDefault="0057635E" w:rsidP="0057635E">
      <w:pPr>
        <w:numPr>
          <w:ilvl w:val="0"/>
          <w:numId w:val="260"/>
        </w:numPr>
        <w:spacing w:after="200" w:line="276" w:lineRule="auto"/>
        <w:contextualSpacing/>
        <w:jc w:val="both"/>
        <w:rPr>
          <w:rFonts w:ascii="Calibri" w:eastAsia="Calibri" w:hAnsi="Calibri" w:cs="Calibri"/>
          <w:sz w:val="24"/>
          <w:szCs w:val="24"/>
          <w:lang w:val="en-US"/>
        </w:rPr>
      </w:pPr>
      <w:r w:rsidRPr="0057635E">
        <w:rPr>
          <w:rFonts w:ascii="Calibri" w:eastAsia="Calibri" w:hAnsi="Calibri" w:cs="Calibri"/>
          <w:sz w:val="24"/>
          <w:szCs w:val="24"/>
          <w:lang w:val="en-US"/>
        </w:rPr>
        <w:t>Prva pomoć kao nadopuna stručnim medicinskim ekipama</w:t>
      </w:r>
    </w:p>
    <w:p w14:paraId="51929E23" w14:textId="77777777" w:rsidR="0057635E" w:rsidRPr="0057635E" w:rsidRDefault="0057635E" w:rsidP="0057635E">
      <w:pPr>
        <w:numPr>
          <w:ilvl w:val="0"/>
          <w:numId w:val="260"/>
        </w:numPr>
        <w:spacing w:after="200" w:line="276" w:lineRule="auto"/>
        <w:contextualSpacing/>
        <w:jc w:val="both"/>
        <w:rPr>
          <w:rFonts w:ascii="Calibri" w:eastAsia="Calibri" w:hAnsi="Calibri" w:cs="Calibri"/>
          <w:sz w:val="24"/>
          <w:szCs w:val="24"/>
          <w:lang w:val="en-US"/>
        </w:rPr>
      </w:pPr>
      <w:r w:rsidRPr="0057635E">
        <w:rPr>
          <w:rFonts w:ascii="Calibri" w:eastAsia="Calibri" w:hAnsi="Calibri" w:cs="Calibri"/>
          <w:sz w:val="24"/>
          <w:szCs w:val="24"/>
          <w:lang w:val="en-US"/>
        </w:rPr>
        <w:t>Prijem i raspodjela humanitarne pomoći</w:t>
      </w:r>
    </w:p>
    <w:p w14:paraId="00C99556" w14:textId="77777777" w:rsidR="0057635E" w:rsidRPr="0057635E" w:rsidRDefault="0057635E" w:rsidP="0057635E">
      <w:pPr>
        <w:numPr>
          <w:ilvl w:val="0"/>
          <w:numId w:val="260"/>
        </w:numPr>
        <w:spacing w:after="200" w:line="276" w:lineRule="auto"/>
        <w:contextualSpacing/>
        <w:jc w:val="both"/>
        <w:rPr>
          <w:rFonts w:ascii="Calibri" w:eastAsia="Calibri" w:hAnsi="Calibri" w:cs="Calibri"/>
          <w:sz w:val="24"/>
          <w:szCs w:val="24"/>
          <w:lang w:val="en-US"/>
        </w:rPr>
      </w:pPr>
      <w:r w:rsidRPr="0057635E">
        <w:rPr>
          <w:rFonts w:ascii="Calibri" w:eastAsia="Calibri" w:hAnsi="Calibri" w:cs="Calibri"/>
          <w:sz w:val="24"/>
          <w:szCs w:val="24"/>
          <w:lang w:val="en-US"/>
        </w:rPr>
        <w:t>Osiguranje pitke vode.</w:t>
      </w:r>
    </w:p>
    <w:p w14:paraId="5072B7F1" w14:textId="77777777" w:rsidR="0057635E" w:rsidRPr="0057635E" w:rsidRDefault="0057635E" w:rsidP="0057635E">
      <w:pPr>
        <w:spacing w:line="276" w:lineRule="auto"/>
        <w:jc w:val="both"/>
        <w:rPr>
          <w:rFonts w:ascii="Calibri" w:eastAsia="Calibri" w:hAnsi="Calibri" w:cs="Calibri"/>
          <w:sz w:val="24"/>
          <w:szCs w:val="24"/>
          <w:highlight w:val="yellow"/>
        </w:rPr>
      </w:pPr>
      <w:r w:rsidRPr="0057635E">
        <w:rPr>
          <w:rFonts w:ascii="Calibri" w:eastAsia="Calibri" w:hAnsi="Calibri" w:cs="Calibri"/>
          <w:sz w:val="24"/>
          <w:szCs w:val="24"/>
        </w:rPr>
        <w:t xml:space="preserve">U slučaju velikih incidenata i katastrofa na koje lokalna zajednica ne može adekvatno odgovoriti, educirani interventni timovi i raspoloživa oprema se mobiliziraju iz drugih društava i nacionalnog društva Hrvatskog Crvenog križa i šalju u pomoć na pogođeno područje. </w:t>
      </w:r>
      <w:r w:rsidRPr="0057635E">
        <w:rPr>
          <w:rFonts w:ascii="Calibri" w:eastAsia="Calibri" w:hAnsi="Calibri" w:cs="Times New Roman"/>
          <w:sz w:val="24"/>
          <w:lang w:eastAsia="hr-HR"/>
        </w:rPr>
        <w:t xml:space="preserve">Gradsko društvo Crvenog križa Zabok </w:t>
      </w:r>
      <w:r w:rsidRPr="0057635E">
        <w:rPr>
          <w:rFonts w:ascii="Calibri" w:eastAsia="Calibri" w:hAnsi="Calibri" w:cs="Calibri"/>
          <w:sz w:val="24"/>
          <w:szCs w:val="24"/>
        </w:rPr>
        <w:t xml:space="preserve">sudjelovati će u vježbi civilne zaštite Općine Sveti Križ Začretje.  </w:t>
      </w:r>
      <w:bookmarkStart w:id="52" w:name="_Hlk56670345"/>
    </w:p>
    <w:p w14:paraId="5C077F21" w14:textId="77777777" w:rsidR="0057635E" w:rsidRPr="0057635E" w:rsidRDefault="0057635E" w:rsidP="0057635E">
      <w:pPr>
        <w:spacing w:after="0" w:line="276" w:lineRule="auto"/>
        <w:jc w:val="both"/>
        <w:rPr>
          <w:rFonts w:ascii="Calibri" w:eastAsia="Calibri" w:hAnsi="Calibri" w:cs="Calibri"/>
          <w:sz w:val="24"/>
          <w:szCs w:val="24"/>
        </w:rPr>
      </w:pPr>
      <w:r w:rsidRPr="0057635E">
        <w:rPr>
          <w:rFonts w:ascii="Calibri" w:eastAsia="Calibri" w:hAnsi="Calibri" w:cs="Calibri"/>
          <w:sz w:val="24"/>
          <w:szCs w:val="24"/>
        </w:rPr>
        <w:t>NOSITELJ: GDCK Zabok</w:t>
      </w:r>
    </w:p>
    <w:p w14:paraId="26A4ED7B" w14:textId="77777777" w:rsidR="0057635E" w:rsidRPr="0057635E" w:rsidRDefault="0057635E" w:rsidP="0057635E">
      <w:pPr>
        <w:spacing w:after="0" w:line="276" w:lineRule="auto"/>
        <w:jc w:val="both"/>
        <w:rPr>
          <w:rFonts w:ascii="Calibri" w:eastAsia="Calibri" w:hAnsi="Calibri" w:cs="Calibri"/>
          <w:sz w:val="24"/>
          <w:szCs w:val="24"/>
        </w:rPr>
      </w:pPr>
      <w:r w:rsidRPr="0057635E">
        <w:rPr>
          <w:rFonts w:ascii="Calibri" w:eastAsia="Calibri" w:hAnsi="Calibri" w:cs="Calibri"/>
          <w:sz w:val="24"/>
          <w:szCs w:val="24"/>
        </w:rPr>
        <w:t>IZVRŠITELJ: GDCK Zabok</w:t>
      </w:r>
    </w:p>
    <w:p w14:paraId="20374F05" w14:textId="77777777" w:rsidR="0057635E" w:rsidRPr="0057635E" w:rsidRDefault="0057635E" w:rsidP="0057635E">
      <w:pPr>
        <w:spacing w:after="0" w:line="276" w:lineRule="auto"/>
        <w:jc w:val="both"/>
        <w:rPr>
          <w:rFonts w:ascii="Calibri" w:eastAsia="Calibri" w:hAnsi="Calibri" w:cs="Times New Roman"/>
          <w:sz w:val="24"/>
          <w:lang w:eastAsia="hr-HR"/>
        </w:rPr>
      </w:pPr>
      <w:r w:rsidRPr="0057635E">
        <w:rPr>
          <w:rFonts w:ascii="Calibri" w:eastAsia="Calibri" w:hAnsi="Calibri" w:cs="Calibri"/>
          <w:sz w:val="24"/>
          <w:szCs w:val="24"/>
        </w:rPr>
        <w:t>ROK: prosinac 2023.god.</w:t>
      </w:r>
    </w:p>
    <w:bookmarkEnd w:id="52"/>
    <w:p w14:paraId="04DF234D" w14:textId="77777777" w:rsidR="0057635E" w:rsidRPr="0057635E" w:rsidRDefault="0057635E" w:rsidP="0057635E">
      <w:pPr>
        <w:spacing w:after="0" w:line="276" w:lineRule="auto"/>
        <w:jc w:val="both"/>
        <w:rPr>
          <w:rFonts w:ascii="Calibri" w:eastAsia="Calibri" w:hAnsi="Calibri" w:cs="Times New Roman"/>
          <w:sz w:val="24"/>
          <w:highlight w:val="yellow"/>
          <w:lang w:eastAsia="hr-HR"/>
        </w:rPr>
      </w:pPr>
    </w:p>
    <w:p w14:paraId="7F59E216" w14:textId="77777777" w:rsidR="0057635E" w:rsidRPr="0057635E" w:rsidRDefault="0057635E" w:rsidP="0057635E">
      <w:pPr>
        <w:keepNext/>
        <w:keepLines/>
        <w:spacing w:after="0" w:line="276" w:lineRule="auto"/>
        <w:jc w:val="both"/>
        <w:outlineLvl w:val="1"/>
        <w:rPr>
          <w:rFonts w:ascii="Calibri" w:eastAsia="TimesNewRoman" w:hAnsi="Calibri" w:cs="Times New Roman"/>
          <w:bCs/>
          <w:szCs w:val="26"/>
        </w:rPr>
      </w:pPr>
      <w:r w:rsidRPr="0057635E">
        <w:rPr>
          <w:rFonts w:ascii="Calibri" w:eastAsia="TimesNewRoman" w:hAnsi="Calibri" w:cs="Times New Roman"/>
          <w:bCs/>
          <w:szCs w:val="26"/>
        </w:rPr>
        <w:t>3.5. HRVATSKA GORSKA SLUŽBA SPAŠAVANJA (HGSS) – Stanica Zlatar Bistrica</w:t>
      </w:r>
    </w:p>
    <w:p w14:paraId="36437123" w14:textId="77777777" w:rsidR="0057635E" w:rsidRPr="0057635E" w:rsidRDefault="0057635E" w:rsidP="0057635E">
      <w:pPr>
        <w:autoSpaceDE w:val="0"/>
        <w:autoSpaceDN w:val="0"/>
        <w:adjustRightInd w:val="0"/>
        <w:spacing w:after="0" w:line="276" w:lineRule="auto"/>
        <w:jc w:val="both"/>
        <w:rPr>
          <w:rFonts w:ascii="Calibri" w:eastAsia="Calibri" w:hAnsi="Calibri" w:cs="Calibri"/>
          <w:color w:val="000000"/>
          <w:sz w:val="24"/>
          <w:szCs w:val="24"/>
        </w:rPr>
      </w:pPr>
      <w:bookmarkStart w:id="53" w:name="_Hlk56670390"/>
      <w:r w:rsidRPr="0057635E">
        <w:rPr>
          <w:rFonts w:ascii="Calibri" w:eastAsia="Calibri" w:hAnsi="Calibri" w:cs="Calibri"/>
          <w:color w:val="000000"/>
          <w:sz w:val="24"/>
          <w:szCs w:val="24"/>
        </w:rPr>
        <w:t>HGSS je žurna javna SLUŽBA koja temeljem više zakona djeluje u području prioritetnih i neodgodivih potreba građana (sigurnost, zaštita i spašavanje ljudskih života) i koja je dužna osigurati, pripravnost, hladni pogon i raspoloživost ljudi i opreme 24 sata dnevno, 365 dana u godini, redovito održavanje znanja i sposobnosti stručnost pripadnika u vrlo zahtjevnoj, visoko rizičnoj i odgovornoj aktivnosti.</w:t>
      </w:r>
    </w:p>
    <w:p w14:paraId="54580B07" w14:textId="77777777" w:rsidR="0057635E" w:rsidRPr="0057635E" w:rsidRDefault="0057635E" w:rsidP="0057635E">
      <w:pPr>
        <w:autoSpaceDE w:val="0"/>
        <w:autoSpaceDN w:val="0"/>
        <w:adjustRightInd w:val="0"/>
        <w:spacing w:after="0" w:line="276" w:lineRule="auto"/>
        <w:jc w:val="both"/>
        <w:rPr>
          <w:rFonts w:ascii="Calibri" w:eastAsia="Calibri" w:hAnsi="Calibri" w:cs="Calibri"/>
          <w:color w:val="000000"/>
          <w:sz w:val="24"/>
          <w:szCs w:val="24"/>
        </w:rPr>
      </w:pPr>
      <w:r w:rsidRPr="0057635E">
        <w:rPr>
          <w:rFonts w:ascii="Calibri" w:eastAsia="Calibri" w:hAnsi="Calibri" w:cs="Calibri"/>
          <w:color w:val="000000"/>
          <w:sz w:val="24"/>
          <w:szCs w:val="24"/>
        </w:rPr>
        <w:lastRenderedPageBreak/>
        <w:t xml:space="preserve">Program aktivnosti kojeg obuhvaća zadaće održavanja spremnosti i obuke, licenciranja i produživanja licenci za gorske spašavatelje, preventive, međunarodne suradnje i opremanja Stanice. Program je sačinjen na osnovi Pravilnika o obuci pripadnika Gorske službe spašavanja, predviđenog kalendara aktivnosti i dr., a temelji se na Zakonu o Hrvatskoj gorskoj službi spašavanja („Narodne Novine“ broj 79/06 i 110/15). Za aktivnosti predviđene ovim programom postoji zakonska obveza za osiguravanje sredstava za: </w:t>
      </w:r>
    </w:p>
    <w:p w14:paraId="50ABF80A" w14:textId="77777777" w:rsidR="0057635E" w:rsidRPr="0057635E" w:rsidRDefault="0057635E" w:rsidP="0057635E">
      <w:pPr>
        <w:numPr>
          <w:ilvl w:val="0"/>
          <w:numId w:val="252"/>
        </w:numPr>
        <w:autoSpaceDE w:val="0"/>
        <w:autoSpaceDN w:val="0"/>
        <w:adjustRightInd w:val="0"/>
        <w:spacing w:after="0"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redovitu djelatnost,</w:t>
      </w:r>
    </w:p>
    <w:p w14:paraId="70577212" w14:textId="77777777" w:rsidR="0057635E" w:rsidRPr="0057635E" w:rsidRDefault="0057635E" w:rsidP="0057635E">
      <w:pPr>
        <w:numPr>
          <w:ilvl w:val="0"/>
          <w:numId w:val="252"/>
        </w:numPr>
        <w:autoSpaceDE w:val="0"/>
        <w:autoSpaceDN w:val="0"/>
        <w:adjustRightInd w:val="0"/>
        <w:spacing w:after="69"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akcije spašavanja (potražne akcije, spašavanje na nepristupačnom terenu, spašavanje u zimskim uvjetima na nepristupačnom terenu, spašavanje na divljoj vodi i poplavama, itd.),</w:t>
      </w:r>
    </w:p>
    <w:p w14:paraId="65BFFF98" w14:textId="77777777" w:rsidR="0057635E" w:rsidRPr="0057635E" w:rsidRDefault="0057635E" w:rsidP="0057635E">
      <w:pPr>
        <w:numPr>
          <w:ilvl w:val="0"/>
          <w:numId w:val="252"/>
        </w:numPr>
        <w:autoSpaceDE w:val="0"/>
        <w:autoSpaceDN w:val="0"/>
        <w:adjustRightInd w:val="0"/>
        <w:spacing w:after="69"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 xml:space="preserve">intervencije na nepristupačnim terenima, </w:t>
      </w:r>
    </w:p>
    <w:p w14:paraId="11BD4928" w14:textId="77777777" w:rsidR="0057635E" w:rsidRPr="0057635E" w:rsidRDefault="0057635E" w:rsidP="0057635E">
      <w:pPr>
        <w:numPr>
          <w:ilvl w:val="0"/>
          <w:numId w:val="252"/>
        </w:numPr>
        <w:autoSpaceDE w:val="0"/>
        <w:autoSpaceDN w:val="0"/>
        <w:adjustRightInd w:val="0"/>
        <w:spacing w:after="69"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nabavka i održavanje opreme,</w:t>
      </w:r>
    </w:p>
    <w:p w14:paraId="25AC3C54" w14:textId="77777777" w:rsidR="0057635E" w:rsidRPr="0057635E" w:rsidRDefault="0057635E" w:rsidP="0057635E">
      <w:pPr>
        <w:numPr>
          <w:ilvl w:val="0"/>
          <w:numId w:val="252"/>
        </w:numPr>
        <w:autoSpaceDE w:val="0"/>
        <w:autoSpaceDN w:val="0"/>
        <w:adjustRightInd w:val="0"/>
        <w:spacing w:after="0" w:line="276" w:lineRule="auto"/>
        <w:contextualSpacing/>
        <w:jc w:val="both"/>
        <w:rPr>
          <w:rFonts w:ascii="Calibri" w:eastAsia="Calibri" w:hAnsi="Calibri" w:cs="Calibri"/>
          <w:color w:val="000000"/>
          <w:sz w:val="24"/>
          <w:szCs w:val="24"/>
          <w:lang w:val="en-US"/>
        </w:rPr>
      </w:pPr>
      <w:r w:rsidRPr="0057635E">
        <w:rPr>
          <w:rFonts w:ascii="Calibri" w:eastAsia="Calibri" w:hAnsi="Calibri" w:cs="Calibri"/>
          <w:color w:val="000000"/>
          <w:sz w:val="24"/>
          <w:szCs w:val="24"/>
          <w:lang w:val="en-US"/>
        </w:rPr>
        <w:t>preventivna djelatnost (prisutstvo članova stanice Zlatar Bistrica na organiziranim planinarskim pohodima, na takmičenjima „ekstremnih“ sportova, edukacija osoba koje borave u prirodi, edukacija turističkih djelatnika itd.).</w:t>
      </w:r>
    </w:p>
    <w:p w14:paraId="5B933037" w14:textId="77777777" w:rsidR="0057635E" w:rsidRPr="0057635E" w:rsidRDefault="0057635E" w:rsidP="0057635E">
      <w:pPr>
        <w:autoSpaceDE w:val="0"/>
        <w:autoSpaceDN w:val="0"/>
        <w:adjustRightInd w:val="0"/>
        <w:spacing w:after="0" w:line="276" w:lineRule="auto"/>
        <w:jc w:val="both"/>
        <w:rPr>
          <w:rFonts w:ascii="Calibri" w:eastAsia="Calibri" w:hAnsi="Calibri" w:cs="Times New Roman"/>
          <w:sz w:val="24"/>
        </w:rPr>
      </w:pPr>
      <w:r w:rsidRPr="0057635E">
        <w:rPr>
          <w:rFonts w:ascii="Calibri" w:eastAsia="Calibri" w:hAnsi="Calibri" w:cs="Times New Roman"/>
          <w:sz w:val="24"/>
        </w:rPr>
        <w:t xml:space="preserve">U 2023. godini planirano je da članovi koji za to steknu uvjete pristupe ispitima za gorske spašavatelje i spašavatelje. Dio članstva će nastaviti sa redovnom obukom kroz osnovne tečajeve HGSS-a (tečaj prve pomoći, osnovni tečaj, tečaj spašavanja u zimskim uvjetima, tečaj spašavanja u ljetnim uvjetima, tečaj spašavanja u speleološkim objektima). Gorski spašavatelji i spašavatelji nadograđivati će svoje znanje kroz specijalističke tečajeve (vođenje potraga, pilotiranje bespilotnim letjelicama, digitalna kartografija, spašavanje na divljim vodama i poplavama, letači spašavatelji i dr.) i njihove relicence. Kompletno članstvo prolazit će velik broj vježbi, bilo da su organizirane na nivou Stanice ili HGSS-a, kako bi zadržali visoku razinu spremnosti. Kao i do sada sudjelovat će u dežurstvima na razini HGSS-a (nacionalni parkovi i parkovi prirode diljem RH) te na lokalnim dežurstvima (trekk, trail i mtb utrke), a i dalje će nastaviti rad u stožerima civilne zaštite. Uz dežurstva baviti će se i edukacijom kroz razna predavanja. </w:t>
      </w:r>
    </w:p>
    <w:p w14:paraId="38AD95AF" w14:textId="77777777" w:rsidR="0057635E" w:rsidRPr="0057635E" w:rsidRDefault="0057635E" w:rsidP="0057635E">
      <w:pPr>
        <w:spacing w:after="200" w:line="276" w:lineRule="auto"/>
        <w:jc w:val="both"/>
        <w:rPr>
          <w:rFonts w:ascii="Calibri" w:eastAsia="Calibri" w:hAnsi="Calibri" w:cs="Calibri"/>
          <w:sz w:val="24"/>
          <w:szCs w:val="24"/>
        </w:rPr>
      </w:pPr>
      <w:r w:rsidRPr="0057635E">
        <w:rPr>
          <w:rFonts w:ascii="Calibri" w:eastAsia="Calibri" w:hAnsi="Calibri" w:cs="Times New Roman"/>
          <w:sz w:val="24"/>
          <w:szCs w:val="24"/>
        </w:rPr>
        <w:t xml:space="preserve">Hrvatska gorska služba spašavanja (HGSS) – Stanica Zlatar Bistrica </w:t>
      </w:r>
      <w:r w:rsidRPr="0057635E">
        <w:rPr>
          <w:rFonts w:ascii="Calibri" w:eastAsia="Calibri" w:hAnsi="Calibri" w:cs="Calibri"/>
          <w:sz w:val="24"/>
          <w:szCs w:val="24"/>
        </w:rPr>
        <w:t xml:space="preserve">sudjelovati će u vježbi civilne zaštite Općine Sveti Križ Začretje.  </w:t>
      </w:r>
    </w:p>
    <w:p w14:paraId="76541D08" w14:textId="77777777" w:rsidR="0057635E" w:rsidRPr="0057635E" w:rsidRDefault="0057635E" w:rsidP="0057635E">
      <w:pPr>
        <w:spacing w:after="0" w:line="240" w:lineRule="auto"/>
        <w:rPr>
          <w:rFonts w:ascii="Calibri" w:eastAsia="Times New Roman" w:hAnsi="Calibri" w:cs="Times New Roman"/>
        </w:rPr>
      </w:pPr>
      <w:r w:rsidRPr="0057635E">
        <w:rPr>
          <w:rFonts w:ascii="Calibri" w:eastAsia="Times New Roman" w:hAnsi="Calibri" w:cs="Times New Roman"/>
        </w:rPr>
        <w:t>NOSITELJ: HGSS - Stanica Zlatar Bistrica</w:t>
      </w:r>
    </w:p>
    <w:p w14:paraId="13EAC088" w14:textId="77777777" w:rsidR="0057635E" w:rsidRPr="0057635E" w:rsidRDefault="0057635E" w:rsidP="0057635E">
      <w:pPr>
        <w:spacing w:after="0" w:line="240" w:lineRule="auto"/>
        <w:rPr>
          <w:rFonts w:ascii="Calibri" w:eastAsia="Times New Roman" w:hAnsi="Calibri" w:cs="Times New Roman"/>
        </w:rPr>
      </w:pPr>
      <w:r w:rsidRPr="0057635E">
        <w:rPr>
          <w:rFonts w:ascii="Calibri" w:eastAsia="Times New Roman" w:hAnsi="Calibri" w:cs="Times New Roman"/>
        </w:rPr>
        <w:t>IZVRŠITELJ: HGSS – Stanica Zlatar Bistrica</w:t>
      </w:r>
    </w:p>
    <w:p w14:paraId="2FE8E85D" w14:textId="77777777" w:rsidR="0057635E" w:rsidRPr="0057635E" w:rsidRDefault="0057635E" w:rsidP="0057635E">
      <w:pPr>
        <w:spacing w:after="0" w:line="240" w:lineRule="auto"/>
        <w:rPr>
          <w:rFonts w:ascii="Calibri" w:eastAsia="Times New Roman" w:hAnsi="Calibri" w:cs="Times New Roman"/>
        </w:rPr>
      </w:pPr>
      <w:r w:rsidRPr="0057635E">
        <w:rPr>
          <w:rFonts w:ascii="Calibri" w:eastAsia="Times New Roman" w:hAnsi="Calibri" w:cs="Times New Roman"/>
        </w:rPr>
        <w:t>ROK: prosinac 2023.god.</w:t>
      </w:r>
      <w:bookmarkEnd w:id="53"/>
    </w:p>
    <w:p w14:paraId="15271227" w14:textId="77777777" w:rsidR="0057635E" w:rsidRPr="0057635E" w:rsidRDefault="0057635E" w:rsidP="0057635E">
      <w:pPr>
        <w:spacing w:after="0" w:line="276" w:lineRule="auto"/>
        <w:jc w:val="both"/>
        <w:rPr>
          <w:rFonts w:ascii="Calibri" w:eastAsia="Calibri" w:hAnsi="Calibri" w:cs="Times New Roman"/>
          <w:sz w:val="24"/>
          <w:highlight w:val="yellow"/>
        </w:rPr>
      </w:pPr>
    </w:p>
    <w:p w14:paraId="16F017E5" w14:textId="77777777" w:rsidR="0057635E" w:rsidRPr="0057635E" w:rsidRDefault="0057635E" w:rsidP="0057635E">
      <w:pPr>
        <w:keepNext/>
        <w:keepLines/>
        <w:spacing w:after="0" w:line="276" w:lineRule="auto"/>
        <w:jc w:val="both"/>
        <w:outlineLvl w:val="1"/>
        <w:rPr>
          <w:rFonts w:ascii="Calibri" w:eastAsia="Times New Roman" w:hAnsi="Calibri" w:cs="Times New Roman"/>
          <w:bCs/>
          <w:szCs w:val="26"/>
        </w:rPr>
      </w:pPr>
      <w:r w:rsidRPr="0057635E">
        <w:rPr>
          <w:rFonts w:ascii="Calibri" w:eastAsia="Times New Roman" w:hAnsi="Calibri" w:cs="Times New Roman"/>
          <w:bCs/>
          <w:szCs w:val="26"/>
        </w:rPr>
        <w:t>3.6. POVJERENICI CIVILNE ZAŠTITE I NJIHOVI ZAMJENICI</w:t>
      </w:r>
      <w:bookmarkStart w:id="54" w:name="_Hlk530392112"/>
    </w:p>
    <w:p w14:paraId="13D168BD" w14:textId="77777777" w:rsidR="0057635E" w:rsidRPr="0057635E" w:rsidRDefault="0057635E" w:rsidP="0057635E">
      <w:pPr>
        <w:numPr>
          <w:ilvl w:val="0"/>
          <w:numId w:val="248"/>
        </w:numPr>
        <w:tabs>
          <w:tab w:val="left" w:pos="3960"/>
          <w:tab w:val="left" w:pos="4140"/>
        </w:tabs>
        <w:autoSpaceDE w:val="0"/>
        <w:autoSpaceDN w:val="0"/>
        <w:adjustRightInd w:val="0"/>
        <w:spacing w:after="0" w:line="276" w:lineRule="auto"/>
        <w:contextualSpacing/>
        <w:jc w:val="both"/>
        <w:rPr>
          <w:rFonts w:ascii="Calibri" w:eastAsia="Calibri" w:hAnsi="Calibri" w:cs="Times New Roman"/>
          <w:bCs/>
          <w:iCs/>
          <w:color w:val="000000"/>
          <w:sz w:val="24"/>
          <w:szCs w:val="24"/>
          <w:lang w:val="en-US"/>
        </w:rPr>
      </w:pPr>
      <w:bookmarkStart w:id="55" w:name="_Hlk56670655"/>
      <w:r w:rsidRPr="0057635E">
        <w:rPr>
          <w:rFonts w:ascii="Calibri" w:eastAsia="Calibri" w:hAnsi="Calibri" w:cs="Times New Roman"/>
          <w:bCs/>
          <w:iCs/>
          <w:color w:val="000000"/>
          <w:sz w:val="24"/>
          <w:szCs w:val="24"/>
          <w:lang w:val="en-US"/>
        </w:rPr>
        <w:t>Upoznati s Procjenom rizika od velikih nesreća</w:t>
      </w:r>
    </w:p>
    <w:p w14:paraId="63ABC525"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NOSITELJ: Općina Sveti Križ Začretje, Stožer cvilne zaštite</w:t>
      </w:r>
    </w:p>
    <w:p w14:paraId="4FB6F5E8"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IZVRŠITELJ: načelnik Općine, načelnik Stožera civilne zaštite</w:t>
      </w:r>
    </w:p>
    <w:p w14:paraId="39049A7A"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ROK: svibanj 2023.god.</w:t>
      </w:r>
    </w:p>
    <w:p w14:paraId="00A701F5" w14:textId="77777777" w:rsidR="0057635E" w:rsidRPr="0057635E" w:rsidRDefault="0057635E" w:rsidP="0057635E">
      <w:pPr>
        <w:numPr>
          <w:ilvl w:val="0"/>
          <w:numId w:val="249"/>
        </w:numPr>
        <w:spacing w:after="0" w:line="276" w:lineRule="auto"/>
        <w:contextualSpacing/>
        <w:jc w:val="both"/>
        <w:rPr>
          <w:rFonts w:ascii="Calibri" w:eastAsia="TimesNewRoman" w:hAnsi="Calibri" w:cs="Times New Roman"/>
          <w:sz w:val="24"/>
          <w:szCs w:val="24"/>
          <w:lang w:val="en-US" w:eastAsia="hr-HR"/>
        </w:rPr>
      </w:pPr>
      <w:r w:rsidRPr="0057635E">
        <w:rPr>
          <w:rFonts w:ascii="Calibri" w:eastAsia="TimesNewRoman" w:hAnsi="Calibri" w:cs="Times New Roman"/>
          <w:sz w:val="24"/>
          <w:szCs w:val="24"/>
          <w:lang w:val="en-US" w:eastAsia="hr-HR"/>
        </w:rPr>
        <w:t xml:space="preserve">Upoznati s Planom djelovanja civilne zaštite </w:t>
      </w:r>
    </w:p>
    <w:p w14:paraId="2202B9FF"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NOSITELJ: Općina Sveti Križ Začretje, Stožer cvilne zaštite</w:t>
      </w:r>
    </w:p>
    <w:p w14:paraId="5DA622A2"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IZVRŠITELJ: načelnik Općine, načelnik Stožera civilne zaštite</w:t>
      </w:r>
    </w:p>
    <w:p w14:paraId="498B92A1"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ROK: prosinac 2023.god.</w:t>
      </w:r>
    </w:p>
    <w:p w14:paraId="0A8510B2" w14:textId="77777777" w:rsidR="0057635E" w:rsidRPr="0057635E" w:rsidRDefault="0057635E" w:rsidP="0057635E">
      <w:pPr>
        <w:numPr>
          <w:ilvl w:val="0"/>
          <w:numId w:val="253"/>
        </w:numPr>
        <w:spacing w:after="0" w:line="276" w:lineRule="auto"/>
        <w:contextualSpacing/>
        <w:jc w:val="both"/>
        <w:rPr>
          <w:rFonts w:ascii="Calibri" w:eastAsia="TimesNewRoman" w:hAnsi="Calibri" w:cs="Times New Roman"/>
          <w:sz w:val="24"/>
          <w:szCs w:val="24"/>
          <w:lang w:val="en-US" w:eastAsia="hr-HR"/>
        </w:rPr>
      </w:pPr>
      <w:r w:rsidRPr="0057635E">
        <w:rPr>
          <w:rFonts w:ascii="Calibri" w:eastAsia="TimesNewRoman" w:hAnsi="Calibri" w:cs="Times New Roman"/>
          <w:sz w:val="24"/>
          <w:szCs w:val="24"/>
          <w:lang w:val="en-US" w:eastAsia="hr-HR"/>
        </w:rPr>
        <w:t>Osposobljavanje povjerenika civilne zaštite i njihovih zamjenika</w:t>
      </w:r>
    </w:p>
    <w:p w14:paraId="2DDE26DA"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t>NOSITELJ: Općina Sveti Križ Začretje</w:t>
      </w:r>
    </w:p>
    <w:p w14:paraId="3E8536C9"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lastRenderedPageBreak/>
        <w:t>IZVRŠITELJ: MUP – Ravnateljstvo civilne zaštite</w:t>
      </w:r>
    </w:p>
    <w:p w14:paraId="1793A2B3"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t>ROK: kontinuirano tijekom 2023.god.</w:t>
      </w:r>
    </w:p>
    <w:p w14:paraId="15D5732A" w14:textId="77777777" w:rsidR="0057635E" w:rsidRPr="0057635E" w:rsidRDefault="0057635E" w:rsidP="0057635E">
      <w:pPr>
        <w:numPr>
          <w:ilvl w:val="0"/>
          <w:numId w:val="253"/>
        </w:numPr>
        <w:tabs>
          <w:tab w:val="left" w:pos="3960"/>
          <w:tab w:val="left" w:pos="4140"/>
        </w:tabs>
        <w:autoSpaceDE w:val="0"/>
        <w:autoSpaceDN w:val="0"/>
        <w:adjustRightInd w:val="0"/>
        <w:spacing w:after="0" w:line="276" w:lineRule="auto"/>
        <w:contextualSpacing/>
        <w:jc w:val="both"/>
        <w:rPr>
          <w:rFonts w:ascii="Calibri" w:eastAsia="Calibri" w:hAnsi="Calibri" w:cs="Times New Roman"/>
          <w:bCs/>
          <w:iCs/>
          <w:color w:val="000000"/>
          <w:sz w:val="24"/>
          <w:szCs w:val="24"/>
          <w:lang w:val="en-US"/>
        </w:rPr>
      </w:pPr>
      <w:r w:rsidRPr="0057635E">
        <w:rPr>
          <w:rFonts w:ascii="Calibri" w:eastAsia="Calibri" w:hAnsi="Calibri" w:cs="Times New Roman"/>
          <w:bCs/>
          <w:iCs/>
          <w:color w:val="000000"/>
          <w:sz w:val="24"/>
          <w:szCs w:val="24"/>
          <w:lang w:val="en-US"/>
        </w:rPr>
        <w:t xml:space="preserve">Sudjelovanje na vježbi operativnih snaga </w:t>
      </w:r>
    </w:p>
    <w:p w14:paraId="38AFC655"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NOSITELJ: Općina Sveti Križ Začretje</w:t>
      </w:r>
    </w:p>
    <w:p w14:paraId="4A588DEF"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t>IZVRŠITELJ: Stožer civilne zaštite, upravljačka skupina i operativne snage sustava civilne zaštite</w:t>
      </w:r>
    </w:p>
    <w:p w14:paraId="4249E89C"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t>ROK: Sukladno donesenom Planu vježbi civilne zaštite</w:t>
      </w:r>
    </w:p>
    <w:p w14:paraId="286D79E5" w14:textId="77777777" w:rsidR="0057635E" w:rsidRPr="0057635E" w:rsidRDefault="0057635E" w:rsidP="0057635E">
      <w:pPr>
        <w:numPr>
          <w:ilvl w:val="0"/>
          <w:numId w:val="254"/>
        </w:numPr>
        <w:spacing w:after="0" w:line="276" w:lineRule="auto"/>
        <w:contextualSpacing/>
        <w:jc w:val="both"/>
        <w:rPr>
          <w:rFonts w:ascii="Calibri" w:eastAsia="Calibri" w:hAnsi="Calibri" w:cs="Times New Roman"/>
          <w:bCs/>
          <w:iCs/>
          <w:color w:val="000000"/>
          <w:sz w:val="24"/>
          <w:szCs w:val="24"/>
          <w:lang w:val="en-US"/>
        </w:rPr>
      </w:pPr>
      <w:r w:rsidRPr="0057635E">
        <w:rPr>
          <w:rFonts w:ascii="Calibri" w:eastAsia="Calibri" w:hAnsi="Calibri" w:cs="Times New Roman"/>
          <w:bCs/>
          <w:iCs/>
          <w:color w:val="000000"/>
          <w:sz w:val="24"/>
          <w:szCs w:val="24"/>
          <w:lang w:val="en-US"/>
        </w:rPr>
        <w:t>Evidencija povjerenika i zamjenika povjerenika, ažuriranje osobnih podataka</w:t>
      </w:r>
    </w:p>
    <w:p w14:paraId="0AEA1C23" w14:textId="77777777" w:rsidR="0057635E" w:rsidRPr="0057635E" w:rsidRDefault="0057635E" w:rsidP="0057635E">
      <w:pPr>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NOSITELJ: Općina Sveti Križ Začretje</w:t>
      </w:r>
    </w:p>
    <w:p w14:paraId="52462B4D" w14:textId="77777777" w:rsidR="0057635E" w:rsidRPr="0057635E" w:rsidRDefault="0057635E" w:rsidP="0057635E">
      <w:pPr>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IZVRŠITELJ: Jedinstveni upravni odjel</w:t>
      </w:r>
    </w:p>
    <w:p w14:paraId="68F818D7" w14:textId="77777777" w:rsidR="0057635E" w:rsidRPr="0057635E" w:rsidRDefault="0057635E" w:rsidP="0057635E">
      <w:pPr>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ROK: kontinuirano tijekom godine</w:t>
      </w:r>
      <w:bookmarkEnd w:id="54"/>
      <w:bookmarkEnd w:id="55"/>
    </w:p>
    <w:p w14:paraId="10DDD137" w14:textId="77777777" w:rsidR="0057635E" w:rsidRPr="0057635E" w:rsidRDefault="0057635E" w:rsidP="0057635E">
      <w:pPr>
        <w:keepNext/>
        <w:keepLines/>
        <w:spacing w:after="0" w:line="276" w:lineRule="auto"/>
        <w:jc w:val="both"/>
        <w:outlineLvl w:val="1"/>
        <w:rPr>
          <w:rFonts w:ascii="Calibri" w:eastAsia="Times New Roman" w:hAnsi="Calibri" w:cs="Times New Roman"/>
          <w:bCs/>
          <w:szCs w:val="26"/>
        </w:rPr>
      </w:pPr>
      <w:r w:rsidRPr="0057635E">
        <w:rPr>
          <w:rFonts w:ascii="Calibri" w:eastAsia="Times New Roman" w:hAnsi="Calibri" w:cs="Times New Roman"/>
          <w:bCs/>
          <w:szCs w:val="26"/>
        </w:rPr>
        <w:t>3.7. KOORDINATORI NA LOKACIJI</w:t>
      </w:r>
    </w:p>
    <w:p w14:paraId="28AFEE0B" w14:textId="77777777" w:rsidR="0057635E" w:rsidRPr="0057635E" w:rsidRDefault="0057635E" w:rsidP="0057635E">
      <w:pPr>
        <w:spacing w:after="200" w:line="276" w:lineRule="auto"/>
        <w:contextualSpacing/>
        <w:jc w:val="both"/>
        <w:rPr>
          <w:rFonts w:ascii="Calibri" w:eastAsia="Calibri" w:hAnsi="Calibri" w:cs="Calibri"/>
          <w:color w:val="000000"/>
          <w:sz w:val="24"/>
        </w:rPr>
      </w:pPr>
      <w:r w:rsidRPr="0057635E">
        <w:rPr>
          <w:rFonts w:ascii="Calibri" w:eastAsia="Calibri" w:hAnsi="Calibri" w:cs="Calibri"/>
          <w:color w:val="000000"/>
          <w:sz w:val="24"/>
        </w:rPr>
        <w:t>Ovisno o specifičnostima izvanrednog događaja načelnica Stožera civilne zaštite Općine Sveti Križ Začretje određuje koordinatora i upućuje na lokaciju sa zadaćom koordiniranja djelovanja različitih operativnih snaga sustava civilne zaštite i komuniciranja sa Stožerom tijekom trajanja poduzimanja mjera i aktivnosti na otklanjanju posljedica izvanrednog događaja.</w:t>
      </w:r>
    </w:p>
    <w:p w14:paraId="004BE548" w14:textId="77777777" w:rsidR="0057635E" w:rsidRPr="0057635E" w:rsidRDefault="0057635E" w:rsidP="0057635E">
      <w:pPr>
        <w:spacing w:after="200" w:line="276" w:lineRule="auto"/>
        <w:jc w:val="both"/>
        <w:rPr>
          <w:rFonts w:ascii="Calibri" w:eastAsia="Calibri" w:hAnsi="Calibri" w:cs="Times New Roman"/>
          <w:sz w:val="24"/>
          <w:szCs w:val="24"/>
        </w:rPr>
      </w:pPr>
      <w:r w:rsidRPr="0057635E">
        <w:rPr>
          <w:rFonts w:ascii="Calibri" w:eastAsia="Calibri" w:hAnsi="Calibri" w:cs="Calibri"/>
          <w:color w:val="000000"/>
          <w:sz w:val="24"/>
        </w:rPr>
        <w:t>Stožer civilne zaštite Općine Sveti Križ Začretje nakon zaprimanja obavijesti o velikoj nesreći ili katastrofi odmah po saznanju mobilizira Koordinatora na lokaciji i upućuje ga na mjesto incidenta prije dolaska operativnih snaga</w:t>
      </w:r>
      <w:r w:rsidRPr="0057635E">
        <w:rPr>
          <w:rFonts w:ascii="Calibri" w:eastAsia="Calibri" w:hAnsi="Calibri" w:cs="Times New Roman"/>
          <w:sz w:val="24"/>
          <w:szCs w:val="24"/>
        </w:rPr>
        <w:t>.</w:t>
      </w:r>
    </w:p>
    <w:p w14:paraId="7AA7A0FE" w14:textId="77777777" w:rsidR="0057635E" w:rsidRPr="0057635E" w:rsidRDefault="0057635E" w:rsidP="0057635E">
      <w:pPr>
        <w:numPr>
          <w:ilvl w:val="0"/>
          <w:numId w:val="248"/>
        </w:numPr>
        <w:tabs>
          <w:tab w:val="left" w:pos="3960"/>
          <w:tab w:val="left" w:pos="4140"/>
        </w:tabs>
        <w:autoSpaceDE w:val="0"/>
        <w:autoSpaceDN w:val="0"/>
        <w:adjustRightInd w:val="0"/>
        <w:spacing w:after="0" w:line="276" w:lineRule="auto"/>
        <w:contextualSpacing/>
        <w:jc w:val="both"/>
        <w:rPr>
          <w:rFonts w:ascii="Calibri" w:eastAsia="Calibri" w:hAnsi="Calibri" w:cs="Times New Roman"/>
          <w:bCs/>
          <w:iCs/>
          <w:color w:val="000000"/>
          <w:szCs w:val="24"/>
          <w:lang w:val="en-US"/>
        </w:rPr>
      </w:pPr>
      <w:bookmarkStart w:id="56" w:name="_Hlk56670875"/>
      <w:r w:rsidRPr="0057635E">
        <w:rPr>
          <w:rFonts w:ascii="Calibri" w:eastAsia="Calibri" w:hAnsi="Calibri" w:cs="Times New Roman"/>
          <w:bCs/>
          <w:iCs/>
          <w:color w:val="000000"/>
          <w:sz w:val="24"/>
          <w:szCs w:val="24"/>
          <w:lang w:val="en-US"/>
        </w:rPr>
        <w:t xml:space="preserve">Upoznati s Procjenom rizika od velikih nesreća </w:t>
      </w:r>
    </w:p>
    <w:p w14:paraId="0BD82611"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NOSITELJ: Općina Sveti Križ Začretje, Stožer cvilne zaštite</w:t>
      </w:r>
    </w:p>
    <w:p w14:paraId="7E390A5A"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IZVRŠITELJ: načelnik Općine, načelnik Stožera civilne zaštite</w:t>
      </w:r>
    </w:p>
    <w:p w14:paraId="6D4F1707"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ROK: svibanj 2023.god.</w:t>
      </w:r>
    </w:p>
    <w:p w14:paraId="0E335CF5" w14:textId="77777777" w:rsidR="0057635E" w:rsidRPr="0057635E" w:rsidRDefault="0057635E" w:rsidP="0057635E">
      <w:pPr>
        <w:numPr>
          <w:ilvl w:val="0"/>
          <w:numId w:val="249"/>
        </w:numPr>
        <w:spacing w:after="0" w:line="276" w:lineRule="auto"/>
        <w:contextualSpacing/>
        <w:jc w:val="both"/>
        <w:rPr>
          <w:rFonts w:ascii="Calibri" w:eastAsia="TimesNewRoman" w:hAnsi="Calibri" w:cs="Times New Roman"/>
          <w:sz w:val="24"/>
          <w:szCs w:val="24"/>
          <w:lang w:val="en-US" w:eastAsia="hr-HR"/>
        </w:rPr>
      </w:pPr>
      <w:r w:rsidRPr="0057635E">
        <w:rPr>
          <w:rFonts w:ascii="Calibri" w:eastAsia="TimesNewRoman" w:hAnsi="Calibri" w:cs="Times New Roman"/>
          <w:sz w:val="24"/>
          <w:szCs w:val="24"/>
          <w:lang w:val="en-US" w:eastAsia="hr-HR"/>
        </w:rPr>
        <w:t xml:space="preserve">Upoznati s Planom djelovanja civilne zaštite </w:t>
      </w:r>
    </w:p>
    <w:p w14:paraId="6381EEC1"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NOSITELJ: Općina Sveti Križ Začretje, Stožer cvilne zaštite</w:t>
      </w:r>
    </w:p>
    <w:p w14:paraId="0AB15475"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IZVRŠITELJ: načelnik Općine, načelnik Stožera civilne zaštite</w:t>
      </w:r>
    </w:p>
    <w:p w14:paraId="5001C706"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ROK: prosinac 2023.god.</w:t>
      </w:r>
    </w:p>
    <w:p w14:paraId="6F3D05B2" w14:textId="77777777" w:rsidR="0057635E" w:rsidRPr="0057635E" w:rsidRDefault="0057635E" w:rsidP="0057635E">
      <w:pPr>
        <w:numPr>
          <w:ilvl w:val="0"/>
          <w:numId w:val="253"/>
        </w:numPr>
        <w:tabs>
          <w:tab w:val="left" w:pos="3960"/>
          <w:tab w:val="left" w:pos="4140"/>
        </w:tabs>
        <w:autoSpaceDE w:val="0"/>
        <w:autoSpaceDN w:val="0"/>
        <w:adjustRightInd w:val="0"/>
        <w:spacing w:after="0" w:line="276" w:lineRule="auto"/>
        <w:contextualSpacing/>
        <w:jc w:val="both"/>
        <w:rPr>
          <w:rFonts w:ascii="Calibri" w:eastAsia="Calibri" w:hAnsi="Calibri" w:cs="Times New Roman"/>
          <w:bCs/>
          <w:iCs/>
          <w:color w:val="000000"/>
          <w:sz w:val="24"/>
          <w:szCs w:val="24"/>
          <w:lang w:val="en-US"/>
        </w:rPr>
      </w:pPr>
      <w:r w:rsidRPr="0057635E">
        <w:rPr>
          <w:rFonts w:ascii="Calibri" w:eastAsia="Calibri" w:hAnsi="Calibri" w:cs="Times New Roman"/>
          <w:bCs/>
          <w:iCs/>
          <w:color w:val="000000"/>
          <w:sz w:val="24"/>
          <w:szCs w:val="24"/>
          <w:lang w:val="en-US"/>
        </w:rPr>
        <w:t xml:space="preserve">Sudjelovanje na vježbi operativnih snaga </w:t>
      </w:r>
    </w:p>
    <w:p w14:paraId="131079AC"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NOSITELJ: Općina Sveti Križ Začretje</w:t>
      </w:r>
    </w:p>
    <w:p w14:paraId="7A1886A2"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t>IZVRŠITELJ: Stožer civilne zaštite, upravljačka skupina i operativne snage sustava civilne zaštite</w:t>
      </w:r>
    </w:p>
    <w:p w14:paraId="19F1FC2D" w14:textId="77777777" w:rsidR="0057635E" w:rsidRPr="0057635E" w:rsidRDefault="0057635E" w:rsidP="0057635E">
      <w:pPr>
        <w:spacing w:after="0" w:line="276" w:lineRule="auto"/>
        <w:jc w:val="both"/>
        <w:rPr>
          <w:rFonts w:ascii="Calibri" w:eastAsia="TimesNewRoman" w:hAnsi="Calibri" w:cs="Times New Roman"/>
          <w:sz w:val="24"/>
          <w:szCs w:val="24"/>
          <w:lang w:eastAsia="hr-HR"/>
        </w:rPr>
      </w:pPr>
      <w:r w:rsidRPr="0057635E">
        <w:rPr>
          <w:rFonts w:ascii="Calibri" w:eastAsia="TimesNewRoman" w:hAnsi="Calibri" w:cs="Times New Roman"/>
          <w:sz w:val="24"/>
          <w:szCs w:val="24"/>
          <w:lang w:eastAsia="hr-HR"/>
        </w:rPr>
        <w:t>ROK: Sukladno donesenom Planu vježbi civilne zaštite</w:t>
      </w:r>
    </w:p>
    <w:p w14:paraId="7363FF9E" w14:textId="77777777" w:rsidR="0057635E" w:rsidRPr="0057635E" w:rsidRDefault="0057635E" w:rsidP="0057635E">
      <w:pPr>
        <w:numPr>
          <w:ilvl w:val="0"/>
          <w:numId w:val="255"/>
        </w:numPr>
        <w:spacing w:after="0" w:line="276" w:lineRule="auto"/>
        <w:contextualSpacing/>
        <w:jc w:val="both"/>
        <w:rPr>
          <w:rFonts w:ascii="Calibri" w:eastAsia="Calibri" w:hAnsi="Calibri" w:cs="Times New Roman"/>
          <w:bCs/>
          <w:iCs/>
          <w:color w:val="000000"/>
          <w:sz w:val="24"/>
          <w:szCs w:val="24"/>
          <w:lang w:val="en-US"/>
        </w:rPr>
      </w:pPr>
      <w:r w:rsidRPr="0057635E">
        <w:rPr>
          <w:rFonts w:ascii="Calibri" w:eastAsia="Calibri" w:hAnsi="Calibri" w:cs="Times New Roman"/>
          <w:bCs/>
          <w:iCs/>
          <w:color w:val="000000"/>
          <w:sz w:val="24"/>
          <w:szCs w:val="24"/>
          <w:lang w:val="en-US"/>
        </w:rPr>
        <w:t>Evidencija koordinatora na lokaciji, ažuriranje osobnih podataka</w:t>
      </w:r>
    </w:p>
    <w:p w14:paraId="5E525638" w14:textId="77777777" w:rsidR="0057635E" w:rsidRPr="0057635E" w:rsidRDefault="0057635E" w:rsidP="0057635E">
      <w:pPr>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NOSITELJ: Općina Sveti Križ Začretje</w:t>
      </w:r>
    </w:p>
    <w:p w14:paraId="17C28C12" w14:textId="77777777" w:rsidR="0057635E" w:rsidRPr="0057635E" w:rsidRDefault="0057635E" w:rsidP="0057635E">
      <w:pPr>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IZVRŠITELJ: Jedinstveni upravni odjel</w:t>
      </w:r>
    </w:p>
    <w:p w14:paraId="1D844D55" w14:textId="77777777" w:rsidR="0057635E" w:rsidRPr="0057635E" w:rsidRDefault="0057635E" w:rsidP="0057635E">
      <w:pPr>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ROK: kontinuirano tijekom godine</w:t>
      </w:r>
    </w:p>
    <w:bookmarkEnd w:id="56"/>
    <w:p w14:paraId="77977198" w14:textId="77777777" w:rsidR="0057635E" w:rsidRPr="0057635E" w:rsidRDefault="0057635E" w:rsidP="0057635E">
      <w:pPr>
        <w:keepNext/>
        <w:keepLines/>
        <w:spacing w:after="0" w:line="276" w:lineRule="auto"/>
        <w:jc w:val="both"/>
        <w:outlineLvl w:val="1"/>
        <w:rPr>
          <w:rFonts w:ascii="Calibri" w:eastAsia="Times New Roman" w:hAnsi="Calibri" w:cs="Times New Roman"/>
          <w:bCs/>
          <w:szCs w:val="26"/>
        </w:rPr>
      </w:pPr>
      <w:r w:rsidRPr="0057635E">
        <w:rPr>
          <w:rFonts w:ascii="Calibri" w:eastAsia="Times New Roman" w:hAnsi="Calibri" w:cs="Times New Roman"/>
          <w:bCs/>
          <w:szCs w:val="26"/>
        </w:rPr>
        <w:t>3.8. PRAVNE OSOBE OD INTERESA ZA SUSTAV CIVILNE ZAŠTITE</w:t>
      </w:r>
    </w:p>
    <w:p w14:paraId="07EDCB82" w14:textId="77777777" w:rsidR="0057635E" w:rsidRPr="0057635E" w:rsidRDefault="0057635E" w:rsidP="0057635E">
      <w:pPr>
        <w:spacing w:before="20"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 xml:space="preserve">Općinsko vijeće donijeti će novu odluku o određivanju pravnih osoba od interesa za sustav civilne zaštite Općine Sveti Križ Začretje, na temelju prethodne suglasnosti Službe civilne zaštite Krapina, a sukladno rezultatima Procjene rizika od velikih nesreća Općine Sveti Križ Začretje </w:t>
      </w:r>
    </w:p>
    <w:p w14:paraId="48A4F44C" w14:textId="77777777" w:rsidR="0057635E" w:rsidRPr="0057635E" w:rsidRDefault="0057635E" w:rsidP="0057635E">
      <w:pPr>
        <w:spacing w:before="20"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NOSITELJ: Općinsko vijeće, Općina</w:t>
      </w:r>
    </w:p>
    <w:p w14:paraId="7B3CD8AE" w14:textId="77777777" w:rsidR="0057635E" w:rsidRPr="0057635E" w:rsidRDefault="0057635E" w:rsidP="0057635E">
      <w:pPr>
        <w:spacing w:before="20"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IZVRŠITELJ: Općinsko vijeće, predsjednik Vijeća</w:t>
      </w:r>
    </w:p>
    <w:p w14:paraId="68517994" w14:textId="77777777" w:rsidR="0057635E" w:rsidRPr="0057635E" w:rsidRDefault="0057635E" w:rsidP="0057635E">
      <w:pPr>
        <w:spacing w:before="20" w:after="0" w:line="276" w:lineRule="auto"/>
        <w:jc w:val="both"/>
        <w:rPr>
          <w:rFonts w:ascii="Calibri" w:eastAsia="Calibri" w:hAnsi="Calibri" w:cs="Times New Roman"/>
          <w:sz w:val="24"/>
          <w:szCs w:val="24"/>
        </w:rPr>
      </w:pPr>
      <w:r w:rsidRPr="0057635E">
        <w:rPr>
          <w:rFonts w:ascii="Calibri" w:eastAsia="Calibri" w:hAnsi="Calibri" w:cs="Times New Roman"/>
          <w:sz w:val="24"/>
          <w:szCs w:val="24"/>
        </w:rPr>
        <w:t xml:space="preserve">ROK: ožujak 2023.god. </w:t>
      </w:r>
    </w:p>
    <w:p w14:paraId="18B21209" w14:textId="77777777" w:rsidR="0057635E" w:rsidRPr="0057635E" w:rsidRDefault="0057635E" w:rsidP="0057635E">
      <w:pPr>
        <w:spacing w:before="20" w:after="0" w:line="276" w:lineRule="auto"/>
        <w:contextualSpacing/>
        <w:jc w:val="both"/>
        <w:rPr>
          <w:rFonts w:ascii="Calibri" w:eastAsia="Calibri" w:hAnsi="Calibri" w:cs="Times New Roman"/>
          <w:sz w:val="24"/>
          <w:szCs w:val="24"/>
        </w:rPr>
      </w:pPr>
      <w:r w:rsidRPr="0057635E">
        <w:rPr>
          <w:rFonts w:ascii="Calibri" w:eastAsia="Calibri" w:hAnsi="Calibri" w:cs="Times New Roman"/>
          <w:sz w:val="24"/>
          <w:szCs w:val="24"/>
        </w:rPr>
        <w:lastRenderedPageBreak/>
        <w:t xml:space="preserve">Sukladno potrebi pretpostavljenog izvanrednog događaja, pravne osobe od interesa za sustav civilne zaštite Općine Sveti Križ Začretje sudjeluju u vježbi civilne zaštite Općine Sveti Križ Začretje. </w:t>
      </w:r>
    </w:p>
    <w:p w14:paraId="026AB2FF" w14:textId="77777777" w:rsidR="0057635E" w:rsidRPr="0057635E" w:rsidRDefault="0057635E" w:rsidP="0057635E">
      <w:pPr>
        <w:numPr>
          <w:ilvl w:val="0"/>
          <w:numId w:val="249"/>
        </w:numPr>
        <w:spacing w:after="0" w:line="276" w:lineRule="auto"/>
        <w:contextualSpacing/>
        <w:jc w:val="both"/>
        <w:rPr>
          <w:rFonts w:ascii="Calibri" w:eastAsia="TimesNewRoman" w:hAnsi="Calibri" w:cs="Times New Roman"/>
          <w:sz w:val="24"/>
          <w:szCs w:val="24"/>
          <w:lang w:val="en-US" w:eastAsia="hr-HR"/>
        </w:rPr>
      </w:pPr>
      <w:bookmarkStart w:id="57" w:name="_Hlk56670974"/>
      <w:r w:rsidRPr="0057635E">
        <w:rPr>
          <w:rFonts w:ascii="Calibri" w:eastAsia="TimesNewRoman" w:hAnsi="Calibri" w:cs="Times New Roman"/>
          <w:sz w:val="24"/>
          <w:szCs w:val="24"/>
          <w:lang w:val="en-US" w:eastAsia="hr-HR"/>
        </w:rPr>
        <w:t xml:space="preserve">Upoznati s Planom djelovanja civilne zaštite </w:t>
      </w:r>
    </w:p>
    <w:p w14:paraId="52619E4D"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NOSITELJ: Općina Sveti Križ Začretje, Stožer civilne zaštite</w:t>
      </w:r>
    </w:p>
    <w:p w14:paraId="0602DCA0"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IZVRŠITELJ: načelnik Općine, načelnik Stožera civilne zaštite</w:t>
      </w:r>
    </w:p>
    <w:p w14:paraId="36D698C7" w14:textId="77777777" w:rsidR="0057635E" w:rsidRPr="0057635E" w:rsidRDefault="0057635E" w:rsidP="0057635E">
      <w:pPr>
        <w:tabs>
          <w:tab w:val="left" w:pos="3960"/>
          <w:tab w:val="left" w:pos="4140"/>
        </w:tabs>
        <w:autoSpaceDE w:val="0"/>
        <w:autoSpaceDN w:val="0"/>
        <w:adjustRightInd w:val="0"/>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ROK: prosinac 2023.god.</w:t>
      </w:r>
    </w:p>
    <w:p w14:paraId="61AFDC0A" w14:textId="77777777" w:rsidR="0057635E" w:rsidRPr="0057635E" w:rsidRDefault="0057635E" w:rsidP="0057635E">
      <w:pPr>
        <w:spacing w:before="20" w:after="0" w:line="276" w:lineRule="auto"/>
        <w:contextualSpacing/>
        <w:jc w:val="both"/>
        <w:rPr>
          <w:rFonts w:ascii="Calibri" w:eastAsia="Calibri" w:hAnsi="Calibri" w:cs="Times New Roman"/>
          <w:sz w:val="24"/>
          <w:szCs w:val="24"/>
        </w:rPr>
      </w:pPr>
      <w:r w:rsidRPr="0057635E">
        <w:rPr>
          <w:rFonts w:ascii="Calibri" w:eastAsia="Calibri" w:hAnsi="Calibri" w:cs="Times New Roman"/>
          <w:sz w:val="24"/>
          <w:szCs w:val="24"/>
        </w:rPr>
        <w:t>Sukladno točki 5. Pravilnika o nositeljima, sadržaju i postupcima izrade planskih dokumenata u civilnoj zaštite te načinu informiranja javnosti u postupku njihovog donošenja  („Narodne Novine“ broj 66/21) pravne osobe koje su odlukom Općinskog vijeća određene od interesa za sustav civilne zaštite dužne su izraditi operativni plan civilne zaštite.</w:t>
      </w:r>
    </w:p>
    <w:p w14:paraId="32994BFE" w14:textId="77777777" w:rsidR="0057635E" w:rsidRPr="0057635E" w:rsidRDefault="0057635E" w:rsidP="0057635E">
      <w:pPr>
        <w:spacing w:before="20" w:after="0" w:line="276" w:lineRule="auto"/>
        <w:contextualSpacing/>
        <w:jc w:val="both"/>
        <w:rPr>
          <w:rFonts w:ascii="Calibri" w:eastAsia="Calibri" w:hAnsi="Calibri" w:cs="Times New Roman"/>
          <w:sz w:val="24"/>
          <w:szCs w:val="24"/>
        </w:rPr>
      </w:pPr>
      <w:r w:rsidRPr="0057635E">
        <w:rPr>
          <w:rFonts w:ascii="Calibri" w:eastAsia="Calibri" w:hAnsi="Calibri" w:cs="Times New Roman"/>
          <w:sz w:val="24"/>
          <w:szCs w:val="24"/>
        </w:rPr>
        <w:t xml:space="preserve">Pravne osobe operativnim planom razrađuju tko će provesti zadaće, kada, prije, za vrijeme ili neposredno nakon velike nesreće i katastrofe, s kojim resursima te tko je za organiziranje snaga i provođenja zadaća odgovoran. </w:t>
      </w:r>
    </w:p>
    <w:p w14:paraId="3E051961" w14:textId="77777777" w:rsidR="0057635E" w:rsidRPr="0057635E" w:rsidRDefault="0057635E" w:rsidP="0057635E">
      <w:pPr>
        <w:numPr>
          <w:ilvl w:val="0"/>
          <w:numId w:val="256"/>
        </w:numPr>
        <w:spacing w:after="0" w:line="276" w:lineRule="auto"/>
        <w:contextualSpacing/>
        <w:jc w:val="both"/>
        <w:rPr>
          <w:rFonts w:ascii="Calibri" w:eastAsia="Calibri" w:hAnsi="Calibri" w:cs="Times New Roman"/>
          <w:bCs/>
          <w:iCs/>
          <w:color w:val="000000"/>
          <w:sz w:val="24"/>
          <w:szCs w:val="24"/>
          <w:lang w:val="en-US"/>
        </w:rPr>
      </w:pPr>
      <w:r w:rsidRPr="0057635E">
        <w:rPr>
          <w:rFonts w:ascii="Calibri" w:eastAsia="Calibri" w:hAnsi="Calibri" w:cs="Times New Roman"/>
          <w:bCs/>
          <w:iCs/>
          <w:color w:val="000000"/>
          <w:sz w:val="24"/>
          <w:szCs w:val="24"/>
          <w:lang w:val="en-US"/>
        </w:rPr>
        <w:t>Evidencija pravnih osoba od interesa za sustava civilne zaštite, ažuriranje osobnih podataka</w:t>
      </w:r>
    </w:p>
    <w:p w14:paraId="64AB6A5D" w14:textId="77777777" w:rsidR="0057635E" w:rsidRPr="0057635E" w:rsidRDefault="0057635E" w:rsidP="0057635E">
      <w:pPr>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NOSITELJ: Općina Sveti Križ Začretje</w:t>
      </w:r>
    </w:p>
    <w:p w14:paraId="1F1C609B" w14:textId="77777777" w:rsidR="0057635E" w:rsidRPr="0057635E" w:rsidRDefault="0057635E" w:rsidP="0057635E">
      <w:pPr>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IZVRŠITELJ: Jedinstveni upravni odjel</w:t>
      </w:r>
    </w:p>
    <w:p w14:paraId="1EB2E697" w14:textId="77777777" w:rsidR="0057635E" w:rsidRPr="0057635E" w:rsidRDefault="0057635E" w:rsidP="0057635E">
      <w:pPr>
        <w:spacing w:after="0" w:line="276" w:lineRule="auto"/>
        <w:jc w:val="both"/>
        <w:rPr>
          <w:rFonts w:ascii="Calibri" w:eastAsia="Calibri" w:hAnsi="Calibri" w:cs="Times New Roman"/>
          <w:bCs/>
          <w:iCs/>
          <w:color w:val="000000"/>
          <w:sz w:val="24"/>
          <w:szCs w:val="24"/>
        </w:rPr>
      </w:pPr>
      <w:r w:rsidRPr="0057635E">
        <w:rPr>
          <w:rFonts w:ascii="Calibri" w:eastAsia="Calibri" w:hAnsi="Calibri" w:cs="Times New Roman"/>
          <w:bCs/>
          <w:iCs/>
          <w:color w:val="000000"/>
          <w:sz w:val="24"/>
          <w:szCs w:val="24"/>
        </w:rPr>
        <w:t>ROK: kontinuirano tijekom godine</w:t>
      </w:r>
      <w:bookmarkEnd w:id="57"/>
    </w:p>
    <w:p w14:paraId="5044DEE2" w14:textId="77777777" w:rsidR="0057635E" w:rsidRPr="0057635E" w:rsidRDefault="0057635E" w:rsidP="0057635E">
      <w:pPr>
        <w:keepNext/>
        <w:keepLines/>
        <w:numPr>
          <w:ilvl w:val="0"/>
          <w:numId w:val="255"/>
        </w:numPr>
        <w:spacing w:after="0" w:line="276" w:lineRule="auto"/>
        <w:ind w:left="0" w:firstLine="0"/>
        <w:jc w:val="both"/>
        <w:outlineLvl w:val="0"/>
        <w:rPr>
          <w:rFonts w:ascii="Calibri" w:eastAsia="TimesNewRoman" w:hAnsi="Calibri" w:cs="Times New Roman"/>
          <w:b/>
          <w:bCs/>
          <w:sz w:val="24"/>
          <w:szCs w:val="28"/>
        </w:rPr>
      </w:pPr>
      <w:r w:rsidRPr="0057635E">
        <w:rPr>
          <w:rFonts w:ascii="Calibri" w:eastAsia="TimesNewRoman" w:hAnsi="Calibri" w:cs="Times New Roman"/>
          <w:b/>
          <w:bCs/>
          <w:sz w:val="24"/>
          <w:szCs w:val="28"/>
        </w:rPr>
        <w:t>4. SUSTAV UZBUNJIVANJA GRAĐANA</w:t>
      </w:r>
    </w:p>
    <w:p w14:paraId="7D276E7F" w14:textId="77777777" w:rsidR="0057635E" w:rsidRPr="0057635E" w:rsidRDefault="0057635E" w:rsidP="0057635E">
      <w:pPr>
        <w:autoSpaceDE w:val="0"/>
        <w:autoSpaceDN w:val="0"/>
        <w:adjustRightInd w:val="0"/>
        <w:spacing w:after="200" w:line="276" w:lineRule="auto"/>
        <w:jc w:val="both"/>
        <w:rPr>
          <w:rFonts w:ascii="Calibri" w:eastAsia="Calibri" w:hAnsi="Calibri" w:cs="Times New Roman"/>
          <w:color w:val="000000"/>
          <w:sz w:val="24"/>
          <w:szCs w:val="24"/>
        </w:rPr>
      </w:pPr>
      <w:r w:rsidRPr="0057635E">
        <w:rPr>
          <w:rFonts w:ascii="Calibri" w:eastAsia="Calibri" w:hAnsi="Calibri" w:cs="Times New Roman"/>
          <w:bCs/>
          <w:color w:val="000000"/>
          <w:sz w:val="24"/>
          <w:szCs w:val="24"/>
        </w:rPr>
        <w:t xml:space="preserve">Cilj: </w:t>
      </w:r>
      <w:r w:rsidRPr="0057635E">
        <w:rPr>
          <w:rFonts w:ascii="Calibri" w:eastAsia="Calibri" w:hAnsi="Calibri" w:cs="Times New Roman"/>
          <w:color w:val="000000"/>
          <w:sz w:val="24"/>
          <w:szCs w:val="24"/>
        </w:rPr>
        <w:t>uspostava sustava uzbunjivanja. U organizaciji zaštite i spašavanja u Općini, pored ostalih subjekata, telekomunikacijska podrška, odnosno sustav veza u kriznim situacijama, pokazao se vrlo bitnim čimbenikom kvalitetnog sustava zaštite i spašavanja, stoga je potrebno:</w:t>
      </w:r>
    </w:p>
    <w:p w14:paraId="6CC6FBA4" w14:textId="77777777" w:rsidR="0057635E" w:rsidRPr="0057635E" w:rsidRDefault="0057635E" w:rsidP="0057635E">
      <w:pPr>
        <w:numPr>
          <w:ilvl w:val="0"/>
          <w:numId w:val="259"/>
        </w:numPr>
        <w:autoSpaceDE w:val="0"/>
        <w:autoSpaceDN w:val="0"/>
        <w:adjustRightInd w:val="0"/>
        <w:spacing w:after="0" w:line="276" w:lineRule="auto"/>
        <w:jc w:val="both"/>
        <w:rPr>
          <w:rFonts w:ascii="Calibri" w:eastAsia="Calibri" w:hAnsi="Calibri" w:cs="Times New Roman"/>
          <w:color w:val="000000"/>
          <w:sz w:val="24"/>
          <w:szCs w:val="24"/>
        </w:rPr>
      </w:pPr>
      <w:r w:rsidRPr="0057635E">
        <w:rPr>
          <w:rFonts w:ascii="Calibri" w:eastAsia="Calibri" w:hAnsi="Calibri" w:cs="Times New Roman"/>
          <w:color w:val="000000"/>
          <w:sz w:val="24"/>
          <w:szCs w:val="24"/>
        </w:rPr>
        <w:t>nastaviti rad na unaprjeđenju sustava uzbunjivanja stanovništva u slučaju velikih nesreća i katastrofa</w:t>
      </w:r>
    </w:p>
    <w:p w14:paraId="28B0A602" w14:textId="77777777" w:rsidR="0057635E" w:rsidRPr="0057635E" w:rsidRDefault="0057635E" w:rsidP="0057635E">
      <w:pPr>
        <w:numPr>
          <w:ilvl w:val="0"/>
          <w:numId w:val="259"/>
        </w:numPr>
        <w:autoSpaceDE w:val="0"/>
        <w:autoSpaceDN w:val="0"/>
        <w:adjustRightInd w:val="0"/>
        <w:spacing w:after="0" w:line="276" w:lineRule="auto"/>
        <w:jc w:val="both"/>
        <w:rPr>
          <w:rFonts w:ascii="Calibri" w:eastAsia="Calibri" w:hAnsi="Calibri" w:cs="Times New Roman"/>
          <w:color w:val="000000"/>
          <w:sz w:val="24"/>
          <w:szCs w:val="24"/>
        </w:rPr>
      </w:pPr>
      <w:r w:rsidRPr="0057635E">
        <w:rPr>
          <w:rFonts w:ascii="Calibri" w:eastAsia="Calibri" w:hAnsi="Calibri" w:cs="Times New Roman"/>
          <w:color w:val="000000"/>
          <w:sz w:val="24"/>
          <w:szCs w:val="24"/>
        </w:rPr>
        <w:t>provjeriti čujnost sirena na području Općine Sveti Križ Začretje.</w:t>
      </w:r>
    </w:p>
    <w:p w14:paraId="1BDD7611" w14:textId="77777777" w:rsidR="0057635E" w:rsidRPr="0057635E" w:rsidRDefault="0057635E" w:rsidP="0057635E">
      <w:pPr>
        <w:autoSpaceDE w:val="0"/>
        <w:autoSpaceDN w:val="0"/>
        <w:adjustRightInd w:val="0"/>
        <w:spacing w:after="0" w:line="276" w:lineRule="auto"/>
        <w:jc w:val="both"/>
        <w:rPr>
          <w:rFonts w:ascii="Calibri" w:eastAsia="Calibri" w:hAnsi="Calibri" w:cs="Times New Roman"/>
          <w:color w:val="000000"/>
          <w:sz w:val="24"/>
          <w:szCs w:val="24"/>
        </w:rPr>
      </w:pPr>
      <w:r w:rsidRPr="0057635E">
        <w:rPr>
          <w:rFonts w:ascii="Calibri" w:eastAsia="Calibri" w:hAnsi="Calibri" w:cs="Times New Roman"/>
          <w:color w:val="000000"/>
          <w:sz w:val="24"/>
          <w:szCs w:val="24"/>
        </w:rPr>
        <w:t>Izvršitelji: Operateri (vlasnici objekata s opasnim tvarima), MUP – Ravnateljstvo civilne zaštite – Područni ured civilne zaštite Varaždin – Služba civilne zaštite Krapina, operativne snage vatrogastva s područja Općine Sveti Križ Začretje i Općina Sveti Križ Začretje.</w:t>
      </w:r>
    </w:p>
    <w:p w14:paraId="1A072DC4" w14:textId="77777777" w:rsidR="0057635E" w:rsidRPr="0057635E" w:rsidRDefault="0057635E" w:rsidP="0057635E">
      <w:pPr>
        <w:autoSpaceDE w:val="0"/>
        <w:autoSpaceDN w:val="0"/>
        <w:adjustRightInd w:val="0"/>
        <w:spacing w:after="0" w:line="276" w:lineRule="auto"/>
        <w:jc w:val="both"/>
        <w:rPr>
          <w:rFonts w:ascii="Calibri" w:eastAsia="Calibri" w:hAnsi="Calibri" w:cs="Times New Roman"/>
          <w:b/>
          <w:color w:val="000000"/>
          <w:sz w:val="24"/>
          <w:szCs w:val="24"/>
        </w:rPr>
      </w:pPr>
      <w:r w:rsidRPr="0057635E">
        <w:rPr>
          <w:rFonts w:ascii="Calibri" w:eastAsia="Calibri" w:hAnsi="Calibri" w:cs="Times New Roman"/>
          <w:b/>
          <w:sz w:val="24"/>
        </w:rPr>
        <w:t>5. FINANCIRANJE SUSTAVA CIVILNE ZAŠTITE</w:t>
      </w:r>
    </w:p>
    <w:p w14:paraId="20736589" w14:textId="77777777" w:rsidR="0057635E" w:rsidRPr="0057635E" w:rsidRDefault="0057635E" w:rsidP="0057635E">
      <w:pPr>
        <w:tabs>
          <w:tab w:val="left" w:pos="3960"/>
          <w:tab w:val="left" w:pos="4140"/>
        </w:tabs>
        <w:autoSpaceDE w:val="0"/>
        <w:autoSpaceDN w:val="0"/>
        <w:adjustRightInd w:val="0"/>
        <w:spacing w:after="200" w:line="276" w:lineRule="auto"/>
        <w:jc w:val="both"/>
        <w:rPr>
          <w:rFonts w:ascii="Calibri" w:eastAsia="Calibri" w:hAnsi="Calibri" w:cs="Times New Roman"/>
          <w:color w:val="000000"/>
          <w:sz w:val="24"/>
          <w:szCs w:val="24"/>
        </w:rPr>
      </w:pPr>
      <w:r w:rsidRPr="0057635E">
        <w:rPr>
          <w:rFonts w:ascii="Calibri" w:eastAsia="Calibri" w:hAnsi="Calibri" w:cs="Times New Roman"/>
          <w:bCs/>
          <w:color w:val="000000"/>
          <w:sz w:val="24"/>
          <w:szCs w:val="24"/>
        </w:rPr>
        <w:t xml:space="preserve">Cilj: </w:t>
      </w:r>
      <w:r w:rsidRPr="0057635E">
        <w:rPr>
          <w:rFonts w:ascii="Calibri" w:eastAsia="Calibri" w:hAnsi="Calibri" w:cs="Times New Roman"/>
          <w:color w:val="000000"/>
          <w:sz w:val="24"/>
          <w:szCs w:val="24"/>
        </w:rPr>
        <w:t>racionalno, funkcionalno i učinkovito djelovanje sustava civilne zaštite. Prema Zakonu o sustavu civilne zaštite („Narodne Novine“ broj 82/15, 118/18, 31/20, 20/21), izvršno tijelo jedinice lokalne samouprave odgovorno je za osnivanje, razvoj i financiranje, opremanje, osposobljavanje  i uvježbavanje operativnih snaga. Prema tome, u proračunu Općine Sveti Križ Začretje za 2023.god., u skladu s ostalim posebnim propisima, implementirati će se sljedeće stavke:</w:t>
      </w:r>
    </w:p>
    <w:p w14:paraId="060B0E7E" w14:textId="77777777" w:rsidR="0057635E" w:rsidRPr="0057635E" w:rsidRDefault="0057635E" w:rsidP="0057635E">
      <w:pPr>
        <w:spacing w:after="200" w:line="276" w:lineRule="auto"/>
        <w:ind w:left="2832" w:firstLine="708"/>
        <w:jc w:val="both"/>
        <w:rPr>
          <w:rFonts w:ascii="Calibri" w:eastAsia="Calibri" w:hAnsi="Calibri" w:cs="Times New Roman"/>
          <w:b/>
        </w:rPr>
      </w:pPr>
      <w:r w:rsidRPr="0057635E">
        <w:rPr>
          <w:rFonts w:ascii="Calibri" w:eastAsia="Calibri" w:hAnsi="Calibri" w:cs="Times New Roman"/>
          <w:b/>
        </w:rPr>
        <w:t xml:space="preserve">2023. EUR    </w:t>
      </w:r>
      <w:r w:rsidRPr="0057635E">
        <w:rPr>
          <w:rFonts w:ascii="Calibri" w:eastAsia="Calibri" w:hAnsi="Calibri" w:cs="Times New Roman"/>
          <w:b/>
        </w:rPr>
        <w:tab/>
      </w:r>
      <w:r w:rsidRPr="0057635E">
        <w:rPr>
          <w:rFonts w:ascii="Calibri" w:eastAsia="Calibri" w:hAnsi="Calibri" w:cs="Times New Roman"/>
          <w:b/>
        </w:rPr>
        <w:tab/>
        <w:t xml:space="preserve"> 2024. EUR </w:t>
      </w:r>
      <w:r w:rsidRPr="0057635E">
        <w:rPr>
          <w:rFonts w:ascii="Calibri" w:eastAsia="Calibri" w:hAnsi="Calibri" w:cs="Times New Roman"/>
          <w:b/>
        </w:rPr>
        <w:tab/>
        <w:t xml:space="preserve">                  2025.EUR </w:t>
      </w:r>
    </w:p>
    <w:p w14:paraId="7137A374" w14:textId="77777777" w:rsidR="0057635E" w:rsidRPr="0057635E" w:rsidRDefault="0057635E" w:rsidP="0057635E">
      <w:pPr>
        <w:spacing w:after="0" w:line="240" w:lineRule="auto"/>
        <w:rPr>
          <w:rFonts w:ascii="Calibri" w:eastAsia="Times New Roman" w:hAnsi="Calibri" w:cs="Times New Roman"/>
        </w:rPr>
      </w:pPr>
      <w:r w:rsidRPr="0057635E">
        <w:rPr>
          <w:rFonts w:ascii="Calibri" w:eastAsia="Times New Roman" w:hAnsi="Calibri" w:cs="Times New Roman"/>
        </w:rPr>
        <w:t xml:space="preserve">1.  Vatrogastvo:       </w:t>
      </w:r>
    </w:p>
    <w:p w14:paraId="7E86955E" w14:textId="77777777" w:rsidR="0057635E" w:rsidRPr="0057635E" w:rsidRDefault="0057635E" w:rsidP="0057635E">
      <w:pPr>
        <w:spacing w:after="0" w:line="240" w:lineRule="auto"/>
        <w:rPr>
          <w:rFonts w:ascii="Calibri" w:eastAsia="Times New Roman" w:hAnsi="Calibri" w:cs="Times New Roman"/>
        </w:rPr>
      </w:pPr>
      <w:r w:rsidRPr="0057635E">
        <w:rPr>
          <w:rFonts w:ascii="Calibri" w:eastAsia="Times New Roman" w:hAnsi="Calibri" w:cs="Times New Roman"/>
        </w:rPr>
        <w:t xml:space="preserve">     -  Sredstva za JVP      </w:t>
      </w:r>
      <w:r w:rsidRPr="0057635E">
        <w:rPr>
          <w:rFonts w:ascii="Calibri" w:eastAsia="Times New Roman" w:hAnsi="Calibri" w:cs="Times New Roman"/>
        </w:rPr>
        <w:tab/>
        <w:t xml:space="preserve">                              35.835,00                        35.835,00                            35.835,00</w:t>
      </w:r>
    </w:p>
    <w:p w14:paraId="0C1D3DA6" w14:textId="77777777" w:rsidR="0057635E" w:rsidRPr="0057635E" w:rsidRDefault="0057635E" w:rsidP="0057635E">
      <w:pPr>
        <w:spacing w:after="0" w:line="240" w:lineRule="auto"/>
        <w:rPr>
          <w:rFonts w:ascii="Calibri" w:eastAsia="Times New Roman" w:hAnsi="Calibri" w:cs="Times New Roman"/>
        </w:rPr>
      </w:pPr>
      <w:r w:rsidRPr="0057635E">
        <w:rPr>
          <w:rFonts w:ascii="Calibri" w:eastAsia="Times New Roman" w:hAnsi="Calibri" w:cs="Times New Roman"/>
        </w:rPr>
        <w:t xml:space="preserve">     -  Sredstva za vatrogastvo                     </w:t>
      </w:r>
    </w:p>
    <w:p w14:paraId="58D2BE94" w14:textId="77777777" w:rsidR="0057635E" w:rsidRPr="0057635E" w:rsidRDefault="0057635E" w:rsidP="0057635E">
      <w:pPr>
        <w:spacing w:after="0" w:line="240" w:lineRule="auto"/>
        <w:rPr>
          <w:rFonts w:ascii="Calibri" w:eastAsia="Times New Roman" w:hAnsi="Calibri" w:cs="Times New Roman"/>
        </w:rPr>
      </w:pPr>
      <w:r w:rsidRPr="0057635E">
        <w:rPr>
          <w:rFonts w:ascii="Calibri" w:eastAsia="Times New Roman" w:hAnsi="Calibri" w:cs="Times New Roman"/>
        </w:rPr>
        <w:t xml:space="preserve">        Vatrogasna zajednica SKZ</w:t>
      </w:r>
      <w:r w:rsidRPr="0057635E">
        <w:rPr>
          <w:rFonts w:ascii="Calibri" w:eastAsia="Times New Roman" w:hAnsi="Calibri" w:cs="Times New Roman"/>
        </w:rPr>
        <w:tab/>
      </w:r>
      <w:r w:rsidRPr="0057635E">
        <w:rPr>
          <w:rFonts w:ascii="Calibri" w:eastAsia="Times New Roman" w:hAnsi="Calibri" w:cs="Times New Roman"/>
        </w:rPr>
        <w:tab/>
        <w:t xml:space="preserve">  38.890,00                       38.890,00                            38.890,00</w:t>
      </w:r>
    </w:p>
    <w:p w14:paraId="27E6133A" w14:textId="77777777" w:rsidR="0057635E" w:rsidRPr="0057635E" w:rsidRDefault="0057635E" w:rsidP="0057635E">
      <w:pPr>
        <w:spacing w:after="0" w:line="240" w:lineRule="auto"/>
        <w:rPr>
          <w:rFonts w:ascii="Calibri" w:eastAsia="Times New Roman" w:hAnsi="Calibri" w:cs="Times New Roman"/>
        </w:rPr>
      </w:pPr>
      <w:r w:rsidRPr="0057635E">
        <w:rPr>
          <w:rFonts w:ascii="Calibri" w:eastAsia="Times New Roman" w:hAnsi="Calibri" w:cs="Times New Roman"/>
        </w:rPr>
        <w:t xml:space="preserve">     -  Sufinanciranje nabave                    </w:t>
      </w:r>
    </w:p>
    <w:p w14:paraId="407C5B48" w14:textId="77777777" w:rsidR="0057635E" w:rsidRPr="0057635E" w:rsidRDefault="0057635E" w:rsidP="0057635E">
      <w:pPr>
        <w:spacing w:after="0" w:line="240" w:lineRule="auto"/>
        <w:rPr>
          <w:rFonts w:ascii="Calibri" w:eastAsia="Times New Roman" w:hAnsi="Calibri" w:cs="Times New Roman"/>
        </w:rPr>
      </w:pPr>
      <w:r w:rsidRPr="0057635E">
        <w:rPr>
          <w:rFonts w:ascii="Calibri" w:eastAsia="Times New Roman" w:hAnsi="Calibri" w:cs="Times New Roman"/>
        </w:rPr>
        <w:t xml:space="preserve">        interventnog vozila</w:t>
      </w:r>
      <w:r w:rsidRPr="0057635E">
        <w:rPr>
          <w:rFonts w:ascii="Calibri" w:eastAsia="Times New Roman" w:hAnsi="Calibri" w:cs="Times New Roman"/>
        </w:rPr>
        <w:tab/>
      </w:r>
      <w:r w:rsidRPr="0057635E">
        <w:rPr>
          <w:rFonts w:ascii="Calibri" w:eastAsia="Times New Roman" w:hAnsi="Calibri" w:cs="Times New Roman"/>
        </w:rPr>
        <w:tab/>
        <w:t xml:space="preserve">                13.273,00                       13.273,00                            13.273,00</w:t>
      </w:r>
    </w:p>
    <w:p w14:paraId="7DC6B05F" w14:textId="77777777" w:rsidR="0057635E" w:rsidRPr="0057635E" w:rsidRDefault="0057635E" w:rsidP="0057635E">
      <w:pPr>
        <w:spacing w:after="0" w:line="240" w:lineRule="auto"/>
        <w:rPr>
          <w:rFonts w:ascii="Calibri" w:eastAsia="Times New Roman" w:hAnsi="Calibri" w:cs="Calibri"/>
          <w:lang w:eastAsia="hr-HR"/>
        </w:rPr>
      </w:pPr>
      <w:r w:rsidRPr="0057635E">
        <w:rPr>
          <w:rFonts w:ascii="Calibri" w:eastAsia="Times New Roman" w:hAnsi="Calibri" w:cs="Calibri"/>
          <w:lang w:eastAsia="hr-HR"/>
        </w:rPr>
        <w:t xml:space="preserve">2. Izrada planova iz područja </w:t>
      </w:r>
    </w:p>
    <w:p w14:paraId="4A6916D6" w14:textId="77777777" w:rsidR="0057635E" w:rsidRPr="0057635E" w:rsidRDefault="0057635E" w:rsidP="0057635E">
      <w:pPr>
        <w:spacing w:after="0" w:line="240" w:lineRule="auto"/>
        <w:rPr>
          <w:rFonts w:ascii="Calibri" w:eastAsia="Times New Roman" w:hAnsi="Calibri" w:cs="Calibri"/>
          <w:lang w:eastAsia="hr-HR"/>
        </w:rPr>
      </w:pPr>
      <w:r w:rsidRPr="0057635E">
        <w:rPr>
          <w:rFonts w:ascii="Calibri" w:eastAsia="Times New Roman" w:hAnsi="Calibri" w:cs="Calibri"/>
          <w:lang w:eastAsia="hr-HR"/>
        </w:rPr>
        <w:lastRenderedPageBreak/>
        <w:t xml:space="preserve">     zaštite i spašavanja</w:t>
      </w:r>
      <w:r w:rsidRPr="0057635E">
        <w:rPr>
          <w:rFonts w:ascii="Calibri" w:eastAsia="Times New Roman" w:hAnsi="Calibri" w:cs="Calibri"/>
          <w:lang w:eastAsia="hr-HR"/>
        </w:rPr>
        <w:tab/>
        <w:t xml:space="preserve">                                1.858,00                         1.858,00                              1.858,00</w:t>
      </w:r>
    </w:p>
    <w:p w14:paraId="3C9DDFFE" w14:textId="77777777" w:rsidR="0057635E" w:rsidRPr="0057635E" w:rsidRDefault="0057635E" w:rsidP="0057635E">
      <w:pPr>
        <w:tabs>
          <w:tab w:val="right" w:pos="4536"/>
          <w:tab w:val="right" w:pos="6946"/>
          <w:tab w:val="right" w:pos="8789"/>
        </w:tabs>
        <w:spacing w:after="0" w:line="240" w:lineRule="auto"/>
        <w:jc w:val="both"/>
        <w:rPr>
          <w:rFonts w:ascii="Calibri" w:eastAsia="Times New Roman" w:hAnsi="Calibri" w:cs="Calibri"/>
          <w:b/>
          <w:sz w:val="24"/>
          <w:lang w:eastAsia="hr-HR"/>
        </w:rPr>
      </w:pPr>
      <w:r w:rsidRPr="0057635E">
        <w:rPr>
          <w:rFonts w:ascii="Calibri" w:eastAsia="Times New Roman" w:hAnsi="Calibri" w:cs="Calibri"/>
          <w:sz w:val="24"/>
          <w:lang w:eastAsia="hr-HR"/>
        </w:rPr>
        <w:t>3. Sredstva za civilnu zaštitu</w:t>
      </w:r>
      <w:r w:rsidRPr="0057635E">
        <w:rPr>
          <w:rFonts w:ascii="Calibri" w:eastAsia="Calibri" w:hAnsi="Calibri" w:cs="Calibri"/>
        </w:rPr>
        <w:t xml:space="preserve">  i HGSS      1.330,00                         1.330,00                              1.330,00</w:t>
      </w:r>
      <w:r w:rsidRPr="0057635E">
        <w:rPr>
          <w:rFonts w:ascii="Calibri" w:eastAsia="Calibri" w:hAnsi="Calibri" w:cs="Calibri"/>
        </w:rPr>
        <w:tab/>
      </w:r>
      <w:r w:rsidRPr="0057635E">
        <w:rPr>
          <w:rFonts w:ascii="Calibri" w:eastAsia="Calibri" w:hAnsi="Calibri" w:cs="Times New Roman"/>
        </w:rPr>
        <w:t xml:space="preserve">    </w:t>
      </w:r>
    </w:p>
    <w:p w14:paraId="0FA6DB5C" w14:textId="77777777" w:rsidR="0057635E" w:rsidRPr="0057635E" w:rsidRDefault="0057635E" w:rsidP="0057635E">
      <w:pPr>
        <w:tabs>
          <w:tab w:val="right" w:pos="4536"/>
          <w:tab w:val="right" w:pos="6946"/>
          <w:tab w:val="right" w:pos="8789"/>
        </w:tabs>
        <w:spacing w:after="0" w:line="240" w:lineRule="auto"/>
        <w:jc w:val="both"/>
        <w:rPr>
          <w:rFonts w:ascii="Calibri" w:eastAsia="Calibri" w:hAnsi="Calibri" w:cs="Times New Roman"/>
        </w:rPr>
      </w:pPr>
      <w:r w:rsidRPr="0057635E">
        <w:rPr>
          <w:rFonts w:ascii="Calibri" w:eastAsia="Calibri" w:hAnsi="Calibri" w:cs="Times New Roman"/>
        </w:rPr>
        <w:t>4. Ostali izdaci za civilnu zaštitu                     265,00                             265,00                                 265,00</w:t>
      </w:r>
      <w:r w:rsidRPr="0057635E">
        <w:rPr>
          <w:rFonts w:ascii="Calibri" w:eastAsia="Calibri" w:hAnsi="Calibri" w:cs="Times New Roman"/>
        </w:rPr>
        <w:tab/>
      </w:r>
    </w:p>
    <w:p w14:paraId="0F3A01DC" w14:textId="77777777" w:rsidR="0057635E" w:rsidRPr="0057635E" w:rsidRDefault="0057635E" w:rsidP="0057635E">
      <w:pPr>
        <w:tabs>
          <w:tab w:val="right" w:pos="-1985"/>
          <w:tab w:val="left" w:pos="3402"/>
          <w:tab w:val="right" w:pos="4536"/>
          <w:tab w:val="right" w:pos="6946"/>
          <w:tab w:val="right" w:pos="8789"/>
        </w:tabs>
        <w:spacing w:after="0" w:line="240" w:lineRule="auto"/>
        <w:jc w:val="both"/>
        <w:rPr>
          <w:rFonts w:ascii="Calibri" w:eastAsia="Calibri" w:hAnsi="Calibri" w:cs="Times New Roman"/>
        </w:rPr>
      </w:pPr>
      <w:r w:rsidRPr="0057635E">
        <w:rPr>
          <w:rFonts w:ascii="Calibri" w:eastAsia="Calibri" w:hAnsi="Calibri" w:cs="Times New Roman"/>
        </w:rPr>
        <w:t xml:space="preserve">5. Higijeničarska služba                           13.272,00                      13.272,00                        13.272,00        </w:t>
      </w:r>
      <w:r w:rsidRPr="0057635E">
        <w:rPr>
          <w:rFonts w:ascii="Calibri" w:eastAsia="Calibri" w:hAnsi="Calibri" w:cs="Times New Roman"/>
        </w:rPr>
        <w:tab/>
        <w:t xml:space="preserve"> </w:t>
      </w:r>
    </w:p>
    <w:p w14:paraId="3F66198E" w14:textId="77777777" w:rsidR="0057635E" w:rsidRPr="0057635E" w:rsidRDefault="0057635E" w:rsidP="0057635E">
      <w:pPr>
        <w:tabs>
          <w:tab w:val="right" w:pos="4536"/>
          <w:tab w:val="right" w:pos="6946"/>
          <w:tab w:val="right" w:pos="8789"/>
        </w:tabs>
        <w:spacing w:after="0" w:line="240" w:lineRule="auto"/>
        <w:jc w:val="both"/>
        <w:rPr>
          <w:rFonts w:ascii="Calibri" w:eastAsia="Calibri" w:hAnsi="Calibri" w:cs="Times New Roman"/>
        </w:rPr>
      </w:pPr>
      <w:r w:rsidRPr="0057635E">
        <w:rPr>
          <w:rFonts w:ascii="Calibri" w:eastAsia="Calibri" w:hAnsi="Calibri" w:cs="Times New Roman"/>
        </w:rPr>
        <w:t>6. Deratizacija i dezinsekcija                     6.636,00                        6.636,00                          6.636,00</w:t>
      </w:r>
      <w:r w:rsidRPr="0057635E">
        <w:rPr>
          <w:rFonts w:ascii="Calibri" w:eastAsia="Calibri" w:hAnsi="Calibri" w:cs="Times New Roman"/>
        </w:rPr>
        <w:tab/>
        <w:t xml:space="preserve"> </w:t>
      </w:r>
    </w:p>
    <w:p w14:paraId="4AEF451C" w14:textId="77777777" w:rsidR="0057635E" w:rsidRPr="0057635E" w:rsidRDefault="0057635E" w:rsidP="0057635E">
      <w:pPr>
        <w:tabs>
          <w:tab w:val="right" w:pos="4536"/>
          <w:tab w:val="right" w:pos="6946"/>
          <w:tab w:val="right" w:pos="8789"/>
        </w:tabs>
        <w:spacing w:after="0" w:line="240" w:lineRule="auto"/>
        <w:jc w:val="both"/>
        <w:rPr>
          <w:rFonts w:ascii="Calibri" w:eastAsia="Calibri" w:hAnsi="Calibri" w:cs="Times New Roman"/>
        </w:rPr>
      </w:pPr>
      <w:r w:rsidRPr="0057635E">
        <w:rPr>
          <w:rFonts w:ascii="Calibri" w:eastAsia="Calibri" w:hAnsi="Calibri" w:cs="Times New Roman"/>
        </w:rPr>
        <w:t>7. Crveni križ                                                10.615,00                    10.615,00                       10.615,00</w:t>
      </w:r>
      <w:r w:rsidRPr="0057635E">
        <w:rPr>
          <w:rFonts w:ascii="Calibri" w:eastAsia="Calibri" w:hAnsi="Calibri" w:cs="Times New Roman"/>
        </w:rPr>
        <w:tab/>
        <w:t xml:space="preserve"> </w:t>
      </w:r>
    </w:p>
    <w:p w14:paraId="583B2BEC" w14:textId="77777777" w:rsidR="0057635E" w:rsidRPr="0057635E" w:rsidRDefault="0057635E" w:rsidP="0057635E">
      <w:pPr>
        <w:tabs>
          <w:tab w:val="right" w:pos="7655"/>
        </w:tabs>
        <w:spacing w:after="0" w:line="240" w:lineRule="auto"/>
        <w:jc w:val="both"/>
        <w:rPr>
          <w:rFonts w:ascii="Calibri" w:eastAsia="Calibri" w:hAnsi="Calibri" w:cs="Times New Roman"/>
        </w:rPr>
      </w:pPr>
      <w:r w:rsidRPr="0057635E">
        <w:rPr>
          <w:rFonts w:ascii="Calibri" w:eastAsia="Calibri" w:hAnsi="Calibri" w:cs="Times New Roman"/>
        </w:rPr>
        <w:t xml:space="preserve">       -----------------------------------------------------------------------------------------------------------------------------                                   </w:t>
      </w:r>
    </w:p>
    <w:p w14:paraId="7110D406" w14:textId="77777777" w:rsidR="0057635E" w:rsidRPr="0057635E" w:rsidRDefault="0057635E" w:rsidP="0057635E">
      <w:pPr>
        <w:tabs>
          <w:tab w:val="right" w:pos="4536"/>
          <w:tab w:val="right" w:pos="6946"/>
          <w:tab w:val="right" w:pos="8789"/>
        </w:tabs>
        <w:spacing w:after="0" w:line="240" w:lineRule="auto"/>
        <w:jc w:val="both"/>
        <w:rPr>
          <w:rFonts w:ascii="Calibri" w:eastAsia="Calibri" w:hAnsi="Calibri" w:cs="Times New Roman"/>
          <w:b/>
        </w:rPr>
      </w:pPr>
      <w:r w:rsidRPr="0057635E">
        <w:rPr>
          <w:rFonts w:ascii="Calibri" w:eastAsia="Calibri" w:hAnsi="Calibri" w:cs="Times New Roman"/>
          <w:b/>
        </w:rPr>
        <w:t xml:space="preserve">             SVEUKUPNO :                          121.974,00                       121.974,00                     121.974,00</w:t>
      </w:r>
      <w:r w:rsidRPr="0057635E">
        <w:rPr>
          <w:rFonts w:ascii="Calibri" w:eastAsia="Calibri" w:hAnsi="Calibri" w:cs="Times New Roman"/>
          <w:b/>
        </w:rPr>
        <w:tab/>
      </w:r>
    </w:p>
    <w:p w14:paraId="2DA2DB79" w14:textId="77777777" w:rsidR="0057635E" w:rsidRPr="0057635E" w:rsidRDefault="0057635E" w:rsidP="0057635E">
      <w:pPr>
        <w:tabs>
          <w:tab w:val="right" w:pos="4536"/>
          <w:tab w:val="right" w:pos="6946"/>
          <w:tab w:val="right" w:pos="8789"/>
        </w:tabs>
        <w:spacing w:after="0" w:line="240" w:lineRule="auto"/>
        <w:jc w:val="both"/>
        <w:rPr>
          <w:rFonts w:ascii="Calibri" w:eastAsia="Calibri" w:hAnsi="Calibri" w:cs="Times New Roman"/>
          <w:b/>
        </w:rPr>
      </w:pPr>
      <w:r w:rsidRPr="0057635E">
        <w:rPr>
          <w:rFonts w:ascii="Calibri" w:eastAsia="Calibri" w:hAnsi="Calibri" w:cs="Times New Roman"/>
          <w:b/>
          <w:sz w:val="24"/>
        </w:rPr>
        <w:t>6. ZAKLJUČAK</w:t>
      </w:r>
    </w:p>
    <w:p w14:paraId="5BCA7D02" w14:textId="77777777" w:rsidR="0057635E" w:rsidRPr="0057635E" w:rsidRDefault="0057635E" w:rsidP="0057635E">
      <w:pPr>
        <w:spacing w:after="0" w:line="276" w:lineRule="auto"/>
        <w:jc w:val="both"/>
        <w:rPr>
          <w:rFonts w:ascii="Calibri" w:eastAsia="Calibri" w:hAnsi="Calibri" w:cs="Times New Roman"/>
          <w:bCs/>
          <w:sz w:val="24"/>
        </w:rPr>
      </w:pPr>
      <w:bookmarkStart w:id="58" w:name="_Hlk56671053"/>
      <w:r w:rsidRPr="0057635E">
        <w:rPr>
          <w:rFonts w:ascii="Calibri" w:eastAsia="Calibri" w:hAnsi="Calibri" w:cs="Times New Roman"/>
          <w:bCs/>
          <w:sz w:val="24"/>
        </w:rPr>
        <w:t>Donošenjem Zakona o sustavu civilne zaštite („Narodne Novine“, broj 82/15, 118/18, 31/20, 20/21) i zakonskih akata proizlaze zadaće i okvirna dinamika provođenja poslova u sustavu civilne zaštite Općine Sveti Križ Začretje.</w:t>
      </w:r>
      <w:bookmarkStart w:id="59" w:name="m_-202862742702650061__Hlk26339380"/>
      <w:bookmarkEnd w:id="59"/>
    </w:p>
    <w:p w14:paraId="022A9D95" w14:textId="77777777" w:rsidR="0057635E" w:rsidRPr="0057635E" w:rsidRDefault="0057635E" w:rsidP="0057635E">
      <w:pPr>
        <w:spacing w:after="0" w:line="276" w:lineRule="auto"/>
        <w:jc w:val="both"/>
        <w:rPr>
          <w:rFonts w:ascii="Calibri" w:eastAsia="Calibri" w:hAnsi="Calibri" w:cs="Times New Roman"/>
          <w:bCs/>
          <w:sz w:val="24"/>
        </w:rPr>
      </w:pPr>
      <w:r w:rsidRPr="0057635E">
        <w:rPr>
          <w:rFonts w:ascii="Calibri" w:eastAsia="Calibri" w:hAnsi="Calibri" w:cs="Times New Roman"/>
          <w:bCs/>
          <w:sz w:val="24"/>
        </w:rPr>
        <w:t>U 2023. godini pokazuje se potrebnim nastaviti aktivni rad u usklađenju i unaprjeđenju sustava civilne zaštite Općine Sveti Križ Začretje i to posebice sljedećim aktivnostima:</w:t>
      </w:r>
    </w:p>
    <w:p w14:paraId="37EC072A" w14:textId="77777777" w:rsidR="0057635E" w:rsidRPr="0057635E" w:rsidRDefault="0057635E" w:rsidP="0057635E">
      <w:pPr>
        <w:numPr>
          <w:ilvl w:val="0"/>
          <w:numId w:val="257"/>
        </w:numPr>
        <w:spacing w:after="0" w:line="276" w:lineRule="auto"/>
        <w:ind w:left="1429" w:hanging="357"/>
        <w:jc w:val="both"/>
        <w:rPr>
          <w:rFonts w:ascii="Calibri" w:eastAsia="Calibri" w:hAnsi="Calibri" w:cs="Times New Roman"/>
          <w:bCs/>
          <w:sz w:val="24"/>
          <w:lang w:val="en-US"/>
        </w:rPr>
      </w:pPr>
      <w:r w:rsidRPr="0057635E">
        <w:rPr>
          <w:rFonts w:ascii="Calibri" w:eastAsia="Calibri" w:hAnsi="Calibri" w:cs="Times New Roman"/>
          <w:bCs/>
          <w:sz w:val="24"/>
          <w:lang w:val="en-US"/>
        </w:rPr>
        <w:t>ažuriranje postojećih planskih dokumenata,</w:t>
      </w:r>
    </w:p>
    <w:p w14:paraId="74DBAC46" w14:textId="77777777" w:rsidR="0057635E" w:rsidRPr="0057635E" w:rsidRDefault="0057635E" w:rsidP="0057635E">
      <w:pPr>
        <w:numPr>
          <w:ilvl w:val="0"/>
          <w:numId w:val="257"/>
        </w:numPr>
        <w:spacing w:after="0" w:line="276" w:lineRule="auto"/>
        <w:ind w:left="1429" w:hanging="357"/>
        <w:jc w:val="both"/>
        <w:rPr>
          <w:rFonts w:ascii="Calibri" w:eastAsia="Calibri" w:hAnsi="Calibri" w:cs="Times New Roman"/>
          <w:bCs/>
          <w:sz w:val="24"/>
          <w:lang w:val="en-US"/>
        </w:rPr>
      </w:pPr>
      <w:r w:rsidRPr="0057635E">
        <w:rPr>
          <w:rFonts w:ascii="Calibri" w:eastAsia="Calibri" w:hAnsi="Calibri" w:cs="Times New Roman"/>
          <w:bCs/>
          <w:sz w:val="24"/>
          <w:lang w:val="en-US"/>
        </w:rPr>
        <w:t>osposobljavanjem i opremanjem operativnih snaga sustava civilne zaštite,</w:t>
      </w:r>
    </w:p>
    <w:p w14:paraId="2A6CFE5B" w14:textId="77777777" w:rsidR="0057635E" w:rsidRPr="0057635E" w:rsidRDefault="0057635E" w:rsidP="0057635E">
      <w:pPr>
        <w:numPr>
          <w:ilvl w:val="0"/>
          <w:numId w:val="257"/>
        </w:numPr>
        <w:spacing w:after="0" w:line="276" w:lineRule="auto"/>
        <w:ind w:left="1429" w:hanging="357"/>
        <w:jc w:val="both"/>
        <w:rPr>
          <w:rFonts w:ascii="Calibri" w:eastAsia="Calibri" w:hAnsi="Calibri" w:cs="Times New Roman"/>
          <w:bCs/>
          <w:sz w:val="24"/>
          <w:lang w:val="en-US"/>
        </w:rPr>
      </w:pPr>
      <w:r w:rsidRPr="0057635E">
        <w:rPr>
          <w:rFonts w:ascii="Calibri" w:eastAsia="Calibri" w:hAnsi="Calibri" w:cs="Times New Roman"/>
          <w:bCs/>
          <w:sz w:val="24"/>
          <w:lang w:val="en-US"/>
        </w:rPr>
        <w:t>ažuriranjem podataka o operativnim snagama u sustavu civilne zaštite,</w:t>
      </w:r>
    </w:p>
    <w:p w14:paraId="3266A587" w14:textId="77777777" w:rsidR="0057635E" w:rsidRPr="0057635E" w:rsidRDefault="0057635E" w:rsidP="0057635E">
      <w:pPr>
        <w:numPr>
          <w:ilvl w:val="0"/>
          <w:numId w:val="257"/>
        </w:numPr>
        <w:spacing w:after="0" w:line="276" w:lineRule="auto"/>
        <w:ind w:left="1429" w:hanging="357"/>
        <w:jc w:val="both"/>
        <w:rPr>
          <w:rFonts w:ascii="Calibri" w:eastAsia="Calibri" w:hAnsi="Calibri" w:cs="Times New Roman"/>
          <w:bCs/>
          <w:sz w:val="24"/>
          <w:lang w:val="en-US"/>
        </w:rPr>
      </w:pPr>
      <w:r w:rsidRPr="0057635E">
        <w:rPr>
          <w:rFonts w:ascii="Calibri" w:eastAsia="Calibri" w:hAnsi="Calibri" w:cs="Times New Roman"/>
          <w:bCs/>
          <w:sz w:val="24"/>
          <w:lang w:val="en-US"/>
        </w:rPr>
        <w:t>osiguravanjem planiranih proračunskih sredstva za organizaciju i razvoj sustava    civilne zaštite.</w:t>
      </w:r>
    </w:p>
    <w:p w14:paraId="26E8F5ED" w14:textId="77777777" w:rsidR="0057635E" w:rsidRPr="0057635E" w:rsidRDefault="0057635E" w:rsidP="0057635E">
      <w:pPr>
        <w:spacing w:after="200" w:line="276" w:lineRule="auto"/>
        <w:jc w:val="both"/>
        <w:rPr>
          <w:rFonts w:ascii="Calibri" w:eastAsia="Calibri" w:hAnsi="Calibri" w:cs="Times New Roman"/>
          <w:bCs/>
          <w:sz w:val="24"/>
          <w:lang w:val="en-US"/>
        </w:rPr>
      </w:pPr>
    </w:p>
    <w:p w14:paraId="522F3C52" w14:textId="77777777" w:rsidR="0057635E" w:rsidRPr="0057635E" w:rsidRDefault="0057635E" w:rsidP="0057635E">
      <w:pPr>
        <w:spacing w:after="0" w:line="240" w:lineRule="auto"/>
        <w:jc w:val="both"/>
        <w:rPr>
          <w:rFonts w:ascii="Calibri" w:eastAsia="Calibri" w:hAnsi="Calibri" w:cs="Times New Roman"/>
          <w:sz w:val="24"/>
        </w:rPr>
      </w:pPr>
      <w:r w:rsidRPr="0057635E">
        <w:rPr>
          <w:rFonts w:ascii="Calibri" w:eastAsia="Calibri" w:hAnsi="Calibri" w:cs="Times New Roman"/>
          <w:sz w:val="24"/>
        </w:rPr>
        <w:t xml:space="preserve">                                                                                                   PREDSJEDNIK OPĆINSKOG VIJEĆA</w:t>
      </w:r>
    </w:p>
    <w:p w14:paraId="7929EA9B" w14:textId="77777777" w:rsidR="0057635E" w:rsidRPr="0057635E" w:rsidRDefault="0057635E" w:rsidP="0057635E">
      <w:pPr>
        <w:spacing w:after="0" w:line="240" w:lineRule="auto"/>
        <w:ind w:left="5664" w:firstLine="708"/>
        <w:jc w:val="both"/>
        <w:rPr>
          <w:rFonts w:ascii="Calibri" w:eastAsia="Calibri" w:hAnsi="Calibri" w:cs="Times New Roman"/>
          <w:i/>
          <w:iCs/>
          <w:sz w:val="24"/>
        </w:rPr>
      </w:pPr>
      <w:r w:rsidRPr="0057635E">
        <w:rPr>
          <w:rFonts w:ascii="Calibri" w:eastAsia="Calibri" w:hAnsi="Calibri" w:cs="Times New Roman"/>
          <w:i/>
          <w:iCs/>
          <w:sz w:val="24"/>
        </w:rPr>
        <w:t xml:space="preserve">Ivica Roginić </w:t>
      </w:r>
    </w:p>
    <w:bookmarkEnd w:id="58"/>
    <w:p w14:paraId="581A2DD3" w14:textId="77777777" w:rsidR="0057635E" w:rsidRPr="0057635E" w:rsidRDefault="0057635E" w:rsidP="0057635E">
      <w:pPr>
        <w:spacing w:after="200" w:line="276" w:lineRule="auto"/>
        <w:jc w:val="both"/>
        <w:rPr>
          <w:rFonts w:ascii="Calibri" w:eastAsia="Calibri" w:hAnsi="Calibri" w:cs="Times New Roman"/>
          <w:sz w:val="24"/>
        </w:rPr>
      </w:pPr>
    </w:p>
    <w:p w14:paraId="490FFB75" w14:textId="77777777" w:rsidR="0057635E" w:rsidRDefault="0057635E" w:rsidP="00CA6BEC">
      <w:pPr>
        <w:jc w:val="both"/>
      </w:pPr>
    </w:p>
    <w:p w14:paraId="4A7271CD" w14:textId="77777777" w:rsidR="0057635E" w:rsidRDefault="0057635E" w:rsidP="00CA6BEC">
      <w:pPr>
        <w:jc w:val="both"/>
      </w:pPr>
    </w:p>
    <w:p w14:paraId="2384A66F" w14:textId="77777777" w:rsidR="0057635E" w:rsidRDefault="0057635E" w:rsidP="00CA6BEC">
      <w:pPr>
        <w:jc w:val="both"/>
      </w:pPr>
    </w:p>
    <w:p w14:paraId="32F1A573" w14:textId="77777777" w:rsidR="0057635E" w:rsidRDefault="0057635E" w:rsidP="00CA6BEC">
      <w:pPr>
        <w:jc w:val="both"/>
      </w:pPr>
    </w:p>
    <w:p w14:paraId="7B64FE4C" w14:textId="77777777" w:rsidR="0057635E" w:rsidRDefault="0057635E" w:rsidP="00CA6BEC">
      <w:pPr>
        <w:jc w:val="both"/>
      </w:pPr>
    </w:p>
    <w:p w14:paraId="6C7C9B6C" w14:textId="77777777" w:rsidR="0057635E" w:rsidRDefault="0057635E" w:rsidP="00CA6BEC">
      <w:pPr>
        <w:jc w:val="both"/>
      </w:pPr>
    </w:p>
    <w:p w14:paraId="03637B25" w14:textId="77777777" w:rsidR="0057635E" w:rsidRDefault="0057635E" w:rsidP="00CA6BEC">
      <w:pPr>
        <w:jc w:val="both"/>
      </w:pPr>
    </w:p>
    <w:p w14:paraId="1A77E621" w14:textId="77777777" w:rsidR="0057635E" w:rsidRDefault="0057635E" w:rsidP="00CA6BEC">
      <w:pPr>
        <w:jc w:val="both"/>
      </w:pPr>
    </w:p>
    <w:p w14:paraId="04C42F7F" w14:textId="77777777" w:rsidR="0057635E" w:rsidRDefault="0057635E" w:rsidP="00CA6BEC">
      <w:pPr>
        <w:jc w:val="both"/>
      </w:pPr>
    </w:p>
    <w:p w14:paraId="755ED4C1" w14:textId="77777777" w:rsidR="0057635E" w:rsidRDefault="0057635E" w:rsidP="00CA6BEC">
      <w:pPr>
        <w:jc w:val="both"/>
      </w:pPr>
    </w:p>
    <w:p w14:paraId="138D972A" w14:textId="77777777" w:rsidR="0057635E" w:rsidRPr="0057635E" w:rsidRDefault="0057635E" w:rsidP="0057635E">
      <w:pPr>
        <w:spacing w:after="0" w:line="240" w:lineRule="auto"/>
        <w:rPr>
          <w:rFonts w:ascii="Times New Roman" w:eastAsia="Times New Roman" w:hAnsi="Times New Roman" w:cs="Times New Roman"/>
          <w:b/>
          <w:sz w:val="24"/>
          <w:szCs w:val="24"/>
        </w:rPr>
      </w:pPr>
      <w:r w:rsidRPr="0057635E">
        <w:rPr>
          <w:rFonts w:ascii="Times New Roman" w:eastAsia="Times New Roman" w:hAnsi="Times New Roman" w:cs="Times New Roman"/>
          <w:b/>
          <w:sz w:val="24"/>
          <w:szCs w:val="24"/>
        </w:rPr>
        <w:t xml:space="preserve">                            </w:t>
      </w:r>
      <w:r w:rsidRPr="0057635E">
        <w:rPr>
          <w:rFonts w:ascii="Times New Roman" w:eastAsia="Times New Roman" w:hAnsi="Times New Roman" w:cs="Times New Roman"/>
          <w:b/>
          <w:sz w:val="24"/>
          <w:szCs w:val="24"/>
        </w:rPr>
        <w:object w:dxaOrig="2100" w:dyaOrig="2503" w14:anchorId="2895BD58">
          <v:shape id="_x0000_i1103" type="#_x0000_t75" style="width:32.25pt;height:42.75pt" o:ole="" fillcolor="window">
            <v:imagedata r:id="rId5" o:title=""/>
          </v:shape>
          <o:OLEObject Type="Embed" ProgID="MSDraw" ShapeID="_x0000_i1103" DrawAspect="Content" ObjectID="_1732023117" r:id="rId58">
            <o:FieldCodes>\* MERGEFORMAT</o:FieldCodes>
          </o:OLEObject>
        </w:object>
      </w:r>
      <w:r w:rsidRPr="0057635E">
        <w:rPr>
          <w:rFonts w:ascii="Times New Roman" w:eastAsia="Times New Roman" w:hAnsi="Times New Roman" w:cs="Times New Roman"/>
          <w:b/>
          <w:sz w:val="24"/>
          <w:szCs w:val="24"/>
        </w:rPr>
        <w:tab/>
        <w:t xml:space="preserve">                   </w:t>
      </w:r>
    </w:p>
    <w:p w14:paraId="39ECD098" w14:textId="77777777" w:rsidR="0057635E" w:rsidRPr="0057635E" w:rsidRDefault="0057635E" w:rsidP="0057635E">
      <w:pPr>
        <w:spacing w:after="0" w:line="240" w:lineRule="auto"/>
        <w:rPr>
          <w:rFonts w:ascii="Times New Roman" w:eastAsia="Times New Roman" w:hAnsi="Times New Roman" w:cs="Times New Roman"/>
          <w:b/>
          <w:sz w:val="24"/>
          <w:szCs w:val="24"/>
        </w:rPr>
      </w:pPr>
      <w:r w:rsidRPr="0057635E">
        <w:rPr>
          <w:rFonts w:ascii="Times New Roman" w:eastAsia="Times New Roman" w:hAnsi="Times New Roman" w:cs="Times New Roman"/>
          <w:b/>
          <w:sz w:val="24"/>
          <w:szCs w:val="24"/>
        </w:rPr>
        <w:t xml:space="preserve">            REPUBLIKA HRVATSKA</w:t>
      </w:r>
    </w:p>
    <w:p w14:paraId="4D0B22BF" w14:textId="77777777" w:rsidR="0057635E" w:rsidRPr="0057635E" w:rsidRDefault="0057635E" w:rsidP="0057635E">
      <w:pPr>
        <w:spacing w:after="0" w:line="240" w:lineRule="auto"/>
        <w:rPr>
          <w:rFonts w:ascii="Times New Roman" w:eastAsia="Times New Roman" w:hAnsi="Times New Roman" w:cs="Times New Roman"/>
          <w:b/>
          <w:sz w:val="24"/>
          <w:szCs w:val="24"/>
          <w:lang w:eastAsia="hr-HR"/>
        </w:rPr>
      </w:pPr>
      <w:r w:rsidRPr="0057635E">
        <w:rPr>
          <w:rFonts w:ascii="Times New Roman" w:eastAsia="Times New Roman" w:hAnsi="Times New Roman" w:cs="Times New Roman"/>
          <w:b/>
          <w:sz w:val="24"/>
          <w:szCs w:val="24"/>
          <w:lang w:eastAsia="hr-HR"/>
        </w:rPr>
        <w:t xml:space="preserve">   KRAPINSKO-ZAGORSKA ŽUPANIJA</w:t>
      </w:r>
    </w:p>
    <w:p w14:paraId="3F40D6D3" w14:textId="77777777" w:rsidR="0057635E" w:rsidRPr="0057635E" w:rsidRDefault="0057635E" w:rsidP="0057635E">
      <w:pPr>
        <w:keepNext/>
        <w:spacing w:after="0" w:line="240" w:lineRule="auto"/>
        <w:outlineLvl w:val="1"/>
        <w:rPr>
          <w:rFonts w:ascii="Times New Roman" w:eastAsia="Times New Roman" w:hAnsi="Times New Roman" w:cs="Times New Roman"/>
          <w:b/>
          <w:sz w:val="24"/>
          <w:szCs w:val="24"/>
        </w:rPr>
      </w:pPr>
      <w:r w:rsidRPr="0057635E">
        <w:rPr>
          <w:rFonts w:ascii="Times New Roman" w:eastAsia="Times New Roman" w:hAnsi="Times New Roman" w:cs="Times New Roman"/>
          <w:b/>
          <w:sz w:val="24"/>
          <w:szCs w:val="24"/>
        </w:rPr>
        <w:t xml:space="preserve">     OPĆINA SVETI KRIŽ ZAČRETJE</w:t>
      </w:r>
    </w:p>
    <w:p w14:paraId="357E2389" w14:textId="77777777" w:rsidR="0057635E" w:rsidRPr="0057635E" w:rsidRDefault="0057635E" w:rsidP="0057635E">
      <w:pPr>
        <w:spacing w:after="0" w:line="240" w:lineRule="auto"/>
        <w:rPr>
          <w:rFonts w:ascii="Times New Roman" w:eastAsia="Times New Roman" w:hAnsi="Times New Roman" w:cs="Times New Roman"/>
          <w:b/>
          <w:sz w:val="24"/>
          <w:szCs w:val="24"/>
          <w:lang w:eastAsia="hr-HR"/>
        </w:rPr>
      </w:pPr>
      <w:r w:rsidRPr="0057635E">
        <w:rPr>
          <w:rFonts w:ascii="Times New Roman" w:eastAsia="Times New Roman" w:hAnsi="Times New Roman" w:cs="Times New Roman"/>
          <w:b/>
          <w:sz w:val="24"/>
          <w:szCs w:val="24"/>
          <w:lang w:eastAsia="hr-HR"/>
        </w:rPr>
        <w:t xml:space="preserve">      </w:t>
      </w:r>
      <w:r w:rsidRPr="0057635E">
        <w:rPr>
          <w:rFonts w:ascii="Times New Roman" w:eastAsia="Times New Roman" w:hAnsi="Times New Roman" w:cs="Times New Roman"/>
          <w:b/>
          <w:sz w:val="24"/>
          <w:szCs w:val="24"/>
          <w:lang w:eastAsia="hr-HR"/>
        </w:rPr>
        <w:tab/>
        <w:t xml:space="preserve"> OPĆINSKI NAČELNIK</w:t>
      </w:r>
    </w:p>
    <w:p w14:paraId="4326122A" w14:textId="77777777" w:rsidR="0057635E" w:rsidRPr="0057635E" w:rsidRDefault="0057635E" w:rsidP="0057635E">
      <w:pPr>
        <w:spacing w:after="0" w:line="240" w:lineRule="auto"/>
        <w:rPr>
          <w:rFonts w:ascii="Times New Roman" w:eastAsia="Times New Roman" w:hAnsi="Times New Roman" w:cs="Times New Roman"/>
          <w:b/>
          <w:sz w:val="24"/>
          <w:szCs w:val="24"/>
          <w:lang w:eastAsia="hr-HR"/>
        </w:rPr>
      </w:pPr>
    </w:p>
    <w:p w14:paraId="2693B578" w14:textId="77777777" w:rsidR="0057635E" w:rsidRPr="0057635E" w:rsidRDefault="0057635E" w:rsidP="0057635E">
      <w:pPr>
        <w:spacing w:after="0" w:line="240" w:lineRule="auto"/>
        <w:rPr>
          <w:rFonts w:ascii="Times New Roman" w:eastAsia="Times New Roman" w:hAnsi="Times New Roman" w:cs="Times New Roman"/>
          <w:sz w:val="24"/>
          <w:szCs w:val="24"/>
          <w:lang w:eastAsia="hr-HR"/>
        </w:rPr>
      </w:pPr>
      <w:r w:rsidRPr="0057635E">
        <w:rPr>
          <w:rFonts w:ascii="Times New Roman" w:eastAsia="Times New Roman" w:hAnsi="Times New Roman" w:cs="Times New Roman"/>
          <w:sz w:val="24"/>
          <w:szCs w:val="24"/>
          <w:lang w:eastAsia="hr-HR"/>
        </w:rPr>
        <w:t>KLASA:  810-01/21-01/004</w:t>
      </w:r>
    </w:p>
    <w:p w14:paraId="0BA578C4" w14:textId="77777777" w:rsidR="0057635E" w:rsidRPr="0057635E" w:rsidRDefault="0057635E" w:rsidP="0057635E">
      <w:pPr>
        <w:spacing w:after="0" w:line="240" w:lineRule="auto"/>
        <w:rPr>
          <w:rFonts w:ascii="Times New Roman" w:eastAsia="Times New Roman" w:hAnsi="Times New Roman" w:cs="Times New Roman"/>
          <w:sz w:val="24"/>
          <w:szCs w:val="24"/>
          <w:lang w:eastAsia="hr-HR"/>
        </w:rPr>
      </w:pPr>
      <w:r w:rsidRPr="0057635E">
        <w:rPr>
          <w:rFonts w:ascii="Times New Roman" w:eastAsia="Times New Roman" w:hAnsi="Times New Roman" w:cs="Times New Roman"/>
          <w:sz w:val="24"/>
          <w:szCs w:val="24"/>
          <w:lang w:eastAsia="hr-HR"/>
        </w:rPr>
        <w:t>URBROJ: 2140-28-03-22-8</w:t>
      </w:r>
    </w:p>
    <w:p w14:paraId="6616A535" w14:textId="77777777" w:rsidR="0057635E" w:rsidRPr="0057635E" w:rsidRDefault="0057635E" w:rsidP="0057635E">
      <w:pPr>
        <w:spacing w:after="0" w:line="240" w:lineRule="auto"/>
        <w:rPr>
          <w:rFonts w:ascii="Times New Roman" w:eastAsia="Times New Roman" w:hAnsi="Times New Roman" w:cs="Times New Roman"/>
          <w:sz w:val="24"/>
          <w:szCs w:val="24"/>
          <w:lang w:eastAsia="hr-HR"/>
        </w:rPr>
      </w:pPr>
      <w:r w:rsidRPr="0057635E">
        <w:rPr>
          <w:rFonts w:ascii="Times New Roman" w:eastAsia="Times New Roman" w:hAnsi="Times New Roman" w:cs="Times New Roman"/>
          <w:sz w:val="24"/>
          <w:szCs w:val="24"/>
          <w:lang w:eastAsia="hr-HR"/>
        </w:rPr>
        <w:t>Sveti Križ Začretje, 05.12.2022.</w:t>
      </w:r>
    </w:p>
    <w:p w14:paraId="0DCCD054" w14:textId="77777777" w:rsidR="0057635E" w:rsidRPr="0057635E" w:rsidRDefault="0057635E" w:rsidP="0057635E">
      <w:pPr>
        <w:spacing w:after="0" w:line="240" w:lineRule="auto"/>
        <w:rPr>
          <w:rFonts w:ascii="Times New Roman" w:eastAsia="Times New Roman" w:hAnsi="Times New Roman" w:cs="Times New Roman"/>
          <w:sz w:val="24"/>
          <w:szCs w:val="24"/>
          <w:lang w:eastAsia="hr-HR"/>
        </w:rPr>
      </w:pPr>
      <w:r w:rsidRPr="0057635E">
        <w:rPr>
          <w:rFonts w:ascii="Times New Roman" w:eastAsia="Times New Roman" w:hAnsi="Times New Roman" w:cs="Times New Roman"/>
          <w:sz w:val="24"/>
          <w:szCs w:val="24"/>
          <w:lang w:eastAsia="hr-HR"/>
        </w:rPr>
        <w:lastRenderedPageBreak/>
        <w:tab/>
      </w:r>
    </w:p>
    <w:p w14:paraId="0560D37A" w14:textId="77777777" w:rsidR="0057635E" w:rsidRPr="0057635E" w:rsidRDefault="0057635E" w:rsidP="0057635E">
      <w:pPr>
        <w:spacing w:after="0" w:line="240" w:lineRule="auto"/>
        <w:ind w:left="4956" w:firstLine="708"/>
        <w:rPr>
          <w:rFonts w:ascii="Times New Roman" w:eastAsia="Times New Roman" w:hAnsi="Times New Roman" w:cs="Times New Roman"/>
          <w:b/>
          <w:sz w:val="24"/>
          <w:szCs w:val="24"/>
          <w:lang w:eastAsia="hr-HR"/>
        </w:rPr>
      </w:pPr>
      <w:r w:rsidRPr="0057635E">
        <w:rPr>
          <w:rFonts w:ascii="Times New Roman" w:eastAsia="Times New Roman" w:hAnsi="Times New Roman" w:cs="Times New Roman"/>
          <w:b/>
          <w:sz w:val="24"/>
          <w:szCs w:val="24"/>
          <w:lang w:eastAsia="hr-HR"/>
        </w:rPr>
        <w:t xml:space="preserve">     PREDSJEDNIKU </w:t>
      </w:r>
    </w:p>
    <w:p w14:paraId="6E9DA232" w14:textId="77777777" w:rsidR="0057635E" w:rsidRPr="0057635E" w:rsidRDefault="0057635E" w:rsidP="0057635E">
      <w:pPr>
        <w:spacing w:after="0" w:line="240" w:lineRule="auto"/>
        <w:ind w:left="4248" w:firstLine="708"/>
        <w:jc w:val="center"/>
        <w:rPr>
          <w:rFonts w:ascii="Times New Roman" w:eastAsia="Times New Roman" w:hAnsi="Times New Roman" w:cs="Times New Roman"/>
          <w:b/>
          <w:sz w:val="24"/>
          <w:szCs w:val="24"/>
          <w:lang w:eastAsia="hr-HR"/>
        </w:rPr>
      </w:pPr>
      <w:r w:rsidRPr="0057635E">
        <w:rPr>
          <w:rFonts w:ascii="Times New Roman" w:eastAsia="Times New Roman" w:hAnsi="Times New Roman" w:cs="Times New Roman"/>
          <w:b/>
          <w:sz w:val="24"/>
          <w:szCs w:val="24"/>
          <w:lang w:eastAsia="hr-HR"/>
        </w:rPr>
        <w:t>OPĆINSKOG VIJEĆA</w:t>
      </w:r>
    </w:p>
    <w:p w14:paraId="30643ED1" w14:textId="77777777" w:rsidR="0057635E" w:rsidRPr="0057635E" w:rsidRDefault="0057635E" w:rsidP="0057635E">
      <w:pPr>
        <w:spacing w:after="0" w:line="240" w:lineRule="auto"/>
        <w:jc w:val="right"/>
        <w:rPr>
          <w:rFonts w:ascii="Times New Roman" w:eastAsia="Times New Roman" w:hAnsi="Times New Roman" w:cs="Times New Roman"/>
          <w:b/>
          <w:sz w:val="24"/>
          <w:szCs w:val="24"/>
          <w:lang w:eastAsia="hr-HR"/>
        </w:rPr>
      </w:pPr>
    </w:p>
    <w:p w14:paraId="10CAAC13" w14:textId="77777777" w:rsidR="0057635E" w:rsidRPr="0057635E" w:rsidRDefault="0057635E" w:rsidP="0057635E">
      <w:pPr>
        <w:spacing w:after="0" w:line="240" w:lineRule="auto"/>
        <w:jc w:val="right"/>
        <w:rPr>
          <w:rFonts w:ascii="Times New Roman" w:eastAsia="Times New Roman" w:hAnsi="Times New Roman" w:cs="Times New Roman"/>
          <w:b/>
          <w:sz w:val="24"/>
          <w:szCs w:val="24"/>
          <w:lang w:eastAsia="hr-HR"/>
        </w:rPr>
      </w:pPr>
    </w:p>
    <w:p w14:paraId="4A3807B4" w14:textId="77777777" w:rsidR="0057635E" w:rsidRPr="0057635E" w:rsidRDefault="0057635E" w:rsidP="0057635E">
      <w:pPr>
        <w:spacing w:after="0" w:line="240" w:lineRule="auto"/>
        <w:jc w:val="right"/>
        <w:rPr>
          <w:rFonts w:ascii="Times New Roman" w:eastAsia="Times New Roman" w:hAnsi="Times New Roman" w:cs="Times New Roman"/>
          <w:b/>
          <w:sz w:val="24"/>
          <w:szCs w:val="24"/>
          <w:lang w:eastAsia="hr-HR"/>
        </w:rPr>
      </w:pPr>
    </w:p>
    <w:p w14:paraId="628C6413" w14:textId="77777777" w:rsidR="0057635E" w:rsidRPr="0057635E" w:rsidRDefault="0057635E" w:rsidP="0057635E">
      <w:pPr>
        <w:spacing w:after="0" w:line="240" w:lineRule="auto"/>
        <w:jc w:val="right"/>
        <w:rPr>
          <w:rFonts w:ascii="Times New Roman" w:eastAsia="Times New Roman" w:hAnsi="Times New Roman" w:cs="Times New Roman"/>
          <w:b/>
          <w:sz w:val="24"/>
          <w:szCs w:val="24"/>
          <w:lang w:eastAsia="hr-HR"/>
        </w:rPr>
      </w:pPr>
    </w:p>
    <w:p w14:paraId="3EE80505" w14:textId="77777777" w:rsidR="0057635E" w:rsidRPr="0057635E" w:rsidRDefault="0057635E" w:rsidP="0057635E">
      <w:pPr>
        <w:spacing w:after="0" w:line="240" w:lineRule="auto"/>
        <w:ind w:left="1410" w:hanging="1410"/>
        <w:jc w:val="both"/>
        <w:rPr>
          <w:rFonts w:ascii="Times New Roman" w:eastAsia="Times New Roman" w:hAnsi="Times New Roman" w:cs="Times New Roman"/>
          <w:b/>
          <w:sz w:val="24"/>
          <w:szCs w:val="24"/>
          <w:lang w:eastAsia="hr-HR"/>
        </w:rPr>
      </w:pPr>
      <w:r w:rsidRPr="0057635E">
        <w:rPr>
          <w:rFonts w:ascii="Times New Roman" w:eastAsia="Times New Roman" w:hAnsi="Times New Roman" w:cs="Times New Roman"/>
          <w:b/>
          <w:sz w:val="24"/>
          <w:szCs w:val="24"/>
          <w:lang w:eastAsia="hr-HR"/>
        </w:rPr>
        <w:t>PREDMET:</w:t>
      </w:r>
      <w:r w:rsidRPr="0057635E">
        <w:rPr>
          <w:rFonts w:ascii="Times New Roman" w:eastAsia="Times New Roman" w:hAnsi="Times New Roman" w:cs="Times New Roman"/>
          <w:b/>
          <w:sz w:val="24"/>
          <w:szCs w:val="24"/>
          <w:lang w:eastAsia="hr-HR"/>
        </w:rPr>
        <w:tab/>
        <w:t>a) Procjena ugroženosti od požara i tehnološke eksplozije</w:t>
      </w:r>
    </w:p>
    <w:p w14:paraId="66155BAB" w14:textId="77777777" w:rsidR="0057635E" w:rsidRPr="0057635E" w:rsidRDefault="0057635E" w:rsidP="0057635E">
      <w:pPr>
        <w:spacing w:after="0" w:line="240" w:lineRule="auto"/>
        <w:ind w:left="1410"/>
        <w:jc w:val="both"/>
        <w:rPr>
          <w:rFonts w:ascii="Times New Roman" w:eastAsia="Times New Roman" w:hAnsi="Times New Roman" w:cs="Times New Roman"/>
          <w:b/>
          <w:sz w:val="24"/>
          <w:szCs w:val="24"/>
          <w:lang w:eastAsia="hr-HR"/>
        </w:rPr>
      </w:pPr>
      <w:r w:rsidRPr="0057635E">
        <w:rPr>
          <w:rFonts w:ascii="Times New Roman" w:eastAsia="Times New Roman" w:hAnsi="Times New Roman" w:cs="Times New Roman"/>
          <w:b/>
          <w:sz w:val="24"/>
          <w:szCs w:val="24"/>
          <w:lang w:eastAsia="hr-HR"/>
        </w:rPr>
        <w:t xml:space="preserve">b) Plan zaštite od požara za Općinu Sveti Križ Začretje </w:t>
      </w:r>
    </w:p>
    <w:p w14:paraId="5C6A9A91" w14:textId="77777777" w:rsidR="0057635E" w:rsidRPr="0057635E" w:rsidRDefault="0057635E" w:rsidP="0057635E">
      <w:pPr>
        <w:spacing w:after="0" w:line="240" w:lineRule="auto"/>
        <w:ind w:left="1410"/>
        <w:jc w:val="both"/>
        <w:rPr>
          <w:rFonts w:ascii="Times New Roman" w:eastAsia="Times New Roman" w:hAnsi="Times New Roman" w:cs="Times New Roman"/>
          <w:b/>
          <w:sz w:val="24"/>
          <w:szCs w:val="24"/>
          <w:lang w:eastAsia="hr-HR"/>
        </w:rPr>
      </w:pPr>
    </w:p>
    <w:p w14:paraId="00B898A7" w14:textId="77777777" w:rsidR="0057635E" w:rsidRPr="0057635E" w:rsidRDefault="0057635E" w:rsidP="0057635E">
      <w:pPr>
        <w:spacing w:after="0" w:line="240" w:lineRule="auto"/>
        <w:ind w:left="1410" w:hanging="1410"/>
        <w:jc w:val="both"/>
        <w:rPr>
          <w:rFonts w:ascii="Times New Roman" w:eastAsia="Times New Roman" w:hAnsi="Times New Roman" w:cs="Times New Roman"/>
          <w:b/>
          <w:sz w:val="24"/>
          <w:szCs w:val="24"/>
          <w:lang w:eastAsia="hr-HR"/>
        </w:rPr>
      </w:pPr>
    </w:p>
    <w:p w14:paraId="44C4E854" w14:textId="77777777" w:rsidR="0057635E" w:rsidRPr="0057635E" w:rsidRDefault="0057635E" w:rsidP="0057635E">
      <w:pPr>
        <w:spacing w:after="0" w:line="240" w:lineRule="auto"/>
        <w:ind w:left="2124" w:hanging="2124"/>
        <w:jc w:val="both"/>
        <w:rPr>
          <w:rFonts w:ascii="Times New Roman" w:eastAsia="Times New Roman" w:hAnsi="Times New Roman" w:cs="Times New Roman"/>
          <w:sz w:val="24"/>
          <w:szCs w:val="24"/>
          <w:lang w:eastAsia="hr-HR"/>
        </w:rPr>
      </w:pPr>
      <w:r w:rsidRPr="0057635E">
        <w:rPr>
          <w:rFonts w:ascii="Times New Roman" w:eastAsia="Times New Roman" w:hAnsi="Times New Roman" w:cs="Times New Roman"/>
          <w:b/>
          <w:sz w:val="24"/>
          <w:szCs w:val="24"/>
          <w:lang w:eastAsia="hr-HR"/>
        </w:rPr>
        <w:t>PRAVNI TEMELJ:</w:t>
      </w:r>
      <w:r w:rsidRPr="0057635E">
        <w:rPr>
          <w:rFonts w:ascii="Times New Roman" w:eastAsia="Times New Roman" w:hAnsi="Times New Roman" w:cs="Times New Roman"/>
          <w:b/>
          <w:sz w:val="24"/>
          <w:szCs w:val="24"/>
          <w:lang w:eastAsia="hr-HR"/>
        </w:rPr>
        <w:tab/>
        <w:t xml:space="preserve"> </w:t>
      </w:r>
      <w:r w:rsidRPr="0057635E">
        <w:rPr>
          <w:rFonts w:ascii="Times New Roman" w:eastAsia="Times New Roman" w:hAnsi="Times New Roman" w:cs="Times New Roman"/>
          <w:sz w:val="24"/>
          <w:szCs w:val="24"/>
          <w:lang w:eastAsia="hr-HR"/>
        </w:rPr>
        <w:t xml:space="preserve">Članak 13. Zakona o zaštiti od požara („Narodne novine“ broj 92/10) </w:t>
      </w:r>
    </w:p>
    <w:p w14:paraId="5111B80E" w14:textId="77777777" w:rsidR="0057635E" w:rsidRPr="0057635E" w:rsidRDefault="0057635E" w:rsidP="0057635E">
      <w:pPr>
        <w:spacing w:after="0" w:line="240" w:lineRule="auto"/>
        <w:ind w:left="2124" w:hanging="2124"/>
        <w:jc w:val="both"/>
        <w:rPr>
          <w:rFonts w:ascii="Times New Roman" w:eastAsia="Times New Roman" w:hAnsi="Times New Roman" w:cs="Times New Roman"/>
          <w:sz w:val="24"/>
          <w:szCs w:val="24"/>
          <w:lang w:eastAsia="hr-HR"/>
        </w:rPr>
      </w:pPr>
    </w:p>
    <w:p w14:paraId="2FCED8B7" w14:textId="77777777" w:rsidR="0057635E" w:rsidRPr="0057635E" w:rsidRDefault="0057635E" w:rsidP="0057635E">
      <w:pPr>
        <w:spacing w:after="0" w:line="240" w:lineRule="auto"/>
        <w:ind w:left="2124" w:hanging="2124"/>
        <w:jc w:val="both"/>
        <w:rPr>
          <w:rFonts w:ascii="Times New Roman" w:eastAsia="Times New Roman" w:hAnsi="Times New Roman" w:cs="Times New Roman"/>
          <w:sz w:val="24"/>
          <w:szCs w:val="24"/>
          <w:lang w:eastAsia="hr-HR"/>
        </w:rPr>
      </w:pPr>
      <w:r w:rsidRPr="0057635E">
        <w:rPr>
          <w:rFonts w:ascii="Times New Roman" w:eastAsia="Times New Roman" w:hAnsi="Times New Roman" w:cs="Times New Roman"/>
          <w:b/>
          <w:sz w:val="24"/>
          <w:szCs w:val="24"/>
          <w:lang w:eastAsia="hr-HR"/>
        </w:rPr>
        <w:t>NADLEŽNOST ZA DONOŠENJE:</w:t>
      </w:r>
      <w:r w:rsidRPr="0057635E">
        <w:rPr>
          <w:rFonts w:ascii="Times New Roman" w:eastAsia="Times New Roman" w:hAnsi="Times New Roman" w:cs="Times New Roman"/>
          <w:sz w:val="24"/>
          <w:szCs w:val="24"/>
          <w:lang w:eastAsia="hr-HR"/>
        </w:rPr>
        <w:t xml:space="preserve"> Općinsko vijeće</w:t>
      </w:r>
    </w:p>
    <w:p w14:paraId="2D5C9FFA" w14:textId="77777777" w:rsidR="0057635E" w:rsidRPr="0057635E" w:rsidRDefault="0057635E" w:rsidP="0057635E">
      <w:pPr>
        <w:spacing w:after="0" w:line="240" w:lineRule="auto"/>
        <w:ind w:left="2124" w:hanging="2124"/>
        <w:jc w:val="both"/>
        <w:rPr>
          <w:rFonts w:ascii="Times New Roman" w:eastAsia="Times New Roman" w:hAnsi="Times New Roman" w:cs="Times New Roman"/>
          <w:sz w:val="24"/>
          <w:szCs w:val="24"/>
          <w:lang w:eastAsia="hr-HR"/>
        </w:rPr>
      </w:pPr>
    </w:p>
    <w:p w14:paraId="5571F5D6" w14:textId="77777777" w:rsidR="0057635E" w:rsidRPr="0057635E" w:rsidRDefault="0057635E" w:rsidP="0057635E">
      <w:pPr>
        <w:spacing w:after="0" w:line="240" w:lineRule="auto"/>
        <w:ind w:left="2124" w:hanging="2124"/>
        <w:jc w:val="both"/>
        <w:rPr>
          <w:rFonts w:ascii="Times New Roman" w:eastAsia="Times New Roman" w:hAnsi="Times New Roman" w:cs="Times New Roman"/>
          <w:sz w:val="24"/>
          <w:szCs w:val="24"/>
          <w:lang w:eastAsia="hr-HR"/>
        </w:rPr>
      </w:pPr>
      <w:r w:rsidRPr="0057635E">
        <w:rPr>
          <w:rFonts w:ascii="Times New Roman" w:eastAsia="Times New Roman" w:hAnsi="Times New Roman" w:cs="Times New Roman"/>
          <w:b/>
          <w:sz w:val="24"/>
          <w:szCs w:val="24"/>
          <w:lang w:eastAsia="hr-HR"/>
        </w:rPr>
        <w:t>PREDLAGATELJ:</w:t>
      </w:r>
      <w:r w:rsidRPr="0057635E">
        <w:rPr>
          <w:rFonts w:ascii="Times New Roman" w:eastAsia="Times New Roman" w:hAnsi="Times New Roman" w:cs="Times New Roman"/>
          <w:sz w:val="24"/>
          <w:szCs w:val="24"/>
          <w:lang w:eastAsia="hr-HR"/>
        </w:rPr>
        <w:t xml:space="preserve"> Općinski načelnik</w:t>
      </w:r>
    </w:p>
    <w:p w14:paraId="0FF0FF8B" w14:textId="77777777" w:rsidR="0057635E" w:rsidRPr="0057635E" w:rsidRDefault="0057635E" w:rsidP="0057635E">
      <w:pPr>
        <w:spacing w:after="0" w:line="240" w:lineRule="auto"/>
        <w:ind w:left="2124" w:hanging="2124"/>
        <w:jc w:val="both"/>
        <w:rPr>
          <w:rFonts w:ascii="Times New Roman" w:eastAsia="Times New Roman" w:hAnsi="Times New Roman" w:cs="Times New Roman"/>
          <w:sz w:val="24"/>
          <w:szCs w:val="24"/>
          <w:lang w:eastAsia="hr-HR"/>
        </w:rPr>
      </w:pPr>
    </w:p>
    <w:p w14:paraId="2B882115" w14:textId="77777777" w:rsidR="0057635E" w:rsidRPr="0057635E" w:rsidRDefault="0057635E" w:rsidP="0057635E">
      <w:pPr>
        <w:spacing w:after="0" w:line="240" w:lineRule="auto"/>
        <w:ind w:left="2124" w:hanging="2124"/>
        <w:jc w:val="both"/>
        <w:rPr>
          <w:rFonts w:ascii="Times New Roman" w:eastAsia="Times New Roman" w:hAnsi="Times New Roman" w:cs="Times New Roman"/>
          <w:b/>
          <w:sz w:val="24"/>
          <w:szCs w:val="24"/>
          <w:lang w:eastAsia="hr-HR"/>
        </w:rPr>
      </w:pPr>
      <w:r w:rsidRPr="0057635E">
        <w:rPr>
          <w:rFonts w:ascii="Times New Roman" w:eastAsia="Times New Roman" w:hAnsi="Times New Roman" w:cs="Times New Roman"/>
          <w:b/>
          <w:sz w:val="24"/>
          <w:szCs w:val="24"/>
          <w:lang w:eastAsia="hr-HR"/>
        </w:rPr>
        <w:t>OBRAZLOŽENJE:</w:t>
      </w:r>
    </w:p>
    <w:p w14:paraId="2069F534" w14:textId="77777777" w:rsidR="0057635E" w:rsidRPr="0057635E" w:rsidRDefault="0057635E" w:rsidP="0057635E">
      <w:pPr>
        <w:spacing w:after="0" w:line="240" w:lineRule="auto"/>
        <w:rPr>
          <w:rFonts w:ascii="Times New Roman" w:eastAsia="Times New Roman" w:hAnsi="Times New Roman" w:cs="Times New Roman"/>
          <w:sz w:val="20"/>
          <w:szCs w:val="20"/>
          <w:lang w:val="en-AU" w:eastAsia="hr-HR"/>
        </w:rPr>
      </w:pPr>
    </w:p>
    <w:p w14:paraId="1BF085D0" w14:textId="77777777" w:rsidR="0057635E" w:rsidRPr="0057635E" w:rsidRDefault="0057635E" w:rsidP="0057635E">
      <w:pPr>
        <w:suppressAutoHyphens/>
        <w:autoSpaceDN w:val="0"/>
        <w:spacing w:after="200" w:line="276" w:lineRule="auto"/>
        <w:ind w:firstLine="708"/>
        <w:jc w:val="both"/>
        <w:textAlignment w:val="baseline"/>
        <w:rPr>
          <w:rFonts w:ascii="Times New Roman" w:eastAsia="Calibri" w:hAnsi="Times New Roman" w:cs="Times New Roman"/>
          <w:sz w:val="24"/>
        </w:rPr>
      </w:pPr>
      <w:r w:rsidRPr="0057635E">
        <w:rPr>
          <w:rFonts w:ascii="Times New Roman" w:eastAsia="Calibri" w:hAnsi="Times New Roman" w:cs="Times New Roman"/>
          <w:sz w:val="24"/>
        </w:rPr>
        <w:t>Zaštita od požara od posebnog je interesa za Republiku Hrvatsku. Istu provode, osim fizičkih i pravnih osoba, i pravne osobe i udruge koje obavljaju vatrogasnu djelatnost i djelatnost civilne zaštite kao i jedinice lokalne te područne (regionalne) samouprave.  Svaka fizička i  pravna osoba, tijelo državne vlasti te jedinica lokalne i područne (regionalne) samouprave dužni su djelovati na način kojim ne mogu izazvati požar.</w:t>
      </w:r>
    </w:p>
    <w:p w14:paraId="754A3FB2" w14:textId="77777777" w:rsidR="0057635E" w:rsidRPr="0057635E" w:rsidRDefault="0057635E" w:rsidP="0057635E">
      <w:pPr>
        <w:suppressAutoHyphens/>
        <w:autoSpaceDN w:val="0"/>
        <w:spacing w:after="200" w:line="276" w:lineRule="auto"/>
        <w:ind w:firstLine="708"/>
        <w:jc w:val="both"/>
        <w:textAlignment w:val="baseline"/>
        <w:rPr>
          <w:rFonts w:ascii="Times New Roman" w:eastAsia="Calibri" w:hAnsi="Times New Roman" w:cs="Times New Roman"/>
          <w:sz w:val="24"/>
        </w:rPr>
      </w:pPr>
      <w:r w:rsidRPr="0057635E">
        <w:rPr>
          <w:rFonts w:ascii="Minion Pro" w:eastAsia="Calibri" w:hAnsi="Minion Pro" w:cs="Times New Roman"/>
          <w:b/>
          <w:i/>
          <w:color w:val="000000"/>
          <w:sz w:val="24"/>
          <w:shd w:val="clear" w:color="auto" w:fill="FFFFFF"/>
        </w:rPr>
        <w:t>Procjena ugroženosti</w:t>
      </w:r>
      <w:r w:rsidRPr="0057635E">
        <w:rPr>
          <w:rFonts w:ascii="Minion Pro" w:eastAsia="Calibri" w:hAnsi="Minion Pro" w:cs="Times New Roman"/>
          <w:color w:val="000000"/>
          <w:sz w:val="24"/>
          <w:shd w:val="clear" w:color="auto" w:fill="FFFFFF"/>
        </w:rPr>
        <w:t xml:space="preserve"> je postupak utvrđivanja razine ugroženosti od požara i/ili tehnološke eksplozije i zaštitnih mjera.</w:t>
      </w:r>
    </w:p>
    <w:p w14:paraId="3C7A8647" w14:textId="77777777" w:rsidR="0057635E" w:rsidRPr="0057635E" w:rsidRDefault="0057635E" w:rsidP="0057635E">
      <w:pPr>
        <w:suppressAutoHyphens/>
        <w:autoSpaceDN w:val="0"/>
        <w:spacing w:after="200" w:line="276" w:lineRule="auto"/>
        <w:ind w:firstLine="708"/>
        <w:jc w:val="both"/>
        <w:textAlignment w:val="baseline"/>
        <w:rPr>
          <w:rFonts w:ascii="Times New Roman" w:eastAsia="Calibri" w:hAnsi="Times New Roman" w:cs="Times New Roman"/>
          <w:sz w:val="24"/>
        </w:rPr>
      </w:pPr>
      <w:r w:rsidRPr="0057635E">
        <w:rPr>
          <w:rFonts w:ascii="Minion Pro" w:eastAsia="Calibri" w:hAnsi="Minion Pro" w:cs="Times New Roman"/>
          <w:color w:val="000000"/>
          <w:sz w:val="24"/>
          <w:shd w:val="clear" w:color="auto" w:fill="FFFFFF"/>
        </w:rPr>
        <w:t>Temeljem procjene ugroženosti određuju se mjere za sprečavanje nastanka i širenja požara (preventivne mjere) te mjere za učinkovito gašenje, koje proizlaze iz činjeničnih posebnosti predmetne procjene ugroženosti.</w:t>
      </w:r>
    </w:p>
    <w:p w14:paraId="437E19F3" w14:textId="77777777" w:rsidR="0057635E" w:rsidRPr="0057635E" w:rsidRDefault="0057635E" w:rsidP="0057635E">
      <w:pPr>
        <w:spacing w:after="0" w:line="240" w:lineRule="auto"/>
        <w:rPr>
          <w:rFonts w:ascii="Times New Roman" w:eastAsia="Times New Roman" w:hAnsi="Times New Roman" w:cs="Times New Roman"/>
          <w:sz w:val="24"/>
          <w:szCs w:val="24"/>
          <w:lang w:eastAsia="hr-HR"/>
        </w:rPr>
      </w:pPr>
      <w:r w:rsidRPr="0057635E">
        <w:rPr>
          <w:rFonts w:ascii="Times New Roman" w:eastAsia="Times New Roman" w:hAnsi="Times New Roman" w:cs="Times New Roman"/>
          <w:sz w:val="24"/>
          <w:szCs w:val="24"/>
          <w:lang w:eastAsia="hr-HR"/>
        </w:rPr>
        <w:t>Temeljni elementi procjene ugroženosti su:</w:t>
      </w:r>
    </w:p>
    <w:p w14:paraId="57B6560B" w14:textId="77777777" w:rsidR="0057635E" w:rsidRPr="0057635E" w:rsidRDefault="0057635E" w:rsidP="0057635E">
      <w:pPr>
        <w:spacing w:after="0" w:line="240" w:lineRule="auto"/>
        <w:ind w:firstLine="708"/>
        <w:rPr>
          <w:rFonts w:ascii="Times New Roman" w:eastAsia="Times New Roman" w:hAnsi="Times New Roman" w:cs="Times New Roman"/>
          <w:sz w:val="24"/>
          <w:szCs w:val="24"/>
          <w:lang w:eastAsia="hr-HR"/>
        </w:rPr>
      </w:pPr>
      <w:r w:rsidRPr="0057635E">
        <w:rPr>
          <w:rFonts w:ascii="Times New Roman" w:eastAsia="Times New Roman" w:hAnsi="Times New Roman" w:cs="Times New Roman"/>
          <w:sz w:val="24"/>
          <w:szCs w:val="24"/>
          <w:lang w:eastAsia="hr-HR"/>
        </w:rPr>
        <w:t>- postojeće stanje,</w:t>
      </w:r>
    </w:p>
    <w:p w14:paraId="090FCAE0" w14:textId="77777777" w:rsidR="0057635E" w:rsidRPr="0057635E" w:rsidRDefault="0057635E" w:rsidP="0057635E">
      <w:pPr>
        <w:spacing w:after="0" w:line="240" w:lineRule="auto"/>
        <w:ind w:firstLine="708"/>
        <w:rPr>
          <w:rFonts w:ascii="Times New Roman" w:eastAsia="Times New Roman" w:hAnsi="Times New Roman" w:cs="Times New Roman"/>
          <w:sz w:val="24"/>
          <w:szCs w:val="24"/>
          <w:lang w:eastAsia="hr-HR"/>
        </w:rPr>
      </w:pPr>
      <w:r w:rsidRPr="0057635E">
        <w:rPr>
          <w:rFonts w:ascii="Times New Roman" w:eastAsia="Times New Roman" w:hAnsi="Times New Roman" w:cs="Times New Roman"/>
          <w:sz w:val="24"/>
          <w:szCs w:val="24"/>
          <w:lang w:eastAsia="hr-HR"/>
        </w:rPr>
        <w:t>- numerička analiza požarne ugroženosti,</w:t>
      </w:r>
    </w:p>
    <w:p w14:paraId="3DE6B5E9" w14:textId="77777777" w:rsidR="0057635E" w:rsidRPr="0057635E" w:rsidRDefault="0057635E" w:rsidP="0057635E">
      <w:pPr>
        <w:spacing w:after="0" w:line="240" w:lineRule="auto"/>
        <w:ind w:left="708"/>
        <w:rPr>
          <w:rFonts w:ascii="Times New Roman" w:eastAsia="Times New Roman" w:hAnsi="Times New Roman" w:cs="Times New Roman"/>
          <w:sz w:val="24"/>
          <w:szCs w:val="24"/>
          <w:lang w:eastAsia="hr-HR"/>
        </w:rPr>
      </w:pPr>
      <w:r w:rsidRPr="0057635E">
        <w:rPr>
          <w:rFonts w:ascii="Times New Roman" w:eastAsia="Times New Roman" w:hAnsi="Times New Roman" w:cs="Times New Roman"/>
          <w:sz w:val="24"/>
          <w:szCs w:val="24"/>
          <w:lang w:eastAsia="hr-HR"/>
        </w:rPr>
        <w:t xml:space="preserve">- stručno mišljenje o postojećem stanju, ustroju službe za zaštitu od požara te  profesionalnih i dobrovoljnih vatrogasnih postrojba    </w:t>
      </w:r>
    </w:p>
    <w:p w14:paraId="56DD90DF" w14:textId="77777777" w:rsidR="0057635E" w:rsidRPr="0057635E" w:rsidRDefault="0057635E" w:rsidP="0057635E">
      <w:pPr>
        <w:spacing w:after="0" w:line="240" w:lineRule="auto"/>
        <w:ind w:firstLine="708"/>
        <w:rPr>
          <w:rFonts w:ascii="Times New Roman" w:eastAsia="Times New Roman" w:hAnsi="Times New Roman" w:cs="Times New Roman"/>
          <w:sz w:val="24"/>
          <w:szCs w:val="24"/>
          <w:lang w:eastAsia="hr-HR"/>
        </w:rPr>
      </w:pPr>
      <w:r w:rsidRPr="0057635E">
        <w:rPr>
          <w:rFonts w:ascii="Times New Roman" w:eastAsia="Times New Roman" w:hAnsi="Times New Roman" w:cs="Times New Roman"/>
          <w:sz w:val="24"/>
          <w:szCs w:val="24"/>
          <w:lang w:eastAsia="hr-HR"/>
        </w:rPr>
        <w:t>- prijedlog mjera,</w:t>
      </w:r>
    </w:p>
    <w:p w14:paraId="0D0BA411" w14:textId="77777777" w:rsidR="0057635E" w:rsidRPr="0057635E" w:rsidRDefault="0057635E" w:rsidP="0057635E">
      <w:pPr>
        <w:spacing w:after="0" w:line="240" w:lineRule="auto"/>
        <w:ind w:firstLine="708"/>
        <w:rPr>
          <w:rFonts w:ascii="Times New Roman" w:eastAsia="Times New Roman" w:hAnsi="Times New Roman" w:cs="Times New Roman"/>
          <w:sz w:val="24"/>
          <w:szCs w:val="24"/>
          <w:lang w:eastAsia="hr-HR"/>
        </w:rPr>
      </w:pPr>
      <w:r w:rsidRPr="0057635E">
        <w:rPr>
          <w:rFonts w:ascii="Times New Roman" w:eastAsia="Times New Roman" w:hAnsi="Times New Roman" w:cs="Times New Roman"/>
          <w:sz w:val="24"/>
          <w:szCs w:val="24"/>
          <w:lang w:eastAsia="hr-HR"/>
        </w:rPr>
        <w:t>- zaključak,</w:t>
      </w:r>
    </w:p>
    <w:p w14:paraId="12A1C69E" w14:textId="77777777" w:rsidR="0057635E" w:rsidRPr="0057635E" w:rsidRDefault="0057635E" w:rsidP="0057635E">
      <w:pPr>
        <w:spacing w:after="0" w:line="240" w:lineRule="auto"/>
        <w:ind w:firstLine="708"/>
        <w:rPr>
          <w:rFonts w:ascii="Times New Roman" w:eastAsia="Times New Roman" w:hAnsi="Times New Roman" w:cs="Times New Roman"/>
          <w:sz w:val="24"/>
          <w:szCs w:val="24"/>
          <w:lang w:eastAsia="hr-HR"/>
        </w:rPr>
      </w:pPr>
      <w:r w:rsidRPr="0057635E">
        <w:rPr>
          <w:rFonts w:ascii="Times New Roman" w:eastAsia="Times New Roman" w:hAnsi="Times New Roman" w:cs="Times New Roman"/>
          <w:sz w:val="24"/>
          <w:szCs w:val="24"/>
          <w:lang w:eastAsia="hr-HR"/>
        </w:rPr>
        <w:t xml:space="preserve">- grafički prilozi. </w:t>
      </w:r>
    </w:p>
    <w:p w14:paraId="634D55D7" w14:textId="77777777" w:rsidR="0057635E" w:rsidRPr="0057635E" w:rsidRDefault="0057635E" w:rsidP="0057635E">
      <w:pPr>
        <w:spacing w:after="0" w:line="240" w:lineRule="auto"/>
        <w:ind w:firstLine="708"/>
        <w:rPr>
          <w:rFonts w:ascii="Times New Roman" w:eastAsia="Times New Roman" w:hAnsi="Times New Roman" w:cs="Times New Roman"/>
          <w:sz w:val="24"/>
          <w:szCs w:val="24"/>
          <w:lang w:eastAsia="hr-HR"/>
        </w:rPr>
      </w:pPr>
    </w:p>
    <w:p w14:paraId="28E30D05" w14:textId="77777777" w:rsidR="0057635E" w:rsidRPr="0057635E" w:rsidRDefault="0057635E" w:rsidP="0057635E">
      <w:pPr>
        <w:spacing w:after="0" w:line="240" w:lineRule="auto"/>
        <w:ind w:firstLine="708"/>
        <w:jc w:val="both"/>
        <w:rPr>
          <w:rFonts w:ascii="Times New Roman" w:eastAsia="Times New Roman" w:hAnsi="Times New Roman" w:cs="Times New Roman"/>
          <w:sz w:val="24"/>
          <w:szCs w:val="24"/>
          <w:lang w:eastAsia="zh-CN"/>
        </w:rPr>
      </w:pPr>
      <w:r w:rsidRPr="0057635E">
        <w:rPr>
          <w:rFonts w:ascii="Times New Roman" w:eastAsia="Times New Roman" w:hAnsi="Times New Roman" w:cs="Times New Roman"/>
          <w:sz w:val="24"/>
          <w:szCs w:val="24"/>
          <w:lang w:eastAsia="zh-CN"/>
        </w:rPr>
        <w:t xml:space="preserve">Procjena ugroženosti od požara i tehnološke eksplozije obavljena je s ciljem stručne analize, utvrđivanja postojeće opasnosti i predviđanja odgovarajuće mjere zaštite od požara i tehnoloških eksplozija kako bi se izbjeglo ugrožavanje života i zdravlja ljudi, kao i uništavanje građevina i njihovih sadržaja. </w:t>
      </w:r>
      <w:r w:rsidRPr="0057635E">
        <w:rPr>
          <w:rFonts w:ascii="Times New Roman" w:eastAsia="Times New Roman" w:hAnsi="Times New Roman" w:cs="Times New Roman"/>
          <w:sz w:val="24"/>
          <w:szCs w:val="24"/>
          <w:lang w:eastAsia="zh-CN"/>
        </w:rPr>
        <w:tab/>
      </w:r>
    </w:p>
    <w:p w14:paraId="29775295" w14:textId="77777777" w:rsidR="0057635E" w:rsidRPr="0057635E" w:rsidRDefault="0057635E" w:rsidP="0057635E">
      <w:pPr>
        <w:spacing w:after="0" w:line="240" w:lineRule="auto"/>
        <w:ind w:firstLine="708"/>
        <w:jc w:val="both"/>
        <w:rPr>
          <w:rFonts w:ascii="Times New Roman" w:eastAsia="Times New Roman" w:hAnsi="Times New Roman" w:cs="Times New Roman"/>
          <w:sz w:val="24"/>
          <w:szCs w:val="24"/>
          <w:lang w:eastAsia="zh-CN"/>
        </w:rPr>
      </w:pPr>
      <w:r w:rsidRPr="0057635E">
        <w:rPr>
          <w:rFonts w:ascii="Times New Roman" w:eastAsia="Times New Roman" w:hAnsi="Times New Roman" w:cs="Times New Roman"/>
          <w:sz w:val="24"/>
          <w:szCs w:val="24"/>
          <w:lang w:eastAsia="zh-CN"/>
        </w:rPr>
        <w:tab/>
      </w:r>
    </w:p>
    <w:p w14:paraId="61A7E8D5" w14:textId="77777777" w:rsidR="0057635E" w:rsidRPr="0057635E" w:rsidRDefault="0057635E" w:rsidP="0057635E">
      <w:pPr>
        <w:spacing w:after="0" w:line="240" w:lineRule="auto"/>
        <w:ind w:firstLine="708"/>
        <w:jc w:val="both"/>
        <w:rPr>
          <w:rFonts w:ascii="Times New Roman" w:eastAsia="Times New Roman" w:hAnsi="Times New Roman" w:cs="Times New Roman"/>
          <w:sz w:val="24"/>
          <w:szCs w:val="24"/>
          <w:lang w:eastAsia="zh-CN"/>
        </w:rPr>
      </w:pPr>
      <w:r w:rsidRPr="0057635E">
        <w:rPr>
          <w:rFonts w:ascii="Times New Roman" w:eastAsia="Times New Roman" w:hAnsi="Times New Roman" w:cs="Times New Roman"/>
          <w:sz w:val="24"/>
          <w:szCs w:val="24"/>
          <w:lang w:eastAsia="zh-CN"/>
        </w:rPr>
        <w:t xml:space="preserve">Procjenom se utvrđuju vrste i izvori opasnosti za nastajanje požara i tehnoloških eksplozija, a kao stručna podloga kod izrade Procjene korištene su </w:t>
      </w:r>
      <w:r w:rsidRPr="0057635E">
        <w:rPr>
          <w:rFonts w:ascii="Times New Roman" w:eastAsia="Times New Roman" w:hAnsi="Times New Roman" w:cs="Times New Roman"/>
          <w:bCs/>
          <w:sz w:val="24"/>
          <w:szCs w:val="24"/>
          <w:lang w:eastAsia="zh-CN"/>
        </w:rPr>
        <w:t>Zakonske odredbe:</w:t>
      </w:r>
    </w:p>
    <w:p w14:paraId="019C10E5" w14:textId="77777777" w:rsidR="0057635E" w:rsidRPr="0057635E" w:rsidRDefault="0057635E" w:rsidP="0057635E">
      <w:pPr>
        <w:numPr>
          <w:ilvl w:val="0"/>
          <w:numId w:val="261"/>
        </w:numPr>
        <w:spacing w:after="0" w:line="240" w:lineRule="auto"/>
        <w:ind w:left="714" w:hanging="357"/>
        <w:contextualSpacing/>
        <w:jc w:val="both"/>
        <w:rPr>
          <w:rFonts w:ascii="Times New Roman" w:eastAsia="Calibri" w:hAnsi="Times New Roman" w:cs="Times New Roman"/>
          <w:sz w:val="24"/>
          <w:szCs w:val="24"/>
          <w:lang w:eastAsia="zh-CN"/>
        </w:rPr>
      </w:pPr>
      <w:r w:rsidRPr="0057635E">
        <w:rPr>
          <w:rFonts w:ascii="Times New Roman" w:eastAsia="Calibri" w:hAnsi="Times New Roman" w:cs="Times New Roman"/>
          <w:sz w:val="24"/>
          <w:szCs w:val="24"/>
          <w:lang w:eastAsia="zh-CN"/>
        </w:rPr>
        <w:t>Zakon o prijevozu opasnih tvari („Narodne Novine“, broj 79/07),</w:t>
      </w:r>
    </w:p>
    <w:p w14:paraId="5B40C8AD" w14:textId="77777777" w:rsidR="0057635E" w:rsidRPr="0057635E" w:rsidRDefault="0057635E" w:rsidP="0057635E">
      <w:pPr>
        <w:numPr>
          <w:ilvl w:val="0"/>
          <w:numId w:val="261"/>
        </w:numPr>
        <w:spacing w:after="0" w:line="240" w:lineRule="auto"/>
        <w:ind w:left="714" w:hanging="357"/>
        <w:contextualSpacing/>
        <w:jc w:val="both"/>
        <w:rPr>
          <w:rFonts w:ascii="Times New Roman" w:eastAsia="Calibri" w:hAnsi="Times New Roman" w:cs="Times New Roman"/>
          <w:sz w:val="24"/>
          <w:szCs w:val="24"/>
          <w:lang w:eastAsia="zh-CN"/>
        </w:rPr>
      </w:pPr>
      <w:r w:rsidRPr="0057635E">
        <w:rPr>
          <w:rFonts w:ascii="Times New Roman" w:eastAsia="Calibri" w:hAnsi="Times New Roman" w:cs="Times New Roman"/>
          <w:sz w:val="24"/>
          <w:szCs w:val="24"/>
          <w:lang w:eastAsia="zh-CN"/>
        </w:rPr>
        <w:t>Zakon o prostornom uređenju („Narodne Novine“, broj 153/13, 65/17, 114/18, 39/19, 98/19)</w:t>
      </w:r>
    </w:p>
    <w:p w14:paraId="5F5F8A7C" w14:textId="77777777" w:rsidR="0057635E" w:rsidRPr="0057635E" w:rsidRDefault="0057635E" w:rsidP="0057635E">
      <w:pPr>
        <w:numPr>
          <w:ilvl w:val="0"/>
          <w:numId w:val="261"/>
        </w:numPr>
        <w:spacing w:after="0" w:line="240" w:lineRule="auto"/>
        <w:ind w:left="714" w:hanging="357"/>
        <w:contextualSpacing/>
        <w:jc w:val="both"/>
        <w:rPr>
          <w:rFonts w:ascii="Times New Roman" w:eastAsia="Calibri" w:hAnsi="Times New Roman" w:cs="Times New Roman"/>
          <w:sz w:val="24"/>
          <w:szCs w:val="24"/>
          <w:lang w:eastAsia="zh-CN"/>
        </w:rPr>
      </w:pPr>
      <w:r w:rsidRPr="0057635E">
        <w:rPr>
          <w:rFonts w:ascii="Times New Roman" w:eastAsia="Calibri" w:hAnsi="Times New Roman" w:cs="Times New Roman"/>
          <w:sz w:val="24"/>
          <w:szCs w:val="24"/>
          <w:lang w:eastAsia="zh-CN"/>
        </w:rPr>
        <w:t>Zakon o vatrogastvu („Narodne Novine“, broj 125/19),</w:t>
      </w:r>
    </w:p>
    <w:p w14:paraId="6F50A317" w14:textId="77777777" w:rsidR="0057635E" w:rsidRPr="0057635E" w:rsidRDefault="0057635E" w:rsidP="0057635E">
      <w:pPr>
        <w:numPr>
          <w:ilvl w:val="0"/>
          <w:numId w:val="261"/>
        </w:numPr>
        <w:spacing w:after="0" w:line="240" w:lineRule="auto"/>
        <w:ind w:left="714" w:hanging="357"/>
        <w:contextualSpacing/>
        <w:jc w:val="both"/>
        <w:rPr>
          <w:rFonts w:ascii="Times New Roman" w:eastAsia="Calibri" w:hAnsi="Times New Roman" w:cs="Times New Roman"/>
          <w:sz w:val="24"/>
          <w:szCs w:val="24"/>
          <w:lang w:eastAsia="zh-CN"/>
        </w:rPr>
      </w:pPr>
      <w:r w:rsidRPr="0057635E">
        <w:rPr>
          <w:rFonts w:ascii="Times New Roman" w:eastAsia="Calibri" w:hAnsi="Times New Roman" w:cs="Times New Roman"/>
          <w:sz w:val="24"/>
          <w:szCs w:val="24"/>
          <w:lang w:eastAsia="zh-CN"/>
        </w:rPr>
        <w:t>Zakon o zapaljivim tekućinama i plinovima („Narodne Novine“, broj 108/95, 56/10),</w:t>
      </w:r>
    </w:p>
    <w:p w14:paraId="038DA6B7" w14:textId="77777777" w:rsidR="0057635E" w:rsidRPr="0057635E" w:rsidRDefault="0057635E" w:rsidP="0057635E">
      <w:pPr>
        <w:numPr>
          <w:ilvl w:val="0"/>
          <w:numId w:val="261"/>
        </w:numPr>
        <w:spacing w:after="0" w:line="240" w:lineRule="auto"/>
        <w:ind w:left="714" w:hanging="357"/>
        <w:contextualSpacing/>
        <w:jc w:val="both"/>
        <w:rPr>
          <w:rFonts w:ascii="Times New Roman" w:eastAsia="Calibri" w:hAnsi="Times New Roman" w:cs="Times New Roman"/>
          <w:sz w:val="24"/>
          <w:szCs w:val="24"/>
          <w:lang w:eastAsia="zh-CN"/>
        </w:rPr>
      </w:pPr>
      <w:r w:rsidRPr="0057635E">
        <w:rPr>
          <w:rFonts w:ascii="Times New Roman" w:eastAsia="Calibri" w:hAnsi="Times New Roman" w:cs="Times New Roman"/>
          <w:sz w:val="24"/>
          <w:szCs w:val="24"/>
          <w:lang w:eastAsia="zh-CN"/>
        </w:rPr>
        <w:t>Zakon o zaštiti od požara („Narodne Novine“, broj 92/10)</w:t>
      </w:r>
    </w:p>
    <w:p w14:paraId="6C41699C" w14:textId="77777777" w:rsidR="0057635E" w:rsidRPr="0057635E" w:rsidRDefault="0057635E" w:rsidP="0057635E">
      <w:pPr>
        <w:numPr>
          <w:ilvl w:val="0"/>
          <w:numId w:val="261"/>
        </w:numPr>
        <w:spacing w:after="0" w:line="240" w:lineRule="auto"/>
        <w:ind w:left="714" w:hanging="357"/>
        <w:contextualSpacing/>
        <w:jc w:val="both"/>
        <w:rPr>
          <w:rFonts w:ascii="Times New Roman" w:eastAsia="Calibri" w:hAnsi="Times New Roman" w:cs="Times New Roman"/>
          <w:sz w:val="24"/>
          <w:szCs w:val="24"/>
          <w:lang w:eastAsia="zh-CN"/>
        </w:rPr>
      </w:pPr>
      <w:r w:rsidRPr="0057635E">
        <w:rPr>
          <w:rFonts w:ascii="Times New Roman" w:eastAsia="Calibri" w:hAnsi="Times New Roman" w:cs="Times New Roman"/>
          <w:sz w:val="24"/>
          <w:szCs w:val="24"/>
          <w:lang w:eastAsia="zh-CN"/>
        </w:rPr>
        <w:lastRenderedPageBreak/>
        <w:t>Zakon o gradnji (“Narodne Novine”, broj 153/13, 20/17, 39/19).</w:t>
      </w:r>
    </w:p>
    <w:p w14:paraId="247D692E" w14:textId="77777777" w:rsidR="0057635E" w:rsidRPr="0057635E" w:rsidRDefault="0057635E" w:rsidP="0057635E">
      <w:pPr>
        <w:spacing w:after="0" w:line="240" w:lineRule="auto"/>
        <w:rPr>
          <w:rFonts w:ascii="Times New Roman" w:eastAsia="Times New Roman" w:hAnsi="Times New Roman" w:cs="Times New Roman"/>
          <w:sz w:val="24"/>
          <w:szCs w:val="24"/>
          <w:lang w:eastAsia="hr-HR"/>
        </w:rPr>
      </w:pPr>
    </w:p>
    <w:p w14:paraId="7A38C593" w14:textId="77777777" w:rsidR="0057635E" w:rsidRPr="0057635E" w:rsidRDefault="0057635E" w:rsidP="0057635E">
      <w:pPr>
        <w:suppressAutoHyphens/>
        <w:autoSpaceDN w:val="0"/>
        <w:spacing w:after="200" w:line="276" w:lineRule="auto"/>
        <w:ind w:firstLine="708"/>
        <w:jc w:val="both"/>
        <w:textAlignment w:val="baseline"/>
        <w:rPr>
          <w:rFonts w:ascii="Times New Roman" w:eastAsia="Calibri" w:hAnsi="Times New Roman" w:cs="Times New Roman"/>
          <w:sz w:val="24"/>
        </w:rPr>
      </w:pPr>
      <w:r w:rsidRPr="0057635E">
        <w:rPr>
          <w:rFonts w:ascii="Times New Roman" w:eastAsia="Calibri" w:hAnsi="Times New Roman" w:cs="Times New Roman"/>
          <w:sz w:val="24"/>
        </w:rPr>
        <w:t xml:space="preserve">Temeljem članka 13. stavka 1. </w:t>
      </w:r>
      <w:r w:rsidRPr="0057635E">
        <w:rPr>
          <w:rFonts w:ascii="Times New Roman" w:eastAsia="Calibri" w:hAnsi="Times New Roman" w:cs="Times New Roman"/>
          <w:i/>
          <w:iCs/>
          <w:sz w:val="24"/>
        </w:rPr>
        <w:t>Zakona o zaštiti od požara („Narodne Novine“, broj 92/10)</w:t>
      </w:r>
      <w:r w:rsidRPr="0057635E">
        <w:rPr>
          <w:rFonts w:ascii="Times New Roman" w:eastAsia="Calibri" w:hAnsi="Times New Roman" w:cs="Times New Roman"/>
          <w:sz w:val="24"/>
        </w:rPr>
        <w:t xml:space="preserve">  Općina Sveti Križ Začretje donosi Plan zaštite od požara za svoje područje na temelju Procjene ugroženosti od požara i tehnološke eksplozije, po prethodno pribavljenom mišljenju nadležne policijske uprave, tj. Policijske uprave Krapinsko - zagorske. </w:t>
      </w:r>
    </w:p>
    <w:p w14:paraId="6F009D9F" w14:textId="77777777" w:rsidR="0057635E" w:rsidRPr="0057635E" w:rsidRDefault="0057635E" w:rsidP="0057635E">
      <w:pPr>
        <w:autoSpaceDE w:val="0"/>
        <w:autoSpaceDN w:val="0"/>
        <w:adjustRightInd w:val="0"/>
        <w:spacing w:after="120" w:line="240" w:lineRule="auto"/>
        <w:ind w:firstLine="708"/>
        <w:jc w:val="both"/>
        <w:rPr>
          <w:rFonts w:ascii="Times New Roman" w:eastAsia="Times New Roman" w:hAnsi="Times New Roman" w:cs="Calibri"/>
          <w:iCs/>
          <w:sz w:val="24"/>
          <w:szCs w:val="24"/>
          <w:lang w:eastAsia="hr-HR"/>
        </w:rPr>
      </w:pPr>
      <w:r w:rsidRPr="0057635E">
        <w:rPr>
          <w:rFonts w:ascii="Times New Roman" w:eastAsia="Times New Roman" w:hAnsi="Times New Roman" w:cs="Calibri"/>
          <w:sz w:val="24"/>
          <w:szCs w:val="24"/>
          <w:lang w:eastAsia="hr-HR"/>
        </w:rPr>
        <w:t xml:space="preserve">Plan zaštite od požara za područje Općine Sveti Križ Začretje izrađen je sukladno </w:t>
      </w:r>
      <w:r w:rsidRPr="0057635E">
        <w:rPr>
          <w:rFonts w:ascii="Times New Roman" w:eastAsia="Times New Roman" w:hAnsi="Times New Roman" w:cs="Calibri"/>
          <w:iCs/>
          <w:sz w:val="24"/>
          <w:szCs w:val="24"/>
          <w:lang w:eastAsia="hr-HR"/>
        </w:rPr>
        <w:t>Pravilniku o planu zaštite od požara („Narodne Novine“, broj 51/12).</w:t>
      </w:r>
    </w:p>
    <w:p w14:paraId="05ABDB78" w14:textId="77777777" w:rsidR="0057635E" w:rsidRPr="0057635E" w:rsidRDefault="0057635E" w:rsidP="0057635E">
      <w:pPr>
        <w:suppressAutoHyphens/>
        <w:autoSpaceDN w:val="0"/>
        <w:spacing w:after="200" w:line="276" w:lineRule="auto"/>
        <w:ind w:firstLine="708"/>
        <w:jc w:val="both"/>
        <w:textAlignment w:val="baseline"/>
        <w:rPr>
          <w:rFonts w:ascii="Times New Roman" w:eastAsia="Calibri" w:hAnsi="Times New Roman" w:cs="Times New Roman"/>
          <w:sz w:val="24"/>
          <w:szCs w:val="24"/>
        </w:rPr>
      </w:pPr>
      <w:r w:rsidRPr="0057635E">
        <w:rPr>
          <w:rFonts w:ascii="Times New Roman" w:eastAsia="Calibri" w:hAnsi="Times New Roman" w:cs="Times New Roman"/>
          <w:sz w:val="24"/>
          <w:szCs w:val="24"/>
        </w:rPr>
        <w:t>Za izradu Procjene i Plana izabrana je ovlaštena ustanova za obrazovanje odraslih Defensor iz Varaždina.</w:t>
      </w:r>
    </w:p>
    <w:p w14:paraId="2D0F4411" w14:textId="77777777" w:rsidR="0057635E" w:rsidRPr="0057635E" w:rsidRDefault="0057635E" w:rsidP="0057635E">
      <w:pPr>
        <w:spacing w:after="0" w:line="240" w:lineRule="auto"/>
        <w:ind w:firstLine="708"/>
        <w:jc w:val="both"/>
        <w:rPr>
          <w:rFonts w:ascii="Times New Roman" w:eastAsia="Times New Roman" w:hAnsi="Times New Roman" w:cs="Times New Roman"/>
          <w:sz w:val="24"/>
          <w:szCs w:val="24"/>
          <w:lang w:eastAsia="zh-CN"/>
        </w:rPr>
      </w:pPr>
      <w:r w:rsidRPr="0057635E">
        <w:rPr>
          <w:rFonts w:ascii="Times New Roman" w:eastAsia="Times New Roman" w:hAnsi="Times New Roman" w:cs="Times New Roman"/>
          <w:sz w:val="24"/>
          <w:szCs w:val="24"/>
          <w:lang w:eastAsia="zh-CN"/>
        </w:rPr>
        <w:t xml:space="preserve">Na prijedlog Procjene ugroženosti od požara i tehnološke eksplozije ishođene su sve potrebne suglasnosti i mišljenja te ista čine njezin sastavni dio. </w:t>
      </w:r>
    </w:p>
    <w:p w14:paraId="3DB2FFDE" w14:textId="77777777" w:rsidR="0057635E" w:rsidRPr="0057635E" w:rsidRDefault="0057635E" w:rsidP="0057635E">
      <w:pPr>
        <w:spacing w:after="0" w:line="240" w:lineRule="auto"/>
        <w:ind w:firstLine="708"/>
        <w:jc w:val="both"/>
        <w:rPr>
          <w:rFonts w:ascii="Times New Roman" w:eastAsia="Times New Roman" w:hAnsi="Times New Roman" w:cs="Times New Roman"/>
          <w:sz w:val="24"/>
          <w:szCs w:val="24"/>
          <w:lang w:eastAsia="zh-CN"/>
        </w:rPr>
      </w:pPr>
      <w:r w:rsidRPr="0057635E">
        <w:rPr>
          <w:rFonts w:ascii="Times New Roman" w:eastAsia="Times New Roman" w:hAnsi="Times New Roman" w:cs="Times New Roman"/>
          <w:sz w:val="20"/>
          <w:szCs w:val="24"/>
          <w:lang w:val="en-AU" w:eastAsia="zh-CN"/>
        </w:rPr>
        <w:tab/>
      </w:r>
    </w:p>
    <w:p w14:paraId="170EAA43" w14:textId="77777777" w:rsidR="0057635E" w:rsidRPr="0057635E" w:rsidRDefault="0057635E" w:rsidP="0057635E">
      <w:pPr>
        <w:spacing w:after="0" w:line="240" w:lineRule="auto"/>
        <w:ind w:firstLine="708"/>
        <w:jc w:val="both"/>
        <w:rPr>
          <w:rFonts w:ascii="Times New Roman" w:eastAsia="Times New Roman" w:hAnsi="Times New Roman" w:cs="Times New Roman"/>
          <w:sz w:val="24"/>
          <w:szCs w:val="24"/>
          <w:lang w:eastAsia="hr-HR"/>
        </w:rPr>
      </w:pPr>
      <w:r w:rsidRPr="0057635E">
        <w:rPr>
          <w:rFonts w:ascii="Times New Roman" w:eastAsia="Times New Roman" w:hAnsi="Times New Roman" w:cs="Times New Roman"/>
          <w:sz w:val="24"/>
          <w:szCs w:val="24"/>
          <w:lang w:eastAsia="hr-HR"/>
        </w:rPr>
        <w:t>Predlaže se Općinskom vijeću da donese Procjenu ugroženosti od požara i tehnološke eksplozije i Plan zaštite od požara za Općinu Sveti Križ Začretje u priloženom tekstu.</w:t>
      </w:r>
    </w:p>
    <w:p w14:paraId="28A6922D" w14:textId="77777777" w:rsidR="0057635E" w:rsidRPr="0057635E" w:rsidRDefault="0057635E" w:rsidP="0057635E">
      <w:pPr>
        <w:spacing w:after="0" w:line="276" w:lineRule="auto"/>
        <w:ind w:left="720"/>
        <w:contextualSpacing/>
        <w:jc w:val="both"/>
        <w:rPr>
          <w:rFonts w:ascii="Times New Roman" w:eastAsia="Times New Roman" w:hAnsi="Times New Roman" w:cs="Times New Roman"/>
          <w:sz w:val="24"/>
          <w:szCs w:val="24"/>
          <w:lang w:eastAsia="hr-HR"/>
        </w:rPr>
      </w:pPr>
    </w:p>
    <w:p w14:paraId="194286EA" w14:textId="77777777" w:rsidR="0057635E" w:rsidRPr="0057635E" w:rsidRDefault="0057635E" w:rsidP="0057635E">
      <w:pPr>
        <w:spacing w:after="0" w:line="276" w:lineRule="auto"/>
        <w:ind w:left="720"/>
        <w:contextualSpacing/>
        <w:jc w:val="both"/>
        <w:rPr>
          <w:rFonts w:ascii="Times New Roman" w:eastAsia="Times New Roman" w:hAnsi="Times New Roman" w:cs="Times New Roman"/>
          <w:sz w:val="24"/>
          <w:szCs w:val="24"/>
          <w:lang w:eastAsia="hr-HR"/>
        </w:rPr>
      </w:pPr>
    </w:p>
    <w:p w14:paraId="283E8C30" w14:textId="77777777" w:rsidR="0057635E" w:rsidRPr="0057635E" w:rsidRDefault="0057635E" w:rsidP="0057635E">
      <w:pPr>
        <w:spacing w:after="0" w:line="276" w:lineRule="auto"/>
        <w:ind w:left="720"/>
        <w:contextualSpacing/>
        <w:jc w:val="both"/>
        <w:rPr>
          <w:rFonts w:ascii="Times New Roman" w:eastAsia="Times New Roman" w:hAnsi="Times New Roman" w:cs="Times New Roman"/>
          <w:sz w:val="24"/>
          <w:szCs w:val="24"/>
          <w:lang w:eastAsia="hr-HR"/>
        </w:rPr>
      </w:pPr>
      <w:r w:rsidRPr="0057635E">
        <w:rPr>
          <w:rFonts w:ascii="Times New Roman" w:eastAsia="Times New Roman" w:hAnsi="Times New Roman" w:cs="Times New Roman"/>
          <w:sz w:val="24"/>
          <w:szCs w:val="24"/>
          <w:lang w:eastAsia="hr-HR"/>
        </w:rPr>
        <w:tab/>
      </w:r>
      <w:r w:rsidRPr="0057635E">
        <w:rPr>
          <w:rFonts w:ascii="Times New Roman" w:eastAsia="Times New Roman" w:hAnsi="Times New Roman" w:cs="Times New Roman"/>
          <w:sz w:val="24"/>
          <w:szCs w:val="24"/>
          <w:lang w:eastAsia="hr-HR"/>
        </w:rPr>
        <w:tab/>
      </w:r>
      <w:r w:rsidRPr="0057635E">
        <w:rPr>
          <w:rFonts w:ascii="Times New Roman" w:eastAsia="Times New Roman" w:hAnsi="Times New Roman" w:cs="Times New Roman"/>
          <w:sz w:val="24"/>
          <w:szCs w:val="24"/>
          <w:lang w:eastAsia="hr-HR"/>
        </w:rPr>
        <w:tab/>
      </w:r>
      <w:r w:rsidRPr="0057635E">
        <w:rPr>
          <w:rFonts w:ascii="Times New Roman" w:eastAsia="Times New Roman" w:hAnsi="Times New Roman" w:cs="Times New Roman"/>
          <w:sz w:val="24"/>
          <w:szCs w:val="24"/>
          <w:lang w:eastAsia="hr-HR"/>
        </w:rPr>
        <w:tab/>
      </w:r>
      <w:r w:rsidRPr="0057635E">
        <w:rPr>
          <w:rFonts w:ascii="Times New Roman" w:eastAsia="Times New Roman" w:hAnsi="Times New Roman" w:cs="Times New Roman"/>
          <w:sz w:val="24"/>
          <w:szCs w:val="24"/>
          <w:lang w:eastAsia="hr-HR"/>
        </w:rPr>
        <w:tab/>
      </w:r>
      <w:r w:rsidRPr="0057635E">
        <w:rPr>
          <w:rFonts w:ascii="Times New Roman" w:eastAsia="Times New Roman" w:hAnsi="Times New Roman" w:cs="Times New Roman"/>
          <w:sz w:val="24"/>
          <w:szCs w:val="24"/>
          <w:lang w:eastAsia="hr-HR"/>
        </w:rPr>
        <w:tab/>
      </w:r>
      <w:r w:rsidRPr="0057635E">
        <w:rPr>
          <w:rFonts w:ascii="Times New Roman" w:eastAsia="Times New Roman" w:hAnsi="Times New Roman" w:cs="Times New Roman"/>
          <w:sz w:val="24"/>
          <w:szCs w:val="24"/>
          <w:lang w:eastAsia="hr-HR"/>
        </w:rPr>
        <w:tab/>
      </w:r>
      <w:r w:rsidRPr="0057635E">
        <w:rPr>
          <w:rFonts w:ascii="Times New Roman" w:eastAsia="Times New Roman" w:hAnsi="Times New Roman" w:cs="Times New Roman"/>
          <w:sz w:val="24"/>
          <w:szCs w:val="24"/>
          <w:lang w:eastAsia="hr-HR"/>
        </w:rPr>
        <w:tab/>
        <w:t>OPĆINSKI NAČELNIK</w:t>
      </w:r>
    </w:p>
    <w:p w14:paraId="0294C45D" w14:textId="77777777" w:rsidR="0057635E" w:rsidRPr="0057635E" w:rsidRDefault="0057635E" w:rsidP="0057635E">
      <w:pPr>
        <w:spacing w:after="0" w:line="276" w:lineRule="auto"/>
        <w:ind w:left="720"/>
        <w:contextualSpacing/>
        <w:jc w:val="both"/>
        <w:rPr>
          <w:rFonts w:ascii="Times New Roman" w:eastAsia="Times New Roman" w:hAnsi="Times New Roman" w:cs="Times New Roman"/>
          <w:i/>
          <w:sz w:val="24"/>
          <w:szCs w:val="24"/>
          <w:lang w:eastAsia="hr-HR"/>
        </w:rPr>
      </w:pPr>
      <w:r w:rsidRPr="0057635E">
        <w:rPr>
          <w:rFonts w:ascii="Times New Roman" w:eastAsia="Times New Roman" w:hAnsi="Times New Roman" w:cs="Times New Roman"/>
          <w:sz w:val="24"/>
          <w:szCs w:val="24"/>
          <w:lang w:eastAsia="hr-HR"/>
        </w:rPr>
        <w:tab/>
      </w:r>
      <w:r w:rsidRPr="0057635E">
        <w:rPr>
          <w:rFonts w:ascii="Times New Roman" w:eastAsia="Times New Roman" w:hAnsi="Times New Roman" w:cs="Times New Roman"/>
          <w:sz w:val="24"/>
          <w:szCs w:val="24"/>
          <w:lang w:eastAsia="hr-HR"/>
        </w:rPr>
        <w:tab/>
      </w:r>
      <w:r w:rsidRPr="0057635E">
        <w:rPr>
          <w:rFonts w:ascii="Times New Roman" w:eastAsia="Times New Roman" w:hAnsi="Times New Roman" w:cs="Times New Roman"/>
          <w:sz w:val="24"/>
          <w:szCs w:val="24"/>
          <w:lang w:eastAsia="hr-HR"/>
        </w:rPr>
        <w:tab/>
      </w:r>
      <w:r w:rsidRPr="0057635E">
        <w:rPr>
          <w:rFonts w:ascii="Times New Roman" w:eastAsia="Times New Roman" w:hAnsi="Times New Roman" w:cs="Times New Roman"/>
          <w:sz w:val="24"/>
          <w:szCs w:val="24"/>
          <w:lang w:eastAsia="hr-HR"/>
        </w:rPr>
        <w:tab/>
      </w:r>
      <w:r w:rsidRPr="0057635E">
        <w:rPr>
          <w:rFonts w:ascii="Times New Roman" w:eastAsia="Times New Roman" w:hAnsi="Times New Roman" w:cs="Times New Roman"/>
          <w:sz w:val="24"/>
          <w:szCs w:val="24"/>
          <w:lang w:eastAsia="hr-HR"/>
        </w:rPr>
        <w:tab/>
      </w:r>
      <w:r w:rsidRPr="0057635E">
        <w:rPr>
          <w:rFonts w:ascii="Times New Roman" w:eastAsia="Times New Roman" w:hAnsi="Times New Roman" w:cs="Times New Roman"/>
          <w:sz w:val="24"/>
          <w:szCs w:val="24"/>
          <w:lang w:eastAsia="hr-HR"/>
        </w:rPr>
        <w:tab/>
      </w:r>
      <w:r w:rsidRPr="0057635E">
        <w:rPr>
          <w:rFonts w:ascii="Times New Roman" w:eastAsia="Times New Roman" w:hAnsi="Times New Roman" w:cs="Times New Roman"/>
          <w:sz w:val="24"/>
          <w:szCs w:val="24"/>
          <w:lang w:eastAsia="hr-HR"/>
        </w:rPr>
        <w:tab/>
      </w:r>
      <w:r w:rsidRPr="0057635E">
        <w:rPr>
          <w:rFonts w:ascii="Times New Roman" w:eastAsia="Times New Roman" w:hAnsi="Times New Roman" w:cs="Times New Roman"/>
          <w:sz w:val="24"/>
          <w:szCs w:val="24"/>
          <w:lang w:eastAsia="hr-HR"/>
        </w:rPr>
        <w:tab/>
      </w:r>
      <w:r w:rsidRPr="0057635E">
        <w:rPr>
          <w:rFonts w:ascii="Times New Roman" w:eastAsia="Times New Roman" w:hAnsi="Times New Roman" w:cs="Times New Roman"/>
          <w:i/>
          <w:sz w:val="24"/>
          <w:szCs w:val="24"/>
          <w:lang w:eastAsia="hr-HR"/>
        </w:rPr>
        <w:t xml:space="preserve">    Marko Kos, dipl.oec.</w:t>
      </w:r>
    </w:p>
    <w:p w14:paraId="203DDCBC" w14:textId="77777777" w:rsidR="0057635E" w:rsidRPr="0057635E" w:rsidRDefault="0057635E" w:rsidP="0057635E">
      <w:pPr>
        <w:spacing w:after="0" w:line="276" w:lineRule="auto"/>
        <w:ind w:left="720"/>
        <w:contextualSpacing/>
        <w:jc w:val="both"/>
        <w:rPr>
          <w:rFonts w:ascii="Times New Roman" w:eastAsia="Times New Roman" w:hAnsi="Times New Roman" w:cs="Times New Roman"/>
          <w:sz w:val="24"/>
          <w:szCs w:val="24"/>
          <w:lang w:eastAsia="hr-HR"/>
        </w:rPr>
      </w:pPr>
    </w:p>
    <w:p w14:paraId="0049CD94" w14:textId="77777777" w:rsidR="0057635E" w:rsidRPr="0057635E" w:rsidRDefault="0057635E" w:rsidP="0057635E">
      <w:pPr>
        <w:spacing w:after="0" w:line="276" w:lineRule="auto"/>
        <w:ind w:left="720"/>
        <w:contextualSpacing/>
        <w:jc w:val="both"/>
        <w:rPr>
          <w:rFonts w:ascii="Times New Roman" w:eastAsia="Times New Roman" w:hAnsi="Times New Roman" w:cs="Times New Roman"/>
          <w:sz w:val="24"/>
          <w:szCs w:val="24"/>
          <w:lang w:eastAsia="hr-HR"/>
        </w:rPr>
      </w:pPr>
    </w:p>
    <w:p w14:paraId="2A605081" w14:textId="77777777" w:rsidR="0057635E" w:rsidRPr="0057635E" w:rsidRDefault="0057635E" w:rsidP="0057635E">
      <w:pPr>
        <w:spacing w:after="0" w:line="276" w:lineRule="auto"/>
        <w:ind w:left="720"/>
        <w:contextualSpacing/>
        <w:jc w:val="both"/>
        <w:rPr>
          <w:rFonts w:ascii="Calibri" w:eastAsia="Calibri" w:hAnsi="Calibri" w:cs="Times New Roman"/>
          <w:sz w:val="24"/>
          <w:lang w:eastAsia="hr-HR"/>
        </w:rPr>
      </w:pPr>
    </w:p>
    <w:p w14:paraId="4BFD1F02" w14:textId="77777777" w:rsidR="0057635E" w:rsidRPr="0057635E" w:rsidRDefault="0057635E" w:rsidP="0057635E">
      <w:pPr>
        <w:spacing w:after="0" w:line="276" w:lineRule="auto"/>
        <w:contextualSpacing/>
        <w:jc w:val="both"/>
        <w:rPr>
          <w:rFonts w:ascii="Calibri" w:eastAsia="Calibri" w:hAnsi="Calibri" w:cs="Times New Roman"/>
          <w:sz w:val="24"/>
          <w:lang w:eastAsia="hr-HR"/>
        </w:rPr>
      </w:pPr>
    </w:p>
    <w:p w14:paraId="489B7627" w14:textId="77777777" w:rsidR="0057635E" w:rsidRPr="0057635E" w:rsidRDefault="0057635E" w:rsidP="0057635E">
      <w:pPr>
        <w:spacing w:after="0" w:line="240" w:lineRule="auto"/>
        <w:rPr>
          <w:rFonts w:ascii="Times New Roman" w:eastAsia="Times New Roman" w:hAnsi="Times New Roman" w:cs="Times New Roman"/>
          <w:sz w:val="20"/>
          <w:szCs w:val="20"/>
          <w:lang w:val="en-AU" w:eastAsia="hr-HR"/>
        </w:rPr>
      </w:pPr>
    </w:p>
    <w:p w14:paraId="5214E41A" w14:textId="77777777" w:rsidR="0057635E" w:rsidRDefault="0057635E" w:rsidP="00CA6BEC">
      <w:pPr>
        <w:jc w:val="both"/>
      </w:pPr>
    </w:p>
    <w:p w14:paraId="0F109BA0" w14:textId="77777777" w:rsidR="0057635E" w:rsidRDefault="0057635E" w:rsidP="00CA6BEC">
      <w:pPr>
        <w:jc w:val="both"/>
      </w:pPr>
    </w:p>
    <w:p w14:paraId="0B2EFA5B" w14:textId="77777777" w:rsidR="0057635E" w:rsidRDefault="0057635E" w:rsidP="00CA6BEC">
      <w:pPr>
        <w:jc w:val="both"/>
      </w:pPr>
    </w:p>
    <w:p w14:paraId="24473580" w14:textId="77777777" w:rsidR="0057635E" w:rsidRDefault="0057635E" w:rsidP="00CA6BEC">
      <w:pPr>
        <w:jc w:val="both"/>
      </w:pPr>
    </w:p>
    <w:p w14:paraId="5ADC2B11" w14:textId="77777777" w:rsidR="0057635E" w:rsidRDefault="0057635E" w:rsidP="00CA6BEC">
      <w:pPr>
        <w:jc w:val="both"/>
      </w:pPr>
    </w:p>
    <w:p w14:paraId="4B6D1486" w14:textId="77777777" w:rsidR="0057635E" w:rsidRDefault="0057635E" w:rsidP="00CA6BEC">
      <w:pPr>
        <w:jc w:val="both"/>
      </w:pPr>
    </w:p>
    <w:p w14:paraId="32B9415B" w14:textId="77777777" w:rsidR="0057635E" w:rsidRDefault="0057635E" w:rsidP="00CA6BEC">
      <w:pPr>
        <w:jc w:val="both"/>
      </w:pPr>
    </w:p>
    <w:p w14:paraId="080D1063" w14:textId="77777777" w:rsidR="0057635E" w:rsidRDefault="0057635E" w:rsidP="00CA6BEC">
      <w:pPr>
        <w:jc w:val="both"/>
      </w:pPr>
    </w:p>
    <w:p w14:paraId="783A4EA6" w14:textId="77777777" w:rsidR="0057635E" w:rsidRDefault="0057635E" w:rsidP="00CA6BEC">
      <w:pPr>
        <w:jc w:val="both"/>
      </w:pPr>
    </w:p>
    <w:p w14:paraId="61348384" w14:textId="77777777" w:rsidR="0057635E" w:rsidRPr="0057635E" w:rsidRDefault="0057635E" w:rsidP="0057635E">
      <w:pPr>
        <w:spacing w:after="0" w:line="240" w:lineRule="auto"/>
        <w:rPr>
          <w:rFonts w:ascii="Times New Roman" w:eastAsia="Calibri" w:hAnsi="Times New Roman" w:cs="Times New Roman"/>
          <w:b/>
        </w:rPr>
      </w:pPr>
      <w:r w:rsidRPr="0057635E">
        <w:rPr>
          <w:rFonts w:ascii="Times New Roman" w:eastAsia="Calibri" w:hAnsi="Times New Roman" w:cs="Times New Roman"/>
          <w:b/>
        </w:rPr>
        <w:t xml:space="preserve">                               </w:t>
      </w:r>
      <w:r w:rsidRPr="0057635E">
        <w:rPr>
          <w:rFonts w:ascii="Times New Roman" w:eastAsia="Calibri" w:hAnsi="Times New Roman" w:cs="Times New Roman"/>
          <w:b/>
        </w:rPr>
        <w:object w:dxaOrig="2100" w:dyaOrig="2503" w14:anchorId="0F44E5E7">
          <v:shape id="_x0000_i1105" type="#_x0000_t75" style="width:32.25pt;height:42.75pt" o:ole="" fillcolor="window">
            <v:imagedata r:id="rId5" o:title=""/>
          </v:shape>
          <o:OLEObject Type="Embed" ProgID="MSDraw" ShapeID="_x0000_i1105" DrawAspect="Content" ObjectID="_1732023118" r:id="rId59">
            <o:FieldCodes>\* MERGEFORMAT</o:FieldCodes>
          </o:OLEObject>
        </w:object>
      </w:r>
      <w:r w:rsidRPr="0057635E">
        <w:rPr>
          <w:rFonts w:ascii="Times New Roman" w:eastAsia="Calibri" w:hAnsi="Times New Roman" w:cs="Times New Roman"/>
          <w:b/>
        </w:rPr>
        <w:tab/>
        <w:t xml:space="preserve">                   </w:t>
      </w:r>
    </w:p>
    <w:p w14:paraId="36A64C6D" w14:textId="77777777" w:rsidR="0057635E" w:rsidRPr="0057635E" w:rsidRDefault="0057635E" w:rsidP="0057635E">
      <w:pPr>
        <w:spacing w:after="0" w:line="240" w:lineRule="auto"/>
        <w:rPr>
          <w:rFonts w:ascii="Times New Roman" w:eastAsia="Calibri" w:hAnsi="Times New Roman" w:cs="Times New Roman"/>
          <w:b/>
        </w:rPr>
      </w:pPr>
      <w:r w:rsidRPr="0057635E">
        <w:rPr>
          <w:rFonts w:ascii="Times New Roman" w:eastAsia="Calibri" w:hAnsi="Times New Roman" w:cs="Times New Roman"/>
          <w:b/>
        </w:rPr>
        <w:t xml:space="preserve">            REPUBLIKA HRVATSKA</w:t>
      </w:r>
    </w:p>
    <w:p w14:paraId="24CEB389" w14:textId="77777777" w:rsidR="0057635E" w:rsidRPr="0057635E" w:rsidRDefault="0057635E" w:rsidP="0057635E">
      <w:pPr>
        <w:spacing w:after="0" w:line="240" w:lineRule="auto"/>
        <w:rPr>
          <w:rFonts w:ascii="Times New Roman" w:eastAsia="Calibri" w:hAnsi="Times New Roman" w:cs="Times New Roman"/>
          <w:b/>
          <w:sz w:val="24"/>
        </w:rPr>
      </w:pPr>
      <w:r w:rsidRPr="0057635E">
        <w:rPr>
          <w:rFonts w:ascii="Times New Roman" w:eastAsia="Calibri" w:hAnsi="Times New Roman" w:cs="Times New Roman"/>
          <w:b/>
          <w:sz w:val="24"/>
        </w:rPr>
        <w:t xml:space="preserve">   KRAPINSKO-ZAGORSKA ŽUPANIJA</w:t>
      </w:r>
    </w:p>
    <w:p w14:paraId="28CA629E" w14:textId="77777777" w:rsidR="0057635E" w:rsidRPr="0057635E" w:rsidRDefault="0057635E" w:rsidP="0057635E">
      <w:pPr>
        <w:spacing w:after="0" w:line="240" w:lineRule="auto"/>
        <w:rPr>
          <w:rFonts w:ascii="Times New Roman" w:eastAsia="Calibri" w:hAnsi="Times New Roman" w:cs="Times New Roman"/>
          <w:b/>
          <w:sz w:val="24"/>
        </w:rPr>
      </w:pPr>
      <w:r w:rsidRPr="0057635E">
        <w:rPr>
          <w:rFonts w:ascii="Times New Roman" w:eastAsia="Calibri" w:hAnsi="Times New Roman" w:cs="Times New Roman"/>
          <w:b/>
          <w:sz w:val="24"/>
        </w:rPr>
        <w:t xml:space="preserve">     OPĆINA SVETI KRIŽ ZAČRETJE</w:t>
      </w:r>
    </w:p>
    <w:p w14:paraId="773604B0" w14:textId="77777777" w:rsidR="0057635E" w:rsidRPr="0057635E" w:rsidRDefault="0057635E" w:rsidP="0057635E">
      <w:pPr>
        <w:spacing w:after="0" w:line="240" w:lineRule="auto"/>
        <w:rPr>
          <w:rFonts w:ascii="Times New Roman" w:eastAsia="Calibri" w:hAnsi="Times New Roman" w:cs="Times New Roman"/>
          <w:b/>
          <w:sz w:val="24"/>
        </w:rPr>
      </w:pPr>
      <w:r w:rsidRPr="0057635E">
        <w:rPr>
          <w:rFonts w:ascii="Times New Roman" w:eastAsia="Calibri" w:hAnsi="Times New Roman" w:cs="Times New Roman"/>
          <w:b/>
          <w:sz w:val="24"/>
        </w:rPr>
        <w:t xml:space="preserve">      </w:t>
      </w:r>
      <w:r w:rsidRPr="0057635E">
        <w:rPr>
          <w:rFonts w:ascii="Times New Roman" w:eastAsia="Calibri" w:hAnsi="Times New Roman" w:cs="Times New Roman"/>
          <w:b/>
          <w:sz w:val="24"/>
        </w:rPr>
        <w:tab/>
        <w:t xml:space="preserve"> OPĆINSKI NAČELNIK</w:t>
      </w:r>
    </w:p>
    <w:p w14:paraId="6E5EC41A" w14:textId="77777777" w:rsidR="0057635E" w:rsidRPr="0057635E" w:rsidRDefault="0057635E" w:rsidP="0057635E">
      <w:pPr>
        <w:spacing w:after="0" w:line="240" w:lineRule="auto"/>
        <w:rPr>
          <w:rFonts w:ascii="Times New Roman" w:eastAsia="Calibri" w:hAnsi="Times New Roman" w:cs="Times New Roman"/>
          <w:b/>
          <w:sz w:val="24"/>
        </w:rPr>
      </w:pPr>
    </w:p>
    <w:p w14:paraId="44961680" w14:textId="77777777" w:rsidR="0057635E" w:rsidRPr="0057635E" w:rsidRDefault="0057635E" w:rsidP="0057635E">
      <w:pPr>
        <w:spacing w:after="0" w:line="240" w:lineRule="auto"/>
        <w:rPr>
          <w:rFonts w:ascii="Times New Roman" w:eastAsia="Calibri" w:hAnsi="Times New Roman" w:cs="Times New Roman"/>
          <w:sz w:val="24"/>
        </w:rPr>
      </w:pPr>
      <w:r w:rsidRPr="0057635E">
        <w:rPr>
          <w:rFonts w:ascii="Times New Roman" w:eastAsia="Calibri" w:hAnsi="Times New Roman" w:cs="Times New Roman"/>
          <w:sz w:val="24"/>
        </w:rPr>
        <w:t>KLASA: 240-01/22-,1/006</w:t>
      </w:r>
    </w:p>
    <w:p w14:paraId="4CEA0C7C" w14:textId="77777777" w:rsidR="0057635E" w:rsidRPr="0057635E" w:rsidRDefault="0057635E" w:rsidP="0057635E">
      <w:pPr>
        <w:spacing w:after="0" w:line="240" w:lineRule="auto"/>
        <w:rPr>
          <w:rFonts w:ascii="Times New Roman" w:eastAsia="Calibri" w:hAnsi="Times New Roman" w:cs="Times New Roman"/>
          <w:sz w:val="24"/>
        </w:rPr>
      </w:pPr>
      <w:r w:rsidRPr="0057635E">
        <w:rPr>
          <w:rFonts w:ascii="Times New Roman" w:eastAsia="Calibri" w:hAnsi="Times New Roman" w:cs="Times New Roman"/>
          <w:sz w:val="24"/>
        </w:rPr>
        <w:t>URBROJ: 2140-28-03-22-2</w:t>
      </w:r>
    </w:p>
    <w:p w14:paraId="49EDBEAC" w14:textId="77777777" w:rsidR="0057635E" w:rsidRPr="0057635E" w:rsidRDefault="0057635E" w:rsidP="0057635E">
      <w:pPr>
        <w:spacing w:after="0" w:line="240" w:lineRule="auto"/>
        <w:rPr>
          <w:rFonts w:ascii="Times New Roman" w:eastAsia="Calibri" w:hAnsi="Times New Roman" w:cs="Times New Roman"/>
          <w:sz w:val="24"/>
        </w:rPr>
      </w:pPr>
      <w:r w:rsidRPr="0057635E">
        <w:rPr>
          <w:rFonts w:ascii="Times New Roman" w:eastAsia="Calibri" w:hAnsi="Times New Roman" w:cs="Times New Roman"/>
          <w:sz w:val="24"/>
        </w:rPr>
        <w:t>Sveti Križ Začretje, 30.11.2022.</w:t>
      </w:r>
    </w:p>
    <w:p w14:paraId="40B8AD38" w14:textId="77777777" w:rsidR="0057635E" w:rsidRPr="0057635E" w:rsidRDefault="0057635E" w:rsidP="0057635E">
      <w:pPr>
        <w:spacing w:after="0" w:line="240" w:lineRule="auto"/>
        <w:rPr>
          <w:rFonts w:ascii="Times New Roman" w:eastAsia="Calibri" w:hAnsi="Times New Roman" w:cs="Times New Roman"/>
          <w:sz w:val="24"/>
        </w:rPr>
      </w:pPr>
      <w:r w:rsidRPr="0057635E">
        <w:rPr>
          <w:rFonts w:ascii="Times New Roman" w:eastAsia="Calibri" w:hAnsi="Times New Roman" w:cs="Times New Roman"/>
          <w:sz w:val="24"/>
        </w:rPr>
        <w:tab/>
      </w:r>
    </w:p>
    <w:p w14:paraId="07DA03EE" w14:textId="77777777" w:rsidR="0057635E" w:rsidRPr="0057635E" w:rsidRDefault="0057635E" w:rsidP="0057635E">
      <w:pPr>
        <w:spacing w:after="0" w:line="240" w:lineRule="auto"/>
        <w:ind w:left="4248" w:firstLine="708"/>
        <w:rPr>
          <w:rFonts w:ascii="Times New Roman" w:eastAsia="Calibri" w:hAnsi="Times New Roman" w:cs="Times New Roman"/>
          <w:b/>
          <w:sz w:val="24"/>
        </w:rPr>
      </w:pPr>
      <w:r w:rsidRPr="0057635E">
        <w:rPr>
          <w:rFonts w:ascii="Times New Roman" w:eastAsia="Calibri" w:hAnsi="Times New Roman" w:cs="Times New Roman"/>
          <w:b/>
          <w:sz w:val="24"/>
        </w:rPr>
        <w:lastRenderedPageBreak/>
        <w:t xml:space="preserve">PREDSJEDNIKU </w:t>
      </w:r>
    </w:p>
    <w:p w14:paraId="51D578FB" w14:textId="77777777" w:rsidR="0057635E" w:rsidRPr="0057635E" w:rsidRDefault="0057635E" w:rsidP="0057635E">
      <w:pPr>
        <w:spacing w:after="0" w:line="240" w:lineRule="auto"/>
        <w:ind w:left="4248" w:firstLine="708"/>
        <w:rPr>
          <w:rFonts w:ascii="Times New Roman" w:eastAsia="Calibri" w:hAnsi="Times New Roman" w:cs="Times New Roman"/>
          <w:b/>
          <w:sz w:val="24"/>
        </w:rPr>
      </w:pPr>
      <w:r w:rsidRPr="0057635E">
        <w:rPr>
          <w:rFonts w:ascii="Times New Roman" w:eastAsia="Calibri" w:hAnsi="Times New Roman" w:cs="Times New Roman"/>
          <w:b/>
          <w:sz w:val="24"/>
        </w:rPr>
        <w:t>OPĆINSKOG VIJEĆA</w:t>
      </w:r>
    </w:p>
    <w:p w14:paraId="058F25E1" w14:textId="77777777" w:rsidR="0057635E" w:rsidRPr="0057635E" w:rsidRDefault="0057635E" w:rsidP="0057635E">
      <w:pPr>
        <w:spacing w:after="0" w:line="240" w:lineRule="auto"/>
        <w:rPr>
          <w:rFonts w:ascii="Times New Roman" w:eastAsia="Calibri" w:hAnsi="Times New Roman" w:cs="Times New Roman"/>
          <w:b/>
          <w:sz w:val="24"/>
        </w:rPr>
      </w:pPr>
    </w:p>
    <w:p w14:paraId="5FACE368" w14:textId="77777777" w:rsidR="0057635E" w:rsidRPr="0057635E" w:rsidRDefault="0057635E" w:rsidP="0057635E">
      <w:pPr>
        <w:spacing w:after="0" w:line="240" w:lineRule="auto"/>
        <w:contextualSpacing/>
        <w:jc w:val="both"/>
        <w:rPr>
          <w:rFonts w:ascii="Times New Roman" w:eastAsia="Calibri" w:hAnsi="Times New Roman" w:cs="Times New Roman"/>
          <w:b/>
          <w:sz w:val="24"/>
        </w:rPr>
      </w:pPr>
    </w:p>
    <w:p w14:paraId="069CEF3E" w14:textId="77777777" w:rsidR="0057635E" w:rsidRPr="0057635E" w:rsidRDefault="0057635E" w:rsidP="0057635E">
      <w:pPr>
        <w:spacing w:after="0" w:line="240" w:lineRule="auto"/>
        <w:contextualSpacing/>
        <w:jc w:val="both"/>
        <w:rPr>
          <w:rFonts w:ascii="Times New Roman" w:eastAsia="Calibri" w:hAnsi="Times New Roman" w:cs="Times New Roman"/>
          <w:b/>
          <w:sz w:val="24"/>
        </w:rPr>
      </w:pPr>
    </w:p>
    <w:p w14:paraId="4D92C490" w14:textId="77777777" w:rsidR="0057635E" w:rsidRPr="0057635E" w:rsidRDefault="0057635E" w:rsidP="0057635E">
      <w:pPr>
        <w:spacing w:after="0" w:line="240" w:lineRule="auto"/>
        <w:contextualSpacing/>
        <w:jc w:val="both"/>
        <w:rPr>
          <w:rFonts w:ascii="Times New Roman" w:eastAsia="Times New Roman" w:hAnsi="Times New Roman" w:cs="Times New Roman"/>
          <w:b/>
          <w:sz w:val="24"/>
          <w:szCs w:val="24"/>
          <w:lang w:eastAsia="hr-HR"/>
        </w:rPr>
      </w:pPr>
      <w:r w:rsidRPr="0057635E">
        <w:rPr>
          <w:rFonts w:ascii="Times New Roman" w:eastAsia="Times New Roman" w:hAnsi="Times New Roman" w:cs="Times New Roman"/>
          <w:b/>
          <w:sz w:val="24"/>
          <w:szCs w:val="24"/>
          <w:lang w:eastAsia="hr-HR"/>
        </w:rPr>
        <w:t xml:space="preserve">PREDMET: </w:t>
      </w:r>
      <w:r w:rsidRPr="0057635E">
        <w:rPr>
          <w:rFonts w:ascii="Times New Roman" w:eastAsia="Times New Roman" w:hAnsi="Times New Roman" w:cs="Times New Roman"/>
          <w:b/>
          <w:sz w:val="24"/>
          <w:szCs w:val="24"/>
          <w:lang w:eastAsia="hr-HR"/>
        </w:rPr>
        <w:tab/>
        <w:t xml:space="preserve">Plan djelovanja Općine Sveti Križ Začretje </w:t>
      </w:r>
    </w:p>
    <w:p w14:paraId="128B9425" w14:textId="77777777" w:rsidR="0057635E" w:rsidRPr="0057635E" w:rsidRDefault="0057635E" w:rsidP="0057635E">
      <w:pPr>
        <w:spacing w:after="0" w:line="240" w:lineRule="auto"/>
        <w:ind w:left="708" w:firstLine="708"/>
        <w:contextualSpacing/>
        <w:jc w:val="both"/>
        <w:rPr>
          <w:rFonts w:ascii="Times New Roman" w:eastAsia="Times New Roman" w:hAnsi="Times New Roman" w:cs="Times New Roman"/>
          <w:b/>
          <w:sz w:val="24"/>
          <w:szCs w:val="24"/>
          <w:lang w:eastAsia="hr-HR"/>
        </w:rPr>
      </w:pPr>
      <w:r w:rsidRPr="0057635E">
        <w:rPr>
          <w:rFonts w:ascii="Times New Roman" w:eastAsia="Times New Roman" w:hAnsi="Times New Roman" w:cs="Times New Roman"/>
          <w:b/>
          <w:sz w:val="24"/>
          <w:szCs w:val="24"/>
          <w:lang w:eastAsia="hr-HR"/>
        </w:rPr>
        <w:t>u području prirodnih nepogoda za 2023. godinu</w:t>
      </w:r>
    </w:p>
    <w:p w14:paraId="0FBEFC07" w14:textId="77777777" w:rsidR="0057635E" w:rsidRPr="0057635E" w:rsidRDefault="0057635E" w:rsidP="0057635E">
      <w:pPr>
        <w:spacing w:after="0" w:line="240" w:lineRule="auto"/>
        <w:rPr>
          <w:rFonts w:ascii="Times New Roman" w:eastAsia="Calibri" w:hAnsi="Times New Roman" w:cs="Times New Roman"/>
          <w:b/>
          <w:sz w:val="24"/>
        </w:rPr>
      </w:pPr>
    </w:p>
    <w:p w14:paraId="2CD74EF1" w14:textId="77777777" w:rsidR="0057635E" w:rsidRPr="0057635E" w:rsidRDefault="0057635E" w:rsidP="0057635E">
      <w:pPr>
        <w:spacing w:after="0" w:line="240" w:lineRule="auto"/>
        <w:rPr>
          <w:rFonts w:ascii="Times New Roman" w:eastAsia="Calibri" w:hAnsi="Times New Roman" w:cs="Times New Roman"/>
          <w:b/>
          <w:sz w:val="24"/>
        </w:rPr>
      </w:pPr>
    </w:p>
    <w:p w14:paraId="5AFC4871" w14:textId="77777777" w:rsidR="0057635E" w:rsidRPr="0057635E" w:rsidRDefault="0057635E" w:rsidP="0057635E">
      <w:pPr>
        <w:spacing w:after="0" w:line="240" w:lineRule="auto"/>
        <w:rPr>
          <w:rFonts w:ascii="Times New Roman" w:eastAsia="Calibri" w:hAnsi="Times New Roman" w:cs="Times New Roman"/>
          <w:bCs/>
          <w:sz w:val="24"/>
        </w:rPr>
      </w:pPr>
      <w:r w:rsidRPr="0057635E">
        <w:rPr>
          <w:rFonts w:ascii="Times New Roman" w:eastAsia="Calibri" w:hAnsi="Times New Roman" w:cs="Times New Roman"/>
          <w:b/>
          <w:sz w:val="24"/>
        </w:rPr>
        <w:t>PRAVNI TEMELJ:</w:t>
      </w:r>
      <w:r w:rsidRPr="0057635E">
        <w:rPr>
          <w:rFonts w:ascii="Times New Roman" w:eastAsia="Calibri" w:hAnsi="Times New Roman" w:cs="Times New Roman"/>
          <w:b/>
          <w:sz w:val="24"/>
        </w:rPr>
        <w:tab/>
      </w:r>
      <w:r w:rsidRPr="0057635E">
        <w:rPr>
          <w:rFonts w:ascii="Times New Roman" w:eastAsia="Calibri" w:hAnsi="Times New Roman" w:cs="Times New Roman"/>
          <w:bCs/>
          <w:sz w:val="24"/>
        </w:rPr>
        <w:t xml:space="preserve">Članak 17. stavak 1. Zakona o ublažavanju u uklanjanju </w:t>
      </w:r>
    </w:p>
    <w:p w14:paraId="1B740F8A" w14:textId="77777777" w:rsidR="0057635E" w:rsidRPr="0057635E" w:rsidRDefault="0057635E" w:rsidP="0057635E">
      <w:pPr>
        <w:spacing w:after="0" w:line="240" w:lineRule="auto"/>
        <w:ind w:left="1416" w:firstLine="708"/>
        <w:rPr>
          <w:rFonts w:ascii="Times New Roman" w:eastAsia="Calibri" w:hAnsi="Times New Roman" w:cs="Times New Roman"/>
          <w:bCs/>
          <w:sz w:val="24"/>
        </w:rPr>
      </w:pPr>
      <w:r w:rsidRPr="0057635E">
        <w:rPr>
          <w:rFonts w:ascii="Times New Roman" w:eastAsia="Calibri" w:hAnsi="Times New Roman" w:cs="Times New Roman"/>
          <w:bCs/>
          <w:sz w:val="24"/>
        </w:rPr>
        <w:t>posljedica prirodnih nepogoda (Narodne novine  16/19 )</w:t>
      </w:r>
    </w:p>
    <w:p w14:paraId="4E84D79B" w14:textId="77777777" w:rsidR="0057635E" w:rsidRPr="0057635E" w:rsidRDefault="0057635E" w:rsidP="0057635E">
      <w:pPr>
        <w:spacing w:after="0" w:line="240" w:lineRule="auto"/>
        <w:rPr>
          <w:rFonts w:ascii="Times New Roman" w:eastAsia="Calibri" w:hAnsi="Times New Roman" w:cs="Times New Roman"/>
          <w:b/>
          <w:sz w:val="24"/>
        </w:rPr>
      </w:pPr>
    </w:p>
    <w:p w14:paraId="5950312B" w14:textId="77777777" w:rsidR="0057635E" w:rsidRPr="0057635E" w:rsidRDefault="0057635E" w:rsidP="0057635E">
      <w:pPr>
        <w:spacing w:after="0" w:line="240" w:lineRule="auto"/>
        <w:rPr>
          <w:rFonts w:ascii="Times New Roman" w:eastAsia="Calibri" w:hAnsi="Times New Roman" w:cs="Times New Roman"/>
          <w:sz w:val="24"/>
        </w:rPr>
      </w:pPr>
      <w:r w:rsidRPr="0057635E">
        <w:rPr>
          <w:rFonts w:ascii="Times New Roman" w:eastAsia="Calibri" w:hAnsi="Times New Roman" w:cs="Times New Roman"/>
          <w:b/>
          <w:sz w:val="24"/>
        </w:rPr>
        <w:t>NADLEŽNOST ZA DONOŠENJE:</w:t>
      </w:r>
      <w:r w:rsidRPr="0057635E">
        <w:rPr>
          <w:rFonts w:ascii="Times New Roman" w:eastAsia="Calibri" w:hAnsi="Times New Roman" w:cs="Times New Roman"/>
          <w:sz w:val="24"/>
        </w:rPr>
        <w:t xml:space="preserve"> Općinsko vijeće</w:t>
      </w:r>
    </w:p>
    <w:p w14:paraId="747B32FB" w14:textId="77777777" w:rsidR="0057635E" w:rsidRPr="0057635E" w:rsidRDefault="0057635E" w:rsidP="0057635E">
      <w:pPr>
        <w:spacing w:after="0" w:line="240" w:lineRule="auto"/>
        <w:rPr>
          <w:rFonts w:ascii="Times New Roman" w:eastAsia="Calibri" w:hAnsi="Times New Roman" w:cs="Times New Roman"/>
          <w:sz w:val="24"/>
        </w:rPr>
      </w:pPr>
    </w:p>
    <w:p w14:paraId="355FCAC2" w14:textId="77777777" w:rsidR="0057635E" w:rsidRPr="0057635E" w:rsidRDefault="0057635E" w:rsidP="0057635E">
      <w:pPr>
        <w:spacing w:after="0" w:line="240" w:lineRule="auto"/>
        <w:rPr>
          <w:rFonts w:ascii="Times New Roman" w:eastAsia="Calibri" w:hAnsi="Times New Roman" w:cs="Times New Roman"/>
          <w:sz w:val="24"/>
        </w:rPr>
      </w:pPr>
      <w:r w:rsidRPr="0057635E">
        <w:rPr>
          <w:rFonts w:ascii="Times New Roman" w:eastAsia="Calibri" w:hAnsi="Times New Roman" w:cs="Times New Roman"/>
          <w:b/>
          <w:sz w:val="24"/>
        </w:rPr>
        <w:t>PREDLAGATELJ:</w:t>
      </w:r>
      <w:r w:rsidRPr="0057635E">
        <w:rPr>
          <w:rFonts w:ascii="Times New Roman" w:eastAsia="Calibri" w:hAnsi="Times New Roman" w:cs="Times New Roman"/>
          <w:sz w:val="24"/>
        </w:rPr>
        <w:t xml:space="preserve"> Općinski načelnik</w:t>
      </w:r>
    </w:p>
    <w:p w14:paraId="36F24CD1" w14:textId="77777777" w:rsidR="0057635E" w:rsidRPr="0057635E" w:rsidRDefault="0057635E" w:rsidP="0057635E">
      <w:pPr>
        <w:spacing w:after="0" w:line="240" w:lineRule="auto"/>
        <w:rPr>
          <w:rFonts w:ascii="Times New Roman" w:eastAsia="Calibri" w:hAnsi="Times New Roman" w:cs="Times New Roman"/>
          <w:sz w:val="24"/>
        </w:rPr>
      </w:pPr>
    </w:p>
    <w:p w14:paraId="0879CDB0" w14:textId="77777777" w:rsidR="0057635E" w:rsidRPr="0057635E" w:rsidRDefault="0057635E" w:rsidP="0057635E">
      <w:pPr>
        <w:spacing w:after="0" w:line="240" w:lineRule="auto"/>
        <w:rPr>
          <w:rFonts w:ascii="Times New Roman" w:eastAsia="Calibri" w:hAnsi="Times New Roman" w:cs="Times New Roman"/>
          <w:b/>
          <w:sz w:val="24"/>
        </w:rPr>
      </w:pPr>
      <w:r w:rsidRPr="0057635E">
        <w:rPr>
          <w:rFonts w:ascii="Times New Roman" w:eastAsia="Calibri" w:hAnsi="Times New Roman" w:cs="Times New Roman"/>
          <w:b/>
          <w:sz w:val="24"/>
        </w:rPr>
        <w:t>OBRAZLOŽENJE:</w:t>
      </w:r>
    </w:p>
    <w:p w14:paraId="43D491A9" w14:textId="77777777" w:rsidR="0057635E" w:rsidRPr="0057635E" w:rsidRDefault="0057635E" w:rsidP="0057635E">
      <w:pPr>
        <w:spacing w:after="0" w:line="240" w:lineRule="auto"/>
        <w:jc w:val="both"/>
        <w:rPr>
          <w:rFonts w:ascii="Times New Roman" w:eastAsia="Calibri" w:hAnsi="Times New Roman" w:cs="Times New Roman"/>
          <w:bCs/>
          <w:sz w:val="24"/>
        </w:rPr>
      </w:pPr>
      <w:r w:rsidRPr="0057635E">
        <w:rPr>
          <w:rFonts w:ascii="Times New Roman" w:eastAsia="Calibri" w:hAnsi="Times New Roman" w:cs="Times New Roman"/>
          <w:b/>
          <w:sz w:val="24"/>
        </w:rPr>
        <w:tab/>
      </w:r>
      <w:r w:rsidRPr="0057635E">
        <w:rPr>
          <w:rFonts w:ascii="Times New Roman" w:eastAsia="Calibri" w:hAnsi="Times New Roman" w:cs="Times New Roman"/>
          <w:bCs/>
          <w:sz w:val="24"/>
        </w:rPr>
        <w:t xml:space="preserve">Člankom 17. stavak 1. Zakona o ublažavanju i uklanjanju posljedica prirodnih nepogoda (Narodne novine 16/19) propisano je da predstavničko tijelo jedinice lokalne i područne (regionalne) samouprave donosi Plan djelovanja u području prirodnih nepogoda radi određenja mjera i postupanja djelomične sanacije šteta od prirodnih nepogoda. </w:t>
      </w:r>
    </w:p>
    <w:p w14:paraId="4CE4C720" w14:textId="77777777" w:rsidR="0057635E" w:rsidRPr="0057635E" w:rsidRDefault="0057635E" w:rsidP="0057635E">
      <w:pPr>
        <w:spacing w:after="0" w:line="240" w:lineRule="auto"/>
        <w:jc w:val="both"/>
        <w:rPr>
          <w:rFonts w:ascii="Times New Roman" w:eastAsia="Calibri" w:hAnsi="Times New Roman" w:cs="Times New Roman"/>
          <w:sz w:val="24"/>
          <w:szCs w:val="24"/>
        </w:rPr>
      </w:pPr>
      <w:r w:rsidRPr="0057635E">
        <w:rPr>
          <w:rFonts w:ascii="Times New Roman" w:eastAsia="Calibri" w:hAnsi="Times New Roman" w:cs="Times New Roman"/>
          <w:bCs/>
          <w:sz w:val="24"/>
        </w:rPr>
        <w:tab/>
        <w:t>Plan je izrađen od strane ustanove za obrazovanje odraslih Defensor, a bazira se na temelju iskustva iz prijašnjih elementarnih nepogoda koje su pogodile Općinu, ostalim planovima iz područja civilne zaštite i zaštite i spašavanja te zakonskih obveza za jedinice lokalne samouprave.</w:t>
      </w:r>
    </w:p>
    <w:p w14:paraId="7FB80271" w14:textId="77777777" w:rsidR="0057635E" w:rsidRPr="0057635E" w:rsidRDefault="0057635E" w:rsidP="0057635E">
      <w:pPr>
        <w:spacing w:after="0" w:line="240" w:lineRule="auto"/>
        <w:ind w:firstLine="708"/>
        <w:jc w:val="both"/>
        <w:rPr>
          <w:rFonts w:ascii="Times New Roman" w:eastAsia="Calibri" w:hAnsi="Times New Roman" w:cs="Times New Roman"/>
          <w:sz w:val="24"/>
          <w:szCs w:val="24"/>
        </w:rPr>
      </w:pPr>
      <w:r w:rsidRPr="0057635E">
        <w:rPr>
          <w:rFonts w:ascii="Times New Roman" w:eastAsia="Calibri" w:hAnsi="Times New Roman" w:cs="Times New Roman"/>
          <w:sz w:val="24"/>
          <w:szCs w:val="24"/>
        </w:rPr>
        <w:t>Temeljem iznijetog predlaže se Općinskom vijeću donošenje Plana djelovanja Općine Sveti križ Začretje u području prirodnih nepogoda za 2023. godinu u priloženom tekstu.</w:t>
      </w:r>
    </w:p>
    <w:p w14:paraId="5142B7DD" w14:textId="77777777" w:rsidR="0057635E" w:rsidRPr="0057635E" w:rsidRDefault="0057635E" w:rsidP="0057635E">
      <w:pPr>
        <w:spacing w:after="0" w:line="240" w:lineRule="auto"/>
        <w:ind w:firstLine="708"/>
        <w:rPr>
          <w:rFonts w:ascii="Times New Roman" w:eastAsia="Calibri" w:hAnsi="Times New Roman" w:cs="Times New Roman"/>
          <w:sz w:val="24"/>
          <w:szCs w:val="24"/>
        </w:rPr>
      </w:pPr>
      <w:r w:rsidRPr="0057635E">
        <w:rPr>
          <w:rFonts w:ascii="Times New Roman" w:eastAsia="Calibri" w:hAnsi="Times New Roman" w:cs="Times New Roman"/>
          <w:sz w:val="24"/>
          <w:szCs w:val="24"/>
        </w:rPr>
        <w:t>S poštovanjem,</w:t>
      </w:r>
    </w:p>
    <w:p w14:paraId="07947B38" w14:textId="77777777" w:rsidR="0057635E" w:rsidRPr="0057635E" w:rsidRDefault="0057635E" w:rsidP="0057635E">
      <w:pPr>
        <w:spacing w:after="0" w:line="240" w:lineRule="auto"/>
        <w:rPr>
          <w:rFonts w:ascii="Times New Roman" w:eastAsia="Calibri" w:hAnsi="Times New Roman" w:cs="Times New Roman"/>
          <w:sz w:val="24"/>
          <w:szCs w:val="24"/>
        </w:rPr>
      </w:pPr>
    </w:p>
    <w:p w14:paraId="6647D654" w14:textId="77777777" w:rsidR="0057635E" w:rsidRPr="0057635E" w:rsidRDefault="0057635E" w:rsidP="0057635E">
      <w:pPr>
        <w:spacing w:after="0" w:line="240" w:lineRule="auto"/>
        <w:rPr>
          <w:rFonts w:ascii="Times New Roman" w:eastAsia="Calibri" w:hAnsi="Times New Roman" w:cs="Times New Roman"/>
          <w:sz w:val="24"/>
          <w:szCs w:val="24"/>
        </w:rPr>
      </w:pPr>
    </w:p>
    <w:p w14:paraId="6CF63D30" w14:textId="77777777" w:rsidR="0057635E" w:rsidRPr="0057635E" w:rsidRDefault="0057635E" w:rsidP="0057635E">
      <w:pPr>
        <w:spacing w:after="0" w:line="240" w:lineRule="auto"/>
        <w:rPr>
          <w:rFonts w:ascii="Times New Roman" w:eastAsia="Calibri" w:hAnsi="Times New Roman" w:cs="Times New Roman"/>
          <w:sz w:val="24"/>
        </w:rPr>
      </w:pP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t>OPĆINSKI NAČELNIK</w:t>
      </w:r>
    </w:p>
    <w:p w14:paraId="3D965120" w14:textId="77777777" w:rsidR="0057635E" w:rsidRPr="0057635E" w:rsidRDefault="0057635E" w:rsidP="0057635E">
      <w:pPr>
        <w:spacing w:after="0" w:line="240" w:lineRule="auto"/>
        <w:rPr>
          <w:rFonts w:ascii="Times New Roman" w:eastAsia="Calibri" w:hAnsi="Times New Roman" w:cs="Times New Roman"/>
          <w:sz w:val="24"/>
        </w:rPr>
      </w:pP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t xml:space="preserve">   Marko Kos, dipl.oec.</w:t>
      </w:r>
    </w:p>
    <w:p w14:paraId="4AB307AD" w14:textId="77777777" w:rsidR="0057635E" w:rsidRPr="0057635E" w:rsidRDefault="0057635E" w:rsidP="0057635E">
      <w:pPr>
        <w:rPr>
          <w:rFonts w:ascii="Calibri" w:eastAsia="Calibri" w:hAnsi="Calibri" w:cs="Times New Roman"/>
        </w:rPr>
      </w:pPr>
    </w:p>
    <w:p w14:paraId="6FE82858" w14:textId="77777777" w:rsidR="0057635E" w:rsidRDefault="0057635E" w:rsidP="00CA6BEC">
      <w:pPr>
        <w:jc w:val="both"/>
      </w:pPr>
    </w:p>
    <w:p w14:paraId="513A4386" w14:textId="77777777" w:rsidR="0057635E" w:rsidRDefault="0057635E" w:rsidP="00CA6BEC">
      <w:pPr>
        <w:jc w:val="both"/>
      </w:pPr>
    </w:p>
    <w:p w14:paraId="433D570D" w14:textId="77777777" w:rsidR="0057635E" w:rsidRDefault="0057635E" w:rsidP="00CA6BEC">
      <w:pPr>
        <w:jc w:val="both"/>
      </w:pPr>
    </w:p>
    <w:p w14:paraId="234172BA" w14:textId="77777777" w:rsidR="0057635E" w:rsidRDefault="0057635E" w:rsidP="00CA6BEC">
      <w:pPr>
        <w:jc w:val="both"/>
      </w:pPr>
    </w:p>
    <w:p w14:paraId="20DB1DB8" w14:textId="77777777" w:rsidR="0057635E" w:rsidRDefault="0057635E" w:rsidP="00CA6BEC">
      <w:pPr>
        <w:jc w:val="both"/>
      </w:pPr>
    </w:p>
    <w:p w14:paraId="110FCEA6" w14:textId="77777777" w:rsidR="0057635E" w:rsidRDefault="0057635E" w:rsidP="00CA6BEC">
      <w:pPr>
        <w:jc w:val="both"/>
      </w:pPr>
    </w:p>
    <w:p w14:paraId="3EA17525" w14:textId="77777777" w:rsidR="0057635E" w:rsidRPr="0057635E" w:rsidRDefault="0057635E" w:rsidP="0057635E">
      <w:pPr>
        <w:spacing w:after="0" w:line="240" w:lineRule="auto"/>
        <w:rPr>
          <w:rFonts w:ascii="Times New Roman" w:eastAsia="Calibri" w:hAnsi="Times New Roman" w:cs="Times New Roman"/>
          <w:b/>
        </w:rPr>
      </w:pPr>
      <w:r w:rsidRPr="0057635E">
        <w:rPr>
          <w:rFonts w:ascii="Times New Roman" w:eastAsia="Calibri" w:hAnsi="Times New Roman" w:cs="Times New Roman"/>
          <w:b/>
        </w:rPr>
        <w:t xml:space="preserve">                               </w:t>
      </w:r>
      <w:r w:rsidRPr="0057635E">
        <w:rPr>
          <w:rFonts w:ascii="Times New Roman" w:eastAsia="Calibri" w:hAnsi="Times New Roman" w:cs="Times New Roman"/>
          <w:b/>
        </w:rPr>
        <w:object w:dxaOrig="2100" w:dyaOrig="2503" w14:anchorId="66FE236A">
          <v:shape id="_x0000_i1248" type="#_x0000_t75" style="width:32.25pt;height:42.75pt" o:ole="" fillcolor="window">
            <v:imagedata r:id="rId5" o:title=""/>
          </v:shape>
          <o:OLEObject Type="Embed" ProgID="MSDraw" ShapeID="_x0000_i1248" DrawAspect="Content" ObjectID="_1732023119" r:id="rId60">
            <o:FieldCodes>\* MERGEFORMAT</o:FieldCodes>
          </o:OLEObject>
        </w:object>
      </w:r>
      <w:r w:rsidRPr="0057635E">
        <w:rPr>
          <w:rFonts w:ascii="Times New Roman" w:eastAsia="Calibri" w:hAnsi="Times New Roman" w:cs="Times New Roman"/>
          <w:b/>
        </w:rPr>
        <w:tab/>
        <w:t xml:space="preserve">                   </w:t>
      </w:r>
    </w:p>
    <w:p w14:paraId="5317EBE6" w14:textId="77777777" w:rsidR="0057635E" w:rsidRPr="0057635E" w:rsidRDefault="0057635E" w:rsidP="0057635E">
      <w:pPr>
        <w:spacing w:after="0" w:line="240" w:lineRule="auto"/>
        <w:rPr>
          <w:rFonts w:ascii="Times New Roman" w:eastAsia="Calibri" w:hAnsi="Times New Roman" w:cs="Times New Roman"/>
          <w:b/>
        </w:rPr>
      </w:pPr>
      <w:r w:rsidRPr="0057635E">
        <w:rPr>
          <w:rFonts w:ascii="Times New Roman" w:eastAsia="Calibri" w:hAnsi="Times New Roman" w:cs="Times New Roman"/>
          <w:b/>
        </w:rPr>
        <w:t xml:space="preserve">            REPUBLIKA HRVATSKA</w:t>
      </w:r>
    </w:p>
    <w:p w14:paraId="57C1C021" w14:textId="77777777" w:rsidR="0057635E" w:rsidRPr="0057635E" w:rsidRDefault="0057635E" w:rsidP="0057635E">
      <w:pPr>
        <w:spacing w:after="0" w:line="240" w:lineRule="auto"/>
        <w:rPr>
          <w:rFonts w:ascii="Times New Roman" w:eastAsia="Calibri" w:hAnsi="Times New Roman" w:cs="Times New Roman"/>
          <w:b/>
          <w:sz w:val="24"/>
        </w:rPr>
      </w:pPr>
      <w:r w:rsidRPr="0057635E">
        <w:rPr>
          <w:rFonts w:ascii="Times New Roman" w:eastAsia="Calibri" w:hAnsi="Times New Roman" w:cs="Times New Roman"/>
          <w:b/>
          <w:sz w:val="24"/>
        </w:rPr>
        <w:t xml:space="preserve">   KRAPINSKO-ZAGORSKA ŽUPANIJA</w:t>
      </w:r>
    </w:p>
    <w:p w14:paraId="3EF48935" w14:textId="77777777" w:rsidR="0057635E" w:rsidRPr="0057635E" w:rsidRDefault="0057635E" w:rsidP="0057635E">
      <w:pPr>
        <w:spacing w:after="0" w:line="240" w:lineRule="auto"/>
        <w:rPr>
          <w:rFonts w:ascii="Times New Roman" w:eastAsia="Calibri" w:hAnsi="Times New Roman" w:cs="Times New Roman"/>
          <w:b/>
          <w:sz w:val="24"/>
        </w:rPr>
      </w:pPr>
      <w:r w:rsidRPr="0057635E">
        <w:rPr>
          <w:rFonts w:ascii="Times New Roman" w:eastAsia="Calibri" w:hAnsi="Times New Roman" w:cs="Times New Roman"/>
          <w:b/>
          <w:sz w:val="24"/>
        </w:rPr>
        <w:t xml:space="preserve">     OPĆINA SVETI KRIŽ ZAČRETJE</w:t>
      </w:r>
    </w:p>
    <w:p w14:paraId="46407A37" w14:textId="77777777" w:rsidR="0057635E" w:rsidRPr="0057635E" w:rsidRDefault="0057635E" w:rsidP="0057635E">
      <w:pPr>
        <w:spacing w:after="0" w:line="240" w:lineRule="auto"/>
        <w:rPr>
          <w:rFonts w:ascii="Times New Roman" w:eastAsia="Calibri" w:hAnsi="Times New Roman" w:cs="Times New Roman"/>
          <w:b/>
          <w:sz w:val="24"/>
        </w:rPr>
      </w:pPr>
      <w:r w:rsidRPr="0057635E">
        <w:rPr>
          <w:rFonts w:ascii="Times New Roman" w:eastAsia="Calibri" w:hAnsi="Times New Roman" w:cs="Times New Roman"/>
          <w:b/>
          <w:sz w:val="24"/>
        </w:rPr>
        <w:t xml:space="preserve">      </w:t>
      </w:r>
      <w:r w:rsidRPr="0057635E">
        <w:rPr>
          <w:rFonts w:ascii="Times New Roman" w:eastAsia="Calibri" w:hAnsi="Times New Roman" w:cs="Times New Roman"/>
          <w:b/>
          <w:sz w:val="24"/>
        </w:rPr>
        <w:tab/>
        <w:t xml:space="preserve"> OPĆINSKI NAČELNIK</w:t>
      </w:r>
    </w:p>
    <w:p w14:paraId="329D6028" w14:textId="77777777" w:rsidR="0057635E" w:rsidRPr="0057635E" w:rsidRDefault="0057635E" w:rsidP="0057635E">
      <w:pPr>
        <w:spacing w:after="0" w:line="240" w:lineRule="auto"/>
        <w:rPr>
          <w:rFonts w:ascii="Times New Roman" w:eastAsia="Calibri" w:hAnsi="Times New Roman" w:cs="Times New Roman"/>
          <w:b/>
          <w:sz w:val="24"/>
        </w:rPr>
      </w:pPr>
    </w:p>
    <w:p w14:paraId="5A7E9FA5" w14:textId="77777777" w:rsidR="0057635E" w:rsidRPr="0057635E" w:rsidRDefault="0057635E" w:rsidP="0057635E">
      <w:pPr>
        <w:spacing w:after="0" w:line="240" w:lineRule="auto"/>
        <w:rPr>
          <w:rFonts w:ascii="Times New Roman" w:eastAsia="Calibri" w:hAnsi="Times New Roman" w:cs="Times New Roman"/>
          <w:sz w:val="24"/>
        </w:rPr>
      </w:pPr>
      <w:r w:rsidRPr="0057635E">
        <w:rPr>
          <w:rFonts w:ascii="Times New Roman" w:eastAsia="Calibri" w:hAnsi="Times New Roman" w:cs="Times New Roman"/>
          <w:sz w:val="24"/>
        </w:rPr>
        <w:t>KLASA: 240-01/22-01/005</w:t>
      </w:r>
    </w:p>
    <w:p w14:paraId="46BF50DC" w14:textId="77777777" w:rsidR="0057635E" w:rsidRPr="0057635E" w:rsidRDefault="0057635E" w:rsidP="0057635E">
      <w:pPr>
        <w:spacing w:after="0" w:line="240" w:lineRule="auto"/>
        <w:rPr>
          <w:rFonts w:ascii="Times New Roman" w:eastAsia="Calibri" w:hAnsi="Times New Roman" w:cs="Times New Roman"/>
          <w:sz w:val="24"/>
        </w:rPr>
      </w:pPr>
      <w:r w:rsidRPr="0057635E">
        <w:rPr>
          <w:rFonts w:ascii="Times New Roman" w:eastAsia="Calibri" w:hAnsi="Times New Roman" w:cs="Times New Roman"/>
          <w:sz w:val="24"/>
        </w:rPr>
        <w:t>URBROJ: 2140-28-03-22-5</w:t>
      </w:r>
    </w:p>
    <w:p w14:paraId="348DF28C" w14:textId="77777777" w:rsidR="0057635E" w:rsidRPr="0057635E" w:rsidRDefault="0057635E" w:rsidP="0057635E">
      <w:pPr>
        <w:spacing w:after="0" w:line="240" w:lineRule="auto"/>
        <w:rPr>
          <w:rFonts w:ascii="Times New Roman" w:eastAsia="Calibri" w:hAnsi="Times New Roman" w:cs="Times New Roman"/>
          <w:sz w:val="24"/>
        </w:rPr>
      </w:pPr>
      <w:r w:rsidRPr="0057635E">
        <w:rPr>
          <w:rFonts w:ascii="Times New Roman" w:eastAsia="Calibri" w:hAnsi="Times New Roman" w:cs="Times New Roman"/>
          <w:sz w:val="24"/>
        </w:rPr>
        <w:t>Sveti Križ Začretje, 30.11.2022.</w:t>
      </w:r>
    </w:p>
    <w:p w14:paraId="449EAA8B" w14:textId="77777777" w:rsidR="0057635E" w:rsidRPr="0057635E" w:rsidRDefault="0057635E" w:rsidP="0057635E">
      <w:pPr>
        <w:spacing w:after="0" w:line="240" w:lineRule="auto"/>
        <w:rPr>
          <w:rFonts w:ascii="Times New Roman" w:eastAsia="Calibri" w:hAnsi="Times New Roman" w:cs="Times New Roman"/>
          <w:sz w:val="24"/>
        </w:rPr>
      </w:pPr>
      <w:r w:rsidRPr="0057635E">
        <w:rPr>
          <w:rFonts w:ascii="Times New Roman" w:eastAsia="Calibri" w:hAnsi="Times New Roman" w:cs="Times New Roman"/>
          <w:sz w:val="24"/>
        </w:rPr>
        <w:lastRenderedPageBreak/>
        <w:tab/>
      </w:r>
    </w:p>
    <w:p w14:paraId="16016D7E" w14:textId="77777777" w:rsidR="0057635E" w:rsidRPr="0057635E" w:rsidRDefault="0057635E" w:rsidP="0057635E">
      <w:pPr>
        <w:spacing w:after="0" w:line="240" w:lineRule="auto"/>
        <w:ind w:left="4248" w:firstLine="708"/>
        <w:rPr>
          <w:rFonts w:ascii="Times New Roman" w:eastAsia="Calibri" w:hAnsi="Times New Roman" w:cs="Times New Roman"/>
          <w:b/>
          <w:sz w:val="24"/>
        </w:rPr>
      </w:pPr>
      <w:r w:rsidRPr="0057635E">
        <w:rPr>
          <w:rFonts w:ascii="Times New Roman" w:eastAsia="Calibri" w:hAnsi="Times New Roman" w:cs="Times New Roman"/>
          <w:b/>
          <w:sz w:val="24"/>
        </w:rPr>
        <w:t xml:space="preserve">PREDSJEDNIKU </w:t>
      </w:r>
    </w:p>
    <w:p w14:paraId="4FD229D4" w14:textId="77777777" w:rsidR="0057635E" w:rsidRPr="0057635E" w:rsidRDefault="0057635E" w:rsidP="0057635E">
      <w:pPr>
        <w:spacing w:after="0" w:line="240" w:lineRule="auto"/>
        <w:ind w:left="4248" w:firstLine="708"/>
        <w:rPr>
          <w:rFonts w:ascii="Times New Roman" w:eastAsia="Calibri" w:hAnsi="Times New Roman" w:cs="Times New Roman"/>
          <w:b/>
          <w:sz w:val="24"/>
        </w:rPr>
      </w:pPr>
      <w:r w:rsidRPr="0057635E">
        <w:rPr>
          <w:rFonts w:ascii="Times New Roman" w:eastAsia="Calibri" w:hAnsi="Times New Roman" w:cs="Times New Roman"/>
          <w:b/>
          <w:sz w:val="24"/>
        </w:rPr>
        <w:t>OPĆINSKOG VIJEĆA</w:t>
      </w:r>
    </w:p>
    <w:p w14:paraId="4C9B868D" w14:textId="77777777" w:rsidR="0057635E" w:rsidRPr="0057635E" w:rsidRDefault="0057635E" w:rsidP="0057635E">
      <w:pPr>
        <w:spacing w:after="0" w:line="240" w:lineRule="auto"/>
        <w:rPr>
          <w:rFonts w:ascii="Times New Roman" w:eastAsia="Calibri" w:hAnsi="Times New Roman" w:cs="Times New Roman"/>
          <w:b/>
          <w:sz w:val="24"/>
        </w:rPr>
      </w:pPr>
    </w:p>
    <w:p w14:paraId="0585B594" w14:textId="77777777" w:rsidR="0057635E" w:rsidRPr="0057635E" w:rsidRDefault="0057635E" w:rsidP="0057635E">
      <w:pPr>
        <w:spacing w:after="0" w:line="240" w:lineRule="auto"/>
        <w:contextualSpacing/>
        <w:jc w:val="both"/>
        <w:rPr>
          <w:rFonts w:ascii="Times New Roman" w:eastAsia="Calibri" w:hAnsi="Times New Roman" w:cs="Times New Roman"/>
          <w:b/>
          <w:sz w:val="24"/>
        </w:rPr>
      </w:pPr>
    </w:p>
    <w:p w14:paraId="7593A6E2" w14:textId="77777777" w:rsidR="0057635E" w:rsidRPr="0057635E" w:rsidRDefault="0057635E" w:rsidP="0057635E">
      <w:pPr>
        <w:spacing w:after="0" w:line="240" w:lineRule="auto"/>
        <w:contextualSpacing/>
        <w:jc w:val="both"/>
        <w:rPr>
          <w:rFonts w:ascii="Times New Roman" w:eastAsia="Calibri" w:hAnsi="Times New Roman" w:cs="Times New Roman"/>
          <w:b/>
          <w:sz w:val="24"/>
        </w:rPr>
      </w:pPr>
    </w:p>
    <w:p w14:paraId="3C762E2D" w14:textId="77777777" w:rsidR="0057635E" w:rsidRPr="0057635E" w:rsidRDefault="0057635E" w:rsidP="0057635E">
      <w:pPr>
        <w:spacing w:after="0" w:line="240" w:lineRule="auto"/>
        <w:contextualSpacing/>
        <w:jc w:val="both"/>
        <w:rPr>
          <w:rFonts w:ascii="Times New Roman" w:eastAsia="Times New Roman" w:hAnsi="Times New Roman" w:cs="Times New Roman"/>
          <w:b/>
          <w:sz w:val="24"/>
          <w:szCs w:val="24"/>
          <w:lang w:eastAsia="hr-HR"/>
        </w:rPr>
      </w:pPr>
      <w:r w:rsidRPr="0057635E">
        <w:rPr>
          <w:rFonts w:ascii="Times New Roman" w:eastAsia="Times New Roman" w:hAnsi="Times New Roman" w:cs="Times New Roman"/>
          <w:b/>
          <w:sz w:val="24"/>
          <w:szCs w:val="24"/>
          <w:lang w:eastAsia="hr-HR"/>
        </w:rPr>
        <w:t xml:space="preserve">PREDMET: </w:t>
      </w:r>
      <w:r w:rsidRPr="0057635E">
        <w:rPr>
          <w:rFonts w:ascii="Times New Roman" w:eastAsia="Times New Roman" w:hAnsi="Times New Roman" w:cs="Times New Roman"/>
          <w:b/>
          <w:sz w:val="24"/>
          <w:szCs w:val="24"/>
          <w:lang w:eastAsia="hr-HR"/>
        </w:rPr>
        <w:tab/>
        <w:t xml:space="preserve">Odluka o određivanju pravnih osoba od interesa za sustav civilne zaštite </w:t>
      </w:r>
    </w:p>
    <w:p w14:paraId="1CD65AC7" w14:textId="77777777" w:rsidR="0057635E" w:rsidRPr="0057635E" w:rsidRDefault="0057635E" w:rsidP="0057635E">
      <w:pPr>
        <w:spacing w:after="0" w:line="240" w:lineRule="auto"/>
        <w:rPr>
          <w:rFonts w:ascii="Times New Roman" w:eastAsia="Calibri" w:hAnsi="Times New Roman" w:cs="Times New Roman"/>
          <w:b/>
          <w:sz w:val="24"/>
        </w:rPr>
      </w:pPr>
    </w:p>
    <w:p w14:paraId="66654361" w14:textId="77777777" w:rsidR="0057635E" w:rsidRPr="0057635E" w:rsidRDefault="0057635E" w:rsidP="0057635E">
      <w:pPr>
        <w:spacing w:after="0" w:line="240" w:lineRule="auto"/>
        <w:rPr>
          <w:rFonts w:ascii="Times New Roman" w:eastAsia="Calibri" w:hAnsi="Times New Roman" w:cs="Times New Roman"/>
          <w:b/>
          <w:sz w:val="24"/>
        </w:rPr>
      </w:pPr>
    </w:p>
    <w:p w14:paraId="55D6DE31" w14:textId="77777777" w:rsidR="0057635E" w:rsidRPr="0057635E" w:rsidRDefault="0057635E" w:rsidP="0057635E">
      <w:pPr>
        <w:spacing w:after="0" w:line="240" w:lineRule="auto"/>
        <w:rPr>
          <w:rFonts w:ascii="Times New Roman" w:eastAsia="Calibri" w:hAnsi="Times New Roman" w:cs="Times New Roman"/>
          <w:bCs/>
          <w:sz w:val="24"/>
        </w:rPr>
      </w:pPr>
      <w:r w:rsidRPr="0057635E">
        <w:rPr>
          <w:rFonts w:ascii="Times New Roman" w:eastAsia="Calibri" w:hAnsi="Times New Roman" w:cs="Times New Roman"/>
          <w:b/>
          <w:sz w:val="24"/>
        </w:rPr>
        <w:t>PRAVNI TEMELJ:</w:t>
      </w:r>
      <w:r w:rsidRPr="0057635E">
        <w:rPr>
          <w:rFonts w:ascii="Times New Roman" w:eastAsia="Calibri" w:hAnsi="Times New Roman" w:cs="Times New Roman"/>
          <w:b/>
          <w:sz w:val="24"/>
        </w:rPr>
        <w:tab/>
      </w:r>
      <w:r w:rsidRPr="0057635E">
        <w:rPr>
          <w:rFonts w:ascii="Times New Roman" w:eastAsia="Calibri" w:hAnsi="Times New Roman" w:cs="Times New Roman"/>
          <w:bCs/>
          <w:sz w:val="24"/>
        </w:rPr>
        <w:t xml:space="preserve">Članak 17. Zakona o sustavu civilne zaštite („Narodne novine“ broj </w:t>
      </w:r>
    </w:p>
    <w:p w14:paraId="2F16E49B" w14:textId="77777777" w:rsidR="0057635E" w:rsidRPr="0057635E" w:rsidRDefault="0057635E" w:rsidP="0057635E">
      <w:pPr>
        <w:spacing w:after="0" w:line="240" w:lineRule="auto"/>
        <w:ind w:left="1416" w:firstLine="708"/>
        <w:rPr>
          <w:rFonts w:ascii="Times New Roman" w:eastAsia="Calibri" w:hAnsi="Times New Roman" w:cs="Times New Roman"/>
          <w:bCs/>
          <w:sz w:val="24"/>
        </w:rPr>
      </w:pPr>
      <w:r w:rsidRPr="0057635E">
        <w:rPr>
          <w:rFonts w:ascii="Times New Roman" w:eastAsia="Calibri" w:hAnsi="Times New Roman" w:cs="Times New Roman"/>
          <w:bCs/>
          <w:sz w:val="24"/>
        </w:rPr>
        <w:t>82/15, 118/18, 31/20 i 20/21)</w:t>
      </w:r>
    </w:p>
    <w:p w14:paraId="1C4CC9E1" w14:textId="77777777" w:rsidR="0057635E" w:rsidRPr="0057635E" w:rsidRDefault="0057635E" w:rsidP="0057635E">
      <w:pPr>
        <w:spacing w:after="0" w:line="240" w:lineRule="auto"/>
        <w:rPr>
          <w:rFonts w:ascii="Times New Roman" w:eastAsia="Calibri" w:hAnsi="Times New Roman" w:cs="Times New Roman"/>
          <w:b/>
          <w:sz w:val="24"/>
        </w:rPr>
      </w:pPr>
    </w:p>
    <w:p w14:paraId="48E97FB9" w14:textId="77777777" w:rsidR="0057635E" w:rsidRPr="0057635E" w:rsidRDefault="0057635E" w:rsidP="0057635E">
      <w:pPr>
        <w:spacing w:after="0" w:line="240" w:lineRule="auto"/>
        <w:rPr>
          <w:rFonts w:ascii="Times New Roman" w:eastAsia="Calibri" w:hAnsi="Times New Roman" w:cs="Times New Roman"/>
          <w:sz w:val="24"/>
        </w:rPr>
      </w:pPr>
      <w:r w:rsidRPr="0057635E">
        <w:rPr>
          <w:rFonts w:ascii="Times New Roman" w:eastAsia="Calibri" w:hAnsi="Times New Roman" w:cs="Times New Roman"/>
          <w:b/>
          <w:sz w:val="24"/>
        </w:rPr>
        <w:t>NADLEŽNOST ZA DONOŠENJE:</w:t>
      </w:r>
      <w:r w:rsidRPr="0057635E">
        <w:rPr>
          <w:rFonts w:ascii="Times New Roman" w:eastAsia="Calibri" w:hAnsi="Times New Roman" w:cs="Times New Roman"/>
          <w:sz w:val="24"/>
        </w:rPr>
        <w:t xml:space="preserve"> Općinsko vijeće</w:t>
      </w:r>
    </w:p>
    <w:p w14:paraId="40D5C4E2" w14:textId="77777777" w:rsidR="0057635E" w:rsidRPr="0057635E" w:rsidRDefault="0057635E" w:rsidP="0057635E">
      <w:pPr>
        <w:spacing w:after="0" w:line="240" w:lineRule="auto"/>
        <w:rPr>
          <w:rFonts w:ascii="Times New Roman" w:eastAsia="Calibri" w:hAnsi="Times New Roman" w:cs="Times New Roman"/>
          <w:sz w:val="24"/>
        </w:rPr>
      </w:pPr>
    </w:p>
    <w:p w14:paraId="63EEE26C" w14:textId="77777777" w:rsidR="0057635E" w:rsidRPr="0057635E" w:rsidRDefault="0057635E" w:rsidP="0057635E">
      <w:pPr>
        <w:spacing w:after="0" w:line="240" w:lineRule="auto"/>
        <w:rPr>
          <w:rFonts w:ascii="Times New Roman" w:eastAsia="Calibri" w:hAnsi="Times New Roman" w:cs="Times New Roman"/>
          <w:sz w:val="24"/>
          <w:szCs w:val="24"/>
        </w:rPr>
      </w:pPr>
      <w:r w:rsidRPr="0057635E">
        <w:rPr>
          <w:rFonts w:ascii="Times New Roman" w:eastAsia="Calibri" w:hAnsi="Times New Roman" w:cs="Times New Roman"/>
          <w:b/>
          <w:sz w:val="24"/>
          <w:szCs w:val="24"/>
        </w:rPr>
        <w:t>PREDLAGATELJ:</w:t>
      </w:r>
      <w:r w:rsidRPr="0057635E">
        <w:rPr>
          <w:rFonts w:ascii="Times New Roman" w:eastAsia="Calibri" w:hAnsi="Times New Roman" w:cs="Times New Roman"/>
          <w:sz w:val="24"/>
          <w:szCs w:val="24"/>
        </w:rPr>
        <w:t xml:space="preserve"> Općinski načelnik</w:t>
      </w:r>
    </w:p>
    <w:p w14:paraId="5E713EA5" w14:textId="77777777" w:rsidR="0057635E" w:rsidRPr="0057635E" w:rsidRDefault="0057635E" w:rsidP="0057635E">
      <w:pPr>
        <w:spacing w:after="0" w:line="240" w:lineRule="auto"/>
        <w:rPr>
          <w:rFonts w:ascii="Times New Roman" w:eastAsia="Calibri" w:hAnsi="Times New Roman" w:cs="Times New Roman"/>
          <w:sz w:val="24"/>
          <w:szCs w:val="24"/>
        </w:rPr>
      </w:pPr>
    </w:p>
    <w:p w14:paraId="397D31FC" w14:textId="77777777" w:rsidR="0057635E" w:rsidRPr="0057635E" w:rsidRDefault="0057635E" w:rsidP="0057635E">
      <w:pPr>
        <w:spacing w:after="0" w:line="240" w:lineRule="auto"/>
        <w:rPr>
          <w:rFonts w:ascii="Times New Roman" w:eastAsia="Calibri" w:hAnsi="Times New Roman" w:cs="Times New Roman"/>
          <w:b/>
          <w:sz w:val="24"/>
          <w:szCs w:val="24"/>
        </w:rPr>
      </w:pPr>
      <w:r w:rsidRPr="0057635E">
        <w:rPr>
          <w:rFonts w:ascii="Times New Roman" w:eastAsia="Calibri" w:hAnsi="Times New Roman" w:cs="Times New Roman"/>
          <w:b/>
          <w:sz w:val="24"/>
          <w:szCs w:val="24"/>
        </w:rPr>
        <w:t>OBRAZLOŽENJE:</w:t>
      </w:r>
    </w:p>
    <w:p w14:paraId="12F3558F" w14:textId="77777777" w:rsidR="0057635E" w:rsidRPr="0057635E" w:rsidRDefault="0057635E" w:rsidP="0057635E">
      <w:pPr>
        <w:spacing w:after="0" w:line="240" w:lineRule="auto"/>
        <w:ind w:firstLine="708"/>
        <w:jc w:val="both"/>
        <w:rPr>
          <w:rFonts w:ascii="Times New Roman" w:eastAsia="Calibri" w:hAnsi="Times New Roman" w:cs="Times New Roman"/>
          <w:bCs/>
          <w:sz w:val="24"/>
          <w:szCs w:val="24"/>
        </w:rPr>
      </w:pPr>
      <w:r w:rsidRPr="0057635E">
        <w:rPr>
          <w:rFonts w:ascii="Times New Roman" w:eastAsia="Calibri" w:hAnsi="Times New Roman" w:cs="Times New Roman"/>
          <w:bCs/>
          <w:sz w:val="24"/>
          <w:szCs w:val="24"/>
        </w:rPr>
        <w:t xml:space="preserve">Člankom 17. Zakona o sustavu civilne zaštite („Narodne novine“ broj 82/15, 118/18, 31/20 i 20/21) propisano je da predstavničko tijelo jedinice lokalne i područne (regionalne) samouprave donosi Odluku o određivanju pravnih osoba od interesa za sustav civilne zaštite.  </w:t>
      </w:r>
      <w:r w:rsidRPr="0057635E">
        <w:rPr>
          <w:rFonts w:ascii="Times New Roman" w:eastAsia="Times New Roman" w:hAnsi="Times New Roman" w:cs="Times New Roman"/>
          <w:sz w:val="24"/>
          <w:szCs w:val="24"/>
          <w:lang w:eastAsia="hr-HR"/>
        </w:rPr>
        <w:t>Pravne osobe od interesa za civilnu zaštitu mogu se angažirati u situacijama koje su opasne po sigurnost stanovništva, materijalnih i kulturnih dobara i okoliša, a svojom opremom i osposobljenošću kadrova mogu adekvatno odgovoriti na potencijalno opasne situacije te kao kapaciteti za zbrinjavanje unesrećenih.</w:t>
      </w:r>
    </w:p>
    <w:p w14:paraId="1C260D97" w14:textId="77777777" w:rsidR="0057635E" w:rsidRPr="0057635E" w:rsidRDefault="0057635E" w:rsidP="0057635E">
      <w:pPr>
        <w:spacing w:after="0" w:line="240" w:lineRule="auto"/>
        <w:jc w:val="both"/>
        <w:rPr>
          <w:rFonts w:ascii="Times New Roman" w:eastAsia="Calibri" w:hAnsi="Times New Roman" w:cs="Times New Roman"/>
          <w:sz w:val="24"/>
          <w:szCs w:val="24"/>
        </w:rPr>
      </w:pPr>
      <w:r w:rsidRPr="0057635E">
        <w:rPr>
          <w:rFonts w:ascii="Times New Roman" w:eastAsia="Calibri" w:hAnsi="Times New Roman" w:cs="Times New Roman"/>
          <w:bCs/>
          <w:sz w:val="24"/>
          <w:szCs w:val="24"/>
        </w:rPr>
        <w:tab/>
      </w:r>
      <w:r w:rsidRPr="0057635E">
        <w:rPr>
          <w:rFonts w:ascii="Times New Roman" w:eastAsia="Calibri" w:hAnsi="Times New Roman" w:cs="Times New Roman"/>
          <w:sz w:val="24"/>
          <w:szCs w:val="24"/>
        </w:rPr>
        <w:t xml:space="preserve">Sukladno članku 12. Zakona o sustavu civilne zaštite („Narodne Novine“ broj 82/15, 118/18, 31/20, 20/21) na prijedlog Odluke bilo je potrebno ishoditi suglasnost nadležnog Ministarstva.  </w:t>
      </w:r>
    </w:p>
    <w:p w14:paraId="7AE42DFF" w14:textId="77777777" w:rsidR="0057635E" w:rsidRPr="0057635E" w:rsidRDefault="0057635E" w:rsidP="0057635E">
      <w:pPr>
        <w:spacing w:after="0" w:line="240" w:lineRule="auto"/>
        <w:ind w:firstLine="708"/>
        <w:jc w:val="both"/>
        <w:rPr>
          <w:rFonts w:ascii="Times New Roman" w:eastAsia="Calibri" w:hAnsi="Times New Roman" w:cs="Times New Roman"/>
          <w:sz w:val="24"/>
          <w:szCs w:val="24"/>
        </w:rPr>
      </w:pPr>
      <w:r w:rsidRPr="0057635E">
        <w:rPr>
          <w:rFonts w:ascii="Times New Roman" w:eastAsia="Calibri" w:hAnsi="Times New Roman" w:cs="Times New Roman"/>
          <w:sz w:val="24"/>
          <w:szCs w:val="24"/>
        </w:rPr>
        <w:t xml:space="preserve">Ministarstvo unutarnjih poslova, Ravnateljstvo civilne zaštite, Područni ured civilne zaštite Varaždin, Služba civilne zaštite Krapina izdalo je  predmetnu Suglasnost te ista čini prilog ovog obrazloženja. </w:t>
      </w:r>
    </w:p>
    <w:p w14:paraId="1EC58F2B" w14:textId="77777777" w:rsidR="0057635E" w:rsidRPr="0057635E" w:rsidRDefault="0057635E" w:rsidP="0057635E">
      <w:pPr>
        <w:spacing w:after="0" w:line="240" w:lineRule="auto"/>
        <w:jc w:val="both"/>
        <w:rPr>
          <w:rFonts w:ascii="Times New Roman" w:eastAsia="Calibri" w:hAnsi="Times New Roman" w:cs="Times New Roman"/>
          <w:bCs/>
          <w:sz w:val="24"/>
          <w:szCs w:val="24"/>
        </w:rPr>
      </w:pPr>
    </w:p>
    <w:p w14:paraId="1C121E18" w14:textId="77777777" w:rsidR="0057635E" w:rsidRPr="0057635E" w:rsidRDefault="0057635E" w:rsidP="0057635E">
      <w:pPr>
        <w:spacing w:after="0" w:line="240" w:lineRule="auto"/>
        <w:ind w:firstLine="708"/>
        <w:jc w:val="both"/>
        <w:rPr>
          <w:rFonts w:ascii="Times New Roman" w:eastAsia="Calibri" w:hAnsi="Times New Roman" w:cs="Times New Roman"/>
          <w:sz w:val="24"/>
          <w:szCs w:val="24"/>
        </w:rPr>
      </w:pPr>
      <w:r w:rsidRPr="0057635E">
        <w:rPr>
          <w:rFonts w:ascii="Times New Roman" w:eastAsia="Calibri" w:hAnsi="Times New Roman" w:cs="Times New Roman"/>
          <w:sz w:val="24"/>
          <w:szCs w:val="24"/>
        </w:rPr>
        <w:t>Temeljem iznijetog predlaže se Općinskom vijeću donošenje Odluke o određivanju pravne osobe od interesa za sustav civilne zaštite u priloženom tekstu.</w:t>
      </w:r>
    </w:p>
    <w:p w14:paraId="7E193E68" w14:textId="77777777" w:rsidR="0057635E" w:rsidRPr="0057635E" w:rsidRDefault="0057635E" w:rsidP="0057635E">
      <w:pPr>
        <w:spacing w:after="0" w:line="240" w:lineRule="auto"/>
        <w:ind w:firstLine="708"/>
        <w:rPr>
          <w:rFonts w:ascii="Times New Roman" w:eastAsia="Calibri" w:hAnsi="Times New Roman" w:cs="Times New Roman"/>
          <w:sz w:val="24"/>
          <w:szCs w:val="24"/>
        </w:rPr>
      </w:pPr>
    </w:p>
    <w:p w14:paraId="297C04C2" w14:textId="77777777" w:rsidR="0057635E" w:rsidRPr="0057635E" w:rsidRDefault="0057635E" w:rsidP="0057635E">
      <w:pPr>
        <w:spacing w:after="0" w:line="240" w:lineRule="auto"/>
        <w:ind w:firstLine="708"/>
        <w:rPr>
          <w:rFonts w:ascii="Times New Roman" w:eastAsia="Calibri" w:hAnsi="Times New Roman" w:cs="Times New Roman"/>
          <w:sz w:val="24"/>
          <w:szCs w:val="24"/>
        </w:rPr>
      </w:pPr>
      <w:r w:rsidRPr="0057635E">
        <w:rPr>
          <w:rFonts w:ascii="Times New Roman" w:eastAsia="Calibri" w:hAnsi="Times New Roman" w:cs="Times New Roman"/>
          <w:sz w:val="24"/>
          <w:szCs w:val="24"/>
        </w:rPr>
        <w:t>S poštovanjem,</w:t>
      </w:r>
    </w:p>
    <w:p w14:paraId="15CF4C63" w14:textId="77777777" w:rsidR="0057635E" w:rsidRPr="0057635E" w:rsidRDefault="0057635E" w:rsidP="0057635E">
      <w:pPr>
        <w:spacing w:after="0" w:line="240" w:lineRule="auto"/>
        <w:rPr>
          <w:rFonts w:ascii="Times New Roman" w:eastAsia="Calibri" w:hAnsi="Times New Roman" w:cs="Times New Roman"/>
          <w:sz w:val="24"/>
          <w:szCs w:val="24"/>
        </w:rPr>
      </w:pPr>
    </w:p>
    <w:p w14:paraId="4CB2377F" w14:textId="77777777" w:rsidR="0057635E" w:rsidRPr="0057635E" w:rsidRDefault="0057635E" w:rsidP="0057635E">
      <w:pPr>
        <w:spacing w:after="0" w:line="240" w:lineRule="auto"/>
        <w:rPr>
          <w:rFonts w:ascii="Times New Roman" w:eastAsia="Calibri" w:hAnsi="Times New Roman" w:cs="Times New Roman"/>
          <w:sz w:val="24"/>
          <w:szCs w:val="24"/>
        </w:rPr>
      </w:pPr>
    </w:p>
    <w:p w14:paraId="6C07F28D" w14:textId="77777777" w:rsidR="0057635E" w:rsidRPr="0057635E" w:rsidRDefault="0057635E" w:rsidP="0057635E">
      <w:pPr>
        <w:spacing w:after="0" w:line="240" w:lineRule="auto"/>
        <w:rPr>
          <w:rFonts w:ascii="Times New Roman" w:eastAsia="Calibri" w:hAnsi="Times New Roman" w:cs="Times New Roman"/>
          <w:sz w:val="24"/>
        </w:rPr>
      </w:pP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t>OPĆINSKI NAČELNIK</w:t>
      </w:r>
    </w:p>
    <w:p w14:paraId="07F10F40" w14:textId="77777777" w:rsidR="0057635E" w:rsidRPr="0057635E" w:rsidRDefault="0057635E" w:rsidP="0057635E">
      <w:pPr>
        <w:spacing w:after="0" w:line="240" w:lineRule="auto"/>
        <w:rPr>
          <w:rFonts w:ascii="Times New Roman" w:eastAsia="Calibri" w:hAnsi="Times New Roman" w:cs="Times New Roman"/>
          <w:sz w:val="24"/>
        </w:rPr>
      </w:pP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r>
      <w:r w:rsidRPr="0057635E">
        <w:rPr>
          <w:rFonts w:ascii="Times New Roman" w:eastAsia="Calibri" w:hAnsi="Times New Roman" w:cs="Times New Roman"/>
          <w:sz w:val="24"/>
        </w:rPr>
        <w:tab/>
        <w:t xml:space="preserve">   Marko Kos, dipl.oec.</w:t>
      </w:r>
    </w:p>
    <w:p w14:paraId="26776FA0" w14:textId="77777777" w:rsidR="0057635E" w:rsidRDefault="0057635E" w:rsidP="00CA6BEC">
      <w:pPr>
        <w:jc w:val="both"/>
      </w:pPr>
    </w:p>
    <w:p w14:paraId="01113767" w14:textId="77777777" w:rsidR="0057635E" w:rsidRDefault="0057635E" w:rsidP="00CA6BEC">
      <w:pPr>
        <w:jc w:val="both"/>
      </w:pPr>
    </w:p>
    <w:p w14:paraId="3E34623F" w14:textId="14F98372" w:rsidR="0057635E" w:rsidRPr="0057635E" w:rsidRDefault="0057635E" w:rsidP="0057635E">
      <w:pPr>
        <w:keepNext/>
        <w:spacing w:after="0" w:line="276" w:lineRule="auto"/>
        <w:outlineLvl w:val="0"/>
        <w:rPr>
          <w:rFonts w:ascii="Times New Roman" w:eastAsia="Times New Roman" w:hAnsi="Times New Roman" w:cs="Times New Roman"/>
          <w:b/>
          <w:sz w:val="24"/>
          <w:szCs w:val="20"/>
          <w:lang w:eastAsia="hr-HR"/>
        </w:rPr>
      </w:pPr>
      <w:r w:rsidRPr="0057635E">
        <w:rPr>
          <w:rFonts w:ascii="Times New Roman" w:eastAsia="Times New Roman" w:hAnsi="Times New Roman" w:cs="Times New Roman"/>
          <w:b/>
          <w:sz w:val="24"/>
          <w:szCs w:val="20"/>
          <w:lang w:eastAsia="hr-HR"/>
        </w:rPr>
        <w:lastRenderedPageBreak/>
        <w:t xml:space="preserve">                             </w:t>
      </w:r>
      <w:r w:rsidRPr="0057635E">
        <w:rPr>
          <w:rFonts w:ascii="Times New Roman" w:eastAsia="Times New Roman" w:hAnsi="Times New Roman" w:cs="Times New Roman"/>
          <w:bCs/>
          <w:noProof/>
          <w:sz w:val="24"/>
          <w:szCs w:val="20"/>
          <w:lang w:eastAsia="hr-HR"/>
        </w:rPr>
        <w:drawing>
          <wp:inline distT="0" distB="0" distL="0" distR="0" wp14:anchorId="337C2F6E" wp14:editId="54C14178">
            <wp:extent cx="438150" cy="542925"/>
            <wp:effectExtent l="0" t="0" r="0"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61" cstate="print">
                      <a:lum bright="42000" contrast="24000"/>
                      <a:extLst>
                        <a:ext uri="{28A0092B-C50C-407E-A947-70E740481C1C}">
                          <a14:useLocalDpi xmlns:a14="http://schemas.microsoft.com/office/drawing/2010/main" val="0"/>
                        </a:ext>
                      </a:extLst>
                    </a:blip>
                    <a:srcRect/>
                    <a:stretch>
                      <a:fillRect/>
                    </a:stretch>
                  </pic:blipFill>
                  <pic:spPr bwMode="auto">
                    <a:xfrm>
                      <a:off x="0" y="0"/>
                      <a:ext cx="438150" cy="542925"/>
                    </a:xfrm>
                    <a:prstGeom prst="rect">
                      <a:avLst/>
                    </a:prstGeom>
                    <a:noFill/>
                    <a:ln>
                      <a:noFill/>
                    </a:ln>
                  </pic:spPr>
                </pic:pic>
              </a:graphicData>
            </a:graphic>
          </wp:inline>
        </w:drawing>
      </w:r>
      <w:r w:rsidRPr="0057635E">
        <w:rPr>
          <w:rFonts w:ascii="Times New Roman" w:eastAsia="Times New Roman" w:hAnsi="Times New Roman" w:cs="Times New Roman"/>
          <w:b/>
          <w:sz w:val="24"/>
          <w:szCs w:val="20"/>
          <w:lang w:eastAsia="hr-HR"/>
        </w:rPr>
        <w:tab/>
        <w:t xml:space="preserve">                   </w:t>
      </w:r>
    </w:p>
    <w:p w14:paraId="7AA9CD75" w14:textId="77777777" w:rsidR="0057635E" w:rsidRPr="0057635E" w:rsidRDefault="0057635E" w:rsidP="0057635E">
      <w:pPr>
        <w:keepNext/>
        <w:spacing w:after="0" w:line="240" w:lineRule="auto"/>
        <w:outlineLvl w:val="0"/>
        <w:rPr>
          <w:rFonts w:ascii="Times New Roman" w:eastAsia="Times New Roman" w:hAnsi="Times New Roman" w:cs="Times New Roman"/>
          <w:b/>
          <w:sz w:val="24"/>
          <w:szCs w:val="20"/>
          <w:lang w:eastAsia="hr-HR"/>
        </w:rPr>
      </w:pPr>
      <w:r w:rsidRPr="0057635E">
        <w:rPr>
          <w:rFonts w:ascii="Times New Roman" w:eastAsia="Times New Roman" w:hAnsi="Times New Roman" w:cs="Times New Roman"/>
          <w:b/>
          <w:sz w:val="24"/>
          <w:szCs w:val="20"/>
          <w:lang w:eastAsia="hr-HR"/>
        </w:rPr>
        <w:t xml:space="preserve">            REPUBLIKA HRVATSKA</w:t>
      </w:r>
    </w:p>
    <w:p w14:paraId="5F3BFD6F" w14:textId="77777777" w:rsidR="0057635E" w:rsidRPr="0057635E" w:rsidRDefault="0057635E" w:rsidP="0057635E">
      <w:pPr>
        <w:keepNext/>
        <w:spacing w:after="0" w:line="240" w:lineRule="auto"/>
        <w:outlineLvl w:val="0"/>
        <w:rPr>
          <w:rFonts w:ascii="Times New Roman" w:eastAsia="Times New Roman" w:hAnsi="Times New Roman" w:cs="Times New Roman"/>
          <w:b/>
          <w:sz w:val="24"/>
          <w:szCs w:val="20"/>
          <w:lang w:eastAsia="hr-HR"/>
        </w:rPr>
      </w:pPr>
      <w:r w:rsidRPr="0057635E">
        <w:rPr>
          <w:rFonts w:ascii="Times New Roman" w:eastAsia="Times New Roman" w:hAnsi="Times New Roman" w:cs="Times New Roman"/>
          <w:b/>
          <w:sz w:val="24"/>
          <w:szCs w:val="20"/>
          <w:lang w:eastAsia="hr-HR"/>
        </w:rPr>
        <w:t xml:space="preserve"> KRAPINSKO-ZAGORSKA ŽUPANIJA</w:t>
      </w:r>
    </w:p>
    <w:p w14:paraId="1B7675F3" w14:textId="77777777" w:rsidR="0057635E" w:rsidRPr="0057635E" w:rsidRDefault="0057635E" w:rsidP="0057635E">
      <w:pPr>
        <w:keepNext/>
        <w:spacing w:after="0" w:line="240" w:lineRule="auto"/>
        <w:outlineLvl w:val="0"/>
        <w:rPr>
          <w:rFonts w:ascii="Times New Roman" w:eastAsia="Times New Roman" w:hAnsi="Times New Roman" w:cs="Times New Roman"/>
          <w:b/>
          <w:sz w:val="24"/>
          <w:szCs w:val="20"/>
          <w:lang w:eastAsia="hr-HR"/>
        </w:rPr>
      </w:pPr>
      <w:r w:rsidRPr="0057635E">
        <w:rPr>
          <w:rFonts w:ascii="Times New Roman" w:eastAsia="Times New Roman" w:hAnsi="Times New Roman" w:cs="Times New Roman"/>
          <w:b/>
          <w:sz w:val="24"/>
          <w:szCs w:val="20"/>
          <w:lang w:eastAsia="hr-HR"/>
        </w:rPr>
        <w:t xml:space="preserve">     OPĆINA SVETI KRIŽ ZAČRETJE</w:t>
      </w:r>
    </w:p>
    <w:p w14:paraId="2A97B0F6" w14:textId="77777777" w:rsidR="0057635E" w:rsidRPr="0057635E" w:rsidRDefault="0057635E" w:rsidP="0057635E">
      <w:pPr>
        <w:keepNext/>
        <w:spacing w:after="0" w:line="240" w:lineRule="auto"/>
        <w:outlineLvl w:val="0"/>
        <w:rPr>
          <w:rFonts w:ascii="Times New Roman" w:eastAsia="Times New Roman" w:hAnsi="Times New Roman" w:cs="Times New Roman"/>
          <w:b/>
          <w:sz w:val="24"/>
          <w:szCs w:val="20"/>
          <w:lang w:eastAsia="hr-HR"/>
        </w:rPr>
      </w:pPr>
      <w:r w:rsidRPr="0057635E">
        <w:rPr>
          <w:rFonts w:ascii="Times New Roman" w:eastAsia="Times New Roman" w:hAnsi="Times New Roman" w:cs="Times New Roman"/>
          <w:b/>
          <w:sz w:val="24"/>
          <w:szCs w:val="20"/>
          <w:lang w:eastAsia="hr-HR"/>
        </w:rPr>
        <w:t xml:space="preserve">                OPĆINSKO VIJEĆE</w:t>
      </w:r>
    </w:p>
    <w:p w14:paraId="186CA45D" w14:textId="77777777" w:rsidR="0057635E" w:rsidRPr="0057635E" w:rsidRDefault="0057635E" w:rsidP="0057635E">
      <w:pPr>
        <w:keepNext/>
        <w:spacing w:after="0" w:line="240" w:lineRule="auto"/>
        <w:outlineLvl w:val="0"/>
        <w:rPr>
          <w:rFonts w:ascii="Times New Roman" w:eastAsia="Times New Roman" w:hAnsi="Times New Roman" w:cs="Times New Roman"/>
          <w:b/>
          <w:sz w:val="24"/>
          <w:szCs w:val="20"/>
          <w:lang w:eastAsia="hr-HR"/>
        </w:rPr>
      </w:pPr>
    </w:p>
    <w:p w14:paraId="1AEA32D8" w14:textId="77777777" w:rsidR="0057635E" w:rsidRPr="0057635E" w:rsidRDefault="0057635E" w:rsidP="0057635E">
      <w:pPr>
        <w:keepNext/>
        <w:spacing w:after="0" w:line="240" w:lineRule="auto"/>
        <w:outlineLvl w:val="0"/>
        <w:rPr>
          <w:rFonts w:ascii="Times New Roman" w:eastAsia="Times New Roman" w:hAnsi="Times New Roman" w:cs="Times New Roman"/>
          <w:sz w:val="24"/>
          <w:szCs w:val="20"/>
          <w:lang w:eastAsia="hr-HR"/>
        </w:rPr>
      </w:pPr>
      <w:r w:rsidRPr="0057635E">
        <w:rPr>
          <w:rFonts w:ascii="Times New Roman" w:eastAsia="Times New Roman" w:hAnsi="Times New Roman" w:cs="Times New Roman"/>
          <w:sz w:val="24"/>
          <w:szCs w:val="20"/>
          <w:lang w:eastAsia="hr-HR"/>
        </w:rPr>
        <w:t>KLASA: 240-01/22-01/005</w:t>
      </w:r>
    </w:p>
    <w:p w14:paraId="25AD3EA5" w14:textId="77777777" w:rsidR="0057635E" w:rsidRPr="0057635E" w:rsidRDefault="0057635E" w:rsidP="0057635E">
      <w:pPr>
        <w:keepNext/>
        <w:spacing w:after="0" w:line="240" w:lineRule="auto"/>
        <w:outlineLvl w:val="0"/>
        <w:rPr>
          <w:rFonts w:ascii="Times New Roman" w:eastAsia="Times New Roman" w:hAnsi="Times New Roman" w:cs="Times New Roman"/>
          <w:sz w:val="24"/>
          <w:szCs w:val="20"/>
          <w:lang w:eastAsia="hr-HR"/>
        </w:rPr>
      </w:pPr>
      <w:r w:rsidRPr="0057635E">
        <w:rPr>
          <w:rFonts w:ascii="Times New Roman" w:eastAsia="Times New Roman" w:hAnsi="Times New Roman" w:cs="Times New Roman"/>
          <w:sz w:val="24"/>
          <w:szCs w:val="20"/>
          <w:lang w:eastAsia="hr-HR"/>
        </w:rPr>
        <w:t>URBROJ: 2140-28-01-22-</w:t>
      </w:r>
    </w:p>
    <w:p w14:paraId="0248FFEF" w14:textId="77777777" w:rsidR="0057635E" w:rsidRPr="0057635E" w:rsidRDefault="0057635E" w:rsidP="0057635E">
      <w:pPr>
        <w:keepNext/>
        <w:spacing w:after="0" w:line="240" w:lineRule="auto"/>
        <w:outlineLvl w:val="0"/>
        <w:rPr>
          <w:rFonts w:ascii="Times New Roman" w:eastAsia="Times New Roman" w:hAnsi="Times New Roman" w:cs="Times New Roman"/>
          <w:sz w:val="24"/>
          <w:szCs w:val="20"/>
          <w:lang w:eastAsia="hr-HR"/>
        </w:rPr>
      </w:pPr>
      <w:r w:rsidRPr="0057635E">
        <w:rPr>
          <w:rFonts w:ascii="Times New Roman" w:eastAsia="Times New Roman" w:hAnsi="Times New Roman" w:cs="Times New Roman"/>
          <w:sz w:val="24"/>
          <w:szCs w:val="20"/>
          <w:lang w:eastAsia="hr-HR"/>
        </w:rPr>
        <w:t xml:space="preserve">Sveti Križ Začretje, ____ 2022. </w:t>
      </w:r>
    </w:p>
    <w:p w14:paraId="458F2BF2" w14:textId="77777777" w:rsidR="0057635E" w:rsidRPr="0057635E" w:rsidRDefault="0057635E" w:rsidP="0057635E">
      <w:pPr>
        <w:keepNext/>
        <w:spacing w:after="0" w:line="240" w:lineRule="auto"/>
        <w:outlineLvl w:val="0"/>
        <w:rPr>
          <w:rFonts w:ascii="Times New Roman" w:eastAsia="Times New Roman" w:hAnsi="Times New Roman" w:cs="Times New Roman"/>
          <w:noProof/>
          <w:sz w:val="28"/>
          <w:szCs w:val="28"/>
          <w:lang w:eastAsia="hr-HR"/>
        </w:rPr>
      </w:pPr>
    </w:p>
    <w:p w14:paraId="2095BEA2" w14:textId="77777777" w:rsidR="0057635E" w:rsidRPr="0057635E" w:rsidRDefault="0057635E" w:rsidP="0057635E">
      <w:pPr>
        <w:autoSpaceDE w:val="0"/>
        <w:autoSpaceDN w:val="0"/>
        <w:adjustRightInd w:val="0"/>
        <w:spacing w:after="0" w:line="276" w:lineRule="auto"/>
        <w:ind w:firstLine="708"/>
        <w:jc w:val="both"/>
        <w:rPr>
          <w:rFonts w:ascii="Times New Roman" w:eastAsia="Calibri" w:hAnsi="Times New Roman" w:cs="Times New Roman"/>
          <w:sz w:val="24"/>
          <w:szCs w:val="24"/>
        </w:rPr>
      </w:pPr>
      <w:r w:rsidRPr="0057635E">
        <w:rPr>
          <w:rFonts w:ascii="Times New Roman" w:eastAsia="Calibri" w:hAnsi="Times New Roman" w:cs="Times New Roman"/>
          <w:sz w:val="24"/>
          <w:szCs w:val="24"/>
        </w:rPr>
        <w:t>Temeljem odredbe članka 17. stavak 1. podstavak 3. Zakona o sustavu civilne zaštite („Narodne novine“ broj 82/15, 118/18, 31/20 i 20/21), a sukladno Odluci o donošenju Procjene rizika od velikih nesreća za Općinu Sveti Križ Začretje („Službeni glasnik Krapinsko-zagorske županije“ 12/2022), općinsko vijeće Općine Sveti Križ Začretje dana ___2022. godine donosi,</w:t>
      </w:r>
    </w:p>
    <w:p w14:paraId="2BBEFD8E" w14:textId="77777777" w:rsidR="0057635E" w:rsidRPr="0057635E" w:rsidRDefault="0057635E" w:rsidP="0057635E">
      <w:pPr>
        <w:autoSpaceDE w:val="0"/>
        <w:autoSpaceDN w:val="0"/>
        <w:adjustRightInd w:val="0"/>
        <w:spacing w:after="0" w:line="240" w:lineRule="atLeast"/>
        <w:rPr>
          <w:rFonts w:ascii="Times New Roman" w:eastAsia="Calibri" w:hAnsi="Times New Roman" w:cs="Times New Roman"/>
          <w:sz w:val="24"/>
          <w:szCs w:val="24"/>
        </w:rPr>
      </w:pPr>
    </w:p>
    <w:p w14:paraId="59120CF9" w14:textId="77777777" w:rsidR="0057635E" w:rsidRPr="0057635E" w:rsidRDefault="0057635E" w:rsidP="0057635E">
      <w:pPr>
        <w:autoSpaceDE w:val="0"/>
        <w:autoSpaceDN w:val="0"/>
        <w:adjustRightInd w:val="0"/>
        <w:spacing w:after="0" w:line="276" w:lineRule="auto"/>
        <w:jc w:val="center"/>
        <w:rPr>
          <w:rFonts w:ascii="Times New Roman" w:eastAsia="Calibri" w:hAnsi="Times New Roman" w:cs="Times New Roman"/>
          <w:sz w:val="24"/>
          <w:szCs w:val="24"/>
        </w:rPr>
      </w:pPr>
      <w:r w:rsidRPr="0057635E">
        <w:rPr>
          <w:rFonts w:ascii="Times New Roman" w:eastAsia="Calibri" w:hAnsi="Times New Roman" w:cs="Times New Roman"/>
          <w:b/>
          <w:bCs/>
          <w:sz w:val="24"/>
          <w:szCs w:val="24"/>
        </w:rPr>
        <w:t>O D L U K U</w:t>
      </w:r>
    </w:p>
    <w:p w14:paraId="248884E0" w14:textId="77777777" w:rsidR="0057635E" w:rsidRPr="0057635E" w:rsidRDefault="0057635E" w:rsidP="0057635E">
      <w:pPr>
        <w:autoSpaceDE w:val="0"/>
        <w:autoSpaceDN w:val="0"/>
        <w:adjustRightInd w:val="0"/>
        <w:spacing w:after="0" w:line="276" w:lineRule="auto"/>
        <w:jc w:val="center"/>
        <w:rPr>
          <w:rFonts w:ascii="Times New Roman" w:eastAsia="Calibri" w:hAnsi="Times New Roman" w:cs="Times New Roman"/>
          <w:b/>
          <w:bCs/>
          <w:sz w:val="24"/>
          <w:szCs w:val="24"/>
        </w:rPr>
      </w:pPr>
      <w:r w:rsidRPr="0057635E">
        <w:rPr>
          <w:rFonts w:ascii="Times New Roman" w:eastAsia="Calibri" w:hAnsi="Times New Roman" w:cs="Times New Roman"/>
          <w:b/>
          <w:bCs/>
          <w:sz w:val="24"/>
          <w:szCs w:val="24"/>
        </w:rPr>
        <w:t>o odre</w:t>
      </w:r>
      <w:r w:rsidRPr="0057635E">
        <w:rPr>
          <w:rFonts w:ascii="Times New Roman" w:eastAsia="Arial,Bold" w:hAnsi="Times New Roman" w:cs="Times New Roman"/>
          <w:b/>
          <w:bCs/>
          <w:sz w:val="24"/>
          <w:szCs w:val="24"/>
        </w:rPr>
        <w:t>đ</w:t>
      </w:r>
      <w:r w:rsidRPr="0057635E">
        <w:rPr>
          <w:rFonts w:ascii="Times New Roman" w:eastAsia="Calibri" w:hAnsi="Times New Roman" w:cs="Times New Roman"/>
          <w:b/>
          <w:bCs/>
          <w:sz w:val="24"/>
          <w:szCs w:val="24"/>
        </w:rPr>
        <w:t>ivanju pravne osobe od interesa za sustav civilne zaštite</w:t>
      </w:r>
    </w:p>
    <w:p w14:paraId="245E45BE" w14:textId="77777777" w:rsidR="0057635E" w:rsidRPr="0057635E" w:rsidRDefault="0057635E" w:rsidP="0057635E">
      <w:pPr>
        <w:autoSpaceDE w:val="0"/>
        <w:autoSpaceDN w:val="0"/>
        <w:adjustRightInd w:val="0"/>
        <w:spacing w:after="0" w:line="276" w:lineRule="auto"/>
        <w:jc w:val="center"/>
        <w:rPr>
          <w:rFonts w:ascii="Times New Roman" w:eastAsia="Calibri" w:hAnsi="Times New Roman" w:cs="Times New Roman"/>
          <w:b/>
          <w:bCs/>
          <w:sz w:val="24"/>
          <w:szCs w:val="24"/>
        </w:rPr>
      </w:pPr>
      <w:r w:rsidRPr="0057635E">
        <w:rPr>
          <w:rFonts w:ascii="Times New Roman" w:eastAsia="Calibri" w:hAnsi="Times New Roman" w:cs="Times New Roman"/>
          <w:b/>
          <w:bCs/>
          <w:sz w:val="24"/>
          <w:szCs w:val="24"/>
        </w:rPr>
        <w:t>Općine Sveti Križ Začretje</w:t>
      </w:r>
    </w:p>
    <w:p w14:paraId="4FA63E9F" w14:textId="77777777" w:rsidR="0057635E" w:rsidRPr="0057635E" w:rsidRDefault="0057635E" w:rsidP="0057635E">
      <w:pPr>
        <w:autoSpaceDE w:val="0"/>
        <w:autoSpaceDN w:val="0"/>
        <w:adjustRightInd w:val="0"/>
        <w:spacing w:after="0" w:line="276" w:lineRule="auto"/>
        <w:jc w:val="center"/>
        <w:rPr>
          <w:rFonts w:ascii="Times New Roman" w:eastAsia="Calibri" w:hAnsi="Times New Roman" w:cs="Times New Roman"/>
          <w:b/>
          <w:bCs/>
          <w:sz w:val="24"/>
          <w:szCs w:val="24"/>
        </w:rPr>
      </w:pPr>
    </w:p>
    <w:p w14:paraId="37BD473C" w14:textId="77777777" w:rsidR="0057635E" w:rsidRPr="0057635E" w:rsidRDefault="0057635E" w:rsidP="0057635E">
      <w:pPr>
        <w:autoSpaceDE w:val="0"/>
        <w:autoSpaceDN w:val="0"/>
        <w:adjustRightInd w:val="0"/>
        <w:spacing w:after="0" w:line="276" w:lineRule="auto"/>
        <w:jc w:val="center"/>
        <w:rPr>
          <w:rFonts w:ascii="Times New Roman" w:eastAsia="Calibri" w:hAnsi="Times New Roman" w:cs="Times New Roman"/>
          <w:b/>
          <w:bCs/>
        </w:rPr>
      </w:pPr>
      <w:r w:rsidRPr="0057635E">
        <w:rPr>
          <w:rFonts w:ascii="Times New Roman" w:eastAsia="Calibri" w:hAnsi="Times New Roman" w:cs="Times New Roman"/>
          <w:b/>
          <w:bCs/>
        </w:rPr>
        <w:t>Članak 1.</w:t>
      </w:r>
    </w:p>
    <w:p w14:paraId="73628ABB" w14:textId="77777777" w:rsidR="0057635E" w:rsidRPr="0057635E" w:rsidRDefault="0057635E" w:rsidP="0057635E">
      <w:pPr>
        <w:spacing w:after="200" w:line="276" w:lineRule="auto"/>
        <w:ind w:firstLine="708"/>
        <w:jc w:val="both"/>
        <w:rPr>
          <w:rFonts w:ascii="Times New Roman" w:eastAsia="Calibri" w:hAnsi="Times New Roman" w:cs="Times New Roman"/>
          <w:sz w:val="24"/>
          <w:szCs w:val="24"/>
        </w:rPr>
      </w:pPr>
      <w:r w:rsidRPr="0057635E">
        <w:rPr>
          <w:rFonts w:ascii="Times New Roman" w:eastAsia="Calibri" w:hAnsi="Times New Roman" w:cs="Times New Roman"/>
          <w:sz w:val="24"/>
          <w:szCs w:val="24"/>
        </w:rPr>
        <w:t>Ovom Odlukom određuju se pravna osoba od interesa za sustav civilne zaštite na području Općine Sveti Križ Začretje s ciljem priprema i sudjelovanja u aktivnostima radi smanjenja rizika od katastrofa, pružanja brzog odgovora na prijetnje i opasnosti nastanka te ublažavanja posljedica katastrofa i velikih nesreća.</w:t>
      </w:r>
    </w:p>
    <w:p w14:paraId="26712225" w14:textId="77777777" w:rsidR="0057635E" w:rsidRPr="0057635E" w:rsidRDefault="0057635E" w:rsidP="0057635E">
      <w:pPr>
        <w:autoSpaceDE w:val="0"/>
        <w:autoSpaceDN w:val="0"/>
        <w:adjustRightInd w:val="0"/>
        <w:spacing w:after="0" w:line="240" w:lineRule="auto"/>
        <w:rPr>
          <w:rFonts w:ascii="Times New Roman" w:eastAsia="Calibri" w:hAnsi="Times New Roman" w:cs="Times New Roman"/>
          <w:sz w:val="24"/>
          <w:szCs w:val="24"/>
        </w:rPr>
      </w:pPr>
      <w:r w:rsidRPr="0057635E">
        <w:rPr>
          <w:rFonts w:ascii="Times New Roman" w:eastAsia="Calibri" w:hAnsi="Times New Roman" w:cs="Times New Roman"/>
          <w:sz w:val="24"/>
          <w:szCs w:val="24"/>
        </w:rPr>
        <w:t>Pravna osoba od interesa za sustav civilne zaštite Općine Sveti Križ Začretje je:</w:t>
      </w:r>
    </w:p>
    <w:p w14:paraId="5D37A2CE" w14:textId="77777777" w:rsidR="0057635E" w:rsidRPr="0057635E" w:rsidRDefault="0057635E" w:rsidP="0057635E">
      <w:pPr>
        <w:autoSpaceDE w:val="0"/>
        <w:autoSpaceDN w:val="0"/>
        <w:adjustRightInd w:val="0"/>
        <w:spacing w:after="0" w:line="240" w:lineRule="auto"/>
        <w:rPr>
          <w:rFonts w:ascii="Times New Roman" w:eastAsia="Calibri" w:hAnsi="Times New Roman" w:cs="Times New Roman"/>
          <w:b/>
          <w:sz w:val="24"/>
          <w:szCs w:val="24"/>
        </w:rPr>
      </w:pPr>
    </w:p>
    <w:p w14:paraId="3A6DAFF9" w14:textId="77777777" w:rsidR="0057635E" w:rsidRPr="0057635E" w:rsidRDefault="0057635E" w:rsidP="0057635E">
      <w:pPr>
        <w:numPr>
          <w:ilvl w:val="0"/>
          <w:numId w:val="264"/>
        </w:numPr>
        <w:autoSpaceDE w:val="0"/>
        <w:autoSpaceDN w:val="0"/>
        <w:adjustRightInd w:val="0"/>
        <w:spacing w:after="0" w:line="240" w:lineRule="auto"/>
        <w:rPr>
          <w:rFonts w:ascii="Times New Roman" w:eastAsia="Calibri" w:hAnsi="Times New Roman" w:cs="Times New Roman"/>
          <w:b/>
          <w:sz w:val="24"/>
          <w:szCs w:val="24"/>
        </w:rPr>
      </w:pPr>
      <w:r w:rsidRPr="0057635E">
        <w:rPr>
          <w:rFonts w:ascii="Times New Roman" w:eastAsia="Calibri" w:hAnsi="Times New Roman" w:cs="Times New Roman"/>
          <w:b/>
          <w:sz w:val="24"/>
          <w:szCs w:val="24"/>
        </w:rPr>
        <w:t>Osnovna škola Sveti Križ Začretje, Školska ulica 5, 49223 Sveti Križ Začretje</w:t>
      </w:r>
    </w:p>
    <w:p w14:paraId="1D04B5F5" w14:textId="77777777" w:rsidR="0057635E" w:rsidRPr="0057635E" w:rsidRDefault="0057635E" w:rsidP="0057635E">
      <w:pPr>
        <w:autoSpaceDE w:val="0"/>
        <w:autoSpaceDN w:val="0"/>
        <w:adjustRightInd w:val="0"/>
        <w:spacing w:after="0" w:line="240" w:lineRule="auto"/>
        <w:rPr>
          <w:rFonts w:ascii="Times New Roman" w:eastAsia="Calibri" w:hAnsi="Times New Roman" w:cs="Times New Roman"/>
          <w:b/>
          <w:sz w:val="24"/>
          <w:szCs w:val="24"/>
        </w:rPr>
      </w:pPr>
    </w:p>
    <w:p w14:paraId="58C52AF4" w14:textId="77777777" w:rsidR="0057635E" w:rsidRPr="0057635E" w:rsidRDefault="0057635E" w:rsidP="0057635E">
      <w:pPr>
        <w:autoSpaceDE w:val="0"/>
        <w:autoSpaceDN w:val="0"/>
        <w:adjustRightInd w:val="0"/>
        <w:spacing w:after="0" w:line="276" w:lineRule="auto"/>
        <w:jc w:val="center"/>
        <w:rPr>
          <w:rFonts w:ascii="Times New Roman" w:eastAsia="Calibri" w:hAnsi="Times New Roman" w:cs="Times New Roman"/>
          <w:b/>
          <w:bCs/>
        </w:rPr>
      </w:pPr>
      <w:r w:rsidRPr="0057635E">
        <w:rPr>
          <w:rFonts w:ascii="Times New Roman" w:eastAsia="Calibri" w:hAnsi="Times New Roman" w:cs="Times New Roman"/>
          <w:b/>
          <w:bCs/>
        </w:rPr>
        <w:t>Članak 2.</w:t>
      </w:r>
    </w:p>
    <w:p w14:paraId="1F0DC043" w14:textId="77777777" w:rsidR="0057635E" w:rsidRPr="0057635E" w:rsidRDefault="0057635E" w:rsidP="0057635E">
      <w:pPr>
        <w:autoSpaceDE w:val="0"/>
        <w:autoSpaceDN w:val="0"/>
        <w:adjustRightInd w:val="0"/>
        <w:spacing w:after="0" w:line="276" w:lineRule="auto"/>
        <w:ind w:firstLine="708"/>
        <w:jc w:val="both"/>
        <w:rPr>
          <w:rFonts w:ascii="Times New Roman" w:eastAsia="Calibri" w:hAnsi="Times New Roman" w:cs="Times New Roman"/>
          <w:bCs/>
          <w:sz w:val="24"/>
          <w:szCs w:val="24"/>
        </w:rPr>
      </w:pPr>
      <w:r w:rsidRPr="0057635E">
        <w:rPr>
          <w:rFonts w:ascii="Times New Roman" w:eastAsia="Calibri" w:hAnsi="Times New Roman" w:cs="Times New Roman"/>
          <w:bCs/>
          <w:sz w:val="24"/>
          <w:szCs w:val="24"/>
        </w:rPr>
        <w:t>Pravna osoba iz članka 1. ove Odluke dio je operativnih snaga sustava civilne zaštite Općine Sveti Križ Začretje.</w:t>
      </w:r>
    </w:p>
    <w:p w14:paraId="6D959A36" w14:textId="77777777" w:rsidR="0057635E" w:rsidRPr="0057635E" w:rsidRDefault="0057635E" w:rsidP="0057635E">
      <w:pPr>
        <w:autoSpaceDE w:val="0"/>
        <w:autoSpaceDN w:val="0"/>
        <w:adjustRightInd w:val="0"/>
        <w:spacing w:after="0" w:line="276" w:lineRule="auto"/>
        <w:jc w:val="center"/>
        <w:rPr>
          <w:rFonts w:ascii="Times New Roman" w:eastAsia="Calibri" w:hAnsi="Times New Roman" w:cs="Times New Roman"/>
          <w:b/>
          <w:bCs/>
        </w:rPr>
      </w:pPr>
      <w:r w:rsidRPr="0057635E">
        <w:rPr>
          <w:rFonts w:ascii="Times New Roman" w:eastAsia="Calibri" w:hAnsi="Times New Roman" w:cs="Times New Roman"/>
          <w:b/>
          <w:bCs/>
        </w:rPr>
        <w:t>Članak 3.</w:t>
      </w:r>
    </w:p>
    <w:p w14:paraId="1F49FB96" w14:textId="77777777" w:rsidR="0057635E" w:rsidRPr="0057635E" w:rsidRDefault="0057635E" w:rsidP="0057635E">
      <w:pPr>
        <w:autoSpaceDE w:val="0"/>
        <w:autoSpaceDN w:val="0"/>
        <w:adjustRightInd w:val="0"/>
        <w:spacing w:after="0" w:line="240" w:lineRule="atLeast"/>
        <w:ind w:firstLine="708"/>
        <w:jc w:val="both"/>
        <w:rPr>
          <w:rFonts w:ascii="Times New Roman" w:eastAsia="Calibri" w:hAnsi="Times New Roman" w:cs="Times New Roman"/>
          <w:bCs/>
          <w:sz w:val="24"/>
          <w:szCs w:val="24"/>
        </w:rPr>
      </w:pPr>
      <w:r w:rsidRPr="0057635E">
        <w:rPr>
          <w:rFonts w:ascii="Times New Roman" w:eastAsia="Calibri" w:hAnsi="Times New Roman" w:cs="Times New Roman"/>
          <w:bCs/>
          <w:sz w:val="24"/>
          <w:szCs w:val="24"/>
        </w:rPr>
        <w:t>Pravne osobe od interesa za sustav civilne zaštite iz članka 1. ove Odluke sudjeluju s ljudskim snagama i materijalnim resursima u provedbi mjera i aktivnosti u sustavu civilne zaštite.</w:t>
      </w:r>
    </w:p>
    <w:p w14:paraId="25A49567" w14:textId="129B4DCD" w:rsidR="0057635E" w:rsidRPr="0057635E" w:rsidRDefault="0057635E" w:rsidP="0057635E">
      <w:pPr>
        <w:autoSpaceDE w:val="0"/>
        <w:autoSpaceDN w:val="0"/>
        <w:adjustRightInd w:val="0"/>
        <w:spacing w:after="0" w:line="276" w:lineRule="auto"/>
        <w:ind w:firstLine="708"/>
        <w:jc w:val="both"/>
        <w:rPr>
          <w:rFonts w:ascii="Times New Roman" w:eastAsia="Calibri" w:hAnsi="Times New Roman" w:cs="Times New Roman"/>
          <w:sz w:val="24"/>
          <w:szCs w:val="24"/>
        </w:rPr>
      </w:pPr>
      <w:r w:rsidRPr="0057635E">
        <w:rPr>
          <w:rFonts w:ascii="Times New Roman" w:eastAsia="Calibri" w:hAnsi="Times New Roman" w:cs="Times New Roman"/>
          <w:sz w:val="24"/>
          <w:szCs w:val="24"/>
        </w:rPr>
        <w:t xml:space="preserve">Konkretne zadaće pravne osobe u sustavu civilne zaštite i njezini kapaciteti ili samo dio kapaciteta od značaja za reagiranje u velikim nesrećama i katastrofama navedeni su u Prilogu 1. ove Odluke. </w:t>
      </w:r>
    </w:p>
    <w:p w14:paraId="36046011" w14:textId="77777777" w:rsidR="0057635E" w:rsidRPr="0057635E" w:rsidRDefault="0057635E" w:rsidP="0057635E">
      <w:pPr>
        <w:autoSpaceDE w:val="0"/>
        <w:autoSpaceDN w:val="0"/>
        <w:adjustRightInd w:val="0"/>
        <w:spacing w:after="0" w:line="240" w:lineRule="atLeast"/>
        <w:jc w:val="center"/>
        <w:rPr>
          <w:rFonts w:ascii="Times New Roman" w:eastAsia="Calibri" w:hAnsi="Times New Roman" w:cs="Times New Roman"/>
          <w:b/>
        </w:rPr>
      </w:pPr>
      <w:r w:rsidRPr="0057635E">
        <w:rPr>
          <w:rFonts w:ascii="Times New Roman" w:eastAsia="Calibri" w:hAnsi="Times New Roman" w:cs="Times New Roman"/>
          <w:b/>
        </w:rPr>
        <w:t>Članak 4.</w:t>
      </w:r>
    </w:p>
    <w:p w14:paraId="60E6493C" w14:textId="77777777" w:rsidR="0057635E" w:rsidRPr="0057635E" w:rsidRDefault="0057635E" w:rsidP="0057635E">
      <w:pPr>
        <w:autoSpaceDE w:val="0"/>
        <w:autoSpaceDN w:val="0"/>
        <w:adjustRightInd w:val="0"/>
        <w:spacing w:after="0" w:line="240" w:lineRule="atLeast"/>
        <w:ind w:firstLine="708"/>
        <w:jc w:val="both"/>
        <w:rPr>
          <w:rFonts w:ascii="Times New Roman" w:eastAsia="Calibri" w:hAnsi="Times New Roman" w:cs="Times New Roman"/>
          <w:sz w:val="24"/>
          <w:szCs w:val="24"/>
        </w:rPr>
      </w:pPr>
      <w:r w:rsidRPr="0057635E">
        <w:rPr>
          <w:rFonts w:ascii="Times New Roman" w:eastAsia="Calibri" w:hAnsi="Times New Roman" w:cs="Times New Roman"/>
          <w:sz w:val="24"/>
          <w:szCs w:val="24"/>
        </w:rPr>
        <w:t>Pravnoj osobi iz članka 1. ove Odluke, dostaviti će se izvod iz Plana djelovanja civilne zaštite Općine Sveti Križ Začretje koje sadržavaju mjere i aktivnosti koje trebaju provoditi u slučaju prijetnje, nastanka i  posljedica velikih nesreća i katastrofa.</w:t>
      </w:r>
    </w:p>
    <w:p w14:paraId="147D3266" w14:textId="77777777" w:rsidR="0057635E" w:rsidRPr="0057635E" w:rsidRDefault="0057635E" w:rsidP="0057635E">
      <w:pPr>
        <w:autoSpaceDE w:val="0"/>
        <w:autoSpaceDN w:val="0"/>
        <w:adjustRightInd w:val="0"/>
        <w:spacing w:after="0" w:line="240" w:lineRule="atLeast"/>
        <w:jc w:val="center"/>
        <w:rPr>
          <w:rFonts w:ascii="Times New Roman" w:eastAsia="Calibri" w:hAnsi="Times New Roman" w:cs="Times New Roman"/>
          <w:b/>
        </w:rPr>
      </w:pPr>
    </w:p>
    <w:p w14:paraId="220340D5" w14:textId="77777777" w:rsidR="0057635E" w:rsidRPr="0057635E" w:rsidRDefault="0057635E" w:rsidP="0057635E">
      <w:pPr>
        <w:autoSpaceDE w:val="0"/>
        <w:autoSpaceDN w:val="0"/>
        <w:adjustRightInd w:val="0"/>
        <w:spacing w:after="0" w:line="240" w:lineRule="atLeast"/>
        <w:jc w:val="center"/>
        <w:rPr>
          <w:rFonts w:ascii="Times New Roman" w:eastAsia="Calibri" w:hAnsi="Times New Roman" w:cs="Times New Roman"/>
          <w:b/>
        </w:rPr>
      </w:pPr>
      <w:r w:rsidRPr="0057635E">
        <w:rPr>
          <w:rFonts w:ascii="Times New Roman" w:eastAsia="Calibri" w:hAnsi="Times New Roman" w:cs="Times New Roman"/>
          <w:b/>
        </w:rPr>
        <w:t>Članak 5.</w:t>
      </w:r>
    </w:p>
    <w:p w14:paraId="71DAF3AF" w14:textId="77777777" w:rsidR="0057635E" w:rsidRPr="0057635E" w:rsidRDefault="0057635E" w:rsidP="0057635E">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57635E">
        <w:rPr>
          <w:rFonts w:ascii="Times New Roman" w:eastAsia="Calibri" w:hAnsi="Times New Roman" w:cs="Times New Roman"/>
          <w:bCs/>
          <w:sz w:val="24"/>
          <w:szCs w:val="24"/>
        </w:rPr>
        <w:t>Temeljem dostavljenih mjera i aktivnosti, pravne osobe od interesa za sustav civilne zaštite Općine Sveti Križ Začretje u svojim operativnim planovima planirat će i organizirati provedbu mjera i aktivnosti u sustavu civilne zaštite.</w:t>
      </w:r>
    </w:p>
    <w:p w14:paraId="77C36546" w14:textId="77777777" w:rsidR="0057635E" w:rsidRPr="0057635E" w:rsidRDefault="0057635E" w:rsidP="0057635E">
      <w:pPr>
        <w:autoSpaceDE w:val="0"/>
        <w:autoSpaceDN w:val="0"/>
        <w:adjustRightInd w:val="0"/>
        <w:spacing w:after="0" w:line="240" w:lineRule="atLeast"/>
        <w:rPr>
          <w:rFonts w:ascii="Times New Roman" w:eastAsia="Calibri" w:hAnsi="Times New Roman" w:cs="Times New Roman"/>
          <w:bCs/>
          <w:sz w:val="24"/>
          <w:szCs w:val="24"/>
        </w:rPr>
      </w:pPr>
    </w:p>
    <w:p w14:paraId="1E11336E" w14:textId="77777777" w:rsidR="0057635E" w:rsidRPr="0057635E" w:rsidRDefault="0057635E" w:rsidP="0057635E">
      <w:pPr>
        <w:autoSpaceDE w:val="0"/>
        <w:autoSpaceDN w:val="0"/>
        <w:adjustRightInd w:val="0"/>
        <w:spacing w:after="0" w:line="240" w:lineRule="atLeast"/>
        <w:jc w:val="center"/>
        <w:rPr>
          <w:rFonts w:ascii="Times New Roman" w:eastAsia="Calibri" w:hAnsi="Times New Roman" w:cs="Times New Roman"/>
          <w:b/>
          <w:bCs/>
        </w:rPr>
      </w:pPr>
      <w:r w:rsidRPr="0057635E">
        <w:rPr>
          <w:rFonts w:ascii="Times New Roman" w:eastAsia="Calibri" w:hAnsi="Times New Roman" w:cs="Times New Roman"/>
          <w:b/>
          <w:bCs/>
        </w:rPr>
        <w:t>Članak 6.</w:t>
      </w:r>
    </w:p>
    <w:p w14:paraId="14EEC653" w14:textId="77777777" w:rsidR="0057635E" w:rsidRPr="0057635E" w:rsidRDefault="0057635E" w:rsidP="0057635E">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57635E">
        <w:rPr>
          <w:rFonts w:ascii="Times New Roman" w:eastAsia="Calibri" w:hAnsi="Times New Roman" w:cs="Times New Roman"/>
          <w:bCs/>
          <w:sz w:val="24"/>
          <w:szCs w:val="24"/>
        </w:rPr>
        <w:lastRenderedPageBreak/>
        <w:t xml:space="preserve">Općina Sveti Križ Začretje podmiriti će pravnim osobama iz članka 1. ove Odluke stvarno nastale troškove djelovanja ljudskih snaga i materijalnih resursa u provedbi mjera i aktivnosti u sustavu civilne zaštite, a isto  će se regulirati sporazumom. </w:t>
      </w:r>
    </w:p>
    <w:p w14:paraId="273B1CF2" w14:textId="77777777" w:rsidR="0057635E" w:rsidRPr="0057635E" w:rsidRDefault="0057635E" w:rsidP="0057635E">
      <w:pPr>
        <w:autoSpaceDE w:val="0"/>
        <w:autoSpaceDN w:val="0"/>
        <w:adjustRightInd w:val="0"/>
        <w:spacing w:after="0" w:line="240" w:lineRule="atLeast"/>
        <w:jc w:val="center"/>
        <w:rPr>
          <w:rFonts w:ascii="Times New Roman" w:eastAsia="Calibri" w:hAnsi="Times New Roman" w:cs="Times New Roman"/>
          <w:b/>
          <w:bCs/>
          <w:sz w:val="24"/>
          <w:szCs w:val="24"/>
        </w:rPr>
      </w:pPr>
    </w:p>
    <w:p w14:paraId="21D22BA2" w14:textId="77777777" w:rsidR="0057635E" w:rsidRPr="0057635E" w:rsidRDefault="0057635E" w:rsidP="0057635E">
      <w:pPr>
        <w:autoSpaceDE w:val="0"/>
        <w:autoSpaceDN w:val="0"/>
        <w:adjustRightInd w:val="0"/>
        <w:spacing w:after="0" w:line="240" w:lineRule="atLeast"/>
        <w:jc w:val="center"/>
        <w:rPr>
          <w:rFonts w:ascii="Times New Roman" w:eastAsia="Calibri" w:hAnsi="Times New Roman" w:cs="Times New Roman"/>
          <w:b/>
          <w:bCs/>
        </w:rPr>
      </w:pPr>
      <w:r w:rsidRPr="0057635E">
        <w:rPr>
          <w:rFonts w:ascii="Times New Roman" w:eastAsia="Calibri" w:hAnsi="Times New Roman" w:cs="Times New Roman"/>
          <w:b/>
          <w:bCs/>
        </w:rPr>
        <w:t>Članak 7.</w:t>
      </w:r>
    </w:p>
    <w:p w14:paraId="16E0B6C7" w14:textId="77777777" w:rsidR="0057635E" w:rsidRPr="0057635E" w:rsidRDefault="0057635E" w:rsidP="0057635E">
      <w:pPr>
        <w:shd w:val="clear" w:color="auto" w:fill="FFFFFF"/>
        <w:autoSpaceDN w:val="0"/>
        <w:spacing w:after="0" w:line="240" w:lineRule="auto"/>
        <w:ind w:firstLine="708"/>
        <w:jc w:val="both"/>
        <w:rPr>
          <w:rFonts w:ascii="Times New Roman" w:eastAsia="Calibri" w:hAnsi="Times New Roman" w:cs="Times New Roman"/>
          <w:sz w:val="24"/>
          <w:szCs w:val="24"/>
        </w:rPr>
      </w:pPr>
      <w:r w:rsidRPr="0057635E">
        <w:rPr>
          <w:rFonts w:ascii="Times New Roman" w:eastAsia="Calibri" w:hAnsi="Times New Roman" w:cs="Times New Roman"/>
          <w:bCs/>
          <w:sz w:val="24"/>
          <w:szCs w:val="24"/>
        </w:rPr>
        <w:t xml:space="preserve">Stupanjem na snagu ove Odluke prestaje važiti </w:t>
      </w:r>
      <w:r w:rsidRPr="0057635E">
        <w:rPr>
          <w:rFonts w:ascii="Times New Roman" w:eastAsia="Calibri" w:hAnsi="Times New Roman" w:cs="Times New Roman"/>
          <w:sz w:val="24"/>
          <w:szCs w:val="24"/>
          <w:lang w:eastAsia="hr-HR"/>
        </w:rPr>
        <w:t>Odluka o određivanju pravnih osoba od interesa za sustav civilne zaštite Općine Sveti Križ Začretje,</w:t>
      </w:r>
      <w:r w:rsidRPr="0057635E">
        <w:rPr>
          <w:rFonts w:ascii="Times New Roman" w:eastAsia="Calibri" w:hAnsi="Times New Roman" w:cs="Times New Roman"/>
          <w:sz w:val="24"/>
          <w:szCs w:val="24"/>
        </w:rPr>
        <w:t xml:space="preserve"> KLASA:810-01/18-01/05 URBROJ: 2197/04-01-18-4, Službeni glasnik Krapinsko-zagorske županije 40/2018. </w:t>
      </w:r>
    </w:p>
    <w:p w14:paraId="45D0AA5D" w14:textId="77777777" w:rsidR="0057635E" w:rsidRPr="0057635E" w:rsidRDefault="0057635E" w:rsidP="0057635E">
      <w:pPr>
        <w:autoSpaceDE w:val="0"/>
        <w:autoSpaceDN w:val="0"/>
        <w:adjustRightInd w:val="0"/>
        <w:spacing w:after="0" w:line="240" w:lineRule="atLeast"/>
        <w:rPr>
          <w:rFonts w:ascii="Times New Roman" w:eastAsia="Calibri" w:hAnsi="Times New Roman" w:cs="Times New Roman"/>
          <w:bCs/>
          <w:sz w:val="24"/>
          <w:szCs w:val="24"/>
        </w:rPr>
      </w:pPr>
    </w:p>
    <w:p w14:paraId="712482DB" w14:textId="77777777" w:rsidR="0057635E" w:rsidRPr="0057635E" w:rsidRDefault="0057635E" w:rsidP="0057635E">
      <w:pPr>
        <w:autoSpaceDE w:val="0"/>
        <w:autoSpaceDN w:val="0"/>
        <w:adjustRightInd w:val="0"/>
        <w:spacing w:after="0" w:line="240" w:lineRule="atLeast"/>
        <w:jc w:val="center"/>
        <w:rPr>
          <w:rFonts w:ascii="Times New Roman" w:eastAsia="Calibri" w:hAnsi="Times New Roman" w:cs="Times New Roman"/>
          <w:b/>
          <w:bCs/>
          <w:sz w:val="24"/>
          <w:szCs w:val="24"/>
        </w:rPr>
      </w:pPr>
      <w:r w:rsidRPr="0057635E">
        <w:rPr>
          <w:rFonts w:ascii="Times New Roman" w:eastAsia="Calibri" w:hAnsi="Times New Roman" w:cs="Times New Roman"/>
          <w:b/>
          <w:bCs/>
        </w:rPr>
        <w:t>Članak 8</w:t>
      </w:r>
      <w:r w:rsidRPr="0057635E">
        <w:rPr>
          <w:rFonts w:ascii="Times New Roman" w:eastAsia="Calibri" w:hAnsi="Times New Roman" w:cs="Times New Roman"/>
          <w:b/>
          <w:bCs/>
          <w:sz w:val="24"/>
          <w:szCs w:val="24"/>
        </w:rPr>
        <w:t>.</w:t>
      </w:r>
    </w:p>
    <w:p w14:paraId="20BCF9EE" w14:textId="77777777" w:rsidR="0057635E" w:rsidRPr="0057635E" w:rsidRDefault="0057635E" w:rsidP="0057635E">
      <w:pPr>
        <w:spacing w:after="0" w:line="240" w:lineRule="auto"/>
        <w:ind w:firstLine="708"/>
        <w:jc w:val="both"/>
        <w:rPr>
          <w:rFonts w:ascii="Times New Roman" w:eastAsia="Calibri" w:hAnsi="Times New Roman" w:cs="Times New Roman"/>
          <w:sz w:val="24"/>
          <w:szCs w:val="24"/>
        </w:rPr>
      </w:pPr>
      <w:r w:rsidRPr="0057635E">
        <w:rPr>
          <w:rFonts w:ascii="Times New Roman" w:eastAsia="Calibri" w:hAnsi="Times New Roman" w:cs="Times New Roman"/>
          <w:sz w:val="24"/>
          <w:szCs w:val="24"/>
        </w:rPr>
        <w:t>Ova Odluka stupa na snagu s danom donošenja, a ista će biti objavljena u „Službenom glasniku Krapinsko-zagorske županije“.</w:t>
      </w:r>
    </w:p>
    <w:p w14:paraId="0CCCE85F" w14:textId="77777777" w:rsidR="0057635E" w:rsidRPr="0057635E" w:rsidRDefault="0057635E" w:rsidP="0057635E">
      <w:pPr>
        <w:autoSpaceDE w:val="0"/>
        <w:autoSpaceDN w:val="0"/>
        <w:adjustRightInd w:val="0"/>
        <w:spacing w:after="0" w:line="240" w:lineRule="atLeast"/>
        <w:rPr>
          <w:rFonts w:ascii="Times New Roman" w:eastAsia="Calibri" w:hAnsi="Times New Roman" w:cs="Times New Roman"/>
          <w:b/>
          <w:bCs/>
          <w:sz w:val="24"/>
          <w:szCs w:val="24"/>
        </w:rPr>
      </w:pPr>
    </w:p>
    <w:p w14:paraId="2BFB2DE0" w14:textId="77777777" w:rsidR="0057635E" w:rsidRPr="0057635E" w:rsidRDefault="0057635E" w:rsidP="0057635E">
      <w:pPr>
        <w:autoSpaceDE w:val="0"/>
        <w:autoSpaceDN w:val="0"/>
        <w:adjustRightInd w:val="0"/>
        <w:spacing w:after="0" w:line="276" w:lineRule="auto"/>
        <w:jc w:val="center"/>
        <w:rPr>
          <w:rFonts w:ascii="Times New Roman" w:eastAsia="Calibri" w:hAnsi="Times New Roman" w:cs="Times New Roman"/>
          <w:b/>
          <w:bCs/>
        </w:rPr>
      </w:pPr>
    </w:p>
    <w:p w14:paraId="5E1BA80A" w14:textId="77777777" w:rsidR="0057635E" w:rsidRPr="0057635E" w:rsidRDefault="0057635E" w:rsidP="0057635E">
      <w:pPr>
        <w:autoSpaceDE w:val="0"/>
        <w:autoSpaceDN w:val="0"/>
        <w:adjustRightInd w:val="0"/>
        <w:spacing w:after="0" w:line="276" w:lineRule="auto"/>
        <w:jc w:val="both"/>
        <w:rPr>
          <w:rFonts w:ascii="Times New Roman" w:eastAsia="Calibri" w:hAnsi="Times New Roman" w:cs="Times New Roman"/>
          <w:b/>
          <w:bCs/>
        </w:rPr>
      </w:pPr>
      <w:r w:rsidRPr="0057635E">
        <w:rPr>
          <w:rFonts w:ascii="Times New Roman" w:eastAsia="Calibri" w:hAnsi="Times New Roman" w:cs="Times New Roman"/>
          <w:b/>
          <w:bCs/>
        </w:rPr>
        <w:t xml:space="preserve">                                                                              </w:t>
      </w:r>
    </w:p>
    <w:p w14:paraId="660A7447" w14:textId="77777777" w:rsidR="0057635E" w:rsidRPr="0057635E" w:rsidRDefault="0057635E" w:rsidP="0057635E">
      <w:pPr>
        <w:spacing w:after="0" w:line="276" w:lineRule="auto"/>
        <w:ind w:left="4248" w:firstLine="708"/>
        <w:jc w:val="right"/>
        <w:rPr>
          <w:rFonts w:ascii="Times New Roman" w:eastAsia="Calibri" w:hAnsi="Times New Roman" w:cs="Times New Roman"/>
          <w:lang w:eastAsia="hr-HR"/>
        </w:rPr>
      </w:pPr>
      <w:r w:rsidRPr="0057635E">
        <w:rPr>
          <w:rFonts w:ascii="Times New Roman" w:eastAsia="Calibri" w:hAnsi="Times New Roman" w:cs="Times New Roman"/>
          <w:lang w:eastAsia="hr-HR"/>
        </w:rPr>
        <w:t>PREDSJEDNIK OPĆINSKOG VIJEĆA</w:t>
      </w:r>
    </w:p>
    <w:p w14:paraId="3A1BB02B" w14:textId="77777777" w:rsidR="0057635E" w:rsidRPr="0057635E" w:rsidRDefault="0057635E" w:rsidP="0057635E">
      <w:pPr>
        <w:spacing w:after="0" w:line="276" w:lineRule="auto"/>
        <w:jc w:val="center"/>
        <w:rPr>
          <w:rFonts w:ascii="Times New Roman" w:eastAsia="Calibri" w:hAnsi="Times New Roman" w:cs="Times New Roman"/>
          <w:sz w:val="24"/>
          <w:szCs w:val="24"/>
          <w:lang w:eastAsia="hr-HR"/>
        </w:rPr>
      </w:pPr>
      <w:r w:rsidRPr="0057635E">
        <w:rPr>
          <w:rFonts w:ascii="Times New Roman" w:eastAsia="Calibri" w:hAnsi="Times New Roman" w:cs="Times New Roman"/>
          <w:sz w:val="24"/>
          <w:szCs w:val="24"/>
          <w:lang w:eastAsia="hr-HR"/>
        </w:rPr>
        <w:t xml:space="preserve">                                                                                            Ivica Roginić</w:t>
      </w:r>
    </w:p>
    <w:p w14:paraId="53423C6F" w14:textId="77777777" w:rsidR="0057635E" w:rsidRPr="0057635E" w:rsidRDefault="0057635E" w:rsidP="0057635E">
      <w:pPr>
        <w:autoSpaceDE w:val="0"/>
        <w:autoSpaceDN w:val="0"/>
        <w:adjustRightInd w:val="0"/>
        <w:spacing w:after="0" w:line="276" w:lineRule="auto"/>
        <w:jc w:val="center"/>
        <w:rPr>
          <w:rFonts w:ascii="Times New Roman" w:eastAsia="Calibri" w:hAnsi="Times New Roman" w:cs="Times New Roman"/>
          <w:b/>
          <w:bCs/>
        </w:rPr>
      </w:pPr>
    </w:p>
    <w:p w14:paraId="2F154DDC" w14:textId="77777777" w:rsidR="0057635E" w:rsidRPr="0057635E" w:rsidRDefault="0057635E" w:rsidP="0057635E">
      <w:pPr>
        <w:autoSpaceDE w:val="0"/>
        <w:autoSpaceDN w:val="0"/>
        <w:adjustRightInd w:val="0"/>
        <w:spacing w:after="0" w:line="276" w:lineRule="auto"/>
        <w:jc w:val="center"/>
        <w:rPr>
          <w:rFonts w:ascii="Times New Roman" w:eastAsia="Calibri" w:hAnsi="Times New Roman" w:cs="Times New Roman"/>
          <w:b/>
          <w:bCs/>
        </w:rPr>
      </w:pPr>
      <w:r w:rsidRPr="0057635E">
        <w:rPr>
          <w:rFonts w:ascii="Times New Roman" w:eastAsia="Calibri" w:hAnsi="Times New Roman" w:cs="Times New Roman"/>
          <w:b/>
          <w:bCs/>
        </w:rPr>
        <w:tab/>
      </w:r>
    </w:p>
    <w:p w14:paraId="5F58BB19" w14:textId="77777777" w:rsidR="0057635E" w:rsidRPr="0057635E" w:rsidRDefault="0057635E" w:rsidP="0057635E">
      <w:pPr>
        <w:spacing w:after="0" w:line="240" w:lineRule="auto"/>
        <w:jc w:val="center"/>
        <w:rPr>
          <w:rFonts w:ascii="Times New Roman" w:eastAsia="Times New Roman" w:hAnsi="Times New Roman" w:cs="Times New Roman"/>
          <w:iCs/>
          <w:sz w:val="24"/>
          <w:szCs w:val="24"/>
          <w:lang w:eastAsia="hr-HR"/>
        </w:rPr>
      </w:pPr>
      <w:r w:rsidRPr="0057635E">
        <w:rPr>
          <w:rFonts w:ascii="Times New Roman" w:eastAsia="Calibri" w:hAnsi="Times New Roman" w:cs="Times New Roman"/>
          <w:b/>
          <w:bCs/>
        </w:rPr>
        <w:tab/>
      </w:r>
      <w:r w:rsidRPr="0057635E">
        <w:rPr>
          <w:rFonts w:ascii="Times New Roman" w:eastAsia="Calibri" w:hAnsi="Times New Roman" w:cs="Times New Roman"/>
          <w:b/>
          <w:bCs/>
        </w:rPr>
        <w:tab/>
      </w:r>
      <w:r w:rsidRPr="0057635E">
        <w:rPr>
          <w:rFonts w:ascii="Times New Roman" w:eastAsia="Calibri" w:hAnsi="Times New Roman" w:cs="Times New Roman"/>
          <w:b/>
          <w:bCs/>
        </w:rPr>
        <w:tab/>
      </w:r>
    </w:p>
    <w:p w14:paraId="6A0EA78A" w14:textId="77777777" w:rsidR="0057635E" w:rsidRPr="0057635E" w:rsidRDefault="0057635E" w:rsidP="0057635E">
      <w:pPr>
        <w:spacing w:after="0" w:line="240" w:lineRule="auto"/>
        <w:jc w:val="center"/>
        <w:rPr>
          <w:rFonts w:ascii="Times New Roman" w:eastAsia="Times New Roman" w:hAnsi="Times New Roman" w:cs="Times New Roman"/>
          <w:iCs/>
          <w:sz w:val="24"/>
          <w:szCs w:val="24"/>
          <w:lang w:eastAsia="hr-HR"/>
        </w:rPr>
      </w:pPr>
    </w:p>
    <w:p w14:paraId="4F3E43D5" w14:textId="77777777" w:rsidR="0057635E" w:rsidRPr="0057635E" w:rsidRDefault="0057635E" w:rsidP="0057635E">
      <w:pPr>
        <w:spacing w:after="200" w:line="276" w:lineRule="auto"/>
        <w:rPr>
          <w:rFonts w:ascii="Times New Roman" w:eastAsia="Calibri" w:hAnsi="Times New Roman" w:cs="Times New Roman"/>
        </w:rPr>
      </w:pPr>
    </w:p>
    <w:p w14:paraId="22BD0F08" w14:textId="77777777" w:rsidR="0057635E" w:rsidRPr="0057635E" w:rsidRDefault="0057635E" w:rsidP="0057635E">
      <w:pPr>
        <w:spacing w:after="200" w:line="276" w:lineRule="auto"/>
        <w:rPr>
          <w:rFonts w:ascii="Times New Roman" w:eastAsia="Calibri" w:hAnsi="Times New Roman" w:cs="Times New Roman"/>
        </w:rPr>
      </w:pPr>
    </w:p>
    <w:p w14:paraId="49F678C7" w14:textId="77777777" w:rsidR="0057635E" w:rsidRPr="0057635E" w:rsidRDefault="0057635E" w:rsidP="0057635E">
      <w:pPr>
        <w:spacing w:after="200" w:line="276" w:lineRule="auto"/>
        <w:rPr>
          <w:rFonts w:ascii="Times New Roman" w:eastAsia="Calibri" w:hAnsi="Times New Roman" w:cs="Times New Roman"/>
        </w:rPr>
      </w:pPr>
    </w:p>
    <w:p w14:paraId="0F844017" w14:textId="77777777" w:rsidR="0057635E" w:rsidRPr="0057635E" w:rsidRDefault="0057635E" w:rsidP="0057635E">
      <w:pPr>
        <w:spacing w:after="200" w:line="276" w:lineRule="auto"/>
        <w:rPr>
          <w:rFonts w:ascii="Times New Roman" w:eastAsia="Calibri" w:hAnsi="Times New Roman" w:cs="Times New Roman"/>
        </w:rPr>
      </w:pPr>
    </w:p>
    <w:p w14:paraId="5F9B6501" w14:textId="77777777" w:rsidR="0057635E" w:rsidRPr="0057635E" w:rsidRDefault="0057635E" w:rsidP="0057635E">
      <w:pPr>
        <w:spacing w:after="200" w:line="276" w:lineRule="auto"/>
        <w:rPr>
          <w:rFonts w:ascii="Times New Roman" w:eastAsia="Calibri" w:hAnsi="Times New Roman" w:cs="Times New Roman"/>
        </w:rPr>
      </w:pPr>
    </w:p>
    <w:p w14:paraId="677ECF79" w14:textId="77777777" w:rsidR="0057635E" w:rsidRPr="0057635E" w:rsidRDefault="0057635E" w:rsidP="0057635E">
      <w:pPr>
        <w:spacing w:after="200" w:line="276" w:lineRule="auto"/>
        <w:rPr>
          <w:rFonts w:ascii="Times New Roman" w:eastAsia="Calibri" w:hAnsi="Times New Roman" w:cs="Times New Roman"/>
        </w:rPr>
      </w:pPr>
    </w:p>
    <w:p w14:paraId="06EA3552" w14:textId="77777777" w:rsidR="0057635E" w:rsidRPr="0057635E" w:rsidRDefault="0057635E" w:rsidP="0057635E">
      <w:pPr>
        <w:spacing w:after="200" w:line="276" w:lineRule="auto"/>
        <w:rPr>
          <w:rFonts w:ascii="Times New Roman" w:eastAsia="Calibri" w:hAnsi="Times New Roman" w:cs="Times New Roman"/>
        </w:rPr>
      </w:pPr>
    </w:p>
    <w:p w14:paraId="620C2E87" w14:textId="77777777" w:rsidR="0057635E" w:rsidRPr="0057635E" w:rsidRDefault="0057635E" w:rsidP="0057635E">
      <w:pPr>
        <w:spacing w:after="200" w:line="276" w:lineRule="auto"/>
        <w:rPr>
          <w:rFonts w:ascii="Times New Roman" w:eastAsia="Calibri" w:hAnsi="Times New Roman" w:cs="Times New Roman"/>
        </w:rPr>
      </w:pPr>
    </w:p>
    <w:p w14:paraId="0861E38A" w14:textId="77777777" w:rsidR="0057635E" w:rsidRPr="0057635E" w:rsidRDefault="0057635E" w:rsidP="0057635E">
      <w:pPr>
        <w:spacing w:after="200" w:line="276" w:lineRule="auto"/>
        <w:rPr>
          <w:rFonts w:ascii="Times New Roman" w:eastAsia="Calibri" w:hAnsi="Times New Roman" w:cs="Times New Roman"/>
        </w:rPr>
      </w:pPr>
    </w:p>
    <w:p w14:paraId="2E62C73A" w14:textId="77777777" w:rsidR="0057635E" w:rsidRPr="0057635E" w:rsidRDefault="0057635E" w:rsidP="0057635E">
      <w:pPr>
        <w:spacing w:after="200" w:line="276" w:lineRule="auto"/>
        <w:rPr>
          <w:rFonts w:ascii="Times New Roman" w:eastAsia="Calibri" w:hAnsi="Times New Roman" w:cs="Times New Roman"/>
        </w:rPr>
      </w:pPr>
    </w:p>
    <w:p w14:paraId="1E81C85A" w14:textId="77777777" w:rsidR="0057635E" w:rsidRPr="0057635E" w:rsidRDefault="0057635E" w:rsidP="0057635E">
      <w:pPr>
        <w:spacing w:after="200" w:line="276" w:lineRule="auto"/>
        <w:rPr>
          <w:rFonts w:ascii="Times New Roman" w:eastAsia="Calibri" w:hAnsi="Times New Roman" w:cs="Times New Roman"/>
        </w:rPr>
      </w:pPr>
    </w:p>
    <w:p w14:paraId="73EFD4B9" w14:textId="77777777" w:rsidR="0057635E" w:rsidRPr="0057635E" w:rsidRDefault="0057635E" w:rsidP="0057635E">
      <w:pPr>
        <w:spacing w:after="200" w:line="276" w:lineRule="auto"/>
        <w:rPr>
          <w:rFonts w:ascii="Times New Roman" w:eastAsia="Calibri" w:hAnsi="Times New Roman" w:cs="Times New Roman"/>
        </w:rPr>
      </w:pPr>
    </w:p>
    <w:p w14:paraId="52C0A79B" w14:textId="77777777" w:rsidR="0057635E" w:rsidRDefault="0057635E" w:rsidP="0057635E">
      <w:pPr>
        <w:spacing w:after="200" w:line="276" w:lineRule="auto"/>
        <w:rPr>
          <w:rFonts w:ascii="Times New Roman" w:eastAsia="Calibri" w:hAnsi="Times New Roman" w:cs="Times New Roman"/>
        </w:rPr>
      </w:pPr>
    </w:p>
    <w:p w14:paraId="433460A4" w14:textId="77777777" w:rsidR="0057635E" w:rsidRDefault="0057635E" w:rsidP="0057635E">
      <w:pPr>
        <w:spacing w:after="200" w:line="276" w:lineRule="auto"/>
        <w:rPr>
          <w:rFonts w:ascii="Times New Roman" w:eastAsia="Calibri" w:hAnsi="Times New Roman" w:cs="Times New Roman"/>
        </w:rPr>
      </w:pPr>
    </w:p>
    <w:p w14:paraId="4B6C3E35" w14:textId="77777777" w:rsidR="0057635E" w:rsidRPr="0057635E" w:rsidRDefault="0057635E" w:rsidP="0057635E">
      <w:pPr>
        <w:spacing w:after="200" w:line="276" w:lineRule="auto"/>
        <w:rPr>
          <w:rFonts w:ascii="Times New Roman" w:eastAsia="Calibri" w:hAnsi="Times New Roman" w:cs="Times New Roman"/>
        </w:rPr>
      </w:pPr>
    </w:p>
    <w:p w14:paraId="43EABC73" w14:textId="77777777" w:rsidR="0057635E" w:rsidRDefault="0057635E" w:rsidP="0057635E">
      <w:pPr>
        <w:spacing w:after="200" w:line="276" w:lineRule="auto"/>
        <w:rPr>
          <w:rFonts w:ascii="Times New Roman" w:eastAsia="Calibri" w:hAnsi="Times New Roman" w:cs="Times New Roman"/>
        </w:rPr>
      </w:pPr>
    </w:p>
    <w:p w14:paraId="6B045D14" w14:textId="77777777" w:rsidR="0057635E" w:rsidRDefault="0057635E" w:rsidP="0057635E">
      <w:pPr>
        <w:spacing w:after="200" w:line="276" w:lineRule="auto"/>
        <w:rPr>
          <w:rFonts w:ascii="Times New Roman" w:eastAsia="Calibri" w:hAnsi="Times New Roman" w:cs="Times New Roman"/>
        </w:rPr>
      </w:pPr>
    </w:p>
    <w:p w14:paraId="2173BD88" w14:textId="77777777" w:rsidR="0057635E" w:rsidRPr="0057635E" w:rsidRDefault="0057635E" w:rsidP="0057635E">
      <w:pPr>
        <w:spacing w:after="200" w:line="276" w:lineRule="auto"/>
        <w:rPr>
          <w:rFonts w:ascii="Times New Roman" w:eastAsia="Calibri" w:hAnsi="Times New Roman" w:cs="Times New Roman"/>
        </w:rPr>
      </w:pPr>
    </w:p>
    <w:p w14:paraId="1F4C6B22" w14:textId="77777777" w:rsidR="0057635E" w:rsidRPr="0057635E" w:rsidRDefault="0057635E" w:rsidP="0057635E">
      <w:pPr>
        <w:spacing w:after="200" w:line="276" w:lineRule="auto"/>
        <w:rPr>
          <w:rFonts w:ascii="Calibri" w:eastAsia="Calibri" w:hAnsi="Calibri" w:cs="Calibri"/>
          <w:b/>
          <w:bCs/>
          <w:sz w:val="24"/>
          <w:szCs w:val="24"/>
        </w:rPr>
      </w:pPr>
      <w:r w:rsidRPr="0057635E">
        <w:rPr>
          <w:rFonts w:ascii="Calibri" w:eastAsia="Calibri" w:hAnsi="Calibri" w:cs="Calibri"/>
          <w:b/>
          <w:bCs/>
          <w:sz w:val="24"/>
          <w:szCs w:val="24"/>
        </w:rPr>
        <w:t>PRILOG I.</w:t>
      </w:r>
    </w:p>
    <w:p w14:paraId="51B6CBA5" w14:textId="77777777" w:rsidR="0057635E" w:rsidRPr="0057635E" w:rsidRDefault="0057635E" w:rsidP="0057635E">
      <w:pPr>
        <w:keepNext/>
        <w:spacing w:after="0" w:line="240" w:lineRule="auto"/>
        <w:rPr>
          <w:rFonts w:ascii="Calibri" w:eastAsia="Calibri" w:hAnsi="Calibri" w:cs="Times New Roman"/>
          <w:b/>
          <w:bCs/>
          <w:sz w:val="20"/>
          <w:szCs w:val="20"/>
        </w:rPr>
      </w:pPr>
      <w:r w:rsidRPr="0057635E">
        <w:rPr>
          <w:rFonts w:ascii="Calibri" w:eastAsia="Calibri" w:hAnsi="Calibri" w:cs="Times New Roman"/>
          <w:b/>
          <w:bCs/>
          <w:sz w:val="20"/>
          <w:szCs w:val="20"/>
        </w:rPr>
        <w:lastRenderedPageBreak/>
        <w:t xml:space="preserve">Tablica </w:t>
      </w:r>
      <w:r w:rsidRPr="0057635E">
        <w:rPr>
          <w:rFonts w:ascii="Calibri" w:eastAsia="Calibri" w:hAnsi="Calibri" w:cs="Times New Roman"/>
          <w:b/>
          <w:bCs/>
          <w:sz w:val="20"/>
          <w:szCs w:val="20"/>
        </w:rPr>
        <w:fldChar w:fldCharType="begin"/>
      </w:r>
      <w:r w:rsidRPr="0057635E">
        <w:rPr>
          <w:rFonts w:ascii="Calibri" w:eastAsia="Calibri" w:hAnsi="Calibri" w:cs="Times New Roman"/>
          <w:b/>
          <w:bCs/>
          <w:sz w:val="20"/>
          <w:szCs w:val="20"/>
        </w:rPr>
        <w:instrText xml:space="preserve"> SEQ Tablica \* ARABIC </w:instrText>
      </w:r>
      <w:r w:rsidRPr="0057635E">
        <w:rPr>
          <w:rFonts w:ascii="Calibri" w:eastAsia="Calibri" w:hAnsi="Calibri" w:cs="Times New Roman"/>
          <w:b/>
          <w:bCs/>
          <w:sz w:val="20"/>
          <w:szCs w:val="20"/>
        </w:rPr>
        <w:fldChar w:fldCharType="separate"/>
      </w:r>
      <w:r w:rsidRPr="0057635E">
        <w:rPr>
          <w:rFonts w:ascii="Calibri" w:eastAsia="Calibri" w:hAnsi="Calibri" w:cs="Times New Roman"/>
          <w:b/>
          <w:bCs/>
          <w:noProof/>
          <w:sz w:val="20"/>
          <w:szCs w:val="20"/>
        </w:rPr>
        <w:t>1</w:t>
      </w:r>
      <w:r w:rsidRPr="0057635E">
        <w:rPr>
          <w:rFonts w:ascii="Calibri" w:eastAsia="Calibri" w:hAnsi="Calibri" w:cs="Times New Roman"/>
          <w:b/>
          <w:bCs/>
          <w:sz w:val="20"/>
          <w:szCs w:val="20"/>
        </w:rPr>
        <w:fldChar w:fldCharType="end"/>
      </w:r>
      <w:r w:rsidRPr="0057635E">
        <w:rPr>
          <w:rFonts w:ascii="Calibri" w:eastAsia="Calibri" w:hAnsi="Calibri" w:cs="Times New Roman"/>
          <w:b/>
          <w:bCs/>
          <w:sz w:val="20"/>
          <w:szCs w:val="20"/>
        </w:rPr>
        <w:t xml:space="preserve">. Kapaciteti pravne osobe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577"/>
        <w:gridCol w:w="5225"/>
      </w:tblGrid>
      <w:tr w:rsidR="0057635E" w:rsidRPr="0057635E" w14:paraId="50E46D44" w14:textId="77777777" w:rsidTr="00404EA3">
        <w:trPr>
          <w:trHeight w:val="539"/>
        </w:trPr>
        <w:tc>
          <w:tcPr>
            <w:tcW w:w="2260" w:type="dxa"/>
            <w:shd w:val="clear" w:color="auto" w:fill="auto"/>
            <w:vAlign w:val="center"/>
          </w:tcPr>
          <w:p w14:paraId="6CAF600A" w14:textId="77777777" w:rsidR="0057635E" w:rsidRPr="0057635E" w:rsidRDefault="0057635E" w:rsidP="0057635E">
            <w:pPr>
              <w:spacing w:after="0" w:line="240" w:lineRule="auto"/>
              <w:jc w:val="center"/>
              <w:rPr>
                <w:rFonts w:ascii="Calibri" w:eastAsia="Times New Roman" w:hAnsi="Calibri" w:cs="Calibri"/>
                <w:b/>
                <w:color w:val="000000"/>
                <w:sz w:val="20"/>
                <w:szCs w:val="20"/>
                <w:lang w:eastAsia="hr-HR"/>
              </w:rPr>
            </w:pPr>
            <w:r w:rsidRPr="0057635E">
              <w:rPr>
                <w:rFonts w:ascii="Calibri" w:eastAsia="Times New Roman" w:hAnsi="Calibri" w:cs="Calibri"/>
                <w:b/>
                <w:color w:val="000000"/>
                <w:sz w:val="20"/>
                <w:szCs w:val="20"/>
                <w:lang w:eastAsia="hr-HR"/>
              </w:rPr>
              <w:t>PRAVNA OSOBA</w:t>
            </w:r>
          </w:p>
        </w:tc>
        <w:tc>
          <w:tcPr>
            <w:tcW w:w="1577" w:type="dxa"/>
            <w:shd w:val="clear" w:color="auto" w:fill="auto"/>
            <w:vAlign w:val="center"/>
          </w:tcPr>
          <w:p w14:paraId="1F045D71" w14:textId="77777777" w:rsidR="0057635E" w:rsidRPr="0057635E" w:rsidRDefault="0057635E" w:rsidP="0057635E">
            <w:pPr>
              <w:spacing w:after="0" w:line="240" w:lineRule="auto"/>
              <w:jc w:val="center"/>
              <w:rPr>
                <w:rFonts w:ascii="Calibri" w:eastAsia="Times New Roman" w:hAnsi="Calibri" w:cs="Calibri"/>
                <w:b/>
                <w:color w:val="000000"/>
                <w:sz w:val="20"/>
                <w:szCs w:val="20"/>
                <w:lang w:eastAsia="hr-HR"/>
              </w:rPr>
            </w:pPr>
            <w:r w:rsidRPr="0057635E">
              <w:rPr>
                <w:rFonts w:ascii="Calibri" w:eastAsia="Times New Roman" w:hAnsi="Calibri" w:cs="Calibri"/>
                <w:b/>
                <w:color w:val="000000"/>
                <w:sz w:val="20"/>
                <w:szCs w:val="20"/>
                <w:lang w:eastAsia="hr-HR"/>
              </w:rPr>
              <w:t>POPUNJENOST LJUDSTVOM</w:t>
            </w:r>
          </w:p>
        </w:tc>
        <w:tc>
          <w:tcPr>
            <w:tcW w:w="5225" w:type="dxa"/>
            <w:shd w:val="clear" w:color="auto" w:fill="auto"/>
            <w:vAlign w:val="center"/>
          </w:tcPr>
          <w:p w14:paraId="05816AA2" w14:textId="77777777" w:rsidR="0057635E" w:rsidRPr="0057635E" w:rsidRDefault="0057635E" w:rsidP="0057635E">
            <w:pPr>
              <w:spacing w:after="0" w:line="240" w:lineRule="auto"/>
              <w:jc w:val="center"/>
              <w:rPr>
                <w:rFonts w:ascii="Calibri" w:eastAsia="Times New Roman" w:hAnsi="Calibri" w:cs="Calibri"/>
                <w:b/>
                <w:color w:val="000000"/>
                <w:sz w:val="20"/>
                <w:szCs w:val="20"/>
                <w:lang w:eastAsia="hr-HR"/>
              </w:rPr>
            </w:pPr>
            <w:r w:rsidRPr="0057635E">
              <w:rPr>
                <w:rFonts w:ascii="Calibri" w:eastAsia="Times New Roman" w:hAnsi="Calibri" w:cs="Calibri"/>
                <w:b/>
                <w:color w:val="000000"/>
                <w:sz w:val="20"/>
                <w:szCs w:val="20"/>
                <w:lang w:eastAsia="hr-HR"/>
              </w:rPr>
              <w:t>SMJEŠTAJNI KAPACITET</w:t>
            </w:r>
          </w:p>
        </w:tc>
      </w:tr>
      <w:tr w:rsidR="0057635E" w:rsidRPr="0057635E" w14:paraId="1B808D7B" w14:textId="77777777" w:rsidTr="00404EA3">
        <w:trPr>
          <w:trHeight w:val="732"/>
        </w:trPr>
        <w:tc>
          <w:tcPr>
            <w:tcW w:w="2260" w:type="dxa"/>
            <w:vAlign w:val="center"/>
          </w:tcPr>
          <w:p w14:paraId="6640AE2E" w14:textId="77777777" w:rsidR="0057635E" w:rsidRPr="0057635E" w:rsidRDefault="0057635E" w:rsidP="0057635E">
            <w:pPr>
              <w:spacing w:after="0" w:line="240" w:lineRule="auto"/>
              <w:rPr>
                <w:rFonts w:ascii="Calibri" w:eastAsia="Times New Roman" w:hAnsi="Calibri" w:cs="Calibri"/>
                <w:color w:val="000000"/>
                <w:sz w:val="20"/>
                <w:szCs w:val="20"/>
                <w:lang w:eastAsia="hr-HR"/>
              </w:rPr>
            </w:pPr>
            <w:r w:rsidRPr="0057635E">
              <w:rPr>
                <w:rFonts w:ascii="Calibri" w:eastAsia="Times New Roman" w:hAnsi="Calibri" w:cs="Calibri"/>
                <w:color w:val="000000"/>
                <w:sz w:val="20"/>
                <w:szCs w:val="20"/>
                <w:lang w:eastAsia="hr-HR"/>
              </w:rPr>
              <w:t xml:space="preserve">OSNOVNA ŠKOLA SVETI KRIŽ ZAČRETJE, Školska 5, Sveti Križ Začretje  </w:t>
            </w:r>
          </w:p>
          <w:p w14:paraId="5A670ACD" w14:textId="77777777" w:rsidR="0057635E" w:rsidRPr="0057635E" w:rsidRDefault="0057635E" w:rsidP="0057635E">
            <w:pPr>
              <w:spacing w:after="0" w:line="240" w:lineRule="auto"/>
              <w:rPr>
                <w:rFonts w:ascii="Calibri" w:eastAsia="Times New Roman" w:hAnsi="Calibri" w:cs="Calibri"/>
                <w:color w:val="000000"/>
                <w:sz w:val="20"/>
                <w:szCs w:val="20"/>
                <w:lang w:eastAsia="hr-HR"/>
              </w:rPr>
            </w:pPr>
          </w:p>
        </w:tc>
        <w:tc>
          <w:tcPr>
            <w:tcW w:w="1577" w:type="dxa"/>
            <w:vAlign w:val="center"/>
          </w:tcPr>
          <w:p w14:paraId="3E16507C" w14:textId="77777777" w:rsidR="0057635E" w:rsidRPr="0057635E" w:rsidRDefault="0057635E" w:rsidP="0057635E">
            <w:pPr>
              <w:spacing w:after="0" w:line="240" w:lineRule="auto"/>
              <w:jc w:val="center"/>
              <w:rPr>
                <w:rFonts w:ascii="Calibri" w:eastAsia="Times New Roman" w:hAnsi="Calibri" w:cs="Calibri"/>
                <w:color w:val="000000"/>
                <w:sz w:val="20"/>
                <w:szCs w:val="20"/>
                <w:lang w:eastAsia="hr-HR"/>
              </w:rPr>
            </w:pPr>
            <w:r w:rsidRPr="0057635E">
              <w:rPr>
                <w:rFonts w:ascii="Calibri" w:eastAsia="Times New Roman" w:hAnsi="Calibri" w:cs="Calibri"/>
                <w:color w:val="000000"/>
                <w:sz w:val="20"/>
                <w:szCs w:val="20"/>
                <w:lang w:eastAsia="hr-HR"/>
              </w:rPr>
              <w:t>12</w:t>
            </w:r>
          </w:p>
        </w:tc>
        <w:tc>
          <w:tcPr>
            <w:tcW w:w="5225" w:type="dxa"/>
            <w:vAlign w:val="center"/>
          </w:tcPr>
          <w:p w14:paraId="791A821B" w14:textId="77777777" w:rsidR="0057635E" w:rsidRPr="0057635E" w:rsidRDefault="0057635E" w:rsidP="0057635E">
            <w:pPr>
              <w:spacing w:after="0" w:line="240" w:lineRule="auto"/>
              <w:jc w:val="center"/>
              <w:rPr>
                <w:rFonts w:ascii="Calibri" w:eastAsia="Times New Roman" w:hAnsi="Calibri" w:cs="Calibri"/>
                <w:color w:val="000000"/>
                <w:sz w:val="20"/>
                <w:szCs w:val="20"/>
                <w:lang w:eastAsia="hr-HR"/>
              </w:rPr>
            </w:pPr>
            <w:r w:rsidRPr="0057635E">
              <w:rPr>
                <w:rFonts w:ascii="Calibri" w:eastAsia="Times New Roman" w:hAnsi="Calibri" w:cs="Calibri"/>
                <w:color w:val="000000"/>
                <w:sz w:val="20"/>
                <w:szCs w:val="20"/>
                <w:lang w:eastAsia="hr-HR"/>
              </w:rPr>
              <w:t>130</w:t>
            </w:r>
          </w:p>
          <w:p w14:paraId="08FE3694" w14:textId="77777777" w:rsidR="0057635E" w:rsidRPr="0057635E" w:rsidRDefault="0057635E" w:rsidP="0057635E">
            <w:pPr>
              <w:spacing w:after="0" w:line="240" w:lineRule="auto"/>
              <w:jc w:val="center"/>
              <w:rPr>
                <w:rFonts w:ascii="Calibri" w:eastAsia="Times New Roman" w:hAnsi="Calibri" w:cs="Calibri"/>
                <w:color w:val="000000"/>
                <w:sz w:val="20"/>
                <w:szCs w:val="20"/>
                <w:lang w:eastAsia="hr-HR"/>
              </w:rPr>
            </w:pPr>
          </w:p>
        </w:tc>
      </w:tr>
    </w:tbl>
    <w:p w14:paraId="2DC066A0" w14:textId="77777777" w:rsidR="0057635E" w:rsidRPr="0057635E" w:rsidRDefault="0057635E" w:rsidP="0057635E">
      <w:pPr>
        <w:keepNext/>
        <w:spacing w:before="240" w:after="0" w:line="240" w:lineRule="auto"/>
        <w:rPr>
          <w:rFonts w:ascii="Calibri" w:eastAsia="Calibri" w:hAnsi="Calibri" w:cs="Times New Roman"/>
          <w:b/>
          <w:bCs/>
          <w:color w:val="4F81BD"/>
          <w:sz w:val="20"/>
          <w:szCs w:val="20"/>
        </w:rPr>
      </w:pPr>
      <w:r w:rsidRPr="0057635E">
        <w:rPr>
          <w:rFonts w:ascii="Calibri" w:eastAsia="Calibri" w:hAnsi="Calibri" w:cs="Times New Roman"/>
          <w:b/>
          <w:bCs/>
          <w:sz w:val="20"/>
          <w:szCs w:val="20"/>
        </w:rPr>
        <w:t xml:space="preserve">Tablica </w:t>
      </w:r>
      <w:r w:rsidRPr="0057635E">
        <w:rPr>
          <w:rFonts w:ascii="Calibri" w:eastAsia="Calibri" w:hAnsi="Calibri" w:cs="Times New Roman"/>
          <w:b/>
          <w:bCs/>
          <w:sz w:val="20"/>
          <w:szCs w:val="20"/>
        </w:rPr>
        <w:fldChar w:fldCharType="begin"/>
      </w:r>
      <w:r w:rsidRPr="0057635E">
        <w:rPr>
          <w:rFonts w:ascii="Calibri" w:eastAsia="Calibri" w:hAnsi="Calibri" w:cs="Times New Roman"/>
          <w:b/>
          <w:bCs/>
          <w:sz w:val="20"/>
          <w:szCs w:val="20"/>
        </w:rPr>
        <w:instrText xml:space="preserve"> SEQ Tablica \* ARABIC </w:instrText>
      </w:r>
      <w:r w:rsidRPr="0057635E">
        <w:rPr>
          <w:rFonts w:ascii="Calibri" w:eastAsia="Calibri" w:hAnsi="Calibri" w:cs="Times New Roman"/>
          <w:b/>
          <w:bCs/>
          <w:sz w:val="20"/>
          <w:szCs w:val="20"/>
        </w:rPr>
        <w:fldChar w:fldCharType="separate"/>
      </w:r>
      <w:r w:rsidRPr="0057635E">
        <w:rPr>
          <w:rFonts w:ascii="Calibri" w:eastAsia="Calibri" w:hAnsi="Calibri" w:cs="Times New Roman"/>
          <w:b/>
          <w:bCs/>
          <w:noProof/>
          <w:sz w:val="20"/>
          <w:szCs w:val="20"/>
        </w:rPr>
        <w:t>2</w:t>
      </w:r>
      <w:r w:rsidRPr="0057635E">
        <w:rPr>
          <w:rFonts w:ascii="Calibri" w:eastAsia="Calibri" w:hAnsi="Calibri" w:cs="Times New Roman"/>
          <w:b/>
          <w:bCs/>
          <w:noProof/>
          <w:sz w:val="20"/>
          <w:szCs w:val="20"/>
        </w:rPr>
        <w:fldChar w:fldCharType="end"/>
      </w:r>
      <w:r w:rsidRPr="0057635E">
        <w:rPr>
          <w:rFonts w:ascii="Calibri" w:eastAsia="Calibri" w:hAnsi="Calibri" w:cs="Times New Roman"/>
          <w:b/>
          <w:bCs/>
          <w:sz w:val="20"/>
          <w:szCs w:val="20"/>
        </w:rPr>
        <w:t>. Zadaće pravnih osoba u sustavu civilne zaštite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544"/>
        <w:gridCol w:w="3255"/>
      </w:tblGrid>
      <w:tr w:rsidR="0057635E" w:rsidRPr="0057635E" w14:paraId="26CCF1B4" w14:textId="77777777" w:rsidTr="00404EA3">
        <w:trPr>
          <w:trHeight w:val="539"/>
        </w:trPr>
        <w:tc>
          <w:tcPr>
            <w:tcW w:w="2263" w:type="dxa"/>
            <w:shd w:val="clear" w:color="auto" w:fill="auto"/>
            <w:vAlign w:val="center"/>
          </w:tcPr>
          <w:p w14:paraId="492DD1C7" w14:textId="77777777" w:rsidR="0057635E" w:rsidRPr="0057635E" w:rsidRDefault="0057635E" w:rsidP="0057635E">
            <w:pPr>
              <w:spacing w:after="0" w:line="240" w:lineRule="auto"/>
              <w:jc w:val="center"/>
              <w:rPr>
                <w:rFonts w:ascii="Calibri" w:eastAsia="Times New Roman" w:hAnsi="Calibri" w:cs="Calibri"/>
                <w:b/>
                <w:color w:val="000000"/>
                <w:sz w:val="20"/>
                <w:szCs w:val="20"/>
                <w:lang w:eastAsia="hr-HR"/>
              </w:rPr>
            </w:pPr>
            <w:r w:rsidRPr="0057635E">
              <w:rPr>
                <w:rFonts w:ascii="Calibri" w:eastAsia="Times New Roman" w:hAnsi="Calibri" w:cs="Calibri"/>
                <w:b/>
                <w:color w:val="000000"/>
                <w:sz w:val="20"/>
                <w:szCs w:val="20"/>
                <w:lang w:eastAsia="hr-HR"/>
              </w:rPr>
              <w:t>PRAVNA OSOBA</w:t>
            </w:r>
          </w:p>
        </w:tc>
        <w:tc>
          <w:tcPr>
            <w:tcW w:w="3544" w:type="dxa"/>
            <w:shd w:val="clear" w:color="auto" w:fill="auto"/>
            <w:vAlign w:val="center"/>
          </w:tcPr>
          <w:p w14:paraId="7DD5AE55" w14:textId="77777777" w:rsidR="0057635E" w:rsidRPr="0057635E" w:rsidRDefault="0057635E" w:rsidP="0057635E">
            <w:pPr>
              <w:spacing w:after="0" w:line="240" w:lineRule="auto"/>
              <w:jc w:val="center"/>
              <w:rPr>
                <w:rFonts w:ascii="Calibri" w:eastAsia="Times New Roman" w:hAnsi="Calibri" w:cs="Calibri"/>
                <w:b/>
                <w:color w:val="000000"/>
                <w:sz w:val="20"/>
                <w:szCs w:val="20"/>
                <w:lang w:eastAsia="hr-HR"/>
              </w:rPr>
            </w:pPr>
            <w:r w:rsidRPr="0057635E">
              <w:rPr>
                <w:rFonts w:ascii="Calibri" w:eastAsia="Times New Roman" w:hAnsi="Calibri" w:cs="Calibri"/>
                <w:b/>
                <w:color w:val="000000"/>
                <w:sz w:val="20"/>
                <w:szCs w:val="20"/>
                <w:lang w:eastAsia="hr-HR"/>
              </w:rPr>
              <w:t>UGROZA</w:t>
            </w:r>
          </w:p>
        </w:tc>
        <w:tc>
          <w:tcPr>
            <w:tcW w:w="3255" w:type="dxa"/>
            <w:shd w:val="clear" w:color="auto" w:fill="auto"/>
            <w:vAlign w:val="center"/>
          </w:tcPr>
          <w:p w14:paraId="098DFA6E" w14:textId="77777777" w:rsidR="0057635E" w:rsidRPr="0057635E" w:rsidRDefault="0057635E" w:rsidP="0057635E">
            <w:pPr>
              <w:spacing w:after="0" w:line="240" w:lineRule="auto"/>
              <w:jc w:val="center"/>
              <w:rPr>
                <w:rFonts w:ascii="Calibri" w:eastAsia="Times New Roman" w:hAnsi="Calibri" w:cs="Calibri"/>
                <w:b/>
                <w:color w:val="000000"/>
                <w:sz w:val="20"/>
                <w:szCs w:val="20"/>
                <w:lang w:eastAsia="hr-HR"/>
              </w:rPr>
            </w:pPr>
            <w:r w:rsidRPr="0057635E">
              <w:rPr>
                <w:rFonts w:ascii="Calibri" w:eastAsia="Times New Roman" w:hAnsi="Calibri" w:cs="Calibri"/>
                <w:b/>
                <w:color w:val="000000"/>
                <w:sz w:val="20"/>
                <w:szCs w:val="20"/>
                <w:lang w:eastAsia="hr-HR"/>
              </w:rPr>
              <w:t>MJERE CIVILNE ZAŠTITE</w:t>
            </w:r>
          </w:p>
        </w:tc>
      </w:tr>
      <w:tr w:rsidR="0057635E" w:rsidRPr="0057635E" w14:paraId="56360C09" w14:textId="77777777" w:rsidTr="00404EA3">
        <w:trPr>
          <w:trHeight w:val="333"/>
        </w:trPr>
        <w:tc>
          <w:tcPr>
            <w:tcW w:w="2263" w:type="dxa"/>
            <w:vMerge w:val="restart"/>
            <w:vAlign w:val="center"/>
          </w:tcPr>
          <w:p w14:paraId="1F615285" w14:textId="77777777" w:rsidR="0057635E" w:rsidRPr="0057635E" w:rsidRDefault="0057635E" w:rsidP="0057635E">
            <w:pPr>
              <w:spacing w:after="0" w:line="240" w:lineRule="auto"/>
              <w:rPr>
                <w:rFonts w:ascii="Calibri" w:eastAsia="Times New Roman" w:hAnsi="Calibri" w:cs="Calibri"/>
                <w:color w:val="000000"/>
                <w:sz w:val="20"/>
                <w:szCs w:val="20"/>
                <w:lang w:eastAsia="hr-HR"/>
              </w:rPr>
            </w:pPr>
            <w:r w:rsidRPr="0057635E">
              <w:rPr>
                <w:rFonts w:ascii="Calibri" w:eastAsia="Times New Roman" w:hAnsi="Calibri" w:cs="Calibri"/>
                <w:color w:val="000000"/>
                <w:sz w:val="20"/>
                <w:szCs w:val="20"/>
                <w:lang w:eastAsia="hr-HR"/>
              </w:rPr>
              <w:t xml:space="preserve">OSNOVNA ŠKOLA SVETI KRIŽ ZAČRETJE, Školska 5, Sveti Križ Začretje </w:t>
            </w:r>
          </w:p>
          <w:p w14:paraId="73A780C5" w14:textId="77777777" w:rsidR="0057635E" w:rsidRPr="0057635E" w:rsidRDefault="0057635E" w:rsidP="0057635E">
            <w:pPr>
              <w:spacing w:after="0" w:line="240" w:lineRule="auto"/>
              <w:rPr>
                <w:rFonts w:ascii="Calibri" w:eastAsia="Times New Roman" w:hAnsi="Calibri" w:cs="Calibri"/>
                <w:b/>
                <w:color w:val="000000"/>
                <w:sz w:val="20"/>
                <w:szCs w:val="20"/>
                <w:lang w:eastAsia="hr-HR"/>
              </w:rPr>
            </w:pPr>
          </w:p>
        </w:tc>
        <w:tc>
          <w:tcPr>
            <w:tcW w:w="3544" w:type="dxa"/>
            <w:vAlign w:val="center"/>
          </w:tcPr>
          <w:p w14:paraId="7C03F834" w14:textId="77777777" w:rsidR="0057635E" w:rsidRPr="0057635E" w:rsidRDefault="0057635E" w:rsidP="0057635E">
            <w:pPr>
              <w:spacing w:after="0" w:line="240" w:lineRule="auto"/>
              <w:rPr>
                <w:rFonts w:ascii="Calibri" w:eastAsia="Times New Roman" w:hAnsi="Calibri" w:cs="Calibri"/>
                <w:bCs/>
                <w:color w:val="000000"/>
                <w:sz w:val="20"/>
                <w:szCs w:val="20"/>
                <w:lang w:eastAsia="hr-HR"/>
              </w:rPr>
            </w:pPr>
            <w:r w:rsidRPr="0057635E">
              <w:rPr>
                <w:rFonts w:ascii="Calibri" w:eastAsia="Times New Roman" w:hAnsi="Calibri" w:cs="Calibri"/>
                <w:bCs/>
                <w:color w:val="000000"/>
                <w:sz w:val="20"/>
                <w:szCs w:val="20"/>
                <w:lang w:eastAsia="hr-HR"/>
              </w:rPr>
              <w:t>Poplave izazvane izlijevanjem kopnenih vodenih tijela</w:t>
            </w:r>
          </w:p>
        </w:tc>
        <w:tc>
          <w:tcPr>
            <w:tcW w:w="3255" w:type="dxa"/>
            <w:vMerge w:val="restart"/>
            <w:shd w:val="clear" w:color="auto" w:fill="auto"/>
            <w:vAlign w:val="center"/>
          </w:tcPr>
          <w:p w14:paraId="3F55DFCC" w14:textId="77777777" w:rsidR="0057635E" w:rsidRPr="0057635E" w:rsidRDefault="0057635E" w:rsidP="0057635E">
            <w:pPr>
              <w:numPr>
                <w:ilvl w:val="0"/>
                <w:numId w:val="262"/>
              </w:numPr>
              <w:spacing w:after="0" w:line="240" w:lineRule="auto"/>
              <w:contextualSpacing/>
              <w:rPr>
                <w:rFonts w:ascii="Calibri" w:eastAsia="Times New Roman" w:hAnsi="Calibri" w:cs="Calibri"/>
                <w:bCs/>
                <w:color w:val="000000"/>
                <w:sz w:val="20"/>
                <w:szCs w:val="20"/>
                <w:lang w:eastAsia="hr-HR"/>
              </w:rPr>
            </w:pPr>
            <w:r w:rsidRPr="0057635E">
              <w:rPr>
                <w:rFonts w:ascii="Calibri" w:eastAsia="Times New Roman" w:hAnsi="Calibri" w:cs="Calibri"/>
                <w:bCs/>
                <w:color w:val="000000"/>
                <w:sz w:val="20"/>
                <w:szCs w:val="20"/>
                <w:lang w:eastAsia="hr-HR"/>
              </w:rPr>
              <w:t>priprema toplih obroka</w:t>
            </w:r>
          </w:p>
          <w:p w14:paraId="5C776728" w14:textId="77777777" w:rsidR="0057635E" w:rsidRPr="0057635E" w:rsidRDefault="0057635E" w:rsidP="0057635E">
            <w:pPr>
              <w:numPr>
                <w:ilvl w:val="0"/>
                <w:numId w:val="262"/>
              </w:numPr>
              <w:spacing w:after="0" w:line="240" w:lineRule="auto"/>
              <w:contextualSpacing/>
              <w:rPr>
                <w:rFonts w:ascii="Calibri" w:eastAsia="Times New Roman" w:hAnsi="Calibri" w:cs="Calibri"/>
                <w:bCs/>
                <w:color w:val="000000"/>
                <w:sz w:val="20"/>
                <w:szCs w:val="20"/>
                <w:lang w:eastAsia="hr-HR"/>
              </w:rPr>
            </w:pPr>
            <w:r w:rsidRPr="0057635E">
              <w:rPr>
                <w:rFonts w:ascii="Calibri" w:eastAsia="Times New Roman" w:hAnsi="Calibri" w:cs="Calibri"/>
                <w:bCs/>
                <w:color w:val="000000"/>
                <w:sz w:val="20"/>
                <w:szCs w:val="20"/>
                <w:lang w:eastAsia="hr-HR"/>
              </w:rPr>
              <w:t xml:space="preserve">privremeno zbrinjavanje, sklanjanje, smještaj ugroženog stanovništva </w:t>
            </w:r>
          </w:p>
          <w:p w14:paraId="6BBD3F66" w14:textId="77777777" w:rsidR="0057635E" w:rsidRPr="0057635E" w:rsidRDefault="0057635E" w:rsidP="0057635E">
            <w:pPr>
              <w:spacing w:after="0" w:line="240" w:lineRule="auto"/>
              <w:ind w:left="720"/>
              <w:contextualSpacing/>
              <w:rPr>
                <w:rFonts w:ascii="Calibri" w:eastAsia="Times New Roman" w:hAnsi="Calibri" w:cs="Calibri"/>
                <w:bCs/>
                <w:color w:val="000000"/>
                <w:sz w:val="20"/>
                <w:szCs w:val="20"/>
                <w:lang w:eastAsia="hr-HR"/>
              </w:rPr>
            </w:pPr>
          </w:p>
        </w:tc>
      </w:tr>
      <w:tr w:rsidR="0057635E" w:rsidRPr="0057635E" w14:paraId="37BBDBB5" w14:textId="77777777" w:rsidTr="00404EA3">
        <w:trPr>
          <w:trHeight w:val="1075"/>
        </w:trPr>
        <w:tc>
          <w:tcPr>
            <w:tcW w:w="2263" w:type="dxa"/>
            <w:vMerge/>
            <w:tcBorders>
              <w:bottom w:val="single" w:sz="4" w:space="0" w:color="auto"/>
            </w:tcBorders>
            <w:vAlign w:val="center"/>
          </w:tcPr>
          <w:p w14:paraId="7278A955" w14:textId="77777777" w:rsidR="0057635E" w:rsidRPr="0057635E" w:rsidRDefault="0057635E" w:rsidP="0057635E">
            <w:pPr>
              <w:spacing w:after="0" w:line="240" w:lineRule="auto"/>
              <w:rPr>
                <w:rFonts w:ascii="Calibri" w:eastAsia="Times New Roman" w:hAnsi="Calibri" w:cs="Calibri"/>
                <w:color w:val="000000"/>
                <w:sz w:val="20"/>
                <w:szCs w:val="20"/>
                <w:lang w:eastAsia="hr-HR"/>
              </w:rPr>
            </w:pPr>
          </w:p>
        </w:tc>
        <w:tc>
          <w:tcPr>
            <w:tcW w:w="3544" w:type="dxa"/>
            <w:tcBorders>
              <w:bottom w:val="single" w:sz="4" w:space="0" w:color="auto"/>
            </w:tcBorders>
            <w:vAlign w:val="center"/>
          </w:tcPr>
          <w:p w14:paraId="1A050995" w14:textId="77777777" w:rsidR="0057635E" w:rsidRPr="0057635E" w:rsidRDefault="0057635E" w:rsidP="0057635E">
            <w:pPr>
              <w:spacing w:after="0" w:line="240" w:lineRule="auto"/>
              <w:rPr>
                <w:rFonts w:ascii="Calibri" w:eastAsia="Times New Roman" w:hAnsi="Calibri" w:cs="Calibri"/>
                <w:bCs/>
                <w:color w:val="000000"/>
                <w:sz w:val="20"/>
                <w:szCs w:val="20"/>
                <w:lang w:eastAsia="hr-HR"/>
              </w:rPr>
            </w:pPr>
            <w:r w:rsidRPr="0057635E">
              <w:rPr>
                <w:rFonts w:ascii="Calibri" w:eastAsia="Times New Roman" w:hAnsi="Calibri" w:cs="Calibri"/>
                <w:bCs/>
                <w:color w:val="000000"/>
                <w:sz w:val="20"/>
                <w:szCs w:val="20"/>
                <w:lang w:eastAsia="hr-HR"/>
              </w:rPr>
              <w:t>Potres</w:t>
            </w:r>
          </w:p>
          <w:p w14:paraId="4E4D5B97" w14:textId="77777777" w:rsidR="0057635E" w:rsidRPr="0057635E" w:rsidRDefault="0057635E" w:rsidP="0057635E">
            <w:pPr>
              <w:spacing w:after="0" w:line="240" w:lineRule="auto"/>
              <w:rPr>
                <w:rFonts w:ascii="Calibri" w:eastAsia="Times New Roman" w:hAnsi="Calibri" w:cs="Calibri"/>
                <w:bCs/>
                <w:color w:val="000000"/>
                <w:sz w:val="20"/>
                <w:szCs w:val="20"/>
                <w:lang w:eastAsia="hr-HR"/>
              </w:rPr>
            </w:pPr>
          </w:p>
        </w:tc>
        <w:tc>
          <w:tcPr>
            <w:tcW w:w="3255" w:type="dxa"/>
            <w:vMerge/>
            <w:tcBorders>
              <w:bottom w:val="single" w:sz="4" w:space="0" w:color="auto"/>
            </w:tcBorders>
            <w:shd w:val="clear" w:color="auto" w:fill="auto"/>
            <w:vAlign w:val="center"/>
          </w:tcPr>
          <w:p w14:paraId="08BF8E1E" w14:textId="77777777" w:rsidR="0057635E" w:rsidRPr="0057635E" w:rsidRDefault="0057635E" w:rsidP="0057635E">
            <w:pPr>
              <w:numPr>
                <w:ilvl w:val="0"/>
                <w:numId w:val="263"/>
              </w:numPr>
              <w:spacing w:after="0" w:line="240" w:lineRule="auto"/>
              <w:contextualSpacing/>
              <w:rPr>
                <w:rFonts w:ascii="Calibri" w:eastAsia="Times New Roman" w:hAnsi="Calibri" w:cs="Calibri"/>
                <w:bCs/>
                <w:color w:val="000000"/>
                <w:sz w:val="20"/>
                <w:szCs w:val="20"/>
                <w:lang w:eastAsia="hr-HR"/>
              </w:rPr>
            </w:pPr>
          </w:p>
        </w:tc>
      </w:tr>
    </w:tbl>
    <w:p w14:paraId="3CE87B2E" w14:textId="77777777" w:rsidR="0057635E" w:rsidRPr="0057635E" w:rsidRDefault="0057635E" w:rsidP="0057635E">
      <w:pPr>
        <w:spacing w:after="200" w:line="276" w:lineRule="auto"/>
        <w:rPr>
          <w:rFonts w:ascii="Calibri" w:eastAsia="Calibri" w:hAnsi="Calibri" w:cs="Calibri"/>
        </w:rPr>
      </w:pPr>
    </w:p>
    <w:p w14:paraId="3DCA780A" w14:textId="77777777" w:rsidR="0057635E" w:rsidRPr="0057635E" w:rsidRDefault="0057635E" w:rsidP="0057635E">
      <w:pPr>
        <w:spacing w:after="200" w:line="276" w:lineRule="auto"/>
        <w:rPr>
          <w:rFonts w:ascii="Times New Roman" w:eastAsia="Calibri" w:hAnsi="Times New Roman" w:cs="Times New Roman"/>
        </w:rPr>
      </w:pPr>
    </w:p>
    <w:p w14:paraId="0C87094B" w14:textId="77777777" w:rsidR="0057635E" w:rsidRDefault="0057635E" w:rsidP="00CA6BEC">
      <w:pPr>
        <w:jc w:val="both"/>
      </w:pPr>
    </w:p>
    <w:p w14:paraId="703AC838" w14:textId="77777777" w:rsidR="0057635E" w:rsidRDefault="0057635E" w:rsidP="00CA6BEC">
      <w:pPr>
        <w:jc w:val="both"/>
      </w:pPr>
    </w:p>
    <w:p w14:paraId="1A2006EE" w14:textId="77777777" w:rsidR="0057635E" w:rsidRDefault="0057635E" w:rsidP="00CA6BEC">
      <w:pPr>
        <w:jc w:val="both"/>
      </w:pPr>
    </w:p>
    <w:p w14:paraId="59B6923B" w14:textId="77777777" w:rsidR="0057635E" w:rsidRDefault="0057635E" w:rsidP="00CA6BEC">
      <w:pPr>
        <w:jc w:val="both"/>
      </w:pPr>
    </w:p>
    <w:p w14:paraId="4C14BCFF" w14:textId="77777777" w:rsidR="0057635E" w:rsidRDefault="0057635E" w:rsidP="00CA6BEC">
      <w:pPr>
        <w:jc w:val="both"/>
      </w:pPr>
    </w:p>
    <w:p w14:paraId="52A35B20" w14:textId="77777777" w:rsidR="0057635E" w:rsidRDefault="0057635E" w:rsidP="00CA6BEC">
      <w:pPr>
        <w:jc w:val="both"/>
      </w:pPr>
    </w:p>
    <w:p w14:paraId="5FEBC852" w14:textId="77777777" w:rsidR="0057635E" w:rsidRDefault="0057635E" w:rsidP="00CA6BEC">
      <w:pPr>
        <w:jc w:val="both"/>
      </w:pPr>
    </w:p>
    <w:p w14:paraId="7370C8A1" w14:textId="77777777" w:rsidR="0057635E" w:rsidRDefault="0057635E" w:rsidP="00CA6BEC">
      <w:pPr>
        <w:jc w:val="both"/>
      </w:pPr>
    </w:p>
    <w:p w14:paraId="48CDB655" w14:textId="77777777" w:rsidR="0057635E" w:rsidRDefault="0057635E" w:rsidP="00CA6BEC">
      <w:pPr>
        <w:jc w:val="both"/>
      </w:pPr>
    </w:p>
    <w:p w14:paraId="16D8BFCF" w14:textId="77777777" w:rsidR="0057635E" w:rsidRDefault="0057635E" w:rsidP="00CA6BEC">
      <w:pPr>
        <w:jc w:val="both"/>
      </w:pPr>
    </w:p>
    <w:p w14:paraId="14433561" w14:textId="77777777" w:rsidR="0057635E" w:rsidRDefault="0057635E" w:rsidP="00CA6BEC">
      <w:pPr>
        <w:jc w:val="both"/>
      </w:pPr>
    </w:p>
    <w:p w14:paraId="71638128" w14:textId="77777777" w:rsidR="0057635E" w:rsidRDefault="0057635E" w:rsidP="00CA6BEC">
      <w:pPr>
        <w:jc w:val="both"/>
      </w:pPr>
    </w:p>
    <w:p w14:paraId="115EE135" w14:textId="77777777" w:rsidR="0057635E" w:rsidRDefault="0057635E" w:rsidP="00CA6BEC">
      <w:pPr>
        <w:jc w:val="both"/>
      </w:pPr>
    </w:p>
    <w:p w14:paraId="7FF26386" w14:textId="77777777" w:rsidR="0057635E" w:rsidRDefault="0057635E" w:rsidP="00CA6BEC">
      <w:pPr>
        <w:jc w:val="both"/>
      </w:pPr>
    </w:p>
    <w:p w14:paraId="10E11181" w14:textId="77777777" w:rsidR="0057635E" w:rsidRDefault="0057635E" w:rsidP="00CA6BEC">
      <w:pPr>
        <w:jc w:val="both"/>
      </w:pPr>
    </w:p>
    <w:p w14:paraId="2569453A" w14:textId="77777777" w:rsidR="0057635E" w:rsidRDefault="0057635E" w:rsidP="00CA6BEC">
      <w:pPr>
        <w:jc w:val="both"/>
      </w:pPr>
    </w:p>
    <w:p w14:paraId="529180DC" w14:textId="77777777" w:rsidR="0057635E" w:rsidRDefault="0057635E" w:rsidP="00CA6BEC">
      <w:pPr>
        <w:jc w:val="both"/>
      </w:pPr>
    </w:p>
    <w:p w14:paraId="33095A01" w14:textId="77777777" w:rsidR="0057635E" w:rsidRDefault="0057635E" w:rsidP="00CA6BEC">
      <w:pPr>
        <w:jc w:val="both"/>
      </w:pPr>
    </w:p>
    <w:p w14:paraId="08CEA94A" w14:textId="77777777" w:rsidR="0057635E" w:rsidRDefault="0057635E" w:rsidP="00CA6BEC">
      <w:pPr>
        <w:jc w:val="both"/>
      </w:pPr>
    </w:p>
    <w:p w14:paraId="7B4135F3" w14:textId="77777777" w:rsidR="0057635E" w:rsidRDefault="0057635E" w:rsidP="00CA6BEC">
      <w:pPr>
        <w:jc w:val="both"/>
      </w:pPr>
    </w:p>
    <w:p w14:paraId="3063F953" w14:textId="77777777" w:rsidR="0057635E" w:rsidRPr="0057635E" w:rsidRDefault="0057635E" w:rsidP="0057635E">
      <w:pPr>
        <w:spacing w:after="0" w:line="240" w:lineRule="auto"/>
        <w:ind w:right="98"/>
        <w:rPr>
          <w:rFonts w:ascii="Arial Narrow" w:eastAsia="Times New Roman" w:hAnsi="Arial Narrow" w:cs="Times New Roman"/>
          <w:b/>
          <w:sz w:val="24"/>
          <w:szCs w:val="24"/>
          <w:lang w:eastAsia="hr-HR"/>
        </w:rPr>
      </w:pPr>
      <w:r w:rsidRPr="0057635E">
        <w:rPr>
          <w:rFonts w:ascii="Arial Narrow" w:eastAsia="Times New Roman" w:hAnsi="Arial Narrow" w:cs="Times New Roman"/>
          <w:sz w:val="24"/>
          <w:szCs w:val="24"/>
          <w:lang w:eastAsia="hr-HR"/>
        </w:rPr>
        <w:lastRenderedPageBreak/>
        <w:t xml:space="preserve">                          </w:t>
      </w:r>
      <w:r w:rsidRPr="0057635E">
        <w:rPr>
          <w:rFonts w:ascii="Arial Narrow" w:eastAsia="Times New Roman" w:hAnsi="Arial Narrow" w:cs="Times New Roman"/>
          <w:sz w:val="24"/>
          <w:szCs w:val="24"/>
          <w:lang w:eastAsia="hr-HR"/>
        </w:rPr>
        <w:object w:dxaOrig="735" w:dyaOrig="870" w14:anchorId="53FD1D90">
          <v:shape id="_x0000_i1252" type="#_x0000_t75" style="width:36.75pt;height:43.5pt" o:ole="" fillcolor="window">
            <v:imagedata r:id="rId5" o:title=""/>
          </v:shape>
          <o:OLEObject Type="Embed" ProgID="MSDraw" ShapeID="_x0000_i1252" DrawAspect="Content" ObjectID="_1732023120" r:id="rId62">
            <o:FieldCodes>\* MERGEFORMAT</o:FieldCodes>
          </o:OLEObject>
        </w:object>
      </w:r>
      <w:r w:rsidRPr="0057635E">
        <w:rPr>
          <w:rFonts w:ascii="Arial Narrow" w:eastAsia="Times New Roman" w:hAnsi="Arial Narrow" w:cs="Times New Roman"/>
          <w:b/>
          <w:sz w:val="24"/>
          <w:szCs w:val="24"/>
          <w:lang w:eastAsia="hr-HR"/>
        </w:rPr>
        <w:tab/>
      </w:r>
    </w:p>
    <w:p w14:paraId="0660C118" w14:textId="77777777" w:rsidR="0057635E" w:rsidRPr="0057635E" w:rsidRDefault="0057635E" w:rsidP="0057635E">
      <w:pPr>
        <w:keepNext/>
        <w:spacing w:after="0" w:line="240" w:lineRule="auto"/>
        <w:outlineLvl w:val="4"/>
        <w:rPr>
          <w:rFonts w:ascii="Arial Narrow" w:eastAsia="Times New Roman" w:hAnsi="Arial Narrow" w:cs="Times New Roman"/>
          <w:b/>
          <w:sz w:val="24"/>
          <w:szCs w:val="24"/>
          <w:lang w:eastAsia="hr-HR"/>
        </w:rPr>
      </w:pPr>
      <w:r w:rsidRPr="0057635E">
        <w:rPr>
          <w:rFonts w:ascii="Arial Narrow" w:eastAsia="Times New Roman" w:hAnsi="Arial Narrow" w:cs="Times New Roman"/>
          <w:b/>
          <w:sz w:val="24"/>
          <w:szCs w:val="24"/>
          <w:lang w:eastAsia="hr-HR"/>
        </w:rPr>
        <w:t xml:space="preserve">            REPUBLIKA HRVATSKA</w:t>
      </w:r>
    </w:p>
    <w:p w14:paraId="48DC6453" w14:textId="77777777" w:rsidR="0057635E" w:rsidRPr="0057635E" w:rsidRDefault="0057635E" w:rsidP="0057635E">
      <w:pPr>
        <w:spacing w:after="0" w:line="240" w:lineRule="auto"/>
        <w:rPr>
          <w:rFonts w:ascii="Arial Narrow" w:eastAsia="Times New Roman" w:hAnsi="Arial Narrow" w:cs="Times New Roman"/>
          <w:b/>
          <w:sz w:val="24"/>
          <w:szCs w:val="24"/>
          <w:lang w:eastAsia="hr-HR"/>
        </w:rPr>
      </w:pPr>
      <w:r w:rsidRPr="0057635E">
        <w:rPr>
          <w:rFonts w:ascii="Arial Narrow" w:eastAsia="Times New Roman" w:hAnsi="Arial Narrow" w:cs="Times New Roman"/>
          <w:b/>
          <w:sz w:val="24"/>
          <w:szCs w:val="24"/>
          <w:lang w:eastAsia="hr-HR"/>
        </w:rPr>
        <w:t>KRAPINSKO-ZAGORSKA ŽUPANIJA</w:t>
      </w:r>
    </w:p>
    <w:p w14:paraId="4A019D3E" w14:textId="77777777" w:rsidR="0057635E" w:rsidRPr="0057635E" w:rsidRDefault="0057635E" w:rsidP="0057635E">
      <w:pPr>
        <w:spacing w:after="0" w:line="240" w:lineRule="auto"/>
        <w:rPr>
          <w:rFonts w:ascii="Arial Narrow" w:eastAsia="Times New Roman" w:hAnsi="Arial Narrow" w:cs="Times New Roman"/>
          <w:b/>
          <w:sz w:val="24"/>
          <w:szCs w:val="24"/>
          <w:lang w:eastAsia="hr-HR"/>
        </w:rPr>
      </w:pPr>
      <w:r w:rsidRPr="0057635E">
        <w:rPr>
          <w:rFonts w:ascii="Arial Narrow" w:eastAsia="Times New Roman" w:hAnsi="Arial Narrow" w:cs="Times New Roman"/>
          <w:b/>
          <w:sz w:val="24"/>
          <w:szCs w:val="24"/>
          <w:lang w:eastAsia="hr-HR"/>
        </w:rPr>
        <w:t xml:space="preserve">  OPĆINA SVETI KRIŽ ZAČRETJE</w:t>
      </w:r>
    </w:p>
    <w:p w14:paraId="3AFA2C3D" w14:textId="77777777" w:rsidR="0057635E" w:rsidRPr="0057635E" w:rsidRDefault="0057635E" w:rsidP="0057635E">
      <w:pPr>
        <w:tabs>
          <w:tab w:val="left" w:pos="3915"/>
        </w:tabs>
        <w:spacing w:after="0" w:line="240" w:lineRule="auto"/>
        <w:rPr>
          <w:rFonts w:ascii="Arial Narrow" w:eastAsia="Times New Roman" w:hAnsi="Arial Narrow" w:cs="Times New Roman"/>
          <w:b/>
          <w:sz w:val="24"/>
          <w:szCs w:val="24"/>
          <w:lang w:eastAsia="hr-HR"/>
        </w:rPr>
      </w:pPr>
      <w:r w:rsidRPr="0057635E">
        <w:rPr>
          <w:rFonts w:ascii="Arial Narrow" w:eastAsia="Times New Roman" w:hAnsi="Arial Narrow" w:cs="Times New Roman"/>
          <w:b/>
          <w:sz w:val="24"/>
          <w:szCs w:val="24"/>
          <w:lang w:eastAsia="hr-HR"/>
        </w:rPr>
        <w:t xml:space="preserve">              OPĆINSKI NAČELNIK</w:t>
      </w:r>
      <w:r w:rsidRPr="0057635E">
        <w:rPr>
          <w:rFonts w:ascii="Arial Narrow" w:eastAsia="Times New Roman" w:hAnsi="Arial Narrow" w:cs="Times New Roman"/>
          <w:b/>
          <w:sz w:val="24"/>
          <w:szCs w:val="24"/>
          <w:lang w:eastAsia="hr-HR"/>
        </w:rPr>
        <w:tab/>
      </w:r>
    </w:p>
    <w:p w14:paraId="2A7FFC66" w14:textId="77777777" w:rsidR="0057635E" w:rsidRPr="0057635E" w:rsidRDefault="0057635E" w:rsidP="0057635E">
      <w:pPr>
        <w:spacing w:after="0" w:line="240" w:lineRule="auto"/>
        <w:rPr>
          <w:rFonts w:ascii="Arial Narrow" w:eastAsia="Times New Roman" w:hAnsi="Arial Narrow" w:cs="Times New Roman"/>
          <w:b/>
          <w:sz w:val="24"/>
          <w:szCs w:val="24"/>
          <w:lang w:eastAsia="hr-HR"/>
        </w:rPr>
      </w:pPr>
    </w:p>
    <w:p w14:paraId="0B029F89" w14:textId="77777777" w:rsidR="0057635E" w:rsidRPr="0057635E" w:rsidRDefault="0057635E" w:rsidP="0057635E">
      <w:pPr>
        <w:spacing w:after="0" w:line="240" w:lineRule="auto"/>
        <w:jc w:val="both"/>
        <w:rPr>
          <w:rFonts w:ascii="Arial Narrow" w:eastAsia="Times New Roman" w:hAnsi="Arial Narrow" w:cs="Times New Roman"/>
          <w:sz w:val="24"/>
          <w:szCs w:val="24"/>
          <w:lang w:eastAsia="hr-HR"/>
        </w:rPr>
      </w:pPr>
      <w:r w:rsidRPr="0057635E">
        <w:rPr>
          <w:rFonts w:ascii="Arial Narrow" w:eastAsia="Times New Roman" w:hAnsi="Arial Narrow" w:cs="Times New Roman"/>
          <w:sz w:val="24"/>
          <w:szCs w:val="24"/>
          <w:lang w:eastAsia="hr-HR"/>
        </w:rPr>
        <w:t>KLASA: 351-01/22-01/007</w:t>
      </w:r>
    </w:p>
    <w:p w14:paraId="7EAF135F" w14:textId="77777777" w:rsidR="0057635E" w:rsidRPr="0057635E" w:rsidRDefault="0057635E" w:rsidP="0057635E">
      <w:pPr>
        <w:spacing w:after="0" w:line="240" w:lineRule="auto"/>
        <w:jc w:val="both"/>
        <w:rPr>
          <w:rFonts w:ascii="Arial Narrow" w:eastAsia="Times New Roman" w:hAnsi="Arial Narrow" w:cs="Times New Roman"/>
          <w:sz w:val="24"/>
          <w:szCs w:val="24"/>
          <w:lang w:eastAsia="hr-HR"/>
        </w:rPr>
      </w:pPr>
      <w:r w:rsidRPr="0057635E">
        <w:rPr>
          <w:rFonts w:ascii="Arial Narrow" w:eastAsia="Times New Roman" w:hAnsi="Arial Narrow" w:cs="Times New Roman"/>
          <w:sz w:val="24"/>
          <w:szCs w:val="24"/>
          <w:lang w:eastAsia="hr-HR"/>
        </w:rPr>
        <w:t>URBROJ: 2140-28-03-22-29</w:t>
      </w:r>
    </w:p>
    <w:p w14:paraId="1D872417" w14:textId="77777777" w:rsidR="0057635E" w:rsidRPr="0057635E" w:rsidRDefault="0057635E" w:rsidP="0057635E">
      <w:pPr>
        <w:spacing w:after="0" w:line="240" w:lineRule="auto"/>
        <w:jc w:val="both"/>
        <w:rPr>
          <w:rFonts w:ascii="Arial Narrow" w:eastAsia="Times New Roman" w:hAnsi="Arial Narrow" w:cs="Times New Roman"/>
          <w:sz w:val="24"/>
          <w:szCs w:val="24"/>
          <w:lang w:eastAsia="hr-HR"/>
        </w:rPr>
      </w:pPr>
      <w:r w:rsidRPr="0057635E">
        <w:rPr>
          <w:rFonts w:ascii="Arial Narrow" w:eastAsia="Times New Roman" w:hAnsi="Arial Narrow" w:cs="Times New Roman"/>
          <w:sz w:val="24"/>
          <w:szCs w:val="24"/>
          <w:lang w:eastAsia="hr-HR"/>
        </w:rPr>
        <w:t>Sveti Križ Začretje,  30.11.2022.</w:t>
      </w:r>
    </w:p>
    <w:p w14:paraId="64805481" w14:textId="77777777" w:rsidR="0057635E" w:rsidRPr="0057635E" w:rsidRDefault="0057635E" w:rsidP="0057635E">
      <w:pPr>
        <w:spacing w:after="0" w:line="240" w:lineRule="auto"/>
        <w:jc w:val="both"/>
        <w:rPr>
          <w:rFonts w:ascii="Arial Narrow" w:eastAsia="Times New Roman" w:hAnsi="Arial Narrow" w:cs="Times New Roman"/>
          <w:b/>
          <w:sz w:val="24"/>
          <w:szCs w:val="24"/>
          <w:lang w:eastAsia="hr-HR"/>
        </w:rPr>
      </w:pPr>
      <w:r w:rsidRPr="0057635E">
        <w:rPr>
          <w:rFonts w:ascii="Arial Narrow" w:eastAsia="Times New Roman" w:hAnsi="Arial Narrow" w:cs="Times New Roman"/>
          <w:sz w:val="24"/>
          <w:szCs w:val="24"/>
          <w:lang w:eastAsia="hr-HR"/>
        </w:rPr>
        <w:tab/>
      </w:r>
      <w:r w:rsidRPr="0057635E">
        <w:rPr>
          <w:rFonts w:ascii="Arial Narrow" w:eastAsia="Times New Roman" w:hAnsi="Arial Narrow" w:cs="Times New Roman"/>
          <w:sz w:val="24"/>
          <w:szCs w:val="24"/>
          <w:lang w:eastAsia="hr-HR"/>
        </w:rPr>
        <w:tab/>
      </w:r>
      <w:r w:rsidRPr="0057635E">
        <w:rPr>
          <w:rFonts w:ascii="Arial Narrow" w:eastAsia="Times New Roman" w:hAnsi="Arial Narrow" w:cs="Times New Roman"/>
          <w:sz w:val="24"/>
          <w:szCs w:val="24"/>
          <w:lang w:eastAsia="hr-HR"/>
        </w:rPr>
        <w:tab/>
      </w:r>
      <w:r w:rsidRPr="0057635E">
        <w:rPr>
          <w:rFonts w:ascii="Arial Narrow" w:eastAsia="Times New Roman" w:hAnsi="Arial Narrow" w:cs="Times New Roman"/>
          <w:sz w:val="24"/>
          <w:szCs w:val="24"/>
          <w:lang w:eastAsia="hr-HR"/>
        </w:rPr>
        <w:tab/>
      </w:r>
      <w:r w:rsidRPr="0057635E">
        <w:rPr>
          <w:rFonts w:ascii="Arial Narrow" w:eastAsia="Times New Roman" w:hAnsi="Arial Narrow" w:cs="Times New Roman"/>
          <w:sz w:val="24"/>
          <w:szCs w:val="24"/>
          <w:lang w:eastAsia="hr-HR"/>
        </w:rPr>
        <w:tab/>
      </w:r>
      <w:r w:rsidRPr="0057635E">
        <w:rPr>
          <w:rFonts w:ascii="Arial Narrow" w:eastAsia="Times New Roman" w:hAnsi="Arial Narrow" w:cs="Times New Roman"/>
          <w:sz w:val="24"/>
          <w:szCs w:val="24"/>
          <w:lang w:eastAsia="hr-HR"/>
        </w:rPr>
        <w:tab/>
      </w:r>
      <w:r w:rsidRPr="0057635E">
        <w:rPr>
          <w:rFonts w:ascii="Arial Narrow" w:eastAsia="Times New Roman" w:hAnsi="Arial Narrow" w:cs="Times New Roman"/>
          <w:b/>
          <w:sz w:val="24"/>
          <w:szCs w:val="24"/>
          <w:lang w:eastAsia="hr-HR"/>
        </w:rPr>
        <w:t xml:space="preserve">    </w:t>
      </w:r>
      <w:r w:rsidRPr="0057635E">
        <w:rPr>
          <w:rFonts w:ascii="Arial Narrow" w:eastAsia="Times New Roman" w:hAnsi="Arial Narrow" w:cs="Times New Roman"/>
          <w:b/>
          <w:sz w:val="24"/>
          <w:szCs w:val="24"/>
          <w:lang w:eastAsia="hr-HR"/>
        </w:rPr>
        <w:tab/>
        <w:t xml:space="preserve">PREDSJEDNIKU </w:t>
      </w:r>
    </w:p>
    <w:p w14:paraId="2A36C403" w14:textId="77777777" w:rsidR="0057635E" w:rsidRPr="0057635E" w:rsidRDefault="0057635E" w:rsidP="0057635E">
      <w:pPr>
        <w:spacing w:after="0" w:line="240" w:lineRule="auto"/>
        <w:ind w:left="1416" w:firstLine="708"/>
        <w:jc w:val="center"/>
        <w:rPr>
          <w:rFonts w:ascii="Arial Narrow" w:eastAsia="Times New Roman" w:hAnsi="Arial Narrow" w:cs="Times New Roman"/>
          <w:b/>
          <w:sz w:val="24"/>
          <w:szCs w:val="24"/>
          <w:lang w:eastAsia="hr-HR"/>
        </w:rPr>
      </w:pPr>
      <w:r w:rsidRPr="0057635E">
        <w:rPr>
          <w:rFonts w:ascii="Arial Narrow" w:eastAsia="Times New Roman" w:hAnsi="Arial Narrow" w:cs="Times New Roman"/>
          <w:b/>
          <w:sz w:val="24"/>
          <w:szCs w:val="24"/>
          <w:lang w:eastAsia="hr-HR"/>
        </w:rPr>
        <w:t xml:space="preserve"> </w:t>
      </w:r>
      <w:r w:rsidRPr="0057635E">
        <w:rPr>
          <w:rFonts w:ascii="Arial Narrow" w:eastAsia="Times New Roman" w:hAnsi="Arial Narrow" w:cs="Times New Roman"/>
          <w:b/>
          <w:sz w:val="24"/>
          <w:szCs w:val="24"/>
          <w:lang w:eastAsia="hr-HR"/>
        </w:rPr>
        <w:tab/>
        <w:t>OPĆINSKOG VIJEĆA</w:t>
      </w:r>
    </w:p>
    <w:p w14:paraId="120A7731" w14:textId="77777777" w:rsidR="0057635E" w:rsidRPr="0057635E" w:rsidRDefault="0057635E" w:rsidP="0057635E">
      <w:pPr>
        <w:spacing w:after="0" w:line="240" w:lineRule="auto"/>
        <w:rPr>
          <w:rFonts w:ascii="Arial Narrow" w:eastAsia="Times New Roman" w:hAnsi="Arial Narrow" w:cs="Times New Roman"/>
          <w:b/>
          <w:sz w:val="24"/>
          <w:szCs w:val="24"/>
          <w:lang w:eastAsia="hr-HR"/>
        </w:rPr>
      </w:pPr>
    </w:p>
    <w:p w14:paraId="368B4CF2" w14:textId="77777777" w:rsidR="0057635E" w:rsidRPr="0057635E" w:rsidRDefault="0057635E" w:rsidP="0057635E">
      <w:pPr>
        <w:spacing w:after="0" w:line="240" w:lineRule="auto"/>
        <w:contextualSpacing/>
        <w:rPr>
          <w:rFonts w:ascii="Arial Narrow" w:eastAsia="Calibri" w:hAnsi="Arial Narrow" w:cs="Times New Roman"/>
          <w:b/>
          <w:sz w:val="24"/>
          <w:szCs w:val="24"/>
        </w:rPr>
      </w:pPr>
      <w:r w:rsidRPr="0057635E">
        <w:rPr>
          <w:rFonts w:ascii="Arial Narrow" w:eastAsia="Calibri" w:hAnsi="Arial Narrow" w:cs="Times New Roman"/>
          <w:b/>
          <w:sz w:val="24"/>
          <w:szCs w:val="24"/>
        </w:rPr>
        <w:t xml:space="preserve">PREDMET: Odluka o davanju koncesije za obavljanje javne usluge </w:t>
      </w:r>
    </w:p>
    <w:p w14:paraId="1913B7F5" w14:textId="77777777" w:rsidR="0057635E" w:rsidRPr="0057635E" w:rsidRDefault="0057635E" w:rsidP="0057635E">
      <w:pPr>
        <w:spacing w:after="0" w:line="240" w:lineRule="auto"/>
        <w:ind w:left="708"/>
        <w:contextualSpacing/>
        <w:rPr>
          <w:rFonts w:ascii="Arial Narrow" w:eastAsia="Calibri" w:hAnsi="Arial Narrow" w:cs="Times New Roman"/>
          <w:b/>
          <w:sz w:val="24"/>
          <w:szCs w:val="24"/>
        </w:rPr>
      </w:pPr>
      <w:r w:rsidRPr="0057635E">
        <w:rPr>
          <w:rFonts w:ascii="Arial Narrow" w:eastAsia="Calibri" w:hAnsi="Arial Narrow" w:cs="Times New Roman"/>
          <w:b/>
          <w:sz w:val="24"/>
          <w:szCs w:val="24"/>
        </w:rPr>
        <w:t xml:space="preserve">         sakupljanja komunalnog otpada na području Općine Sveti Križ Začretje</w:t>
      </w:r>
    </w:p>
    <w:p w14:paraId="2484F5E4" w14:textId="77777777" w:rsidR="0057635E" w:rsidRPr="0057635E" w:rsidRDefault="0057635E" w:rsidP="0057635E">
      <w:pPr>
        <w:spacing w:after="0" w:line="240" w:lineRule="auto"/>
        <w:ind w:left="708"/>
        <w:contextualSpacing/>
        <w:rPr>
          <w:rFonts w:ascii="Arial Narrow" w:eastAsia="Calibri" w:hAnsi="Arial Narrow" w:cs="Times New Roman"/>
          <w:b/>
          <w:sz w:val="24"/>
          <w:szCs w:val="24"/>
        </w:rPr>
      </w:pPr>
    </w:p>
    <w:p w14:paraId="1BD9F509" w14:textId="77777777" w:rsidR="0057635E" w:rsidRPr="0057635E" w:rsidRDefault="0057635E" w:rsidP="0057635E">
      <w:pPr>
        <w:spacing w:after="0" w:line="240" w:lineRule="auto"/>
        <w:rPr>
          <w:rFonts w:ascii="Arial Narrow" w:eastAsia="Times New Roman" w:hAnsi="Arial Narrow" w:cs="Times New Roman"/>
          <w:sz w:val="24"/>
          <w:szCs w:val="24"/>
          <w:lang w:eastAsia="hr-HR"/>
        </w:rPr>
      </w:pPr>
      <w:r w:rsidRPr="0057635E">
        <w:rPr>
          <w:rFonts w:ascii="Arial Narrow" w:eastAsia="Times New Roman" w:hAnsi="Arial Narrow" w:cs="Times New Roman"/>
          <w:b/>
          <w:sz w:val="24"/>
          <w:szCs w:val="24"/>
          <w:lang w:eastAsia="hr-HR"/>
        </w:rPr>
        <w:t xml:space="preserve">PRAVNI TEMELJ:  </w:t>
      </w:r>
      <w:r w:rsidRPr="0057635E">
        <w:rPr>
          <w:rFonts w:ascii="Arial Narrow" w:eastAsia="Times New Roman" w:hAnsi="Arial Narrow" w:cs="Times New Roman"/>
          <w:sz w:val="24"/>
          <w:szCs w:val="24"/>
          <w:lang w:eastAsia="hr-HR"/>
        </w:rPr>
        <w:t>Članak 36. st. 1.  Zakona o koncesijama (Narodne novine 69/17, 107/20)</w:t>
      </w:r>
    </w:p>
    <w:p w14:paraId="139A1F82" w14:textId="77777777" w:rsidR="0057635E" w:rsidRPr="0057635E" w:rsidRDefault="0057635E" w:rsidP="0057635E">
      <w:pPr>
        <w:spacing w:after="0" w:line="240" w:lineRule="auto"/>
        <w:rPr>
          <w:rFonts w:ascii="Arial Narrow" w:eastAsia="Times New Roman" w:hAnsi="Arial Narrow" w:cs="Times New Roman"/>
          <w:sz w:val="24"/>
          <w:szCs w:val="24"/>
          <w:lang w:eastAsia="hr-HR"/>
        </w:rPr>
      </w:pPr>
      <w:r w:rsidRPr="0057635E">
        <w:rPr>
          <w:rFonts w:ascii="Arial Narrow" w:eastAsia="Times New Roman" w:hAnsi="Arial Narrow" w:cs="Times New Roman"/>
          <w:b/>
          <w:sz w:val="24"/>
          <w:szCs w:val="24"/>
          <w:lang w:eastAsia="hr-HR"/>
        </w:rPr>
        <w:t>NADLEŽNOST ZA DONOŠENJE</w:t>
      </w:r>
      <w:r w:rsidRPr="0057635E">
        <w:rPr>
          <w:rFonts w:ascii="Arial Narrow" w:eastAsia="Times New Roman" w:hAnsi="Arial Narrow" w:cs="Times New Roman"/>
          <w:sz w:val="24"/>
          <w:szCs w:val="24"/>
          <w:lang w:eastAsia="hr-HR"/>
        </w:rPr>
        <w:t>: Općinsko vijeće</w:t>
      </w:r>
    </w:p>
    <w:p w14:paraId="1AB76B69" w14:textId="77777777" w:rsidR="0057635E" w:rsidRPr="0057635E" w:rsidRDefault="0057635E" w:rsidP="0057635E">
      <w:pPr>
        <w:spacing w:after="0" w:line="240" w:lineRule="auto"/>
        <w:rPr>
          <w:rFonts w:ascii="Arial Narrow" w:eastAsia="Times New Roman" w:hAnsi="Arial Narrow" w:cs="Times New Roman"/>
          <w:sz w:val="24"/>
          <w:szCs w:val="24"/>
          <w:lang w:eastAsia="hr-HR"/>
        </w:rPr>
      </w:pPr>
      <w:r w:rsidRPr="0057635E">
        <w:rPr>
          <w:rFonts w:ascii="Arial Narrow" w:eastAsia="Times New Roman" w:hAnsi="Arial Narrow" w:cs="Times New Roman"/>
          <w:b/>
          <w:sz w:val="24"/>
          <w:szCs w:val="24"/>
          <w:lang w:eastAsia="hr-HR"/>
        </w:rPr>
        <w:t>PREDLAGATELJ</w:t>
      </w:r>
      <w:r w:rsidRPr="0057635E">
        <w:rPr>
          <w:rFonts w:ascii="Arial Narrow" w:eastAsia="Times New Roman" w:hAnsi="Arial Narrow" w:cs="Times New Roman"/>
          <w:sz w:val="24"/>
          <w:szCs w:val="24"/>
          <w:lang w:eastAsia="hr-HR"/>
        </w:rPr>
        <w:t>: Općinski načelnik</w:t>
      </w:r>
    </w:p>
    <w:p w14:paraId="09A062EE" w14:textId="77777777" w:rsidR="0057635E" w:rsidRPr="0057635E" w:rsidRDefault="0057635E" w:rsidP="0057635E">
      <w:pPr>
        <w:spacing w:after="0" w:line="240" w:lineRule="auto"/>
        <w:rPr>
          <w:rFonts w:ascii="Arial Narrow" w:eastAsia="Times New Roman" w:hAnsi="Arial Narrow" w:cs="Times New Roman"/>
          <w:sz w:val="24"/>
          <w:szCs w:val="24"/>
          <w:lang w:eastAsia="hr-HR"/>
        </w:rPr>
      </w:pPr>
    </w:p>
    <w:p w14:paraId="68FFF862" w14:textId="77777777" w:rsidR="0057635E" w:rsidRPr="0057635E" w:rsidRDefault="0057635E" w:rsidP="0057635E">
      <w:pPr>
        <w:spacing w:after="0" w:line="240" w:lineRule="auto"/>
        <w:rPr>
          <w:rFonts w:ascii="Arial Narrow" w:eastAsia="Times New Roman" w:hAnsi="Arial Narrow" w:cs="Times New Roman"/>
          <w:b/>
          <w:sz w:val="24"/>
          <w:szCs w:val="24"/>
          <w:lang w:eastAsia="hr-HR"/>
        </w:rPr>
      </w:pPr>
      <w:r w:rsidRPr="0057635E">
        <w:rPr>
          <w:rFonts w:ascii="Arial Narrow" w:eastAsia="Times New Roman" w:hAnsi="Arial Narrow" w:cs="Times New Roman"/>
          <w:b/>
          <w:sz w:val="24"/>
          <w:szCs w:val="24"/>
          <w:lang w:eastAsia="hr-HR"/>
        </w:rPr>
        <w:t xml:space="preserve">OBRAZLOŽENJE: </w:t>
      </w:r>
    </w:p>
    <w:p w14:paraId="3EE8C315" w14:textId="77777777" w:rsidR="0057635E" w:rsidRPr="0057635E" w:rsidRDefault="0057635E" w:rsidP="0057635E">
      <w:pPr>
        <w:spacing w:after="0" w:line="240" w:lineRule="auto"/>
        <w:jc w:val="both"/>
        <w:rPr>
          <w:rFonts w:ascii="Arial Narrow" w:eastAsia="Calibri" w:hAnsi="Arial Narrow" w:cs="Tahoma"/>
          <w:sz w:val="24"/>
          <w:szCs w:val="24"/>
        </w:rPr>
      </w:pPr>
      <w:r w:rsidRPr="0057635E">
        <w:rPr>
          <w:rFonts w:ascii="Arial Narrow" w:eastAsia="Times New Roman" w:hAnsi="Arial Narrow" w:cs="Times New Roman"/>
          <w:b/>
          <w:sz w:val="24"/>
          <w:szCs w:val="24"/>
          <w:lang w:eastAsia="hr-HR"/>
        </w:rPr>
        <w:tab/>
      </w:r>
      <w:r w:rsidRPr="0057635E">
        <w:rPr>
          <w:rFonts w:ascii="Arial Narrow" w:eastAsia="Calibri" w:hAnsi="Arial Narrow" w:cs="Tahoma"/>
          <w:sz w:val="24"/>
          <w:szCs w:val="24"/>
        </w:rPr>
        <w:t>Općina Sveti Križ Začretje, u skladu sa odredbama Zakona o koncesijama provela je</w:t>
      </w:r>
    </w:p>
    <w:p w14:paraId="0290E3A9" w14:textId="77777777" w:rsidR="0057635E" w:rsidRPr="0057635E" w:rsidRDefault="0057635E" w:rsidP="0057635E">
      <w:pPr>
        <w:spacing w:after="0" w:line="240" w:lineRule="auto"/>
        <w:contextualSpacing/>
        <w:rPr>
          <w:rFonts w:ascii="Arial Narrow" w:eastAsia="Calibri" w:hAnsi="Arial Narrow" w:cs="Tahoma"/>
          <w:sz w:val="24"/>
          <w:szCs w:val="24"/>
        </w:rPr>
      </w:pPr>
      <w:r w:rsidRPr="0057635E">
        <w:rPr>
          <w:rFonts w:ascii="Arial Narrow" w:eastAsia="Calibri" w:hAnsi="Arial Narrow" w:cs="Tahoma"/>
          <w:sz w:val="24"/>
          <w:szCs w:val="24"/>
        </w:rPr>
        <w:t>postupak davanja koncesije za obavljanje javne usluge  sakupljanja komunalnog otpada na području Općine Sveti Križ Začretje prema kojem se predmetna koncesija daje na rok od 4 godine.</w:t>
      </w:r>
    </w:p>
    <w:p w14:paraId="0B7A7482" w14:textId="77777777" w:rsidR="0057635E" w:rsidRPr="0057635E" w:rsidRDefault="0057635E" w:rsidP="0057635E">
      <w:pPr>
        <w:spacing w:after="0" w:line="240" w:lineRule="auto"/>
        <w:ind w:firstLine="708"/>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 xml:space="preserve"> U roku za dostavu ponuda zaprimljena je jedna ponuda ponuditelja EKO -FLOR PLUS d.o.o., Mokrice 180 C, Oroslavje koji je ponudio jedinične cijene za preuzimanje spremnika za sakupljanje miješanog komunalnog otpada kako slijedi:</w:t>
      </w:r>
    </w:p>
    <w:p w14:paraId="73D455D9" w14:textId="77777777" w:rsidR="0057635E" w:rsidRPr="0057635E" w:rsidRDefault="0057635E" w:rsidP="0057635E">
      <w:pPr>
        <w:spacing w:after="0" w:line="240" w:lineRule="auto"/>
        <w:ind w:firstLine="708"/>
        <w:jc w:val="both"/>
        <w:rPr>
          <w:rFonts w:ascii="Arial Narrow" w:eastAsia="Times New Roman" w:hAnsi="Arial Narrow" w:cs="Tahoma"/>
          <w:sz w:val="24"/>
          <w:szCs w:val="24"/>
          <w:lang w:eastAsia="hr-HR"/>
        </w:rPr>
      </w:pPr>
      <w:r w:rsidRPr="0057635E">
        <w:rPr>
          <w:rFonts w:ascii="Times New Roman" w:eastAsia="Times New Roman" w:hAnsi="Times New Roman" w:cs="Times New Roman"/>
          <w:noProof/>
          <w:sz w:val="24"/>
          <w:szCs w:val="24"/>
          <w:lang w:eastAsia="hr-HR"/>
        </w:rPr>
        <w:lastRenderedPageBreak/>
        <w:drawing>
          <wp:inline distT="0" distB="0" distL="0" distR="0" wp14:anchorId="557CE0EB" wp14:editId="32CD6A65">
            <wp:extent cx="6055995" cy="5191125"/>
            <wp:effectExtent l="0" t="0" r="1905"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55995" cy="5191125"/>
                    </a:xfrm>
                    <a:prstGeom prst="rect">
                      <a:avLst/>
                    </a:prstGeom>
                    <a:noFill/>
                    <a:ln>
                      <a:noFill/>
                    </a:ln>
                  </pic:spPr>
                </pic:pic>
              </a:graphicData>
            </a:graphic>
          </wp:inline>
        </w:drawing>
      </w:r>
    </w:p>
    <w:p w14:paraId="33EE66A0" w14:textId="77777777" w:rsidR="0057635E" w:rsidRPr="0057635E" w:rsidRDefault="0057635E" w:rsidP="0057635E">
      <w:pPr>
        <w:spacing w:after="0" w:line="240" w:lineRule="auto"/>
        <w:ind w:firstLine="708"/>
        <w:jc w:val="both"/>
        <w:rPr>
          <w:rFonts w:ascii="Arial Narrow" w:eastAsia="Times New Roman" w:hAnsi="Arial Narrow" w:cs="Tahoma"/>
          <w:sz w:val="24"/>
          <w:szCs w:val="24"/>
          <w:lang w:eastAsia="hr-HR"/>
        </w:rPr>
      </w:pPr>
    </w:p>
    <w:p w14:paraId="5BE3DBF8" w14:textId="77777777" w:rsidR="0057635E" w:rsidRPr="0057635E" w:rsidRDefault="0057635E" w:rsidP="0057635E">
      <w:pPr>
        <w:spacing w:after="0" w:line="240" w:lineRule="auto"/>
        <w:ind w:firstLine="708"/>
        <w:jc w:val="both"/>
        <w:rPr>
          <w:rFonts w:ascii="Arial Narrow" w:eastAsia="Times New Roman" w:hAnsi="Arial Narrow" w:cs="Tahoma"/>
          <w:sz w:val="24"/>
          <w:szCs w:val="24"/>
          <w:lang w:eastAsia="hr-HR"/>
        </w:rPr>
      </w:pPr>
    </w:p>
    <w:p w14:paraId="4F7A9CBF" w14:textId="77777777" w:rsidR="0057635E" w:rsidRPr="0057635E" w:rsidRDefault="0057635E" w:rsidP="0057635E">
      <w:pPr>
        <w:spacing w:after="0" w:line="240" w:lineRule="auto"/>
        <w:ind w:firstLine="708"/>
        <w:jc w:val="both"/>
        <w:rPr>
          <w:rFonts w:ascii="Arial Narrow" w:eastAsia="Times New Roman" w:hAnsi="Arial Narrow" w:cs="Tahoma"/>
          <w:sz w:val="24"/>
          <w:szCs w:val="24"/>
          <w:lang w:eastAsia="hr-HR"/>
        </w:rPr>
      </w:pPr>
    </w:p>
    <w:p w14:paraId="2DDC3B8E" w14:textId="77777777" w:rsidR="0057635E" w:rsidRPr="0057635E" w:rsidRDefault="0057635E" w:rsidP="0057635E">
      <w:pPr>
        <w:spacing w:after="0" w:line="240" w:lineRule="auto"/>
        <w:ind w:firstLine="708"/>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 xml:space="preserve"> </w:t>
      </w:r>
    </w:p>
    <w:p w14:paraId="74E58D33" w14:textId="77777777" w:rsidR="0057635E" w:rsidRPr="0057635E" w:rsidRDefault="0057635E" w:rsidP="0057635E">
      <w:pPr>
        <w:autoSpaceDE w:val="0"/>
        <w:autoSpaceDN w:val="0"/>
        <w:adjustRightInd w:val="0"/>
        <w:spacing w:after="0" w:line="240" w:lineRule="atLeast"/>
        <w:ind w:left="142" w:firstLine="566"/>
        <w:jc w:val="both"/>
        <w:rPr>
          <w:rFonts w:ascii="Arial Narrow" w:eastAsia="Calibri" w:hAnsi="Arial Narrow" w:cs="Tahoma"/>
          <w:color w:val="000000"/>
          <w:sz w:val="24"/>
          <w:szCs w:val="24"/>
        </w:rPr>
      </w:pPr>
      <w:r w:rsidRPr="0057635E">
        <w:rPr>
          <w:rFonts w:ascii="Arial Narrow" w:eastAsia="Calibri" w:hAnsi="Arial Narrow" w:cs="Tahoma"/>
          <w:color w:val="000000"/>
          <w:sz w:val="24"/>
          <w:szCs w:val="24"/>
        </w:rPr>
        <w:t>Da podsjetimo, prema odredbama Odluke  o načinu pružanja javne usluge sakupljanja komunalnog otpada na području Općine Sveti Križ Začretje („Službeni glasnik Krapinsko-zagorske županije“  6/22) cijena obvezne minimalne javne usluge za korisnike koji kompostiraju otpad jedinstvena je za sve korisnike razvrstane u kategoriju korisnika kućanstvo, te za sve korisnike obvezne minimalne javne usluge razvrstane u kategoriju korisnika koji nije kućanstvo, prema sljedećoj tablici:</w:t>
      </w:r>
    </w:p>
    <w:p w14:paraId="2566DCD5" w14:textId="77777777" w:rsidR="0057635E" w:rsidRPr="0057635E" w:rsidRDefault="0057635E" w:rsidP="0057635E">
      <w:pPr>
        <w:spacing w:after="0" w:line="240" w:lineRule="auto"/>
        <w:ind w:left="10" w:hanging="10"/>
        <w:jc w:val="both"/>
        <w:rPr>
          <w:rFonts w:ascii="Calibri" w:eastAsia="Calibri" w:hAnsi="Calibri" w:cs="Calibri"/>
          <w:color w:val="000000"/>
          <w:sz w:val="8"/>
          <w:szCs w:val="8"/>
          <w:lang w:eastAsia="hr-HR"/>
        </w:rPr>
      </w:pPr>
    </w:p>
    <w:tbl>
      <w:tblPr>
        <w:tblStyle w:val="Reetkatablice6"/>
        <w:tblW w:w="0" w:type="auto"/>
        <w:jc w:val="center"/>
        <w:tblLook w:val="04A0" w:firstRow="1" w:lastRow="0" w:firstColumn="1" w:lastColumn="0" w:noHBand="0" w:noVBand="1"/>
      </w:tblPr>
      <w:tblGrid>
        <w:gridCol w:w="2207"/>
        <w:gridCol w:w="2888"/>
      </w:tblGrid>
      <w:tr w:rsidR="0057635E" w:rsidRPr="0057635E" w14:paraId="3A3D4FDC" w14:textId="77777777" w:rsidTr="00404EA3">
        <w:trPr>
          <w:jc w:val="center"/>
        </w:trPr>
        <w:tc>
          <w:tcPr>
            <w:tcW w:w="2207" w:type="dxa"/>
            <w:vAlign w:val="center"/>
          </w:tcPr>
          <w:p w14:paraId="7632A23B" w14:textId="77777777" w:rsidR="0057635E" w:rsidRPr="0057635E" w:rsidRDefault="0057635E" w:rsidP="0057635E">
            <w:pPr>
              <w:autoSpaceDE w:val="0"/>
              <w:autoSpaceDN w:val="0"/>
              <w:adjustRightInd w:val="0"/>
              <w:jc w:val="center"/>
              <w:rPr>
                <w:rFonts w:ascii="Arial Narrow" w:hAnsi="Arial Narrow" w:cs="Tahoma"/>
                <w:sz w:val="24"/>
                <w:szCs w:val="24"/>
                <w:lang w:eastAsia="hr-HR"/>
              </w:rPr>
            </w:pPr>
            <w:r w:rsidRPr="0057635E">
              <w:rPr>
                <w:rFonts w:ascii="Arial Narrow" w:hAnsi="Arial Narrow" w:cs="Tahoma"/>
                <w:sz w:val="24"/>
                <w:szCs w:val="24"/>
                <w:lang w:eastAsia="hr-HR"/>
              </w:rPr>
              <w:t>Kategorija Korisnika usluge</w:t>
            </w:r>
          </w:p>
        </w:tc>
        <w:tc>
          <w:tcPr>
            <w:tcW w:w="2888" w:type="dxa"/>
          </w:tcPr>
          <w:p w14:paraId="0F869CE2" w14:textId="77777777" w:rsidR="0057635E" w:rsidRPr="0057635E" w:rsidRDefault="0057635E" w:rsidP="0057635E">
            <w:pPr>
              <w:autoSpaceDE w:val="0"/>
              <w:autoSpaceDN w:val="0"/>
              <w:adjustRightInd w:val="0"/>
              <w:jc w:val="center"/>
              <w:rPr>
                <w:rFonts w:ascii="Arial Narrow" w:hAnsi="Arial Narrow" w:cs="Tahoma"/>
                <w:sz w:val="24"/>
                <w:szCs w:val="24"/>
                <w:lang w:eastAsia="hr-HR"/>
              </w:rPr>
            </w:pPr>
            <w:r w:rsidRPr="0057635E">
              <w:rPr>
                <w:rFonts w:ascii="Arial Narrow" w:hAnsi="Arial Narrow" w:cs="Tahoma"/>
                <w:sz w:val="24"/>
                <w:szCs w:val="24"/>
                <w:lang w:eastAsia="hr-HR"/>
              </w:rPr>
              <w:t>Cijena obvezne minimalne javne usluge za korisnike koji kompostiraju biootpad</w:t>
            </w:r>
          </w:p>
        </w:tc>
      </w:tr>
      <w:tr w:rsidR="0057635E" w:rsidRPr="0057635E" w14:paraId="273380F8" w14:textId="77777777" w:rsidTr="00404EA3">
        <w:trPr>
          <w:trHeight w:val="258"/>
          <w:jc w:val="center"/>
        </w:trPr>
        <w:tc>
          <w:tcPr>
            <w:tcW w:w="2207" w:type="dxa"/>
          </w:tcPr>
          <w:p w14:paraId="5D2D88E1" w14:textId="77777777" w:rsidR="0057635E" w:rsidRPr="0057635E" w:rsidRDefault="0057635E" w:rsidP="0057635E">
            <w:pPr>
              <w:autoSpaceDE w:val="0"/>
              <w:autoSpaceDN w:val="0"/>
              <w:adjustRightInd w:val="0"/>
              <w:rPr>
                <w:rFonts w:ascii="Arial Narrow" w:hAnsi="Arial Narrow" w:cs="Tahoma"/>
                <w:sz w:val="24"/>
                <w:szCs w:val="24"/>
                <w:lang w:eastAsia="hr-HR"/>
              </w:rPr>
            </w:pPr>
            <w:r w:rsidRPr="0057635E">
              <w:rPr>
                <w:rFonts w:ascii="Arial Narrow" w:hAnsi="Arial Narrow" w:cs="Tahoma"/>
                <w:sz w:val="24"/>
                <w:szCs w:val="24"/>
                <w:lang w:eastAsia="hr-HR"/>
              </w:rPr>
              <w:t>Kućanstvo</w:t>
            </w:r>
          </w:p>
        </w:tc>
        <w:tc>
          <w:tcPr>
            <w:tcW w:w="2888" w:type="dxa"/>
          </w:tcPr>
          <w:p w14:paraId="36E91766" w14:textId="77777777" w:rsidR="0057635E" w:rsidRPr="0057635E" w:rsidRDefault="0057635E" w:rsidP="0057635E">
            <w:pPr>
              <w:autoSpaceDE w:val="0"/>
              <w:autoSpaceDN w:val="0"/>
              <w:adjustRightInd w:val="0"/>
              <w:jc w:val="center"/>
              <w:rPr>
                <w:rFonts w:ascii="Arial Narrow" w:hAnsi="Arial Narrow" w:cs="Tahoma"/>
                <w:sz w:val="24"/>
                <w:szCs w:val="24"/>
                <w:lang w:eastAsia="hr-HR"/>
              </w:rPr>
            </w:pPr>
            <w:r w:rsidRPr="0057635E">
              <w:rPr>
                <w:rFonts w:ascii="Arial Narrow" w:hAnsi="Arial Narrow" w:cs="Tahoma"/>
                <w:sz w:val="24"/>
                <w:szCs w:val="24"/>
                <w:lang w:eastAsia="hr-HR"/>
              </w:rPr>
              <w:t xml:space="preserve">68,00 kn  </w:t>
            </w:r>
          </w:p>
        </w:tc>
      </w:tr>
      <w:tr w:rsidR="0057635E" w:rsidRPr="0057635E" w14:paraId="5B817189" w14:textId="77777777" w:rsidTr="00404EA3">
        <w:trPr>
          <w:trHeight w:val="168"/>
          <w:jc w:val="center"/>
        </w:trPr>
        <w:tc>
          <w:tcPr>
            <w:tcW w:w="2207" w:type="dxa"/>
          </w:tcPr>
          <w:p w14:paraId="7DE7668F" w14:textId="77777777" w:rsidR="0057635E" w:rsidRPr="0057635E" w:rsidRDefault="0057635E" w:rsidP="0057635E">
            <w:pPr>
              <w:autoSpaceDE w:val="0"/>
              <w:autoSpaceDN w:val="0"/>
              <w:adjustRightInd w:val="0"/>
              <w:rPr>
                <w:rFonts w:ascii="Arial Narrow" w:hAnsi="Arial Narrow" w:cs="Tahoma"/>
                <w:sz w:val="24"/>
                <w:szCs w:val="24"/>
                <w:lang w:eastAsia="hr-HR"/>
              </w:rPr>
            </w:pPr>
            <w:r w:rsidRPr="0057635E">
              <w:rPr>
                <w:rFonts w:ascii="Arial Narrow" w:hAnsi="Arial Narrow" w:cs="Tahoma"/>
                <w:sz w:val="24"/>
                <w:szCs w:val="24"/>
                <w:lang w:eastAsia="hr-HR"/>
              </w:rPr>
              <w:t>Nije kućanstvo</w:t>
            </w:r>
          </w:p>
        </w:tc>
        <w:tc>
          <w:tcPr>
            <w:tcW w:w="2888" w:type="dxa"/>
          </w:tcPr>
          <w:p w14:paraId="31566C31" w14:textId="77777777" w:rsidR="0057635E" w:rsidRPr="0057635E" w:rsidRDefault="0057635E" w:rsidP="0057635E">
            <w:pPr>
              <w:autoSpaceDE w:val="0"/>
              <w:autoSpaceDN w:val="0"/>
              <w:adjustRightInd w:val="0"/>
              <w:jc w:val="center"/>
              <w:rPr>
                <w:rFonts w:ascii="Arial Narrow" w:hAnsi="Arial Narrow" w:cs="Tahoma"/>
                <w:sz w:val="24"/>
                <w:szCs w:val="24"/>
                <w:lang w:eastAsia="hr-HR"/>
              </w:rPr>
            </w:pPr>
            <w:r w:rsidRPr="0057635E">
              <w:rPr>
                <w:rFonts w:ascii="Arial Narrow" w:hAnsi="Arial Narrow" w:cs="Tahoma"/>
                <w:sz w:val="24"/>
                <w:szCs w:val="24"/>
                <w:lang w:eastAsia="hr-HR"/>
              </w:rPr>
              <w:t>68,00 kn</w:t>
            </w:r>
          </w:p>
        </w:tc>
      </w:tr>
    </w:tbl>
    <w:p w14:paraId="0FED7787" w14:textId="77777777" w:rsidR="0057635E" w:rsidRPr="0057635E" w:rsidRDefault="0057635E" w:rsidP="0057635E">
      <w:pPr>
        <w:autoSpaceDE w:val="0"/>
        <w:autoSpaceDN w:val="0"/>
        <w:adjustRightInd w:val="0"/>
        <w:spacing w:after="0" w:line="240" w:lineRule="auto"/>
        <w:ind w:firstLine="708"/>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U cijenu usluge uključen je PDV od 13%.</w:t>
      </w:r>
    </w:p>
    <w:p w14:paraId="240F38F5" w14:textId="77777777" w:rsidR="0057635E" w:rsidRPr="0057635E" w:rsidRDefault="0057635E" w:rsidP="0057635E">
      <w:pPr>
        <w:autoSpaceDE w:val="0"/>
        <w:autoSpaceDN w:val="0"/>
        <w:adjustRightInd w:val="0"/>
        <w:spacing w:after="0" w:line="240" w:lineRule="auto"/>
        <w:ind w:firstLine="708"/>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Cijena koju će krajnji korisnici plaćati izračunava se na način da se zbroji cijena obvezne minimalne javne usluge te jedinična cijena za pražnjenje spremnika odgovarajućeg volumena pomnožena sa brojem pražnjenja spremnika. Prema navedenom izračunu ukoliko korisnik preda spremnik na pražnjenje dva puta mjesečno platiti će cijenu usluge prema izračunu kako slijedi: 68,00 + (17,78 x 2), odnosno 103,56 kn.</w:t>
      </w:r>
    </w:p>
    <w:p w14:paraId="7708CA58" w14:textId="77777777" w:rsidR="0057635E" w:rsidRPr="0057635E" w:rsidRDefault="0057635E" w:rsidP="0057635E">
      <w:pPr>
        <w:autoSpaceDE w:val="0"/>
        <w:autoSpaceDN w:val="0"/>
        <w:adjustRightInd w:val="0"/>
        <w:spacing w:after="0" w:line="240" w:lineRule="auto"/>
        <w:ind w:firstLine="708"/>
        <w:jc w:val="both"/>
        <w:rPr>
          <w:rFonts w:ascii="Arial Narrow" w:eastAsia="Times New Roman" w:hAnsi="Arial Narrow" w:cs="Tahoma"/>
          <w:sz w:val="24"/>
          <w:szCs w:val="24"/>
          <w:lang w:eastAsia="hr-HR"/>
        </w:rPr>
      </w:pPr>
    </w:p>
    <w:p w14:paraId="27478CC7" w14:textId="77777777" w:rsidR="0057635E" w:rsidRPr="0057635E" w:rsidRDefault="0057635E" w:rsidP="0057635E">
      <w:pPr>
        <w:spacing w:after="0" w:line="240" w:lineRule="auto"/>
        <w:ind w:firstLine="708"/>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 xml:space="preserve">Stručno povjerenstvo za davanje koncesije izvršilo je pregled zaprimljene ponude te je utvrdilo  da je navedeni ponuditelj, sukladno propisanim uvjetima i zahtjevima iz obavijesti o namjeri davanja koncesije za opće dobro ili usluge ispod EU praga i Dokumentacije za nadmetanje, ispunio sve tražene </w:t>
      </w:r>
      <w:r w:rsidRPr="0057635E">
        <w:rPr>
          <w:rFonts w:ascii="Arial Narrow" w:eastAsia="Times New Roman" w:hAnsi="Arial Narrow" w:cs="Tahoma"/>
          <w:sz w:val="24"/>
          <w:szCs w:val="24"/>
          <w:lang w:eastAsia="hr-HR"/>
        </w:rPr>
        <w:lastRenderedPageBreak/>
        <w:t xml:space="preserve">uvjete i dokazao svoju sposobnost te da je njegova ponuda, sukladno propisanim kriterijima za odabir – ekonomski najpovoljnije ponude ocijenjena kao najpovoljnija.  Stručno povjerenstvo je sastavilo Zapisnik o pregledu i ocjeni ponuda koji se prilaže ovom prijedlogu. </w:t>
      </w:r>
    </w:p>
    <w:p w14:paraId="7EF07D0A" w14:textId="77777777" w:rsidR="0057635E" w:rsidRPr="0057635E" w:rsidRDefault="0057635E" w:rsidP="0057635E">
      <w:pPr>
        <w:spacing w:after="0" w:line="240" w:lineRule="auto"/>
        <w:ind w:firstLine="708"/>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 xml:space="preserve">Predlaže se Općinskom vijeću  da donese Odluku o davanju koncesije za obavljanje javne usluge sakupljanja komunalnog otpada na području Općine Sveti Križ Začretje u priloženom tekstu. </w:t>
      </w:r>
    </w:p>
    <w:p w14:paraId="6AF9E529" w14:textId="77777777" w:rsidR="0057635E" w:rsidRPr="0057635E" w:rsidRDefault="0057635E" w:rsidP="0057635E">
      <w:pPr>
        <w:spacing w:after="0" w:line="240" w:lineRule="auto"/>
        <w:contextualSpacing/>
        <w:rPr>
          <w:rFonts w:ascii="Arial Narrow" w:eastAsia="Calibri" w:hAnsi="Arial Narrow" w:cs="Tahoma"/>
          <w:sz w:val="24"/>
          <w:szCs w:val="24"/>
        </w:rPr>
      </w:pPr>
    </w:p>
    <w:p w14:paraId="0FD951E7" w14:textId="77777777" w:rsidR="0057635E" w:rsidRPr="0057635E" w:rsidRDefault="0057635E" w:rsidP="0057635E">
      <w:pPr>
        <w:spacing w:after="0" w:line="240" w:lineRule="auto"/>
        <w:jc w:val="both"/>
        <w:rPr>
          <w:rFonts w:ascii="Arial Narrow" w:eastAsia="Calibri" w:hAnsi="Arial Narrow" w:cs="Tahoma"/>
          <w:sz w:val="24"/>
          <w:szCs w:val="24"/>
        </w:rPr>
      </w:pPr>
    </w:p>
    <w:p w14:paraId="1F27D613" w14:textId="77777777" w:rsidR="0057635E" w:rsidRPr="0057635E" w:rsidRDefault="0057635E" w:rsidP="0057635E">
      <w:pPr>
        <w:spacing w:after="0" w:line="240" w:lineRule="auto"/>
        <w:ind w:left="993"/>
        <w:jc w:val="both"/>
        <w:rPr>
          <w:rFonts w:ascii="Arial Narrow" w:eastAsia="Times New Roman" w:hAnsi="Arial Narrow" w:cs="Tahoma"/>
          <w:sz w:val="24"/>
          <w:szCs w:val="24"/>
          <w:lang w:eastAsia="hr-HR"/>
        </w:rPr>
      </w:pPr>
    </w:p>
    <w:p w14:paraId="564C517F" w14:textId="77777777" w:rsidR="0057635E" w:rsidRPr="0057635E" w:rsidRDefault="0057635E" w:rsidP="0057635E">
      <w:pPr>
        <w:spacing w:after="0" w:line="240" w:lineRule="auto"/>
        <w:ind w:left="993"/>
        <w:jc w:val="both"/>
        <w:rPr>
          <w:rFonts w:ascii="Arial Narrow" w:eastAsia="Times New Roman" w:hAnsi="Arial Narrow" w:cs="Tahoma"/>
          <w:sz w:val="24"/>
          <w:szCs w:val="24"/>
          <w:lang w:eastAsia="hr-HR"/>
        </w:rPr>
      </w:pPr>
    </w:p>
    <w:p w14:paraId="48DF50A0" w14:textId="77777777" w:rsidR="0057635E" w:rsidRPr="0057635E" w:rsidRDefault="0057635E" w:rsidP="0057635E">
      <w:pPr>
        <w:spacing w:after="0" w:line="240" w:lineRule="auto"/>
        <w:ind w:firstLine="708"/>
        <w:jc w:val="both"/>
        <w:rPr>
          <w:rFonts w:ascii="Times New Roman" w:eastAsia="Times New Roman" w:hAnsi="Times New Roman" w:cs="Times New Roman"/>
          <w:b/>
          <w:sz w:val="20"/>
          <w:szCs w:val="20"/>
          <w:lang w:eastAsia="hr-HR"/>
        </w:rPr>
      </w:pPr>
    </w:p>
    <w:p w14:paraId="3A24DBA6" w14:textId="77777777" w:rsidR="0057635E" w:rsidRPr="0057635E" w:rsidRDefault="0057635E" w:rsidP="0057635E">
      <w:pPr>
        <w:spacing w:after="0" w:line="240" w:lineRule="auto"/>
        <w:ind w:firstLine="708"/>
        <w:jc w:val="both"/>
        <w:rPr>
          <w:rFonts w:ascii="Arial Narrow" w:eastAsia="Times New Roman" w:hAnsi="Arial Narrow" w:cs="Times New Roman"/>
          <w:sz w:val="24"/>
          <w:szCs w:val="24"/>
          <w:lang w:eastAsia="hr-HR"/>
        </w:rPr>
      </w:pPr>
      <w:r w:rsidRPr="0057635E">
        <w:rPr>
          <w:rFonts w:ascii="Times New Roman" w:eastAsia="Times New Roman" w:hAnsi="Times New Roman" w:cs="Times New Roman"/>
          <w:b/>
          <w:sz w:val="20"/>
          <w:szCs w:val="20"/>
          <w:lang w:eastAsia="hr-HR"/>
        </w:rPr>
        <w:tab/>
      </w:r>
      <w:r w:rsidRPr="0057635E">
        <w:rPr>
          <w:rFonts w:ascii="Times New Roman" w:eastAsia="Times New Roman" w:hAnsi="Times New Roman" w:cs="Times New Roman"/>
          <w:b/>
          <w:sz w:val="20"/>
          <w:szCs w:val="20"/>
          <w:lang w:eastAsia="hr-HR"/>
        </w:rPr>
        <w:tab/>
      </w:r>
      <w:r w:rsidRPr="0057635E">
        <w:rPr>
          <w:rFonts w:ascii="Times New Roman" w:eastAsia="Times New Roman" w:hAnsi="Times New Roman" w:cs="Times New Roman"/>
          <w:b/>
          <w:sz w:val="20"/>
          <w:szCs w:val="20"/>
          <w:lang w:eastAsia="hr-HR"/>
        </w:rPr>
        <w:tab/>
      </w:r>
      <w:r w:rsidRPr="0057635E">
        <w:rPr>
          <w:rFonts w:ascii="Times New Roman" w:eastAsia="Times New Roman" w:hAnsi="Times New Roman" w:cs="Times New Roman"/>
          <w:b/>
          <w:sz w:val="20"/>
          <w:szCs w:val="20"/>
          <w:lang w:eastAsia="hr-HR"/>
        </w:rPr>
        <w:tab/>
      </w:r>
      <w:r w:rsidRPr="0057635E">
        <w:rPr>
          <w:rFonts w:ascii="Times New Roman" w:eastAsia="Times New Roman" w:hAnsi="Times New Roman" w:cs="Times New Roman"/>
          <w:b/>
          <w:sz w:val="20"/>
          <w:szCs w:val="20"/>
          <w:lang w:eastAsia="hr-HR"/>
        </w:rPr>
        <w:tab/>
      </w:r>
      <w:r w:rsidRPr="0057635E">
        <w:rPr>
          <w:rFonts w:ascii="Times New Roman" w:eastAsia="Times New Roman" w:hAnsi="Times New Roman" w:cs="Times New Roman"/>
          <w:b/>
          <w:sz w:val="20"/>
          <w:szCs w:val="20"/>
          <w:lang w:eastAsia="hr-HR"/>
        </w:rPr>
        <w:tab/>
      </w:r>
      <w:r w:rsidRPr="0057635E">
        <w:rPr>
          <w:rFonts w:ascii="Times New Roman" w:eastAsia="Times New Roman" w:hAnsi="Times New Roman" w:cs="Times New Roman"/>
          <w:b/>
          <w:sz w:val="20"/>
          <w:szCs w:val="20"/>
          <w:lang w:eastAsia="hr-HR"/>
        </w:rPr>
        <w:tab/>
      </w:r>
      <w:r w:rsidRPr="0057635E">
        <w:rPr>
          <w:rFonts w:ascii="Arial Narrow" w:eastAsia="Times New Roman" w:hAnsi="Arial Narrow" w:cs="Times New Roman"/>
          <w:sz w:val="24"/>
          <w:szCs w:val="24"/>
          <w:lang w:eastAsia="hr-HR"/>
        </w:rPr>
        <w:t>OPĆINSKI NAČELNIK</w:t>
      </w:r>
    </w:p>
    <w:p w14:paraId="330B3AC2" w14:textId="77777777" w:rsidR="0057635E" w:rsidRPr="0057635E" w:rsidRDefault="0057635E" w:rsidP="0057635E">
      <w:pPr>
        <w:spacing w:after="0" w:line="240" w:lineRule="auto"/>
        <w:ind w:firstLine="708"/>
        <w:jc w:val="both"/>
        <w:rPr>
          <w:rFonts w:ascii="Arial Narrow" w:eastAsia="Times New Roman" w:hAnsi="Arial Narrow" w:cs="Times New Roman"/>
          <w:sz w:val="24"/>
          <w:szCs w:val="24"/>
          <w:lang w:eastAsia="hr-HR"/>
        </w:rPr>
      </w:pPr>
      <w:r w:rsidRPr="0057635E">
        <w:rPr>
          <w:rFonts w:ascii="Arial Narrow" w:eastAsia="Times New Roman" w:hAnsi="Arial Narrow" w:cs="Times New Roman"/>
          <w:sz w:val="24"/>
          <w:szCs w:val="24"/>
          <w:lang w:eastAsia="hr-HR"/>
        </w:rPr>
        <w:tab/>
      </w:r>
      <w:r w:rsidRPr="0057635E">
        <w:rPr>
          <w:rFonts w:ascii="Arial Narrow" w:eastAsia="Times New Roman" w:hAnsi="Arial Narrow" w:cs="Times New Roman"/>
          <w:sz w:val="24"/>
          <w:szCs w:val="24"/>
          <w:lang w:eastAsia="hr-HR"/>
        </w:rPr>
        <w:tab/>
      </w:r>
      <w:r w:rsidRPr="0057635E">
        <w:rPr>
          <w:rFonts w:ascii="Arial Narrow" w:eastAsia="Times New Roman" w:hAnsi="Arial Narrow" w:cs="Times New Roman"/>
          <w:sz w:val="24"/>
          <w:szCs w:val="24"/>
          <w:lang w:eastAsia="hr-HR"/>
        </w:rPr>
        <w:tab/>
      </w:r>
      <w:r w:rsidRPr="0057635E">
        <w:rPr>
          <w:rFonts w:ascii="Arial Narrow" w:eastAsia="Times New Roman" w:hAnsi="Arial Narrow" w:cs="Times New Roman"/>
          <w:sz w:val="24"/>
          <w:szCs w:val="24"/>
          <w:lang w:eastAsia="hr-HR"/>
        </w:rPr>
        <w:tab/>
      </w:r>
      <w:r w:rsidRPr="0057635E">
        <w:rPr>
          <w:rFonts w:ascii="Arial Narrow" w:eastAsia="Times New Roman" w:hAnsi="Arial Narrow" w:cs="Times New Roman"/>
          <w:sz w:val="24"/>
          <w:szCs w:val="24"/>
          <w:lang w:eastAsia="hr-HR"/>
        </w:rPr>
        <w:tab/>
      </w:r>
      <w:r w:rsidRPr="0057635E">
        <w:rPr>
          <w:rFonts w:ascii="Arial Narrow" w:eastAsia="Times New Roman" w:hAnsi="Arial Narrow" w:cs="Times New Roman"/>
          <w:sz w:val="24"/>
          <w:szCs w:val="24"/>
          <w:lang w:eastAsia="hr-HR"/>
        </w:rPr>
        <w:tab/>
        <w:t xml:space="preserve">                  Marko Kos, dipl.oec.</w:t>
      </w:r>
    </w:p>
    <w:p w14:paraId="50D9FAF1" w14:textId="77777777" w:rsidR="0057635E" w:rsidRPr="0057635E" w:rsidRDefault="0057635E" w:rsidP="0057635E">
      <w:pPr>
        <w:spacing w:after="0" w:line="240" w:lineRule="auto"/>
        <w:jc w:val="both"/>
        <w:rPr>
          <w:rFonts w:ascii="Arial Narrow" w:eastAsia="Times New Roman" w:hAnsi="Arial Narrow" w:cs="Times New Roman"/>
          <w:sz w:val="24"/>
          <w:szCs w:val="24"/>
          <w:lang w:eastAsia="hr-HR"/>
        </w:rPr>
      </w:pPr>
    </w:p>
    <w:p w14:paraId="45D20EA3" w14:textId="77777777" w:rsidR="0057635E" w:rsidRDefault="0057635E" w:rsidP="00CA6BEC">
      <w:pPr>
        <w:jc w:val="both"/>
      </w:pPr>
    </w:p>
    <w:p w14:paraId="0D776210" w14:textId="77777777" w:rsidR="0057635E" w:rsidRDefault="0057635E" w:rsidP="00CA6BEC">
      <w:pPr>
        <w:jc w:val="both"/>
      </w:pPr>
    </w:p>
    <w:p w14:paraId="37F9AA39" w14:textId="77777777" w:rsidR="0057635E" w:rsidRDefault="0057635E" w:rsidP="00CA6BEC">
      <w:pPr>
        <w:jc w:val="both"/>
      </w:pPr>
    </w:p>
    <w:p w14:paraId="00041F35" w14:textId="77777777" w:rsidR="0057635E" w:rsidRDefault="0057635E" w:rsidP="00CA6BEC">
      <w:pPr>
        <w:jc w:val="both"/>
      </w:pPr>
    </w:p>
    <w:p w14:paraId="392DE735" w14:textId="77777777" w:rsidR="0057635E" w:rsidRDefault="0057635E" w:rsidP="00CA6BEC">
      <w:pPr>
        <w:jc w:val="both"/>
      </w:pPr>
    </w:p>
    <w:p w14:paraId="310BA383" w14:textId="77777777" w:rsidR="0057635E" w:rsidRDefault="0057635E" w:rsidP="00CA6BEC">
      <w:pPr>
        <w:jc w:val="both"/>
      </w:pPr>
    </w:p>
    <w:p w14:paraId="268CB654" w14:textId="77777777" w:rsidR="0057635E" w:rsidRDefault="0057635E" w:rsidP="00CA6BEC">
      <w:pPr>
        <w:jc w:val="both"/>
      </w:pPr>
    </w:p>
    <w:p w14:paraId="7F3B70E8" w14:textId="77777777" w:rsidR="0057635E" w:rsidRDefault="0057635E" w:rsidP="00CA6BEC">
      <w:pPr>
        <w:jc w:val="both"/>
      </w:pPr>
    </w:p>
    <w:p w14:paraId="26675D8F" w14:textId="77777777" w:rsidR="0057635E" w:rsidRDefault="0057635E" w:rsidP="00CA6BEC">
      <w:pPr>
        <w:jc w:val="both"/>
      </w:pPr>
    </w:p>
    <w:p w14:paraId="667CF25E" w14:textId="77777777" w:rsidR="0057635E" w:rsidRDefault="0057635E" w:rsidP="00CA6BEC">
      <w:pPr>
        <w:jc w:val="both"/>
      </w:pPr>
    </w:p>
    <w:p w14:paraId="626ADB8F" w14:textId="77777777" w:rsidR="0057635E" w:rsidRDefault="0057635E" w:rsidP="00CA6BEC">
      <w:pPr>
        <w:jc w:val="both"/>
      </w:pPr>
    </w:p>
    <w:p w14:paraId="3875EDDE" w14:textId="77777777" w:rsidR="0057635E" w:rsidRDefault="0057635E" w:rsidP="00CA6BEC">
      <w:pPr>
        <w:jc w:val="both"/>
      </w:pPr>
    </w:p>
    <w:p w14:paraId="1F332D3A" w14:textId="77777777" w:rsidR="0057635E" w:rsidRDefault="0057635E" w:rsidP="00CA6BEC">
      <w:pPr>
        <w:jc w:val="both"/>
      </w:pPr>
    </w:p>
    <w:p w14:paraId="095AB9CE" w14:textId="77777777" w:rsidR="0057635E" w:rsidRDefault="0057635E" w:rsidP="00CA6BEC">
      <w:pPr>
        <w:jc w:val="both"/>
      </w:pPr>
    </w:p>
    <w:p w14:paraId="7896BBFF" w14:textId="77777777" w:rsidR="0057635E" w:rsidRDefault="0057635E" w:rsidP="00CA6BEC">
      <w:pPr>
        <w:jc w:val="both"/>
      </w:pPr>
    </w:p>
    <w:p w14:paraId="49B70D43" w14:textId="77777777" w:rsidR="0057635E" w:rsidRDefault="0057635E" w:rsidP="00CA6BEC">
      <w:pPr>
        <w:jc w:val="both"/>
      </w:pPr>
    </w:p>
    <w:p w14:paraId="0E84A546" w14:textId="77777777" w:rsidR="0057635E" w:rsidRDefault="0057635E" w:rsidP="00CA6BEC">
      <w:pPr>
        <w:jc w:val="both"/>
      </w:pPr>
    </w:p>
    <w:p w14:paraId="11C5316B" w14:textId="77777777" w:rsidR="0057635E" w:rsidRDefault="0057635E" w:rsidP="00CA6BEC">
      <w:pPr>
        <w:jc w:val="both"/>
      </w:pPr>
    </w:p>
    <w:p w14:paraId="5505982F" w14:textId="77777777" w:rsidR="0057635E" w:rsidRDefault="0057635E" w:rsidP="00CA6BEC">
      <w:pPr>
        <w:jc w:val="both"/>
      </w:pPr>
    </w:p>
    <w:p w14:paraId="52AC1366" w14:textId="77777777" w:rsidR="0057635E" w:rsidRDefault="0057635E" w:rsidP="00CA6BEC">
      <w:pPr>
        <w:jc w:val="both"/>
      </w:pPr>
    </w:p>
    <w:p w14:paraId="2E70FF1B" w14:textId="77777777" w:rsidR="0057635E" w:rsidRDefault="0057635E" w:rsidP="00CA6BEC">
      <w:pPr>
        <w:jc w:val="both"/>
      </w:pPr>
    </w:p>
    <w:p w14:paraId="3FF77A7D" w14:textId="77777777" w:rsidR="0057635E" w:rsidRDefault="0057635E" w:rsidP="00CA6BEC">
      <w:pPr>
        <w:jc w:val="both"/>
      </w:pPr>
    </w:p>
    <w:p w14:paraId="1422D26C" w14:textId="77777777" w:rsidR="0057635E" w:rsidRDefault="0057635E" w:rsidP="00CA6BEC">
      <w:pPr>
        <w:jc w:val="both"/>
      </w:pPr>
    </w:p>
    <w:p w14:paraId="16EF37E1" w14:textId="77777777" w:rsidR="0057635E" w:rsidRDefault="0057635E" w:rsidP="00CA6BEC">
      <w:pPr>
        <w:jc w:val="both"/>
      </w:pPr>
    </w:p>
    <w:p w14:paraId="723F6084" w14:textId="77777777" w:rsidR="0057635E" w:rsidRDefault="0057635E" w:rsidP="00CA6BEC">
      <w:pPr>
        <w:jc w:val="both"/>
      </w:pPr>
    </w:p>
    <w:p w14:paraId="0466A77C" w14:textId="77777777" w:rsidR="0057635E" w:rsidRDefault="0057635E" w:rsidP="00CA6BEC">
      <w:pPr>
        <w:jc w:val="both"/>
      </w:pPr>
    </w:p>
    <w:p w14:paraId="4FE2DA3F" w14:textId="77777777" w:rsidR="0057635E" w:rsidRPr="0057635E" w:rsidRDefault="0057635E" w:rsidP="0057635E">
      <w:pPr>
        <w:spacing w:after="0" w:line="240" w:lineRule="auto"/>
        <w:rPr>
          <w:rFonts w:ascii="Arial Narrow" w:eastAsia="Times New Roman" w:hAnsi="Arial Narrow" w:cs="Times New Roman"/>
          <w:b/>
          <w:sz w:val="24"/>
          <w:szCs w:val="24"/>
          <w:lang w:val="en-US" w:eastAsia="hr-HR"/>
        </w:rPr>
      </w:pPr>
      <w:r w:rsidRPr="0057635E">
        <w:rPr>
          <w:rFonts w:ascii="Arial Narrow" w:eastAsia="Times New Roman" w:hAnsi="Arial Narrow" w:cs="Times New Roman"/>
          <w:sz w:val="24"/>
          <w:szCs w:val="24"/>
          <w:lang w:val="en-US" w:eastAsia="hr-HR"/>
        </w:rPr>
        <w:lastRenderedPageBreak/>
        <w:t xml:space="preserve">                            </w:t>
      </w:r>
      <w:r w:rsidRPr="0057635E">
        <w:rPr>
          <w:rFonts w:ascii="Arial Narrow" w:eastAsia="Times New Roman" w:hAnsi="Arial Narrow" w:cs="Times New Roman"/>
          <w:sz w:val="24"/>
          <w:szCs w:val="24"/>
          <w:lang w:val="en-US" w:eastAsia="hr-HR"/>
        </w:rPr>
        <w:object w:dxaOrig="645" w:dyaOrig="765" w14:anchorId="7331930A">
          <v:shape id="_x0000_i1254" type="#_x0000_t75" style="width:32.25pt;height:38.25pt" o:ole="" fillcolor="window">
            <v:imagedata r:id="rId5" o:title=""/>
          </v:shape>
          <o:OLEObject Type="Embed" ProgID="MSDraw" ShapeID="_x0000_i1254" DrawAspect="Content" ObjectID="_1732023121" r:id="rId64">
            <o:FieldCodes>\* MERGEFORMAT</o:FieldCodes>
          </o:OLEObject>
        </w:object>
      </w:r>
      <w:r w:rsidRPr="0057635E">
        <w:rPr>
          <w:rFonts w:ascii="Arial Narrow" w:eastAsia="Times New Roman" w:hAnsi="Arial Narrow" w:cs="Times New Roman"/>
          <w:sz w:val="24"/>
          <w:szCs w:val="24"/>
          <w:lang w:val="en-US" w:eastAsia="hr-HR"/>
        </w:rPr>
        <w:tab/>
      </w:r>
      <w:r w:rsidRPr="0057635E">
        <w:rPr>
          <w:rFonts w:ascii="Arial Narrow" w:eastAsia="Times New Roman" w:hAnsi="Arial Narrow" w:cs="Times New Roman"/>
          <w:sz w:val="24"/>
          <w:szCs w:val="24"/>
          <w:lang w:val="en-US" w:eastAsia="hr-HR"/>
        </w:rPr>
        <w:tab/>
      </w:r>
      <w:r w:rsidRPr="0057635E">
        <w:rPr>
          <w:rFonts w:ascii="Arial Narrow" w:eastAsia="Times New Roman" w:hAnsi="Arial Narrow" w:cs="Times New Roman"/>
          <w:sz w:val="24"/>
          <w:szCs w:val="24"/>
          <w:lang w:val="en-US" w:eastAsia="hr-HR"/>
        </w:rPr>
        <w:tab/>
      </w:r>
      <w:r w:rsidRPr="0057635E">
        <w:rPr>
          <w:rFonts w:ascii="Arial Narrow" w:eastAsia="Times New Roman" w:hAnsi="Arial Narrow" w:cs="Times New Roman"/>
          <w:sz w:val="24"/>
          <w:szCs w:val="24"/>
          <w:lang w:val="en-US" w:eastAsia="hr-HR"/>
        </w:rPr>
        <w:tab/>
      </w:r>
      <w:r w:rsidRPr="0057635E">
        <w:rPr>
          <w:rFonts w:ascii="Arial Narrow" w:eastAsia="Times New Roman" w:hAnsi="Arial Narrow" w:cs="Times New Roman"/>
          <w:sz w:val="24"/>
          <w:szCs w:val="24"/>
          <w:lang w:val="en-US" w:eastAsia="hr-HR"/>
        </w:rPr>
        <w:tab/>
      </w:r>
    </w:p>
    <w:p w14:paraId="4CDB8737" w14:textId="77777777" w:rsidR="0057635E" w:rsidRPr="0057635E" w:rsidRDefault="0057635E" w:rsidP="0057635E">
      <w:pPr>
        <w:tabs>
          <w:tab w:val="left" w:pos="5954"/>
        </w:tabs>
        <w:spacing w:after="0" w:line="240" w:lineRule="auto"/>
        <w:ind w:left="-142"/>
        <w:rPr>
          <w:rFonts w:ascii="Arial Narrow" w:eastAsia="Times New Roman" w:hAnsi="Arial Narrow" w:cs="Times New Roman"/>
          <w:b/>
          <w:sz w:val="24"/>
          <w:szCs w:val="24"/>
          <w:lang w:val="de-DE"/>
        </w:rPr>
      </w:pPr>
      <w:r w:rsidRPr="0057635E">
        <w:rPr>
          <w:rFonts w:ascii="Arial Narrow" w:eastAsia="Times New Roman" w:hAnsi="Arial Narrow" w:cs="Times New Roman"/>
          <w:b/>
          <w:sz w:val="24"/>
          <w:szCs w:val="24"/>
          <w:lang w:val="en-US"/>
        </w:rPr>
        <w:t xml:space="preserve">             </w:t>
      </w:r>
      <w:r w:rsidRPr="0057635E">
        <w:rPr>
          <w:rFonts w:ascii="Arial Narrow" w:eastAsia="Times New Roman" w:hAnsi="Arial Narrow" w:cs="Times New Roman"/>
          <w:b/>
          <w:sz w:val="24"/>
          <w:szCs w:val="24"/>
          <w:lang w:val="de-DE"/>
        </w:rPr>
        <w:t>REPUBLIKA HRVATSKA</w:t>
      </w:r>
    </w:p>
    <w:p w14:paraId="1CDF2B24" w14:textId="77777777" w:rsidR="0057635E" w:rsidRPr="0057635E" w:rsidRDefault="0057635E" w:rsidP="0057635E">
      <w:pPr>
        <w:spacing w:after="0" w:line="240" w:lineRule="auto"/>
        <w:rPr>
          <w:rFonts w:ascii="Arial Narrow" w:eastAsia="Times New Roman" w:hAnsi="Arial Narrow" w:cs="Times New Roman"/>
          <w:b/>
          <w:sz w:val="24"/>
          <w:szCs w:val="24"/>
          <w:lang w:val="de-DE" w:eastAsia="hr-HR"/>
        </w:rPr>
      </w:pPr>
      <w:r w:rsidRPr="0057635E">
        <w:rPr>
          <w:rFonts w:ascii="Arial Narrow" w:eastAsia="Times New Roman" w:hAnsi="Arial Narrow" w:cs="Times New Roman"/>
          <w:b/>
          <w:sz w:val="24"/>
          <w:szCs w:val="24"/>
          <w:lang w:val="de-DE" w:eastAsia="hr-HR"/>
        </w:rPr>
        <w:t xml:space="preserve"> KRAPINSKO-ZAGORSKA ŽUPANIJA</w:t>
      </w:r>
    </w:p>
    <w:p w14:paraId="3886B59B" w14:textId="77777777" w:rsidR="0057635E" w:rsidRPr="0057635E" w:rsidRDefault="0057635E" w:rsidP="0057635E">
      <w:pPr>
        <w:keepNext/>
        <w:spacing w:after="0" w:line="240" w:lineRule="auto"/>
        <w:outlineLvl w:val="6"/>
        <w:rPr>
          <w:rFonts w:ascii="Arial Narrow" w:eastAsia="Times New Roman" w:hAnsi="Arial Narrow" w:cs="Times New Roman"/>
          <w:b/>
          <w:sz w:val="24"/>
          <w:szCs w:val="24"/>
        </w:rPr>
      </w:pPr>
      <w:r w:rsidRPr="0057635E">
        <w:rPr>
          <w:rFonts w:ascii="Arial Narrow" w:eastAsia="Times New Roman" w:hAnsi="Arial Narrow" w:cs="Times New Roman"/>
          <w:b/>
          <w:sz w:val="24"/>
          <w:szCs w:val="24"/>
        </w:rPr>
        <w:t xml:space="preserve">     OPĆINA SVETI KRIŽ ZAČRETJE</w:t>
      </w:r>
    </w:p>
    <w:p w14:paraId="22F1D79F" w14:textId="77777777" w:rsidR="0057635E" w:rsidRPr="0057635E" w:rsidRDefault="0057635E" w:rsidP="0057635E">
      <w:pPr>
        <w:spacing w:after="0" w:line="240" w:lineRule="auto"/>
        <w:rPr>
          <w:rFonts w:ascii="Arial Narrow" w:eastAsia="Times New Roman" w:hAnsi="Arial Narrow" w:cs="Times New Roman"/>
          <w:b/>
          <w:sz w:val="24"/>
          <w:szCs w:val="24"/>
          <w:lang w:val="de-DE" w:eastAsia="hr-HR"/>
        </w:rPr>
      </w:pPr>
      <w:r w:rsidRPr="0057635E">
        <w:rPr>
          <w:rFonts w:ascii="Arial Narrow" w:eastAsia="Times New Roman" w:hAnsi="Arial Narrow" w:cs="Times New Roman"/>
          <w:b/>
          <w:sz w:val="24"/>
          <w:szCs w:val="24"/>
          <w:lang w:val="de-DE" w:eastAsia="hr-HR"/>
        </w:rPr>
        <w:t xml:space="preserve">                OPĆINSKO VIJEĆE</w:t>
      </w:r>
    </w:p>
    <w:p w14:paraId="32E9C036" w14:textId="77777777" w:rsidR="0057635E" w:rsidRPr="0057635E" w:rsidRDefault="0057635E" w:rsidP="0057635E">
      <w:pPr>
        <w:spacing w:after="0" w:line="240" w:lineRule="auto"/>
        <w:rPr>
          <w:rFonts w:ascii="Arial Narrow" w:eastAsia="Times New Roman" w:hAnsi="Arial Narrow" w:cs="Times New Roman"/>
          <w:sz w:val="24"/>
          <w:szCs w:val="24"/>
          <w:lang w:val="en-US" w:eastAsia="hr-HR"/>
        </w:rPr>
      </w:pPr>
      <w:r w:rsidRPr="0057635E">
        <w:rPr>
          <w:rFonts w:ascii="Arial Narrow" w:eastAsia="Times New Roman" w:hAnsi="Arial Narrow" w:cs="Times New Roman"/>
          <w:sz w:val="24"/>
          <w:szCs w:val="24"/>
          <w:lang w:val="en-US" w:eastAsia="hr-HR"/>
        </w:rPr>
        <w:t xml:space="preserve">    </w:t>
      </w:r>
    </w:p>
    <w:p w14:paraId="4C7F9C1A" w14:textId="77777777" w:rsidR="0057635E" w:rsidRPr="0057635E" w:rsidRDefault="0057635E" w:rsidP="0057635E">
      <w:pPr>
        <w:tabs>
          <w:tab w:val="left" w:pos="708"/>
          <w:tab w:val="right" w:leader="dot" w:pos="9072"/>
          <w:tab w:val="right" w:leader="dot" w:pos="9356"/>
        </w:tabs>
        <w:spacing w:after="0" w:line="240" w:lineRule="auto"/>
        <w:rPr>
          <w:rFonts w:ascii="Arial Narrow" w:eastAsia="Times New Roman" w:hAnsi="Arial Narrow" w:cs="Times New Roman"/>
          <w:sz w:val="24"/>
          <w:szCs w:val="24"/>
        </w:rPr>
      </w:pPr>
      <w:r w:rsidRPr="0057635E">
        <w:rPr>
          <w:rFonts w:ascii="Arial Narrow" w:eastAsia="Times New Roman" w:hAnsi="Arial Narrow" w:cs="Times New Roman"/>
          <w:sz w:val="24"/>
          <w:szCs w:val="24"/>
        </w:rPr>
        <w:t>KLASA: 351-02//22-01/007</w:t>
      </w:r>
    </w:p>
    <w:p w14:paraId="56946C08" w14:textId="77777777" w:rsidR="0057635E" w:rsidRPr="0057635E" w:rsidRDefault="0057635E" w:rsidP="0057635E">
      <w:pPr>
        <w:spacing w:after="0" w:line="240" w:lineRule="auto"/>
        <w:rPr>
          <w:rFonts w:ascii="Arial Narrow" w:eastAsia="Times New Roman" w:hAnsi="Arial Narrow" w:cs="Times New Roman"/>
          <w:sz w:val="24"/>
          <w:szCs w:val="24"/>
          <w:lang w:eastAsia="hr-HR"/>
        </w:rPr>
      </w:pPr>
      <w:r w:rsidRPr="0057635E">
        <w:rPr>
          <w:rFonts w:ascii="Arial Narrow" w:eastAsia="Times New Roman" w:hAnsi="Arial Narrow" w:cs="Times New Roman"/>
          <w:sz w:val="24"/>
          <w:szCs w:val="24"/>
          <w:lang w:eastAsia="hr-HR"/>
        </w:rPr>
        <w:t>URBROJ: 2140-28-01-22-</w:t>
      </w:r>
    </w:p>
    <w:p w14:paraId="17015FE7" w14:textId="77777777" w:rsidR="0057635E" w:rsidRPr="0057635E" w:rsidRDefault="0057635E" w:rsidP="0057635E">
      <w:pPr>
        <w:spacing w:after="0" w:line="240" w:lineRule="auto"/>
        <w:rPr>
          <w:rFonts w:ascii="Arial Narrow" w:eastAsia="Times New Roman" w:hAnsi="Arial Narrow" w:cs="Times New Roman"/>
          <w:sz w:val="24"/>
          <w:szCs w:val="24"/>
          <w:lang w:eastAsia="hr-HR"/>
        </w:rPr>
      </w:pPr>
      <w:r w:rsidRPr="0057635E">
        <w:rPr>
          <w:rFonts w:ascii="Arial Narrow" w:eastAsia="Times New Roman" w:hAnsi="Arial Narrow" w:cs="Times New Roman"/>
          <w:sz w:val="24"/>
          <w:szCs w:val="24"/>
          <w:lang w:val="en-US" w:eastAsia="hr-HR"/>
        </w:rPr>
        <w:t>Sveti</w:t>
      </w:r>
      <w:r w:rsidRPr="0057635E">
        <w:rPr>
          <w:rFonts w:ascii="Arial Narrow" w:eastAsia="Times New Roman" w:hAnsi="Arial Narrow" w:cs="Times New Roman"/>
          <w:sz w:val="24"/>
          <w:szCs w:val="24"/>
          <w:lang w:eastAsia="hr-HR"/>
        </w:rPr>
        <w:t xml:space="preserve"> </w:t>
      </w:r>
      <w:r w:rsidRPr="0057635E">
        <w:rPr>
          <w:rFonts w:ascii="Arial Narrow" w:eastAsia="Times New Roman" w:hAnsi="Arial Narrow" w:cs="Times New Roman"/>
          <w:sz w:val="24"/>
          <w:szCs w:val="24"/>
          <w:lang w:val="en-US" w:eastAsia="hr-HR"/>
        </w:rPr>
        <w:t>Kri</w:t>
      </w:r>
      <w:r w:rsidRPr="0057635E">
        <w:rPr>
          <w:rFonts w:ascii="Arial Narrow" w:eastAsia="Times New Roman" w:hAnsi="Arial Narrow" w:cs="Times New Roman"/>
          <w:sz w:val="24"/>
          <w:szCs w:val="24"/>
          <w:lang w:eastAsia="hr-HR"/>
        </w:rPr>
        <w:t xml:space="preserve">ž </w:t>
      </w:r>
      <w:r w:rsidRPr="0057635E">
        <w:rPr>
          <w:rFonts w:ascii="Arial Narrow" w:eastAsia="Times New Roman" w:hAnsi="Arial Narrow" w:cs="Times New Roman"/>
          <w:sz w:val="24"/>
          <w:szCs w:val="24"/>
          <w:lang w:val="en-US" w:eastAsia="hr-HR"/>
        </w:rPr>
        <w:t>Za</w:t>
      </w:r>
      <w:r w:rsidRPr="0057635E">
        <w:rPr>
          <w:rFonts w:ascii="Arial Narrow" w:eastAsia="Times New Roman" w:hAnsi="Arial Narrow" w:cs="Times New Roman"/>
          <w:sz w:val="24"/>
          <w:szCs w:val="24"/>
          <w:lang w:eastAsia="hr-HR"/>
        </w:rPr>
        <w:t>č</w:t>
      </w:r>
      <w:r w:rsidRPr="0057635E">
        <w:rPr>
          <w:rFonts w:ascii="Arial Narrow" w:eastAsia="Times New Roman" w:hAnsi="Arial Narrow" w:cs="Times New Roman"/>
          <w:sz w:val="24"/>
          <w:szCs w:val="24"/>
          <w:lang w:val="en-US" w:eastAsia="hr-HR"/>
        </w:rPr>
        <w:t>retje</w:t>
      </w:r>
      <w:r w:rsidRPr="0057635E">
        <w:rPr>
          <w:rFonts w:ascii="Arial Narrow" w:eastAsia="Times New Roman" w:hAnsi="Arial Narrow" w:cs="Times New Roman"/>
          <w:sz w:val="24"/>
          <w:szCs w:val="24"/>
          <w:lang w:eastAsia="hr-HR"/>
        </w:rPr>
        <w:t>, .</w:t>
      </w:r>
    </w:p>
    <w:p w14:paraId="2AC8D119" w14:textId="77777777" w:rsidR="0057635E" w:rsidRPr="0057635E" w:rsidRDefault="0057635E" w:rsidP="0057635E">
      <w:pPr>
        <w:spacing w:after="0" w:line="240" w:lineRule="auto"/>
        <w:rPr>
          <w:rFonts w:ascii="Arial Narrow" w:eastAsia="Times New Roman" w:hAnsi="Arial Narrow" w:cs="Times New Roman"/>
          <w:sz w:val="24"/>
          <w:szCs w:val="24"/>
          <w:lang w:eastAsia="hr-HR"/>
        </w:rPr>
      </w:pPr>
    </w:p>
    <w:p w14:paraId="750A7E0D" w14:textId="77777777" w:rsidR="0057635E" w:rsidRPr="0057635E" w:rsidRDefault="0057635E" w:rsidP="0057635E">
      <w:pPr>
        <w:spacing w:after="0" w:line="240" w:lineRule="auto"/>
        <w:ind w:firstLine="567"/>
        <w:jc w:val="both"/>
        <w:rPr>
          <w:rFonts w:ascii="Arial Narrow" w:eastAsia="Times New Roman" w:hAnsi="Arial Narrow" w:cs="Tahoma"/>
          <w:sz w:val="24"/>
          <w:szCs w:val="24"/>
          <w:lang w:eastAsia="hr-HR"/>
        </w:rPr>
      </w:pPr>
      <w:r w:rsidRPr="0057635E">
        <w:rPr>
          <w:rFonts w:ascii="Arial Narrow" w:eastAsia="Times New Roman" w:hAnsi="Arial Narrow" w:cs="Times New Roman"/>
          <w:sz w:val="24"/>
          <w:szCs w:val="24"/>
          <w:lang w:eastAsia="hr-HR"/>
        </w:rPr>
        <w:tab/>
        <w:t xml:space="preserve">Na temelju članka 36. st. 1. Zakona o koncesijama (Narodne novine 69/17, 107/20),  te članka </w:t>
      </w:r>
      <w:r w:rsidRPr="0057635E">
        <w:rPr>
          <w:rFonts w:ascii="Arial Narrow" w:eastAsia="Times New Roman" w:hAnsi="Arial Narrow" w:cs="Tahoma"/>
          <w:sz w:val="24"/>
          <w:szCs w:val="24"/>
          <w:lang w:eastAsia="hr-HR"/>
        </w:rPr>
        <w:t>32. Statuta Općine Sveti Križ Začretje („Službeni glasnik Krapinsko-zagorske županije“ br. 21/2021), Općinsko vijeće Općine Sveti Križ Začretje na svojoj ____ sjednici održanoj dana ____ godine, donijelo je:</w:t>
      </w:r>
    </w:p>
    <w:p w14:paraId="2E92ADFD" w14:textId="77777777" w:rsidR="0057635E" w:rsidRPr="0057635E" w:rsidRDefault="0057635E" w:rsidP="0057635E">
      <w:pPr>
        <w:spacing w:after="0" w:line="240" w:lineRule="auto"/>
        <w:jc w:val="center"/>
        <w:rPr>
          <w:rFonts w:ascii="Arial Narrow" w:eastAsia="Times New Roman" w:hAnsi="Arial Narrow" w:cs="Tahoma"/>
          <w:b/>
          <w:bCs/>
          <w:sz w:val="24"/>
          <w:szCs w:val="24"/>
          <w:lang w:eastAsia="hr-HR"/>
        </w:rPr>
      </w:pPr>
      <w:r w:rsidRPr="0057635E">
        <w:rPr>
          <w:rFonts w:ascii="Arial Narrow" w:eastAsia="Times New Roman" w:hAnsi="Arial Narrow" w:cs="Tahoma"/>
          <w:b/>
          <w:bCs/>
          <w:sz w:val="24"/>
          <w:szCs w:val="24"/>
          <w:lang w:eastAsia="hr-HR"/>
        </w:rPr>
        <w:t xml:space="preserve">Odluku o davanju koncesije </w:t>
      </w:r>
    </w:p>
    <w:p w14:paraId="4C2980BA" w14:textId="77777777" w:rsidR="0057635E" w:rsidRPr="0057635E" w:rsidRDefault="0057635E" w:rsidP="0057635E">
      <w:pPr>
        <w:spacing w:after="0" w:line="240" w:lineRule="auto"/>
        <w:jc w:val="center"/>
        <w:rPr>
          <w:rFonts w:ascii="Arial Narrow" w:eastAsia="Times New Roman" w:hAnsi="Arial Narrow" w:cs="Tahoma"/>
          <w:b/>
          <w:bCs/>
          <w:sz w:val="24"/>
          <w:szCs w:val="24"/>
          <w:lang w:eastAsia="hr-HR"/>
        </w:rPr>
      </w:pPr>
      <w:r w:rsidRPr="0057635E">
        <w:rPr>
          <w:rFonts w:ascii="Arial Narrow" w:eastAsia="Times New Roman" w:hAnsi="Arial Narrow" w:cs="Tahoma"/>
          <w:b/>
          <w:bCs/>
          <w:sz w:val="24"/>
          <w:szCs w:val="24"/>
          <w:lang w:eastAsia="hr-HR"/>
        </w:rPr>
        <w:t>za obavljanje javne usluge sakupljanja komunalnog otpada</w:t>
      </w:r>
    </w:p>
    <w:p w14:paraId="6F3C33CA" w14:textId="77777777" w:rsidR="0057635E" w:rsidRPr="0057635E" w:rsidRDefault="0057635E" w:rsidP="0057635E">
      <w:pPr>
        <w:spacing w:after="0" w:line="240" w:lineRule="auto"/>
        <w:jc w:val="center"/>
        <w:rPr>
          <w:rFonts w:ascii="Arial Narrow" w:eastAsia="Times New Roman" w:hAnsi="Arial Narrow" w:cs="Tahoma"/>
          <w:b/>
          <w:bCs/>
          <w:sz w:val="24"/>
          <w:szCs w:val="24"/>
          <w:lang w:eastAsia="hr-HR"/>
        </w:rPr>
      </w:pPr>
      <w:r w:rsidRPr="0057635E">
        <w:rPr>
          <w:rFonts w:ascii="Arial Narrow" w:eastAsia="Times New Roman" w:hAnsi="Arial Narrow" w:cs="Tahoma"/>
          <w:b/>
          <w:bCs/>
          <w:sz w:val="24"/>
          <w:szCs w:val="24"/>
          <w:lang w:eastAsia="hr-HR"/>
        </w:rPr>
        <w:t xml:space="preserve"> na području Općine Sveti Križ Začretje</w:t>
      </w:r>
    </w:p>
    <w:p w14:paraId="739BAC83" w14:textId="77777777" w:rsidR="0057635E" w:rsidRPr="0057635E" w:rsidRDefault="0057635E" w:rsidP="0057635E">
      <w:pPr>
        <w:spacing w:after="0" w:line="240" w:lineRule="auto"/>
        <w:jc w:val="center"/>
        <w:rPr>
          <w:rFonts w:ascii="Arial Narrow" w:eastAsia="Times New Roman" w:hAnsi="Arial Narrow" w:cs="Tahoma"/>
          <w:b/>
          <w:bCs/>
          <w:sz w:val="24"/>
          <w:szCs w:val="24"/>
          <w:lang w:eastAsia="hr-HR"/>
        </w:rPr>
      </w:pPr>
    </w:p>
    <w:p w14:paraId="36361F97" w14:textId="77777777" w:rsidR="0057635E" w:rsidRPr="0057635E" w:rsidRDefault="0057635E" w:rsidP="0057635E">
      <w:pPr>
        <w:numPr>
          <w:ilvl w:val="0"/>
          <w:numId w:val="265"/>
        </w:numPr>
        <w:spacing w:after="0" w:line="240" w:lineRule="auto"/>
        <w:ind w:left="142" w:firstLine="142"/>
        <w:jc w:val="both"/>
        <w:rPr>
          <w:rFonts w:ascii="Arial Narrow" w:eastAsia="Times New Roman" w:hAnsi="Arial Narrow" w:cs="Tahoma"/>
          <w:sz w:val="24"/>
          <w:szCs w:val="24"/>
          <w:lang w:eastAsia="hr-HR"/>
        </w:rPr>
      </w:pPr>
      <w:r w:rsidRPr="0057635E">
        <w:rPr>
          <w:rFonts w:ascii="Arial Narrow" w:eastAsia="Times New Roman" w:hAnsi="Arial Narrow" w:cs="Tahoma"/>
          <w:b/>
          <w:bCs/>
          <w:sz w:val="24"/>
          <w:szCs w:val="24"/>
          <w:lang w:eastAsia="hr-HR"/>
        </w:rPr>
        <w:t>Davatelj koncesije:</w:t>
      </w:r>
      <w:r w:rsidRPr="0057635E">
        <w:rPr>
          <w:rFonts w:ascii="Arial Narrow" w:eastAsia="Times New Roman" w:hAnsi="Arial Narrow" w:cs="Tahoma"/>
          <w:sz w:val="24"/>
          <w:szCs w:val="24"/>
          <w:lang w:eastAsia="hr-HR"/>
        </w:rPr>
        <w:t xml:space="preserve"> </w:t>
      </w:r>
    </w:p>
    <w:p w14:paraId="5566C363" w14:textId="77777777" w:rsidR="0057635E" w:rsidRPr="0057635E" w:rsidRDefault="0057635E" w:rsidP="0057635E">
      <w:pPr>
        <w:spacing w:after="0" w:line="240" w:lineRule="auto"/>
        <w:ind w:left="284" w:firstLine="424"/>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 xml:space="preserve">Općina Sveti Križ Začretje, Trg hrvatske kraljice Jelene 1, 49223 Sveti Križ Začretje, OIB: </w:t>
      </w:r>
    </w:p>
    <w:p w14:paraId="62629D81" w14:textId="77777777" w:rsidR="0057635E" w:rsidRPr="0057635E" w:rsidRDefault="0057635E" w:rsidP="0057635E">
      <w:pPr>
        <w:spacing w:after="0" w:line="240" w:lineRule="auto"/>
        <w:ind w:left="284" w:firstLine="424"/>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 xml:space="preserve">18648820219 </w:t>
      </w:r>
    </w:p>
    <w:p w14:paraId="7C415752" w14:textId="77777777" w:rsidR="0057635E" w:rsidRPr="0057635E" w:rsidRDefault="0057635E" w:rsidP="0057635E">
      <w:pPr>
        <w:spacing w:after="0" w:line="240" w:lineRule="auto"/>
        <w:jc w:val="both"/>
        <w:rPr>
          <w:rFonts w:ascii="Arial Narrow" w:eastAsia="Times New Roman" w:hAnsi="Arial Narrow" w:cs="Tahoma"/>
          <w:sz w:val="24"/>
          <w:szCs w:val="24"/>
          <w:lang w:eastAsia="hr-HR"/>
        </w:rPr>
      </w:pPr>
    </w:p>
    <w:p w14:paraId="71BFCF7C" w14:textId="77777777" w:rsidR="0057635E" w:rsidRPr="0057635E" w:rsidRDefault="0057635E" w:rsidP="0057635E">
      <w:pPr>
        <w:numPr>
          <w:ilvl w:val="0"/>
          <w:numId w:val="265"/>
        </w:numPr>
        <w:spacing w:after="0" w:line="240" w:lineRule="auto"/>
        <w:ind w:left="709" w:hanging="425"/>
        <w:jc w:val="both"/>
        <w:rPr>
          <w:rFonts w:ascii="Arial Narrow" w:eastAsia="Times New Roman" w:hAnsi="Arial Narrow" w:cs="Tahoma"/>
          <w:b/>
          <w:bCs/>
          <w:sz w:val="24"/>
          <w:szCs w:val="24"/>
          <w:lang w:eastAsia="hr-HR"/>
        </w:rPr>
      </w:pPr>
      <w:r w:rsidRPr="0057635E">
        <w:rPr>
          <w:rFonts w:ascii="Arial Narrow" w:eastAsia="Times New Roman" w:hAnsi="Arial Narrow" w:cs="Tahoma"/>
          <w:b/>
          <w:bCs/>
          <w:sz w:val="24"/>
          <w:szCs w:val="24"/>
          <w:lang w:eastAsia="hr-HR"/>
        </w:rPr>
        <w:t>Naziv odabranog najpovoljnijeg ponuditelja:</w:t>
      </w:r>
    </w:p>
    <w:p w14:paraId="6687BB0F" w14:textId="77777777" w:rsidR="0057635E" w:rsidRPr="0057635E" w:rsidRDefault="0057635E" w:rsidP="0057635E">
      <w:pPr>
        <w:spacing w:after="0" w:line="240" w:lineRule="auto"/>
        <w:ind w:left="709"/>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EKO FLOR PLUS d.o.o., Oroslavje, Mokrice 180/C, OIB: 50730247993.</w:t>
      </w:r>
    </w:p>
    <w:p w14:paraId="002027C3" w14:textId="77777777" w:rsidR="0057635E" w:rsidRPr="0057635E" w:rsidRDefault="0057635E" w:rsidP="0057635E">
      <w:pPr>
        <w:spacing w:after="0" w:line="240" w:lineRule="auto"/>
        <w:jc w:val="both"/>
        <w:rPr>
          <w:rFonts w:ascii="Arial Narrow" w:eastAsia="Times New Roman" w:hAnsi="Arial Narrow" w:cs="Tahoma"/>
          <w:sz w:val="24"/>
          <w:szCs w:val="24"/>
          <w:lang w:eastAsia="hr-HR"/>
        </w:rPr>
      </w:pPr>
    </w:p>
    <w:p w14:paraId="6CA21A3C" w14:textId="77777777" w:rsidR="0057635E" w:rsidRPr="0057635E" w:rsidRDefault="0057635E" w:rsidP="0057635E">
      <w:pPr>
        <w:numPr>
          <w:ilvl w:val="0"/>
          <w:numId w:val="265"/>
        </w:numPr>
        <w:spacing w:after="0" w:line="240" w:lineRule="auto"/>
        <w:ind w:left="709" w:hanging="425"/>
        <w:jc w:val="both"/>
        <w:rPr>
          <w:rFonts w:ascii="Arial Narrow" w:eastAsia="Times New Roman" w:hAnsi="Arial Narrow" w:cs="Tahoma"/>
          <w:b/>
          <w:bCs/>
          <w:sz w:val="24"/>
          <w:szCs w:val="24"/>
          <w:lang w:eastAsia="hr-HR"/>
        </w:rPr>
      </w:pPr>
      <w:r w:rsidRPr="0057635E">
        <w:rPr>
          <w:rFonts w:ascii="Arial Narrow" w:eastAsia="Times New Roman" w:hAnsi="Arial Narrow" w:cs="Tahoma"/>
          <w:b/>
          <w:bCs/>
          <w:sz w:val="24"/>
          <w:szCs w:val="24"/>
          <w:lang w:eastAsia="hr-HR"/>
        </w:rPr>
        <w:t>Osnovna prava i obveze davatelja koncesije i koncesionara</w:t>
      </w:r>
    </w:p>
    <w:p w14:paraId="21D56B0F" w14:textId="77777777" w:rsidR="0057635E" w:rsidRPr="0057635E" w:rsidRDefault="0057635E" w:rsidP="0057635E">
      <w:pPr>
        <w:spacing w:after="0" w:line="240" w:lineRule="auto"/>
        <w:ind w:left="709"/>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Koncesionar je dužan pružati javnu uslugu u skladu sa Zakonom o gospodarenju otpadom (NN 84/2021) i Odlukom o načinu pružanja javne usluge sakupljanja komunalnog otpada na području Općine Sveti Križ Začretje („Službeni glasnik Krapinsko-zagorske županije“ 6/2022) te drugim propisima koji reguliraju gospodarenje otpadom.</w:t>
      </w:r>
    </w:p>
    <w:p w14:paraId="1378D8AC" w14:textId="77777777" w:rsidR="0057635E" w:rsidRPr="0057635E" w:rsidRDefault="0057635E" w:rsidP="0057635E">
      <w:pPr>
        <w:spacing w:after="0" w:line="240" w:lineRule="auto"/>
        <w:ind w:left="709"/>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Detaljna prava i obveze davatelja koncesije i koncesionara definirati će se ugovorom o koncesiji za obavljanje javne usluge sakupljanja komunalnog otpada na području Općine Sveti Križ Začretje.</w:t>
      </w:r>
    </w:p>
    <w:p w14:paraId="1E1CF722" w14:textId="77777777" w:rsidR="0057635E" w:rsidRPr="0057635E" w:rsidRDefault="0057635E" w:rsidP="0057635E">
      <w:pPr>
        <w:spacing w:after="0" w:line="240" w:lineRule="auto"/>
        <w:jc w:val="both"/>
        <w:rPr>
          <w:rFonts w:ascii="Arial Narrow" w:eastAsia="Times New Roman" w:hAnsi="Arial Narrow" w:cs="Tahoma"/>
          <w:sz w:val="24"/>
          <w:szCs w:val="24"/>
          <w:lang w:eastAsia="hr-HR"/>
        </w:rPr>
      </w:pPr>
    </w:p>
    <w:p w14:paraId="5841931D" w14:textId="77777777" w:rsidR="0057635E" w:rsidRPr="0057635E" w:rsidRDefault="0057635E" w:rsidP="0057635E">
      <w:pPr>
        <w:numPr>
          <w:ilvl w:val="0"/>
          <w:numId w:val="265"/>
        </w:numPr>
        <w:spacing w:after="0" w:line="240" w:lineRule="auto"/>
        <w:ind w:left="709" w:hanging="425"/>
        <w:jc w:val="both"/>
        <w:rPr>
          <w:rFonts w:ascii="Arial Narrow" w:eastAsia="Times New Roman" w:hAnsi="Arial Narrow" w:cs="Tahoma"/>
          <w:b/>
          <w:bCs/>
          <w:sz w:val="24"/>
          <w:szCs w:val="24"/>
          <w:lang w:eastAsia="hr-HR"/>
        </w:rPr>
      </w:pPr>
      <w:r w:rsidRPr="0057635E">
        <w:rPr>
          <w:rFonts w:ascii="Arial Narrow" w:eastAsia="Times New Roman" w:hAnsi="Arial Narrow" w:cs="Tahoma"/>
          <w:b/>
          <w:bCs/>
          <w:sz w:val="24"/>
          <w:szCs w:val="24"/>
          <w:lang w:eastAsia="hr-HR"/>
        </w:rPr>
        <w:t xml:space="preserve">Vrsta i predmet koncesije: </w:t>
      </w:r>
    </w:p>
    <w:p w14:paraId="66B5AF7A" w14:textId="77777777" w:rsidR="0057635E" w:rsidRPr="0057635E" w:rsidRDefault="0057635E" w:rsidP="0057635E">
      <w:pPr>
        <w:spacing w:after="0" w:line="240" w:lineRule="auto"/>
        <w:ind w:left="708"/>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Vrsta koncesije: koncesija za javne usluge.</w:t>
      </w:r>
    </w:p>
    <w:p w14:paraId="6319C365" w14:textId="77777777" w:rsidR="0057635E" w:rsidRPr="0057635E" w:rsidRDefault="0057635E" w:rsidP="0057635E">
      <w:pPr>
        <w:spacing w:after="0" w:line="240" w:lineRule="auto"/>
        <w:ind w:left="708"/>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 xml:space="preserve">Predmet koncesije: koncesija za obavljanje  javne usluge sakupljanja komunalnog otpada na području Općine Sveti Križ Začretje </w:t>
      </w:r>
    </w:p>
    <w:p w14:paraId="6E69DEFE" w14:textId="77777777" w:rsidR="0057635E" w:rsidRPr="0057635E" w:rsidRDefault="0057635E" w:rsidP="0057635E">
      <w:pPr>
        <w:spacing w:after="0" w:line="240" w:lineRule="auto"/>
        <w:ind w:left="708"/>
        <w:jc w:val="both"/>
        <w:rPr>
          <w:rFonts w:ascii="Arial Narrow" w:eastAsia="Times New Roman" w:hAnsi="Arial Narrow" w:cs="Tahoma"/>
          <w:sz w:val="24"/>
          <w:szCs w:val="24"/>
          <w:lang w:eastAsia="hr-HR"/>
        </w:rPr>
      </w:pPr>
    </w:p>
    <w:p w14:paraId="6E9CA64A" w14:textId="77777777" w:rsidR="0057635E" w:rsidRPr="0057635E" w:rsidRDefault="0057635E" w:rsidP="0057635E">
      <w:pPr>
        <w:numPr>
          <w:ilvl w:val="0"/>
          <w:numId w:val="265"/>
        </w:numPr>
        <w:spacing w:after="0" w:line="240" w:lineRule="auto"/>
        <w:ind w:left="709" w:hanging="425"/>
        <w:jc w:val="both"/>
        <w:rPr>
          <w:rFonts w:ascii="Arial Narrow" w:eastAsia="Times New Roman" w:hAnsi="Arial Narrow" w:cs="Tahoma"/>
          <w:b/>
          <w:bCs/>
          <w:sz w:val="24"/>
          <w:szCs w:val="24"/>
          <w:lang w:eastAsia="hr-HR"/>
        </w:rPr>
      </w:pPr>
      <w:r w:rsidRPr="0057635E">
        <w:rPr>
          <w:rFonts w:ascii="Arial Narrow" w:eastAsia="Times New Roman" w:hAnsi="Arial Narrow" w:cs="Tahoma"/>
          <w:b/>
          <w:bCs/>
          <w:sz w:val="24"/>
          <w:szCs w:val="24"/>
          <w:lang w:eastAsia="hr-HR"/>
        </w:rPr>
        <w:t xml:space="preserve">Priroda i opseg te mjesto, odnosno područje obavljanja djelatnosti koncesije: </w:t>
      </w:r>
    </w:p>
    <w:p w14:paraId="0AA45401" w14:textId="77777777" w:rsidR="0057635E" w:rsidRPr="0057635E" w:rsidRDefault="0057635E" w:rsidP="0057635E">
      <w:pPr>
        <w:spacing w:after="0" w:line="240" w:lineRule="auto"/>
        <w:ind w:left="708"/>
        <w:jc w:val="both"/>
        <w:rPr>
          <w:rFonts w:ascii="Arial Narrow" w:eastAsia="Times New Roman" w:hAnsi="Arial Narrow" w:cs="Times New Roman"/>
          <w:sz w:val="24"/>
          <w:szCs w:val="24"/>
          <w:lang w:eastAsia="hr-HR"/>
        </w:rPr>
      </w:pPr>
      <w:r w:rsidRPr="0057635E">
        <w:rPr>
          <w:rFonts w:ascii="Arial Narrow" w:eastAsia="Times New Roman" w:hAnsi="Arial Narrow" w:cs="Times New Roman"/>
          <w:sz w:val="24"/>
          <w:szCs w:val="24"/>
          <w:lang w:eastAsia="hr-HR"/>
        </w:rPr>
        <w:t>Koncesijom se stječe pravo obavljanja djelatnosti gospodarenja otpadom: sakupljanja komunalnog otpada s područja Općine Sveti Križ Začretje, (naselja: Brezova, Ciglenica Zagorska, Dukovec, Donja Pačetina, Galovec Začretski, Klupci Začretski, Komor Začretski, Kotarice, Kozjak Začretski, Mirkovec, Pustodol Začretski, Sekirišće, Sveti Križ Začretje, Švaljkovec, Štrucljevo, Temovec, Vrankovec, Zleć i Završje Začretsko) te pravo upravljanja s radom mobilnog reciklažnog dvorišta.</w:t>
      </w:r>
    </w:p>
    <w:p w14:paraId="5D376C39" w14:textId="77777777" w:rsidR="0057635E" w:rsidRPr="0057635E" w:rsidRDefault="0057635E" w:rsidP="0057635E">
      <w:pPr>
        <w:spacing w:after="0" w:line="240" w:lineRule="auto"/>
        <w:ind w:left="708"/>
        <w:jc w:val="both"/>
        <w:rPr>
          <w:rFonts w:ascii="Arial Narrow" w:eastAsia="Times New Roman" w:hAnsi="Arial Narrow" w:cs="Times New Roman"/>
          <w:sz w:val="24"/>
          <w:szCs w:val="24"/>
          <w:lang w:eastAsia="hr-HR"/>
        </w:rPr>
      </w:pPr>
    </w:p>
    <w:p w14:paraId="323FB9F3" w14:textId="77777777" w:rsidR="0057635E" w:rsidRPr="0057635E" w:rsidRDefault="0057635E" w:rsidP="0057635E">
      <w:pPr>
        <w:spacing w:after="0" w:line="240" w:lineRule="auto"/>
        <w:ind w:left="708"/>
        <w:jc w:val="both"/>
        <w:rPr>
          <w:rFonts w:ascii="Arial Narrow" w:eastAsia="Times New Roman" w:hAnsi="Arial Narrow" w:cs="Times New Roman"/>
          <w:sz w:val="24"/>
          <w:szCs w:val="24"/>
          <w:lang w:eastAsia="hr-HR"/>
        </w:rPr>
      </w:pPr>
    </w:p>
    <w:p w14:paraId="51CD60B0" w14:textId="77777777" w:rsidR="0057635E" w:rsidRPr="0057635E" w:rsidRDefault="0057635E" w:rsidP="0057635E">
      <w:pPr>
        <w:spacing w:after="0" w:line="240" w:lineRule="auto"/>
        <w:ind w:left="708"/>
        <w:jc w:val="both"/>
        <w:rPr>
          <w:rFonts w:ascii="Arial Narrow" w:eastAsia="Times New Roman" w:hAnsi="Arial Narrow" w:cs="Times New Roman"/>
          <w:sz w:val="24"/>
          <w:szCs w:val="24"/>
          <w:lang w:eastAsia="hr-HR"/>
        </w:rPr>
      </w:pPr>
    </w:p>
    <w:p w14:paraId="4F032FBB" w14:textId="77777777" w:rsidR="0057635E" w:rsidRPr="0057635E" w:rsidRDefault="0057635E" w:rsidP="0057635E">
      <w:pPr>
        <w:numPr>
          <w:ilvl w:val="0"/>
          <w:numId w:val="265"/>
        </w:numPr>
        <w:spacing w:after="0" w:line="240" w:lineRule="auto"/>
        <w:ind w:left="851" w:hanging="425"/>
        <w:contextualSpacing/>
        <w:jc w:val="both"/>
        <w:rPr>
          <w:rFonts w:ascii="Arial Narrow" w:eastAsia="Times New Roman" w:hAnsi="Arial Narrow" w:cs="Times New Roman"/>
          <w:b/>
          <w:bCs/>
          <w:sz w:val="24"/>
          <w:szCs w:val="24"/>
        </w:rPr>
      </w:pPr>
      <w:r w:rsidRPr="0057635E">
        <w:rPr>
          <w:rFonts w:ascii="Arial Narrow" w:eastAsia="Times New Roman" w:hAnsi="Arial Narrow" w:cs="Times New Roman"/>
          <w:b/>
          <w:bCs/>
          <w:sz w:val="24"/>
          <w:szCs w:val="24"/>
        </w:rPr>
        <w:t>Rok na koji se daje koncesija:</w:t>
      </w:r>
    </w:p>
    <w:p w14:paraId="484AF312" w14:textId="77777777" w:rsidR="0057635E" w:rsidRPr="0057635E" w:rsidRDefault="0057635E" w:rsidP="0057635E">
      <w:pPr>
        <w:spacing w:after="0" w:line="240" w:lineRule="auto"/>
        <w:ind w:left="911"/>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Koncesija se dodjeljuje na razdoblje od 4 godina, računajući od dana stupanja na snagu ugovora o koncesiji.</w:t>
      </w:r>
    </w:p>
    <w:p w14:paraId="7E5BE715" w14:textId="77777777" w:rsidR="0057635E" w:rsidRPr="0057635E" w:rsidRDefault="0057635E" w:rsidP="0057635E">
      <w:pPr>
        <w:spacing w:after="0" w:line="240" w:lineRule="auto"/>
        <w:ind w:left="851"/>
        <w:contextualSpacing/>
        <w:jc w:val="both"/>
        <w:rPr>
          <w:rFonts w:ascii="Arial Narrow" w:eastAsia="Times New Roman" w:hAnsi="Arial Narrow" w:cs="Times New Roman"/>
          <w:sz w:val="24"/>
          <w:szCs w:val="24"/>
        </w:rPr>
      </w:pPr>
    </w:p>
    <w:p w14:paraId="26BCFFE6" w14:textId="77777777" w:rsidR="0057635E" w:rsidRPr="0057635E" w:rsidRDefault="0057635E" w:rsidP="0057635E">
      <w:pPr>
        <w:numPr>
          <w:ilvl w:val="0"/>
          <w:numId w:val="265"/>
        </w:numPr>
        <w:spacing w:after="0" w:line="240" w:lineRule="auto"/>
        <w:ind w:left="851" w:hanging="425"/>
        <w:contextualSpacing/>
        <w:jc w:val="both"/>
        <w:rPr>
          <w:rFonts w:ascii="Arial Narrow" w:eastAsia="Times New Roman" w:hAnsi="Arial Narrow" w:cs="Times New Roman"/>
          <w:b/>
          <w:bCs/>
          <w:sz w:val="24"/>
          <w:szCs w:val="24"/>
        </w:rPr>
      </w:pPr>
      <w:r w:rsidRPr="0057635E">
        <w:rPr>
          <w:rFonts w:ascii="Arial Narrow" w:eastAsia="Times New Roman" w:hAnsi="Arial Narrow" w:cs="Times New Roman"/>
          <w:b/>
          <w:bCs/>
          <w:sz w:val="24"/>
          <w:szCs w:val="24"/>
        </w:rPr>
        <w:lastRenderedPageBreak/>
        <w:t xml:space="preserve">Posebni uvjeti kojima tijekom koncesije mora udovoljavati odabrani najpovoljniji ponuditelj: </w:t>
      </w:r>
    </w:p>
    <w:p w14:paraId="3BB1EA5B" w14:textId="77777777" w:rsidR="0057635E" w:rsidRPr="0057635E" w:rsidRDefault="0057635E" w:rsidP="0057635E">
      <w:pPr>
        <w:spacing w:after="0" w:line="240" w:lineRule="auto"/>
        <w:ind w:left="851"/>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Koncesionar je obvezan za cijelo vrijeme trajanja ugovora o koncesiji pravo odlaganja miješanog komunalnog otpada nakon obrade na legalnom odlagalištu otpada koje posjeduje dozvolu za gospodarenje otpadom, bilo da ima u vlasništvu legalno odlagalište ili da ima pravo odlaganja miješanog komunalnog otpada na legalnom odlagalištu koje posjeduje dozvolu za gospodarenje otpadom.</w:t>
      </w:r>
    </w:p>
    <w:p w14:paraId="337869B2" w14:textId="77777777" w:rsidR="0057635E" w:rsidRPr="0057635E" w:rsidRDefault="0057635E" w:rsidP="0057635E">
      <w:pPr>
        <w:spacing w:after="0" w:line="240" w:lineRule="auto"/>
        <w:ind w:left="851"/>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 xml:space="preserve">Koncesionar je dužan cijelo vrijeme trajanja ugovora o koncesiji posjedovati važeću dozvolu za gospodarenje otpadom. </w:t>
      </w:r>
    </w:p>
    <w:p w14:paraId="2D7B93D4" w14:textId="77777777" w:rsidR="0057635E" w:rsidRPr="0057635E" w:rsidRDefault="0057635E" w:rsidP="0057635E">
      <w:pPr>
        <w:spacing w:after="0" w:line="240" w:lineRule="auto"/>
        <w:ind w:left="851"/>
        <w:jc w:val="both"/>
        <w:rPr>
          <w:rFonts w:ascii="Arial Narrow" w:eastAsia="Times New Roman" w:hAnsi="Arial Narrow" w:cs="Tahoma"/>
          <w:b/>
          <w:bCs/>
          <w:sz w:val="24"/>
          <w:szCs w:val="24"/>
          <w:lang w:eastAsia="hr-HR"/>
        </w:rPr>
      </w:pPr>
    </w:p>
    <w:p w14:paraId="78E2EE66" w14:textId="77777777" w:rsidR="0057635E" w:rsidRPr="0057635E" w:rsidRDefault="0057635E" w:rsidP="0057635E">
      <w:pPr>
        <w:numPr>
          <w:ilvl w:val="0"/>
          <w:numId w:val="265"/>
        </w:numPr>
        <w:spacing w:after="0" w:line="240" w:lineRule="auto"/>
        <w:ind w:left="851"/>
        <w:jc w:val="both"/>
        <w:rPr>
          <w:rFonts w:ascii="Arial Narrow" w:eastAsia="Times New Roman" w:hAnsi="Arial Narrow" w:cs="Tahoma"/>
          <w:b/>
          <w:bCs/>
          <w:sz w:val="24"/>
          <w:szCs w:val="24"/>
          <w:lang w:eastAsia="hr-HR"/>
        </w:rPr>
      </w:pPr>
      <w:r w:rsidRPr="0057635E">
        <w:rPr>
          <w:rFonts w:ascii="Arial Narrow" w:eastAsia="Times New Roman" w:hAnsi="Arial Narrow" w:cs="Tahoma"/>
          <w:b/>
          <w:bCs/>
          <w:sz w:val="24"/>
          <w:szCs w:val="24"/>
          <w:lang w:eastAsia="hr-HR"/>
        </w:rPr>
        <w:t xml:space="preserve">Iznos naknade za koncesiju: </w:t>
      </w:r>
    </w:p>
    <w:p w14:paraId="34E0BCB6" w14:textId="77777777" w:rsidR="0057635E" w:rsidRPr="0057635E" w:rsidRDefault="0057635E" w:rsidP="0057635E">
      <w:pPr>
        <w:spacing w:after="0" w:line="240" w:lineRule="auto"/>
        <w:ind w:left="851"/>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Koncesionar se obvezuje plaćati davatelju koncesije godišnju naknadu za koncesiju u iznosu od 50.500,00 kn.</w:t>
      </w:r>
    </w:p>
    <w:p w14:paraId="2CB45D1F" w14:textId="77777777" w:rsidR="0057635E" w:rsidRPr="0057635E" w:rsidRDefault="0057635E" w:rsidP="0057635E">
      <w:pPr>
        <w:spacing w:after="0" w:line="240" w:lineRule="auto"/>
        <w:ind w:left="851"/>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 xml:space="preserve">Plaćanje iste je dva puta godišnje, u jednakim obrocima od kojih prvi dospijeva 30.06., a drugi  31.12. tekuće godine. </w:t>
      </w:r>
    </w:p>
    <w:p w14:paraId="1E654149" w14:textId="77777777" w:rsidR="0057635E" w:rsidRPr="0057635E" w:rsidRDefault="0057635E" w:rsidP="0057635E">
      <w:pPr>
        <w:spacing w:after="0" w:line="240" w:lineRule="auto"/>
        <w:ind w:left="851"/>
        <w:jc w:val="both"/>
        <w:rPr>
          <w:rFonts w:ascii="Arial Narrow" w:eastAsia="Times New Roman" w:hAnsi="Arial Narrow" w:cs="Tahoma"/>
          <w:sz w:val="24"/>
          <w:szCs w:val="24"/>
          <w:lang w:eastAsia="hr-HR"/>
        </w:rPr>
      </w:pPr>
    </w:p>
    <w:p w14:paraId="2D864AE3" w14:textId="77777777" w:rsidR="0057635E" w:rsidRPr="0057635E" w:rsidRDefault="0057635E" w:rsidP="0057635E">
      <w:pPr>
        <w:numPr>
          <w:ilvl w:val="0"/>
          <w:numId w:val="265"/>
        </w:numPr>
        <w:spacing w:after="0" w:line="240" w:lineRule="auto"/>
        <w:ind w:left="851" w:hanging="284"/>
        <w:jc w:val="both"/>
        <w:rPr>
          <w:rFonts w:ascii="Arial Narrow" w:eastAsia="Times New Roman" w:hAnsi="Arial Narrow" w:cs="Tahoma"/>
          <w:b/>
          <w:bCs/>
          <w:sz w:val="24"/>
          <w:szCs w:val="24"/>
          <w:lang w:eastAsia="hr-HR"/>
        </w:rPr>
      </w:pPr>
      <w:r w:rsidRPr="0057635E">
        <w:rPr>
          <w:rFonts w:ascii="Arial Narrow" w:eastAsia="Times New Roman" w:hAnsi="Arial Narrow" w:cs="Tahoma"/>
          <w:b/>
          <w:bCs/>
          <w:sz w:val="24"/>
          <w:szCs w:val="24"/>
          <w:lang w:eastAsia="hr-HR"/>
        </w:rPr>
        <w:t xml:space="preserve">Rok u kojem je odabrani najpovoljniji ponuditelj obvezan sklopiti ugovor o koncesiji s davateljem koncesije: </w:t>
      </w:r>
    </w:p>
    <w:p w14:paraId="13F3B73E" w14:textId="77777777" w:rsidR="0057635E" w:rsidRPr="0057635E" w:rsidRDefault="0057635E" w:rsidP="0057635E">
      <w:pPr>
        <w:spacing w:after="0" w:line="240" w:lineRule="auto"/>
        <w:ind w:left="851"/>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 xml:space="preserve">Davatelj koncesije zatražiti će potpisivanje ugovora o koncesiji u roku od najkasnije 10 (deset) dana od isteka razdoblja mirovanja koje iznosi </w:t>
      </w:r>
      <w:r w:rsidRPr="0057635E">
        <w:rPr>
          <w:rFonts w:ascii="Arial Narrow" w:eastAsia="Times New Roman" w:hAnsi="Arial Narrow" w:cs="Tahoma"/>
          <w:color w:val="FF0000"/>
          <w:sz w:val="24"/>
          <w:szCs w:val="24"/>
          <w:lang w:eastAsia="hr-HR"/>
        </w:rPr>
        <w:t xml:space="preserve">15 </w:t>
      </w:r>
      <w:r w:rsidRPr="0057635E">
        <w:rPr>
          <w:rFonts w:ascii="Arial Narrow" w:eastAsia="Times New Roman" w:hAnsi="Arial Narrow" w:cs="Tahoma"/>
          <w:sz w:val="24"/>
          <w:szCs w:val="24"/>
          <w:lang w:eastAsia="hr-HR"/>
        </w:rPr>
        <w:t xml:space="preserve">dana od dana dostave odluke o davanju koncesije svakom ponuditelju. Ako je pokrenut postupak pravne zaštite, ugovor o davanju koncesije sklapa se kada odluka o davanju koncesije postane izvršna. </w:t>
      </w:r>
    </w:p>
    <w:p w14:paraId="07C971A9" w14:textId="77777777" w:rsidR="0057635E" w:rsidRPr="0057635E" w:rsidRDefault="0057635E" w:rsidP="0057635E">
      <w:pPr>
        <w:spacing w:after="0" w:line="240" w:lineRule="auto"/>
        <w:ind w:left="851"/>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Ugovor o koncesiji sastavlja se u pisanom obliku, a potpisuju ga općinski načelnik i odabrani koncesionar.</w:t>
      </w:r>
    </w:p>
    <w:p w14:paraId="561A1358" w14:textId="77777777" w:rsidR="0057635E" w:rsidRPr="0057635E" w:rsidRDefault="0057635E" w:rsidP="0057635E">
      <w:pPr>
        <w:spacing w:after="0" w:line="240" w:lineRule="auto"/>
        <w:jc w:val="both"/>
        <w:rPr>
          <w:rFonts w:ascii="Arial Narrow" w:eastAsia="Times New Roman" w:hAnsi="Arial Narrow" w:cs="Tahoma"/>
          <w:sz w:val="24"/>
          <w:szCs w:val="24"/>
          <w:lang w:eastAsia="hr-HR"/>
        </w:rPr>
      </w:pPr>
    </w:p>
    <w:p w14:paraId="41650497" w14:textId="77777777" w:rsidR="0057635E" w:rsidRPr="0057635E" w:rsidRDefault="0057635E" w:rsidP="0057635E">
      <w:pPr>
        <w:numPr>
          <w:ilvl w:val="0"/>
          <w:numId w:val="265"/>
        </w:numPr>
        <w:spacing w:after="0" w:line="240" w:lineRule="auto"/>
        <w:ind w:left="993" w:hanging="426"/>
        <w:jc w:val="both"/>
        <w:rPr>
          <w:rFonts w:ascii="Arial Narrow" w:eastAsia="Times New Roman" w:hAnsi="Arial Narrow" w:cs="Tahoma"/>
          <w:b/>
          <w:bCs/>
          <w:sz w:val="24"/>
          <w:szCs w:val="24"/>
          <w:lang w:eastAsia="hr-HR"/>
        </w:rPr>
      </w:pPr>
      <w:r w:rsidRPr="0057635E">
        <w:rPr>
          <w:rFonts w:ascii="Arial Narrow" w:eastAsia="Times New Roman" w:hAnsi="Arial Narrow" w:cs="Tahoma"/>
          <w:b/>
          <w:bCs/>
          <w:sz w:val="24"/>
          <w:szCs w:val="24"/>
          <w:lang w:eastAsia="hr-HR"/>
        </w:rPr>
        <w:t xml:space="preserve">Obrazloženje razloga za odabir najpovoljnijeg ponuditelja: </w:t>
      </w:r>
    </w:p>
    <w:p w14:paraId="5B6DE4BA" w14:textId="77777777" w:rsidR="0057635E" w:rsidRPr="0057635E" w:rsidRDefault="0057635E" w:rsidP="0057635E">
      <w:pPr>
        <w:spacing w:after="0" w:line="240" w:lineRule="auto"/>
        <w:ind w:left="993"/>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Davatelj koncesije započeo je postupak za davanje koncesije objavom Obavijesti o namjeri koncesije za opće dobro ili usluge ispod EU praga u Elektroničkom oglasniku javne nabave Republike Hrvatske dana 22.08.2022., broj objave: 2022/S 01K-0033230.</w:t>
      </w:r>
    </w:p>
    <w:p w14:paraId="21ECA58A" w14:textId="77777777" w:rsidR="0057635E" w:rsidRPr="0057635E" w:rsidRDefault="0057635E" w:rsidP="0057635E">
      <w:pPr>
        <w:spacing w:after="0" w:line="240" w:lineRule="auto"/>
        <w:ind w:left="993"/>
        <w:contextualSpacing/>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Davatelj koncesije je objavio Ispravak obavijesti o namjeri davanja koncesije za opće dobro ili usluge ispod praga EU dana   04.11.2022., broj objave:  2022/S 02K-0043890.</w:t>
      </w:r>
    </w:p>
    <w:p w14:paraId="0E975D2D" w14:textId="77777777" w:rsidR="0057635E" w:rsidRPr="0057635E" w:rsidRDefault="0057635E" w:rsidP="0057635E">
      <w:pPr>
        <w:spacing w:after="0" w:line="240" w:lineRule="auto"/>
        <w:ind w:left="993"/>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U roku za dostavu ponuda zaprimljena je jedna ponuda ponuditelja EKO -FLOR PLUS d.o.o., Mokrice 180 C, Oroslavje.</w:t>
      </w:r>
    </w:p>
    <w:p w14:paraId="5FDE4A1B" w14:textId="77777777" w:rsidR="0057635E" w:rsidRPr="0057635E" w:rsidRDefault="0057635E" w:rsidP="0057635E">
      <w:pPr>
        <w:spacing w:after="0" w:line="240" w:lineRule="auto"/>
        <w:ind w:left="993"/>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 xml:space="preserve">Na temelju provedenog postupka pregleda i ocjene ponuda, utvrđeno je da je ponuditelj EKO-FLOR PLUS d.o.o., Mokrice 180C, Oroslavje, sukladno propisanim uvjetima i zahtjevima iz obavijesti o namjeri davanja koncesije za opće dobro ili usluge ispod EU praga i Dokumentacije za nadmetanje, ispunio sve tražene uvjete i dokazao svoju sposobnost te da je njegova ponuda, sukladno propisanim kriterijima za odabir – ekonomski najpovoljnije ponude ocijenjena kao najpovoljnija. </w:t>
      </w:r>
    </w:p>
    <w:p w14:paraId="6DCDE7F0" w14:textId="77777777" w:rsidR="0057635E" w:rsidRPr="0057635E" w:rsidRDefault="0057635E" w:rsidP="0057635E">
      <w:pPr>
        <w:spacing w:after="0" w:line="240" w:lineRule="auto"/>
        <w:jc w:val="both"/>
        <w:rPr>
          <w:rFonts w:ascii="Arial Narrow" w:eastAsia="Times New Roman" w:hAnsi="Arial Narrow" w:cs="Tahoma"/>
          <w:sz w:val="24"/>
          <w:szCs w:val="24"/>
          <w:lang w:eastAsia="hr-HR"/>
        </w:rPr>
      </w:pPr>
    </w:p>
    <w:p w14:paraId="0F47E53E" w14:textId="77777777" w:rsidR="0057635E" w:rsidRPr="0057635E" w:rsidRDefault="0057635E" w:rsidP="0057635E">
      <w:pPr>
        <w:numPr>
          <w:ilvl w:val="0"/>
          <w:numId w:val="265"/>
        </w:numPr>
        <w:spacing w:after="0" w:line="240" w:lineRule="auto"/>
        <w:jc w:val="both"/>
        <w:rPr>
          <w:rFonts w:ascii="Arial Narrow" w:eastAsia="Times New Roman" w:hAnsi="Arial Narrow" w:cs="Tahoma"/>
          <w:b/>
          <w:bCs/>
          <w:sz w:val="24"/>
          <w:szCs w:val="24"/>
          <w:lang w:eastAsia="hr-HR"/>
        </w:rPr>
      </w:pPr>
      <w:r w:rsidRPr="0057635E">
        <w:rPr>
          <w:rFonts w:ascii="Arial Narrow" w:eastAsia="Times New Roman" w:hAnsi="Arial Narrow" w:cs="Tahoma"/>
          <w:sz w:val="24"/>
          <w:szCs w:val="24"/>
          <w:lang w:eastAsia="hr-HR"/>
        </w:rPr>
        <w:t xml:space="preserve"> </w:t>
      </w:r>
      <w:r w:rsidRPr="0057635E">
        <w:rPr>
          <w:rFonts w:ascii="Arial Narrow" w:eastAsia="Times New Roman" w:hAnsi="Arial Narrow" w:cs="Tahoma"/>
          <w:b/>
          <w:bCs/>
          <w:sz w:val="24"/>
          <w:szCs w:val="24"/>
          <w:lang w:eastAsia="hr-HR"/>
        </w:rPr>
        <w:t xml:space="preserve">Vrsta i vrijednost jamstva za provedbu ugovora o koncesiji: </w:t>
      </w:r>
    </w:p>
    <w:p w14:paraId="54322329" w14:textId="77777777" w:rsidR="0057635E" w:rsidRPr="0057635E" w:rsidRDefault="0057635E" w:rsidP="0057635E">
      <w:pPr>
        <w:spacing w:after="0" w:line="240" w:lineRule="auto"/>
        <w:ind w:left="993"/>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 xml:space="preserve">Koncesionar je dužan prije sklapanja ugovora o koncesiji Davatelju koncesije dostaviti jamstvo za provedbu ugovora o koncesiji, posebno radi osiguranja naplate naknade za koncesiju te naknade štete koja može nastati zbog neispunjenja obveza iz ugovora o koncesiji u iznosu od 100.000,00 kn  u obliku bjanko zadužnice ovjerene od javnog bilježnika.  Umjesto tražene zadužnice isti može dati novčani polog u istom iznosu. Novčani polog se uplaćuje na žiro-račun Općine Sveti Križ Začretje IBAN HR 0423600001843000007. </w:t>
      </w:r>
    </w:p>
    <w:p w14:paraId="227BB91C" w14:textId="77777777" w:rsidR="0057635E" w:rsidRPr="0057635E" w:rsidRDefault="0057635E" w:rsidP="0057635E">
      <w:pPr>
        <w:spacing w:after="0" w:line="240" w:lineRule="auto"/>
        <w:ind w:left="1080"/>
        <w:jc w:val="both"/>
        <w:rPr>
          <w:rFonts w:ascii="Arial Narrow" w:eastAsia="Times New Roman" w:hAnsi="Arial Narrow" w:cs="Tahoma"/>
          <w:sz w:val="24"/>
          <w:szCs w:val="24"/>
          <w:lang w:eastAsia="hr-HR"/>
        </w:rPr>
      </w:pPr>
    </w:p>
    <w:p w14:paraId="7F791925" w14:textId="77777777" w:rsidR="0057635E" w:rsidRPr="0057635E" w:rsidRDefault="0057635E" w:rsidP="0057635E">
      <w:pPr>
        <w:spacing w:after="0" w:line="240" w:lineRule="auto"/>
        <w:jc w:val="both"/>
        <w:rPr>
          <w:rFonts w:ascii="Arial Narrow" w:eastAsia="Times New Roman" w:hAnsi="Arial Narrow" w:cs="Tahoma"/>
          <w:sz w:val="24"/>
          <w:szCs w:val="24"/>
          <w:lang w:eastAsia="hr-HR"/>
        </w:rPr>
      </w:pPr>
    </w:p>
    <w:p w14:paraId="63C6A690" w14:textId="77777777" w:rsidR="0057635E" w:rsidRPr="0057635E" w:rsidRDefault="0057635E" w:rsidP="0057635E">
      <w:pPr>
        <w:spacing w:after="0" w:line="240" w:lineRule="auto"/>
        <w:jc w:val="both"/>
        <w:rPr>
          <w:rFonts w:ascii="Arial Narrow" w:eastAsia="Times New Roman" w:hAnsi="Arial Narrow" w:cs="Tahoma"/>
          <w:b/>
          <w:bCs/>
          <w:sz w:val="24"/>
          <w:szCs w:val="24"/>
          <w:lang w:eastAsia="hr-HR"/>
        </w:rPr>
      </w:pPr>
      <w:r w:rsidRPr="0057635E">
        <w:rPr>
          <w:rFonts w:ascii="Arial Narrow" w:eastAsia="Times New Roman" w:hAnsi="Arial Narrow" w:cs="Tahoma"/>
          <w:b/>
          <w:bCs/>
          <w:sz w:val="24"/>
          <w:szCs w:val="24"/>
          <w:lang w:eastAsia="hr-HR"/>
        </w:rPr>
        <w:t>Uputa o pravnom lijeku:</w:t>
      </w:r>
    </w:p>
    <w:p w14:paraId="56F0C18C" w14:textId="77777777" w:rsidR="0057635E" w:rsidRPr="0057635E" w:rsidRDefault="0057635E" w:rsidP="0057635E">
      <w:pPr>
        <w:spacing w:after="0" w:line="240" w:lineRule="auto"/>
        <w:jc w:val="both"/>
        <w:rPr>
          <w:rFonts w:ascii="Arial Narrow" w:eastAsia="Times New Roman" w:hAnsi="Arial Narrow" w:cs="Tahoma"/>
          <w:sz w:val="24"/>
          <w:szCs w:val="24"/>
          <w:lang w:eastAsia="hr-HR"/>
        </w:rPr>
      </w:pPr>
    </w:p>
    <w:p w14:paraId="6D3DEC87" w14:textId="77777777" w:rsidR="0057635E" w:rsidRPr="0057635E" w:rsidRDefault="0057635E" w:rsidP="0057635E">
      <w:pPr>
        <w:spacing w:after="0" w:line="240" w:lineRule="auto"/>
        <w:jc w:val="both"/>
        <w:rPr>
          <w:rFonts w:ascii="Arial Narrow" w:eastAsia="Times New Roman" w:hAnsi="Arial Narrow" w:cs="Tahoma"/>
          <w:sz w:val="24"/>
          <w:szCs w:val="24"/>
          <w:lang w:eastAsia="hr-HR"/>
        </w:rPr>
      </w:pPr>
    </w:p>
    <w:p w14:paraId="7BA7DA9F" w14:textId="77777777" w:rsidR="0057635E" w:rsidRPr="0057635E" w:rsidRDefault="0057635E" w:rsidP="0057635E">
      <w:pPr>
        <w:spacing w:after="0" w:line="240" w:lineRule="auto"/>
        <w:ind w:left="360"/>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Protiv ove Odluke može se izjaviti žalba u roku od 10 dana od dana primitka ove Odluke.</w:t>
      </w:r>
    </w:p>
    <w:p w14:paraId="717AEF09" w14:textId="77777777" w:rsidR="0057635E" w:rsidRPr="0057635E" w:rsidRDefault="0057635E" w:rsidP="0057635E">
      <w:pPr>
        <w:spacing w:after="0" w:line="240" w:lineRule="auto"/>
        <w:ind w:firstLine="360"/>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lastRenderedPageBreak/>
        <w:t>Žalba se izjavljuje Državnoj komisiji u pisanom obliku. Žalba se dostavlja elektroničkim sredstvima komunikacije putem međusobno povezanih informacijskih sustava Državne komisije i EOJN RH (u daljnjem tekstu: sustav e-Žalba). Žalba koja nije dostavljena sukladno navedenom odbacit će se.</w:t>
      </w:r>
    </w:p>
    <w:p w14:paraId="14310E0E" w14:textId="77777777" w:rsidR="0057635E" w:rsidRPr="0057635E" w:rsidRDefault="0057635E" w:rsidP="0057635E">
      <w:pPr>
        <w:spacing w:after="0" w:line="240" w:lineRule="auto"/>
        <w:ind w:left="426"/>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Sustav e-Žalba bez odgode šalje obavijest o zaprimljenoj žalbi strankama žalbenog postupka u</w:t>
      </w:r>
    </w:p>
    <w:p w14:paraId="38F4E436" w14:textId="77777777" w:rsidR="0057635E" w:rsidRPr="0057635E" w:rsidRDefault="0057635E" w:rsidP="0057635E">
      <w:pPr>
        <w:spacing w:after="0" w:line="240" w:lineRule="auto"/>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njihov siguran elektronički pretinac na poslužitelju EOJN RH te na njihovu adresu elektroničke pošte.</w:t>
      </w:r>
    </w:p>
    <w:p w14:paraId="25E3BD24" w14:textId="77777777" w:rsidR="0057635E" w:rsidRPr="0057635E" w:rsidRDefault="0057635E" w:rsidP="0057635E">
      <w:pPr>
        <w:spacing w:after="0" w:line="240" w:lineRule="auto"/>
        <w:jc w:val="both"/>
        <w:rPr>
          <w:rFonts w:ascii="Times New Roman" w:eastAsia="Times New Roman" w:hAnsi="Times New Roman" w:cs="Times New Roman"/>
          <w:sz w:val="20"/>
          <w:szCs w:val="20"/>
          <w:lang w:val="en-US" w:eastAsia="hr-HR"/>
        </w:rPr>
      </w:pPr>
    </w:p>
    <w:p w14:paraId="2CDBD988" w14:textId="77777777" w:rsidR="0057635E" w:rsidRPr="0057635E" w:rsidRDefault="0057635E" w:rsidP="0057635E">
      <w:pPr>
        <w:spacing w:after="0" w:line="240" w:lineRule="auto"/>
        <w:jc w:val="both"/>
        <w:rPr>
          <w:rFonts w:ascii="Arial Narrow" w:eastAsia="Times New Roman" w:hAnsi="Arial Narrow" w:cs="Tahoma"/>
          <w:sz w:val="24"/>
          <w:szCs w:val="24"/>
          <w:lang w:eastAsia="hr-HR"/>
        </w:rPr>
      </w:pPr>
    </w:p>
    <w:p w14:paraId="09350CE1" w14:textId="77777777" w:rsidR="0057635E" w:rsidRPr="0057635E" w:rsidRDefault="0057635E" w:rsidP="0057635E">
      <w:pPr>
        <w:spacing w:after="0" w:line="240" w:lineRule="auto"/>
        <w:jc w:val="both"/>
        <w:rPr>
          <w:rFonts w:ascii="Arial Narrow" w:eastAsia="Times New Roman" w:hAnsi="Arial Narrow" w:cs="Tahoma"/>
          <w:sz w:val="24"/>
          <w:szCs w:val="24"/>
          <w:lang w:eastAsia="hr-HR"/>
        </w:rPr>
      </w:pPr>
    </w:p>
    <w:p w14:paraId="533BB861" w14:textId="77777777" w:rsidR="0057635E" w:rsidRPr="0057635E" w:rsidRDefault="0057635E" w:rsidP="0057635E">
      <w:pPr>
        <w:spacing w:after="0" w:line="240" w:lineRule="auto"/>
        <w:jc w:val="both"/>
        <w:rPr>
          <w:rFonts w:ascii="Arial Narrow" w:eastAsia="Times New Roman" w:hAnsi="Arial Narrow" w:cs="Tahoma"/>
          <w:sz w:val="24"/>
          <w:szCs w:val="24"/>
          <w:lang w:eastAsia="hr-HR"/>
        </w:rPr>
      </w:pPr>
    </w:p>
    <w:p w14:paraId="351D3443" w14:textId="77777777" w:rsidR="0057635E" w:rsidRPr="0057635E" w:rsidRDefault="0057635E" w:rsidP="0057635E">
      <w:pPr>
        <w:spacing w:after="0" w:line="240" w:lineRule="auto"/>
        <w:jc w:val="both"/>
        <w:rPr>
          <w:rFonts w:ascii="Arial Narrow" w:eastAsia="Times New Roman" w:hAnsi="Arial Narrow" w:cs="Tahoma"/>
          <w:sz w:val="24"/>
          <w:szCs w:val="24"/>
          <w:lang w:eastAsia="hr-HR"/>
        </w:rPr>
      </w:pPr>
    </w:p>
    <w:p w14:paraId="3C6AABB5" w14:textId="77777777" w:rsidR="0057635E" w:rsidRPr="0057635E" w:rsidRDefault="0057635E" w:rsidP="0057635E">
      <w:pPr>
        <w:spacing w:after="0" w:line="240" w:lineRule="auto"/>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t>PREDSJEDNIK</w:t>
      </w:r>
    </w:p>
    <w:p w14:paraId="634A0F86" w14:textId="77777777" w:rsidR="0057635E" w:rsidRPr="0057635E" w:rsidRDefault="0057635E" w:rsidP="0057635E">
      <w:pPr>
        <w:spacing w:after="0" w:line="240" w:lineRule="auto"/>
        <w:jc w:val="both"/>
        <w:rPr>
          <w:rFonts w:ascii="Arial Narrow" w:eastAsia="Times New Roman" w:hAnsi="Arial Narrow" w:cs="Tahoma"/>
          <w:sz w:val="24"/>
          <w:szCs w:val="24"/>
          <w:lang w:eastAsia="hr-HR"/>
        </w:rPr>
      </w:pP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t xml:space="preserve">        OPĆINSKOG VIJEĆA</w:t>
      </w:r>
    </w:p>
    <w:p w14:paraId="2B42808A" w14:textId="77777777" w:rsidR="0057635E" w:rsidRPr="0057635E" w:rsidRDefault="0057635E" w:rsidP="0057635E">
      <w:pPr>
        <w:spacing w:after="0" w:line="240" w:lineRule="auto"/>
        <w:jc w:val="both"/>
        <w:rPr>
          <w:rFonts w:ascii="Arial Narrow" w:eastAsia="Times New Roman" w:hAnsi="Arial Narrow" w:cs="Tahoma"/>
          <w:i/>
          <w:iCs/>
          <w:sz w:val="24"/>
          <w:szCs w:val="24"/>
          <w:lang w:eastAsia="hr-HR"/>
        </w:rPr>
      </w:pP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sz w:val="24"/>
          <w:szCs w:val="24"/>
          <w:lang w:eastAsia="hr-HR"/>
        </w:rPr>
        <w:tab/>
      </w:r>
      <w:r w:rsidRPr="0057635E">
        <w:rPr>
          <w:rFonts w:ascii="Arial Narrow" w:eastAsia="Times New Roman" w:hAnsi="Arial Narrow" w:cs="Tahoma"/>
          <w:i/>
          <w:iCs/>
          <w:sz w:val="24"/>
          <w:szCs w:val="24"/>
          <w:lang w:eastAsia="hr-HR"/>
        </w:rPr>
        <w:t xml:space="preserve">  Ivica Roginić</w:t>
      </w:r>
    </w:p>
    <w:p w14:paraId="314A0773" w14:textId="77777777" w:rsidR="0057635E" w:rsidRPr="0057635E" w:rsidRDefault="0057635E" w:rsidP="0057635E">
      <w:pPr>
        <w:spacing w:after="0" w:line="240" w:lineRule="auto"/>
        <w:rPr>
          <w:rFonts w:ascii="Arial Narrow" w:eastAsia="Times New Roman" w:hAnsi="Arial Narrow" w:cs="Times New Roman"/>
          <w:i/>
          <w:iCs/>
          <w:sz w:val="24"/>
          <w:szCs w:val="24"/>
          <w:lang w:val="en-US" w:eastAsia="hr-HR"/>
        </w:rPr>
      </w:pPr>
    </w:p>
    <w:p w14:paraId="000C8E0A" w14:textId="77777777" w:rsidR="0057635E" w:rsidRPr="0057635E" w:rsidRDefault="0057635E" w:rsidP="0057635E">
      <w:pPr>
        <w:spacing w:after="0" w:line="240" w:lineRule="auto"/>
        <w:rPr>
          <w:rFonts w:ascii="Times New Roman" w:eastAsia="Times New Roman" w:hAnsi="Times New Roman" w:cs="Times New Roman"/>
          <w:sz w:val="20"/>
          <w:szCs w:val="20"/>
          <w:lang w:val="en-US" w:eastAsia="hr-HR"/>
        </w:rPr>
      </w:pPr>
    </w:p>
    <w:p w14:paraId="7133F984" w14:textId="77777777" w:rsidR="0057635E" w:rsidRDefault="0057635E" w:rsidP="00CA6BEC">
      <w:pPr>
        <w:jc w:val="both"/>
      </w:pPr>
    </w:p>
    <w:p w14:paraId="7CB1BF24" w14:textId="77777777" w:rsidR="0057635E" w:rsidRDefault="0057635E" w:rsidP="00CA6BEC">
      <w:pPr>
        <w:jc w:val="both"/>
      </w:pPr>
    </w:p>
    <w:p w14:paraId="49FEBA0C" w14:textId="77777777" w:rsidR="0057635E" w:rsidRDefault="0057635E" w:rsidP="00CA6BEC">
      <w:pPr>
        <w:jc w:val="both"/>
      </w:pPr>
    </w:p>
    <w:p w14:paraId="4C342A1D" w14:textId="77777777" w:rsidR="0057635E" w:rsidRDefault="0057635E" w:rsidP="00CA6BEC">
      <w:pPr>
        <w:jc w:val="both"/>
      </w:pPr>
    </w:p>
    <w:p w14:paraId="08406684" w14:textId="77777777" w:rsidR="0057635E" w:rsidRDefault="0057635E" w:rsidP="00CA6BEC">
      <w:pPr>
        <w:jc w:val="both"/>
      </w:pPr>
    </w:p>
    <w:p w14:paraId="29A99079" w14:textId="77777777" w:rsidR="0057635E" w:rsidRDefault="0057635E" w:rsidP="00CA6BEC">
      <w:pPr>
        <w:jc w:val="both"/>
      </w:pPr>
    </w:p>
    <w:p w14:paraId="69184679" w14:textId="77777777" w:rsidR="0057635E" w:rsidRDefault="0057635E" w:rsidP="00CA6BEC">
      <w:pPr>
        <w:jc w:val="both"/>
      </w:pPr>
    </w:p>
    <w:p w14:paraId="63548BF6" w14:textId="77777777" w:rsidR="0057635E" w:rsidRDefault="0057635E" w:rsidP="00CA6BEC">
      <w:pPr>
        <w:jc w:val="both"/>
      </w:pPr>
    </w:p>
    <w:p w14:paraId="3D8A4DCF" w14:textId="77777777" w:rsidR="0057635E" w:rsidRDefault="0057635E" w:rsidP="00CA6BEC">
      <w:pPr>
        <w:jc w:val="both"/>
      </w:pPr>
    </w:p>
    <w:p w14:paraId="7DD7D82F" w14:textId="77777777" w:rsidR="0057635E" w:rsidRDefault="0057635E" w:rsidP="00CA6BEC">
      <w:pPr>
        <w:jc w:val="both"/>
      </w:pPr>
    </w:p>
    <w:p w14:paraId="5C8D890B" w14:textId="77777777" w:rsidR="0057635E" w:rsidRDefault="0057635E" w:rsidP="00CA6BEC">
      <w:pPr>
        <w:jc w:val="both"/>
      </w:pPr>
    </w:p>
    <w:p w14:paraId="3CCF6282" w14:textId="77777777" w:rsidR="0057635E" w:rsidRDefault="0057635E" w:rsidP="00CA6BEC">
      <w:pPr>
        <w:jc w:val="both"/>
      </w:pPr>
    </w:p>
    <w:p w14:paraId="7B02E433" w14:textId="77777777" w:rsidR="0057635E" w:rsidRDefault="0057635E" w:rsidP="00CA6BEC">
      <w:pPr>
        <w:jc w:val="both"/>
      </w:pPr>
    </w:p>
    <w:p w14:paraId="38F9639A" w14:textId="77777777" w:rsidR="0057635E" w:rsidRDefault="0057635E" w:rsidP="00CA6BEC">
      <w:pPr>
        <w:jc w:val="both"/>
      </w:pPr>
    </w:p>
    <w:p w14:paraId="526ED426" w14:textId="77777777" w:rsidR="0057635E" w:rsidRDefault="0057635E" w:rsidP="00CA6BEC">
      <w:pPr>
        <w:jc w:val="both"/>
      </w:pPr>
    </w:p>
    <w:p w14:paraId="00CDA168" w14:textId="77777777" w:rsidR="0057635E" w:rsidRDefault="0057635E" w:rsidP="00CA6BEC">
      <w:pPr>
        <w:jc w:val="both"/>
      </w:pPr>
    </w:p>
    <w:p w14:paraId="6BB5BFF6" w14:textId="77777777" w:rsidR="0057635E" w:rsidRDefault="0057635E" w:rsidP="00CA6BEC">
      <w:pPr>
        <w:jc w:val="both"/>
      </w:pPr>
    </w:p>
    <w:p w14:paraId="36922E84" w14:textId="77777777" w:rsidR="0057635E" w:rsidRDefault="0057635E" w:rsidP="00CA6BEC">
      <w:pPr>
        <w:jc w:val="both"/>
      </w:pPr>
    </w:p>
    <w:p w14:paraId="210F3D6B" w14:textId="77777777" w:rsidR="0057635E" w:rsidRDefault="0057635E" w:rsidP="00CA6BEC">
      <w:pPr>
        <w:jc w:val="both"/>
      </w:pPr>
    </w:p>
    <w:p w14:paraId="60B405F0" w14:textId="77777777" w:rsidR="0057635E" w:rsidRDefault="0057635E" w:rsidP="00CA6BEC">
      <w:pPr>
        <w:jc w:val="both"/>
      </w:pPr>
    </w:p>
    <w:p w14:paraId="7554C0BF" w14:textId="77777777" w:rsidR="0057635E" w:rsidRDefault="0057635E" w:rsidP="00CA6BEC">
      <w:pPr>
        <w:jc w:val="both"/>
      </w:pPr>
    </w:p>
    <w:p w14:paraId="4F734331" w14:textId="77777777" w:rsidR="0057635E" w:rsidRDefault="0057635E" w:rsidP="00CA6BEC">
      <w:pPr>
        <w:jc w:val="both"/>
      </w:pPr>
    </w:p>
    <w:p w14:paraId="13E5868B" w14:textId="77777777" w:rsidR="0057635E" w:rsidRDefault="0057635E" w:rsidP="00CA6BEC">
      <w:pPr>
        <w:jc w:val="both"/>
      </w:pPr>
    </w:p>
    <w:tbl>
      <w:tblPr>
        <w:tblStyle w:val="Reetkatablice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tblGrid>
      <w:tr w:rsidR="0057635E" w:rsidRPr="0057635E" w14:paraId="3BC45745" w14:textId="77777777" w:rsidTr="00404EA3">
        <w:tc>
          <w:tcPr>
            <w:tcW w:w="0" w:type="auto"/>
            <w:vAlign w:val="center"/>
            <w:hideMark/>
          </w:tcPr>
          <w:p w14:paraId="7B078BD2" w14:textId="77777777" w:rsidR="0057635E" w:rsidRPr="0057635E" w:rsidRDefault="0057635E" w:rsidP="0057635E">
            <w:pPr>
              <w:jc w:val="center"/>
              <w:rPr>
                <w:rFonts w:cstheme="minorHAnsi"/>
              </w:rPr>
            </w:pPr>
            <w:r w:rsidRPr="0057635E">
              <w:rPr>
                <w:rFonts w:cstheme="minorHAnsi"/>
                <w:noProof/>
                <w:sz w:val="24"/>
                <w:lang w:eastAsia="hr-HR"/>
              </w:rPr>
              <w:lastRenderedPageBreak/>
              <w:drawing>
                <wp:inline distT="0" distB="0" distL="0" distR="0" wp14:anchorId="27A356F6" wp14:editId="404BF415">
                  <wp:extent cx="508000" cy="641350"/>
                  <wp:effectExtent l="0" t="0" r="6350" b="6350"/>
                  <wp:docPr id="13" name="Slika 13"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8000" cy="641350"/>
                          </a:xfrm>
                          <a:prstGeom prst="rect">
                            <a:avLst/>
                          </a:prstGeom>
                          <a:noFill/>
                          <a:ln>
                            <a:noFill/>
                          </a:ln>
                        </pic:spPr>
                      </pic:pic>
                    </a:graphicData>
                  </a:graphic>
                </wp:inline>
              </w:drawing>
            </w:r>
          </w:p>
          <w:p w14:paraId="6B8BF7A4" w14:textId="77777777" w:rsidR="0057635E" w:rsidRPr="0057635E" w:rsidRDefault="0057635E" w:rsidP="0057635E">
            <w:pPr>
              <w:widowControl w:val="0"/>
              <w:jc w:val="center"/>
              <w:rPr>
                <w:rFonts w:cstheme="minorHAnsi"/>
                <w:sz w:val="24"/>
              </w:rPr>
            </w:pPr>
            <w:r w:rsidRPr="0057635E">
              <w:rPr>
                <w:rFonts w:cstheme="minorHAnsi"/>
                <w:b/>
                <w:sz w:val="24"/>
                <w:szCs w:val="24"/>
              </w:rPr>
              <w:t>REPUBLIKA HRVATSKA</w:t>
            </w:r>
          </w:p>
          <w:p w14:paraId="73A82E42" w14:textId="77777777" w:rsidR="0057635E" w:rsidRPr="0057635E" w:rsidRDefault="0057635E" w:rsidP="0057635E">
            <w:pPr>
              <w:widowControl w:val="0"/>
              <w:jc w:val="center"/>
              <w:rPr>
                <w:rFonts w:cstheme="minorHAnsi"/>
                <w:b/>
                <w:sz w:val="24"/>
                <w:szCs w:val="24"/>
              </w:rPr>
            </w:pPr>
            <w:r w:rsidRPr="0057635E">
              <w:rPr>
                <w:rFonts w:cstheme="minorHAnsi"/>
                <w:b/>
                <w:sz w:val="24"/>
                <w:szCs w:val="24"/>
              </w:rPr>
              <w:t>KRAPINSKO-ZAGORSKA ŽUPANIJA</w:t>
            </w:r>
          </w:p>
          <w:p w14:paraId="16039889" w14:textId="77777777" w:rsidR="0057635E" w:rsidRPr="0057635E" w:rsidRDefault="0057635E" w:rsidP="0057635E">
            <w:pPr>
              <w:widowControl w:val="0"/>
              <w:jc w:val="center"/>
              <w:rPr>
                <w:rFonts w:cstheme="minorHAnsi"/>
                <w:b/>
                <w:sz w:val="24"/>
                <w:szCs w:val="24"/>
              </w:rPr>
            </w:pPr>
            <w:r w:rsidRPr="0057635E">
              <w:rPr>
                <w:rFonts w:cstheme="minorHAnsi"/>
                <w:b/>
                <w:sz w:val="24"/>
                <w:szCs w:val="24"/>
              </w:rPr>
              <w:t>OPĆINA SVETI KRIŽ ZAČRETJE</w:t>
            </w:r>
          </w:p>
          <w:p w14:paraId="22FF6B4E" w14:textId="77777777" w:rsidR="0057635E" w:rsidRPr="0057635E" w:rsidRDefault="0057635E" w:rsidP="0057635E">
            <w:pPr>
              <w:jc w:val="center"/>
              <w:rPr>
                <w:rFonts w:cstheme="minorHAnsi"/>
              </w:rPr>
            </w:pPr>
          </w:p>
        </w:tc>
      </w:tr>
    </w:tbl>
    <w:p w14:paraId="7654B3ED" w14:textId="77777777" w:rsidR="0057635E" w:rsidRPr="0057635E" w:rsidRDefault="0057635E" w:rsidP="0057635E">
      <w:pPr>
        <w:spacing w:after="0" w:line="276" w:lineRule="auto"/>
        <w:jc w:val="both"/>
        <w:rPr>
          <w:rFonts w:cstheme="minorHAnsi"/>
          <w:b/>
          <w:bCs/>
        </w:rPr>
      </w:pPr>
      <w:r w:rsidRPr="0057635E">
        <w:rPr>
          <w:rFonts w:cstheme="minorHAnsi"/>
          <w:b/>
          <w:bCs/>
        </w:rPr>
        <w:t>Stručno povjerenstvo za davanje koncesije</w:t>
      </w:r>
    </w:p>
    <w:p w14:paraId="2A877E57" w14:textId="77777777" w:rsidR="0057635E" w:rsidRPr="0057635E" w:rsidRDefault="0057635E" w:rsidP="0057635E">
      <w:pPr>
        <w:spacing w:after="0" w:line="276" w:lineRule="auto"/>
        <w:jc w:val="both"/>
        <w:rPr>
          <w:rFonts w:cstheme="minorHAnsi"/>
        </w:rPr>
      </w:pPr>
    </w:p>
    <w:p w14:paraId="2B06912B" w14:textId="77777777" w:rsidR="0057635E" w:rsidRPr="0057635E" w:rsidRDefault="0057635E" w:rsidP="0057635E">
      <w:pPr>
        <w:spacing w:after="0" w:line="276" w:lineRule="auto"/>
        <w:jc w:val="both"/>
      </w:pPr>
      <w:r w:rsidRPr="0057635E">
        <w:t>KLASA: 351-02/22-01/007</w:t>
      </w:r>
    </w:p>
    <w:p w14:paraId="35FBF5FD" w14:textId="77777777" w:rsidR="0057635E" w:rsidRPr="0057635E" w:rsidRDefault="0057635E" w:rsidP="0057635E">
      <w:pPr>
        <w:spacing w:after="0" w:line="276" w:lineRule="auto"/>
        <w:jc w:val="both"/>
      </w:pPr>
      <w:r w:rsidRPr="0057635E">
        <w:t>URBROJ: 2140-28-03-22-28</w:t>
      </w:r>
    </w:p>
    <w:p w14:paraId="1E18BCCF" w14:textId="77777777" w:rsidR="0057635E" w:rsidRPr="0057635E" w:rsidRDefault="0057635E" w:rsidP="0057635E">
      <w:pPr>
        <w:spacing w:after="0" w:line="276" w:lineRule="auto"/>
        <w:jc w:val="both"/>
      </w:pPr>
      <w:r w:rsidRPr="0057635E">
        <w:t>Sveti Križ Začretje, 23.11.2022.</w:t>
      </w:r>
    </w:p>
    <w:p w14:paraId="36101922" w14:textId="77777777" w:rsidR="0057635E" w:rsidRPr="0057635E" w:rsidRDefault="0057635E" w:rsidP="0057635E">
      <w:pPr>
        <w:spacing w:after="0" w:line="276" w:lineRule="auto"/>
        <w:jc w:val="both"/>
      </w:pPr>
    </w:p>
    <w:p w14:paraId="22A0EF37" w14:textId="77777777" w:rsidR="0057635E" w:rsidRPr="0057635E" w:rsidRDefault="0057635E" w:rsidP="0057635E">
      <w:pPr>
        <w:spacing w:after="0" w:line="276" w:lineRule="auto"/>
        <w:jc w:val="both"/>
      </w:pPr>
    </w:p>
    <w:p w14:paraId="1305DDDC" w14:textId="77777777" w:rsidR="0057635E" w:rsidRPr="0057635E" w:rsidRDefault="0057635E" w:rsidP="0057635E">
      <w:pPr>
        <w:pBdr>
          <w:bottom w:val="single" w:sz="4" w:space="1" w:color="auto"/>
        </w:pBdr>
        <w:spacing w:after="0" w:line="276" w:lineRule="auto"/>
        <w:jc w:val="center"/>
        <w:rPr>
          <w:b/>
          <w:sz w:val="28"/>
          <w:szCs w:val="28"/>
        </w:rPr>
      </w:pPr>
      <w:r w:rsidRPr="0057635E">
        <w:rPr>
          <w:b/>
          <w:sz w:val="28"/>
          <w:szCs w:val="28"/>
        </w:rPr>
        <w:t>ZAPISNIK O PREGLEDU I OCJENI PONUDA</w:t>
      </w:r>
    </w:p>
    <w:p w14:paraId="631D0255" w14:textId="77777777" w:rsidR="0057635E" w:rsidRPr="0057635E" w:rsidRDefault="0057635E" w:rsidP="0057635E">
      <w:pPr>
        <w:spacing w:after="0" w:line="276" w:lineRule="auto"/>
        <w:jc w:val="both"/>
      </w:pPr>
    </w:p>
    <w:p w14:paraId="6AEF66AB" w14:textId="77777777" w:rsidR="0057635E" w:rsidRPr="0057635E" w:rsidRDefault="0057635E" w:rsidP="0057635E">
      <w:pPr>
        <w:spacing w:after="0" w:line="276" w:lineRule="auto"/>
        <w:contextualSpacing/>
        <w:jc w:val="both"/>
      </w:pPr>
      <w:r w:rsidRPr="0057635E">
        <w:rPr>
          <w:color w:val="4472C4" w:themeColor="accent1"/>
        </w:rPr>
        <w:t xml:space="preserve">1.  Naziv i sjedište davatelja koncesije: </w:t>
      </w:r>
      <w:r w:rsidRPr="0057635E">
        <w:t>OPĆINA SVETI KRIŽ ZAČRETJE, Trg hrvatske kraljice Jelene 1, 49223 Sveti Križ Začretje.</w:t>
      </w:r>
    </w:p>
    <w:p w14:paraId="7D42AE9F" w14:textId="77777777" w:rsidR="0057635E" w:rsidRPr="0057635E" w:rsidRDefault="0057635E" w:rsidP="0057635E">
      <w:pPr>
        <w:spacing w:after="0" w:line="276" w:lineRule="auto"/>
        <w:jc w:val="both"/>
      </w:pPr>
      <w:r w:rsidRPr="0057635E">
        <w:rPr>
          <w:color w:val="4472C4" w:themeColor="accent1"/>
        </w:rPr>
        <w:t>2. Predmet koncesije:</w:t>
      </w:r>
      <w:r w:rsidRPr="0057635E">
        <w:t xml:space="preserve"> koncesija za obavljanje javne usluge sakupljanja komunalnog otpada s područja Općine Sveti Križ Začretje</w:t>
      </w:r>
    </w:p>
    <w:p w14:paraId="0231F763" w14:textId="77777777" w:rsidR="0057635E" w:rsidRPr="0057635E" w:rsidRDefault="0057635E" w:rsidP="0057635E">
      <w:pPr>
        <w:spacing w:after="0" w:line="276" w:lineRule="auto"/>
        <w:jc w:val="both"/>
      </w:pPr>
      <w:r w:rsidRPr="0057635E">
        <w:rPr>
          <w:color w:val="4472C4" w:themeColor="accent1"/>
        </w:rPr>
        <w:t>3. Procijenjena vrijednost koncesije:</w:t>
      </w:r>
      <w:r w:rsidRPr="0057635E">
        <w:t xml:space="preserve"> 7.000.000,00 kuna.</w:t>
      </w:r>
    </w:p>
    <w:p w14:paraId="51EC3A8D" w14:textId="77777777" w:rsidR="0057635E" w:rsidRPr="0057635E" w:rsidRDefault="0057635E" w:rsidP="0057635E">
      <w:pPr>
        <w:spacing w:after="0" w:line="276" w:lineRule="auto"/>
        <w:jc w:val="both"/>
      </w:pPr>
      <w:r w:rsidRPr="0057635E">
        <w:rPr>
          <w:color w:val="4472C4" w:themeColor="accent1"/>
        </w:rPr>
        <w:t xml:space="preserve">4. Vrsta koncesije: </w:t>
      </w:r>
      <w:r w:rsidRPr="0057635E">
        <w:t>Sukladno članku 3. stavku 2. Zakona o koncesijama,</w:t>
      </w:r>
      <w:r w:rsidRPr="0057635E">
        <w:rPr>
          <w:b/>
          <w:bCs/>
        </w:rPr>
        <w:t xml:space="preserve"> </w:t>
      </w:r>
      <w:r w:rsidRPr="0057635E">
        <w:t>predmet postupka je koncesija za usluge, procijenjene vrijednosti manje od vrijednosnog praga.</w:t>
      </w:r>
    </w:p>
    <w:p w14:paraId="6E8F05CB" w14:textId="77777777" w:rsidR="0057635E" w:rsidRPr="0057635E" w:rsidRDefault="0057635E" w:rsidP="0057635E">
      <w:pPr>
        <w:spacing w:after="0" w:line="276" w:lineRule="auto"/>
        <w:jc w:val="both"/>
      </w:pPr>
      <w:r w:rsidRPr="0057635E">
        <w:rPr>
          <w:color w:val="4472C4" w:themeColor="accent1"/>
        </w:rPr>
        <w:t xml:space="preserve">5. Evidencijski broj koncesije: </w:t>
      </w:r>
      <w:r w:rsidRPr="0057635E">
        <w:t>K 1/2022</w:t>
      </w:r>
    </w:p>
    <w:p w14:paraId="7FDE3407" w14:textId="77777777" w:rsidR="0057635E" w:rsidRPr="0057635E" w:rsidRDefault="0057635E" w:rsidP="0057635E">
      <w:pPr>
        <w:numPr>
          <w:ilvl w:val="0"/>
          <w:numId w:val="268"/>
        </w:numPr>
        <w:spacing w:after="200" w:line="276" w:lineRule="auto"/>
        <w:ind w:left="284" w:hanging="284"/>
        <w:contextualSpacing/>
        <w:rPr>
          <w:color w:val="4472C4" w:themeColor="accent1"/>
        </w:rPr>
      </w:pPr>
      <w:r w:rsidRPr="0057635E">
        <w:rPr>
          <w:color w:val="4472C4" w:themeColor="accent1"/>
        </w:rPr>
        <w:t xml:space="preserve">Broj obavijesti o namjeri davanja koncesije iz Elektroničkog oglasnika javne nabave Republike Hrvatske, datum slanja, datum objave obavijesti o namjeri davanja koncesije: </w:t>
      </w:r>
    </w:p>
    <w:p w14:paraId="0A7EF758" w14:textId="77777777" w:rsidR="0057635E" w:rsidRPr="0057635E" w:rsidRDefault="0057635E" w:rsidP="0057635E">
      <w:pPr>
        <w:ind w:left="284"/>
        <w:contextualSpacing/>
      </w:pPr>
      <w:r w:rsidRPr="0057635E">
        <w:t>2022/S 01K-0033230, datum slanja: 19.08.2022., datum objave: 22.08.2022.</w:t>
      </w:r>
    </w:p>
    <w:p w14:paraId="43E395C1" w14:textId="77777777" w:rsidR="0057635E" w:rsidRPr="0057635E" w:rsidRDefault="0057635E" w:rsidP="0057635E">
      <w:pPr>
        <w:spacing w:after="200" w:line="276" w:lineRule="auto"/>
        <w:ind w:left="284"/>
        <w:contextualSpacing/>
      </w:pPr>
      <w:r w:rsidRPr="0057635E">
        <w:t>2022/S 02K-0043890 (Ispravak), datum slanja: 03.11.2022., datum objave: 04.11.2022.</w:t>
      </w:r>
    </w:p>
    <w:p w14:paraId="0CF4DC17" w14:textId="77777777" w:rsidR="0057635E" w:rsidRPr="0057635E" w:rsidRDefault="0057635E" w:rsidP="0057635E">
      <w:pPr>
        <w:spacing w:after="0" w:line="276" w:lineRule="auto"/>
        <w:jc w:val="both"/>
      </w:pPr>
      <w:r w:rsidRPr="0057635E">
        <w:rPr>
          <w:color w:val="4472C4" w:themeColor="accent1"/>
        </w:rPr>
        <w:t xml:space="preserve">7. Datum početka pregleda i ocjene ponuda: </w:t>
      </w:r>
      <w:r w:rsidRPr="0057635E">
        <w:t>.23.11.2022.</w:t>
      </w:r>
    </w:p>
    <w:p w14:paraId="28AC2311" w14:textId="77777777" w:rsidR="0057635E" w:rsidRPr="0057635E" w:rsidRDefault="0057635E" w:rsidP="0057635E">
      <w:pPr>
        <w:spacing w:after="0" w:line="276" w:lineRule="auto"/>
        <w:jc w:val="both"/>
      </w:pPr>
      <w:r w:rsidRPr="0057635E">
        <w:rPr>
          <w:color w:val="4472C4" w:themeColor="accent1"/>
        </w:rPr>
        <w:t>8. Naziv i sjedište svih ponuditelja, prema redoslijedu zaprimanja ponuda:</w:t>
      </w:r>
    </w:p>
    <w:p w14:paraId="6ECA0C4E" w14:textId="77777777" w:rsidR="0057635E" w:rsidRPr="0057635E" w:rsidRDefault="0057635E" w:rsidP="0057635E">
      <w:pPr>
        <w:numPr>
          <w:ilvl w:val="0"/>
          <w:numId w:val="266"/>
        </w:numPr>
        <w:spacing w:after="0" w:line="276" w:lineRule="auto"/>
        <w:contextualSpacing/>
        <w:jc w:val="both"/>
      </w:pPr>
      <w:r w:rsidRPr="0057635E">
        <w:t>EKO-FLOR PLUS d.o.o., Mokrice 180C, 49243 Oroslavje.</w:t>
      </w:r>
    </w:p>
    <w:p w14:paraId="5846F0F7" w14:textId="77777777" w:rsidR="0057635E" w:rsidRPr="0057635E" w:rsidRDefault="0057635E" w:rsidP="0057635E">
      <w:pPr>
        <w:spacing w:after="0" w:line="276" w:lineRule="auto"/>
        <w:jc w:val="both"/>
        <w:rPr>
          <w:color w:val="4472C4" w:themeColor="accent1"/>
        </w:rPr>
      </w:pPr>
      <w:r w:rsidRPr="0057635E">
        <w:rPr>
          <w:color w:val="4472C4" w:themeColor="accent1"/>
        </w:rPr>
        <w:t>9. Analitički prikaz traženog i dostavljenih jamstava za ozbiljnost ponude:</w:t>
      </w:r>
    </w:p>
    <w:tbl>
      <w:tblPr>
        <w:tblStyle w:val="Reetkatablice7"/>
        <w:tblW w:w="9067" w:type="dxa"/>
        <w:jc w:val="center"/>
        <w:tblInd w:w="0" w:type="dxa"/>
        <w:tblLook w:val="04A0" w:firstRow="1" w:lastRow="0" w:firstColumn="1" w:lastColumn="0" w:noHBand="0" w:noVBand="1"/>
      </w:tblPr>
      <w:tblGrid>
        <w:gridCol w:w="4106"/>
        <w:gridCol w:w="3119"/>
        <w:gridCol w:w="1842"/>
      </w:tblGrid>
      <w:tr w:rsidR="0057635E" w:rsidRPr="0057635E" w14:paraId="47C49290" w14:textId="77777777" w:rsidTr="00404EA3">
        <w:trPr>
          <w:jc w:val="center"/>
        </w:trPr>
        <w:tc>
          <w:tcPr>
            <w:tcW w:w="4106" w:type="dxa"/>
            <w:shd w:val="clear" w:color="auto" w:fill="D9E2F3" w:themeFill="accent1" w:themeFillTint="33"/>
            <w:vAlign w:val="center"/>
          </w:tcPr>
          <w:p w14:paraId="34970B79" w14:textId="77777777" w:rsidR="0057635E" w:rsidRPr="0057635E" w:rsidRDefault="0057635E" w:rsidP="0057635E">
            <w:pPr>
              <w:spacing w:after="200" w:line="276" w:lineRule="auto"/>
              <w:jc w:val="center"/>
              <w:rPr>
                <w:b/>
                <w:i/>
              </w:rPr>
            </w:pPr>
            <w:r w:rsidRPr="0057635E">
              <w:rPr>
                <w:b/>
                <w:i/>
              </w:rPr>
              <w:t>Naziv ponuditelja</w:t>
            </w:r>
          </w:p>
        </w:tc>
        <w:tc>
          <w:tcPr>
            <w:tcW w:w="3119" w:type="dxa"/>
            <w:shd w:val="clear" w:color="auto" w:fill="D9E2F3" w:themeFill="accent1" w:themeFillTint="33"/>
            <w:vAlign w:val="center"/>
          </w:tcPr>
          <w:p w14:paraId="219FEF56" w14:textId="77777777" w:rsidR="0057635E" w:rsidRPr="0057635E" w:rsidRDefault="0057635E" w:rsidP="0057635E">
            <w:pPr>
              <w:spacing w:line="276" w:lineRule="auto"/>
              <w:jc w:val="center"/>
              <w:rPr>
                <w:b/>
                <w:i/>
              </w:rPr>
            </w:pPr>
            <w:r w:rsidRPr="0057635E">
              <w:rPr>
                <w:b/>
                <w:i/>
              </w:rPr>
              <w:t>Traženo jamstvo: zadužnica/bjanko zadužnica u iznosu od 100.000,00 kuna ili novčani polog u istom iznosu</w:t>
            </w:r>
          </w:p>
        </w:tc>
        <w:tc>
          <w:tcPr>
            <w:tcW w:w="1842" w:type="dxa"/>
            <w:shd w:val="clear" w:color="auto" w:fill="D9E2F3" w:themeFill="accent1" w:themeFillTint="33"/>
            <w:vAlign w:val="center"/>
          </w:tcPr>
          <w:p w14:paraId="0FAD6992" w14:textId="77777777" w:rsidR="0057635E" w:rsidRPr="0057635E" w:rsidRDefault="0057635E" w:rsidP="0057635E">
            <w:pPr>
              <w:spacing w:line="276" w:lineRule="auto"/>
              <w:jc w:val="center"/>
              <w:rPr>
                <w:b/>
                <w:i/>
              </w:rPr>
            </w:pPr>
            <w:r w:rsidRPr="0057635E">
              <w:rPr>
                <w:b/>
                <w:i/>
              </w:rPr>
              <w:t>ODBIJANJE PONUDE</w:t>
            </w:r>
          </w:p>
          <w:p w14:paraId="0AB7C9C7" w14:textId="77777777" w:rsidR="0057635E" w:rsidRPr="0057635E" w:rsidRDefault="0057635E" w:rsidP="0057635E">
            <w:pPr>
              <w:spacing w:line="276" w:lineRule="auto"/>
              <w:jc w:val="center"/>
              <w:rPr>
                <w:b/>
                <w:i/>
              </w:rPr>
            </w:pPr>
            <w:r w:rsidRPr="0057635E">
              <w:rPr>
                <w:b/>
                <w:i/>
              </w:rPr>
              <w:t>(DA/NE)</w:t>
            </w:r>
          </w:p>
        </w:tc>
      </w:tr>
      <w:tr w:rsidR="0057635E" w:rsidRPr="0057635E" w14:paraId="30165AE8" w14:textId="77777777" w:rsidTr="00404EA3">
        <w:trPr>
          <w:jc w:val="center"/>
        </w:trPr>
        <w:tc>
          <w:tcPr>
            <w:tcW w:w="4106" w:type="dxa"/>
          </w:tcPr>
          <w:p w14:paraId="5B376BC9" w14:textId="77777777" w:rsidR="0057635E" w:rsidRPr="0057635E" w:rsidRDefault="0057635E" w:rsidP="0057635E">
            <w:pPr>
              <w:spacing w:line="276" w:lineRule="auto"/>
            </w:pPr>
            <w:r w:rsidRPr="0057635E">
              <w:t>EKO-FLOR PLUS d.o.o. Oroslavje</w:t>
            </w:r>
          </w:p>
        </w:tc>
        <w:tc>
          <w:tcPr>
            <w:tcW w:w="3119" w:type="dxa"/>
          </w:tcPr>
          <w:p w14:paraId="782EF72D" w14:textId="77777777" w:rsidR="0057635E" w:rsidRPr="0057635E" w:rsidRDefault="0057635E" w:rsidP="0057635E">
            <w:pPr>
              <w:spacing w:line="276" w:lineRule="auto"/>
              <w:jc w:val="center"/>
            </w:pPr>
            <w:r w:rsidRPr="0057635E">
              <w:t>DA</w:t>
            </w:r>
          </w:p>
        </w:tc>
        <w:tc>
          <w:tcPr>
            <w:tcW w:w="1842" w:type="dxa"/>
          </w:tcPr>
          <w:p w14:paraId="3CCD6E89" w14:textId="77777777" w:rsidR="0057635E" w:rsidRPr="0057635E" w:rsidRDefault="0057635E" w:rsidP="0057635E">
            <w:pPr>
              <w:spacing w:line="276" w:lineRule="auto"/>
              <w:jc w:val="center"/>
              <w:rPr>
                <w:b/>
                <w:bCs/>
              </w:rPr>
            </w:pPr>
            <w:r w:rsidRPr="0057635E">
              <w:rPr>
                <w:b/>
                <w:bCs/>
              </w:rPr>
              <w:t>NE</w:t>
            </w:r>
          </w:p>
        </w:tc>
      </w:tr>
    </w:tbl>
    <w:p w14:paraId="64AA47A7" w14:textId="77777777" w:rsidR="0057635E" w:rsidRPr="0057635E" w:rsidRDefault="0057635E" w:rsidP="0057635E">
      <w:pPr>
        <w:spacing w:after="0" w:line="276" w:lineRule="auto"/>
        <w:jc w:val="both"/>
      </w:pPr>
      <w:r w:rsidRPr="0057635E">
        <w:rPr>
          <w:color w:val="4472C4" w:themeColor="accent1"/>
        </w:rPr>
        <w:t>10. Naziv ponuditelja koji nije dostavio, ili nije dostavio valjano jamstvo</w:t>
      </w:r>
      <w:r w:rsidRPr="0057635E">
        <w:t>: n/p</w:t>
      </w:r>
    </w:p>
    <w:p w14:paraId="738BB58B" w14:textId="77777777" w:rsidR="0057635E" w:rsidRPr="0057635E" w:rsidRDefault="0057635E" w:rsidP="0057635E">
      <w:pPr>
        <w:spacing w:after="0" w:line="276" w:lineRule="auto"/>
        <w:jc w:val="both"/>
      </w:pPr>
      <w:r w:rsidRPr="0057635E">
        <w:rPr>
          <w:color w:val="4472C4" w:themeColor="accent1"/>
        </w:rPr>
        <w:t>11. Odsutnost osnova za isključenje:</w:t>
      </w:r>
    </w:p>
    <w:tbl>
      <w:tblPr>
        <w:tblStyle w:val="Reetkatablice7"/>
        <w:tblW w:w="10632" w:type="dxa"/>
        <w:tblInd w:w="-572" w:type="dxa"/>
        <w:tblLook w:val="04A0" w:firstRow="1" w:lastRow="0" w:firstColumn="1" w:lastColumn="0" w:noHBand="0" w:noVBand="1"/>
      </w:tblPr>
      <w:tblGrid>
        <w:gridCol w:w="1999"/>
        <w:gridCol w:w="1681"/>
        <w:gridCol w:w="1486"/>
        <w:gridCol w:w="1751"/>
        <w:gridCol w:w="2470"/>
        <w:gridCol w:w="1245"/>
      </w:tblGrid>
      <w:tr w:rsidR="0057635E" w:rsidRPr="0057635E" w14:paraId="618039D1" w14:textId="77777777" w:rsidTr="00404EA3">
        <w:tc>
          <w:tcPr>
            <w:tcW w:w="2156" w:type="dxa"/>
            <w:vMerge w:val="restart"/>
            <w:shd w:val="clear" w:color="auto" w:fill="D9E2F3" w:themeFill="accent1" w:themeFillTint="33"/>
            <w:vAlign w:val="center"/>
          </w:tcPr>
          <w:p w14:paraId="51C09A91" w14:textId="77777777" w:rsidR="0057635E" w:rsidRPr="0057635E" w:rsidRDefault="0057635E" w:rsidP="0057635E">
            <w:pPr>
              <w:spacing w:after="200" w:line="276" w:lineRule="auto"/>
              <w:jc w:val="center"/>
              <w:rPr>
                <w:b/>
                <w:bCs/>
              </w:rPr>
            </w:pPr>
            <w:r w:rsidRPr="0057635E">
              <w:rPr>
                <w:b/>
                <w:bCs/>
              </w:rPr>
              <w:t>Naziv ponuditelja</w:t>
            </w:r>
          </w:p>
        </w:tc>
        <w:tc>
          <w:tcPr>
            <w:tcW w:w="5074" w:type="dxa"/>
            <w:gridSpan w:val="3"/>
            <w:shd w:val="clear" w:color="auto" w:fill="D9E2F3" w:themeFill="accent1" w:themeFillTint="33"/>
          </w:tcPr>
          <w:p w14:paraId="64F69D4B" w14:textId="77777777" w:rsidR="0057635E" w:rsidRPr="0057635E" w:rsidRDefault="0057635E" w:rsidP="0057635E">
            <w:pPr>
              <w:spacing w:line="276" w:lineRule="auto"/>
              <w:jc w:val="center"/>
              <w:rPr>
                <w:b/>
                <w:i/>
              </w:rPr>
            </w:pPr>
            <w:r w:rsidRPr="0057635E">
              <w:rPr>
                <w:b/>
                <w:i/>
              </w:rPr>
              <w:t>Osnova za isključenje</w:t>
            </w:r>
          </w:p>
        </w:tc>
        <w:tc>
          <w:tcPr>
            <w:tcW w:w="2693" w:type="dxa"/>
            <w:shd w:val="clear" w:color="auto" w:fill="D9E2F3" w:themeFill="accent1" w:themeFillTint="33"/>
          </w:tcPr>
          <w:p w14:paraId="63FD204F" w14:textId="77777777" w:rsidR="0057635E" w:rsidRPr="0057635E" w:rsidRDefault="0057635E" w:rsidP="0057635E">
            <w:pPr>
              <w:spacing w:after="200" w:line="276" w:lineRule="auto"/>
              <w:jc w:val="center"/>
              <w:rPr>
                <w:b/>
                <w:i/>
              </w:rPr>
            </w:pPr>
          </w:p>
        </w:tc>
        <w:tc>
          <w:tcPr>
            <w:tcW w:w="709" w:type="dxa"/>
            <w:vMerge w:val="restart"/>
            <w:shd w:val="clear" w:color="auto" w:fill="D9E2F3" w:themeFill="accent1" w:themeFillTint="33"/>
            <w:vAlign w:val="bottom"/>
          </w:tcPr>
          <w:p w14:paraId="00CD5D48" w14:textId="77777777" w:rsidR="0057635E" w:rsidRPr="0057635E" w:rsidRDefault="0057635E" w:rsidP="0057635E">
            <w:pPr>
              <w:spacing w:after="200" w:line="276" w:lineRule="auto"/>
              <w:jc w:val="center"/>
              <w:rPr>
                <w:b/>
                <w:i/>
              </w:rPr>
            </w:pPr>
            <w:r w:rsidRPr="0057635E">
              <w:rPr>
                <w:b/>
                <w:i/>
              </w:rPr>
              <w:t>ISKLJUČUJE SE (DA/NE)</w:t>
            </w:r>
          </w:p>
        </w:tc>
      </w:tr>
      <w:tr w:rsidR="0057635E" w:rsidRPr="0057635E" w14:paraId="53E77187" w14:textId="77777777" w:rsidTr="00404EA3">
        <w:tc>
          <w:tcPr>
            <w:tcW w:w="2156" w:type="dxa"/>
            <w:vMerge/>
            <w:shd w:val="clear" w:color="auto" w:fill="D9E2F3" w:themeFill="accent1" w:themeFillTint="33"/>
            <w:vAlign w:val="bottom"/>
          </w:tcPr>
          <w:p w14:paraId="0F36FCA5" w14:textId="77777777" w:rsidR="0057635E" w:rsidRPr="0057635E" w:rsidRDefault="0057635E" w:rsidP="0057635E">
            <w:pPr>
              <w:spacing w:after="200" w:line="276" w:lineRule="auto"/>
              <w:jc w:val="both"/>
              <w:rPr>
                <w:b/>
                <w:i/>
              </w:rPr>
            </w:pPr>
          </w:p>
        </w:tc>
        <w:tc>
          <w:tcPr>
            <w:tcW w:w="1681" w:type="dxa"/>
            <w:shd w:val="clear" w:color="auto" w:fill="D9E2F3" w:themeFill="accent1" w:themeFillTint="33"/>
          </w:tcPr>
          <w:p w14:paraId="4B86EC3B" w14:textId="77777777" w:rsidR="0057635E" w:rsidRPr="0057635E" w:rsidRDefault="0057635E" w:rsidP="0057635E">
            <w:pPr>
              <w:spacing w:line="276" w:lineRule="auto"/>
              <w:jc w:val="center"/>
              <w:rPr>
                <w:b/>
                <w:i/>
              </w:rPr>
            </w:pPr>
            <w:r w:rsidRPr="0057635E">
              <w:rPr>
                <w:b/>
                <w:i/>
              </w:rPr>
              <w:t>Nekažnjavanost (t. 3.1.1.1.t. 1. DzN)</w:t>
            </w:r>
          </w:p>
        </w:tc>
        <w:tc>
          <w:tcPr>
            <w:tcW w:w="1550" w:type="dxa"/>
            <w:shd w:val="clear" w:color="auto" w:fill="D9E2F3" w:themeFill="accent1" w:themeFillTint="33"/>
          </w:tcPr>
          <w:p w14:paraId="1221664F" w14:textId="77777777" w:rsidR="0057635E" w:rsidRPr="0057635E" w:rsidRDefault="0057635E" w:rsidP="0057635E">
            <w:pPr>
              <w:spacing w:line="276" w:lineRule="auto"/>
              <w:jc w:val="center"/>
              <w:rPr>
                <w:b/>
                <w:i/>
              </w:rPr>
            </w:pPr>
            <w:r w:rsidRPr="0057635E">
              <w:rPr>
                <w:b/>
                <w:i/>
              </w:rPr>
              <w:t xml:space="preserve">Nije u postupku likvidacije, odnosno nije obustavio svoje poslovne </w:t>
            </w:r>
            <w:r w:rsidRPr="0057635E">
              <w:rPr>
                <w:b/>
                <w:i/>
              </w:rPr>
              <w:lastRenderedPageBreak/>
              <w:t>aktivnost (t. 3.1.1.1. t.2. DzN)</w:t>
            </w:r>
          </w:p>
        </w:tc>
        <w:tc>
          <w:tcPr>
            <w:tcW w:w="1843" w:type="dxa"/>
            <w:shd w:val="clear" w:color="auto" w:fill="D9E2F3" w:themeFill="accent1" w:themeFillTint="33"/>
          </w:tcPr>
          <w:p w14:paraId="265E9421" w14:textId="77777777" w:rsidR="0057635E" w:rsidRPr="0057635E" w:rsidRDefault="0057635E" w:rsidP="0057635E">
            <w:pPr>
              <w:spacing w:line="276" w:lineRule="auto"/>
              <w:jc w:val="center"/>
              <w:rPr>
                <w:b/>
                <w:i/>
              </w:rPr>
            </w:pPr>
            <w:r w:rsidRPr="0057635E">
              <w:rPr>
                <w:b/>
                <w:i/>
              </w:rPr>
              <w:lastRenderedPageBreak/>
              <w:t xml:space="preserve">Ispunjene obveze plaćanja dospjelih poreznih obveza i obveza za mirovinsko i </w:t>
            </w:r>
            <w:r w:rsidRPr="0057635E">
              <w:rPr>
                <w:b/>
                <w:i/>
              </w:rPr>
              <w:lastRenderedPageBreak/>
              <w:t>zdravstveno (t. 3.1.1.3. DzN)</w:t>
            </w:r>
          </w:p>
        </w:tc>
        <w:tc>
          <w:tcPr>
            <w:tcW w:w="2693" w:type="dxa"/>
            <w:shd w:val="clear" w:color="auto" w:fill="D9E2F3" w:themeFill="accent1" w:themeFillTint="33"/>
          </w:tcPr>
          <w:p w14:paraId="15658F02" w14:textId="77777777" w:rsidR="0057635E" w:rsidRPr="0057635E" w:rsidRDefault="0057635E" w:rsidP="0057635E">
            <w:pPr>
              <w:spacing w:after="200" w:line="276" w:lineRule="auto"/>
              <w:rPr>
                <w:b/>
                <w:i/>
              </w:rPr>
            </w:pPr>
            <w:r w:rsidRPr="0057635E">
              <w:rPr>
                <w:b/>
                <w:i/>
              </w:rPr>
              <w:lastRenderedPageBreak/>
              <w:t xml:space="preserve">Nad ponuditeljem nije otvoren stečajni postupak, njime ne upravlja osoba postavljena od strane nadležnog suda, nije u nagodbi s vjerovnicima i </w:t>
            </w:r>
            <w:r w:rsidRPr="0057635E">
              <w:rPr>
                <w:b/>
                <w:i/>
              </w:rPr>
              <w:lastRenderedPageBreak/>
              <w:t>ne nalazi se u sličnom postupku  (t.3.1.2.1. DZN)</w:t>
            </w:r>
          </w:p>
        </w:tc>
        <w:tc>
          <w:tcPr>
            <w:tcW w:w="709" w:type="dxa"/>
            <w:vMerge/>
            <w:shd w:val="clear" w:color="auto" w:fill="D9E2F3" w:themeFill="accent1" w:themeFillTint="33"/>
          </w:tcPr>
          <w:p w14:paraId="742BEB1B" w14:textId="77777777" w:rsidR="0057635E" w:rsidRPr="0057635E" w:rsidRDefault="0057635E" w:rsidP="0057635E">
            <w:pPr>
              <w:spacing w:after="200" w:line="276" w:lineRule="auto"/>
              <w:rPr>
                <w:b/>
                <w:i/>
              </w:rPr>
            </w:pPr>
          </w:p>
        </w:tc>
      </w:tr>
      <w:tr w:rsidR="0057635E" w:rsidRPr="0057635E" w14:paraId="335E43E6" w14:textId="77777777" w:rsidTr="00404EA3">
        <w:trPr>
          <w:trHeight w:val="623"/>
        </w:trPr>
        <w:tc>
          <w:tcPr>
            <w:tcW w:w="2156" w:type="dxa"/>
          </w:tcPr>
          <w:p w14:paraId="70FB38A8" w14:textId="77777777" w:rsidR="0057635E" w:rsidRPr="0057635E" w:rsidRDefault="0057635E" w:rsidP="0057635E">
            <w:pPr>
              <w:spacing w:line="276" w:lineRule="auto"/>
              <w:jc w:val="center"/>
            </w:pPr>
            <w:r w:rsidRPr="0057635E">
              <w:t>EKO-FLOR PLUS d.o.o. Oroslavje</w:t>
            </w:r>
          </w:p>
        </w:tc>
        <w:tc>
          <w:tcPr>
            <w:tcW w:w="1681" w:type="dxa"/>
            <w:vAlign w:val="center"/>
          </w:tcPr>
          <w:p w14:paraId="70B98575" w14:textId="77777777" w:rsidR="0057635E" w:rsidRPr="0057635E" w:rsidRDefault="0057635E" w:rsidP="0057635E">
            <w:pPr>
              <w:spacing w:line="276" w:lineRule="auto"/>
              <w:jc w:val="center"/>
            </w:pPr>
            <w:r w:rsidRPr="0057635E">
              <w:t>+</w:t>
            </w:r>
          </w:p>
        </w:tc>
        <w:tc>
          <w:tcPr>
            <w:tcW w:w="1550" w:type="dxa"/>
            <w:vAlign w:val="center"/>
          </w:tcPr>
          <w:p w14:paraId="1841C03C" w14:textId="77777777" w:rsidR="0057635E" w:rsidRPr="0057635E" w:rsidRDefault="0057635E" w:rsidP="0057635E">
            <w:pPr>
              <w:spacing w:line="276" w:lineRule="auto"/>
              <w:jc w:val="center"/>
            </w:pPr>
          </w:p>
          <w:p w14:paraId="2D787279" w14:textId="77777777" w:rsidR="0057635E" w:rsidRPr="0057635E" w:rsidRDefault="0057635E" w:rsidP="0057635E">
            <w:pPr>
              <w:spacing w:line="276" w:lineRule="auto"/>
              <w:jc w:val="center"/>
            </w:pPr>
            <w:r w:rsidRPr="0057635E">
              <w:t>+</w:t>
            </w:r>
          </w:p>
          <w:p w14:paraId="00CC5A09" w14:textId="77777777" w:rsidR="0057635E" w:rsidRPr="0057635E" w:rsidRDefault="0057635E" w:rsidP="0057635E">
            <w:pPr>
              <w:spacing w:line="276" w:lineRule="auto"/>
              <w:jc w:val="center"/>
            </w:pPr>
          </w:p>
        </w:tc>
        <w:tc>
          <w:tcPr>
            <w:tcW w:w="1843" w:type="dxa"/>
            <w:vAlign w:val="center"/>
          </w:tcPr>
          <w:p w14:paraId="3AA6C916" w14:textId="77777777" w:rsidR="0057635E" w:rsidRPr="0057635E" w:rsidRDefault="0057635E" w:rsidP="0057635E">
            <w:pPr>
              <w:spacing w:line="276" w:lineRule="auto"/>
              <w:jc w:val="center"/>
            </w:pPr>
            <w:r w:rsidRPr="0057635E">
              <w:t>+</w:t>
            </w:r>
          </w:p>
        </w:tc>
        <w:tc>
          <w:tcPr>
            <w:tcW w:w="2693" w:type="dxa"/>
          </w:tcPr>
          <w:p w14:paraId="2B7D2537" w14:textId="77777777" w:rsidR="0057635E" w:rsidRPr="0057635E" w:rsidRDefault="0057635E" w:rsidP="0057635E">
            <w:pPr>
              <w:spacing w:line="276" w:lineRule="auto"/>
              <w:jc w:val="center"/>
              <w:rPr>
                <w:b/>
                <w:bCs/>
              </w:rPr>
            </w:pPr>
          </w:p>
          <w:p w14:paraId="7B097436" w14:textId="77777777" w:rsidR="0057635E" w:rsidRPr="0057635E" w:rsidRDefault="0057635E" w:rsidP="0057635E">
            <w:pPr>
              <w:spacing w:line="276" w:lineRule="auto"/>
              <w:jc w:val="center"/>
            </w:pPr>
            <w:r w:rsidRPr="0057635E">
              <w:t>+</w:t>
            </w:r>
          </w:p>
        </w:tc>
        <w:tc>
          <w:tcPr>
            <w:tcW w:w="709" w:type="dxa"/>
            <w:vAlign w:val="center"/>
          </w:tcPr>
          <w:p w14:paraId="34BC3587" w14:textId="77777777" w:rsidR="0057635E" w:rsidRPr="0057635E" w:rsidRDefault="0057635E" w:rsidP="0057635E">
            <w:pPr>
              <w:spacing w:line="276" w:lineRule="auto"/>
              <w:jc w:val="center"/>
              <w:rPr>
                <w:b/>
                <w:bCs/>
              </w:rPr>
            </w:pPr>
            <w:r w:rsidRPr="0057635E">
              <w:rPr>
                <w:b/>
                <w:bCs/>
              </w:rPr>
              <w:t>NE</w:t>
            </w:r>
          </w:p>
        </w:tc>
      </w:tr>
    </w:tbl>
    <w:p w14:paraId="425FAFD0" w14:textId="77777777" w:rsidR="0057635E" w:rsidRPr="0057635E" w:rsidRDefault="0057635E" w:rsidP="0057635E">
      <w:pPr>
        <w:spacing w:after="0" w:line="276" w:lineRule="auto"/>
        <w:jc w:val="both"/>
      </w:pPr>
    </w:p>
    <w:p w14:paraId="6BE88F8F" w14:textId="77777777" w:rsidR="0057635E" w:rsidRPr="0057635E" w:rsidRDefault="0057635E" w:rsidP="0057635E">
      <w:pPr>
        <w:spacing w:after="0" w:line="276" w:lineRule="auto"/>
        <w:jc w:val="both"/>
        <w:rPr>
          <w:color w:val="4472C4" w:themeColor="accent1"/>
        </w:rPr>
      </w:pPr>
      <w:r w:rsidRPr="0057635E">
        <w:rPr>
          <w:color w:val="4472C4" w:themeColor="accent1"/>
        </w:rPr>
        <w:t>12. Analitički prikaz traženih kriterija za kvalitativni odabir gospodarskog subjekta i dostavljenih dokumenata (dokazi):</w:t>
      </w:r>
    </w:p>
    <w:tbl>
      <w:tblPr>
        <w:tblStyle w:val="Reetkatablice7"/>
        <w:tblW w:w="10321" w:type="dxa"/>
        <w:tblInd w:w="-856" w:type="dxa"/>
        <w:tblLook w:val="04A0" w:firstRow="1" w:lastRow="0" w:firstColumn="1" w:lastColumn="0" w:noHBand="0" w:noVBand="1"/>
      </w:tblPr>
      <w:tblGrid>
        <w:gridCol w:w="7372"/>
        <w:gridCol w:w="2949"/>
      </w:tblGrid>
      <w:tr w:rsidR="0057635E" w:rsidRPr="0057635E" w14:paraId="1480B5B0" w14:textId="77777777" w:rsidTr="00404EA3">
        <w:tc>
          <w:tcPr>
            <w:tcW w:w="7372" w:type="dxa"/>
            <w:vMerge w:val="restart"/>
            <w:shd w:val="clear" w:color="auto" w:fill="D9E2F3" w:themeFill="accent1" w:themeFillTint="33"/>
            <w:vAlign w:val="center"/>
          </w:tcPr>
          <w:p w14:paraId="53D84859" w14:textId="77777777" w:rsidR="0057635E" w:rsidRPr="0057635E" w:rsidRDefault="0057635E" w:rsidP="0057635E">
            <w:pPr>
              <w:spacing w:after="200" w:line="276" w:lineRule="auto"/>
              <w:jc w:val="center"/>
              <w:rPr>
                <w:b/>
                <w:bCs/>
              </w:rPr>
            </w:pPr>
            <w:r w:rsidRPr="0057635E">
              <w:rPr>
                <w:b/>
                <w:bCs/>
              </w:rPr>
              <w:t>Traženi uvjeti sposobnosti ponuditelja</w:t>
            </w:r>
          </w:p>
        </w:tc>
        <w:tc>
          <w:tcPr>
            <w:tcW w:w="2949" w:type="dxa"/>
            <w:shd w:val="clear" w:color="auto" w:fill="D9E2F3" w:themeFill="accent1" w:themeFillTint="33"/>
          </w:tcPr>
          <w:p w14:paraId="2B5C71A6" w14:textId="77777777" w:rsidR="0057635E" w:rsidRPr="0057635E" w:rsidRDefault="0057635E" w:rsidP="0057635E">
            <w:pPr>
              <w:spacing w:line="276" w:lineRule="auto"/>
              <w:jc w:val="center"/>
              <w:rPr>
                <w:b/>
                <w:i/>
              </w:rPr>
            </w:pPr>
            <w:r w:rsidRPr="0057635E">
              <w:rPr>
                <w:b/>
                <w:i/>
              </w:rPr>
              <w:t>Naziv ponuditelja</w:t>
            </w:r>
          </w:p>
        </w:tc>
      </w:tr>
      <w:tr w:rsidR="0057635E" w:rsidRPr="0057635E" w14:paraId="37500814" w14:textId="77777777" w:rsidTr="00404EA3">
        <w:trPr>
          <w:trHeight w:val="316"/>
        </w:trPr>
        <w:tc>
          <w:tcPr>
            <w:tcW w:w="7372" w:type="dxa"/>
            <w:vMerge/>
            <w:shd w:val="clear" w:color="auto" w:fill="D9E2F3" w:themeFill="accent1" w:themeFillTint="33"/>
            <w:vAlign w:val="bottom"/>
          </w:tcPr>
          <w:p w14:paraId="28C6E63F" w14:textId="77777777" w:rsidR="0057635E" w:rsidRPr="0057635E" w:rsidRDefault="0057635E" w:rsidP="0057635E">
            <w:pPr>
              <w:spacing w:after="200" w:line="276" w:lineRule="auto"/>
              <w:jc w:val="both"/>
              <w:rPr>
                <w:b/>
                <w:i/>
              </w:rPr>
            </w:pPr>
          </w:p>
        </w:tc>
        <w:tc>
          <w:tcPr>
            <w:tcW w:w="2949" w:type="dxa"/>
            <w:shd w:val="clear" w:color="auto" w:fill="D9E2F3" w:themeFill="accent1" w:themeFillTint="33"/>
            <w:vAlign w:val="center"/>
          </w:tcPr>
          <w:p w14:paraId="717BD966" w14:textId="77777777" w:rsidR="0057635E" w:rsidRPr="0057635E" w:rsidRDefault="0057635E" w:rsidP="0057635E">
            <w:pPr>
              <w:spacing w:line="276" w:lineRule="auto"/>
              <w:jc w:val="center"/>
              <w:rPr>
                <w:b/>
                <w:iCs/>
                <w:sz w:val="20"/>
                <w:szCs w:val="20"/>
              </w:rPr>
            </w:pPr>
            <w:r w:rsidRPr="0057635E">
              <w:rPr>
                <w:b/>
                <w:iCs/>
                <w:sz w:val="20"/>
                <w:szCs w:val="20"/>
              </w:rPr>
              <w:t>EKO-FLOR PLUS d.o.o. Oroslavje</w:t>
            </w:r>
          </w:p>
        </w:tc>
      </w:tr>
      <w:tr w:rsidR="0057635E" w:rsidRPr="0057635E" w14:paraId="28D110C3" w14:textId="77777777" w:rsidTr="00404EA3">
        <w:trPr>
          <w:trHeight w:val="279"/>
        </w:trPr>
        <w:tc>
          <w:tcPr>
            <w:tcW w:w="7372" w:type="dxa"/>
          </w:tcPr>
          <w:p w14:paraId="1452C202" w14:textId="77777777" w:rsidR="0057635E" w:rsidRPr="0057635E" w:rsidRDefault="0057635E" w:rsidP="0057635E">
            <w:pPr>
              <w:spacing w:line="276" w:lineRule="auto"/>
              <w:jc w:val="both"/>
              <w:rPr>
                <w:sz w:val="20"/>
                <w:szCs w:val="20"/>
              </w:rPr>
            </w:pPr>
            <w:r w:rsidRPr="0057635E">
              <w:rPr>
                <w:sz w:val="20"/>
                <w:szCs w:val="20"/>
              </w:rPr>
              <w:t>Upis u sudski, obrtni, strukovni ili drugi odgovarajući registar (t. 5.1. DZN)</w:t>
            </w:r>
          </w:p>
        </w:tc>
        <w:tc>
          <w:tcPr>
            <w:tcW w:w="2949" w:type="dxa"/>
            <w:vAlign w:val="center"/>
          </w:tcPr>
          <w:p w14:paraId="45E978EE" w14:textId="77777777" w:rsidR="0057635E" w:rsidRPr="0057635E" w:rsidRDefault="0057635E" w:rsidP="0057635E">
            <w:pPr>
              <w:spacing w:line="276" w:lineRule="auto"/>
              <w:jc w:val="center"/>
            </w:pPr>
            <w:r w:rsidRPr="0057635E">
              <w:t>+</w:t>
            </w:r>
          </w:p>
        </w:tc>
      </w:tr>
      <w:tr w:rsidR="0057635E" w:rsidRPr="0057635E" w14:paraId="73EDB1F3" w14:textId="77777777" w:rsidTr="00404EA3">
        <w:trPr>
          <w:trHeight w:val="369"/>
        </w:trPr>
        <w:tc>
          <w:tcPr>
            <w:tcW w:w="7372" w:type="dxa"/>
          </w:tcPr>
          <w:p w14:paraId="777CDB8F" w14:textId="77777777" w:rsidR="0057635E" w:rsidRPr="0057635E" w:rsidRDefault="0057635E" w:rsidP="0057635E">
            <w:pPr>
              <w:spacing w:line="276" w:lineRule="auto"/>
              <w:rPr>
                <w:sz w:val="20"/>
                <w:szCs w:val="20"/>
              </w:rPr>
            </w:pPr>
            <w:r w:rsidRPr="0057635E">
              <w:rPr>
                <w:sz w:val="20"/>
                <w:szCs w:val="20"/>
              </w:rPr>
              <w:t>Dozvola za gospodarenje otpadom postupkom sakupljanja otpada (t. 5.2. DZN)</w:t>
            </w:r>
          </w:p>
        </w:tc>
        <w:tc>
          <w:tcPr>
            <w:tcW w:w="2949" w:type="dxa"/>
            <w:vAlign w:val="center"/>
          </w:tcPr>
          <w:p w14:paraId="0BFFEB2C" w14:textId="77777777" w:rsidR="0057635E" w:rsidRPr="0057635E" w:rsidRDefault="0057635E" w:rsidP="0057635E">
            <w:pPr>
              <w:spacing w:line="276" w:lineRule="auto"/>
              <w:jc w:val="center"/>
            </w:pPr>
            <w:r w:rsidRPr="0057635E">
              <w:t>+</w:t>
            </w:r>
          </w:p>
        </w:tc>
      </w:tr>
      <w:tr w:rsidR="0057635E" w:rsidRPr="0057635E" w14:paraId="1814D3ED" w14:textId="77777777" w:rsidTr="00404EA3">
        <w:tc>
          <w:tcPr>
            <w:tcW w:w="7372" w:type="dxa"/>
          </w:tcPr>
          <w:p w14:paraId="00D0B59C" w14:textId="77777777" w:rsidR="0057635E" w:rsidRPr="0057635E" w:rsidRDefault="0057635E" w:rsidP="0057635E">
            <w:pPr>
              <w:spacing w:line="276" w:lineRule="auto"/>
              <w:jc w:val="both"/>
              <w:rPr>
                <w:sz w:val="20"/>
                <w:szCs w:val="20"/>
              </w:rPr>
            </w:pPr>
            <w:r w:rsidRPr="0057635E">
              <w:rPr>
                <w:sz w:val="20"/>
                <w:szCs w:val="20"/>
              </w:rPr>
              <w:t xml:space="preserve">Upis  u Očevidnik prijevoznika otpada (t. 5.3. DZN) </w:t>
            </w:r>
          </w:p>
        </w:tc>
        <w:tc>
          <w:tcPr>
            <w:tcW w:w="2949" w:type="dxa"/>
            <w:vAlign w:val="center"/>
          </w:tcPr>
          <w:p w14:paraId="61D3DEBD" w14:textId="77777777" w:rsidR="0057635E" w:rsidRPr="0057635E" w:rsidRDefault="0057635E" w:rsidP="0057635E">
            <w:pPr>
              <w:spacing w:line="276" w:lineRule="auto"/>
              <w:jc w:val="center"/>
              <w:rPr>
                <w:bCs/>
              </w:rPr>
            </w:pPr>
            <w:r w:rsidRPr="0057635E">
              <w:rPr>
                <w:bCs/>
              </w:rPr>
              <w:t>+</w:t>
            </w:r>
          </w:p>
        </w:tc>
      </w:tr>
      <w:tr w:rsidR="0057635E" w:rsidRPr="0057635E" w14:paraId="4A36EE13" w14:textId="77777777" w:rsidTr="00404EA3">
        <w:tc>
          <w:tcPr>
            <w:tcW w:w="7372" w:type="dxa"/>
          </w:tcPr>
          <w:p w14:paraId="7212F32D" w14:textId="77777777" w:rsidR="0057635E" w:rsidRPr="0057635E" w:rsidRDefault="0057635E" w:rsidP="0057635E">
            <w:pPr>
              <w:spacing w:line="276" w:lineRule="auto"/>
              <w:jc w:val="both"/>
              <w:rPr>
                <w:sz w:val="20"/>
                <w:szCs w:val="20"/>
              </w:rPr>
            </w:pPr>
            <w:r w:rsidRPr="0057635E">
              <w:rPr>
                <w:sz w:val="20"/>
                <w:szCs w:val="20"/>
              </w:rPr>
              <w:t>Dokaz financijske sposobnosti (BON-2, SOL-2) (t. 6. DZN) i</w:t>
            </w:r>
          </w:p>
          <w:p w14:paraId="5C07FB82" w14:textId="77777777" w:rsidR="0057635E" w:rsidRPr="0057635E" w:rsidRDefault="0057635E" w:rsidP="0057635E">
            <w:pPr>
              <w:spacing w:line="276" w:lineRule="auto"/>
              <w:jc w:val="both"/>
              <w:rPr>
                <w:sz w:val="20"/>
                <w:szCs w:val="20"/>
              </w:rPr>
            </w:pPr>
            <w:r w:rsidRPr="0057635E">
              <w:rPr>
                <w:sz w:val="20"/>
                <w:szCs w:val="20"/>
              </w:rPr>
              <w:t xml:space="preserve">Ponuditelj u proteklih 6 mjeseci od dana početka postupka nije bio u blokadi duže od 3 dana neprekidno, odnosno 7 dana sveukupno  </w:t>
            </w:r>
          </w:p>
        </w:tc>
        <w:tc>
          <w:tcPr>
            <w:tcW w:w="2949" w:type="dxa"/>
            <w:vAlign w:val="center"/>
          </w:tcPr>
          <w:p w14:paraId="3948954D" w14:textId="77777777" w:rsidR="0057635E" w:rsidRPr="0057635E" w:rsidRDefault="0057635E" w:rsidP="0057635E">
            <w:pPr>
              <w:spacing w:line="276" w:lineRule="auto"/>
              <w:jc w:val="center"/>
              <w:rPr>
                <w:bCs/>
              </w:rPr>
            </w:pPr>
            <w:r w:rsidRPr="0057635E">
              <w:rPr>
                <w:bCs/>
              </w:rPr>
              <w:t>+</w:t>
            </w:r>
          </w:p>
          <w:p w14:paraId="3094741B" w14:textId="77777777" w:rsidR="0057635E" w:rsidRPr="0057635E" w:rsidRDefault="0057635E" w:rsidP="0057635E">
            <w:pPr>
              <w:spacing w:line="276" w:lineRule="auto"/>
              <w:jc w:val="center"/>
              <w:rPr>
                <w:bCs/>
              </w:rPr>
            </w:pPr>
            <w:r w:rsidRPr="0057635E">
              <w:rPr>
                <w:bCs/>
              </w:rPr>
              <w:t>+</w:t>
            </w:r>
          </w:p>
        </w:tc>
      </w:tr>
      <w:tr w:rsidR="0057635E" w:rsidRPr="0057635E" w14:paraId="46E8D139" w14:textId="77777777" w:rsidTr="00404EA3">
        <w:tc>
          <w:tcPr>
            <w:tcW w:w="7372" w:type="dxa"/>
          </w:tcPr>
          <w:p w14:paraId="38582692" w14:textId="77777777" w:rsidR="0057635E" w:rsidRPr="0057635E" w:rsidRDefault="0057635E" w:rsidP="0057635E">
            <w:pPr>
              <w:spacing w:line="276" w:lineRule="auto"/>
              <w:jc w:val="both"/>
              <w:rPr>
                <w:sz w:val="20"/>
                <w:szCs w:val="20"/>
              </w:rPr>
            </w:pPr>
            <w:r w:rsidRPr="0057635E">
              <w:rPr>
                <w:sz w:val="20"/>
                <w:szCs w:val="20"/>
              </w:rPr>
              <w:t>Prethodno iskustvo gospodarskog subjekta u izvršavanju istih ili sličnih usluga - Popis glavnih usluga i potvrde o urednom izvršenju usluge (t.7.1. DZN), uključujući izvršenje usluge sakupljanja otpada i izvršenje usluge putem mobilnog reciklažnog dvorišta</w:t>
            </w:r>
          </w:p>
        </w:tc>
        <w:tc>
          <w:tcPr>
            <w:tcW w:w="2949" w:type="dxa"/>
            <w:vAlign w:val="center"/>
          </w:tcPr>
          <w:p w14:paraId="28CC7673" w14:textId="77777777" w:rsidR="0057635E" w:rsidRPr="0057635E" w:rsidRDefault="0057635E" w:rsidP="0057635E">
            <w:pPr>
              <w:spacing w:line="276" w:lineRule="auto"/>
              <w:jc w:val="center"/>
            </w:pPr>
            <w:r w:rsidRPr="0057635E">
              <w:t>+</w:t>
            </w:r>
          </w:p>
        </w:tc>
      </w:tr>
      <w:tr w:rsidR="0057635E" w:rsidRPr="0057635E" w14:paraId="25138A5A" w14:textId="77777777" w:rsidTr="00404EA3">
        <w:tc>
          <w:tcPr>
            <w:tcW w:w="7372" w:type="dxa"/>
          </w:tcPr>
          <w:p w14:paraId="6CAF616E" w14:textId="77777777" w:rsidR="0057635E" w:rsidRPr="0057635E" w:rsidRDefault="0057635E" w:rsidP="0057635E">
            <w:pPr>
              <w:spacing w:line="276" w:lineRule="auto"/>
              <w:jc w:val="both"/>
              <w:rPr>
                <w:sz w:val="20"/>
                <w:szCs w:val="20"/>
              </w:rPr>
            </w:pPr>
            <w:r w:rsidRPr="0057635E">
              <w:rPr>
                <w:sz w:val="20"/>
                <w:szCs w:val="20"/>
              </w:rPr>
              <w:t>Izjava o prosječnom godišnjem broju radnika pružatelja usluga u posljednje tri godine (t. 7.2. DZN)</w:t>
            </w:r>
          </w:p>
          <w:p w14:paraId="1F399E1E" w14:textId="77777777" w:rsidR="0057635E" w:rsidRPr="0057635E" w:rsidRDefault="0057635E" w:rsidP="0057635E">
            <w:pPr>
              <w:numPr>
                <w:ilvl w:val="0"/>
                <w:numId w:val="269"/>
              </w:numPr>
              <w:spacing w:line="276" w:lineRule="auto"/>
              <w:contextualSpacing/>
              <w:jc w:val="both"/>
              <w:rPr>
                <w:sz w:val="20"/>
                <w:szCs w:val="20"/>
              </w:rPr>
            </w:pPr>
            <w:r w:rsidRPr="0057635E">
              <w:rPr>
                <w:sz w:val="20"/>
                <w:szCs w:val="20"/>
              </w:rPr>
              <w:t>Popis radnika u skladu sa DZN (minimalno dva vozača C kategorije za upravljanje vozilima za izvršenje ugovora, jedna osoba imenovana za gospodarenje otpadom, šest radnika)</w:t>
            </w:r>
          </w:p>
          <w:p w14:paraId="0073A0C5" w14:textId="77777777" w:rsidR="0057635E" w:rsidRPr="0057635E" w:rsidRDefault="0057635E" w:rsidP="0057635E">
            <w:pPr>
              <w:numPr>
                <w:ilvl w:val="0"/>
                <w:numId w:val="269"/>
              </w:numPr>
              <w:spacing w:line="276" w:lineRule="auto"/>
              <w:contextualSpacing/>
              <w:jc w:val="both"/>
              <w:rPr>
                <w:sz w:val="20"/>
                <w:szCs w:val="20"/>
              </w:rPr>
            </w:pPr>
            <w:r w:rsidRPr="0057635E">
              <w:rPr>
                <w:sz w:val="20"/>
                <w:szCs w:val="20"/>
              </w:rPr>
              <w:t>Važeća vozačka dozvola za vozačke kamiona i kvalifikacijom za vozače</w:t>
            </w:r>
          </w:p>
        </w:tc>
        <w:tc>
          <w:tcPr>
            <w:tcW w:w="2949" w:type="dxa"/>
            <w:vAlign w:val="center"/>
          </w:tcPr>
          <w:p w14:paraId="6EEB5E0F" w14:textId="77777777" w:rsidR="0057635E" w:rsidRPr="0057635E" w:rsidRDefault="0057635E" w:rsidP="0057635E">
            <w:pPr>
              <w:spacing w:line="276" w:lineRule="auto"/>
              <w:jc w:val="center"/>
            </w:pPr>
            <w:r w:rsidRPr="0057635E">
              <w:t>+</w:t>
            </w:r>
          </w:p>
          <w:p w14:paraId="56846401" w14:textId="77777777" w:rsidR="0057635E" w:rsidRPr="0057635E" w:rsidRDefault="0057635E" w:rsidP="0057635E">
            <w:pPr>
              <w:spacing w:line="276" w:lineRule="auto"/>
              <w:jc w:val="center"/>
            </w:pPr>
          </w:p>
          <w:p w14:paraId="2FFD57CD" w14:textId="77777777" w:rsidR="0057635E" w:rsidRPr="0057635E" w:rsidRDefault="0057635E" w:rsidP="0057635E">
            <w:pPr>
              <w:spacing w:line="276" w:lineRule="auto"/>
              <w:jc w:val="center"/>
            </w:pPr>
          </w:p>
          <w:p w14:paraId="251E1A5B" w14:textId="77777777" w:rsidR="0057635E" w:rsidRPr="0057635E" w:rsidRDefault="0057635E" w:rsidP="0057635E">
            <w:pPr>
              <w:spacing w:line="276" w:lineRule="auto"/>
              <w:jc w:val="center"/>
            </w:pPr>
            <w:r w:rsidRPr="0057635E">
              <w:t>+</w:t>
            </w:r>
          </w:p>
          <w:p w14:paraId="0EE5E875" w14:textId="77777777" w:rsidR="0057635E" w:rsidRPr="0057635E" w:rsidRDefault="0057635E" w:rsidP="0057635E">
            <w:pPr>
              <w:spacing w:line="276" w:lineRule="auto"/>
              <w:jc w:val="center"/>
            </w:pPr>
            <w:r w:rsidRPr="0057635E">
              <w:t>+</w:t>
            </w:r>
          </w:p>
        </w:tc>
      </w:tr>
      <w:tr w:rsidR="0057635E" w:rsidRPr="0057635E" w14:paraId="6582D574" w14:textId="77777777" w:rsidTr="00404EA3">
        <w:tc>
          <w:tcPr>
            <w:tcW w:w="7372" w:type="dxa"/>
          </w:tcPr>
          <w:p w14:paraId="79AF5ADC" w14:textId="77777777" w:rsidR="0057635E" w:rsidRPr="0057635E" w:rsidRDefault="0057635E" w:rsidP="0057635E">
            <w:pPr>
              <w:spacing w:line="276" w:lineRule="auto"/>
              <w:jc w:val="both"/>
              <w:rPr>
                <w:sz w:val="20"/>
                <w:szCs w:val="20"/>
              </w:rPr>
            </w:pPr>
            <w:r w:rsidRPr="0057635E">
              <w:rPr>
                <w:sz w:val="20"/>
                <w:szCs w:val="20"/>
              </w:rPr>
              <w:t>Izjava o alatima, postrojenjima i tehničkoj opremi (t.7.3. DZN)</w:t>
            </w:r>
          </w:p>
          <w:p w14:paraId="573DA4A7" w14:textId="77777777" w:rsidR="0057635E" w:rsidRPr="0057635E" w:rsidRDefault="0057635E" w:rsidP="0057635E">
            <w:pPr>
              <w:numPr>
                <w:ilvl w:val="0"/>
                <w:numId w:val="270"/>
              </w:numPr>
              <w:autoSpaceDE w:val="0"/>
              <w:autoSpaceDN w:val="0"/>
              <w:adjustRightInd w:val="0"/>
              <w:spacing w:after="49"/>
              <w:contextualSpacing/>
              <w:rPr>
                <w:sz w:val="20"/>
                <w:szCs w:val="20"/>
              </w:rPr>
            </w:pPr>
            <w:r w:rsidRPr="0057635E">
              <w:rPr>
                <w:sz w:val="20"/>
                <w:szCs w:val="20"/>
              </w:rPr>
              <w:t xml:space="preserve">najmanje jedno specijalno vozilo (smećar) za sakupljanje komunalnog otpada najveće dopuštene mase do 22 T </w:t>
            </w:r>
          </w:p>
          <w:p w14:paraId="72E288E2" w14:textId="77777777" w:rsidR="0057635E" w:rsidRPr="0057635E" w:rsidRDefault="0057635E" w:rsidP="0057635E">
            <w:pPr>
              <w:numPr>
                <w:ilvl w:val="0"/>
                <w:numId w:val="270"/>
              </w:numPr>
              <w:autoSpaceDE w:val="0"/>
              <w:autoSpaceDN w:val="0"/>
              <w:adjustRightInd w:val="0"/>
              <w:spacing w:after="49"/>
              <w:contextualSpacing/>
              <w:rPr>
                <w:sz w:val="20"/>
                <w:szCs w:val="20"/>
              </w:rPr>
            </w:pPr>
            <w:r w:rsidRPr="0057635E">
              <w:rPr>
                <w:sz w:val="20"/>
                <w:szCs w:val="20"/>
              </w:rPr>
              <w:t xml:space="preserve">najmanje jedno specijalno vozilo (smećar) za sakupljanje komunalnog otpada najveće dopuštene mase do 7,5 T </w:t>
            </w:r>
          </w:p>
          <w:p w14:paraId="77AA4DB8" w14:textId="77777777" w:rsidR="0057635E" w:rsidRPr="0057635E" w:rsidRDefault="0057635E" w:rsidP="0057635E">
            <w:pPr>
              <w:numPr>
                <w:ilvl w:val="0"/>
                <w:numId w:val="270"/>
              </w:numPr>
              <w:autoSpaceDE w:val="0"/>
              <w:autoSpaceDN w:val="0"/>
              <w:adjustRightInd w:val="0"/>
              <w:spacing w:after="49"/>
              <w:contextualSpacing/>
              <w:rPr>
                <w:sz w:val="20"/>
                <w:szCs w:val="20"/>
              </w:rPr>
            </w:pPr>
            <w:r w:rsidRPr="0057635E">
              <w:rPr>
                <w:sz w:val="20"/>
                <w:szCs w:val="20"/>
              </w:rPr>
              <w:t xml:space="preserve">najmanje jedno specijalno vozilo (glomažnjak) za prikupljanje krupnog (glomaznog) otpada najveće dopuštene mase do 29 T </w:t>
            </w:r>
          </w:p>
          <w:p w14:paraId="5B74835A" w14:textId="77777777" w:rsidR="0057635E" w:rsidRPr="0057635E" w:rsidRDefault="0057635E" w:rsidP="0057635E">
            <w:pPr>
              <w:numPr>
                <w:ilvl w:val="0"/>
                <w:numId w:val="270"/>
              </w:numPr>
              <w:autoSpaceDE w:val="0"/>
              <w:autoSpaceDN w:val="0"/>
              <w:adjustRightInd w:val="0"/>
              <w:spacing w:after="49"/>
              <w:contextualSpacing/>
              <w:rPr>
                <w:sz w:val="20"/>
                <w:szCs w:val="20"/>
              </w:rPr>
            </w:pPr>
            <w:r w:rsidRPr="0057635E">
              <w:rPr>
                <w:sz w:val="20"/>
                <w:szCs w:val="20"/>
              </w:rPr>
              <w:t xml:space="preserve">najmanje jedno specijalno vozilo (kamion podizač) za odvoz kontejnera 5 m3 i 7 m3 </w:t>
            </w:r>
          </w:p>
          <w:p w14:paraId="1FE0091C" w14:textId="77777777" w:rsidR="0057635E" w:rsidRPr="0057635E" w:rsidRDefault="0057635E" w:rsidP="0057635E">
            <w:pPr>
              <w:numPr>
                <w:ilvl w:val="0"/>
                <w:numId w:val="270"/>
              </w:numPr>
              <w:autoSpaceDE w:val="0"/>
              <w:autoSpaceDN w:val="0"/>
              <w:adjustRightInd w:val="0"/>
              <w:spacing w:after="49"/>
              <w:contextualSpacing/>
              <w:rPr>
                <w:sz w:val="20"/>
                <w:szCs w:val="20"/>
              </w:rPr>
            </w:pPr>
            <w:r w:rsidRPr="0057635E">
              <w:rPr>
                <w:sz w:val="20"/>
                <w:szCs w:val="20"/>
              </w:rPr>
              <w:t xml:space="preserve">najmanje jedno specijalno vozilo sa dvije (2) komore (spremnika) za prikupljanje reciklabilnog otpada </w:t>
            </w:r>
          </w:p>
          <w:p w14:paraId="70CA42D9" w14:textId="77777777" w:rsidR="0057635E" w:rsidRPr="0057635E" w:rsidRDefault="0057635E" w:rsidP="0057635E">
            <w:pPr>
              <w:spacing w:line="276" w:lineRule="auto"/>
              <w:jc w:val="both"/>
              <w:rPr>
                <w:sz w:val="20"/>
                <w:szCs w:val="20"/>
              </w:rPr>
            </w:pPr>
            <w:r w:rsidRPr="0057635E">
              <w:rPr>
                <w:sz w:val="20"/>
                <w:szCs w:val="20"/>
              </w:rPr>
              <w:t>(Popis vozila sa priloženim preslikama važećih prometnih dozvola koje udovoljavaju minimalno EURO V normi vezano uz emisiju ispušnih plinova i najmanje 1 fotografija svakog od popisanih vozila)</w:t>
            </w:r>
          </w:p>
          <w:p w14:paraId="1A736A35" w14:textId="77777777" w:rsidR="0057635E" w:rsidRPr="0057635E" w:rsidRDefault="0057635E" w:rsidP="0057635E">
            <w:pPr>
              <w:spacing w:line="276" w:lineRule="auto"/>
              <w:jc w:val="both"/>
              <w:rPr>
                <w:sz w:val="20"/>
                <w:szCs w:val="20"/>
              </w:rPr>
            </w:pPr>
          </w:p>
          <w:p w14:paraId="58BE31F8" w14:textId="77777777" w:rsidR="0057635E" w:rsidRPr="0057635E" w:rsidRDefault="0057635E" w:rsidP="0057635E">
            <w:pPr>
              <w:spacing w:line="276" w:lineRule="auto"/>
              <w:jc w:val="both"/>
              <w:rPr>
                <w:sz w:val="20"/>
                <w:szCs w:val="20"/>
              </w:rPr>
            </w:pPr>
          </w:p>
        </w:tc>
        <w:tc>
          <w:tcPr>
            <w:tcW w:w="2949" w:type="dxa"/>
            <w:vAlign w:val="center"/>
          </w:tcPr>
          <w:p w14:paraId="138FD236" w14:textId="77777777" w:rsidR="0057635E" w:rsidRPr="0057635E" w:rsidRDefault="0057635E" w:rsidP="0057635E">
            <w:pPr>
              <w:spacing w:line="276" w:lineRule="auto"/>
              <w:jc w:val="center"/>
            </w:pPr>
            <w:r w:rsidRPr="0057635E">
              <w:t>+</w:t>
            </w:r>
          </w:p>
          <w:p w14:paraId="0F80104D" w14:textId="77777777" w:rsidR="0057635E" w:rsidRPr="0057635E" w:rsidRDefault="0057635E" w:rsidP="0057635E">
            <w:pPr>
              <w:spacing w:line="276" w:lineRule="auto"/>
              <w:jc w:val="center"/>
            </w:pPr>
          </w:p>
          <w:p w14:paraId="3EFE13AB" w14:textId="77777777" w:rsidR="0057635E" w:rsidRPr="0057635E" w:rsidRDefault="0057635E" w:rsidP="0057635E">
            <w:pPr>
              <w:spacing w:line="276" w:lineRule="auto"/>
              <w:jc w:val="center"/>
            </w:pPr>
            <w:r w:rsidRPr="0057635E">
              <w:t>+</w:t>
            </w:r>
          </w:p>
          <w:p w14:paraId="34455BB7" w14:textId="77777777" w:rsidR="0057635E" w:rsidRPr="0057635E" w:rsidRDefault="0057635E" w:rsidP="0057635E">
            <w:pPr>
              <w:spacing w:line="276" w:lineRule="auto"/>
              <w:jc w:val="center"/>
            </w:pPr>
          </w:p>
          <w:p w14:paraId="63DC5817" w14:textId="77777777" w:rsidR="0057635E" w:rsidRPr="0057635E" w:rsidRDefault="0057635E" w:rsidP="0057635E">
            <w:pPr>
              <w:spacing w:line="276" w:lineRule="auto"/>
              <w:jc w:val="center"/>
            </w:pPr>
            <w:r w:rsidRPr="0057635E">
              <w:t>+</w:t>
            </w:r>
          </w:p>
          <w:p w14:paraId="172C57AE" w14:textId="77777777" w:rsidR="0057635E" w:rsidRPr="0057635E" w:rsidRDefault="0057635E" w:rsidP="0057635E">
            <w:pPr>
              <w:spacing w:line="276" w:lineRule="auto"/>
              <w:jc w:val="center"/>
            </w:pPr>
          </w:p>
          <w:p w14:paraId="1B2C6237" w14:textId="77777777" w:rsidR="0057635E" w:rsidRPr="0057635E" w:rsidRDefault="0057635E" w:rsidP="0057635E">
            <w:pPr>
              <w:spacing w:line="276" w:lineRule="auto"/>
              <w:jc w:val="center"/>
            </w:pPr>
            <w:r w:rsidRPr="0057635E">
              <w:t>+</w:t>
            </w:r>
          </w:p>
          <w:p w14:paraId="10C08DB5" w14:textId="77777777" w:rsidR="0057635E" w:rsidRPr="0057635E" w:rsidRDefault="0057635E" w:rsidP="0057635E">
            <w:pPr>
              <w:spacing w:line="276" w:lineRule="auto"/>
              <w:jc w:val="center"/>
            </w:pPr>
          </w:p>
          <w:p w14:paraId="4609154C" w14:textId="77777777" w:rsidR="0057635E" w:rsidRPr="0057635E" w:rsidRDefault="0057635E" w:rsidP="0057635E">
            <w:pPr>
              <w:spacing w:line="276" w:lineRule="auto"/>
              <w:jc w:val="center"/>
            </w:pPr>
            <w:r w:rsidRPr="0057635E">
              <w:t>+</w:t>
            </w:r>
          </w:p>
        </w:tc>
      </w:tr>
      <w:tr w:rsidR="0057635E" w:rsidRPr="0057635E" w14:paraId="4088D384" w14:textId="77777777" w:rsidTr="00404EA3">
        <w:tc>
          <w:tcPr>
            <w:tcW w:w="7372" w:type="dxa"/>
          </w:tcPr>
          <w:p w14:paraId="6743C2F7" w14:textId="77777777" w:rsidR="0057635E" w:rsidRPr="0057635E" w:rsidRDefault="0057635E" w:rsidP="0057635E">
            <w:pPr>
              <w:spacing w:line="276" w:lineRule="auto"/>
              <w:jc w:val="both"/>
              <w:rPr>
                <w:sz w:val="20"/>
                <w:szCs w:val="20"/>
              </w:rPr>
            </w:pPr>
            <w:r w:rsidRPr="0057635E">
              <w:rPr>
                <w:sz w:val="20"/>
                <w:szCs w:val="20"/>
              </w:rPr>
              <w:t>Dokaz da ponuditelj ima u RH osigurano odlagalište otpada na kojem će zbrinjavati miješani komunalni otpad (t. 7.4. DZN)</w:t>
            </w:r>
          </w:p>
        </w:tc>
        <w:tc>
          <w:tcPr>
            <w:tcW w:w="2949" w:type="dxa"/>
            <w:vAlign w:val="center"/>
          </w:tcPr>
          <w:p w14:paraId="2D9B794A" w14:textId="77777777" w:rsidR="0057635E" w:rsidRPr="0057635E" w:rsidRDefault="0057635E" w:rsidP="0057635E">
            <w:pPr>
              <w:spacing w:line="276" w:lineRule="auto"/>
              <w:jc w:val="center"/>
            </w:pPr>
            <w:r w:rsidRPr="0057635E">
              <w:t>+</w:t>
            </w:r>
          </w:p>
        </w:tc>
      </w:tr>
      <w:tr w:rsidR="0057635E" w:rsidRPr="0057635E" w14:paraId="6E5D1EF0" w14:textId="77777777" w:rsidTr="00404EA3">
        <w:tc>
          <w:tcPr>
            <w:tcW w:w="7372" w:type="dxa"/>
          </w:tcPr>
          <w:p w14:paraId="5C273B4E" w14:textId="77777777" w:rsidR="0057635E" w:rsidRPr="0057635E" w:rsidRDefault="0057635E" w:rsidP="0057635E">
            <w:pPr>
              <w:spacing w:line="276" w:lineRule="auto"/>
              <w:jc w:val="both"/>
              <w:rPr>
                <w:sz w:val="20"/>
                <w:szCs w:val="20"/>
              </w:rPr>
            </w:pPr>
            <w:r w:rsidRPr="0057635E">
              <w:rPr>
                <w:sz w:val="20"/>
                <w:szCs w:val="20"/>
              </w:rPr>
              <w:t xml:space="preserve">Dokaz o urednoj evidenciji pražnjenja spremnika za miješani komunalni otpad, odnosno da je primjenjivao obračun javne usluge razmjerno količini predanog otpada prilikom čega je kriterij količine otpada volumen spremnika i broj pražnjenja spremnika – potvrde od najmanje dvije JLS </w:t>
            </w:r>
          </w:p>
        </w:tc>
        <w:tc>
          <w:tcPr>
            <w:tcW w:w="2949" w:type="dxa"/>
            <w:vAlign w:val="center"/>
          </w:tcPr>
          <w:p w14:paraId="681AFCB2" w14:textId="77777777" w:rsidR="0057635E" w:rsidRPr="0057635E" w:rsidRDefault="0057635E" w:rsidP="0057635E">
            <w:pPr>
              <w:spacing w:line="276" w:lineRule="auto"/>
              <w:jc w:val="center"/>
            </w:pPr>
            <w:r w:rsidRPr="0057635E">
              <w:t>+</w:t>
            </w:r>
          </w:p>
        </w:tc>
      </w:tr>
      <w:tr w:rsidR="0057635E" w:rsidRPr="0057635E" w14:paraId="244261C8" w14:textId="77777777" w:rsidTr="00404EA3">
        <w:tc>
          <w:tcPr>
            <w:tcW w:w="7372" w:type="dxa"/>
          </w:tcPr>
          <w:p w14:paraId="0578DB12" w14:textId="77777777" w:rsidR="0057635E" w:rsidRPr="0057635E" w:rsidRDefault="0057635E" w:rsidP="0057635E">
            <w:pPr>
              <w:spacing w:line="276" w:lineRule="auto"/>
              <w:jc w:val="both"/>
              <w:rPr>
                <w:sz w:val="20"/>
                <w:szCs w:val="20"/>
              </w:rPr>
            </w:pPr>
            <w:r w:rsidRPr="0057635E">
              <w:rPr>
                <w:sz w:val="20"/>
                <w:szCs w:val="20"/>
              </w:rPr>
              <w:t>Preslika važećeg certifikata ISO 9001:2015</w:t>
            </w:r>
          </w:p>
        </w:tc>
        <w:tc>
          <w:tcPr>
            <w:tcW w:w="2949" w:type="dxa"/>
            <w:vAlign w:val="center"/>
          </w:tcPr>
          <w:p w14:paraId="0878FB03" w14:textId="77777777" w:rsidR="0057635E" w:rsidRPr="0057635E" w:rsidRDefault="0057635E" w:rsidP="0057635E">
            <w:pPr>
              <w:spacing w:line="276" w:lineRule="auto"/>
              <w:jc w:val="center"/>
            </w:pPr>
            <w:r w:rsidRPr="0057635E">
              <w:t>+</w:t>
            </w:r>
          </w:p>
        </w:tc>
      </w:tr>
      <w:tr w:rsidR="0057635E" w:rsidRPr="0057635E" w14:paraId="4A6C407C" w14:textId="77777777" w:rsidTr="00404EA3">
        <w:tc>
          <w:tcPr>
            <w:tcW w:w="7372" w:type="dxa"/>
          </w:tcPr>
          <w:p w14:paraId="21ADF845" w14:textId="77777777" w:rsidR="0057635E" w:rsidRPr="0057635E" w:rsidRDefault="0057635E" w:rsidP="0057635E">
            <w:pPr>
              <w:spacing w:line="276" w:lineRule="auto"/>
              <w:jc w:val="both"/>
              <w:rPr>
                <w:sz w:val="20"/>
                <w:szCs w:val="20"/>
              </w:rPr>
            </w:pPr>
            <w:r w:rsidRPr="0057635E">
              <w:rPr>
                <w:sz w:val="20"/>
                <w:szCs w:val="20"/>
              </w:rPr>
              <w:t>Preslika važećeg certifikata ISO 14001:2015</w:t>
            </w:r>
          </w:p>
        </w:tc>
        <w:tc>
          <w:tcPr>
            <w:tcW w:w="2949" w:type="dxa"/>
            <w:vAlign w:val="center"/>
          </w:tcPr>
          <w:p w14:paraId="2A1A34E7" w14:textId="77777777" w:rsidR="0057635E" w:rsidRPr="0057635E" w:rsidRDefault="0057635E" w:rsidP="0057635E">
            <w:pPr>
              <w:spacing w:line="276" w:lineRule="auto"/>
              <w:jc w:val="center"/>
            </w:pPr>
            <w:r w:rsidRPr="0057635E">
              <w:t>+</w:t>
            </w:r>
          </w:p>
        </w:tc>
      </w:tr>
    </w:tbl>
    <w:p w14:paraId="35F2A239" w14:textId="77777777" w:rsidR="0057635E" w:rsidRPr="0057635E" w:rsidRDefault="0057635E" w:rsidP="0057635E">
      <w:pPr>
        <w:spacing w:after="0" w:line="276" w:lineRule="auto"/>
        <w:jc w:val="both"/>
      </w:pPr>
      <w:r w:rsidRPr="0057635E">
        <w:rPr>
          <w:color w:val="4472C4" w:themeColor="accent1"/>
        </w:rPr>
        <w:t xml:space="preserve">13. Naziv ponuditelja koji ne udovoljava kriterijima za kvalitativni odabir gospodarskog subjekta s obrazloženjem: </w:t>
      </w:r>
      <w:r w:rsidRPr="0057635E">
        <w:t>n/p</w:t>
      </w:r>
    </w:p>
    <w:p w14:paraId="384641FE" w14:textId="77777777" w:rsidR="0057635E" w:rsidRPr="0057635E" w:rsidRDefault="0057635E" w:rsidP="0057635E">
      <w:pPr>
        <w:spacing w:after="0" w:line="276" w:lineRule="auto"/>
        <w:jc w:val="both"/>
        <w:rPr>
          <w:color w:val="4472C4" w:themeColor="accent1"/>
        </w:rPr>
      </w:pPr>
      <w:r w:rsidRPr="0057635E">
        <w:rPr>
          <w:color w:val="4472C4" w:themeColor="accent1"/>
        </w:rPr>
        <w:lastRenderedPageBreak/>
        <w:t>14. Prikaz valjanosti ponuda prema obliku, sadržaju i cjelovitosti:</w:t>
      </w:r>
    </w:p>
    <w:tbl>
      <w:tblPr>
        <w:tblStyle w:val="Reetkatablice7"/>
        <w:tblW w:w="9498" w:type="dxa"/>
        <w:tblInd w:w="-856" w:type="dxa"/>
        <w:tblLook w:val="04A0" w:firstRow="1" w:lastRow="0" w:firstColumn="1" w:lastColumn="0" w:noHBand="0" w:noVBand="1"/>
      </w:tblPr>
      <w:tblGrid>
        <w:gridCol w:w="6238"/>
        <w:gridCol w:w="3260"/>
      </w:tblGrid>
      <w:tr w:rsidR="0057635E" w:rsidRPr="0057635E" w14:paraId="05843DBE" w14:textId="77777777" w:rsidTr="00404EA3">
        <w:tc>
          <w:tcPr>
            <w:tcW w:w="6238" w:type="dxa"/>
            <w:vMerge w:val="restart"/>
            <w:shd w:val="clear" w:color="auto" w:fill="D9E2F3" w:themeFill="accent1" w:themeFillTint="33"/>
            <w:vAlign w:val="center"/>
          </w:tcPr>
          <w:p w14:paraId="7A5E8C94" w14:textId="77777777" w:rsidR="0057635E" w:rsidRPr="0057635E" w:rsidRDefault="0057635E" w:rsidP="0057635E">
            <w:pPr>
              <w:spacing w:after="200" w:line="276" w:lineRule="auto"/>
              <w:jc w:val="center"/>
              <w:rPr>
                <w:b/>
                <w:bCs/>
                <w:i/>
                <w:iCs/>
              </w:rPr>
            </w:pPr>
            <w:r w:rsidRPr="0057635E">
              <w:rPr>
                <w:b/>
                <w:bCs/>
                <w:i/>
                <w:iCs/>
              </w:rPr>
              <w:t>ANALIZA PONUDA PREMA OBLIKU</w:t>
            </w:r>
          </w:p>
        </w:tc>
        <w:tc>
          <w:tcPr>
            <w:tcW w:w="3260" w:type="dxa"/>
            <w:shd w:val="clear" w:color="auto" w:fill="D9E2F3" w:themeFill="accent1" w:themeFillTint="33"/>
            <w:vAlign w:val="center"/>
          </w:tcPr>
          <w:p w14:paraId="18440BC5" w14:textId="77777777" w:rsidR="0057635E" w:rsidRPr="0057635E" w:rsidRDefault="0057635E" w:rsidP="0057635E">
            <w:pPr>
              <w:spacing w:line="276" w:lineRule="auto"/>
              <w:jc w:val="center"/>
              <w:rPr>
                <w:b/>
                <w:i/>
              </w:rPr>
            </w:pPr>
            <w:r w:rsidRPr="0057635E">
              <w:rPr>
                <w:b/>
                <w:i/>
              </w:rPr>
              <w:t>Naziv ponuditelja</w:t>
            </w:r>
          </w:p>
        </w:tc>
      </w:tr>
      <w:tr w:rsidR="0057635E" w:rsidRPr="0057635E" w14:paraId="6D43BB39" w14:textId="77777777" w:rsidTr="00404EA3">
        <w:tc>
          <w:tcPr>
            <w:tcW w:w="6238" w:type="dxa"/>
            <w:vMerge/>
            <w:shd w:val="clear" w:color="auto" w:fill="D9E2F3" w:themeFill="accent1" w:themeFillTint="33"/>
            <w:vAlign w:val="center"/>
          </w:tcPr>
          <w:p w14:paraId="3D4145D7" w14:textId="77777777" w:rsidR="0057635E" w:rsidRPr="0057635E" w:rsidRDefault="0057635E" w:rsidP="0057635E">
            <w:pPr>
              <w:spacing w:after="200" w:line="276" w:lineRule="auto"/>
              <w:jc w:val="center"/>
              <w:rPr>
                <w:b/>
                <w:bCs/>
                <w:i/>
                <w:iCs/>
              </w:rPr>
            </w:pPr>
          </w:p>
        </w:tc>
        <w:tc>
          <w:tcPr>
            <w:tcW w:w="3260" w:type="dxa"/>
            <w:shd w:val="clear" w:color="auto" w:fill="D9E2F3" w:themeFill="accent1" w:themeFillTint="33"/>
            <w:vAlign w:val="center"/>
          </w:tcPr>
          <w:p w14:paraId="0C211C34" w14:textId="77777777" w:rsidR="0057635E" w:rsidRPr="0057635E" w:rsidRDefault="0057635E" w:rsidP="0057635E">
            <w:pPr>
              <w:spacing w:line="276" w:lineRule="auto"/>
              <w:jc w:val="center"/>
              <w:rPr>
                <w:b/>
                <w:bCs/>
                <w:i/>
              </w:rPr>
            </w:pPr>
            <w:r w:rsidRPr="0057635E">
              <w:rPr>
                <w:b/>
                <w:bCs/>
              </w:rPr>
              <w:t>EKO-FLOR PLUS d.o.o. Oroslavje</w:t>
            </w:r>
          </w:p>
        </w:tc>
      </w:tr>
      <w:tr w:rsidR="0057635E" w:rsidRPr="0057635E" w14:paraId="0F285CEF" w14:textId="77777777" w:rsidTr="00404EA3">
        <w:tc>
          <w:tcPr>
            <w:tcW w:w="6238" w:type="dxa"/>
          </w:tcPr>
          <w:p w14:paraId="5A726CB8" w14:textId="77777777" w:rsidR="0057635E" w:rsidRPr="0057635E" w:rsidRDefault="0057635E" w:rsidP="0057635E">
            <w:pPr>
              <w:jc w:val="both"/>
              <w:rPr>
                <w:sz w:val="20"/>
                <w:szCs w:val="20"/>
              </w:rPr>
            </w:pPr>
            <w:r w:rsidRPr="0057635E">
              <w:rPr>
                <w:sz w:val="20"/>
                <w:szCs w:val="20"/>
              </w:rPr>
              <w:t>Ponuda izrađena u obliku naznačenom u DZN</w:t>
            </w:r>
          </w:p>
        </w:tc>
        <w:tc>
          <w:tcPr>
            <w:tcW w:w="3260" w:type="dxa"/>
            <w:vAlign w:val="center"/>
          </w:tcPr>
          <w:p w14:paraId="72C1C826" w14:textId="77777777" w:rsidR="0057635E" w:rsidRPr="0057635E" w:rsidRDefault="0057635E" w:rsidP="0057635E">
            <w:pPr>
              <w:spacing w:line="276" w:lineRule="auto"/>
              <w:jc w:val="center"/>
            </w:pPr>
            <w:r w:rsidRPr="0057635E">
              <w:t>+</w:t>
            </w:r>
          </w:p>
        </w:tc>
      </w:tr>
      <w:tr w:rsidR="0057635E" w:rsidRPr="0057635E" w14:paraId="4D1B9954" w14:textId="77777777" w:rsidTr="00404EA3">
        <w:tc>
          <w:tcPr>
            <w:tcW w:w="6238" w:type="dxa"/>
          </w:tcPr>
          <w:p w14:paraId="1A81EB82" w14:textId="77777777" w:rsidR="0057635E" w:rsidRPr="0057635E" w:rsidRDefault="0057635E" w:rsidP="0057635E">
            <w:pPr>
              <w:jc w:val="both"/>
              <w:rPr>
                <w:sz w:val="20"/>
                <w:szCs w:val="20"/>
              </w:rPr>
            </w:pPr>
            <w:r w:rsidRPr="0057635E">
              <w:rPr>
                <w:sz w:val="20"/>
                <w:szCs w:val="20"/>
              </w:rPr>
              <w:t>Propisani tekst DZN nije mijenjan niti nadopunjavan</w:t>
            </w:r>
          </w:p>
        </w:tc>
        <w:tc>
          <w:tcPr>
            <w:tcW w:w="3260" w:type="dxa"/>
            <w:vAlign w:val="center"/>
          </w:tcPr>
          <w:p w14:paraId="053493ED" w14:textId="77777777" w:rsidR="0057635E" w:rsidRPr="0057635E" w:rsidRDefault="0057635E" w:rsidP="0057635E">
            <w:pPr>
              <w:spacing w:line="276" w:lineRule="auto"/>
              <w:jc w:val="center"/>
            </w:pPr>
            <w:r w:rsidRPr="0057635E">
              <w:t>+</w:t>
            </w:r>
          </w:p>
        </w:tc>
      </w:tr>
      <w:tr w:rsidR="0057635E" w:rsidRPr="0057635E" w14:paraId="1BE53E48" w14:textId="77777777" w:rsidTr="00404EA3">
        <w:tc>
          <w:tcPr>
            <w:tcW w:w="6238" w:type="dxa"/>
          </w:tcPr>
          <w:p w14:paraId="36D60821" w14:textId="77777777" w:rsidR="0057635E" w:rsidRPr="0057635E" w:rsidRDefault="0057635E" w:rsidP="0057635E">
            <w:pPr>
              <w:jc w:val="both"/>
              <w:rPr>
                <w:sz w:val="20"/>
                <w:szCs w:val="20"/>
              </w:rPr>
            </w:pPr>
            <w:r w:rsidRPr="0057635E">
              <w:rPr>
                <w:sz w:val="20"/>
                <w:szCs w:val="20"/>
              </w:rPr>
              <w:t>Ponudbeni list popunjen sukladno DZN</w:t>
            </w:r>
          </w:p>
        </w:tc>
        <w:tc>
          <w:tcPr>
            <w:tcW w:w="3260" w:type="dxa"/>
            <w:vAlign w:val="center"/>
          </w:tcPr>
          <w:p w14:paraId="4C02A0F2" w14:textId="77777777" w:rsidR="0057635E" w:rsidRPr="0057635E" w:rsidRDefault="0057635E" w:rsidP="0057635E">
            <w:pPr>
              <w:spacing w:line="276" w:lineRule="auto"/>
              <w:jc w:val="center"/>
            </w:pPr>
            <w:r w:rsidRPr="0057635E">
              <w:t>+</w:t>
            </w:r>
          </w:p>
        </w:tc>
      </w:tr>
      <w:tr w:rsidR="0057635E" w:rsidRPr="0057635E" w14:paraId="030F69CB" w14:textId="77777777" w:rsidTr="00404EA3">
        <w:tc>
          <w:tcPr>
            <w:tcW w:w="6238" w:type="dxa"/>
          </w:tcPr>
          <w:p w14:paraId="449305E1" w14:textId="77777777" w:rsidR="0057635E" w:rsidRPr="0057635E" w:rsidRDefault="0057635E" w:rsidP="0057635E">
            <w:pPr>
              <w:jc w:val="both"/>
              <w:rPr>
                <w:sz w:val="20"/>
                <w:szCs w:val="20"/>
              </w:rPr>
            </w:pPr>
            <w:r w:rsidRPr="0057635E">
              <w:rPr>
                <w:sz w:val="20"/>
                <w:szCs w:val="20"/>
              </w:rPr>
              <w:t>Ispravci u ponudi sukladno DZN</w:t>
            </w:r>
          </w:p>
        </w:tc>
        <w:tc>
          <w:tcPr>
            <w:tcW w:w="3260" w:type="dxa"/>
            <w:vAlign w:val="center"/>
          </w:tcPr>
          <w:p w14:paraId="57556BA4" w14:textId="77777777" w:rsidR="0057635E" w:rsidRPr="0057635E" w:rsidRDefault="0057635E" w:rsidP="0057635E">
            <w:pPr>
              <w:spacing w:line="276" w:lineRule="auto"/>
              <w:jc w:val="center"/>
            </w:pPr>
            <w:r w:rsidRPr="0057635E">
              <w:t>+</w:t>
            </w:r>
          </w:p>
        </w:tc>
      </w:tr>
      <w:tr w:rsidR="0057635E" w:rsidRPr="0057635E" w14:paraId="6639382B" w14:textId="77777777" w:rsidTr="00404EA3">
        <w:tc>
          <w:tcPr>
            <w:tcW w:w="6238" w:type="dxa"/>
          </w:tcPr>
          <w:p w14:paraId="015A43DA" w14:textId="77777777" w:rsidR="0057635E" w:rsidRPr="0057635E" w:rsidRDefault="0057635E" w:rsidP="0057635E">
            <w:pPr>
              <w:jc w:val="both"/>
              <w:rPr>
                <w:sz w:val="20"/>
                <w:szCs w:val="20"/>
              </w:rPr>
            </w:pPr>
            <w:r w:rsidRPr="0057635E">
              <w:rPr>
                <w:sz w:val="20"/>
                <w:szCs w:val="20"/>
              </w:rPr>
              <w:t>Ponuda uvezena u cjelinu</w:t>
            </w:r>
          </w:p>
        </w:tc>
        <w:tc>
          <w:tcPr>
            <w:tcW w:w="3260" w:type="dxa"/>
            <w:vAlign w:val="center"/>
          </w:tcPr>
          <w:p w14:paraId="7EE9B106" w14:textId="77777777" w:rsidR="0057635E" w:rsidRPr="0057635E" w:rsidRDefault="0057635E" w:rsidP="0057635E">
            <w:pPr>
              <w:spacing w:line="276" w:lineRule="auto"/>
              <w:jc w:val="center"/>
            </w:pPr>
            <w:r w:rsidRPr="0057635E">
              <w:t>+</w:t>
            </w:r>
          </w:p>
        </w:tc>
      </w:tr>
      <w:tr w:rsidR="0057635E" w:rsidRPr="0057635E" w14:paraId="6552975A" w14:textId="77777777" w:rsidTr="00404EA3">
        <w:tc>
          <w:tcPr>
            <w:tcW w:w="6238" w:type="dxa"/>
          </w:tcPr>
          <w:p w14:paraId="3C2CC687" w14:textId="77777777" w:rsidR="0057635E" w:rsidRPr="0057635E" w:rsidRDefault="0057635E" w:rsidP="0057635E">
            <w:pPr>
              <w:jc w:val="both"/>
              <w:rPr>
                <w:sz w:val="20"/>
                <w:szCs w:val="20"/>
              </w:rPr>
            </w:pPr>
            <w:r w:rsidRPr="0057635E">
              <w:rPr>
                <w:sz w:val="20"/>
                <w:szCs w:val="20"/>
              </w:rPr>
              <w:t>Pravilno označene stranice</w:t>
            </w:r>
          </w:p>
        </w:tc>
        <w:tc>
          <w:tcPr>
            <w:tcW w:w="3260" w:type="dxa"/>
            <w:vAlign w:val="center"/>
          </w:tcPr>
          <w:p w14:paraId="1CC8FB04" w14:textId="77777777" w:rsidR="0057635E" w:rsidRPr="0057635E" w:rsidRDefault="0057635E" w:rsidP="0057635E">
            <w:pPr>
              <w:spacing w:line="276" w:lineRule="auto"/>
              <w:jc w:val="center"/>
            </w:pPr>
            <w:r w:rsidRPr="0057635E">
              <w:t>+</w:t>
            </w:r>
          </w:p>
        </w:tc>
      </w:tr>
      <w:tr w:rsidR="0057635E" w:rsidRPr="0057635E" w14:paraId="45E04176" w14:textId="77777777" w:rsidTr="00404EA3">
        <w:tc>
          <w:tcPr>
            <w:tcW w:w="6238" w:type="dxa"/>
          </w:tcPr>
          <w:p w14:paraId="2C853BCD" w14:textId="77777777" w:rsidR="0057635E" w:rsidRPr="0057635E" w:rsidRDefault="0057635E" w:rsidP="0057635E">
            <w:pPr>
              <w:jc w:val="both"/>
              <w:rPr>
                <w:sz w:val="20"/>
                <w:szCs w:val="20"/>
              </w:rPr>
            </w:pPr>
            <w:r w:rsidRPr="0057635E">
              <w:rPr>
                <w:sz w:val="20"/>
                <w:szCs w:val="20"/>
              </w:rPr>
              <w:t>Pravilno popunjeni troškovnik</w:t>
            </w:r>
          </w:p>
        </w:tc>
        <w:tc>
          <w:tcPr>
            <w:tcW w:w="3260" w:type="dxa"/>
            <w:vAlign w:val="center"/>
          </w:tcPr>
          <w:p w14:paraId="0E53F4BA" w14:textId="77777777" w:rsidR="0057635E" w:rsidRPr="0057635E" w:rsidRDefault="0057635E" w:rsidP="0057635E">
            <w:pPr>
              <w:spacing w:line="276" w:lineRule="auto"/>
              <w:jc w:val="center"/>
            </w:pPr>
            <w:r w:rsidRPr="0057635E">
              <w:t>+</w:t>
            </w:r>
          </w:p>
        </w:tc>
      </w:tr>
      <w:tr w:rsidR="0057635E" w:rsidRPr="0057635E" w14:paraId="17E33B06" w14:textId="77777777" w:rsidTr="00404EA3">
        <w:tc>
          <w:tcPr>
            <w:tcW w:w="6238" w:type="dxa"/>
          </w:tcPr>
          <w:p w14:paraId="473C270E" w14:textId="77777777" w:rsidR="0057635E" w:rsidRPr="0057635E" w:rsidRDefault="0057635E" w:rsidP="0057635E">
            <w:pPr>
              <w:jc w:val="both"/>
              <w:rPr>
                <w:sz w:val="20"/>
                <w:szCs w:val="20"/>
              </w:rPr>
            </w:pPr>
            <w:r w:rsidRPr="0057635E">
              <w:rPr>
                <w:sz w:val="20"/>
                <w:szCs w:val="20"/>
              </w:rPr>
              <w:t>Potpisani i pečatom ovjereni nacrt ugovora o koncesiji</w:t>
            </w:r>
          </w:p>
        </w:tc>
        <w:tc>
          <w:tcPr>
            <w:tcW w:w="3260" w:type="dxa"/>
            <w:vAlign w:val="center"/>
          </w:tcPr>
          <w:p w14:paraId="69B32018" w14:textId="77777777" w:rsidR="0057635E" w:rsidRPr="0057635E" w:rsidRDefault="0057635E" w:rsidP="0057635E">
            <w:pPr>
              <w:spacing w:line="276" w:lineRule="auto"/>
              <w:jc w:val="center"/>
            </w:pPr>
            <w:r w:rsidRPr="0057635E">
              <w:t>+</w:t>
            </w:r>
          </w:p>
        </w:tc>
      </w:tr>
      <w:tr w:rsidR="0057635E" w:rsidRPr="0057635E" w14:paraId="28F27DE4" w14:textId="77777777" w:rsidTr="00404EA3">
        <w:tc>
          <w:tcPr>
            <w:tcW w:w="6238" w:type="dxa"/>
          </w:tcPr>
          <w:p w14:paraId="035C03CA" w14:textId="77777777" w:rsidR="0057635E" w:rsidRPr="0057635E" w:rsidRDefault="0057635E" w:rsidP="0057635E">
            <w:pPr>
              <w:jc w:val="both"/>
              <w:rPr>
                <w:sz w:val="20"/>
                <w:szCs w:val="20"/>
              </w:rPr>
            </w:pPr>
            <w:r w:rsidRPr="0057635E">
              <w:rPr>
                <w:sz w:val="20"/>
                <w:szCs w:val="20"/>
              </w:rPr>
              <w:t>Izjava o dostavi jamstva za provedbu ugovora o koncesiji potpisana po osobi ovlaštenoj za zastupanje ponuditelja i ovjerena pečatom</w:t>
            </w:r>
          </w:p>
        </w:tc>
        <w:tc>
          <w:tcPr>
            <w:tcW w:w="3260" w:type="dxa"/>
            <w:vAlign w:val="center"/>
          </w:tcPr>
          <w:p w14:paraId="7C0A0F1B" w14:textId="77777777" w:rsidR="0057635E" w:rsidRPr="0057635E" w:rsidRDefault="0057635E" w:rsidP="0057635E">
            <w:pPr>
              <w:spacing w:line="276" w:lineRule="auto"/>
              <w:jc w:val="center"/>
            </w:pPr>
            <w:r w:rsidRPr="0057635E">
              <w:t>+</w:t>
            </w:r>
          </w:p>
        </w:tc>
      </w:tr>
      <w:tr w:rsidR="0057635E" w:rsidRPr="0057635E" w14:paraId="38245BC5" w14:textId="77777777" w:rsidTr="00404EA3">
        <w:tc>
          <w:tcPr>
            <w:tcW w:w="6238" w:type="dxa"/>
          </w:tcPr>
          <w:p w14:paraId="79D449B3" w14:textId="77777777" w:rsidR="0057635E" w:rsidRPr="0057635E" w:rsidRDefault="0057635E" w:rsidP="0057635E">
            <w:pPr>
              <w:jc w:val="both"/>
              <w:rPr>
                <w:sz w:val="20"/>
                <w:szCs w:val="20"/>
              </w:rPr>
            </w:pPr>
            <w:r w:rsidRPr="0057635E">
              <w:rPr>
                <w:sz w:val="20"/>
                <w:szCs w:val="20"/>
              </w:rPr>
              <w:t>Ponuda dostavljena u izvorniku, u jednom primjerku</w:t>
            </w:r>
          </w:p>
        </w:tc>
        <w:tc>
          <w:tcPr>
            <w:tcW w:w="3260" w:type="dxa"/>
            <w:vAlign w:val="center"/>
          </w:tcPr>
          <w:p w14:paraId="601C48DE" w14:textId="77777777" w:rsidR="0057635E" w:rsidRPr="0057635E" w:rsidRDefault="0057635E" w:rsidP="0057635E">
            <w:pPr>
              <w:spacing w:line="276" w:lineRule="auto"/>
              <w:jc w:val="center"/>
            </w:pPr>
            <w:r w:rsidRPr="0057635E">
              <w:t>+</w:t>
            </w:r>
          </w:p>
        </w:tc>
      </w:tr>
      <w:tr w:rsidR="0057635E" w:rsidRPr="0057635E" w14:paraId="63A43DA0" w14:textId="77777777" w:rsidTr="00404EA3">
        <w:tc>
          <w:tcPr>
            <w:tcW w:w="6238" w:type="dxa"/>
          </w:tcPr>
          <w:p w14:paraId="65E1565A" w14:textId="77777777" w:rsidR="0057635E" w:rsidRPr="0057635E" w:rsidRDefault="0057635E" w:rsidP="0057635E">
            <w:pPr>
              <w:jc w:val="both"/>
              <w:rPr>
                <w:sz w:val="20"/>
                <w:szCs w:val="20"/>
              </w:rPr>
            </w:pPr>
            <w:r w:rsidRPr="0057635E">
              <w:rPr>
                <w:sz w:val="20"/>
                <w:szCs w:val="20"/>
              </w:rPr>
              <w:t>Ponuda izrađena na hrvatskom jeziku i latiničnom pismu</w:t>
            </w:r>
          </w:p>
        </w:tc>
        <w:tc>
          <w:tcPr>
            <w:tcW w:w="3260" w:type="dxa"/>
            <w:vAlign w:val="center"/>
          </w:tcPr>
          <w:p w14:paraId="10BAA6F8" w14:textId="77777777" w:rsidR="0057635E" w:rsidRPr="0057635E" w:rsidRDefault="0057635E" w:rsidP="0057635E">
            <w:pPr>
              <w:spacing w:line="276" w:lineRule="auto"/>
              <w:jc w:val="center"/>
            </w:pPr>
            <w:r w:rsidRPr="0057635E">
              <w:t>+</w:t>
            </w:r>
          </w:p>
        </w:tc>
      </w:tr>
      <w:tr w:rsidR="0057635E" w:rsidRPr="0057635E" w14:paraId="6699A651" w14:textId="77777777" w:rsidTr="00404EA3">
        <w:tc>
          <w:tcPr>
            <w:tcW w:w="6238" w:type="dxa"/>
          </w:tcPr>
          <w:p w14:paraId="2EDD128B" w14:textId="77777777" w:rsidR="0057635E" w:rsidRPr="0057635E" w:rsidRDefault="0057635E" w:rsidP="0057635E">
            <w:pPr>
              <w:jc w:val="both"/>
              <w:rPr>
                <w:sz w:val="20"/>
                <w:szCs w:val="20"/>
              </w:rPr>
            </w:pPr>
            <w:r w:rsidRPr="0057635E">
              <w:rPr>
                <w:sz w:val="20"/>
                <w:szCs w:val="20"/>
              </w:rPr>
              <w:t>Cijene usluge iskazane u kunama</w:t>
            </w:r>
          </w:p>
        </w:tc>
        <w:tc>
          <w:tcPr>
            <w:tcW w:w="3260" w:type="dxa"/>
            <w:vAlign w:val="center"/>
          </w:tcPr>
          <w:p w14:paraId="721D3C27" w14:textId="77777777" w:rsidR="0057635E" w:rsidRPr="0057635E" w:rsidRDefault="0057635E" w:rsidP="0057635E">
            <w:pPr>
              <w:spacing w:line="276" w:lineRule="auto"/>
              <w:jc w:val="center"/>
            </w:pPr>
            <w:r w:rsidRPr="0057635E">
              <w:t>+</w:t>
            </w:r>
          </w:p>
        </w:tc>
      </w:tr>
      <w:tr w:rsidR="0057635E" w:rsidRPr="0057635E" w14:paraId="11EB389F" w14:textId="77777777" w:rsidTr="00404EA3">
        <w:tc>
          <w:tcPr>
            <w:tcW w:w="6238" w:type="dxa"/>
          </w:tcPr>
          <w:p w14:paraId="2F8E5EE6" w14:textId="77777777" w:rsidR="0057635E" w:rsidRPr="0057635E" w:rsidRDefault="0057635E" w:rsidP="0057635E">
            <w:pPr>
              <w:jc w:val="both"/>
              <w:rPr>
                <w:sz w:val="20"/>
                <w:szCs w:val="20"/>
              </w:rPr>
            </w:pPr>
            <w:r w:rsidRPr="0057635E">
              <w:rPr>
                <w:sz w:val="20"/>
                <w:szCs w:val="20"/>
              </w:rPr>
              <w:t>Ponuda dostavljena u zatvorenoj omotnici, u pisanom obliku</w:t>
            </w:r>
          </w:p>
        </w:tc>
        <w:tc>
          <w:tcPr>
            <w:tcW w:w="3260" w:type="dxa"/>
            <w:vAlign w:val="center"/>
          </w:tcPr>
          <w:p w14:paraId="03DB5F7F" w14:textId="77777777" w:rsidR="0057635E" w:rsidRPr="0057635E" w:rsidRDefault="0057635E" w:rsidP="0057635E">
            <w:pPr>
              <w:spacing w:line="276" w:lineRule="auto"/>
              <w:jc w:val="center"/>
            </w:pPr>
            <w:r w:rsidRPr="0057635E">
              <w:t>+</w:t>
            </w:r>
          </w:p>
        </w:tc>
      </w:tr>
      <w:tr w:rsidR="0057635E" w:rsidRPr="0057635E" w14:paraId="683E0C71" w14:textId="77777777" w:rsidTr="00404EA3">
        <w:tc>
          <w:tcPr>
            <w:tcW w:w="6238" w:type="dxa"/>
          </w:tcPr>
          <w:p w14:paraId="07E7E90F" w14:textId="77777777" w:rsidR="0057635E" w:rsidRPr="0057635E" w:rsidRDefault="0057635E" w:rsidP="0057635E">
            <w:pPr>
              <w:jc w:val="both"/>
              <w:rPr>
                <w:sz w:val="20"/>
                <w:szCs w:val="20"/>
              </w:rPr>
            </w:pPr>
            <w:r w:rsidRPr="0057635E">
              <w:rPr>
                <w:sz w:val="20"/>
                <w:szCs w:val="20"/>
              </w:rPr>
              <w:t>Rok valjanosti ponude nije kraći od 90 dana od krajnjeg roka za dostavu ponuda</w:t>
            </w:r>
          </w:p>
        </w:tc>
        <w:tc>
          <w:tcPr>
            <w:tcW w:w="3260" w:type="dxa"/>
            <w:vAlign w:val="center"/>
          </w:tcPr>
          <w:p w14:paraId="66E487E3" w14:textId="77777777" w:rsidR="0057635E" w:rsidRPr="0057635E" w:rsidRDefault="0057635E" w:rsidP="0057635E">
            <w:pPr>
              <w:spacing w:line="276" w:lineRule="auto"/>
              <w:jc w:val="center"/>
            </w:pPr>
            <w:r w:rsidRPr="0057635E">
              <w:t>+</w:t>
            </w:r>
          </w:p>
        </w:tc>
      </w:tr>
      <w:tr w:rsidR="0057635E" w:rsidRPr="0057635E" w14:paraId="3BC0A939" w14:textId="77777777" w:rsidTr="00404EA3">
        <w:tc>
          <w:tcPr>
            <w:tcW w:w="6238" w:type="dxa"/>
            <w:vAlign w:val="center"/>
          </w:tcPr>
          <w:p w14:paraId="2F704A5B" w14:textId="77777777" w:rsidR="0057635E" w:rsidRPr="0057635E" w:rsidRDefault="0057635E" w:rsidP="0057635E">
            <w:pPr>
              <w:jc w:val="both"/>
              <w:rPr>
                <w:bCs/>
              </w:rPr>
            </w:pPr>
            <w:r w:rsidRPr="0057635E">
              <w:rPr>
                <w:bCs/>
                <w:sz w:val="20"/>
                <w:szCs w:val="20"/>
              </w:rPr>
              <w:t>Za zajednicu ponuditelja: dostavljen akt kojim se uređuju međusobni odnosi ponuditelja unutar zajednice</w:t>
            </w:r>
          </w:p>
        </w:tc>
        <w:tc>
          <w:tcPr>
            <w:tcW w:w="3260" w:type="dxa"/>
            <w:vAlign w:val="center"/>
          </w:tcPr>
          <w:p w14:paraId="01E14FD7" w14:textId="77777777" w:rsidR="0057635E" w:rsidRPr="0057635E" w:rsidRDefault="0057635E" w:rsidP="0057635E">
            <w:pPr>
              <w:spacing w:line="276" w:lineRule="auto"/>
              <w:jc w:val="center"/>
              <w:rPr>
                <w:bCs/>
              </w:rPr>
            </w:pPr>
            <w:r w:rsidRPr="0057635E">
              <w:rPr>
                <w:bCs/>
              </w:rPr>
              <w:t>n/p</w:t>
            </w:r>
          </w:p>
        </w:tc>
      </w:tr>
      <w:tr w:rsidR="0057635E" w:rsidRPr="0057635E" w14:paraId="056AB19B" w14:textId="77777777" w:rsidTr="00404EA3">
        <w:tc>
          <w:tcPr>
            <w:tcW w:w="6238" w:type="dxa"/>
          </w:tcPr>
          <w:p w14:paraId="6928B970" w14:textId="77777777" w:rsidR="0057635E" w:rsidRPr="0057635E" w:rsidRDefault="0057635E" w:rsidP="0057635E">
            <w:pPr>
              <w:spacing w:line="276" w:lineRule="auto"/>
              <w:jc w:val="right"/>
            </w:pPr>
            <w:r w:rsidRPr="0057635E">
              <w:t>Cjelovita (DA/NE)</w:t>
            </w:r>
          </w:p>
        </w:tc>
        <w:tc>
          <w:tcPr>
            <w:tcW w:w="3260" w:type="dxa"/>
            <w:vAlign w:val="center"/>
          </w:tcPr>
          <w:p w14:paraId="5A5EE457" w14:textId="77777777" w:rsidR="0057635E" w:rsidRPr="0057635E" w:rsidRDefault="0057635E" w:rsidP="0057635E">
            <w:pPr>
              <w:spacing w:line="276" w:lineRule="auto"/>
              <w:jc w:val="center"/>
            </w:pPr>
            <w:r w:rsidRPr="0057635E">
              <w:t>DA</w:t>
            </w:r>
          </w:p>
        </w:tc>
      </w:tr>
      <w:tr w:rsidR="0057635E" w:rsidRPr="0057635E" w14:paraId="5A497102" w14:textId="77777777" w:rsidTr="00404EA3">
        <w:tc>
          <w:tcPr>
            <w:tcW w:w="6238" w:type="dxa"/>
            <w:vAlign w:val="center"/>
          </w:tcPr>
          <w:p w14:paraId="692C2C2C" w14:textId="77777777" w:rsidR="0057635E" w:rsidRPr="0057635E" w:rsidRDefault="0057635E" w:rsidP="0057635E">
            <w:pPr>
              <w:spacing w:line="276" w:lineRule="auto"/>
              <w:jc w:val="right"/>
              <w:rPr>
                <w:b/>
              </w:rPr>
            </w:pPr>
            <w:r w:rsidRPr="0057635E">
              <w:rPr>
                <w:b/>
              </w:rPr>
              <w:t>ODBIJA SE (DA/NE)</w:t>
            </w:r>
          </w:p>
        </w:tc>
        <w:tc>
          <w:tcPr>
            <w:tcW w:w="3260" w:type="dxa"/>
            <w:vAlign w:val="center"/>
          </w:tcPr>
          <w:p w14:paraId="5EA77BE9" w14:textId="77777777" w:rsidR="0057635E" w:rsidRPr="0057635E" w:rsidRDefault="0057635E" w:rsidP="0057635E">
            <w:pPr>
              <w:spacing w:line="276" w:lineRule="auto"/>
              <w:jc w:val="center"/>
              <w:rPr>
                <w:b/>
                <w:bCs/>
              </w:rPr>
            </w:pPr>
            <w:r w:rsidRPr="0057635E">
              <w:rPr>
                <w:b/>
                <w:bCs/>
              </w:rPr>
              <w:t>NE</w:t>
            </w:r>
          </w:p>
        </w:tc>
      </w:tr>
    </w:tbl>
    <w:p w14:paraId="4E8151FC" w14:textId="77777777" w:rsidR="0057635E" w:rsidRPr="0057635E" w:rsidRDefault="0057635E" w:rsidP="0057635E">
      <w:pPr>
        <w:spacing w:after="0" w:line="276" w:lineRule="auto"/>
        <w:jc w:val="both"/>
        <w:rPr>
          <w:color w:val="4472C4" w:themeColor="accent1"/>
        </w:rPr>
      </w:pPr>
      <w:r w:rsidRPr="0057635E">
        <w:rPr>
          <w:color w:val="4472C4" w:themeColor="accent1"/>
        </w:rPr>
        <w:t>15. Analiza ponuda vezano uz ispunjenje zahtjeva u pogledu opisa predmeta nabave i tehničkih specifikacija:</w:t>
      </w:r>
    </w:p>
    <w:tbl>
      <w:tblPr>
        <w:tblStyle w:val="Reetkatablice7"/>
        <w:tblW w:w="9498" w:type="dxa"/>
        <w:tblInd w:w="-856" w:type="dxa"/>
        <w:tblLook w:val="04A0" w:firstRow="1" w:lastRow="0" w:firstColumn="1" w:lastColumn="0" w:noHBand="0" w:noVBand="1"/>
      </w:tblPr>
      <w:tblGrid>
        <w:gridCol w:w="5954"/>
        <w:gridCol w:w="3544"/>
      </w:tblGrid>
      <w:tr w:rsidR="0057635E" w:rsidRPr="0057635E" w14:paraId="5686B7C1" w14:textId="77777777" w:rsidTr="00404EA3">
        <w:tc>
          <w:tcPr>
            <w:tcW w:w="5954" w:type="dxa"/>
            <w:vMerge w:val="restart"/>
            <w:shd w:val="clear" w:color="auto" w:fill="D9E2F3" w:themeFill="accent1" w:themeFillTint="33"/>
            <w:vAlign w:val="center"/>
          </w:tcPr>
          <w:p w14:paraId="52331ED7" w14:textId="77777777" w:rsidR="0057635E" w:rsidRPr="0057635E" w:rsidRDefault="0057635E" w:rsidP="0057635E">
            <w:pPr>
              <w:spacing w:line="276" w:lineRule="auto"/>
              <w:jc w:val="center"/>
              <w:rPr>
                <w:b/>
                <w:bCs/>
                <w:i/>
                <w:iCs/>
              </w:rPr>
            </w:pPr>
            <w:r w:rsidRPr="0057635E">
              <w:rPr>
                <w:b/>
                <w:bCs/>
                <w:i/>
                <w:iCs/>
              </w:rPr>
              <w:t>ISPUNJENJE ZAHTJEVA U POGLEDU OPISA PREDMETA NABAVE I TEHNIČKIH SPECIFIKACIJA</w:t>
            </w:r>
          </w:p>
        </w:tc>
        <w:tc>
          <w:tcPr>
            <w:tcW w:w="3544" w:type="dxa"/>
            <w:shd w:val="clear" w:color="auto" w:fill="D9E2F3" w:themeFill="accent1" w:themeFillTint="33"/>
            <w:vAlign w:val="center"/>
          </w:tcPr>
          <w:p w14:paraId="0E330656" w14:textId="77777777" w:rsidR="0057635E" w:rsidRPr="0057635E" w:rsidRDefault="0057635E" w:rsidP="0057635E">
            <w:pPr>
              <w:spacing w:line="276" w:lineRule="auto"/>
              <w:jc w:val="center"/>
              <w:rPr>
                <w:b/>
                <w:i/>
              </w:rPr>
            </w:pPr>
            <w:r w:rsidRPr="0057635E">
              <w:rPr>
                <w:b/>
                <w:i/>
              </w:rPr>
              <w:t>Naziv ponuditelja</w:t>
            </w:r>
          </w:p>
        </w:tc>
      </w:tr>
      <w:tr w:rsidR="0057635E" w:rsidRPr="0057635E" w14:paraId="5994A01D" w14:textId="77777777" w:rsidTr="00404EA3">
        <w:tc>
          <w:tcPr>
            <w:tcW w:w="5954" w:type="dxa"/>
            <w:vMerge/>
            <w:shd w:val="clear" w:color="auto" w:fill="D9E2F3" w:themeFill="accent1" w:themeFillTint="33"/>
            <w:vAlign w:val="center"/>
          </w:tcPr>
          <w:p w14:paraId="09444EE5" w14:textId="77777777" w:rsidR="0057635E" w:rsidRPr="0057635E" w:rsidRDefault="0057635E" w:rsidP="0057635E">
            <w:pPr>
              <w:spacing w:after="200" w:line="276" w:lineRule="auto"/>
              <w:jc w:val="center"/>
              <w:rPr>
                <w:b/>
                <w:bCs/>
                <w:i/>
                <w:iCs/>
              </w:rPr>
            </w:pPr>
          </w:p>
        </w:tc>
        <w:tc>
          <w:tcPr>
            <w:tcW w:w="3544" w:type="dxa"/>
            <w:shd w:val="clear" w:color="auto" w:fill="D9E2F3" w:themeFill="accent1" w:themeFillTint="33"/>
            <w:vAlign w:val="center"/>
          </w:tcPr>
          <w:p w14:paraId="1C934A43" w14:textId="77777777" w:rsidR="0057635E" w:rsidRPr="0057635E" w:rsidRDefault="0057635E" w:rsidP="0057635E">
            <w:pPr>
              <w:spacing w:line="276" w:lineRule="auto"/>
              <w:jc w:val="center"/>
              <w:rPr>
                <w:b/>
                <w:bCs/>
                <w:i/>
              </w:rPr>
            </w:pPr>
            <w:r w:rsidRPr="0057635E">
              <w:rPr>
                <w:b/>
                <w:bCs/>
              </w:rPr>
              <w:t>EKO-FLOR PLUS d.o.o. Oroslavje</w:t>
            </w:r>
          </w:p>
        </w:tc>
      </w:tr>
      <w:tr w:rsidR="0057635E" w:rsidRPr="0057635E" w14:paraId="4563E37E" w14:textId="77777777" w:rsidTr="00404EA3">
        <w:tc>
          <w:tcPr>
            <w:tcW w:w="5954" w:type="dxa"/>
            <w:vAlign w:val="center"/>
          </w:tcPr>
          <w:p w14:paraId="35CF6615" w14:textId="77777777" w:rsidR="0057635E" w:rsidRPr="0057635E" w:rsidRDefault="0057635E" w:rsidP="0057635E">
            <w:pPr>
              <w:spacing w:line="276" w:lineRule="auto"/>
              <w:jc w:val="center"/>
            </w:pPr>
            <w:r w:rsidRPr="0057635E">
              <w:t>Ispunjava (DA/NE)</w:t>
            </w:r>
          </w:p>
        </w:tc>
        <w:tc>
          <w:tcPr>
            <w:tcW w:w="3544" w:type="dxa"/>
            <w:vAlign w:val="center"/>
          </w:tcPr>
          <w:p w14:paraId="708BFC88" w14:textId="77777777" w:rsidR="0057635E" w:rsidRPr="0057635E" w:rsidRDefault="0057635E" w:rsidP="0057635E">
            <w:pPr>
              <w:spacing w:line="276" w:lineRule="auto"/>
              <w:jc w:val="center"/>
            </w:pPr>
            <w:r w:rsidRPr="0057635E">
              <w:t>DA</w:t>
            </w:r>
          </w:p>
        </w:tc>
      </w:tr>
      <w:tr w:rsidR="0057635E" w:rsidRPr="0057635E" w14:paraId="2D187446" w14:textId="77777777" w:rsidTr="00404EA3">
        <w:tc>
          <w:tcPr>
            <w:tcW w:w="5954" w:type="dxa"/>
            <w:vAlign w:val="center"/>
          </w:tcPr>
          <w:p w14:paraId="241B3CCE" w14:textId="77777777" w:rsidR="0057635E" w:rsidRPr="0057635E" w:rsidRDefault="0057635E" w:rsidP="0057635E">
            <w:pPr>
              <w:spacing w:line="276" w:lineRule="auto"/>
              <w:jc w:val="center"/>
              <w:rPr>
                <w:b/>
              </w:rPr>
            </w:pPr>
            <w:r w:rsidRPr="0057635E">
              <w:rPr>
                <w:b/>
              </w:rPr>
              <w:t>ODBIJA SE (DA/NE)</w:t>
            </w:r>
          </w:p>
        </w:tc>
        <w:tc>
          <w:tcPr>
            <w:tcW w:w="3544" w:type="dxa"/>
            <w:vAlign w:val="center"/>
          </w:tcPr>
          <w:p w14:paraId="43F8711E" w14:textId="77777777" w:rsidR="0057635E" w:rsidRPr="0057635E" w:rsidRDefault="0057635E" w:rsidP="0057635E">
            <w:pPr>
              <w:spacing w:line="276" w:lineRule="auto"/>
              <w:jc w:val="center"/>
              <w:rPr>
                <w:b/>
                <w:bCs/>
              </w:rPr>
            </w:pPr>
            <w:r w:rsidRPr="0057635E">
              <w:rPr>
                <w:b/>
              </w:rPr>
              <w:t>NE</w:t>
            </w:r>
          </w:p>
        </w:tc>
      </w:tr>
    </w:tbl>
    <w:p w14:paraId="1E317C3F" w14:textId="77777777" w:rsidR="0057635E" w:rsidRPr="0057635E" w:rsidRDefault="0057635E" w:rsidP="0057635E">
      <w:pPr>
        <w:spacing w:after="0" w:line="276" w:lineRule="auto"/>
        <w:jc w:val="both"/>
        <w:rPr>
          <w:color w:val="4472C4" w:themeColor="accent1"/>
        </w:rPr>
      </w:pPr>
      <w:r w:rsidRPr="0057635E">
        <w:rPr>
          <w:color w:val="4472C4" w:themeColor="accent1"/>
        </w:rPr>
        <w:t xml:space="preserve">16. Podatke o pojašnjenju ili upotpunjavanju informacija ili dokumentacije, ako ih je bilo: </w:t>
      </w:r>
      <w:r w:rsidRPr="0057635E">
        <w:t>n/p</w:t>
      </w:r>
    </w:p>
    <w:p w14:paraId="6B78360E" w14:textId="77777777" w:rsidR="0057635E" w:rsidRPr="0057635E" w:rsidRDefault="0057635E" w:rsidP="0057635E">
      <w:pPr>
        <w:spacing w:after="0" w:line="276" w:lineRule="auto"/>
        <w:jc w:val="both"/>
      </w:pPr>
      <w:r w:rsidRPr="0057635E">
        <w:rPr>
          <w:color w:val="4472C4" w:themeColor="accent1"/>
        </w:rPr>
        <w:t xml:space="preserve">17. Prikaz ispunjenja ostalih uvjeta iz dokumentacije o nabavi, ako ih je bilo: </w:t>
      </w:r>
      <w:r w:rsidRPr="0057635E">
        <w:t>n/p</w:t>
      </w:r>
      <w:r w:rsidRPr="0057635E">
        <w:tab/>
      </w:r>
    </w:p>
    <w:p w14:paraId="7DBEA7A0" w14:textId="77777777" w:rsidR="0057635E" w:rsidRPr="0057635E" w:rsidRDefault="0057635E" w:rsidP="0057635E">
      <w:pPr>
        <w:spacing w:after="0" w:line="276" w:lineRule="auto"/>
        <w:jc w:val="both"/>
      </w:pPr>
      <w:r w:rsidRPr="0057635E">
        <w:rPr>
          <w:color w:val="4472C4" w:themeColor="accent1"/>
        </w:rPr>
        <w:t xml:space="preserve">18. Podaci o ispravcima računskih pogrešaka u ponudama, ako ih je bilo: </w:t>
      </w:r>
      <w:r w:rsidRPr="0057635E">
        <w:t xml:space="preserve">nakon provjere, utvrđeno je da je ponuda </w:t>
      </w:r>
      <w:r w:rsidRPr="0057635E">
        <w:rPr>
          <w:b/>
          <w:bCs/>
        </w:rPr>
        <w:t>računski ispravna</w:t>
      </w:r>
      <w:r w:rsidRPr="0057635E">
        <w:t>.</w:t>
      </w:r>
    </w:p>
    <w:p w14:paraId="16319EBD" w14:textId="77777777" w:rsidR="0057635E" w:rsidRPr="0057635E" w:rsidRDefault="0057635E" w:rsidP="0057635E">
      <w:pPr>
        <w:spacing w:after="0" w:line="276" w:lineRule="auto"/>
        <w:jc w:val="both"/>
      </w:pPr>
      <w:r w:rsidRPr="0057635E">
        <w:rPr>
          <w:color w:val="4472C4" w:themeColor="accent1"/>
        </w:rPr>
        <w:t xml:space="preserve">19. Razlozi za odbijanje ponude za koju je ocijenjeno da je izuzetno niska, ako je primjenjivo: </w:t>
      </w:r>
      <w:r w:rsidRPr="0057635E">
        <w:t>n/p</w:t>
      </w:r>
    </w:p>
    <w:p w14:paraId="08A364A6" w14:textId="77777777" w:rsidR="0057635E" w:rsidRPr="0057635E" w:rsidRDefault="0057635E" w:rsidP="0057635E">
      <w:pPr>
        <w:spacing w:after="0" w:line="276" w:lineRule="auto"/>
        <w:jc w:val="both"/>
      </w:pPr>
      <w:r w:rsidRPr="0057635E">
        <w:rPr>
          <w:color w:val="4472C4" w:themeColor="accent1"/>
        </w:rPr>
        <w:t xml:space="preserve">20. Naziv ponuditelja čije ponude se odbijaju na osnovi rezultata pregleda i ocjene ponuda te obrazloženje razloga za njihovo odbijanje: </w:t>
      </w:r>
      <w:r w:rsidRPr="0057635E">
        <w:t>Temeljem analize dostavljenih dokaza sposobnosti, utvrđeno je da je, sukladno propisanim uvjetima u Dokumentaciji za nadmetanje, ponuditelj dokazao svoju sposobnost.</w:t>
      </w:r>
    </w:p>
    <w:p w14:paraId="7F58D951" w14:textId="77777777" w:rsidR="0057635E" w:rsidRPr="0057635E" w:rsidRDefault="0057635E" w:rsidP="0057635E">
      <w:pPr>
        <w:spacing w:after="0" w:line="276" w:lineRule="auto"/>
        <w:jc w:val="both"/>
        <w:rPr>
          <w:color w:val="4472C4" w:themeColor="accent1"/>
        </w:rPr>
      </w:pPr>
      <w:r w:rsidRPr="0057635E">
        <w:rPr>
          <w:color w:val="4472C4" w:themeColor="accent1"/>
        </w:rPr>
        <w:t>21. Analiza valjanih ponuda prema kriteriju za odabir ponude:</w:t>
      </w:r>
    </w:p>
    <w:p w14:paraId="0E95EE4B" w14:textId="77777777" w:rsidR="0057635E" w:rsidRPr="0057635E" w:rsidRDefault="0057635E" w:rsidP="0057635E">
      <w:pPr>
        <w:spacing w:after="0" w:line="276" w:lineRule="auto"/>
        <w:jc w:val="both"/>
        <w:rPr>
          <w:color w:val="4472C4" w:themeColor="accent1"/>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709"/>
        <w:gridCol w:w="3685"/>
        <w:gridCol w:w="2693"/>
        <w:gridCol w:w="1701"/>
      </w:tblGrid>
      <w:tr w:rsidR="0057635E" w:rsidRPr="0057635E" w14:paraId="35506B3E" w14:textId="77777777" w:rsidTr="00404EA3">
        <w:trPr>
          <w:trHeight w:val="340"/>
          <w:jc w:val="center"/>
        </w:trPr>
        <w:tc>
          <w:tcPr>
            <w:tcW w:w="9634" w:type="dxa"/>
            <w:gridSpan w:val="5"/>
            <w:vAlign w:val="center"/>
          </w:tcPr>
          <w:p w14:paraId="28E35C15" w14:textId="77777777" w:rsidR="0057635E" w:rsidRPr="0057635E" w:rsidRDefault="0057635E" w:rsidP="0057635E">
            <w:pPr>
              <w:spacing w:after="200" w:line="276" w:lineRule="auto"/>
              <w:rPr>
                <w:rFonts w:ascii="Arial Narrow" w:hAnsi="Arial Narrow"/>
                <w:sz w:val="24"/>
                <w:szCs w:val="24"/>
              </w:rPr>
            </w:pPr>
            <w:r w:rsidRPr="0057635E">
              <w:rPr>
                <w:b/>
                <w:bCs/>
              </w:rPr>
              <w:t>Naziv ponuditelja: EKO-FLOR PLUS d.o.o. Oroslavje</w:t>
            </w:r>
          </w:p>
        </w:tc>
      </w:tr>
      <w:tr w:rsidR="0057635E" w:rsidRPr="0057635E" w14:paraId="3C18C680" w14:textId="77777777" w:rsidTr="00404EA3">
        <w:trPr>
          <w:trHeight w:val="340"/>
          <w:jc w:val="center"/>
        </w:trPr>
        <w:tc>
          <w:tcPr>
            <w:tcW w:w="846" w:type="dxa"/>
          </w:tcPr>
          <w:p w14:paraId="692F0CA7" w14:textId="77777777" w:rsidR="0057635E" w:rsidRPr="0057635E" w:rsidRDefault="0057635E" w:rsidP="0057635E">
            <w:pPr>
              <w:spacing w:after="200" w:line="276" w:lineRule="auto"/>
              <w:jc w:val="center"/>
              <w:rPr>
                <w:rFonts w:ascii="Arial Narrow" w:hAnsi="Arial Narrow"/>
                <w:sz w:val="24"/>
                <w:szCs w:val="24"/>
              </w:rPr>
            </w:pPr>
            <w:r w:rsidRPr="0057635E">
              <w:rPr>
                <w:rFonts w:ascii="Arial Narrow" w:hAnsi="Arial Narrow"/>
                <w:sz w:val="24"/>
                <w:szCs w:val="24"/>
              </w:rPr>
              <w:t>Red. broj</w:t>
            </w:r>
          </w:p>
        </w:tc>
        <w:tc>
          <w:tcPr>
            <w:tcW w:w="709" w:type="dxa"/>
          </w:tcPr>
          <w:p w14:paraId="4D05486C" w14:textId="77777777" w:rsidR="0057635E" w:rsidRPr="0057635E" w:rsidRDefault="0057635E" w:rsidP="0057635E">
            <w:pPr>
              <w:spacing w:after="200" w:line="276" w:lineRule="auto"/>
              <w:jc w:val="center"/>
              <w:rPr>
                <w:rFonts w:ascii="Arial Narrow" w:hAnsi="Arial Narrow"/>
                <w:sz w:val="24"/>
                <w:szCs w:val="24"/>
              </w:rPr>
            </w:pPr>
          </w:p>
        </w:tc>
        <w:tc>
          <w:tcPr>
            <w:tcW w:w="3685" w:type="dxa"/>
            <w:vAlign w:val="center"/>
          </w:tcPr>
          <w:p w14:paraId="5EB82456" w14:textId="77777777" w:rsidR="0057635E" w:rsidRPr="0057635E" w:rsidRDefault="0057635E" w:rsidP="0057635E">
            <w:pPr>
              <w:spacing w:after="200" w:line="276" w:lineRule="auto"/>
              <w:jc w:val="center"/>
              <w:rPr>
                <w:rFonts w:ascii="Arial Narrow" w:hAnsi="Arial Narrow"/>
                <w:sz w:val="24"/>
                <w:szCs w:val="24"/>
              </w:rPr>
            </w:pPr>
            <w:r w:rsidRPr="0057635E">
              <w:rPr>
                <w:rFonts w:ascii="Arial Narrow" w:hAnsi="Arial Narrow"/>
                <w:sz w:val="24"/>
                <w:szCs w:val="24"/>
              </w:rPr>
              <w:t>Kriterij</w:t>
            </w:r>
          </w:p>
        </w:tc>
        <w:tc>
          <w:tcPr>
            <w:tcW w:w="2693" w:type="dxa"/>
            <w:vAlign w:val="center"/>
          </w:tcPr>
          <w:p w14:paraId="5956CD8F" w14:textId="77777777" w:rsidR="0057635E" w:rsidRPr="0057635E" w:rsidRDefault="0057635E" w:rsidP="0057635E">
            <w:pPr>
              <w:spacing w:after="200" w:line="276" w:lineRule="auto"/>
              <w:jc w:val="center"/>
              <w:rPr>
                <w:rFonts w:ascii="Arial Narrow" w:hAnsi="Arial Narrow"/>
                <w:sz w:val="24"/>
                <w:szCs w:val="24"/>
              </w:rPr>
            </w:pPr>
          </w:p>
        </w:tc>
        <w:tc>
          <w:tcPr>
            <w:tcW w:w="1701" w:type="dxa"/>
            <w:vAlign w:val="center"/>
          </w:tcPr>
          <w:p w14:paraId="7218CA60" w14:textId="77777777" w:rsidR="0057635E" w:rsidRPr="0057635E" w:rsidRDefault="0057635E" w:rsidP="0057635E">
            <w:pPr>
              <w:spacing w:after="200" w:line="276" w:lineRule="auto"/>
              <w:jc w:val="center"/>
              <w:rPr>
                <w:rFonts w:ascii="Arial Narrow" w:hAnsi="Arial Narrow"/>
                <w:sz w:val="24"/>
                <w:szCs w:val="24"/>
              </w:rPr>
            </w:pPr>
            <w:r w:rsidRPr="0057635E">
              <w:rPr>
                <w:rFonts w:ascii="Arial Narrow" w:hAnsi="Arial Narrow"/>
                <w:sz w:val="24"/>
                <w:szCs w:val="24"/>
              </w:rPr>
              <w:t>Ostvareni  broj bodova</w:t>
            </w:r>
          </w:p>
        </w:tc>
      </w:tr>
      <w:tr w:rsidR="0057635E" w:rsidRPr="0057635E" w14:paraId="772EB334" w14:textId="77777777" w:rsidTr="00404EA3">
        <w:trPr>
          <w:trHeight w:val="326"/>
          <w:jc w:val="center"/>
        </w:trPr>
        <w:tc>
          <w:tcPr>
            <w:tcW w:w="846" w:type="dxa"/>
          </w:tcPr>
          <w:p w14:paraId="1D83FFA2" w14:textId="77777777" w:rsidR="0057635E" w:rsidRPr="0057635E" w:rsidRDefault="0057635E" w:rsidP="0057635E">
            <w:pPr>
              <w:spacing w:after="200" w:line="276" w:lineRule="auto"/>
              <w:jc w:val="center"/>
              <w:rPr>
                <w:rFonts w:ascii="Arial Narrow" w:hAnsi="Arial Narrow"/>
                <w:sz w:val="24"/>
                <w:szCs w:val="24"/>
              </w:rPr>
            </w:pPr>
            <w:r w:rsidRPr="0057635E">
              <w:rPr>
                <w:rFonts w:ascii="Arial Narrow" w:hAnsi="Arial Narrow"/>
                <w:sz w:val="24"/>
                <w:szCs w:val="24"/>
              </w:rPr>
              <w:t>1.</w:t>
            </w:r>
          </w:p>
        </w:tc>
        <w:tc>
          <w:tcPr>
            <w:tcW w:w="709" w:type="dxa"/>
          </w:tcPr>
          <w:p w14:paraId="6BF2A93D" w14:textId="77777777" w:rsidR="0057635E" w:rsidRPr="0057635E" w:rsidRDefault="0057635E" w:rsidP="0057635E">
            <w:pPr>
              <w:autoSpaceDE w:val="0"/>
              <w:autoSpaceDN w:val="0"/>
              <w:adjustRightInd w:val="0"/>
              <w:spacing w:after="0" w:line="240" w:lineRule="auto"/>
              <w:rPr>
                <w:rFonts w:ascii="Arial Narrow" w:eastAsia="Times New Roman" w:hAnsi="Arial Narrow" w:cs="Times New Roman"/>
                <w:bCs/>
                <w:sz w:val="24"/>
                <w:szCs w:val="24"/>
                <w:lang w:eastAsia="hr-HR"/>
              </w:rPr>
            </w:pPr>
            <w:r w:rsidRPr="0057635E">
              <w:rPr>
                <w:rFonts w:ascii="Arial Narrow" w:eastAsia="Times New Roman" w:hAnsi="Arial Narrow" w:cs="Times New Roman"/>
                <w:bCs/>
                <w:sz w:val="24"/>
                <w:szCs w:val="24"/>
                <w:lang w:eastAsia="hr-HR"/>
              </w:rPr>
              <w:t>K1</w:t>
            </w:r>
          </w:p>
        </w:tc>
        <w:tc>
          <w:tcPr>
            <w:tcW w:w="3685" w:type="dxa"/>
          </w:tcPr>
          <w:p w14:paraId="57537CA0" w14:textId="77777777" w:rsidR="0057635E" w:rsidRPr="0057635E" w:rsidRDefault="0057635E" w:rsidP="0057635E">
            <w:pPr>
              <w:autoSpaceDE w:val="0"/>
              <w:autoSpaceDN w:val="0"/>
              <w:adjustRightInd w:val="0"/>
              <w:spacing w:after="0" w:line="240" w:lineRule="auto"/>
              <w:rPr>
                <w:rFonts w:ascii="Arial Narrow" w:hAnsi="Arial Narrow" w:cs="Calibri"/>
                <w:color w:val="000000"/>
                <w:sz w:val="24"/>
                <w:szCs w:val="24"/>
              </w:rPr>
            </w:pPr>
            <w:r w:rsidRPr="0057635E">
              <w:rPr>
                <w:rFonts w:ascii="Arial Narrow" w:eastAsia="Times New Roman" w:hAnsi="Arial Narrow" w:cs="Times New Roman"/>
                <w:bCs/>
                <w:sz w:val="24"/>
                <w:szCs w:val="24"/>
                <w:lang w:eastAsia="hr-HR"/>
              </w:rPr>
              <w:t>Jedinična cijena za preuzimanje volumena spremnika 120 L miješanog komunalnog otpada za kategoriju kućanstvo</w:t>
            </w:r>
            <w:r w:rsidRPr="0057635E">
              <w:rPr>
                <w:rFonts w:ascii="Calibri" w:hAnsi="Calibri" w:cs="Calibri"/>
                <w:b/>
                <w:bCs/>
                <w:color w:val="000000"/>
              </w:rPr>
              <w:t xml:space="preserve"> </w:t>
            </w:r>
            <w:r w:rsidRPr="0057635E">
              <w:rPr>
                <w:rFonts w:ascii="Calibri" w:hAnsi="Calibri" w:cs="Calibri"/>
                <w:color w:val="000000"/>
              </w:rPr>
              <w:t>(</w:t>
            </w:r>
            <w:r w:rsidRPr="0057635E">
              <w:rPr>
                <w:rFonts w:ascii="Arial Narrow" w:eastAsia="Times New Roman" w:hAnsi="Arial Narrow" w:cs="Times New Roman"/>
                <w:bCs/>
                <w:sz w:val="24"/>
                <w:szCs w:val="24"/>
                <w:lang w:eastAsia="hr-HR"/>
              </w:rPr>
              <w:t>u troškovniku označena plavom bojom)</w:t>
            </w:r>
            <w:r w:rsidRPr="0057635E">
              <w:rPr>
                <w:rFonts w:ascii="Calibri" w:hAnsi="Calibri" w:cs="Calibri"/>
                <w:color w:val="000000"/>
              </w:rPr>
              <w:t xml:space="preserve">  </w:t>
            </w:r>
          </w:p>
        </w:tc>
        <w:tc>
          <w:tcPr>
            <w:tcW w:w="2693" w:type="dxa"/>
          </w:tcPr>
          <w:p w14:paraId="38E0DC85" w14:textId="77777777" w:rsidR="0057635E" w:rsidRPr="0057635E" w:rsidRDefault="0057635E" w:rsidP="0057635E">
            <w:pPr>
              <w:spacing w:after="0" w:line="240" w:lineRule="auto"/>
              <w:ind w:right="-516"/>
              <w:jc w:val="both"/>
              <w:rPr>
                <w:rFonts w:ascii="Arial Narrow" w:hAnsi="Arial Narrow"/>
                <w:bCs/>
                <w:sz w:val="24"/>
                <w:szCs w:val="24"/>
                <w:lang w:eastAsia="hr-HR"/>
              </w:rPr>
            </w:pPr>
            <w:r w:rsidRPr="0057635E">
              <w:rPr>
                <w:rFonts w:ascii="Arial Narrow" w:hAnsi="Arial Narrow"/>
                <w:bCs/>
                <w:sz w:val="24"/>
                <w:szCs w:val="24"/>
                <w:lang w:eastAsia="hr-HR"/>
              </w:rPr>
              <w:t xml:space="preserve">PuK1= </w:t>
            </w:r>
            <w:r w:rsidRPr="0057635E">
              <w:rPr>
                <w:rFonts w:ascii="Arial Narrow" w:hAnsi="Arial Narrow"/>
                <w:bCs/>
                <w:sz w:val="24"/>
                <w:szCs w:val="24"/>
                <w:u w:val="single"/>
                <w:lang w:eastAsia="hr-HR"/>
              </w:rPr>
              <w:t>(100 x PminK1)</w:t>
            </w:r>
            <w:r w:rsidRPr="0057635E">
              <w:rPr>
                <w:rFonts w:ascii="Arial Narrow" w:hAnsi="Arial Narrow"/>
                <w:bCs/>
                <w:sz w:val="24"/>
                <w:szCs w:val="24"/>
                <w:lang w:eastAsia="hr-HR"/>
              </w:rPr>
              <w:t xml:space="preserve"> x 0,50</w:t>
            </w:r>
          </w:p>
          <w:p w14:paraId="25789E5A" w14:textId="77777777" w:rsidR="0057635E" w:rsidRPr="0057635E" w:rsidRDefault="0057635E" w:rsidP="0057635E">
            <w:pPr>
              <w:spacing w:after="0" w:line="240" w:lineRule="auto"/>
              <w:ind w:right="-516"/>
              <w:jc w:val="both"/>
              <w:rPr>
                <w:rFonts w:ascii="Arial Narrow" w:hAnsi="Arial Narrow"/>
                <w:bCs/>
                <w:sz w:val="24"/>
                <w:szCs w:val="24"/>
                <w:lang w:eastAsia="hr-HR"/>
              </w:rPr>
            </w:pPr>
            <w:r w:rsidRPr="0057635E">
              <w:rPr>
                <w:rFonts w:ascii="Arial Narrow" w:hAnsi="Arial Narrow"/>
                <w:bCs/>
                <w:sz w:val="24"/>
                <w:szCs w:val="24"/>
                <w:lang w:eastAsia="hr-HR"/>
              </w:rPr>
              <w:tab/>
              <w:t>PponK1</w:t>
            </w:r>
          </w:p>
          <w:p w14:paraId="1F5FB9D7" w14:textId="77777777" w:rsidR="0057635E" w:rsidRPr="0057635E" w:rsidRDefault="0057635E" w:rsidP="0057635E">
            <w:pPr>
              <w:spacing w:after="0" w:line="240" w:lineRule="auto"/>
              <w:ind w:right="-516"/>
              <w:jc w:val="both"/>
              <w:rPr>
                <w:rFonts w:ascii="Arial Narrow" w:hAnsi="Arial Narrow"/>
                <w:bCs/>
                <w:sz w:val="24"/>
                <w:szCs w:val="24"/>
                <w:lang w:eastAsia="hr-HR"/>
              </w:rPr>
            </w:pPr>
          </w:p>
          <w:p w14:paraId="36692A19" w14:textId="77777777" w:rsidR="0057635E" w:rsidRPr="0057635E" w:rsidRDefault="0057635E" w:rsidP="0057635E">
            <w:pPr>
              <w:spacing w:after="0" w:line="240" w:lineRule="auto"/>
              <w:ind w:right="-516"/>
              <w:jc w:val="both"/>
              <w:rPr>
                <w:rFonts w:ascii="Arial Narrow" w:hAnsi="Arial Narrow"/>
                <w:bCs/>
                <w:sz w:val="24"/>
                <w:szCs w:val="24"/>
                <w:lang w:eastAsia="hr-HR"/>
              </w:rPr>
            </w:pPr>
            <w:r w:rsidRPr="0057635E">
              <w:rPr>
                <w:rFonts w:ascii="Arial Narrow" w:hAnsi="Arial Narrow"/>
                <w:bCs/>
                <w:sz w:val="24"/>
                <w:szCs w:val="24"/>
                <w:lang w:eastAsia="hr-HR"/>
              </w:rPr>
              <w:t xml:space="preserve">PuK1= </w:t>
            </w:r>
            <w:r w:rsidRPr="0057635E">
              <w:rPr>
                <w:rFonts w:ascii="Arial Narrow" w:hAnsi="Arial Narrow"/>
                <w:bCs/>
                <w:sz w:val="24"/>
                <w:szCs w:val="24"/>
                <w:u w:val="single"/>
                <w:lang w:eastAsia="hr-HR"/>
              </w:rPr>
              <w:t>(100 x 17,78)</w:t>
            </w:r>
            <w:r w:rsidRPr="0057635E">
              <w:rPr>
                <w:rFonts w:ascii="Arial Narrow" w:hAnsi="Arial Narrow"/>
                <w:bCs/>
                <w:sz w:val="24"/>
                <w:szCs w:val="24"/>
                <w:lang w:eastAsia="hr-HR"/>
              </w:rPr>
              <w:t xml:space="preserve"> x 0,50</w:t>
            </w:r>
          </w:p>
          <w:p w14:paraId="7B80D560" w14:textId="77777777" w:rsidR="0057635E" w:rsidRPr="0057635E" w:rsidRDefault="0057635E" w:rsidP="0057635E">
            <w:pPr>
              <w:spacing w:after="0" w:line="240" w:lineRule="auto"/>
              <w:ind w:right="-516"/>
              <w:jc w:val="both"/>
              <w:rPr>
                <w:rFonts w:ascii="Arial Narrow" w:hAnsi="Arial Narrow"/>
                <w:sz w:val="24"/>
                <w:szCs w:val="24"/>
              </w:rPr>
            </w:pPr>
            <w:r w:rsidRPr="0057635E">
              <w:rPr>
                <w:rFonts w:ascii="Arial Narrow" w:hAnsi="Arial Narrow"/>
                <w:bCs/>
                <w:sz w:val="24"/>
                <w:szCs w:val="24"/>
                <w:lang w:eastAsia="hr-HR"/>
              </w:rPr>
              <w:tab/>
              <w:t>17,78</w:t>
            </w:r>
          </w:p>
        </w:tc>
        <w:tc>
          <w:tcPr>
            <w:tcW w:w="1701" w:type="dxa"/>
          </w:tcPr>
          <w:p w14:paraId="1886AAFB" w14:textId="77777777" w:rsidR="0057635E" w:rsidRPr="0057635E" w:rsidRDefault="0057635E" w:rsidP="0057635E">
            <w:pPr>
              <w:spacing w:after="200" w:line="276" w:lineRule="auto"/>
              <w:jc w:val="center"/>
              <w:rPr>
                <w:rFonts w:ascii="Arial Narrow" w:hAnsi="Arial Narrow"/>
                <w:b/>
                <w:sz w:val="24"/>
                <w:szCs w:val="24"/>
              </w:rPr>
            </w:pPr>
          </w:p>
          <w:p w14:paraId="015A1044" w14:textId="77777777" w:rsidR="0057635E" w:rsidRPr="0057635E" w:rsidRDefault="0057635E" w:rsidP="0057635E">
            <w:pPr>
              <w:spacing w:after="200" w:line="276" w:lineRule="auto"/>
              <w:jc w:val="center"/>
              <w:rPr>
                <w:rFonts w:ascii="Arial Narrow" w:hAnsi="Arial Narrow"/>
                <w:b/>
                <w:sz w:val="24"/>
                <w:szCs w:val="24"/>
              </w:rPr>
            </w:pPr>
            <w:r w:rsidRPr="0057635E">
              <w:rPr>
                <w:rFonts w:ascii="Arial Narrow" w:hAnsi="Arial Narrow"/>
                <w:b/>
                <w:sz w:val="24"/>
                <w:szCs w:val="24"/>
              </w:rPr>
              <w:t>50</w:t>
            </w:r>
          </w:p>
        </w:tc>
      </w:tr>
      <w:tr w:rsidR="0057635E" w:rsidRPr="0057635E" w14:paraId="3B78BC67" w14:textId="77777777" w:rsidTr="00404EA3">
        <w:trPr>
          <w:trHeight w:val="288"/>
          <w:jc w:val="center"/>
        </w:trPr>
        <w:tc>
          <w:tcPr>
            <w:tcW w:w="846" w:type="dxa"/>
          </w:tcPr>
          <w:p w14:paraId="559DBC10" w14:textId="77777777" w:rsidR="0057635E" w:rsidRPr="0057635E" w:rsidRDefault="0057635E" w:rsidP="0057635E">
            <w:pPr>
              <w:spacing w:after="200" w:line="276" w:lineRule="auto"/>
              <w:jc w:val="center"/>
              <w:rPr>
                <w:rFonts w:ascii="Arial Narrow" w:hAnsi="Arial Narrow"/>
                <w:sz w:val="24"/>
                <w:szCs w:val="24"/>
              </w:rPr>
            </w:pPr>
            <w:r w:rsidRPr="0057635E">
              <w:rPr>
                <w:rFonts w:ascii="Arial Narrow" w:hAnsi="Arial Narrow"/>
                <w:sz w:val="24"/>
                <w:szCs w:val="24"/>
              </w:rPr>
              <w:lastRenderedPageBreak/>
              <w:t>2.</w:t>
            </w:r>
          </w:p>
        </w:tc>
        <w:tc>
          <w:tcPr>
            <w:tcW w:w="709" w:type="dxa"/>
          </w:tcPr>
          <w:p w14:paraId="1F44A607" w14:textId="77777777" w:rsidR="0057635E" w:rsidRPr="0057635E" w:rsidRDefault="0057635E" w:rsidP="0057635E">
            <w:pPr>
              <w:spacing w:after="200" w:line="276" w:lineRule="auto"/>
              <w:rPr>
                <w:rFonts w:ascii="Arial Narrow" w:hAnsi="Arial Narrow"/>
                <w:bCs/>
                <w:sz w:val="24"/>
                <w:szCs w:val="24"/>
                <w:lang w:eastAsia="hr-HR"/>
              </w:rPr>
            </w:pPr>
            <w:r w:rsidRPr="0057635E">
              <w:rPr>
                <w:rFonts w:ascii="Arial Narrow" w:hAnsi="Arial Narrow"/>
                <w:bCs/>
                <w:sz w:val="24"/>
                <w:szCs w:val="24"/>
                <w:lang w:eastAsia="hr-HR"/>
              </w:rPr>
              <w:t>K2</w:t>
            </w:r>
          </w:p>
        </w:tc>
        <w:tc>
          <w:tcPr>
            <w:tcW w:w="3685" w:type="dxa"/>
          </w:tcPr>
          <w:p w14:paraId="27A229D2" w14:textId="77777777" w:rsidR="0057635E" w:rsidRPr="0057635E" w:rsidRDefault="0057635E" w:rsidP="0057635E">
            <w:pPr>
              <w:spacing w:after="200" w:line="276" w:lineRule="auto"/>
              <w:rPr>
                <w:rFonts w:ascii="Arial Narrow" w:hAnsi="Arial Narrow"/>
                <w:bCs/>
                <w:sz w:val="24"/>
                <w:szCs w:val="24"/>
                <w:lang w:eastAsia="hr-HR"/>
              </w:rPr>
            </w:pPr>
            <w:r w:rsidRPr="0057635E">
              <w:rPr>
                <w:rFonts w:ascii="Arial Narrow" w:hAnsi="Arial Narrow"/>
                <w:bCs/>
                <w:sz w:val="24"/>
                <w:szCs w:val="24"/>
                <w:lang w:eastAsia="hr-HR"/>
              </w:rPr>
              <w:t>Jedinična cijena za preuzimanje volumena spremnika 120 l miješanog komunalnog otpada za kategoriju nije kućanstvo (u troškovniku označena plavom bojom)</w:t>
            </w:r>
            <w:r w:rsidRPr="0057635E">
              <w:t xml:space="preserve"> </w:t>
            </w:r>
          </w:p>
        </w:tc>
        <w:tc>
          <w:tcPr>
            <w:tcW w:w="2693" w:type="dxa"/>
          </w:tcPr>
          <w:p w14:paraId="132B1783" w14:textId="77777777" w:rsidR="0057635E" w:rsidRPr="0057635E" w:rsidRDefault="0057635E" w:rsidP="0057635E">
            <w:pPr>
              <w:spacing w:after="0" w:line="276" w:lineRule="auto"/>
              <w:ind w:right="-516"/>
              <w:jc w:val="both"/>
              <w:rPr>
                <w:rFonts w:ascii="Arial Narrow" w:hAnsi="Arial Narrow"/>
                <w:bCs/>
                <w:sz w:val="24"/>
                <w:szCs w:val="24"/>
                <w:lang w:eastAsia="hr-HR"/>
              </w:rPr>
            </w:pPr>
            <w:r w:rsidRPr="0057635E">
              <w:rPr>
                <w:rFonts w:ascii="Arial Narrow" w:hAnsi="Arial Narrow"/>
                <w:bCs/>
                <w:sz w:val="24"/>
                <w:szCs w:val="24"/>
                <w:lang w:eastAsia="hr-HR"/>
              </w:rPr>
              <w:t xml:space="preserve">PuK2= </w:t>
            </w:r>
            <w:r w:rsidRPr="0057635E">
              <w:rPr>
                <w:rFonts w:ascii="Arial Narrow" w:hAnsi="Arial Narrow"/>
                <w:bCs/>
                <w:sz w:val="24"/>
                <w:szCs w:val="24"/>
                <w:u w:val="single"/>
                <w:lang w:eastAsia="hr-HR"/>
              </w:rPr>
              <w:t>(100 x PminK2)</w:t>
            </w:r>
            <w:r w:rsidRPr="0057635E">
              <w:rPr>
                <w:rFonts w:ascii="Arial Narrow" w:hAnsi="Arial Narrow"/>
                <w:bCs/>
                <w:sz w:val="24"/>
                <w:szCs w:val="24"/>
                <w:lang w:eastAsia="hr-HR"/>
              </w:rPr>
              <w:t xml:space="preserve"> x 0,15</w:t>
            </w:r>
          </w:p>
          <w:p w14:paraId="7731B53C" w14:textId="77777777" w:rsidR="0057635E" w:rsidRPr="0057635E" w:rsidRDefault="0057635E" w:rsidP="0057635E">
            <w:pPr>
              <w:spacing w:after="0" w:line="276" w:lineRule="auto"/>
              <w:ind w:right="-516"/>
              <w:jc w:val="both"/>
              <w:rPr>
                <w:rFonts w:ascii="Arial Narrow" w:hAnsi="Arial Narrow"/>
                <w:bCs/>
                <w:sz w:val="24"/>
                <w:szCs w:val="24"/>
                <w:lang w:eastAsia="hr-HR"/>
              </w:rPr>
            </w:pPr>
            <w:r w:rsidRPr="0057635E">
              <w:rPr>
                <w:rFonts w:ascii="Arial Narrow" w:hAnsi="Arial Narrow"/>
                <w:bCs/>
                <w:sz w:val="24"/>
                <w:szCs w:val="24"/>
                <w:lang w:eastAsia="hr-HR"/>
              </w:rPr>
              <w:tab/>
              <w:t>PponK2</w:t>
            </w:r>
          </w:p>
          <w:p w14:paraId="4902A4ED" w14:textId="77777777" w:rsidR="0057635E" w:rsidRPr="0057635E" w:rsidRDefault="0057635E" w:rsidP="0057635E">
            <w:pPr>
              <w:spacing w:after="200" w:line="276" w:lineRule="auto"/>
              <w:jc w:val="center"/>
              <w:rPr>
                <w:rFonts w:ascii="Arial Narrow" w:hAnsi="Arial Narrow"/>
                <w:sz w:val="24"/>
                <w:szCs w:val="24"/>
              </w:rPr>
            </w:pPr>
          </w:p>
          <w:p w14:paraId="057DE1C2" w14:textId="77777777" w:rsidR="0057635E" w:rsidRPr="0057635E" w:rsidRDefault="0057635E" w:rsidP="0057635E">
            <w:pPr>
              <w:spacing w:after="0" w:line="276" w:lineRule="auto"/>
              <w:ind w:right="-516"/>
              <w:jc w:val="both"/>
              <w:rPr>
                <w:rFonts w:ascii="Arial Narrow" w:hAnsi="Arial Narrow"/>
                <w:bCs/>
                <w:sz w:val="24"/>
                <w:szCs w:val="24"/>
                <w:lang w:eastAsia="hr-HR"/>
              </w:rPr>
            </w:pPr>
            <w:r w:rsidRPr="0057635E">
              <w:rPr>
                <w:rFonts w:ascii="Arial Narrow" w:hAnsi="Arial Narrow"/>
                <w:bCs/>
                <w:sz w:val="24"/>
                <w:szCs w:val="24"/>
                <w:lang w:eastAsia="hr-HR"/>
              </w:rPr>
              <w:t xml:space="preserve">PuK2= </w:t>
            </w:r>
            <w:r w:rsidRPr="0057635E">
              <w:rPr>
                <w:rFonts w:ascii="Arial Narrow" w:hAnsi="Arial Narrow"/>
                <w:bCs/>
                <w:sz w:val="24"/>
                <w:szCs w:val="24"/>
                <w:u w:val="single"/>
                <w:lang w:eastAsia="hr-HR"/>
              </w:rPr>
              <w:t>(100 x 17,78)</w:t>
            </w:r>
            <w:r w:rsidRPr="0057635E">
              <w:rPr>
                <w:rFonts w:ascii="Arial Narrow" w:hAnsi="Arial Narrow"/>
                <w:bCs/>
                <w:sz w:val="24"/>
                <w:szCs w:val="24"/>
                <w:lang w:eastAsia="hr-HR"/>
              </w:rPr>
              <w:t xml:space="preserve"> x 0,15</w:t>
            </w:r>
          </w:p>
          <w:p w14:paraId="494A71CB" w14:textId="77777777" w:rsidR="0057635E" w:rsidRPr="0057635E" w:rsidRDefault="0057635E" w:rsidP="0057635E">
            <w:pPr>
              <w:spacing w:after="0" w:line="276" w:lineRule="auto"/>
              <w:ind w:right="-516"/>
              <w:jc w:val="both"/>
              <w:rPr>
                <w:rFonts w:ascii="Arial Narrow" w:hAnsi="Arial Narrow"/>
                <w:sz w:val="24"/>
                <w:szCs w:val="24"/>
              </w:rPr>
            </w:pPr>
            <w:r w:rsidRPr="0057635E">
              <w:rPr>
                <w:rFonts w:ascii="Arial Narrow" w:hAnsi="Arial Narrow"/>
                <w:bCs/>
                <w:sz w:val="24"/>
                <w:szCs w:val="24"/>
                <w:lang w:eastAsia="hr-HR"/>
              </w:rPr>
              <w:tab/>
              <w:t>17,78</w:t>
            </w:r>
          </w:p>
        </w:tc>
        <w:tc>
          <w:tcPr>
            <w:tcW w:w="1701" w:type="dxa"/>
          </w:tcPr>
          <w:p w14:paraId="47FC59EE" w14:textId="77777777" w:rsidR="0057635E" w:rsidRPr="0057635E" w:rsidRDefault="0057635E" w:rsidP="0057635E">
            <w:pPr>
              <w:spacing w:after="200" w:line="276" w:lineRule="auto"/>
              <w:jc w:val="center"/>
              <w:rPr>
                <w:rFonts w:ascii="Arial Narrow" w:hAnsi="Arial Narrow"/>
                <w:b/>
                <w:sz w:val="24"/>
                <w:szCs w:val="24"/>
              </w:rPr>
            </w:pPr>
          </w:p>
          <w:p w14:paraId="3712C97E" w14:textId="77777777" w:rsidR="0057635E" w:rsidRPr="0057635E" w:rsidRDefault="0057635E" w:rsidP="0057635E">
            <w:pPr>
              <w:spacing w:after="200" w:line="276" w:lineRule="auto"/>
              <w:jc w:val="center"/>
              <w:rPr>
                <w:rFonts w:ascii="Arial Narrow" w:hAnsi="Arial Narrow"/>
                <w:b/>
                <w:sz w:val="24"/>
                <w:szCs w:val="24"/>
              </w:rPr>
            </w:pPr>
          </w:p>
          <w:p w14:paraId="66C8ABEE" w14:textId="77777777" w:rsidR="0057635E" w:rsidRPr="0057635E" w:rsidRDefault="0057635E" w:rsidP="0057635E">
            <w:pPr>
              <w:spacing w:after="200" w:line="276" w:lineRule="auto"/>
              <w:jc w:val="center"/>
              <w:rPr>
                <w:rFonts w:ascii="Arial Narrow" w:hAnsi="Arial Narrow"/>
                <w:b/>
                <w:sz w:val="24"/>
                <w:szCs w:val="24"/>
              </w:rPr>
            </w:pPr>
            <w:r w:rsidRPr="0057635E">
              <w:rPr>
                <w:rFonts w:ascii="Arial Narrow" w:hAnsi="Arial Narrow"/>
                <w:b/>
                <w:sz w:val="24"/>
                <w:szCs w:val="24"/>
              </w:rPr>
              <w:t>15</w:t>
            </w:r>
          </w:p>
        </w:tc>
      </w:tr>
      <w:tr w:rsidR="0057635E" w:rsidRPr="0057635E" w14:paraId="219896E1" w14:textId="77777777" w:rsidTr="00404EA3">
        <w:trPr>
          <w:trHeight w:val="288"/>
          <w:jc w:val="center"/>
        </w:trPr>
        <w:tc>
          <w:tcPr>
            <w:tcW w:w="846" w:type="dxa"/>
          </w:tcPr>
          <w:p w14:paraId="21E08753" w14:textId="77777777" w:rsidR="0057635E" w:rsidRPr="0057635E" w:rsidRDefault="0057635E" w:rsidP="0057635E">
            <w:pPr>
              <w:spacing w:after="200" w:line="276" w:lineRule="auto"/>
              <w:jc w:val="center"/>
              <w:rPr>
                <w:rFonts w:ascii="Arial Narrow" w:hAnsi="Arial Narrow"/>
                <w:sz w:val="24"/>
                <w:szCs w:val="24"/>
              </w:rPr>
            </w:pPr>
            <w:r w:rsidRPr="0057635E">
              <w:rPr>
                <w:rFonts w:ascii="Arial Narrow" w:hAnsi="Arial Narrow"/>
                <w:sz w:val="24"/>
                <w:szCs w:val="24"/>
              </w:rPr>
              <w:t>3.</w:t>
            </w:r>
          </w:p>
        </w:tc>
        <w:tc>
          <w:tcPr>
            <w:tcW w:w="709" w:type="dxa"/>
          </w:tcPr>
          <w:p w14:paraId="3DB42EB4" w14:textId="77777777" w:rsidR="0057635E" w:rsidRPr="0057635E" w:rsidRDefault="0057635E" w:rsidP="0057635E">
            <w:pPr>
              <w:spacing w:after="200" w:line="276" w:lineRule="auto"/>
              <w:rPr>
                <w:rFonts w:ascii="Arial Narrow" w:hAnsi="Arial Narrow"/>
                <w:bCs/>
                <w:sz w:val="24"/>
                <w:szCs w:val="24"/>
                <w:lang w:eastAsia="hr-HR"/>
              </w:rPr>
            </w:pPr>
            <w:r w:rsidRPr="0057635E">
              <w:rPr>
                <w:rFonts w:ascii="Arial Narrow" w:hAnsi="Arial Narrow"/>
                <w:bCs/>
                <w:sz w:val="24"/>
                <w:szCs w:val="24"/>
                <w:lang w:eastAsia="hr-HR"/>
              </w:rPr>
              <w:t>K3</w:t>
            </w:r>
          </w:p>
        </w:tc>
        <w:tc>
          <w:tcPr>
            <w:tcW w:w="3685" w:type="dxa"/>
          </w:tcPr>
          <w:p w14:paraId="44708808" w14:textId="77777777" w:rsidR="0057635E" w:rsidRPr="0057635E" w:rsidRDefault="0057635E" w:rsidP="0057635E">
            <w:pPr>
              <w:spacing w:after="200" w:line="276" w:lineRule="auto"/>
              <w:rPr>
                <w:rFonts w:ascii="Arial Narrow" w:hAnsi="Arial Narrow"/>
                <w:bCs/>
                <w:sz w:val="24"/>
                <w:szCs w:val="24"/>
                <w:lang w:eastAsia="hr-HR"/>
              </w:rPr>
            </w:pPr>
            <w:r w:rsidRPr="0057635E">
              <w:rPr>
                <w:rFonts w:ascii="Arial Narrow" w:hAnsi="Arial Narrow"/>
                <w:bCs/>
                <w:sz w:val="24"/>
                <w:szCs w:val="24"/>
                <w:lang w:eastAsia="hr-HR"/>
              </w:rPr>
              <w:t>Jedinična cijena za preuzimanje volumena spremnika 240 l miješanog komunalnog otpada za kategoriju nije kućanstvo (u troškovniku označena plavom bojom)</w:t>
            </w:r>
            <w:r w:rsidRPr="0057635E">
              <w:t xml:space="preserve"> </w:t>
            </w:r>
          </w:p>
        </w:tc>
        <w:tc>
          <w:tcPr>
            <w:tcW w:w="2693" w:type="dxa"/>
          </w:tcPr>
          <w:p w14:paraId="2C1F702D" w14:textId="77777777" w:rsidR="0057635E" w:rsidRPr="0057635E" w:rsidRDefault="0057635E" w:rsidP="0057635E">
            <w:pPr>
              <w:spacing w:after="0" w:line="276" w:lineRule="auto"/>
              <w:ind w:right="-517"/>
              <w:jc w:val="both"/>
              <w:rPr>
                <w:rFonts w:ascii="Arial Narrow" w:hAnsi="Arial Narrow"/>
                <w:bCs/>
                <w:sz w:val="24"/>
                <w:szCs w:val="24"/>
                <w:lang w:eastAsia="hr-HR"/>
              </w:rPr>
            </w:pPr>
            <w:r w:rsidRPr="0057635E">
              <w:rPr>
                <w:rFonts w:ascii="Arial Narrow" w:hAnsi="Arial Narrow"/>
                <w:bCs/>
                <w:sz w:val="24"/>
                <w:szCs w:val="24"/>
                <w:lang w:eastAsia="hr-HR"/>
              </w:rPr>
              <w:t xml:space="preserve">PuK3= </w:t>
            </w:r>
            <w:r w:rsidRPr="0057635E">
              <w:rPr>
                <w:rFonts w:ascii="Arial Narrow" w:hAnsi="Arial Narrow"/>
                <w:bCs/>
                <w:sz w:val="24"/>
                <w:szCs w:val="24"/>
                <w:u w:val="single"/>
                <w:lang w:eastAsia="hr-HR"/>
              </w:rPr>
              <w:t>(100 x PminK3)</w:t>
            </w:r>
            <w:r w:rsidRPr="0057635E">
              <w:rPr>
                <w:rFonts w:ascii="Arial Narrow" w:hAnsi="Arial Narrow"/>
                <w:bCs/>
                <w:sz w:val="24"/>
                <w:szCs w:val="24"/>
                <w:lang w:eastAsia="hr-HR"/>
              </w:rPr>
              <w:t xml:space="preserve"> x 0,15</w:t>
            </w:r>
          </w:p>
          <w:p w14:paraId="4D1F3CF2" w14:textId="77777777" w:rsidR="0057635E" w:rsidRPr="0057635E" w:rsidRDefault="0057635E" w:rsidP="0057635E">
            <w:pPr>
              <w:spacing w:after="0" w:line="276" w:lineRule="auto"/>
              <w:ind w:right="-517"/>
              <w:jc w:val="both"/>
              <w:rPr>
                <w:rFonts w:ascii="Arial Narrow" w:hAnsi="Arial Narrow"/>
                <w:bCs/>
                <w:sz w:val="24"/>
                <w:szCs w:val="24"/>
                <w:lang w:eastAsia="hr-HR"/>
              </w:rPr>
            </w:pPr>
            <w:r w:rsidRPr="0057635E">
              <w:rPr>
                <w:rFonts w:ascii="Arial Narrow" w:hAnsi="Arial Narrow"/>
                <w:bCs/>
                <w:sz w:val="24"/>
                <w:szCs w:val="24"/>
                <w:lang w:eastAsia="hr-HR"/>
              </w:rPr>
              <w:tab/>
              <w:t>PponK3</w:t>
            </w:r>
          </w:p>
          <w:p w14:paraId="4271FE82" w14:textId="77777777" w:rsidR="0057635E" w:rsidRPr="0057635E" w:rsidRDefault="0057635E" w:rsidP="0057635E">
            <w:pPr>
              <w:spacing w:after="0" w:line="276" w:lineRule="auto"/>
              <w:ind w:right="-517"/>
              <w:jc w:val="both"/>
              <w:rPr>
                <w:rFonts w:ascii="Arial Narrow" w:hAnsi="Arial Narrow"/>
                <w:bCs/>
                <w:sz w:val="24"/>
                <w:szCs w:val="24"/>
                <w:lang w:eastAsia="hr-HR"/>
              </w:rPr>
            </w:pPr>
          </w:p>
          <w:p w14:paraId="2A3D9EF7" w14:textId="77777777" w:rsidR="0057635E" w:rsidRPr="0057635E" w:rsidRDefault="0057635E" w:rsidP="0057635E">
            <w:pPr>
              <w:spacing w:after="0" w:line="276" w:lineRule="auto"/>
              <w:ind w:right="-517"/>
              <w:jc w:val="both"/>
              <w:rPr>
                <w:rFonts w:ascii="Arial Narrow" w:hAnsi="Arial Narrow"/>
                <w:bCs/>
                <w:sz w:val="24"/>
                <w:szCs w:val="24"/>
                <w:lang w:eastAsia="hr-HR"/>
              </w:rPr>
            </w:pPr>
            <w:r w:rsidRPr="0057635E">
              <w:rPr>
                <w:rFonts w:ascii="Arial Narrow" w:hAnsi="Arial Narrow"/>
                <w:bCs/>
                <w:sz w:val="24"/>
                <w:szCs w:val="24"/>
                <w:lang w:eastAsia="hr-HR"/>
              </w:rPr>
              <w:t xml:space="preserve">PuK3= </w:t>
            </w:r>
            <w:r w:rsidRPr="0057635E">
              <w:rPr>
                <w:rFonts w:ascii="Arial Narrow" w:hAnsi="Arial Narrow"/>
                <w:bCs/>
                <w:sz w:val="24"/>
                <w:szCs w:val="24"/>
                <w:u w:val="single"/>
                <w:lang w:eastAsia="hr-HR"/>
              </w:rPr>
              <w:t>(100 x 35,56)</w:t>
            </w:r>
            <w:r w:rsidRPr="0057635E">
              <w:rPr>
                <w:rFonts w:ascii="Arial Narrow" w:hAnsi="Arial Narrow"/>
                <w:bCs/>
                <w:sz w:val="24"/>
                <w:szCs w:val="24"/>
                <w:lang w:eastAsia="hr-HR"/>
              </w:rPr>
              <w:t xml:space="preserve"> x 0,15</w:t>
            </w:r>
          </w:p>
          <w:p w14:paraId="19082620" w14:textId="77777777" w:rsidR="0057635E" w:rsidRPr="0057635E" w:rsidRDefault="0057635E" w:rsidP="0057635E">
            <w:pPr>
              <w:spacing w:after="0" w:line="276" w:lineRule="auto"/>
              <w:ind w:right="-517"/>
              <w:jc w:val="both"/>
              <w:rPr>
                <w:rFonts w:ascii="Arial Narrow" w:hAnsi="Arial Narrow"/>
                <w:bCs/>
                <w:sz w:val="24"/>
                <w:szCs w:val="24"/>
                <w:lang w:eastAsia="hr-HR"/>
              </w:rPr>
            </w:pPr>
            <w:r w:rsidRPr="0057635E">
              <w:rPr>
                <w:rFonts w:ascii="Arial Narrow" w:hAnsi="Arial Narrow"/>
                <w:bCs/>
                <w:sz w:val="24"/>
                <w:szCs w:val="24"/>
                <w:lang w:eastAsia="hr-HR"/>
              </w:rPr>
              <w:tab/>
              <w:t>35,56</w:t>
            </w:r>
          </w:p>
          <w:p w14:paraId="68AB5C89" w14:textId="77777777" w:rsidR="0057635E" w:rsidRPr="0057635E" w:rsidRDefault="0057635E" w:rsidP="0057635E">
            <w:pPr>
              <w:spacing w:after="0" w:line="276" w:lineRule="auto"/>
              <w:jc w:val="center"/>
              <w:rPr>
                <w:rFonts w:ascii="Arial Narrow" w:hAnsi="Arial Narrow"/>
                <w:sz w:val="24"/>
                <w:szCs w:val="24"/>
              </w:rPr>
            </w:pPr>
          </w:p>
        </w:tc>
        <w:tc>
          <w:tcPr>
            <w:tcW w:w="1701" w:type="dxa"/>
          </w:tcPr>
          <w:p w14:paraId="1109D57B" w14:textId="77777777" w:rsidR="0057635E" w:rsidRPr="0057635E" w:rsidRDefault="0057635E" w:rsidP="0057635E">
            <w:pPr>
              <w:spacing w:after="200" w:line="276" w:lineRule="auto"/>
              <w:jc w:val="center"/>
              <w:rPr>
                <w:rFonts w:ascii="Arial Narrow" w:hAnsi="Arial Narrow"/>
                <w:b/>
                <w:sz w:val="24"/>
                <w:szCs w:val="24"/>
              </w:rPr>
            </w:pPr>
          </w:p>
          <w:p w14:paraId="414F7DC4" w14:textId="77777777" w:rsidR="0057635E" w:rsidRPr="0057635E" w:rsidRDefault="0057635E" w:rsidP="0057635E">
            <w:pPr>
              <w:spacing w:after="200" w:line="276" w:lineRule="auto"/>
              <w:jc w:val="center"/>
              <w:rPr>
                <w:rFonts w:ascii="Arial Narrow" w:hAnsi="Arial Narrow"/>
                <w:b/>
                <w:sz w:val="24"/>
                <w:szCs w:val="24"/>
              </w:rPr>
            </w:pPr>
            <w:r w:rsidRPr="0057635E">
              <w:rPr>
                <w:rFonts w:ascii="Arial Narrow" w:hAnsi="Arial Narrow"/>
                <w:b/>
                <w:sz w:val="24"/>
                <w:szCs w:val="24"/>
              </w:rPr>
              <w:t>15</w:t>
            </w:r>
          </w:p>
        </w:tc>
      </w:tr>
      <w:tr w:rsidR="0057635E" w:rsidRPr="0057635E" w14:paraId="763234B0" w14:textId="77777777" w:rsidTr="00404EA3">
        <w:trPr>
          <w:trHeight w:val="288"/>
          <w:jc w:val="center"/>
        </w:trPr>
        <w:tc>
          <w:tcPr>
            <w:tcW w:w="846" w:type="dxa"/>
          </w:tcPr>
          <w:p w14:paraId="75E104EF" w14:textId="77777777" w:rsidR="0057635E" w:rsidRPr="0057635E" w:rsidRDefault="0057635E" w:rsidP="0057635E">
            <w:pPr>
              <w:spacing w:after="200" w:line="276" w:lineRule="auto"/>
              <w:jc w:val="center"/>
              <w:rPr>
                <w:rFonts w:ascii="Arial Narrow" w:hAnsi="Arial Narrow"/>
                <w:sz w:val="24"/>
                <w:szCs w:val="24"/>
              </w:rPr>
            </w:pPr>
            <w:r w:rsidRPr="0057635E">
              <w:rPr>
                <w:rFonts w:ascii="Arial Narrow" w:hAnsi="Arial Narrow"/>
                <w:sz w:val="24"/>
                <w:szCs w:val="24"/>
              </w:rPr>
              <w:t>4.</w:t>
            </w:r>
          </w:p>
        </w:tc>
        <w:tc>
          <w:tcPr>
            <w:tcW w:w="709" w:type="dxa"/>
          </w:tcPr>
          <w:p w14:paraId="548744CD" w14:textId="77777777" w:rsidR="0057635E" w:rsidRPr="0057635E" w:rsidRDefault="0057635E" w:rsidP="0057635E">
            <w:pPr>
              <w:spacing w:after="200" w:line="276" w:lineRule="auto"/>
              <w:rPr>
                <w:rFonts w:ascii="Arial Narrow" w:hAnsi="Arial Narrow"/>
                <w:bCs/>
                <w:sz w:val="24"/>
                <w:szCs w:val="24"/>
                <w:lang w:eastAsia="hr-HR"/>
              </w:rPr>
            </w:pPr>
            <w:r w:rsidRPr="0057635E">
              <w:rPr>
                <w:rFonts w:ascii="Arial Narrow" w:hAnsi="Arial Narrow"/>
                <w:bCs/>
                <w:sz w:val="24"/>
                <w:szCs w:val="24"/>
                <w:lang w:eastAsia="hr-HR"/>
              </w:rPr>
              <w:t>K4</w:t>
            </w:r>
          </w:p>
        </w:tc>
        <w:tc>
          <w:tcPr>
            <w:tcW w:w="3685" w:type="dxa"/>
          </w:tcPr>
          <w:p w14:paraId="64674F9A" w14:textId="77777777" w:rsidR="0057635E" w:rsidRPr="0057635E" w:rsidRDefault="0057635E" w:rsidP="0057635E">
            <w:pPr>
              <w:spacing w:after="200" w:line="276" w:lineRule="auto"/>
              <w:rPr>
                <w:rFonts w:ascii="Arial Narrow" w:hAnsi="Arial Narrow"/>
                <w:sz w:val="24"/>
                <w:szCs w:val="24"/>
              </w:rPr>
            </w:pPr>
            <w:r w:rsidRPr="0057635E">
              <w:rPr>
                <w:rFonts w:ascii="Arial Narrow" w:hAnsi="Arial Narrow"/>
                <w:bCs/>
                <w:sz w:val="24"/>
                <w:szCs w:val="24"/>
                <w:lang w:eastAsia="hr-HR"/>
              </w:rPr>
              <w:t>Jedinična cijena za preuzimanje volumena spremnika 1100 l miješanog komunalnog otpada za kategoriju nije kućanstvo (u troškovniku označena plavom bojom)</w:t>
            </w:r>
            <w:r w:rsidRPr="0057635E">
              <w:t xml:space="preserve">  </w:t>
            </w:r>
          </w:p>
        </w:tc>
        <w:tc>
          <w:tcPr>
            <w:tcW w:w="2693" w:type="dxa"/>
          </w:tcPr>
          <w:p w14:paraId="6A65ACB2" w14:textId="77777777" w:rsidR="0057635E" w:rsidRPr="0057635E" w:rsidRDefault="0057635E" w:rsidP="0057635E">
            <w:pPr>
              <w:spacing w:after="0" w:line="276" w:lineRule="auto"/>
              <w:ind w:right="-516"/>
              <w:jc w:val="both"/>
              <w:rPr>
                <w:rFonts w:ascii="Arial Narrow" w:hAnsi="Arial Narrow"/>
                <w:bCs/>
                <w:sz w:val="24"/>
                <w:szCs w:val="24"/>
                <w:lang w:eastAsia="hr-HR"/>
              </w:rPr>
            </w:pPr>
            <w:r w:rsidRPr="0057635E">
              <w:rPr>
                <w:rFonts w:ascii="Arial Narrow" w:hAnsi="Arial Narrow"/>
                <w:bCs/>
                <w:sz w:val="24"/>
                <w:szCs w:val="24"/>
                <w:lang w:eastAsia="hr-HR"/>
              </w:rPr>
              <w:t xml:space="preserve">PuK4= </w:t>
            </w:r>
            <w:r w:rsidRPr="0057635E">
              <w:rPr>
                <w:rFonts w:ascii="Arial Narrow" w:hAnsi="Arial Narrow"/>
                <w:bCs/>
                <w:sz w:val="24"/>
                <w:szCs w:val="24"/>
                <w:u w:val="single"/>
                <w:lang w:eastAsia="hr-HR"/>
              </w:rPr>
              <w:t>(100 x PminK4)</w:t>
            </w:r>
            <w:r w:rsidRPr="0057635E">
              <w:rPr>
                <w:rFonts w:ascii="Arial Narrow" w:hAnsi="Arial Narrow"/>
                <w:bCs/>
                <w:sz w:val="24"/>
                <w:szCs w:val="24"/>
                <w:lang w:eastAsia="hr-HR"/>
              </w:rPr>
              <w:t xml:space="preserve"> x 0,15</w:t>
            </w:r>
          </w:p>
          <w:p w14:paraId="599F1C21" w14:textId="77777777" w:rsidR="0057635E" w:rsidRPr="0057635E" w:rsidRDefault="0057635E" w:rsidP="0057635E">
            <w:pPr>
              <w:spacing w:after="0" w:line="276" w:lineRule="auto"/>
              <w:ind w:right="-516"/>
              <w:jc w:val="both"/>
              <w:rPr>
                <w:rFonts w:ascii="Arial Narrow" w:hAnsi="Arial Narrow"/>
                <w:bCs/>
                <w:sz w:val="24"/>
                <w:szCs w:val="24"/>
                <w:lang w:eastAsia="hr-HR"/>
              </w:rPr>
            </w:pPr>
            <w:r w:rsidRPr="0057635E">
              <w:rPr>
                <w:rFonts w:ascii="Arial Narrow" w:hAnsi="Arial Narrow"/>
                <w:bCs/>
                <w:sz w:val="24"/>
                <w:szCs w:val="24"/>
                <w:lang w:eastAsia="hr-HR"/>
              </w:rPr>
              <w:tab/>
              <w:t>PponK4</w:t>
            </w:r>
          </w:p>
          <w:p w14:paraId="4806F44E" w14:textId="77777777" w:rsidR="0057635E" w:rsidRPr="0057635E" w:rsidRDefault="0057635E" w:rsidP="0057635E">
            <w:pPr>
              <w:spacing w:after="0" w:line="276" w:lineRule="auto"/>
              <w:ind w:right="-516"/>
              <w:jc w:val="both"/>
              <w:rPr>
                <w:rFonts w:ascii="Arial Narrow" w:hAnsi="Arial Narrow"/>
                <w:bCs/>
                <w:sz w:val="24"/>
                <w:szCs w:val="24"/>
                <w:lang w:eastAsia="hr-HR"/>
              </w:rPr>
            </w:pPr>
          </w:p>
          <w:p w14:paraId="4DD737C4" w14:textId="77777777" w:rsidR="0057635E" w:rsidRPr="0057635E" w:rsidRDefault="0057635E" w:rsidP="0057635E">
            <w:pPr>
              <w:spacing w:after="0" w:line="276" w:lineRule="auto"/>
              <w:ind w:right="-516"/>
              <w:jc w:val="both"/>
              <w:rPr>
                <w:rFonts w:ascii="Arial Narrow" w:hAnsi="Arial Narrow"/>
                <w:bCs/>
                <w:sz w:val="24"/>
                <w:szCs w:val="24"/>
                <w:lang w:eastAsia="hr-HR"/>
              </w:rPr>
            </w:pPr>
            <w:r w:rsidRPr="0057635E">
              <w:rPr>
                <w:rFonts w:ascii="Arial Narrow" w:hAnsi="Arial Narrow"/>
                <w:bCs/>
                <w:sz w:val="24"/>
                <w:szCs w:val="24"/>
                <w:lang w:eastAsia="hr-HR"/>
              </w:rPr>
              <w:t xml:space="preserve">PuK4= </w:t>
            </w:r>
            <w:r w:rsidRPr="0057635E">
              <w:rPr>
                <w:rFonts w:ascii="Arial Narrow" w:hAnsi="Arial Narrow"/>
                <w:bCs/>
                <w:sz w:val="24"/>
                <w:szCs w:val="24"/>
                <w:u w:val="single"/>
                <w:lang w:eastAsia="hr-HR"/>
              </w:rPr>
              <w:t>(100 x 162,98)</w:t>
            </w:r>
            <w:r w:rsidRPr="0057635E">
              <w:rPr>
                <w:rFonts w:ascii="Arial Narrow" w:hAnsi="Arial Narrow"/>
                <w:bCs/>
                <w:sz w:val="24"/>
                <w:szCs w:val="24"/>
                <w:lang w:eastAsia="hr-HR"/>
              </w:rPr>
              <w:t xml:space="preserve"> x 0,15</w:t>
            </w:r>
          </w:p>
          <w:p w14:paraId="54833577" w14:textId="77777777" w:rsidR="0057635E" w:rsidRPr="0057635E" w:rsidRDefault="0057635E" w:rsidP="0057635E">
            <w:pPr>
              <w:spacing w:after="0" w:line="276" w:lineRule="auto"/>
              <w:ind w:right="-516"/>
              <w:rPr>
                <w:rFonts w:ascii="Arial Narrow" w:hAnsi="Arial Narrow"/>
                <w:bCs/>
                <w:sz w:val="24"/>
                <w:szCs w:val="24"/>
                <w:lang w:eastAsia="hr-HR"/>
              </w:rPr>
            </w:pPr>
            <w:r w:rsidRPr="0057635E">
              <w:rPr>
                <w:rFonts w:ascii="Arial Narrow" w:hAnsi="Arial Narrow"/>
                <w:bCs/>
                <w:sz w:val="24"/>
                <w:szCs w:val="24"/>
                <w:lang w:eastAsia="hr-HR"/>
              </w:rPr>
              <w:t xml:space="preserve">                   162,98</w:t>
            </w:r>
          </w:p>
          <w:p w14:paraId="48A6F936" w14:textId="77777777" w:rsidR="0057635E" w:rsidRPr="0057635E" w:rsidRDefault="0057635E" w:rsidP="0057635E">
            <w:pPr>
              <w:spacing w:after="200" w:line="276" w:lineRule="auto"/>
              <w:jc w:val="center"/>
              <w:rPr>
                <w:rFonts w:ascii="Arial Narrow" w:hAnsi="Arial Narrow"/>
                <w:sz w:val="24"/>
                <w:szCs w:val="24"/>
              </w:rPr>
            </w:pPr>
          </w:p>
        </w:tc>
        <w:tc>
          <w:tcPr>
            <w:tcW w:w="1701" w:type="dxa"/>
          </w:tcPr>
          <w:p w14:paraId="48B3646F" w14:textId="77777777" w:rsidR="0057635E" w:rsidRPr="0057635E" w:rsidRDefault="0057635E" w:rsidP="0057635E">
            <w:pPr>
              <w:spacing w:after="200" w:line="276" w:lineRule="auto"/>
              <w:jc w:val="center"/>
              <w:rPr>
                <w:rFonts w:ascii="Arial Narrow" w:hAnsi="Arial Narrow"/>
                <w:b/>
                <w:sz w:val="24"/>
                <w:szCs w:val="24"/>
              </w:rPr>
            </w:pPr>
          </w:p>
          <w:p w14:paraId="2520CBAB" w14:textId="77777777" w:rsidR="0057635E" w:rsidRPr="0057635E" w:rsidRDefault="0057635E" w:rsidP="0057635E">
            <w:pPr>
              <w:spacing w:after="200" w:line="276" w:lineRule="auto"/>
              <w:jc w:val="center"/>
              <w:rPr>
                <w:rFonts w:ascii="Arial Narrow" w:hAnsi="Arial Narrow"/>
                <w:b/>
                <w:sz w:val="24"/>
                <w:szCs w:val="24"/>
              </w:rPr>
            </w:pPr>
            <w:r w:rsidRPr="0057635E">
              <w:rPr>
                <w:rFonts w:ascii="Arial Narrow" w:hAnsi="Arial Narrow"/>
                <w:b/>
                <w:sz w:val="24"/>
                <w:szCs w:val="24"/>
              </w:rPr>
              <w:t>15</w:t>
            </w:r>
          </w:p>
        </w:tc>
      </w:tr>
      <w:tr w:rsidR="0057635E" w:rsidRPr="0057635E" w14:paraId="2466F505" w14:textId="77777777" w:rsidTr="00404EA3">
        <w:trPr>
          <w:trHeight w:val="288"/>
          <w:jc w:val="center"/>
        </w:trPr>
        <w:tc>
          <w:tcPr>
            <w:tcW w:w="846" w:type="dxa"/>
          </w:tcPr>
          <w:p w14:paraId="7F1C2E68" w14:textId="77777777" w:rsidR="0057635E" w:rsidRPr="0057635E" w:rsidRDefault="0057635E" w:rsidP="0057635E">
            <w:pPr>
              <w:spacing w:after="200" w:line="276" w:lineRule="auto"/>
              <w:jc w:val="center"/>
              <w:rPr>
                <w:rFonts w:ascii="Arial Narrow" w:hAnsi="Arial Narrow"/>
                <w:sz w:val="24"/>
                <w:szCs w:val="24"/>
              </w:rPr>
            </w:pPr>
            <w:r w:rsidRPr="0057635E">
              <w:rPr>
                <w:rFonts w:ascii="Arial Narrow" w:hAnsi="Arial Narrow"/>
                <w:sz w:val="24"/>
                <w:szCs w:val="24"/>
              </w:rPr>
              <w:t>5.</w:t>
            </w:r>
          </w:p>
        </w:tc>
        <w:tc>
          <w:tcPr>
            <w:tcW w:w="709" w:type="dxa"/>
          </w:tcPr>
          <w:p w14:paraId="772D5054" w14:textId="77777777" w:rsidR="0057635E" w:rsidRPr="0057635E" w:rsidRDefault="0057635E" w:rsidP="0057635E">
            <w:pPr>
              <w:spacing w:after="200" w:line="276" w:lineRule="auto"/>
              <w:rPr>
                <w:rFonts w:ascii="Arial Narrow" w:hAnsi="Arial Narrow"/>
                <w:sz w:val="24"/>
                <w:szCs w:val="24"/>
              </w:rPr>
            </w:pPr>
            <w:r w:rsidRPr="0057635E">
              <w:rPr>
                <w:rFonts w:ascii="Arial Narrow" w:hAnsi="Arial Narrow"/>
                <w:sz w:val="24"/>
                <w:szCs w:val="24"/>
              </w:rPr>
              <w:t>Ku</w:t>
            </w:r>
          </w:p>
        </w:tc>
        <w:tc>
          <w:tcPr>
            <w:tcW w:w="3685" w:type="dxa"/>
          </w:tcPr>
          <w:p w14:paraId="206F8CCC" w14:textId="77777777" w:rsidR="0057635E" w:rsidRPr="0057635E" w:rsidRDefault="0057635E" w:rsidP="0057635E">
            <w:pPr>
              <w:spacing w:after="200" w:line="276" w:lineRule="auto"/>
              <w:rPr>
                <w:rFonts w:ascii="Arial Narrow" w:hAnsi="Arial Narrow"/>
                <w:sz w:val="24"/>
                <w:szCs w:val="24"/>
              </w:rPr>
            </w:pPr>
            <w:r w:rsidRPr="0057635E">
              <w:rPr>
                <w:rFonts w:ascii="Arial Narrow" w:hAnsi="Arial Narrow"/>
                <w:sz w:val="24"/>
                <w:szCs w:val="24"/>
              </w:rPr>
              <w:t xml:space="preserve">Ponuđena naknada za koncesiju </w:t>
            </w:r>
          </w:p>
        </w:tc>
        <w:tc>
          <w:tcPr>
            <w:tcW w:w="2693" w:type="dxa"/>
          </w:tcPr>
          <w:p w14:paraId="72791F56" w14:textId="77777777" w:rsidR="0057635E" w:rsidRPr="0057635E" w:rsidRDefault="0057635E" w:rsidP="0057635E">
            <w:pPr>
              <w:spacing w:after="0" w:line="276" w:lineRule="auto"/>
              <w:ind w:right="-516"/>
              <w:jc w:val="both"/>
              <w:rPr>
                <w:rFonts w:ascii="Arial Narrow" w:hAnsi="Arial Narrow"/>
                <w:bCs/>
                <w:sz w:val="24"/>
                <w:szCs w:val="24"/>
                <w:lang w:eastAsia="hr-HR"/>
              </w:rPr>
            </w:pPr>
            <w:r w:rsidRPr="0057635E">
              <w:rPr>
                <w:rFonts w:ascii="Arial Narrow" w:hAnsi="Arial Narrow"/>
                <w:bCs/>
                <w:sz w:val="24"/>
                <w:szCs w:val="24"/>
                <w:lang w:eastAsia="hr-HR"/>
              </w:rPr>
              <w:t xml:space="preserve">Ku= </w:t>
            </w:r>
            <w:r w:rsidRPr="0057635E">
              <w:rPr>
                <w:rFonts w:ascii="Arial Narrow" w:hAnsi="Arial Narrow"/>
                <w:bCs/>
                <w:sz w:val="24"/>
                <w:szCs w:val="24"/>
                <w:u w:val="single"/>
                <w:lang w:eastAsia="hr-HR"/>
              </w:rPr>
              <w:t>(100 x Kpon</w:t>
            </w:r>
            <w:r w:rsidRPr="0057635E">
              <w:rPr>
                <w:rFonts w:ascii="Arial Narrow" w:hAnsi="Arial Narrow"/>
                <w:bCs/>
                <w:sz w:val="24"/>
                <w:szCs w:val="24"/>
                <w:lang w:eastAsia="hr-HR"/>
              </w:rPr>
              <w:t>) x 0,05</w:t>
            </w:r>
          </w:p>
          <w:p w14:paraId="2BB40D0C" w14:textId="77777777" w:rsidR="0057635E" w:rsidRPr="0057635E" w:rsidRDefault="0057635E" w:rsidP="0057635E">
            <w:pPr>
              <w:spacing w:after="0" w:line="276" w:lineRule="auto"/>
              <w:ind w:right="-516"/>
              <w:jc w:val="both"/>
              <w:rPr>
                <w:rFonts w:ascii="Arial Narrow" w:hAnsi="Arial Narrow"/>
                <w:bCs/>
                <w:sz w:val="24"/>
                <w:szCs w:val="24"/>
                <w:lang w:eastAsia="hr-HR"/>
              </w:rPr>
            </w:pPr>
            <w:r w:rsidRPr="0057635E">
              <w:rPr>
                <w:rFonts w:ascii="Arial Narrow" w:hAnsi="Arial Narrow"/>
                <w:bCs/>
                <w:sz w:val="24"/>
                <w:szCs w:val="24"/>
                <w:lang w:eastAsia="hr-HR"/>
              </w:rPr>
              <w:t xml:space="preserve">            Kmax</w:t>
            </w:r>
          </w:p>
          <w:p w14:paraId="356540EE" w14:textId="77777777" w:rsidR="0057635E" w:rsidRPr="0057635E" w:rsidRDefault="0057635E" w:rsidP="0057635E">
            <w:pPr>
              <w:spacing w:after="0" w:line="276" w:lineRule="auto"/>
              <w:ind w:right="-516"/>
              <w:jc w:val="both"/>
              <w:rPr>
                <w:rFonts w:ascii="Arial Narrow" w:hAnsi="Arial Narrow"/>
                <w:bCs/>
                <w:sz w:val="24"/>
                <w:szCs w:val="24"/>
                <w:lang w:eastAsia="hr-HR"/>
              </w:rPr>
            </w:pPr>
          </w:p>
          <w:p w14:paraId="0878AD73" w14:textId="77777777" w:rsidR="0057635E" w:rsidRPr="0057635E" w:rsidRDefault="0057635E" w:rsidP="0057635E">
            <w:pPr>
              <w:spacing w:after="0" w:line="276" w:lineRule="auto"/>
              <w:ind w:right="-516"/>
              <w:jc w:val="both"/>
              <w:rPr>
                <w:rFonts w:ascii="Arial Narrow" w:hAnsi="Arial Narrow"/>
                <w:bCs/>
                <w:sz w:val="24"/>
                <w:szCs w:val="24"/>
                <w:lang w:eastAsia="hr-HR"/>
              </w:rPr>
            </w:pPr>
            <w:r w:rsidRPr="0057635E">
              <w:rPr>
                <w:rFonts w:ascii="Arial Narrow" w:hAnsi="Arial Narrow"/>
                <w:bCs/>
                <w:sz w:val="24"/>
                <w:szCs w:val="24"/>
                <w:lang w:eastAsia="hr-HR"/>
              </w:rPr>
              <w:t xml:space="preserve">Ku= </w:t>
            </w:r>
            <w:r w:rsidRPr="0057635E">
              <w:rPr>
                <w:rFonts w:ascii="Arial Narrow" w:hAnsi="Arial Narrow"/>
                <w:bCs/>
                <w:sz w:val="24"/>
                <w:szCs w:val="24"/>
                <w:u w:val="single"/>
                <w:lang w:eastAsia="hr-HR"/>
              </w:rPr>
              <w:t xml:space="preserve">(100 x 50.500,00 </w:t>
            </w:r>
            <w:r w:rsidRPr="0057635E">
              <w:rPr>
                <w:rFonts w:ascii="Arial Narrow" w:hAnsi="Arial Narrow"/>
                <w:bCs/>
                <w:sz w:val="24"/>
                <w:szCs w:val="24"/>
                <w:lang w:eastAsia="hr-HR"/>
              </w:rPr>
              <w:t>) x 0,05</w:t>
            </w:r>
          </w:p>
          <w:p w14:paraId="18A2D717" w14:textId="77777777" w:rsidR="0057635E" w:rsidRPr="0057635E" w:rsidRDefault="0057635E" w:rsidP="0057635E">
            <w:pPr>
              <w:spacing w:after="0" w:line="276" w:lineRule="auto"/>
              <w:ind w:right="-516"/>
              <w:jc w:val="both"/>
              <w:rPr>
                <w:rFonts w:ascii="Arial Narrow" w:hAnsi="Arial Narrow"/>
                <w:sz w:val="24"/>
                <w:szCs w:val="24"/>
              </w:rPr>
            </w:pPr>
            <w:r w:rsidRPr="0057635E">
              <w:rPr>
                <w:rFonts w:ascii="Arial Narrow" w:hAnsi="Arial Narrow"/>
                <w:bCs/>
                <w:sz w:val="24"/>
                <w:szCs w:val="24"/>
                <w:lang w:eastAsia="hr-HR"/>
              </w:rPr>
              <w:t xml:space="preserve">            50.500,00</w:t>
            </w:r>
          </w:p>
        </w:tc>
        <w:tc>
          <w:tcPr>
            <w:tcW w:w="1701" w:type="dxa"/>
          </w:tcPr>
          <w:p w14:paraId="3A225DAE" w14:textId="77777777" w:rsidR="0057635E" w:rsidRPr="0057635E" w:rsidRDefault="0057635E" w:rsidP="0057635E">
            <w:pPr>
              <w:spacing w:after="200" w:line="276" w:lineRule="auto"/>
              <w:jc w:val="center"/>
              <w:rPr>
                <w:rFonts w:ascii="Arial Narrow" w:hAnsi="Arial Narrow"/>
                <w:b/>
                <w:sz w:val="24"/>
                <w:szCs w:val="24"/>
              </w:rPr>
            </w:pPr>
          </w:p>
          <w:p w14:paraId="5370AB42" w14:textId="77777777" w:rsidR="0057635E" w:rsidRPr="0057635E" w:rsidRDefault="0057635E" w:rsidP="0057635E">
            <w:pPr>
              <w:spacing w:after="200" w:line="276" w:lineRule="auto"/>
              <w:jc w:val="center"/>
              <w:rPr>
                <w:rFonts w:ascii="Arial Narrow" w:hAnsi="Arial Narrow"/>
                <w:b/>
                <w:sz w:val="24"/>
                <w:szCs w:val="24"/>
              </w:rPr>
            </w:pPr>
            <w:r w:rsidRPr="0057635E">
              <w:rPr>
                <w:rFonts w:ascii="Arial Narrow" w:hAnsi="Arial Narrow"/>
                <w:b/>
                <w:sz w:val="24"/>
                <w:szCs w:val="24"/>
              </w:rPr>
              <w:t>5</w:t>
            </w:r>
          </w:p>
        </w:tc>
      </w:tr>
      <w:tr w:rsidR="0057635E" w:rsidRPr="0057635E" w14:paraId="5D0BDA8B" w14:textId="77777777" w:rsidTr="00404EA3">
        <w:trPr>
          <w:trHeight w:val="240"/>
          <w:jc w:val="center"/>
        </w:trPr>
        <w:tc>
          <w:tcPr>
            <w:tcW w:w="846" w:type="dxa"/>
          </w:tcPr>
          <w:p w14:paraId="1CD285D4" w14:textId="77777777" w:rsidR="0057635E" w:rsidRPr="0057635E" w:rsidRDefault="0057635E" w:rsidP="0057635E">
            <w:pPr>
              <w:spacing w:after="200" w:line="276" w:lineRule="auto"/>
              <w:jc w:val="right"/>
              <w:rPr>
                <w:rFonts w:ascii="Arial Narrow" w:hAnsi="Arial Narrow"/>
                <w:b/>
                <w:sz w:val="24"/>
                <w:szCs w:val="24"/>
              </w:rPr>
            </w:pPr>
          </w:p>
        </w:tc>
        <w:tc>
          <w:tcPr>
            <w:tcW w:w="709" w:type="dxa"/>
          </w:tcPr>
          <w:p w14:paraId="5364D4A8" w14:textId="77777777" w:rsidR="0057635E" w:rsidRPr="0057635E" w:rsidRDefault="0057635E" w:rsidP="0057635E">
            <w:pPr>
              <w:spacing w:after="200" w:line="276" w:lineRule="auto"/>
              <w:rPr>
                <w:rFonts w:ascii="Arial Narrow" w:hAnsi="Arial Narrow"/>
                <w:b/>
                <w:sz w:val="24"/>
                <w:szCs w:val="24"/>
              </w:rPr>
            </w:pPr>
          </w:p>
        </w:tc>
        <w:tc>
          <w:tcPr>
            <w:tcW w:w="3685" w:type="dxa"/>
          </w:tcPr>
          <w:p w14:paraId="5E3F052D" w14:textId="77777777" w:rsidR="0057635E" w:rsidRPr="0057635E" w:rsidRDefault="0057635E" w:rsidP="0057635E">
            <w:pPr>
              <w:spacing w:after="200" w:line="276" w:lineRule="auto"/>
              <w:rPr>
                <w:rFonts w:ascii="Arial Narrow" w:hAnsi="Arial Narrow"/>
                <w:b/>
                <w:sz w:val="24"/>
                <w:szCs w:val="24"/>
              </w:rPr>
            </w:pPr>
            <w:r w:rsidRPr="0057635E">
              <w:rPr>
                <w:rFonts w:ascii="Arial Narrow" w:hAnsi="Arial Narrow"/>
                <w:b/>
                <w:sz w:val="24"/>
                <w:szCs w:val="24"/>
              </w:rPr>
              <w:t>Ukupno ostvareni broj bodova</w:t>
            </w:r>
          </w:p>
        </w:tc>
        <w:tc>
          <w:tcPr>
            <w:tcW w:w="2693" w:type="dxa"/>
          </w:tcPr>
          <w:p w14:paraId="32B66883" w14:textId="77777777" w:rsidR="0057635E" w:rsidRPr="0057635E" w:rsidRDefault="0057635E" w:rsidP="0057635E">
            <w:pPr>
              <w:spacing w:after="200" w:line="276" w:lineRule="auto"/>
              <w:jc w:val="center"/>
              <w:rPr>
                <w:rFonts w:ascii="Arial Narrow" w:hAnsi="Arial Narrow"/>
                <w:sz w:val="24"/>
                <w:szCs w:val="24"/>
              </w:rPr>
            </w:pPr>
          </w:p>
        </w:tc>
        <w:tc>
          <w:tcPr>
            <w:tcW w:w="1701" w:type="dxa"/>
          </w:tcPr>
          <w:p w14:paraId="1AD44947" w14:textId="77777777" w:rsidR="0057635E" w:rsidRPr="0057635E" w:rsidRDefault="0057635E" w:rsidP="0057635E">
            <w:pPr>
              <w:spacing w:after="200" w:line="276" w:lineRule="auto"/>
              <w:jc w:val="center"/>
              <w:rPr>
                <w:rFonts w:ascii="Arial Narrow" w:hAnsi="Arial Narrow"/>
                <w:b/>
                <w:sz w:val="24"/>
                <w:szCs w:val="24"/>
              </w:rPr>
            </w:pPr>
            <w:r w:rsidRPr="0057635E">
              <w:rPr>
                <w:rFonts w:ascii="Arial Narrow" w:hAnsi="Arial Narrow"/>
                <w:b/>
                <w:sz w:val="24"/>
                <w:szCs w:val="24"/>
              </w:rPr>
              <w:t>100</w:t>
            </w:r>
          </w:p>
        </w:tc>
      </w:tr>
    </w:tbl>
    <w:p w14:paraId="5470BA98" w14:textId="77777777" w:rsidR="0057635E" w:rsidRPr="0057635E" w:rsidRDefault="0057635E" w:rsidP="0057635E">
      <w:pPr>
        <w:spacing w:after="0" w:line="276" w:lineRule="auto"/>
        <w:jc w:val="both"/>
        <w:rPr>
          <w:color w:val="4472C4" w:themeColor="accent1"/>
        </w:rPr>
      </w:pPr>
    </w:p>
    <w:p w14:paraId="2D56283B" w14:textId="77777777" w:rsidR="0057635E" w:rsidRPr="0057635E" w:rsidRDefault="0057635E" w:rsidP="0057635E">
      <w:pPr>
        <w:spacing w:after="0" w:line="276" w:lineRule="auto"/>
        <w:jc w:val="both"/>
        <w:rPr>
          <w:color w:val="4472C4" w:themeColor="accent1"/>
        </w:rPr>
      </w:pPr>
    </w:p>
    <w:p w14:paraId="5D52335A" w14:textId="77777777" w:rsidR="0057635E" w:rsidRPr="0057635E" w:rsidRDefault="0057635E" w:rsidP="0057635E">
      <w:pPr>
        <w:spacing w:before="240" w:after="0" w:line="276" w:lineRule="auto"/>
        <w:jc w:val="both"/>
        <w:rPr>
          <w:color w:val="4472C4" w:themeColor="accent1"/>
        </w:rPr>
      </w:pPr>
      <w:r w:rsidRPr="0057635E">
        <w:rPr>
          <w:color w:val="4472C4" w:themeColor="accent1"/>
        </w:rPr>
        <w:t>22. Rangiranje valjanih ponuda prema kriteriju za odabir ponude:</w:t>
      </w:r>
    </w:p>
    <w:tbl>
      <w:tblPr>
        <w:tblStyle w:val="Reetkatablice7"/>
        <w:tblW w:w="0" w:type="auto"/>
        <w:tblInd w:w="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845"/>
        <w:gridCol w:w="1841"/>
        <w:gridCol w:w="4813"/>
        <w:gridCol w:w="1551"/>
      </w:tblGrid>
      <w:tr w:rsidR="0057635E" w:rsidRPr="0057635E" w14:paraId="008FBD34" w14:textId="77777777" w:rsidTr="00404EA3">
        <w:tc>
          <w:tcPr>
            <w:tcW w:w="845" w:type="dxa"/>
            <w:shd w:val="clear" w:color="auto" w:fill="D9E2F3" w:themeFill="accent1" w:themeFillTint="33"/>
            <w:vAlign w:val="center"/>
          </w:tcPr>
          <w:p w14:paraId="3588EE52" w14:textId="77777777" w:rsidR="0057635E" w:rsidRPr="0057635E" w:rsidRDefault="0057635E" w:rsidP="0057635E">
            <w:pPr>
              <w:spacing w:line="276" w:lineRule="auto"/>
              <w:jc w:val="center"/>
              <w:rPr>
                <w:b/>
                <w:i/>
              </w:rPr>
            </w:pPr>
            <w:r w:rsidRPr="0057635E">
              <w:rPr>
                <w:b/>
                <w:i/>
              </w:rPr>
              <w:t>Rang</w:t>
            </w:r>
          </w:p>
        </w:tc>
        <w:tc>
          <w:tcPr>
            <w:tcW w:w="1841" w:type="dxa"/>
            <w:shd w:val="clear" w:color="auto" w:fill="D9E2F3" w:themeFill="accent1" w:themeFillTint="33"/>
            <w:vAlign w:val="center"/>
          </w:tcPr>
          <w:p w14:paraId="612B8578" w14:textId="77777777" w:rsidR="0057635E" w:rsidRPr="0057635E" w:rsidRDefault="0057635E" w:rsidP="0057635E">
            <w:pPr>
              <w:spacing w:line="276" w:lineRule="auto"/>
              <w:jc w:val="center"/>
              <w:rPr>
                <w:b/>
                <w:i/>
              </w:rPr>
            </w:pPr>
            <w:r w:rsidRPr="0057635E">
              <w:rPr>
                <w:b/>
                <w:i/>
              </w:rPr>
              <w:t>Red. broj ponude</w:t>
            </w:r>
          </w:p>
        </w:tc>
        <w:tc>
          <w:tcPr>
            <w:tcW w:w="4813" w:type="dxa"/>
            <w:shd w:val="clear" w:color="auto" w:fill="D9E2F3" w:themeFill="accent1" w:themeFillTint="33"/>
            <w:vAlign w:val="center"/>
          </w:tcPr>
          <w:p w14:paraId="5DAC49F3" w14:textId="77777777" w:rsidR="0057635E" w:rsidRPr="0057635E" w:rsidRDefault="0057635E" w:rsidP="0057635E">
            <w:pPr>
              <w:spacing w:line="276" w:lineRule="auto"/>
              <w:jc w:val="center"/>
              <w:rPr>
                <w:b/>
                <w:i/>
              </w:rPr>
            </w:pPr>
            <w:r w:rsidRPr="0057635E">
              <w:rPr>
                <w:b/>
                <w:i/>
              </w:rPr>
              <w:t>Naziv ponuditelja</w:t>
            </w:r>
          </w:p>
        </w:tc>
        <w:tc>
          <w:tcPr>
            <w:tcW w:w="1551" w:type="dxa"/>
            <w:shd w:val="clear" w:color="auto" w:fill="D9E2F3" w:themeFill="accent1" w:themeFillTint="33"/>
            <w:vAlign w:val="center"/>
          </w:tcPr>
          <w:p w14:paraId="359DC4B2" w14:textId="77777777" w:rsidR="0057635E" w:rsidRPr="0057635E" w:rsidRDefault="0057635E" w:rsidP="0057635E">
            <w:pPr>
              <w:spacing w:line="276" w:lineRule="auto"/>
              <w:jc w:val="center"/>
              <w:rPr>
                <w:b/>
                <w:i/>
              </w:rPr>
            </w:pPr>
            <w:r w:rsidRPr="0057635E">
              <w:rPr>
                <w:b/>
                <w:i/>
              </w:rPr>
              <w:t>Broj bodova</w:t>
            </w:r>
          </w:p>
        </w:tc>
      </w:tr>
      <w:tr w:rsidR="0057635E" w:rsidRPr="0057635E" w14:paraId="41AA4151" w14:textId="77777777" w:rsidTr="00404EA3">
        <w:tc>
          <w:tcPr>
            <w:tcW w:w="845" w:type="dxa"/>
            <w:shd w:val="clear" w:color="auto" w:fill="auto"/>
          </w:tcPr>
          <w:p w14:paraId="255A33E2" w14:textId="77777777" w:rsidR="0057635E" w:rsidRPr="0057635E" w:rsidRDefault="0057635E" w:rsidP="0057635E">
            <w:pPr>
              <w:numPr>
                <w:ilvl w:val="0"/>
                <w:numId w:val="267"/>
              </w:numPr>
              <w:spacing w:line="276" w:lineRule="auto"/>
              <w:contextualSpacing/>
              <w:rPr>
                <w:b/>
              </w:rPr>
            </w:pPr>
          </w:p>
        </w:tc>
        <w:tc>
          <w:tcPr>
            <w:tcW w:w="1841" w:type="dxa"/>
          </w:tcPr>
          <w:p w14:paraId="10851D3A" w14:textId="77777777" w:rsidR="0057635E" w:rsidRPr="0057635E" w:rsidRDefault="0057635E" w:rsidP="0057635E">
            <w:pPr>
              <w:spacing w:line="276" w:lineRule="auto"/>
              <w:jc w:val="center"/>
            </w:pPr>
            <w:r w:rsidRPr="0057635E">
              <w:t>1.</w:t>
            </w:r>
          </w:p>
        </w:tc>
        <w:tc>
          <w:tcPr>
            <w:tcW w:w="4813" w:type="dxa"/>
          </w:tcPr>
          <w:p w14:paraId="5DBEFAEB" w14:textId="77777777" w:rsidR="0057635E" w:rsidRPr="0057635E" w:rsidRDefault="0057635E" w:rsidP="0057635E">
            <w:pPr>
              <w:spacing w:line="276" w:lineRule="auto"/>
              <w:jc w:val="both"/>
              <w:rPr>
                <w:bCs/>
              </w:rPr>
            </w:pPr>
            <w:r w:rsidRPr="0057635E">
              <w:rPr>
                <w:bCs/>
              </w:rPr>
              <w:t>EKO-FLOR PLUS d.o.o. Oroslavje</w:t>
            </w:r>
          </w:p>
        </w:tc>
        <w:tc>
          <w:tcPr>
            <w:tcW w:w="1551" w:type="dxa"/>
            <w:vAlign w:val="center"/>
          </w:tcPr>
          <w:p w14:paraId="02ACFE73" w14:textId="77777777" w:rsidR="0057635E" w:rsidRPr="0057635E" w:rsidRDefault="0057635E" w:rsidP="0057635E">
            <w:pPr>
              <w:spacing w:line="276" w:lineRule="auto"/>
              <w:jc w:val="center"/>
              <w:rPr>
                <w:b/>
              </w:rPr>
            </w:pPr>
            <w:r w:rsidRPr="0057635E">
              <w:rPr>
                <w:b/>
              </w:rPr>
              <w:t>100</w:t>
            </w:r>
          </w:p>
        </w:tc>
      </w:tr>
    </w:tbl>
    <w:p w14:paraId="3B989B77" w14:textId="77777777" w:rsidR="0057635E" w:rsidRPr="0057635E" w:rsidRDefault="0057635E" w:rsidP="0057635E">
      <w:pPr>
        <w:spacing w:after="0" w:line="276" w:lineRule="auto"/>
        <w:jc w:val="both"/>
        <w:rPr>
          <w:color w:val="4472C4" w:themeColor="accent1"/>
        </w:rPr>
      </w:pPr>
    </w:p>
    <w:p w14:paraId="6891094E" w14:textId="77777777" w:rsidR="0057635E" w:rsidRPr="0057635E" w:rsidRDefault="0057635E" w:rsidP="0057635E">
      <w:pPr>
        <w:spacing w:after="0" w:line="276" w:lineRule="auto"/>
        <w:jc w:val="both"/>
        <w:rPr>
          <w:color w:val="4472C4" w:themeColor="accent1"/>
        </w:rPr>
      </w:pPr>
      <w:r w:rsidRPr="0057635E">
        <w:rPr>
          <w:color w:val="4472C4" w:themeColor="accent1"/>
        </w:rPr>
        <w:t>26. Prijedlog za donošenje odluke o odabiru:</w:t>
      </w:r>
    </w:p>
    <w:p w14:paraId="1F1EF6D0" w14:textId="77777777" w:rsidR="0057635E" w:rsidRPr="0057635E" w:rsidRDefault="0057635E" w:rsidP="0057635E">
      <w:pPr>
        <w:spacing w:after="0" w:line="276" w:lineRule="auto"/>
        <w:jc w:val="both"/>
      </w:pPr>
      <w:r w:rsidRPr="0057635E">
        <w:t xml:space="preserve">Na temelju naprijed navedenih utvrđenih rezultata pregleda i ocjene ponuda, Stručno povjerenstvo za davanje koncesije predlaže donošenje odluke o dodjeli koncesije ponuditelju </w:t>
      </w:r>
      <w:r w:rsidRPr="0057635E">
        <w:rPr>
          <w:b/>
          <w:bCs/>
        </w:rPr>
        <w:t>EKO-FLOR PLUS d.o.o., OIB:50730247993, Mokrice 180C, 49243 Oroslavje</w:t>
      </w:r>
      <w:r w:rsidRPr="0057635E">
        <w:t>, iz razloga što je ponuditelj ispunio sve tražene uvjete i dokazao svoju sposobnost, a njegova ponuda je, sukladno propisanim kriterijima za odabir ekonomski najpovoljnije ponude, ocjenjena kao najpovoljnija sa ostvarenih 100 bodova.</w:t>
      </w:r>
    </w:p>
    <w:p w14:paraId="01EF5E9C" w14:textId="77777777" w:rsidR="0057635E" w:rsidRPr="0057635E" w:rsidRDefault="0057635E" w:rsidP="0057635E">
      <w:pPr>
        <w:spacing w:after="0" w:line="276" w:lineRule="auto"/>
        <w:jc w:val="both"/>
      </w:pPr>
    </w:p>
    <w:p w14:paraId="570D405E" w14:textId="77777777" w:rsidR="0057635E" w:rsidRPr="0057635E" w:rsidRDefault="0057635E" w:rsidP="0057635E">
      <w:pPr>
        <w:spacing w:after="0" w:line="276" w:lineRule="auto"/>
        <w:jc w:val="both"/>
      </w:pPr>
      <w:r w:rsidRPr="0057635E">
        <w:rPr>
          <w:color w:val="4472C4" w:themeColor="accent1"/>
        </w:rPr>
        <w:t xml:space="preserve">27. Datum završetka pregleda i ocjene ponuda: </w:t>
      </w:r>
      <w:r w:rsidRPr="0057635E">
        <w:t>23.11..2022. g.</w:t>
      </w:r>
    </w:p>
    <w:p w14:paraId="326B2ABF" w14:textId="77777777" w:rsidR="0057635E" w:rsidRPr="0057635E" w:rsidRDefault="0057635E" w:rsidP="0057635E">
      <w:pPr>
        <w:spacing w:after="0" w:line="276" w:lineRule="auto"/>
        <w:jc w:val="both"/>
      </w:pPr>
    </w:p>
    <w:p w14:paraId="5453AEA3" w14:textId="77777777" w:rsidR="0057635E" w:rsidRPr="0057635E" w:rsidRDefault="0057635E" w:rsidP="0057635E">
      <w:pPr>
        <w:spacing w:after="200" w:line="276" w:lineRule="auto"/>
        <w:jc w:val="both"/>
        <w:rPr>
          <w:color w:val="4472C4" w:themeColor="accent1"/>
        </w:rPr>
      </w:pPr>
      <w:r w:rsidRPr="0057635E">
        <w:rPr>
          <w:color w:val="4472C4" w:themeColor="accent1"/>
        </w:rPr>
        <w:t>28. Ime i prezime te potpis osoba koje su izvršile pregled i ocjenu ponuda – članova Stručnog povjerenstva za davanje koncesije:</w:t>
      </w:r>
    </w:p>
    <w:p w14:paraId="295F8778" w14:textId="77777777" w:rsidR="0057635E" w:rsidRPr="0057635E" w:rsidRDefault="0057635E" w:rsidP="0057635E">
      <w:pPr>
        <w:spacing w:after="200" w:line="276" w:lineRule="auto"/>
        <w:jc w:val="both"/>
      </w:pPr>
      <w:r w:rsidRPr="0057635E">
        <w:t>Ivica Roginić</w:t>
      </w:r>
      <w:r w:rsidRPr="0057635E">
        <w:tab/>
      </w:r>
      <w:r w:rsidRPr="0057635E">
        <w:tab/>
        <w:t>_________________</w:t>
      </w:r>
    </w:p>
    <w:p w14:paraId="50DCE1C8" w14:textId="77777777" w:rsidR="0057635E" w:rsidRPr="0057635E" w:rsidRDefault="0057635E" w:rsidP="0057635E">
      <w:pPr>
        <w:spacing w:after="200" w:line="276" w:lineRule="auto"/>
        <w:jc w:val="both"/>
      </w:pPr>
    </w:p>
    <w:p w14:paraId="44CE91AB" w14:textId="77777777" w:rsidR="0057635E" w:rsidRPr="0057635E" w:rsidRDefault="0057635E" w:rsidP="0057635E">
      <w:pPr>
        <w:spacing w:after="200" w:line="276" w:lineRule="auto"/>
        <w:jc w:val="both"/>
      </w:pPr>
      <w:r w:rsidRPr="0057635E">
        <w:t>Maja Jerneić Piljek</w:t>
      </w:r>
      <w:r w:rsidRPr="0057635E">
        <w:tab/>
        <w:t>_________________</w:t>
      </w:r>
    </w:p>
    <w:p w14:paraId="43B7290F" w14:textId="77777777" w:rsidR="0057635E" w:rsidRPr="0057635E" w:rsidRDefault="0057635E" w:rsidP="0057635E">
      <w:pPr>
        <w:spacing w:after="200" w:line="276" w:lineRule="auto"/>
        <w:jc w:val="both"/>
      </w:pPr>
    </w:p>
    <w:p w14:paraId="64AEF96A" w14:textId="77777777" w:rsidR="0057635E" w:rsidRPr="0057635E" w:rsidRDefault="0057635E" w:rsidP="0057635E">
      <w:pPr>
        <w:spacing w:after="200" w:line="276" w:lineRule="auto"/>
        <w:jc w:val="both"/>
      </w:pPr>
      <w:r w:rsidRPr="0057635E">
        <w:t>Jasminka Lasić</w:t>
      </w:r>
      <w:r w:rsidRPr="0057635E">
        <w:tab/>
      </w:r>
      <w:r w:rsidRPr="0057635E">
        <w:tab/>
        <w:t>_________________</w:t>
      </w:r>
    </w:p>
    <w:p w14:paraId="676750DE" w14:textId="77777777" w:rsidR="0057635E" w:rsidRDefault="0057635E" w:rsidP="00CA6BEC">
      <w:pPr>
        <w:jc w:val="both"/>
      </w:pPr>
    </w:p>
    <w:p w14:paraId="03B33383" w14:textId="77777777" w:rsidR="0057635E" w:rsidRDefault="0057635E" w:rsidP="00CA6BEC">
      <w:pPr>
        <w:jc w:val="both"/>
      </w:pPr>
    </w:p>
    <w:p w14:paraId="0CCBD759" w14:textId="77777777" w:rsidR="0057635E" w:rsidRDefault="0057635E" w:rsidP="00CA6BEC">
      <w:pPr>
        <w:jc w:val="both"/>
      </w:pPr>
    </w:p>
    <w:p w14:paraId="03113200" w14:textId="77777777" w:rsidR="0057635E" w:rsidRDefault="0057635E" w:rsidP="00CA6BEC">
      <w:pPr>
        <w:jc w:val="both"/>
      </w:pPr>
    </w:p>
    <w:p w14:paraId="45B7D41C" w14:textId="77777777" w:rsidR="0057635E" w:rsidRDefault="0057635E" w:rsidP="00CA6BEC">
      <w:pPr>
        <w:jc w:val="both"/>
      </w:pPr>
    </w:p>
    <w:p w14:paraId="38511329" w14:textId="77777777" w:rsidR="0057635E" w:rsidRDefault="0057635E" w:rsidP="00CA6BEC">
      <w:pPr>
        <w:jc w:val="both"/>
      </w:pPr>
    </w:p>
    <w:p w14:paraId="1958E656" w14:textId="77777777" w:rsidR="0057635E" w:rsidRDefault="0057635E" w:rsidP="00CA6BEC">
      <w:pPr>
        <w:jc w:val="both"/>
      </w:pPr>
    </w:p>
    <w:p w14:paraId="02892DF0" w14:textId="77777777" w:rsidR="0057635E" w:rsidRDefault="0057635E" w:rsidP="00CA6BEC">
      <w:pPr>
        <w:jc w:val="both"/>
      </w:pPr>
    </w:p>
    <w:p w14:paraId="63B4089B" w14:textId="77777777" w:rsidR="0057635E" w:rsidRDefault="0057635E" w:rsidP="00CA6BEC">
      <w:pPr>
        <w:jc w:val="both"/>
      </w:pPr>
    </w:p>
    <w:p w14:paraId="0CBB19E6" w14:textId="77777777" w:rsidR="0057635E" w:rsidRDefault="0057635E" w:rsidP="00CA6BEC">
      <w:pPr>
        <w:jc w:val="both"/>
      </w:pPr>
    </w:p>
    <w:p w14:paraId="00DD5324" w14:textId="77777777" w:rsidR="0057635E" w:rsidRDefault="0057635E" w:rsidP="00CA6BEC">
      <w:pPr>
        <w:jc w:val="both"/>
      </w:pPr>
    </w:p>
    <w:p w14:paraId="45CB439A" w14:textId="77777777" w:rsidR="0057635E" w:rsidRDefault="0057635E" w:rsidP="00CA6BEC">
      <w:pPr>
        <w:jc w:val="both"/>
      </w:pPr>
    </w:p>
    <w:p w14:paraId="21ED3547" w14:textId="77777777" w:rsidR="0057635E" w:rsidRDefault="0057635E" w:rsidP="00CA6BEC">
      <w:pPr>
        <w:jc w:val="both"/>
      </w:pPr>
    </w:p>
    <w:p w14:paraId="2421AAEE" w14:textId="77777777" w:rsidR="0057635E" w:rsidRDefault="0057635E" w:rsidP="00CA6BEC">
      <w:pPr>
        <w:jc w:val="both"/>
      </w:pPr>
    </w:p>
    <w:p w14:paraId="3AA72089" w14:textId="77777777" w:rsidR="0057635E" w:rsidRDefault="0057635E" w:rsidP="00CA6BEC">
      <w:pPr>
        <w:jc w:val="both"/>
      </w:pPr>
    </w:p>
    <w:p w14:paraId="38980AD3" w14:textId="77777777" w:rsidR="0057635E" w:rsidRDefault="0057635E" w:rsidP="00CA6BEC">
      <w:pPr>
        <w:jc w:val="both"/>
      </w:pPr>
    </w:p>
    <w:p w14:paraId="3BE41F70" w14:textId="77777777" w:rsidR="0057635E" w:rsidRDefault="0057635E" w:rsidP="00CA6BEC">
      <w:pPr>
        <w:jc w:val="both"/>
      </w:pPr>
    </w:p>
    <w:p w14:paraId="3996DCE9" w14:textId="77777777" w:rsidR="0057635E" w:rsidRDefault="0057635E" w:rsidP="00CA6BEC">
      <w:pPr>
        <w:jc w:val="both"/>
      </w:pPr>
    </w:p>
    <w:p w14:paraId="6BA5AC96" w14:textId="77777777" w:rsidR="0057635E" w:rsidRDefault="0057635E" w:rsidP="00CA6BEC">
      <w:pPr>
        <w:jc w:val="both"/>
      </w:pPr>
    </w:p>
    <w:p w14:paraId="4DDADD71" w14:textId="77777777" w:rsidR="0057635E" w:rsidRDefault="0057635E" w:rsidP="00CA6BEC">
      <w:pPr>
        <w:jc w:val="both"/>
      </w:pPr>
    </w:p>
    <w:p w14:paraId="606E2811" w14:textId="77777777" w:rsidR="0057635E" w:rsidRDefault="0057635E" w:rsidP="00CA6BEC">
      <w:pPr>
        <w:jc w:val="both"/>
      </w:pPr>
    </w:p>
    <w:p w14:paraId="7D040337" w14:textId="77777777" w:rsidR="0057635E" w:rsidRDefault="0057635E" w:rsidP="00CA6BEC">
      <w:pPr>
        <w:jc w:val="both"/>
      </w:pPr>
    </w:p>
    <w:p w14:paraId="1DFC5C87" w14:textId="77777777" w:rsidR="0057635E" w:rsidRDefault="0057635E" w:rsidP="00CA6BEC">
      <w:pPr>
        <w:jc w:val="both"/>
      </w:pPr>
    </w:p>
    <w:p w14:paraId="75767125" w14:textId="77777777" w:rsidR="0057635E" w:rsidRDefault="0057635E" w:rsidP="00CA6BEC">
      <w:pPr>
        <w:jc w:val="both"/>
      </w:pPr>
    </w:p>
    <w:p w14:paraId="5BDF8AEE" w14:textId="77777777" w:rsidR="0057635E" w:rsidRDefault="0057635E" w:rsidP="00CA6BEC">
      <w:pPr>
        <w:jc w:val="both"/>
      </w:pPr>
    </w:p>
    <w:p w14:paraId="29E1BB48" w14:textId="77777777" w:rsidR="0057635E" w:rsidRDefault="0057635E" w:rsidP="00CA6BEC">
      <w:pPr>
        <w:jc w:val="both"/>
      </w:pPr>
    </w:p>
    <w:p w14:paraId="53DA856F" w14:textId="77777777" w:rsidR="0057635E" w:rsidRDefault="0057635E" w:rsidP="00CA6BEC">
      <w:pPr>
        <w:jc w:val="both"/>
      </w:pPr>
    </w:p>
    <w:p w14:paraId="013DC9B8" w14:textId="77777777" w:rsidR="0057635E" w:rsidRDefault="0057635E" w:rsidP="00CA6BEC">
      <w:pPr>
        <w:jc w:val="both"/>
      </w:pPr>
    </w:p>
    <w:p w14:paraId="3A705BE1" w14:textId="77777777" w:rsidR="0057635E" w:rsidRDefault="0057635E" w:rsidP="00CA6BEC">
      <w:pPr>
        <w:jc w:val="both"/>
      </w:pPr>
    </w:p>
    <w:p w14:paraId="03819DE3" w14:textId="77777777" w:rsidR="0057635E" w:rsidRDefault="0057635E" w:rsidP="00CA6BEC">
      <w:pPr>
        <w:jc w:val="both"/>
      </w:pPr>
    </w:p>
    <w:p w14:paraId="61B7466D" w14:textId="77777777" w:rsidR="00404EA3" w:rsidRPr="00404EA3" w:rsidRDefault="00404EA3" w:rsidP="00404EA3">
      <w:pPr>
        <w:spacing w:after="0" w:line="240" w:lineRule="auto"/>
        <w:rPr>
          <w:rFonts w:ascii="Times New Roman" w:eastAsia="Calibri" w:hAnsi="Times New Roman" w:cs="Times New Roman"/>
          <w:b/>
        </w:rPr>
      </w:pPr>
      <w:r w:rsidRPr="00404EA3">
        <w:rPr>
          <w:rFonts w:ascii="Times New Roman" w:eastAsia="Calibri" w:hAnsi="Times New Roman" w:cs="Times New Roman"/>
          <w:b/>
        </w:rPr>
        <w:lastRenderedPageBreak/>
        <w:t xml:space="preserve">                               </w:t>
      </w:r>
      <w:r w:rsidRPr="00404EA3">
        <w:rPr>
          <w:rFonts w:ascii="Times New Roman" w:eastAsia="Calibri" w:hAnsi="Times New Roman" w:cs="Times New Roman"/>
          <w:b/>
        </w:rPr>
        <w:object w:dxaOrig="2100" w:dyaOrig="2503" w14:anchorId="4E10486C">
          <v:shape id="_x0000_i1256" type="#_x0000_t75" style="width:32.25pt;height:42.75pt" o:ole="" fillcolor="window">
            <v:imagedata r:id="rId5" o:title=""/>
          </v:shape>
          <o:OLEObject Type="Embed" ProgID="MSDraw" ShapeID="_x0000_i1256" DrawAspect="Content" ObjectID="_1732023122" r:id="rId66">
            <o:FieldCodes>\* MERGEFORMAT</o:FieldCodes>
          </o:OLEObject>
        </w:object>
      </w:r>
      <w:r w:rsidRPr="00404EA3">
        <w:rPr>
          <w:rFonts w:ascii="Times New Roman" w:eastAsia="Calibri" w:hAnsi="Times New Roman" w:cs="Times New Roman"/>
          <w:b/>
        </w:rPr>
        <w:tab/>
        <w:t xml:space="preserve">                   </w:t>
      </w:r>
    </w:p>
    <w:p w14:paraId="4F15B2B7" w14:textId="77777777" w:rsidR="00404EA3" w:rsidRPr="00404EA3" w:rsidRDefault="00404EA3" w:rsidP="00404EA3">
      <w:pPr>
        <w:spacing w:after="0" w:line="240" w:lineRule="auto"/>
        <w:rPr>
          <w:rFonts w:ascii="Times New Roman" w:eastAsia="Calibri" w:hAnsi="Times New Roman" w:cs="Times New Roman"/>
          <w:b/>
        </w:rPr>
      </w:pPr>
      <w:r w:rsidRPr="00404EA3">
        <w:rPr>
          <w:rFonts w:ascii="Times New Roman" w:eastAsia="Calibri" w:hAnsi="Times New Roman" w:cs="Times New Roman"/>
          <w:b/>
        </w:rPr>
        <w:t xml:space="preserve">            REPUBLIKA HRVATSKA</w:t>
      </w:r>
    </w:p>
    <w:p w14:paraId="0E75FEA2" w14:textId="77777777" w:rsidR="00404EA3" w:rsidRPr="00404EA3" w:rsidRDefault="00404EA3" w:rsidP="00404EA3">
      <w:pPr>
        <w:spacing w:after="0" w:line="240" w:lineRule="auto"/>
        <w:rPr>
          <w:rFonts w:ascii="Times New Roman" w:eastAsia="Calibri" w:hAnsi="Times New Roman" w:cs="Times New Roman"/>
          <w:b/>
          <w:sz w:val="24"/>
        </w:rPr>
      </w:pPr>
      <w:r w:rsidRPr="00404EA3">
        <w:rPr>
          <w:rFonts w:ascii="Times New Roman" w:eastAsia="Calibri" w:hAnsi="Times New Roman" w:cs="Times New Roman"/>
          <w:b/>
          <w:sz w:val="24"/>
        </w:rPr>
        <w:t xml:space="preserve">   KRAPINSKO-ZAGORSKA ŽUPANIJA</w:t>
      </w:r>
    </w:p>
    <w:p w14:paraId="5FB652C2" w14:textId="77777777" w:rsidR="00404EA3" w:rsidRPr="00404EA3" w:rsidRDefault="00404EA3" w:rsidP="00404EA3">
      <w:pPr>
        <w:spacing w:after="0" w:line="240" w:lineRule="auto"/>
        <w:rPr>
          <w:rFonts w:ascii="Times New Roman" w:eastAsia="Calibri" w:hAnsi="Times New Roman" w:cs="Times New Roman"/>
          <w:b/>
          <w:sz w:val="24"/>
        </w:rPr>
      </w:pPr>
      <w:r w:rsidRPr="00404EA3">
        <w:rPr>
          <w:rFonts w:ascii="Times New Roman" w:eastAsia="Calibri" w:hAnsi="Times New Roman" w:cs="Times New Roman"/>
          <w:b/>
          <w:sz w:val="24"/>
        </w:rPr>
        <w:t xml:space="preserve">     OPĆINA SVETI KRIŽ ZAČRETJE</w:t>
      </w:r>
    </w:p>
    <w:p w14:paraId="7091C85F" w14:textId="77777777" w:rsidR="00404EA3" w:rsidRPr="00404EA3" w:rsidRDefault="00404EA3" w:rsidP="00404EA3">
      <w:pPr>
        <w:spacing w:after="0" w:line="240" w:lineRule="auto"/>
        <w:rPr>
          <w:rFonts w:ascii="Times New Roman" w:eastAsia="Calibri" w:hAnsi="Times New Roman" w:cs="Times New Roman"/>
          <w:b/>
          <w:sz w:val="24"/>
        </w:rPr>
      </w:pPr>
      <w:r w:rsidRPr="00404EA3">
        <w:rPr>
          <w:rFonts w:ascii="Times New Roman" w:eastAsia="Calibri" w:hAnsi="Times New Roman" w:cs="Times New Roman"/>
          <w:b/>
          <w:sz w:val="24"/>
        </w:rPr>
        <w:t xml:space="preserve">      </w:t>
      </w:r>
      <w:r w:rsidRPr="00404EA3">
        <w:rPr>
          <w:rFonts w:ascii="Times New Roman" w:eastAsia="Calibri" w:hAnsi="Times New Roman" w:cs="Times New Roman"/>
          <w:b/>
          <w:sz w:val="24"/>
        </w:rPr>
        <w:tab/>
        <w:t xml:space="preserve"> OPĆINSKI NAČELNIK</w:t>
      </w:r>
    </w:p>
    <w:p w14:paraId="23C0D3EF" w14:textId="77777777" w:rsidR="00404EA3" w:rsidRPr="00404EA3" w:rsidRDefault="00404EA3" w:rsidP="00404EA3">
      <w:pPr>
        <w:spacing w:after="0" w:line="240" w:lineRule="auto"/>
        <w:rPr>
          <w:rFonts w:ascii="Times New Roman" w:eastAsia="Calibri" w:hAnsi="Times New Roman" w:cs="Times New Roman"/>
          <w:b/>
          <w:sz w:val="24"/>
        </w:rPr>
      </w:pPr>
    </w:p>
    <w:p w14:paraId="378F2F32" w14:textId="77777777" w:rsidR="00404EA3" w:rsidRPr="00404EA3" w:rsidRDefault="00404EA3" w:rsidP="00404EA3">
      <w:pPr>
        <w:spacing w:after="0" w:line="240" w:lineRule="auto"/>
        <w:rPr>
          <w:rFonts w:ascii="Times New Roman" w:eastAsia="Calibri" w:hAnsi="Times New Roman" w:cs="Times New Roman"/>
          <w:sz w:val="24"/>
        </w:rPr>
      </w:pPr>
      <w:r w:rsidRPr="00404EA3">
        <w:rPr>
          <w:rFonts w:ascii="Times New Roman" w:eastAsia="Calibri" w:hAnsi="Times New Roman" w:cs="Times New Roman"/>
          <w:sz w:val="24"/>
        </w:rPr>
        <w:t>KLASA: 024-01/22-01/006</w:t>
      </w:r>
    </w:p>
    <w:p w14:paraId="0B1273EC" w14:textId="77777777" w:rsidR="00404EA3" w:rsidRPr="00404EA3" w:rsidRDefault="00404EA3" w:rsidP="00404EA3">
      <w:pPr>
        <w:spacing w:after="0" w:line="240" w:lineRule="auto"/>
        <w:rPr>
          <w:rFonts w:ascii="Times New Roman" w:eastAsia="Calibri" w:hAnsi="Times New Roman" w:cs="Times New Roman"/>
          <w:sz w:val="24"/>
        </w:rPr>
      </w:pPr>
      <w:r w:rsidRPr="00404EA3">
        <w:rPr>
          <w:rFonts w:ascii="Times New Roman" w:eastAsia="Calibri" w:hAnsi="Times New Roman" w:cs="Times New Roman"/>
          <w:sz w:val="24"/>
        </w:rPr>
        <w:t>URBROJ: 2140-28-03-22-8</w:t>
      </w:r>
    </w:p>
    <w:p w14:paraId="5DF5E7A5" w14:textId="77777777" w:rsidR="00404EA3" w:rsidRPr="00404EA3" w:rsidRDefault="00404EA3" w:rsidP="00404EA3">
      <w:pPr>
        <w:spacing w:after="0" w:line="240" w:lineRule="auto"/>
        <w:rPr>
          <w:rFonts w:ascii="Times New Roman" w:eastAsia="Calibri" w:hAnsi="Times New Roman" w:cs="Times New Roman"/>
          <w:sz w:val="24"/>
        </w:rPr>
      </w:pPr>
      <w:r w:rsidRPr="00404EA3">
        <w:rPr>
          <w:rFonts w:ascii="Times New Roman" w:eastAsia="Calibri" w:hAnsi="Times New Roman" w:cs="Times New Roman"/>
          <w:sz w:val="24"/>
        </w:rPr>
        <w:t>Sveti Križ Začretje, 05.12.2022.</w:t>
      </w:r>
    </w:p>
    <w:p w14:paraId="3DC486A6" w14:textId="77777777" w:rsidR="00404EA3" w:rsidRPr="00404EA3" w:rsidRDefault="00404EA3" w:rsidP="00404EA3">
      <w:pPr>
        <w:spacing w:after="0" w:line="240" w:lineRule="auto"/>
        <w:rPr>
          <w:rFonts w:ascii="Times New Roman" w:eastAsia="Calibri" w:hAnsi="Times New Roman" w:cs="Times New Roman"/>
          <w:sz w:val="24"/>
        </w:rPr>
      </w:pPr>
      <w:r w:rsidRPr="00404EA3">
        <w:rPr>
          <w:rFonts w:ascii="Times New Roman" w:eastAsia="Calibri" w:hAnsi="Times New Roman" w:cs="Times New Roman"/>
          <w:sz w:val="24"/>
        </w:rPr>
        <w:tab/>
      </w:r>
    </w:p>
    <w:p w14:paraId="376E62C0" w14:textId="77777777" w:rsidR="00404EA3" w:rsidRPr="00404EA3" w:rsidRDefault="00404EA3" w:rsidP="00404EA3">
      <w:pPr>
        <w:spacing w:after="0" w:line="240" w:lineRule="auto"/>
        <w:ind w:left="4248" w:firstLine="708"/>
        <w:rPr>
          <w:rFonts w:ascii="Times New Roman" w:eastAsia="Calibri" w:hAnsi="Times New Roman" w:cs="Times New Roman"/>
          <w:b/>
          <w:sz w:val="24"/>
        </w:rPr>
      </w:pPr>
      <w:r w:rsidRPr="00404EA3">
        <w:rPr>
          <w:rFonts w:ascii="Times New Roman" w:eastAsia="Calibri" w:hAnsi="Times New Roman" w:cs="Times New Roman"/>
          <w:b/>
          <w:sz w:val="24"/>
        </w:rPr>
        <w:t xml:space="preserve">PREDSJEDNIKU </w:t>
      </w:r>
    </w:p>
    <w:p w14:paraId="20CF2E6D" w14:textId="77777777" w:rsidR="00404EA3" w:rsidRPr="00404EA3" w:rsidRDefault="00404EA3" w:rsidP="00404EA3">
      <w:pPr>
        <w:spacing w:after="0" w:line="240" w:lineRule="auto"/>
        <w:ind w:left="4248" w:firstLine="708"/>
        <w:rPr>
          <w:rFonts w:ascii="Times New Roman" w:eastAsia="Calibri" w:hAnsi="Times New Roman" w:cs="Times New Roman"/>
          <w:b/>
          <w:sz w:val="24"/>
        </w:rPr>
      </w:pPr>
      <w:r w:rsidRPr="00404EA3">
        <w:rPr>
          <w:rFonts w:ascii="Times New Roman" w:eastAsia="Calibri" w:hAnsi="Times New Roman" w:cs="Times New Roman"/>
          <w:b/>
          <w:sz w:val="24"/>
        </w:rPr>
        <w:t>OPĆINSKOG VIJEĆA</w:t>
      </w:r>
    </w:p>
    <w:p w14:paraId="4734DACC" w14:textId="77777777" w:rsidR="00404EA3" w:rsidRPr="00404EA3" w:rsidRDefault="00404EA3" w:rsidP="00404EA3">
      <w:pPr>
        <w:spacing w:after="0" w:line="240" w:lineRule="auto"/>
        <w:contextualSpacing/>
        <w:jc w:val="both"/>
        <w:rPr>
          <w:rFonts w:ascii="Times New Roman" w:eastAsia="Calibri" w:hAnsi="Times New Roman" w:cs="Times New Roman"/>
          <w:b/>
          <w:sz w:val="24"/>
        </w:rPr>
      </w:pPr>
    </w:p>
    <w:p w14:paraId="51BA9DB9" w14:textId="77777777" w:rsidR="00404EA3" w:rsidRPr="00404EA3" w:rsidRDefault="00404EA3" w:rsidP="00404EA3">
      <w:pPr>
        <w:spacing w:after="0" w:line="240" w:lineRule="auto"/>
        <w:contextualSpacing/>
        <w:jc w:val="both"/>
        <w:rPr>
          <w:rFonts w:ascii="Times New Roman" w:eastAsia="Times New Roman" w:hAnsi="Times New Roman" w:cs="Times New Roman"/>
          <w:b/>
          <w:sz w:val="24"/>
          <w:szCs w:val="24"/>
          <w:lang w:eastAsia="hr-HR"/>
        </w:rPr>
      </w:pPr>
      <w:r w:rsidRPr="00404EA3">
        <w:rPr>
          <w:rFonts w:ascii="Times New Roman" w:eastAsia="Times New Roman" w:hAnsi="Times New Roman" w:cs="Times New Roman"/>
          <w:b/>
          <w:sz w:val="24"/>
          <w:szCs w:val="24"/>
          <w:lang w:eastAsia="hr-HR"/>
        </w:rPr>
        <w:t xml:space="preserve">PREDMET: </w:t>
      </w:r>
      <w:r w:rsidRPr="00404EA3">
        <w:rPr>
          <w:rFonts w:ascii="Times New Roman" w:eastAsia="Times New Roman" w:hAnsi="Times New Roman" w:cs="Times New Roman"/>
          <w:b/>
          <w:sz w:val="24"/>
          <w:szCs w:val="24"/>
          <w:lang w:eastAsia="hr-HR"/>
        </w:rPr>
        <w:tab/>
        <w:t xml:space="preserve">Donošenje Izmjene Kodeksa ponašanja članova Općinskog vijeća Općine </w:t>
      </w:r>
    </w:p>
    <w:p w14:paraId="7F41A555" w14:textId="77777777" w:rsidR="00404EA3" w:rsidRPr="00404EA3" w:rsidRDefault="00404EA3" w:rsidP="00404EA3">
      <w:pPr>
        <w:spacing w:after="0" w:line="240" w:lineRule="auto"/>
        <w:ind w:left="708" w:firstLine="708"/>
        <w:contextualSpacing/>
        <w:jc w:val="both"/>
        <w:rPr>
          <w:rFonts w:ascii="Times New Roman" w:eastAsia="Times New Roman" w:hAnsi="Times New Roman" w:cs="Times New Roman"/>
          <w:b/>
          <w:sz w:val="24"/>
          <w:szCs w:val="24"/>
          <w:lang w:eastAsia="hr-HR"/>
        </w:rPr>
      </w:pPr>
      <w:r w:rsidRPr="00404EA3">
        <w:rPr>
          <w:rFonts w:ascii="Times New Roman" w:eastAsia="Times New Roman" w:hAnsi="Times New Roman" w:cs="Times New Roman"/>
          <w:b/>
          <w:sz w:val="24"/>
          <w:szCs w:val="24"/>
          <w:lang w:eastAsia="hr-HR"/>
        </w:rPr>
        <w:t xml:space="preserve">Sveti Križ Začretje  </w:t>
      </w:r>
    </w:p>
    <w:p w14:paraId="1470B9FF" w14:textId="77777777" w:rsidR="00404EA3" w:rsidRPr="00404EA3" w:rsidRDefault="00404EA3" w:rsidP="00404EA3">
      <w:pPr>
        <w:spacing w:after="0" w:line="240" w:lineRule="auto"/>
        <w:rPr>
          <w:rFonts w:ascii="Times New Roman" w:eastAsia="Calibri" w:hAnsi="Times New Roman" w:cs="Times New Roman"/>
          <w:b/>
          <w:sz w:val="24"/>
        </w:rPr>
      </w:pPr>
    </w:p>
    <w:p w14:paraId="439C38E3" w14:textId="77777777" w:rsidR="00404EA3" w:rsidRPr="00404EA3" w:rsidRDefault="00404EA3" w:rsidP="00404EA3">
      <w:pPr>
        <w:spacing w:after="0" w:line="240" w:lineRule="auto"/>
        <w:rPr>
          <w:rFonts w:ascii="Times New Roman" w:eastAsia="Calibri" w:hAnsi="Times New Roman" w:cs="Times New Roman"/>
          <w:bCs/>
          <w:sz w:val="24"/>
        </w:rPr>
      </w:pPr>
      <w:r w:rsidRPr="00404EA3">
        <w:rPr>
          <w:rFonts w:ascii="Times New Roman" w:eastAsia="Calibri" w:hAnsi="Times New Roman" w:cs="Times New Roman"/>
          <w:b/>
          <w:sz w:val="24"/>
        </w:rPr>
        <w:t>PRAVNI TEMELJ:</w:t>
      </w:r>
      <w:r w:rsidRPr="00404EA3">
        <w:rPr>
          <w:rFonts w:ascii="Times New Roman" w:eastAsia="Calibri" w:hAnsi="Times New Roman" w:cs="Times New Roman"/>
          <w:b/>
          <w:sz w:val="24"/>
        </w:rPr>
        <w:tab/>
      </w:r>
      <w:r w:rsidRPr="00404EA3">
        <w:rPr>
          <w:rFonts w:ascii="Times New Roman" w:eastAsia="Calibri" w:hAnsi="Times New Roman" w:cs="Times New Roman"/>
          <w:bCs/>
          <w:sz w:val="24"/>
        </w:rPr>
        <w:t xml:space="preserve">Članak 4. stavak 1. Zakona o sprečavanju sukoba interesa („Narodne </w:t>
      </w:r>
    </w:p>
    <w:p w14:paraId="5B3F40B8" w14:textId="77777777" w:rsidR="00404EA3" w:rsidRPr="00404EA3" w:rsidRDefault="00404EA3" w:rsidP="00404EA3">
      <w:pPr>
        <w:spacing w:after="0" w:line="240" w:lineRule="auto"/>
        <w:ind w:left="2124"/>
        <w:rPr>
          <w:rFonts w:ascii="Times New Roman" w:eastAsia="Calibri" w:hAnsi="Times New Roman" w:cs="Times New Roman"/>
          <w:bCs/>
          <w:sz w:val="24"/>
        </w:rPr>
      </w:pPr>
      <w:r w:rsidRPr="00404EA3">
        <w:rPr>
          <w:rFonts w:ascii="Times New Roman" w:eastAsia="Calibri" w:hAnsi="Times New Roman" w:cs="Times New Roman"/>
          <w:bCs/>
          <w:sz w:val="24"/>
        </w:rPr>
        <w:t xml:space="preserve">novine 143/21) i članak 32. Statuta Općine Sveti Križ Začretje („Službeni glasnik Krapinsko-zagorske županije“ broj 21/21) </w:t>
      </w:r>
    </w:p>
    <w:p w14:paraId="24A2AE09" w14:textId="77777777" w:rsidR="00404EA3" w:rsidRPr="00404EA3" w:rsidRDefault="00404EA3" w:rsidP="00404EA3">
      <w:pPr>
        <w:spacing w:after="0" w:line="240" w:lineRule="auto"/>
        <w:rPr>
          <w:rFonts w:ascii="Times New Roman" w:eastAsia="Calibri" w:hAnsi="Times New Roman" w:cs="Times New Roman"/>
          <w:b/>
          <w:sz w:val="24"/>
        </w:rPr>
      </w:pPr>
    </w:p>
    <w:p w14:paraId="0FFB44EC" w14:textId="77777777" w:rsidR="00404EA3" w:rsidRPr="00404EA3" w:rsidRDefault="00404EA3" w:rsidP="00404EA3">
      <w:pPr>
        <w:spacing w:after="0" w:line="240" w:lineRule="auto"/>
        <w:rPr>
          <w:rFonts w:ascii="Times New Roman" w:eastAsia="Calibri" w:hAnsi="Times New Roman" w:cs="Times New Roman"/>
          <w:sz w:val="24"/>
        </w:rPr>
      </w:pPr>
      <w:r w:rsidRPr="00404EA3">
        <w:rPr>
          <w:rFonts w:ascii="Times New Roman" w:eastAsia="Calibri" w:hAnsi="Times New Roman" w:cs="Times New Roman"/>
          <w:b/>
          <w:sz w:val="24"/>
        </w:rPr>
        <w:t>NADLEŽNOST ZA DONOŠENJE:</w:t>
      </w:r>
      <w:r w:rsidRPr="00404EA3">
        <w:rPr>
          <w:rFonts w:ascii="Times New Roman" w:eastAsia="Calibri" w:hAnsi="Times New Roman" w:cs="Times New Roman"/>
          <w:sz w:val="24"/>
        </w:rPr>
        <w:t xml:space="preserve"> Općinsko vijeće</w:t>
      </w:r>
    </w:p>
    <w:p w14:paraId="358FC74F" w14:textId="77777777" w:rsidR="00404EA3" w:rsidRPr="00404EA3" w:rsidRDefault="00404EA3" w:rsidP="00404EA3">
      <w:pPr>
        <w:spacing w:after="0" w:line="240" w:lineRule="auto"/>
        <w:rPr>
          <w:rFonts w:ascii="Times New Roman" w:eastAsia="Calibri" w:hAnsi="Times New Roman" w:cs="Times New Roman"/>
          <w:sz w:val="24"/>
        </w:rPr>
      </w:pPr>
    </w:p>
    <w:p w14:paraId="67DDF6AA" w14:textId="77777777" w:rsidR="00404EA3" w:rsidRPr="00404EA3" w:rsidRDefault="00404EA3" w:rsidP="00404EA3">
      <w:pPr>
        <w:spacing w:after="0" w:line="240" w:lineRule="auto"/>
        <w:rPr>
          <w:rFonts w:ascii="Times New Roman" w:eastAsia="Calibri" w:hAnsi="Times New Roman" w:cs="Times New Roman"/>
          <w:sz w:val="24"/>
        </w:rPr>
      </w:pPr>
      <w:r w:rsidRPr="00404EA3">
        <w:rPr>
          <w:rFonts w:ascii="Times New Roman" w:eastAsia="Calibri" w:hAnsi="Times New Roman" w:cs="Times New Roman"/>
          <w:b/>
          <w:sz w:val="24"/>
        </w:rPr>
        <w:t>PREDLAGATELJ:</w:t>
      </w:r>
      <w:r w:rsidRPr="00404EA3">
        <w:rPr>
          <w:rFonts w:ascii="Times New Roman" w:eastAsia="Calibri" w:hAnsi="Times New Roman" w:cs="Times New Roman"/>
          <w:sz w:val="24"/>
        </w:rPr>
        <w:t xml:space="preserve"> Općinski načelnik</w:t>
      </w:r>
    </w:p>
    <w:p w14:paraId="494CD736" w14:textId="77777777" w:rsidR="00404EA3" w:rsidRPr="00404EA3" w:rsidRDefault="00404EA3" w:rsidP="00404EA3">
      <w:pPr>
        <w:spacing w:after="0" w:line="240" w:lineRule="auto"/>
        <w:rPr>
          <w:rFonts w:ascii="Times New Roman" w:eastAsia="Calibri" w:hAnsi="Times New Roman" w:cs="Times New Roman"/>
          <w:sz w:val="24"/>
        </w:rPr>
      </w:pPr>
    </w:p>
    <w:p w14:paraId="23E90B56" w14:textId="77777777" w:rsidR="00404EA3" w:rsidRPr="00404EA3" w:rsidRDefault="00404EA3" w:rsidP="00404EA3">
      <w:pPr>
        <w:spacing w:after="0" w:line="240" w:lineRule="auto"/>
        <w:rPr>
          <w:rFonts w:ascii="Times New Roman" w:eastAsia="Calibri" w:hAnsi="Times New Roman" w:cs="Times New Roman"/>
          <w:b/>
          <w:sz w:val="24"/>
        </w:rPr>
      </w:pPr>
      <w:r w:rsidRPr="00404EA3">
        <w:rPr>
          <w:rFonts w:ascii="Times New Roman" w:eastAsia="Calibri" w:hAnsi="Times New Roman" w:cs="Times New Roman"/>
          <w:b/>
          <w:sz w:val="24"/>
        </w:rPr>
        <w:t>OBRAZLOŽENJE:</w:t>
      </w:r>
    </w:p>
    <w:p w14:paraId="3E64981E" w14:textId="77777777" w:rsidR="00404EA3" w:rsidRPr="00404EA3" w:rsidRDefault="00404EA3" w:rsidP="00404EA3">
      <w:pPr>
        <w:spacing w:after="0" w:line="240" w:lineRule="auto"/>
        <w:ind w:firstLine="708"/>
        <w:jc w:val="both"/>
        <w:rPr>
          <w:rFonts w:ascii="Times New Roman" w:eastAsia="Calibri" w:hAnsi="Times New Roman" w:cs="Times New Roman"/>
          <w:sz w:val="23"/>
          <w:szCs w:val="23"/>
        </w:rPr>
      </w:pPr>
    </w:p>
    <w:p w14:paraId="342C8161" w14:textId="77777777" w:rsidR="00404EA3" w:rsidRPr="00404EA3" w:rsidRDefault="00404EA3" w:rsidP="00404EA3">
      <w:pPr>
        <w:ind w:firstLine="708"/>
        <w:jc w:val="both"/>
        <w:rPr>
          <w:rFonts w:ascii="Times New Roman" w:eastAsia="Calibri" w:hAnsi="Times New Roman" w:cs="Times New Roman"/>
          <w:sz w:val="24"/>
          <w:szCs w:val="24"/>
        </w:rPr>
      </w:pPr>
      <w:r w:rsidRPr="00404EA3">
        <w:rPr>
          <w:rFonts w:ascii="Times New Roman" w:eastAsia="Calibri" w:hAnsi="Times New Roman" w:cs="Times New Roman"/>
          <w:sz w:val="24"/>
          <w:szCs w:val="24"/>
        </w:rPr>
        <w:t xml:space="preserve">Općinsko vijeće na svojoj 10. sjednici održanoj 29.06.2022. godine donijelo je Etički kodeks nositelja političkih dužnosti u Općini Sveti Križ Začretje. Donijeti akt dostavljen je na nadzor zakonitosti Ministarstvu pravosuđa i uprave. Predmetno Ministarstvo nakon zaprimljenih kodeksa ponašanja od brojnih jedinica lokalne samouprave izdalo je uputu o ispravku utvrđenih nepravilnosti u istima.  </w:t>
      </w:r>
    </w:p>
    <w:p w14:paraId="2A6C2ED8" w14:textId="77777777" w:rsidR="00404EA3" w:rsidRPr="00404EA3" w:rsidRDefault="00404EA3" w:rsidP="00404EA3">
      <w:pPr>
        <w:ind w:firstLine="708"/>
        <w:jc w:val="both"/>
        <w:rPr>
          <w:rFonts w:ascii="Times New Roman" w:eastAsia="Calibri" w:hAnsi="Times New Roman" w:cs="Times New Roman"/>
          <w:sz w:val="24"/>
          <w:szCs w:val="24"/>
        </w:rPr>
      </w:pPr>
      <w:r w:rsidRPr="00404EA3">
        <w:rPr>
          <w:rFonts w:ascii="Times New Roman" w:eastAsia="Calibri" w:hAnsi="Times New Roman" w:cs="Times New Roman"/>
          <w:sz w:val="24"/>
          <w:szCs w:val="24"/>
        </w:rPr>
        <w:t>Tako je između ostalog utvrđeno:</w:t>
      </w:r>
    </w:p>
    <w:p w14:paraId="134DEEAF" w14:textId="77777777" w:rsidR="00404EA3" w:rsidRPr="00404EA3" w:rsidRDefault="00404EA3" w:rsidP="00404EA3">
      <w:pPr>
        <w:ind w:firstLine="708"/>
        <w:jc w:val="both"/>
        <w:rPr>
          <w:rFonts w:ascii="Times New Roman" w:eastAsia="Calibri" w:hAnsi="Times New Roman" w:cs="Times New Roman"/>
          <w:sz w:val="24"/>
          <w:szCs w:val="24"/>
        </w:rPr>
      </w:pPr>
      <w:r w:rsidRPr="00404EA3">
        <w:rPr>
          <w:rFonts w:ascii="Times New Roman" w:eastAsia="Calibri" w:hAnsi="Times New Roman" w:cs="Times New Roman"/>
          <w:sz w:val="24"/>
          <w:szCs w:val="24"/>
        </w:rPr>
        <w:t xml:space="preserve"> U svezi sa samim nomotehničkim primjedbama, napominje se da kodeks treba nositi naziv </w:t>
      </w:r>
      <w:r w:rsidRPr="00404EA3">
        <w:rPr>
          <w:rFonts w:ascii="Times New Roman" w:eastAsia="Calibri" w:hAnsi="Times New Roman" w:cs="Times New Roman"/>
          <w:i/>
          <w:sz w:val="24"/>
          <w:szCs w:val="24"/>
        </w:rPr>
        <w:t xml:space="preserve">Kodeks ponašanja, </w:t>
      </w:r>
      <w:r w:rsidRPr="00404EA3">
        <w:rPr>
          <w:rFonts w:ascii="Times New Roman" w:eastAsia="Calibri" w:hAnsi="Times New Roman" w:cs="Times New Roman"/>
          <w:sz w:val="24"/>
          <w:szCs w:val="24"/>
        </w:rPr>
        <w:t>a ne</w:t>
      </w:r>
      <w:r w:rsidRPr="00404EA3">
        <w:rPr>
          <w:rFonts w:ascii="Times New Roman" w:eastAsia="Calibri" w:hAnsi="Times New Roman" w:cs="Times New Roman"/>
          <w:i/>
          <w:sz w:val="24"/>
          <w:szCs w:val="24"/>
        </w:rPr>
        <w:t xml:space="preserve"> Etički kodeks ponašanja, </w:t>
      </w:r>
      <w:r w:rsidRPr="00404EA3">
        <w:rPr>
          <w:rFonts w:ascii="Times New Roman" w:eastAsia="Calibri" w:hAnsi="Times New Roman" w:cs="Times New Roman"/>
          <w:sz w:val="24"/>
          <w:szCs w:val="24"/>
        </w:rPr>
        <w:t>budući</w:t>
      </w:r>
      <w:r w:rsidRPr="00404EA3">
        <w:rPr>
          <w:rFonts w:ascii="Times New Roman" w:eastAsia="Calibri" w:hAnsi="Times New Roman" w:cs="Times New Roman"/>
          <w:i/>
          <w:sz w:val="24"/>
          <w:szCs w:val="24"/>
        </w:rPr>
        <w:t xml:space="preserve"> </w:t>
      </w:r>
      <w:r w:rsidRPr="00404EA3">
        <w:rPr>
          <w:rFonts w:ascii="Times New Roman" w:eastAsia="Calibri" w:hAnsi="Times New Roman" w:cs="Times New Roman"/>
          <w:sz w:val="24"/>
          <w:szCs w:val="24"/>
        </w:rPr>
        <w:t>da razlika u nazivima</w:t>
      </w:r>
      <w:r w:rsidRPr="00404EA3">
        <w:rPr>
          <w:rFonts w:ascii="Times New Roman" w:eastAsia="Calibri" w:hAnsi="Times New Roman" w:cs="Times New Roman"/>
          <w:i/>
          <w:sz w:val="24"/>
          <w:szCs w:val="24"/>
        </w:rPr>
        <w:t xml:space="preserve"> </w:t>
      </w:r>
      <w:r w:rsidRPr="00404EA3">
        <w:rPr>
          <w:rFonts w:ascii="Times New Roman" w:eastAsia="Calibri" w:hAnsi="Times New Roman" w:cs="Times New Roman"/>
          <w:sz w:val="24"/>
          <w:szCs w:val="24"/>
        </w:rPr>
        <w:t xml:space="preserve">nije samo terminološka već postoje određene sadržajne i suštinske razlike među takvim aktima. Kodeks ponašanja je i izričaj koji propisuje odredba članka 4. ZSSi-a te stoga Ministarstvo moli da se korigira naziv. U tom smislu također, potrebno je navesti da se kodeks ponašanja odnosi na članove predstavničkog tijela, a ne općenito na nositelje političkih dužnosti u određenoj jedinici. </w:t>
      </w:r>
    </w:p>
    <w:p w14:paraId="2FCA7DBA" w14:textId="77777777" w:rsidR="00404EA3" w:rsidRPr="00404EA3" w:rsidRDefault="00404EA3" w:rsidP="00404EA3">
      <w:pPr>
        <w:ind w:firstLine="708"/>
        <w:jc w:val="both"/>
        <w:rPr>
          <w:rFonts w:ascii="Times New Roman" w:eastAsia="Calibri" w:hAnsi="Times New Roman" w:cs="Times New Roman"/>
          <w:sz w:val="24"/>
          <w:szCs w:val="24"/>
        </w:rPr>
      </w:pPr>
      <w:r w:rsidRPr="00404EA3">
        <w:rPr>
          <w:rFonts w:ascii="Times New Roman" w:eastAsia="Calibri" w:hAnsi="Times New Roman" w:cs="Times New Roman"/>
          <w:sz w:val="24"/>
          <w:szCs w:val="24"/>
        </w:rPr>
        <w:t xml:space="preserve">Nadalje, s obzirom na obvezu inkorporiranja odredbi o sprečavanju sukoba interesa, ističe da je prije svega potrebno navesti odredbu članka 2. stavka 1. ZSSI-a, na način da se istakne kako u obnašanju javne dužnosti član predstavničkog tijela ne smije svoj privatni interes stavljati ispred javnog interesa. Takva odredba u kodeksima ponašanja obvezne je naravi sukladno članku 4. ZSSI. </w:t>
      </w:r>
    </w:p>
    <w:p w14:paraId="06460D5C" w14:textId="77777777" w:rsidR="00404EA3" w:rsidRPr="00404EA3" w:rsidRDefault="00404EA3" w:rsidP="00404EA3">
      <w:pPr>
        <w:ind w:firstLine="708"/>
        <w:jc w:val="both"/>
        <w:rPr>
          <w:rFonts w:ascii="Times New Roman" w:eastAsia="Calibri" w:hAnsi="Times New Roman" w:cs="Times New Roman"/>
          <w:sz w:val="24"/>
          <w:szCs w:val="24"/>
        </w:rPr>
      </w:pPr>
      <w:r w:rsidRPr="00404EA3">
        <w:rPr>
          <w:rFonts w:ascii="Times New Roman" w:eastAsia="Calibri" w:hAnsi="Times New Roman" w:cs="Times New Roman"/>
          <w:sz w:val="24"/>
          <w:szCs w:val="24"/>
        </w:rPr>
        <w:t xml:space="preserve">Uvažavajući odredbe iz navedene upute izrađen je prijedlog Izmjene Kodeksa ponašanja članova Općinskog vijeća Općine Sveti Križ Začretje, a sve u cilju kako bi postupak izrade kodeksa ponašanja bio proveden u skladu sa zakonom. </w:t>
      </w:r>
    </w:p>
    <w:p w14:paraId="487B2C28" w14:textId="77777777" w:rsidR="00404EA3" w:rsidRPr="00404EA3" w:rsidRDefault="00404EA3" w:rsidP="00404EA3">
      <w:pPr>
        <w:spacing w:after="0" w:line="240" w:lineRule="auto"/>
        <w:ind w:firstLine="708"/>
        <w:jc w:val="both"/>
        <w:rPr>
          <w:rFonts w:ascii="Times New Roman" w:eastAsia="Calibri" w:hAnsi="Times New Roman" w:cs="Times New Roman"/>
          <w:sz w:val="24"/>
          <w:szCs w:val="24"/>
        </w:rPr>
      </w:pPr>
      <w:r w:rsidRPr="00404EA3">
        <w:rPr>
          <w:rFonts w:ascii="Times New Roman" w:eastAsia="Calibri" w:hAnsi="Times New Roman" w:cs="Times New Roman"/>
          <w:sz w:val="24"/>
          <w:szCs w:val="24"/>
        </w:rPr>
        <w:lastRenderedPageBreak/>
        <w:t>Temeljem iznijetog predlaže se Općinskom vijeću donošenje Izmjene Kodeksa ponašanja članova Općinskog vijeća Općine Sveti Križ Začretje u priloženom tekstu.</w:t>
      </w:r>
    </w:p>
    <w:p w14:paraId="3859DB0A" w14:textId="77777777" w:rsidR="00404EA3" w:rsidRPr="00404EA3" w:rsidRDefault="00404EA3" w:rsidP="00404EA3">
      <w:pPr>
        <w:spacing w:after="0" w:line="240" w:lineRule="auto"/>
        <w:ind w:firstLine="708"/>
        <w:rPr>
          <w:rFonts w:ascii="Times New Roman" w:eastAsia="Calibri" w:hAnsi="Times New Roman" w:cs="Times New Roman"/>
          <w:sz w:val="24"/>
          <w:szCs w:val="24"/>
        </w:rPr>
      </w:pPr>
    </w:p>
    <w:p w14:paraId="6A34E6AC" w14:textId="77777777" w:rsidR="00404EA3" w:rsidRPr="00404EA3" w:rsidRDefault="00404EA3" w:rsidP="00404EA3">
      <w:pPr>
        <w:spacing w:after="0" w:line="240" w:lineRule="auto"/>
        <w:ind w:firstLine="708"/>
        <w:rPr>
          <w:rFonts w:ascii="Times New Roman" w:eastAsia="Calibri" w:hAnsi="Times New Roman" w:cs="Times New Roman"/>
          <w:sz w:val="24"/>
          <w:szCs w:val="24"/>
        </w:rPr>
      </w:pPr>
      <w:r w:rsidRPr="00404EA3">
        <w:rPr>
          <w:rFonts w:ascii="Times New Roman" w:eastAsia="Calibri" w:hAnsi="Times New Roman" w:cs="Times New Roman"/>
          <w:sz w:val="24"/>
          <w:szCs w:val="24"/>
        </w:rPr>
        <w:t>S poštovanjem,</w:t>
      </w:r>
    </w:p>
    <w:p w14:paraId="0A823EBC" w14:textId="77777777" w:rsidR="00404EA3" w:rsidRPr="00404EA3" w:rsidRDefault="00404EA3" w:rsidP="00404EA3">
      <w:pPr>
        <w:spacing w:after="0" w:line="240" w:lineRule="auto"/>
        <w:rPr>
          <w:rFonts w:ascii="Times New Roman" w:eastAsia="Calibri" w:hAnsi="Times New Roman" w:cs="Times New Roman"/>
          <w:sz w:val="24"/>
          <w:szCs w:val="24"/>
        </w:rPr>
      </w:pPr>
    </w:p>
    <w:p w14:paraId="41AD7B81" w14:textId="77777777" w:rsidR="00404EA3" w:rsidRPr="00404EA3" w:rsidRDefault="00404EA3" w:rsidP="00404EA3">
      <w:pPr>
        <w:spacing w:after="0" w:line="240" w:lineRule="auto"/>
        <w:rPr>
          <w:rFonts w:ascii="Times New Roman" w:eastAsia="Calibri" w:hAnsi="Times New Roman" w:cs="Times New Roman"/>
          <w:sz w:val="24"/>
        </w:rPr>
      </w:pP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t>OPĆINSKI NAČELNIK</w:t>
      </w:r>
    </w:p>
    <w:p w14:paraId="3767C919" w14:textId="77777777" w:rsidR="00404EA3" w:rsidRPr="00404EA3" w:rsidRDefault="00404EA3" w:rsidP="00404EA3">
      <w:pPr>
        <w:spacing w:after="0" w:line="240" w:lineRule="auto"/>
        <w:rPr>
          <w:rFonts w:ascii="Times New Roman" w:eastAsia="Calibri" w:hAnsi="Times New Roman" w:cs="Times New Roman"/>
          <w:sz w:val="24"/>
        </w:rPr>
      </w:pP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t xml:space="preserve">   Marko Kos, dipl.oec.</w:t>
      </w:r>
    </w:p>
    <w:p w14:paraId="239A97A1" w14:textId="77777777" w:rsidR="00404EA3" w:rsidRPr="00404EA3" w:rsidRDefault="00404EA3" w:rsidP="00404EA3">
      <w:pPr>
        <w:rPr>
          <w:rFonts w:ascii="Calibri" w:eastAsia="Calibri" w:hAnsi="Calibri" w:cs="Times New Roman"/>
        </w:rPr>
      </w:pPr>
    </w:p>
    <w:p w14:paraId="7CB7C344" w14:textId="77777777" w:rsidR="00404EA3" w:rsidRPr="00404EA3" w:rsidRDefault="00404EA3" w:rsidP="00404EA3">
      <w:pPr>
        <w:ind w:firstLine="708"/>
        <w:jc w:val="both"/>
        <w:rPr>
          <w:rFonts w:ascii="Times New Roman" w:eastAsia="Calibri" w:hAnsi="Times New Roman" w:cs="Times New Roman"/>
          <w:sz w:val="24"/>
          <w:szCs w:val="24"/>
        </w:rPr>
      </w:pPr>
    </w:p>
    <w:p w14:paraId="30CB085B" w14:textId="77777777" w:rsidR="00404EA3" w:rsidRPr="00404EA3" w:rsidRDefault="00404EA3" w:rsidP="00404EA3">
      <w:pPr>
        <w:ind w:firstLine="708"/>
        <w:jc w:val="both"/>
        <w:rPr>
          <w:rFonts w:ascii="Times New Roman" w:eastAsia="Calibri" w:hAnsi="Times New Roman" w:cs="Times New Roman"/>
          <w:sz w:val="24"/>
          <w:szCs w:val="24"/>
        </w:rPr>
      </w:pPr>
    </w:p>
    <w:p w14:paraId="1E92AF8F" w14:textId="77777777" w:rsidR="0057635E" w:rsidRDefault="0057635E" w:rsidP="00CA6BEC">
      <w:pPr>
        <w:jc w:val="both"/>
      </w:pPr>
    </w:p>
    <w:p w14:paraId="780C6040" w14:textId="77777777" w:rsidR="00404EA3" w:rsidRDefault="00404EA3" w:rsidP="00CA6BEC">
      <w:pPr>
        <w:jc w:val="both"/>
      </w:pPr>
    </w:p>
    <w:p w14:paraId="0DD56540" w14:textId="77777777" w:rsidR="00404EA3" w:rsidRDefault="00404EA3" w:rsidP="00CA6BEC">
      <w:pPr>
        <w:jc w:val="both"/>
      </w:pPr>
    </w:p>
    <w:p w14:paraId="4E99EE3D" w14:textId="77777777" w:rsidR="00404EA3" w:rsidRDefault="00404EA3" w:rsidP="00CA6BEC">
      <w:pPr>
        <w:jc w:val="both"/>
      </w:pPr>
    </w:p>
    <w:p w14:paraId="02557786" w14:textId="77777777" w:rsidR="00404EA3" w:rsidRDefault="00404EA3" w:rsidP="00CA6BEC">
      <w:pPr>
        <w:jc w:val="both"/>
      </w:pPr>
    </w:p>
    <w:p w14:paraId="23D70F98" w14:textId="77777777" w:rsidR="00404EA3" w:rsidRDefault="00404EA3" w:rsidP="00CA6BEC">
      <w:pPr>
        <w:jc w:val="both"/>
      </w:pPr>
    </w:p>
    <w:p w14:paraId="0C7E11BE" w14:textId="77777777" w:rsidR="00404EA3" w:rsidRDefault="00404EA3" w:rsidP="00CA6BEC">
      <w:pPr>
        <w:jc w:val="both"/>
      </w:pPr>
    </w:p>
    <w:p w14:paraId="5B7B5022" w14:textId="77777777" w:rsidR="00404EA3" w:rsidRDefault="00404EA3" w:rsidP="00CA6BEC">
      <w:pPr>
        <w:jc w:val="both"/>
      </w:pPr>
    </w:p>
    <w:p w14:paraId="24BE0557" w14:textId="77777777" w:rsidR="00404EA3" w:rsidRDefault="00404EA3" w:rsidP="00CA6BEC">
      <w:pPr>
        <w:jc w:val="both"/>
      </w:pPr>
    </w:p>
    <w:p w14:paraId="28DF9E0B" w14:textId="77777777" w:rsidR="00404EA3" w:rsidRDefault="00404EA3" w:rsidP="00CA6BEC">
      <w:pPr>
        <w:jc w:val="both"/>
      </w:pPr>
    </w:p>
    <w:p w14:paraId="25BED1C2" w14:textId="77777777" w:rsidR="00404EA3" w:rsidRDefault="00404EA3" w:rsidP="00CA6BEC">
      <w:pPr>
        <w:jc w:val="both"/>
      </w:pPr>
    </w:p>
    <w:p w14:paraId="2481B713" w14:textId="77777777" w:rsidR="00404EA3" w:rsidRDefault="00404EA3" w:rsidP="00CA6BEC">
      <w:pPr>
        <w:jc w:val="both"/>
      </w:pPr>
    </w:p>
    <w:p w14:paraId="1F592534" w14:textId="77777777" w:rsidR="00404EA3" w:rsidRDefault="00404EA3" w:rsidP="00CA6BEC">
      <w:pPr>
        <w:jc w:val="both"/>
      </w:pPr>
    </w:p>
    <w:p w14:paraId="39F4F270" w14:textId="77777777" w:rsidR="00404EA3" w:rsidRDefault="00404EA3" w:rsidP="00CA6BEC">
      <w:pPr>
        <w:jc w:val="both"/>
      </w:pPr>
    </w:p>
    <w:p w14:paraId="05059586" w14:textId="77777777" w:rsidR="00404EA3" w:rsidRDefault="00404EA3" w:rsidP="00CA6BEC">
      <w:pPr>
        <w:jc w:val="both"/>
      </w:pPr>
    </w:p>
    <w:p w14:paraId="4245D932" w14:textId="77777777" w:rsidR="00404EA3" w:rsidRDefault="00404EA3" w:rsidP="00CA6BEC">
      <w:pPr>
        <w:jc w:val="both"/>
      </w:pPr>
    </w:p>
    <w:p w14:paraId="0CAA30C1" w14:textId="77777777" w:rsidR="00404EA3" w:rsidRDefault="00404EA3" w:rsidP="00CA6BEC">
      <w:pPr>
        <w:jc w:val="both"/>
      </w:pPr>
    </w:p>
    <w:p w14:paraId="781D0A91" w14:textId="77777777" w:rsidR="00404EA3" w:rsidRDefault="00404EA3" w:rsidP="00CA6BEC">
      <w:pPr>
        <w:jc w:val="both"/>
      </w:pPr>
    </w:p>
    <w:p w14:paraId="0D2B4E32" w14:textId="77777777" w:rsidR="00404EA3" w:rsidRDefault="00404EA3" w:rsidP="00CA6BEC">
      <w:pPr>
        <w:jc w:val="both"/>
      </w:pPr>
    </w:p>
    <w:p w14:paraId="51638ED5" w14:textId="77777777" w:rsidR="00404EA3" w:rsidRDefault="00404EA3" w:rsidP="00CA6BEC">
      <w:pPr>
        <w:jc w:val="both"/>
      </w:pPr>
    </w:p>
    <w:p w14:paraId="736B63D5" w14:textId="77777777" w:rsidR="00404EA3" w:rsidRDefault="00404EA3" w:rsidP="00CA6BEC">
      <w:pPr>
        <w:jc w:val="both"/>
      </w:pPr>
    </w:p>
    <w:p w14:paraId="79E1D624" w14:textId="77777777" w:rsidR="00404EA3" w:rsidRDefault="00404EA3" w:rsidP="00CA6BEC">
      <w:pPr>
        <w:jc w:val="both"/>
      </w:pPr>
    </w:p>
    <w:p w14:paraId="67E11557" w14:textId="77777777" w:rsidR="00404EA3" w:rsidRDefault="00404EA3" w:rsidP="00CA6BEC">
      <w:pPr>
        <w:jc w:val="both"/>
      </w:pPr>
    </w:p>
    <w:p w14:paraId="40FCAAF5" w14:textId="77777777" w:rsidR="00404EA3" w:rsidRDefault="00404EA3" w:rsidP="00CA6BEC">
      <w:pPr>
        <w:jc w:val="both"/>
      </w:pPr>
    </w:p>
    <w:p w14:paraId="3837589D" w14:textId="77777777" w:rsidR="00404EA3" w:rsidRDefault="00404EA3" w:rsidP="00CA6BEC">
      <w:pPr>
        <w:jc w:val="both"/>
      </w:pPr>
    </w:p>
    <w:p w14:paraId="0084ED91" w14:textId="77777777" w:rsidR="00404EA3" w:rsidRPr="00000E54" w:rsidRDefault="00404EA3" w:rsidP="00404EA3">
      <w:pPr>
        <w:pStyle w:val="Opisslike"/>
        <w:rPr>
          <w:szCs w:val="24"/>
          <w:lang w:val="hr-HR"/>
        </w:rPr>
      </w:pPr>
      <w:r w:rsidRPr="00000E54">
        <w:rPr>
          <w:szCs w:val="24"/>
          <w:lang w:val="hr-HR"/>
        </w:rPr>
        <w:lastRenderedPageBreak/>
        <w:t xml:space="preserve">                     </w:t>
      </w:r>
      <w:r>
        <w:rPr>
          <w:szCs w:val="24"/>
          <w:lang w:val="hr-HR"/>
        </w:rPr>
        <w:t xml:space="preserve"> </w:t>
      </w:r>
      <w:r w:rsidRPr="00000E54">
        <w:rPr>
          <w:szCs w:val="24"/>
          <w:lang w:val="hr-HR"/>
        </w:rPr>
        <w:t xml:space="preserve">      </w:t>
      </w:r>
      <w:r w:rsidRPr="00000E54">
        <w:rPr>
          <w:szCs w:val="24"/>
          <w:lang w:val="hr-HR"/>
        </w:rPr>
        <w:object w:dxaOrig="645" w:dyaOrig="855" w14:anchorId="004C0C6A">
          <v:shape id="_x0000_i1258" type="#_x0000_t75" style="width:32.25pt;height:42.75pt" o:ole="" fillcolor="window">
            <v:imagedata r:id="rId5" o:title=""/>
          </v:shape>
          <o:OLEObject Type="Embed" ProgID="MSDraw" ShapeID="_x0000_i1258" DrawAspect="Content" ObjectID="_1732023123" r:id="rId67">
            <o:FieldCodes>\* MERGEFORMAT</o:FieldCodes>
          </o:OLEObject>
        </w:object>
      </w:r>
      <w:r w:rsidRPr="00000E54">
        <w:rPr>
          <w:szCs w:val="24"/>
          <w:lang w:val="hr-HR"/>
        </w:rPr>
        <w:tab/>
      </w:r>
    </w:p>
    <w:p w14:paraId="069A89DB" w14:textId="77777777" w:rsidR="00404EA3" w:rsidRPr="00000E54" w:rsidRDefault="00404EA3" w:rsidP="00404EA3">
      <w:pPr>
        <w:pStyle w:val="Bezproreda"/>
        <w:rPr>
          <w:b/>
        </w:rPr>
      </w:pPr>
      <w:r w:rsidRPr="00000E54">
        <w:rPr>
          <w:b/>
        </w:rPr>
        <w:t xml:space="preserve">            REPUBLIKA HRVATSKA</w:t>
      </w:r>
    </w:p>
    <w:p w14:paraId="71A73E8E" w14:textId="77777777" w:rsidR="00404EA3" w:rsidRPr="00000E54" w:rsidRDefault="00404EA3" w:rsidP="00404EA3">
      <w:pPr>
        <w:pStyle w:val="Bezproreda"/>
        <w:rPr>
          <w:b/>
        </w:rPr>
      </w:pPr>
      <w:r w:rsidRPr="00000E54">
        <w:rPr>
          <w:b/>
        </w:rPr>
        <w:t xml:space="preserve">   KRAPINSKO-ZAGORSKA ŽUPANIJA</w:t>
      </w:r>
    </w:p>
    <w:p w14:paraId="3817C240" w14:textId="77777777" w:rsidR="00404EA3" w:rsidRPr="00000E54" w:rsidRDefault="00404EA3" w:rsidP="00404EA3">
      <w:pPr>
        <w:pStyle w:val="Bezproreda"/>
        <w:rPr>
          <w:b/>
        </w:rPr>
      </w:pPr>
      <w:r w:rsidRPr="00000E54">
        <w:rPr>
          <w:b/>
        </w:rPr>
        <w:t xml:space="preserve">     OPĆINA SVETI KRIŽ ZAČRETJE</w:t>
      </w:r>
    </w:p>
    <w:p w14:paraId="0283E40D" w14:textId="77777777" w:rsidR="00404EA3" w:rsidRPr="00000E54" w:rsidRDefault="00404EA3" w:rsidP="00404EA3">
      <w:pPr>
        <w:pStyle w:val="Bezproreda"/>
        <w:rPr>
          <w:b/>
        </w:rPr>
      </w:pPr>
      <w:r>
        <w:rPr>
          <w:b/>
        </w:rPr>
        <w:t xml:space="preserve">            OPĆINSKO VIJEĆE  </w:t>
      </w:r>
    </w:p>
    <w:p w14:paraId="18D06F30" w14:textId="77777777" w:rsidR="00404EA3" w:rsidRPr="00000E54" w:rsidRDefault="00404EA3" w:rsidP="00404EA3">
      <w:pPr>
        <w:pStyle w:val="Bezproreda"/>
        <w:rPr>
          <w:b/>
        </w:rPr>
      </w:pPr>
      <w:r>
        <w:rPr>
          <w:b/>
        </w:rPr>
        <w:t xml:space="preserve">   </w:t>
      </w:r>
      <w:r w:rsidRPr="00000E54">
        <w:rPr>
          <w:b/>
        </w:rPr>
        <w:tab/>
      </w:r>
    </w:p>
    <w:p w14:paraId="0F463B37" w14:textId="77777777" w:rsidR="00404EA3" w:rsidRPr="00000E54" w:rsidRDefault="00404EA3" w:rsidP="00404EA3">
      <w:pPr>
        <w:pStyle w:val="Bezproreda"/>
      </w:pPr>
      <w:r w:rsidRPr="00000E54">
        <w:t xml:space="preserve">KLASA: </w:t>
      </w:r>
      <w:r>
        <w:t>024-01/22-01/006</w:t>
      </w:r>
    </w:p>
    <w:p w14:paraId="145A6EFF" w14:textId="77777777" w:rsidR="00404EA3" w:rsidRPr="00000E54" w:rsidRDefault="00404EA3" w:rsidP="00404EA3">
      <w:pPr>
        <w:pStyle w:val="Bezproreda"/>
      </w:pPr>
      <w:r w:rsidRPr="00000E54">
        <w:t xml:space="preserve">URBROJ: </w:t>
      </w:r>
      <w:r>
        <w:t>2140-28-03-22-</w:t>
      </w:r>
    </w:p>
    <w:p w14:paraId="6C60E116" w14:textId="77777777" w:rsidR="00404EA3" w:rsidRDefault="00404EA3" w:rsidP="00404EA3">
      <w:pPr>
        <w:pStyle w:val="Bezproreda"/>
      </w:pPr>
      <w:r w:rsidRPr="00000E54">
        <w:t xml:space="preserve">Sveti Križ Začretje, </w:t>
      </w:r>
      <w:r>
        <w:t>___ 12. 2022.</w:t>
      </w:r>
    </w:p>
    <w:p w14:paraId="5BA7E886" w14:textId="77777777" w:rsidR="00404EA3" w:rsidRDefault="00404EA3" w:rsidP="00404EA3">
      <w:pPr>
        <w:pStyle w:val="Bezproreda"/>
      </w:pPr>
    </w:p>
    <w:p w14:paraId="53904D4C" w14:textId="77777777" w:rsidR="00404EA3" w:rsidRPr="00364A6E" w:rsidRDefault="00404EA3" w:rsidP="00404EA3">
      <w:pPr>
        <w:rPr>
          <w:rFonts w:ascii="Times New Roman" w:hAnsi="Times New Roman" w:cs="Times New Roman"/>
        </w:rPr>
      </w:pPr>
    </w:p>
    <w:p w14:paraId="61F236AC" w14:textId="77777777" w:rsidR="00404EA3" w:rsidRDefault="00404EA3" w:rsidP="00404EA3">
      <w:pPr>
        <w:ind w:firstLine="708"/>
        <w:jc w:val="both"/>
        <w:rPr>
          <w:rFonts w:ascii="Times New Roman" w:hAnsi="Times New Roman" w:cs="Times New Roman"/>
        </w:rPr>
      </w:pPr>
      <w:r w:rsidRPr="00364A6E">
        <w:rPr>
          <w:rFonts w:ascii="Times New Roman" w:hAnsi="Times New Roman" w:cs="Times New Roman"/>
        </w:rPr>
        <w:t>Na temelju članka 4. stavka 1. Zakona o sprečavanju sukoba interesa („Narodne novine“ broj 143/21) i članka 32. Statuta Općine Sveti Križ Začretje ( „Službeni glasnik“ Krapinsko-zagorske županije 21/21)</w:t>
      </w:r>
      <w:r>
        <w:rPr>
          <w:rFonts w:ascii="Times New Roman" w:hAnsi="Times New Roman" w:cs="Times New Roman"/>
        </w:rPr>
        <w:t xml:space="preserve"> Općinsko vijeće na svojoj ___ sjednici održanoj _______ 2022. godine donosi </w:t>
      </w:r>
    </w:p>
    <w:p w14:paraId="24284B10" w14:textId="77777777" w:rsidR="00404EA3" w:rsidRPr="002C17DC" w:rsidRDefault="00404EA3" w:rsidP="00404EA3">
      <w:pPr>
        <w:pStyle w:val="Bezproreda"/>
        <w:jc w:val="center"/>
        <w:rPr>
          <w:b/>
        </w:rPr>
      </w:pPr>
    </w:p>
    <w:p w14:paraId="38D471D7" w14:textId="77777777" w:rsidR="00404EA3" w:rsidRPr="002C17DC" w:rsidRDefault="00404EA3" w:rsidP="00404EA3">
      <w:pPr>
        <w:pStyle w:val="Bezproreda"/>
        <w:jc w:val="center"/>
        <w:rPr>
          <w:b/>
        </w:rPr>
      </w:pPr>
      <w:r w:rsidRPr="002C17DC">
        <w:rPr>
          <w:b/>
        </w:rPr>
        <w:t>IZMJENU KODEKSA PONAŠANJA ČLANOVA</w:t>
      </w:r>
    </w:p>
    <w:p w14:paraId="49201474" w14:textId="77777777" w:rsidR="00404EA3" w:rsidRPr="002C17DC" w:rsidRDefault="00404EA3" w:rsidP="00404EA3">
      <w:pPr>
        <w:pStyle w:val="Bezproreda"/>
        <w:jc w:val="center"/>
        <w:rPr>
          <w:b/>
        </w:rPr>
      </w:pPr>
      <w:r w:rsidRPr="002C17DC">
        <w:rPr>
          <w:b/>
        </w:rPr>
        <w:t>OPĆINSKOG VIJEĆA</w:t>
      </w:r>
    </w:p>
    <w:p w14:paraId="6EBD8DB0" w14:textId="77777777" w:rsidR="00404EA3" w:rsidRDefault="00404EA3" w:rsidP="00404EA3">
      <w:pPr>
        <w:pStyle w:val="Bezproreda"/>
        <w:jc w:val="center"/>
        <w:rPr>
          <w:b/>
        </w:rPr>
      </w:pPr>
      <w:r w:rsidRPr="002C17DC">
        <w:rPr>
          <w:b/>
        </w:rPr>
        <w:t>OPĆINE SVETI KRIŽ ZAČRETJE</w:t>
      </w:r>
    </w:p>
    <w:p w14:paraId="78F19A30" w14:textId="77777777" w:rsidR="00404EA3" w:rsidRDefault="00404EA3" w:rsidP="00404EA3">
      <w:pPr>
        <w:pStyle w:val="Bezproreda"/>
        <w:rPr>
          <w:b/>
        </w:rPr>
      </w:pPr>
    </w:p>
    <w:p w14:paraId="67B50A03" w14:textId="77777777" w:rsidR="00404EA3" w:rsidRDefault="00404EA3" w:rsidP="00404EA3">
      <w:pPr>
        <w:pStyle w:val="Bezproreda"/>
        <w:rPr>
          <w:b/>
        </w:rPr>
      </w:pPr>
    </w:p>
    <w:p w14:paraId="274E088E" w14:textId="77777777" w:rsidR="00404EA3" w:rsidRDefault="00404EA3" w:rsidP="00404EA3">
      <w:pPr>
        <w:pStyle w:val="Bezproreda"/>
        <w:jc w:val="center"/>
        <w:rPr>
          <w:b/>
        </w:rPr>
      </w:pPr>
      <w:r>
        <w:rPr>
          <w:b/>
        </w:rPr>
        <w:t>Članak 1.</w:t>
      </w:r>
    </w:p>
    <w:p w14:paraId="77AB05E6" w14:textId="77777777" w:rsidR="00404EA3" w:rsidRDefault="00404EA3" w:rsidP="00404EA3">
      <w:pPr>
        <w:pStyle w:val="Bezproreda"/>
        <w:ind w:firstLine="708"/>
        <w:jc w:val="both"/>
      </w:pPr>
      <w:r w:rsidRPr="002C17DC">
        <w:t xml:space="preserve">U cijelom tekstu Kodeksa ponašanja članova Općinskog vijeća Općine Sveti Križ Začretje </w:t>
      </w:r>
      <w:r>
        <w:t xml:space="preserve">(„Službeni glasnik“ Krapinsko-zagorske županije broj 27/2022) riječi „etički kodeks“ u odgovarajućem padežu zamjenjuju se s riječi „Kodeks“ u odgovarajućem padeži. </w:t>
      </w:r>
    </w:p>
    <w:p w14:paraId="770E5258" w14:textId="77777777" w:rsidR="00404EA3" w:rsidRDefault="00404EA3" w:rsidP="00404EA3">
      <w:pPr>
        <w:pStyle w:val="Bezproreda"/>
        <w:jc w:val="both"/>
      </w:pPr>
    </w:p>
    <w:p w14:paraId="7B79FBAB" w14:textId="77777777" w:rsidR="00404EA3" w:rsidRPr="006B7E66" w:rsidRDefault="00404EA3" w:rsidP="00404EA3">
      <w:pPr>
        <w:pStyle w:val="Bezproreda"/>
        <w:jc w:val="center"/>
        <w:rPr>
          <w:b/>
        </w:rPr>
      </w:pPr>
      <w:r w:rsidRPr="006B7E66">
        <w:rPr>
          <w:b/>
        </w:rPr>
        <w:t>Članak 2.</w:t>
      </w:r>
    </w:p>
    <w:p w14:paraId="11B8B926" w14:textId="77777777" w:rsidR="00404EA3" w:rsidRDefault="00404EA3" w:rsidP="00404EA3">
      <w:pPr>
        <w:pStyle w:val="Bezproreda"/>
        <w:ind w:firstLine="708"/>
        <w:jc w:val="both"/>
      </w:pPr>
      <w:r>
        <w:t xml:space="preserve">U cijelom tekstu Kodeksa riječi „nositelji političkih dužnosti“ u odgovarajućem padežu zamjenjuju se riječima „obveznici Kodeksa“ u odgovarajućem padežu. </w:t>
      </w:r>
    </w:p>
    <w:p w14:paraId="76A39B2D" w14:textId="77777777" w:rsidR="00404EA3" w:rsidRPr="00526051" w:rsidRDefault="00404EA3" w:rsidP="00404EA3">
      <w:pPr>
        <w:pStyle w:val="Bezproreda"/>
        <w:rPr>
          <w:b/>
        </w:rPr>
      </w:pPr>
    </w:p>
    <w:p w14:paraId="7D850C46" w14:textId="77777777" w:rsidR="00404EA3" w:rsidRPr="006B7E66" w:rsidRDefault="00404EA3" w:rsidP="00404EA3">
      <w:pPr>
        <w:pStyle w:val="Bezproreda"/>
        <w:jc w:val="center"/>
        <w:rPr>
          <w:b/>
        </w:rPr>
      </w:pPr>
      <w:r w:rsidRPr="006B7E66">
        <w:rPr>
          <w:b/>
        </w:rPr>
        <w:t>Članak 3.</w:t>
      </w:r>
    </w:p>
    <w:p w14:paraId="7434CE3D" w14:textId="77777777" w:rsidR="00404EA3" w:rsidRDefault="00404EA3" w:rsidP="00404EA3">
      <w:pPr>
        <w:pStyle w:val="Bezproreda"/>
        <w:ind w:firstLine="708"/>
        <w:jc w:val="both"/>
      </w:pPr>
      <w:r>
        <w:t xml:space="preserve">U članku 11. iza stavka 1. dodaje se stavak 2. koji glasi:  </w:t>
      </w:r>
    </w:p>
    <w:p w14:paraId="28D90142" w14:textId="77777777" w:rsidR="00404EA3" w:rsidRDefault="00404EA3" w:rsidP="00404EA3">
      <w:pPr>
        <w:pStyle w:val="Bezproreda"/>
        <w:ind w:firstLine="708"/>
        <w:jc w:val="both"/>
      </w:pPr>
      <w:r>
        <w:t xml:space="preserve">„Obveznici Kodeksa ne smiju svoj privatni interes stavljati ispred javnog interesa.“ </w:t>
      </w:r>
    </w:p>
    <w:p w14:paraId="281207A3" w14:textId="77777777" w:rsidR="00404EA3" w:rsidRDefault="00404EA3" w:rsidP="00404EA3">
      <w:pPr>
        <w:pStyle w:val="Bezproreda"/>
        <w:ind w:firstLine="708"/>
        <w:jc w:val="both"/>
      </w:pPr>
    </w:p>
    <w:p w14:paraId="56BBB6B4" w14:textId="77777777" w:rsidR="00404EA3" w:rsidRPr="006B7E66" w:rsidRDefault="00404EA3" w:rsidP="00404EA3">
      <w:pPr>
        <w:pStyle w:val="Bezproreda"/>
        <w:jc w:val="center"/>
        <w:rPr>
          <w:b/>
        </w:rPr>
      </w:pPr>
      <w:r w:rsidRPr="006B7E66">
        <w:rPr>
          <w:b/>
        </w:rPr>
        <w:t xml:space="preserve">Članak </w:t>
      </w:r>
      <w:r>
        <w:rPr>
          <w:b/>
        </w:rPr>
        <w:t>9</w:t>
      </w:r>
      <w:r w:rsidRPr="006B7E66">
        <w:rPr>
          <w:b/>
        </w:rPr>
        <w:t>.</w:t>
      </w:r>
    </w:p>
    <w:p w14:paraId="7A5D03F5" w14:textId="77777777" w:rsidR="00404EA3" w:rsidRDefault="00404EA3" w:rsidP="00404EA3">
      <w:pPr>
        <w:pStyle w:val="Bezproreda"/>
        <w:ind w:firstLine="708"/>
        <w:jc w:val="both"/>
      </w:pPr>
      <w:r>
        <w:t xml:space="preserve">Ova izmjena Kodeksa stupa na snagu osmog dana od dana objave u „Službenom glasniku Krapinsko-zagorske županije.“ </w:t>
      </w:r>
    </w:p>
    <w:p w14:paraId="5D6DD5C6" w14:textId="77777777" w:rsidR="00404EA3" w:rsidRDefault="00404EA3" w:rsidP="00404EA3">
      <w:pPr>
        <w:pStyle w:val="Bezproreda"/>
        <w:jc w:val="both"/>
      </w:pPr>
    </w:p>
    <w:p w14:paraId="59AEEBDD" w14:textId="77777777" w:rsidR="00404EA3" w:rsidRDefault="00404EA3" w:rsidP="00404EA3">
      <w:pPr>
        <w:pStyle w:val="Bezproreda"/>
        <w:jc w:val="both"/>
      </w:pPr>
    </w:p>
    <w:p w14:paraId="269B5C72" w14:textId="77777777" w:rsidR="00404EA3" w:rsidRDefault="00404EA3" w:rsidP="00404EA3">
      <w:pPr>
        <w:pStyle w:val="Bezproreda"/>
        <w:jc w:val="both"/>
      </w:pPr>
      <w:r>
        <w:tab/>
      </w:r>
      <w:r>
        <w:tab/>
      </w:r>
      <w:r>
        <w:tab/>
      </w:r>
      <w:r>
        <w:tab/>
      </w:r>
      <w:r>
        <w:tab/>
      </w:r>
      <w:r>
        <w:tab/>
      </w:r>
      <w:r>
        <w:tab/>
      </w:r>
      <w:r>
        <w:tab/>
        <w:t xml:space="preserve">PREDSJEDNIK </w:t>
      </w:r>
    </w:p>
    <w:p w14:paraId="31364F1E" w14:textId="77777777" w:rsidR="00404EA3" w:rsidRDefault="00404EA3" w:rsidP="00404EA3">
      <w:pPr>
        <w:pStyle w:val="Bezproreda"/>
        <w:jc w:val="both"/>
      </w:pPr>
      <w:r>
        <w:tab/>
      </w:r>
      <w:r>
        <w:tab/>
      </w:r>
      <w:r>
        <w:tab/>
      </w:r>
      <w:r>
        <w:tab/>
      </w:r>
      <w:r>
        <w:tab/>
      </w:r>
      <w:r>
        <w:tab/>
      </w:r>
      <w:r>
        <w:tab/>
        <w:t xml:space="preserve">     OPĆINSKOG VIJEĆA </w:t>
      </w:r>
    </w:p>
    <w:p w14:paraId="0B85F33D" w14:textId="77777777" w:rsidR="00404EA3" w:rsidRPr="006B7E66" w:rsidRDefault="00404EA3" w:rsidP="00404EA3">
      <w:pPr>
        <w:pStyle w:val="Bezproreda"/>
        <w:jc w:val="both"/>
        <w:rPr>
          <w:i/>
        </w:rPr>
      </w:pPr>
      <w:r>
        <w:tab/>
      </w:r>
      <w:r>
        <w:tab/>
      </w:r>
      <w:r>
        <w:tab/>
      </w:r>
      <w:r>
        <w:tab/>
      </w:r>
      <w:r>
        <w:tab/>
      </w:r>
      <w:r>
        <w:tab/>
      </w:r>
      <w:r>
        <w:tab/>
      </w:r>
      <w:r w:rsidRPr="006B7E66">
        <w:rPr>
          <w:i/>
        </w:rPr>
        <w:t xml:space="preserve">              Ivica Roginić </w:t>
      </w:r>
    </w:p>
    <w:p w14:paraId="2CD12DA0" w14:textId="77777777" w:rsidR="00404EA3" w:rsidRPr="002C17DC" w:rsidRDefault="00404EA3" w:rsidP="00404EA3">
      <w:pPr>
        <w:pStyle w:val="Bezproreda"/>
        <w:ind w:firstLine="708"/>
        <w:jc w:val="both"/>
      </w:pPr>
    </w:p>
    <w:p w14:paraId="6FD00B05" w14:textId="77777777" w:rsidR="00404EA3" w:rsidRPr="002C17DC" w:rsidRDefault="00404EA3" w:rsidP="00404EA3">
      <w:pPr>
        <w:pStyle w:val="Bezproreda"/>
        <w:rPr>
          <w:b/>
        </w:rPr>
      </w:pPr>
    </w:p>
    <w:p w14:paraId="3E4F502F" w14:textId="77777777" w:rsidR="00404EA3" w:rsidRDefault="00404EA3" w:rsidP="00CA6BEC">
      <w:pPr>
        <w:jc w:val="both"/>
      </w:pPr>
    </w:p>
    <w:p w14:paraId="1B43ABFD" w14:textId="77777777" w:rsidR="00404EA3" w:rsidRDefault="00404EA3" w:rsidP="00CA6BEC">
      <w:pPr>
        <w:jc w:val="both"/>
      </w:pPr>
    </w:p>
    <w:p w14:paraId="0E29D56A" w14:textId="77777777" w:rsidR="00404EA3" w:rsidRDefault="00404EA3" w:rsidP="00CA6BEC">
      <w:pPr>
        <w:jc w:val="both"/>
      </w:pPr>
    </w:p>
    <w:p w14:paraId="75ED0870" w14:textId="77777777" w:rsidR="00404EA3" w:rsidRDefault="00404EA3" w:rsidP="00CA6BEC">
      <w:pPr>
        <w:jc w:val="both"/>
      </w:pPr>
    </w:p>
    <w:p w14:paraId="2169B517" w14:textId="77777777" w:rsidR="00404EA3" w:rsidRDefault="00404EA3" w:rsidP="00CA6BEC">
      <w:pPr>
        <w:jc w:val="both"/>
      </w:pPr>
    </w:p>
    <w:p w14:paraId="6F54E555" w14:textId="77777777" w:rsidR="00404EA3" w:rsidRDefault="00404EA3" w:rsidP="00CA6BEC">
      <w:pPr>
        <w:jc w:val="both"/>
      </w:pPr>
    </w:p>
    <w:p w14:paraId="6740D74C" w14:textId="77777777" w:rsidR="00404EA3" w:rsidRPr="00404EA3" w:rsidRDefault="00404EA3" w:rsidP="00404EA3">
      <w:pPr>
        <w:spacing w:after="0" w:line="240" w:lineRule="auto"/>
        <w:rPr>
          <w:rFonts w:ascii="Times New Roman" w:eastAsia="Calibri" w:hAnsi="Times New Roman" w:cs="Times New Roman"/>
          <w:b/>
        </w:rPr>
      </w:pPr>
      <w:r w:rsidRPr="00404EA3">
        <w:rPr>
          <w:rFonts w:ascii="Times New Roman" w:eastAsia="Calibri" w:hAnsi="Times New Roman" w:cs="Times New Roman"/>
          <w:b/>
        </w:rPr>
        <w:t xml:space="preserve">                               </w:t>
      </w:r>
      <w:r w:rsidRPr="00404EA3">
        <w:rPr>
          <w:rFonts w:ascii="Times New Roman" w:eastAsia="Calibri" w:hAnsi="Times New Roman" w:cs="Times New Roman"/>
          <w:b/>
        </w:rPr>
        <w:object w:dxaOrig="2100" w:dyaOrig="2503" w14:anchorId="1021442B">
          <v:shape id="_x0000_i1260" type="#_x0000_t75" style="width:32.25pt;height:42.75pt" o:ole="" fillcolor="window">
            <v:imagedata r:id="rId5" o:title=""/>
          </v:shape>
          <o:OLEObject Type="Embed" ProgID="MSDraw" ShapeID="_x0000_i1260" DrawAspect="Content" ObjectID="_1732023124" r:id="rId68">
            <o:FieldCodes>\* MERGEFORMAT</o:FieldCodes>
          </o:OLEObject>
        </w:object>
      </w:r>
      <w:r w:rsidRPr="00404EA3">
        <w:rPr>
          <w:rFonts w:ascii="Times New Roman" w:eastAsia="Calibri" w:hAnsi="Times New Roman" w:cs="Times New Roman"/>
          <w:b/>
        </w:rPr>
        <w:tab/>
        <w:t xml:space="preserve">                   </w:t>
      </w:r>
    </w:p>
    <w:p w14:paraId="3D9068DC" w14:textId="77777777" w:rsidR="00404EA3" w:rsidRPr="00404EA3" w:rsidRDefault="00404EA3" w:rsidP="00404EA3">
      <w:pPr>
        <w:spacing w:after="0" w:line="240" w:lineRule="auto"/>
        <w:rPr>
          <w:rFonts w:ascii="Times New Roman" w:eastAsia="Calibri" w:hAnsi="Times New Roman" w:cs="Times New Roman"/>
          <w:b/>
        </w:rPr>
      </w:pPr>
      <w:r w:rsidRPr="00404EA3">
        <w:rPr>
          <w:rFonts w:ascii="Times New Roman" w:eastAsia="Calibri" w:hAnsi="Times New Roman" w:cs="Times New Roman"/>
          <w:b/>
        </w:rPr>
        <w:t xml:space="preserve">            REPUBLIKA HRVATSKA</w:t>
      </w:r>
    </w:p>
    <w:p w14:paraId="68138920" w14:textId="77777777" w:rsidR="00404EA3" w:rsidRPr="00404EA3" w:rsidRDefault="00404EA3" w:rsidP="00404EA3">
      <w:pPr>
        <w:spacing w:after="0" w:line="240" w:lineRule="auto"/>
        <w:rPr>
          <w:rFonts w:ascii="Times New Roman" w:eastAsia="Calibri" w:hAnsi="Times New Roman" w:cs="Times New Roman"/>
          <w:b/>
          <w:sz w:val="24"/>
        </w:rPr>
      </w:pPr>
      <w:r w:rsidRPr="00404EA3">
        <w:rPr>
          <w:rFonts w:ascii="Times New Roman" w:eastAsia="Calibri" w:hAnsi="Times New Roman" w:cs="Times New Roman"/>
          <w:b/>
          <w:sz w:val="24"/>
        </w:rPr>
        <w:t xml:space="preserve">   KRAPINSKO-ZAGORSKA ŽUPANIJA</w:t>
      </w:r>
    </w:p>
    <w:p w14:paraId="50807C39" w14:textId="77777777" w:rsidR="00404EA3" w:rsidRPr="00404EA3" w:rsidRDefault="00404EA3" w:rsidP="00404EA3">
      <w:pPr>
        <w:spacing w:after="0" w:line="240" w:lineRule="auto"/>
        <w:rPr>
          <w:rFonts w:ascii="Times New Roman" w:eastAsia="Calibri" w:hAnsi="Times New Roman" w:cs="Times New Roman"/>
          <w:b/>
          <w:sz w:val="24"/>
        </w:rPr>
      </w:pPr>
      <w:r w:rsidRPr="00404EA3">
        <w:rPr>
          <w:rFonts w:ascii="Times New Roman" w:eastAsia="Calibri" w:hAnsi="Times New Roman" w:cs="Times New Roman"/>
          <w:b/>
          <w:sz w:val="24"/>
        </w:rPr>
        <w:t xml:space="preserve">     OPĆINA SVETI KRIŽ ZAČRETJE</w:t>
      </w:r>
    </w:p>
    <w:p w14:paraId="6C2A6A40" w14:textId="77777777" w:rsidR="00404EA3" w:rsidRPr="00404EA3" w:rsidRDefault="00404EA3" w:rsidP="00404EA3">
      <w:pPr>
        <w:spacing w:after="0" w:line="240" w:lineRule="auto"/>
        <w:rPr>
          <w:rFonts w:ascii="Times New Roman" w:eastAsia="Calibri" w:hAnsi="Times New Roman" w:cs="Times New Roman"/>
          <w:b/>
          <w:sz w:val="24"/>
        </w:rPr>
      </w:pPr>
      <w:r w:rsidRPr="00404EA3">
        <w:rPr>
          <w:rFonts w:ascii="Times New Roman" w:eastAsia="Calibri" w:hAnsi="Times New Roman" w:cs="Times New Roman"/>
          <w:b/>
          <w:sz w:val="24"/>
        </w:rPr>
        <w:t xml:space="preserve">      </w:t>
      </w:r>
      <w:r w:rsidRPr="00404EA3">
        <w:rPr>
          <w:rFonts w:ascii="Times New Roman" w:eastAsia="Calibri" w:hAnsi="Times New Roman" w:cs="Times New Roman"/>
          <w:b/>
          <w:sz w:val="24"/>
        </w:rPr>
        <w:tab/>
        <w:t xml:space="preserve"> OPĆINSKI NAČELNIK</w:t>
      </w:r>
    </w:p>
    <w:p w14:paraId="323B0765" w14:textId="77777777" w:rsidR="00404EA3" w:rsidRPr="00404EA3" w:rsidRDefault="00404EA3" w:rsidP="00404EA3">
      <w:pPr>
        <w:spacing w:after="0" w:line="240" w:lineRule="auto"/>
        <w:rPr>
          <w:rFonts w:ascii="Times New Roman" w:eastAsia="Calibri" w:hAnsi="Times New Roman" w:cs="Times New Roman"/>
          <w:b/>
          <w:sz w:val="24"/>
        </w:rPr>
      </w:pPr>
    </w:p>
    <w:p w14:paraId="1D978822" w14:textId="77777777" w:rsidR="00404EA3" w:rsidRPr="00404EA3" w:rsidRDefault="00404EA3" w:rsidP="00404EA3">
      <w:pPr>
        <w:spacing w:after="0" w:line="240" w:lineRule="auto"/>
        <w:rPr>
          <w:rFonts w:ascii="Times New Roman" w:eastAsia="Calibri" w:hAnsi="Times New Roman" w:cs="Times New Roman"/>
          <w:sz w:val="24"/>
        </w:rPr>
      </w:pPr>
      <w:r w:rsidRPr="00404EA3">
        <w:rPr>
          <w:rFonts w:ascii="Times New Roman" w:eastAsia="Calibri" w:hAnsi="Times New Roman" w:cs="Times New Roman"/>
          <w:sz w:val="24"/>
        </w:rPr>
        <w:t>KLASA: 601-01/22-01/001</w:t>
      </w:r>
    </w:p>
    <w:p w14:paraId="594E3D0B" w14:textId="77777777" w:rsidR="00404EA3" w:rsidRPr="00404EA3" w:rsidRDefault="00404EA3" w:rsidP="00404EA3">
      <w:pPr>
        <w:spacing w:after="0" w:line="240" w:lineRule="auto"/>
        <w:rPr>
          <w:rFonts w:ascii="Times New Roman" w:eastAsia="Calibri" w:hAnsi="Times New Roman" w:cs="Times New Roman"/>
          <w:sz w:val="24"/>
        </w:rPr>
      </w:pPr>
      <w:r w:rsidRPr="00404EA3">
        <w:rPr>
          <w:rFonts w:ascii="Times New Roman" w:eastAsia="Calibri" w:hAnsi="Times New Roman" w:cs="Times New Roman"/>
          <w:sz w:val="24"/>
        </w:rPr>
        <w:t>URBROJ: 2140-28-03-22-9</w:t>
      </w:r>
    </w:p>
    <w:p w14:paraId="2988ADC8" w14:textId="77777777" w:rsidR="00404EA3" w:rsidRPr="00404EA3" w:rsidRDefault="00404EA3" w:rsidP="00404EA3">
      <w:pPr>
        <w:spacing w:after="0" w:line="240" w:lineRule="auto"/>
        <w:rPr>
          <w:rFonts w:ascii="Times New Roman" w:eastAsia="Calibri" w:hAnsi="Times New Roman" w:cs="Times New Roman"/>
          <w:sz w:val="24"/>
        </w:rPr>
      </w:pPr>
      <w:r w:rsidRPr="00404EA3">
        <w:rPr>
          <w:rFonts w:ascii="Times New Roman" w:eastAsia="Calibri" w:hAnsi="Times New Roman" w:cs="Times New Roman"/>
          <w:sz w:val="24"/>
        </w:rPr>
        <w:t>Sveti Križ Začretje, 05.12.2022.</w:t>
      </w:r>
    </w:p>
    <w:p w14:paraId="7B7FA2E0" w14:textId="77777777" w:rsidR="00404EA3" w:rsidRPr="00404EA3" w:rsidRDefault="00404EA3" w:rsidP="00404EA3">
      <w:pPr>
        <w:spacing w:after="0" w:line="240" w:lineRule="auto"/>
        <w:rPr>
          <w:rFonts w:ascii="Times New Roman" w:eastAsia="Calibri" w:hAnsi="Times New Roman" w:cs="Times New Roman"/>
          <w:sz w:val="24"/>
        </w:rPr>
      </w:pPr>
      <w:r w:rsidRPr="00404EA3">
        <w:rPr>
          <w:rFonts w:ascii="Times New Roman" w:eastAsia="Calibri" w:hAnsi="Times New Roman" w:cs="Times New Roman"/>
          <w:sz w:val="24"/>
        </w:rPr>
        <w:tab/>
      </w:r>
    </w:p>
    <w:p w14:paraId="6A9867AE" w14:textId="77777777" w:rsidR="00404EA3" w:rsidRPr="00404EA3" w:rsidRDefault="00404EA3" w:rsidP="00404EA3">
      <w:pPr>
        <w:spacing w:after="0" w:line="240" w:lineRule="auto"/>
        <w:ind w:left="4248" w:firstLine="708"/>
        <w:rPr>
          <w:rFonts w:ascii="Times New Roman" w:eastAsia="Calibri" w:hAnsi="Times New Roman" w:cs="Times New Roman"/>
          <w:b/>
          <w:sz w:val="24"/>
        </w:rPr>
      </w:pPr>
      <w:r w:rsidRPr="00404EA3">
        <w:rPr>
          <w:rFonts w:ascii="Times New Roman" w:eastAsia="Calibri" w:hAnsi="Times New Roman" w:cs="Times New Roman"/>
          <w:b/>
          <w:sz w:val="24"/>
        </w:rPr>
        <w:t xml:space="preserve">PREDSJEDNIKU </w:t>
      </w:r>
    </w:p>
    <w:p w14:paraId="73CE653C" w14:textId="77777777" w:rsidR="00404EA3" w:rsidRPr="00404EA3" w:rsidRDefault="00404EA3" w:rsidP="00404EA3">
      <w:pPr>
        <w:spacing w:after="0" w:line="240" w:lineRule="auto"/>
        <w:ind w:left="4248" w:firstLine="708"/>
        <w:rPr>
          <w:rFonts w:ascii="Times New Roman" w:eastAsia="Calibri" w:hAnsi="Times New Roman" w:cs="Times New Roman"/>
          <w:b/>
          <w:sz w:val="24"/>
        </w:rPr>
      </w:pPr>
      <w:r w:rsidRPr="00404EA3">
        <w:rPr>
          <w:rFonts w:ascii="Times New Roman" w:eastAsia="Calibri" w:hAnsi="Times New Roman" w:cs="Times New Roman"/>
          <w:b/>
          <w:sz w:val="24"/>
        </w:rPr>
        <w:t>OPĆINSKOG VIJEĆA</w:t>
      </w:r>
    </w:p>
    <w:p w14:paraId="500EA5A2" w14:textId="77777777" w:rsidR="00404EA3" w:rsidRPr="00404EA3" w:rsidRDefault="00404EA3" w:rsidP="00404EA3">
      <w:pPr>
        <w:spacing w:after="0" w:line="240" w:lineRule="auto"/>
        <w:contextualSpacing/>
        <w:jc w:val="both"/>
        <w:rPr>
          <w:rFonts w:ascii="Times New Roman" w:eastAsia="Calibri" w:hAnsi="Times New Roman" w:cs="Times New Roman"/>
          <w:b/>
          <w:sz w:val="24"/>
        </w:rPr>
      </w:pPr>
    </w:p>
    <w:p w14:paraId="5CF514FC" w14:textId="77777777" w:rsidR="00404EA3" w:rsidRPr="00404EA3" w:rsidRDefault="00404EA3" w:rsidP="00404EA3">
      <w:pPr>
        <w:spacing w:after="0" w:line="240" w:lineRule="auto"/>
        <w:contextualSpacing/>
        <w:jc w:val="both"/>
        <w:rPr>
          <w:rFonts w:ascii="Times New Roman" w:eastAsia="Times New Roman" w:hAnsi="Times New Roman" w:cs="Times New Roman"/>
          <w:b/>
          <w:sz w:val="24"/>
          <w:szCs w:val="24"/>
          <w:lang w:eastAsia="hr-HR"/>
        </w:rPr>
      </w:pPr>
      <w:r w:rsidRPr="00404EA3">
        <w:rPr>
          <w:rFonts w:ascii="Times New Roman" w:eastAsia="Times New Roman" w:hAnsi="Times New Roman" w:cs="Times New Roman"/>
          <w:b/>
          <w:sz w:val="24"/>
          <w:szCs w:val="24"/>
          <w:lang w:eastAsia="hr-HR"/>
        </w:rPr>
        <w:t xml:space="preserve">PREDMET: </w:t>
      </w:r>
      <w:r w:rsidRPr="00404EA3">
        <w:rPr>
          <w:rFonts w:ascii="Times New Roman" w:eastAsia="Times New Roman" w:hAnsi="Times New Roman" w:cs="Times New Roman"/>
          <w:b/>
          <w:sz w:val="24"/>
          <w:szCs w:val="24"/>
          <w:lang w:eastAsia="hr-HR"/>
        </w:rPr>
        <w:tab/>
        <w:t xml:space="preserve">Odluka o III. izmjeni Odluke o uvjetima i načinu sufinanciranja </w:t>
      </w:r>
    </w:p>
    <w:p w14:paraId="4132FF48" w14:textId="77777777" w:rsidR="00404EA3" w:rsidRPr="00404EA3" w:rsidRDefault="00404EA3" w:rsidP="00404EA3">
      <w:pPr>
        <w:spacing w:after="0" w:line="240" w:lineRule="auto"/>
        <w:ind w:left="708" w:firstLine="708"/>
        <w:contextualSpacing/>
        <w:jc w:val="both"/>
        <w:rPr>
          <w:rFonts w:ascii="Times New Roman" w:eastAsia="Times New Roman" w:hAnsi="Times New Roman" w:cs="Times New Roman"/>
          <w:b/>
          <w:sz w:val="24"/>
          <w:szCs w:val="24"/>
          <w:lang w:eastAsia="hr-HR"/>
        </w:rPr>
      </w:pPr>
      <w:r w:rsidRPr="00404EA3">
        <w:rPr>
          <w:rFonts w:ascii="Times New Roman" w:eastAsia="Times New Roman" w:hAnsi="Times New Roman" w:cs="Times New Roman"/>
          <w:b/>
          <w:sz w:val="24"/>
          <w:szCs w:val="24"/>
          <w:lang w:eastAsia="hr-HR"/>
        </w:rPr>
        <w:t xml:space="preserve">djelatnosti dadilja </w:t>
      </w:r>
    </w:p>
    <w:p w14:paraId="5C785109" w14:textId="77777777" w:rsidR="00404EA3" w:rsidRPr="00404EA3" w:rsidRDefault="00404EA3" w:rsidP="00404EA3">
      <w:pPr>
        <w:spacing w:after="0" w:line="240" w:lineRule="auto"/>
        <w:rPr>
          <w:rFonts w:ascii="Times New Roman" w:eastAsia="Calibri" w:hAnsi="Times New Roman" w:cs="Times New Roman"/>
          <w:b/>
          <w:sz w:val="24"/>
        </w:rPr>
      </w:pPr>
    </w:p>
    <w:p w14:paraId="0EC9A4FB" w14:textId="77777777" w:rsidR="00404EA3" w:rsidRPr="00404EA3" w:rsidRDefault="00404EA3" w:rsidP="00404EA3">
      <w:pPr>
        <w:spacing w:after="0" w:line="240" w:lineRule="auto"/>
        <w:rPr>
          <w:rFonts w:ascii="Times New Roman" w:eastAsia="Calibri" w:hAnsi="Times New Roman" w:cs="Times New Roman"/>
          <w:b/>
          <w:sz w:val="24"/>
        </w:rPr>
      </w:pPr>
    </w:p>
    <w:p w14:paraId="68CAFB6F" w14:textId="77777777" w:rsidR="00404EA3" w:rsidRPr="00404EA3" w:rsidRDefault="00404EA3" w:rsidP="00404EA3">
      <w:pPr>
        <w:spacing w:after="0" w:line="240" w:lineRule="auto"/>
        <w:rPr>
          <w:rFonts w:ascii="Times New Roman" w:eastAsia="Calibri" w:hAnsi="Times New Roman" w:cs="Times New Roman"/>
          <w:bCs/>
          <w:sz w:val="24"/>
        </w:rPr>
      </w:pPr>
      <w:r w:rsidRPr="00404EA3">
        <w:rPr>
          <w:rFonts w:ascii="Times New Roman" w:eastAsia="Calibri" w:hAnsi="Times New Roman" w:cs="Times New Roman"/>
          <w:b/>
          <w:sz w:val="24"/>
        </w:rPr>
        <w:t>PRAVNI TEMELJ:</w:t>
      </w:r>
      <w:r w:rsidRPr="00404EA3">
        <w:rPr>
          <w:rFonts w:ascii="Times New Roman" w:eastAsia="Calibri" w:hAnsi="Times New Roman" w:cs="Times New Roman"/>
          <w:b/>
          <w:sz w:val="24"/>
        </w:rPr>
        <w:tab/>
      </w:r>
      <w:r w:rsidRPr="00404EA3">
        <w:rPr>
          <w:rFonts w:ascii="Times New Roman" w:eastAsia="Calibri" w:hAnsi="Times New Roman" w:cs="Times New Roman"/>
          <w:bCs/>
          <w:sz w:val="24"/>
        </w:rPr>
        <w:t>Članak 37. Zakona o dadiljama („Narodne novine“ broj 37/13 i 98/19)</w:t>
      </w:r>
    </w:p>
    <w:p w14:paraId="4E1CD1C0" w14:textId="77777777" w:rsidR="00404EA3" w:rsidRPr="00404EA3" w:rsidRDefault="00404EA3" w:rsidP="00404EA3">
      <w:pPr>
        <w:spacing w:after="0" w:line="240" w:lineRule="auto"/>
        <w:rPr>
          <w:rFonts w:ascii="Times New Roman" w:eastAsia="Calibri" w:hAnsi="Times New Roman" w:cs="Times New Roman"/>
          <w:b/>
          <w:sz w:val="24"/>
        </w:rPr>
      </w:pPr>
    </w:p>
    <w:p w14:paraId="42A79954" w14:textId="77777777" w:rsidR="00404EA3" w:rsidRPr="00404EA3" w:rsidRDefault="00404EA3" w:rsidP="00404EA3">
      <w:pPr>
        <w:spacing w:after="0" w:line="240" w:lineRule="auto"/>
        <w:rPr>
          <w:rFonts w:ascii="Times New Roman" w:eastAsia="Calibri" w:hAnsi="Times New Roman" w:cs="Times New Roman"/>
          <w:sz w:val="24"/>
        </w:rPr>
      </w:pPr>
      <w:r w:rsidRPr="00404EA3">
        <w:rPr>
          <w:rFonts w:ascii="Times New Roman" w:eastAsia="Calibri" w:hAnsi="Times New Roman" w:cs="Times New Roman"/>
          <w:b/>
          <w:sz w:val="24"/>
        </w:rPr>
        <w:t>NADLEŽNOST ZA DONOŠENJE:</w:t>
      </w:r>
      <w:r w:rsidRPr="00404EA3">
        <w:rPr>
          <w:rFonts w:ascii="Times New Roman" w:eastAsia="Calibri" w:hAnsi="Times New Roman" w:cs="Times New Roman"/>
          <w:sz w:val="24"/>
        </w:rPr>
        <w:t xml:space="preserve"> Općinsko vijeće</w:t>
      </w:r>
    </w:p>
    <w:p w14:paraId="32B1F88B" w14:textId="77777777" w:rsidR="00404EA3" w:rsidRPr="00404EA3" w:rsidRDefault="00404EA3" w:rsidP="00404EA3">
      <w:pPr>
        <w:spacing w:after="0" w:line="240" w:lineRule="auto"/>
        <w:rPr>
          <w:rFonts w:ascii="Times New Roman" w:eastAsia="Calibri" w:hAnsi="Times New Roman" w:cs="Times New Roman"/>
          <w:sz w:val="24"/>
        </w:rPr>
      </w:pPr>
    </w:p>
    <w:p w14:paraId="7098BBD8" w14:textId="77777777" w:rsidR="00404EA3" w:rsidRPr="00404EA3" w:rsidRDefault="00404EA3" w:rsidP="00404EA3">
      <w:pPr>
        <w:spacing w:after="0" w:line="240" w:lineRule="auto"/>
        <w:rPr>
          <w:rFonts w:ascii="Times New Roman" w:eastAsia="Calibri" w:hAnsi="Times New Roman" w:cs="Times New Roman"/>
          <w:sz w:val="24"/>
        </w:rPr>
      </w:pPr>
      <w:r w:rsidRPr="00404EA3">
        <w:rPr>
          <w:rFonts w:ascii="Times New Roman" w:eastAsia="Calibri" w:hAnsi="Times New Roman" w:cs="Times New Roman"/>
          <w:b/>
          <w:sz w:val="24"/>
        </w:rPr>
        <w:t>PREDLAGATELJ:</w:t>
      </w:r>
      <w:r w:rsidRPr="00404EA3">
        <w:rPr>
          <w:rFonts w:ascii="Times New Roman" w:eastAsia="Calibri" w:hAnsi="Times New Roman" w:cs="Times New Roman"/>
          <w:sz w:val="24"/>
        </w:rPr>
        <w:t xml:space="preserve"> Općinski načelnik</w:t>
      </w:r>
    </w:p>
    <w:p w14:paraId="2E6B3505" w14:textId="77777777" w:rsidR="00404EA3" w:rsidRPr="00404EA3" w:rsidRDefault="00404EA3" w:rsidP="00404EA3">
      <w:pPr>
        <w:spacing w:after="0" w:line="240" w:lineRule="auto"/>
        <w:rPr>
          <w:rFonts w:ascii="Times New Roman" w:eastAsia="Calibri" w:hAnsi="Times New Roman" w:cs="Times New Roman"/>
          <w:sz w:val="24"/>
        </w:rPr>
      </w:pPr>
    </w:p>
    <w:p w14:paraId="61DDDBDA" w14:textId="77777777" w:rsidR="00404EA3" w:rsidRPr="00404EA3" w:rsidRDefault="00404EA3" w:rsidP="00404EA3">
      <w:pPr>
        <w:spacing w:after="0" w:line="240" w:lineRule="auto"/>
        <w:rPr>
          <w:rFonts w:ascii="Times New Roman" w:eastAsia="Calibri" w:hAnsi="Times New Roman" w:cs="Times New Roman"/>
          <w:b/>
          <w:sz w:val="24"/>
        </w:rPr>
      </w:pPr>
      <w:r w:rsidRPr="00404EA3">
        <w:rPr>
          <w:rFonts w:ascii="Times New Roman" w:eastAsia="Calibri" w:hAnsi="Times New Roman" w:cs="Times New Roman"/>
          <w:b/>
          <w:sz w:val="24"/>
        </w:rPr>
        <w:t>OBRAZLOŽENJE:</w:t>
      </w:r>
    </w:p>
    <w:p w14:paraId="17482EA3" w14:textId="77777777" w:rsidR="00404EA3" w:rsidRPr="00404EA3" w:rsidRDefault="00404EA3" w:rsidP="00404EA3">
      <w:pPr>
        <w:spacing w:after="0" w:line="240" w:lineRule="auto"/>
        <w:ind w:firstLine="708"/>
        <w:jc w:val="both"/>
        <w:rPr>
          <w:rFonts w:ascii="Times New Roman" w:eastAsia="Calibri" w:hAnsi="Times New Roman" w:cs="Times New Roman"/>
          <w:sz w:val="23"/>
          <w:szCs w:val="23"/>
        </w:rPr>
      </w:pPr>
    </w:p>
    <w:p w14:paraId="4731E108" w14:textId="77777777" w:rsidR="00404EA3" w:rsidRPr="00404EA3" w:rsidRDefault="00404EA3" w:rsidP="00404EA3">
      <w:pPr>
        <w:spacing w:after="0" w:line="240" w:lineRule="auto"/>
        <w:ind w:firstLine="708"/>
        <w:jc w:val="both"/>
        <w:rPr>
          <w:rFonts w:ascii="Times New Roman" w:eastAsia="Calibri" w:hAnsi="Times New Roman" w:cs="Times New Roman"/>
          <w:sz w:val="23"/>
          <w:szCs w:val="23"/>
        </w:rPr>
      </w:pPr>
      <w:r w:rsidRPr="00404EA3">
        <w:rPr>
          <w:rFonts w:ascii="Times New Roman" w:eastAsia="Calibri" w:hAnsi="Times New Roman" w:cs="Times New Roman"/>
          <w:sz w:val="23"/>
          <w:szCs w:val="23"/>
        </w:rPr>
        <w:t xml:space="preserve">Uslijed globalnog poremećaja na tržištu došlo je do povećanja cijena proizvoda koji formiraju ekonomsku cijenu obrta za čuvanje djece slijedom čega je u proteklo vrijeme  došlo  do povećanja cijene njihovih usluga, što prvenstveno znači veći trošak za roditelje čija su djeca polaznici obrta. </w:t>
      </w:r>
    </w:p>
    <w:p w14:paraId="5F92C420" w14:textId="77777777" w:rsidR="00404EA3" w:rsidRPr="00404EA3" w:rsidRDefault="00404EA3" w:rsidP="00404EA3">
      <w:pPr>
        <w:spacing w:after="0" w:line="240" w:lineRule="auto"/>
        <w:ind w:firstLine="708"/>
        <w:jc w:val="both"/>
        <w:rPr>
          <w:rFonts w:ascii="Times New Roman" w:eastAsia="Calibri" w:hAnsi="Times New Roman" w:cs="Times New Roman"/>
          <w:sz w:val="23"/>
          <w:szCs w:val="23"/>
        </w:rPr>
      </w:pPr>
      <w:r w:rsidRPr="00404EA3">
        <w:rPr>
          <w:rFonts w:ascii="Times New Roman" w:eastAsia="Calibri" w:hAnsi="Times New Roman" w:cs="Times New Roman"/>
          <w:sz w:val="23"/>
          <w:szCs w:val="23"/>
        </w:rPr>
        <w:t xml:space="preserve">Nadalje, Općina je zaprimila Peticiju roditelja djece polaznika Obrta za čuvanje djece sa zahtjevom za izjednačavanje visine subvencije cijene dječjih vrtića i obrta za čuvanje djece s kojom smo Vas  upoznali na sjednici održanoj 07. rujna 2022. godine. Nadalje, na sjednici je istaknuto da je prvi korak za izjednačavanje iznosa sufinanciranja boravka djece u vrtiću i obrtima za čuvanje djece na području Općine Sveti Križ Začretje izmjena Odluke o uvjetima i načinu sufinanciranju djelatnosti dadilja („Službeni glasnik Krapinsko-zagorske županije“ broj 5/2015, 19/2015 i 34/2018) kojom je propisana visina sufinanciranja te da je za povećanje iznosa sufinanciranja nužno osigurati predmetna novčana sredstava u Proračunu Općine Sveti  Križ Začretje za 2023.,  što je i planirano prijedlogom Proračuna za narednu godinu. </w:t>
      </w:r>
    </w:p>
    <w:p w14:paraId="1C7ADFC3" w14:textId="77777777" w:rsidR="00404EA3" w:rsidRPr="00404EA3" w:rsidRDefault="00404EA3" w:rsidP="00404EA3">
      <w:pPr>
        <w:spacing w:after="0" w:line="240" w:lineRule="auto"/>
        <w:ind w:firstLine="708"/>
        <w:jc w:val="both"/>
        <w:rPr>
          <w:rFonts w:ascii="Times New Roman" w:eastAsia="Calibri" w:hAnsi="Times New Roman" w:cs="Times New Roman"/>
          <w:bCs/>
          <w:sz w:val="24"/>
        </w:rPr>
      </w:pPr>
    </w:p>
    <w:p w14:paraId="30E6F10A" w14:textId="77777777" w:rsidR="00404EA3" w:rsidRPr="00404EA3" w:rsidRDefault="00404EA3" w:rsidP="00404EA3">
      <w:pPr>
        <w:spacing w:after="0" w:line="240" w:lineRule="auto"/>
        <w:ind w:firstLine="708"/>
        <w:jc w:val="both"/>
        <w:rPr>
          <w:rFonts w:ascii="Times New Roman" w:eastAsia="Calibri" w:hAnsi="Times New Roman" w:cs="Times New Roman"/>
          <w:sz w:val="24"/>
          <w:szCs w:val="24"/>
        </w:rPr>
      </w:pPr>
      <w:r w:rsidRPr="00404EA3">
        <w:rPr>
          <w:rFonts w:ascii="Times New Roman" w:eastAsia="Calibri" w:hAnsi="Times New Roman" w:cs="Times New Roman"/>
          <w:sz w:val="24"/>
          <w:szCs w:val="24"/>
        </w:rPr>
        <w:t>Temeljem iznijetog predlaže se Općinskom vijeću donošenje Odluke o III. izmjeni Odluke o uvjetima i načinu sufinanciranja djelatnosti dadilja u priloženom tekstu.</w:t>
      </w:r>
    </w:p>
    <w:p w14:paraId="26B9E520" w14:textId="77777777" w:rsidR="00404EA3" w:rsidRPr="00404EA3" w:rsidRDefault="00404EA3" w:rsidP="00404EA3">
      <w:pPr>
        <w:spacing w:after="0" w:line="240" w:lineRule="auto"/>
        <w:ind w:firstLine="708"/>
        <w:rPr>
          <w:rFonts w:ascii="Times New Roman" w:eastAsia="Calibri" w:hAnsi="Times New Roman" w:cs="Times New Roman"/>
          <w:sz w:val="24"/>
          <w:szCs w:val="24"/>
        </w:rPr>
      </w:pPr>
    </w:p>
    <w:p w14:paraId="4497C3F5" w14:textId="77777777" w:rsidR="00404EA3" w:rsidRPr="00404EA3" w:rsidRDefault="00404EA3" w:rsidP="00404EA3">
      <w:pPr>
        <w:spacing w:after="0" w:line="240" w:lineRule="auto"/>
        <w:ind w:firstLine="708"/>
        <w:rPr>
          <w:rFonts w:ascii="Times New Roman" w:eastAsia="Calibri" w:hAnsi="Times New Roman" w:cs="Times New Roman"/>
          <w:sz w:val="24"/>
          <w:szCs w:val="24"/>
        </w:rPr>
      </w:pPr>
      <w:r w:rsidRPr="00404EA3">
        <w:rPr>
          <w:rFonts w:ascii="Times New Roman" w:eastAsia="Calibri" w:hAnsi="Times New Roman" w:cs="Times New Roman"/>
          <w:sz w:val="24"/>
          <w:szCs w:val="24"/>
        </w:rPr>
        <w:t>S poštovanjem,</w:t>
      </w:r>
    </w:p>
    <w:p w14:paraId="0D4564D9" w14:textId="77777777" w:rsidR="00404EA3" w:rsidRPr="00404EA3" w:rsidRDefault="00404EA3" w:rsidP="00404EA3">
      <w:pPr>
        <w:spacing w:after="0" w:line="240" w:lineRule="auto"/>
        <w:rPr>
          <w:rFonts w:ascii="Times New Roman" w:eastAsia="Calibri" w:hAnsi="Times New Roman" w:cs="Times New Roman"/>
          <w:sz w:val="24"/>
          <w:szCs w:val="24"/>
        </w:rPr>
      </w:pPr>
    </w:p>
    <w:p w14:paraId="3A3AA050" w14:textId="77777777" w:rsidR="00404EA3" w:rsidRPr="00404EA3" w:rsidRDefault="00404EA3" w:rsidP="00404EA3">
      <w:pPr>
        <w:spacing w:after="0" w:line="240" w:lineRule="auto"/>
        <w:rPr>
          <w:rFonts w:ascii="Times New Roman" w:eastAsia="Calibri" w:hAnsi="Times New Roman" w:cs="Times New Roman"/>
          <w:sz w:val="24"/>
        </w:rPr>
      </w:pP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t>OPĆINSKI NAČELNIK</w:t>
      </w:r>
    </w:p>
    <w:p w14:paraId="762501D7" w14:textId="77777777" w:rsidR="00404EA3" w:rsidRPr="00404EA3" w:rsidRDefault="00404EA3" w:rsidP="00404EA3">
      <w:pPr>
        <w:spacing w:after="0" w:line="240" w:lineRule="auto"/>
        <w:rPr>
          <w:rFonts w:ascii="Times New Roman" w:eastAsia="Calibri" w:hAnsi="Times New Roman" w:cs="Times New Roman"/>
          <w:sz w:val="24"/>
        </w:rPr>
      </w:pP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r>
      <w:r w:rsidRPr="00404EA3">
        <w:rPr>
          <w:rFonts w:ascii="Times New Roman" w:eastAsia="Calibri" w:hAnsi="Times New Roman" w:cs="Times New Roman"/>
          <w:sz w:val="24"/>
        </w:rPr>
        <w:tab/>
        <w:t xml:space="preserve">   Marko Kos, dipl.oec.</w:t>
      </w:r>
    </w:p>
    <w:p w14:paraId="04C47AB6" w14:textId="77777777" w:rsidR="00404EA3" w:rsidRPr="00404EA3" w:rsidRDefault="00404EA3" w:rsidP="00404EA3">
      <w:pPr>
        <w:rPr>
          <w:rFonts w:ascii="Calibri" w:eastAsia="Calibri" w:hAnsi="Calibri" w:cs="Times New Roman"/>
        </w:rPr>
      </w:pPr>
    </w:p>
    <w:p w14:paraId="26EECDA4" w14:textId="77777777" w:rsidR="00404EA3" w:rsidRDefault="00404EA3" w:rsidP="00CA6BEC">
      <w:pPr>
        <w:jc w:val="both"/>
      </w:pPr>
    </w:p>
    <w:p w14:paraId="1C5D24F7" w14:textId="77777777" w:rsidR="00404EA3" w:rsidRPr="00404EA3" w:rsidRDefault="00404EA3" w:rsidP="00404EA3">
      <w:pPr>
        <w:spacing w:after="0" w:line="240" w:lineRule="auto"/>
        <w:rPr>
          <w:rFonts w:ascii="Times New Roman" w:eastAsia="Times New Roman" w:hAnsi="Times New Roman" w:cs="Times New Roman"/>
          <w:b/>
          <w:sz w:val="24"/>
          <w:szCs w:val="24"/>
        </w:rPr>
      </w:pPr>
    </w:p>
    <w:p w14:paraId="3C5FE3B5" w14:textId="77777777" w:rsidR="00404EA3" w:rsidRPr="00404EA3" w:rsidRDefault="00404EA3" w:rsidP="00404EA3">
      <w:pPr>
        <w:spacing w:after="0" w:line="240" w:lineRule="auto"/>
        <w:rPr>
          <w:rFonts w:ascii="Times New Roman" w:eastAsia="Times New Roman" w:hAnsi="Times New Roman" w:cs="Times New Roman"/>
          <w:b/>
          <w:sz w:val="24"/>
          <w:szCs w:val="24"/>
        </w:rPr>
      </w:pPr>
      <w:r w:rsidRPr="00404EA3">
        <w:rPr>
          <w:rFonts w:ascii="Times New Roman" w:eastAsia="Times New Roman" w:hAnsi="Times New Roman" w:cs="Times New Roman"/>
          <w:b/>
          <w:sz w:val="24"/>
          <w:szCs w:val="24"/>
        </w:rPr>
        <w:lastRenderedPageBreak/>
        <w:t xml:space="preserve">                             </w:t>
      </w:r>
      <w:r w:rsidRPr="00404EA3">
        <w:rPr>
          <w:rFonts w:ascii="Times New Roman" w:eastAsia="Times New Roman" w:hAnsi="Times New Roman" w:cs="Times New Roman"/>
          <w:b/>
          <w:sz w:val="24"/>
          <w:szCs w:val="24"/>
        </w:rPr>
        <w:object w:dxaOrig="645" w:dyaOrig="855" w14:anchorId="095EFEAF">
          <v:shape id="_x0000_i1262" type="#_x0000_t75" style="width:32.25pt;height:42.75pt" o:ole="" fillcolor="window">
            <v:imagedata r:id="rId5" o:title=""/>
          </v:shape>
          <o:OLEObject Type="Embed" ProgID="MSDraw" ShapeID="_x0000_i1262" DrawAspect="Content" ObjectID="_1732023125" r:id="rId69">
            <o:FieldCodes>\* MERGEFORMAT</o:FieldCodes>
          </o:OLEObject>
        </w:object>
      </w:r>
      <w:r w:rsidRPr="00404EA3">
        <w:rPr>
          <w:rFonts w:ascii="Times New Roman" w:eastAsia="Times New Roman" w:hAnsi="Times New Roman" w:cs="Times New Roman"/>
          <w:b/>
          <w:sz w:val="24"/>
          <w:szCs w:val="24"/>
        </w:rPr>
        <w:tab/>
      </w:r>
    </w:p>
    <w:p w14:paraId="45AF77A3" w14:textId="77777777" w:rsidR="00404EA3" w:rsidRPr="00404EA3" w:rsidRDefault="00404EA3" w:rsidP="00404EA3">
      <w:pPr>
        <w:spacing w:after="0" w:line="240" w:lineRule="auto"/>
        <w:rPr>
          <w:rFonts w:ascii="Times New Roman" w:eastAsia="Calibri" w:hAnsi="Times New Roman" w:cs="Times New Roman"/>
          <w:b/>
          <w:sz w:val="24"/>
          <w:szCs w:val="24"/>
        </w:rPr>
      </w:pPr>
      <w:r w:rsidRPr="00404EA3">
        <w:rPr>
          <w:rFonts w:ascii="Times New Roman" w:eastAsia="Calibri" w:hAnsi="Times New Roman" w:cs="Times New Roman"/>
          <w:b/>
          <w:sz w:val="24"/>
          <w:szCs w:val="24"/>
        </w:rPr>
        <w:t xml:space="preserve">            REPUBLIKA HRVATSKA</w:t>
      </w:r>
    </w:p>
    <w:p w14:paraId="778D7CBB" w14:textId="77777777" w:rsidR="00404EA3" w:rsidRPr="00404EA3" w:rsidRDefault="00404EA3" w:rsidP="00404EA3">
      <w:pPr>
        <w:spacing w:after="0" w:line="240" w:lineRule="auto"/>
        <w:rPr>
          <w:rFonts w:ascii="Times New Roman" w:eastAsia="Calibri" w:hAnsi="Times New Roman" w:cs="Times New Roman"/>
          <w:b/>
          <w:sz w:val="24"/>
          <w:szCs w:val="24"/>
        </w:rPr>
      </w:pPr>
      <w:r w:rsidRPr="00404EA3">
        <w:rPr>
          <w:rFonts w:ascii="Times New Roman" w:eastAsia="Calibri" w:hAnsi="Times New Roman" w:cs="Times New Roman"/>
          <w:b/>
          <w:sz w:val="24"/>
          <w:szCs w:val="24"/>
        </w:rPr>
        <w:t xml:space="preserve">   KRAPINSKO-ZAGORSKA ŽUPANIJA</w:t>
      </w:r>
    </w:p>
    <w:p w14:paraId="09F70DF2" w14:textId="77777777" w:rsidR="00404EA3" w:rsidRPr="00404EA3" w:rsidRDefault="00404EA3" w:rsidP="00404EA3">
      <w:pPr>
        <w:spacing w:after="0" w:line="240" w:lineRule="auto"/>
        <w:rPr>
          <w:rFonts w:ascii="Times New Roman" w:eastAsia="Calibri" w:hAnsi="Times New Roman" w:cs="Times New Roman"/>
          <w:b/>
          <w:sz w:val="24"/>
          <w:szCs w:val="24"/>
        </w:rPr>
      </w:pPr>
      <w:r w:rsidRPr="00404EA3">
        <w:rPr>
          <w:rFonts w:ascii="Times New Roman" w:eastAsia="Calibri" w:hAnsi="Times New Roman" w:cs="Times New Roman"/>
          <w:b/>
          <w:sz w:val="24"/>
          <w:szCs w:val="24"/>
        </w:rPr>
        <w:t xml:space="preserve">     OPĆINA SVETI KRIŽ ZAČRETJE</w:t>
      </w:r>
    </w:p>
    <w:p w14:paraId="65DEA1B4" w14:textId="77777777" w:rsidR="00404EA3" w:rsidRPr="00404EA3" w:rsidRDefault="00404EA3" w:rsidP="00404EA3">
      <w:pPr>
        <w:spacing w:after="0" w:line="240" w:lineRule="auto"/>
        <w:rPr>
          <w:rFonts w:ascii="Times New Roman" w:eastAsia="Calibri" w:hAnsi="Times New Roman" w:cs="Times New Roman"/>
          <w:b/>
          <w:sz w:val="24"/>
          <w:szCs w:val="24"/>
        </w:rPr>
      </w:pPr>
      <w:r w:rsidRPr="00404EA3">
        <w:rPr>
          <w:rFonts w:ascii="Times New Roman" w:eastAsia="Calibri" w:hAnsi="Times New Roman" w:cs="Times New Roman"/>
          <w:b/>
          <w:sz w:val="24"/>
          <w:szCs w:val="24"/>
        </w:rPr>
        <w:t xml:space="preserve">               OPĆINSKO VIJEĆE    </w:t>
      </w:r>
      <w:r w:rsidRPr="00404EA3">
        <w:rPr>
          <w:rFonts w:ascii="Times New Roman" w:eastAsia="Calibri" w:hAnsi="Times New Roman" w:cs="Times New Roman"/>
          <w:b/>
          <w:sz w:val="24"/>
          <w:szCs w:val="24"/>
        </w:rPr>
        <w:tab/>
      </w:r>
    </w:p>
    <w:p w14:paraId="28EE5759" w14:textId="77777777" w:rsidR="00404EA3" w:rsidRPr="00404EA3" w:rsidRDefault="00404EA3" w:rsidP="00404EA3">
      <w:pPr>
        <w:spacing w:after="0" w:line="240" w:lineRule="auto"/>
        <w:rPr>
          <w:rFonts w:ascii="Times New Roman" w:eastAsia="Calibri" w:hAnsi="Times New Roman" w:cs="Times New Roman"/>
          <w:sz w:val="24"/>
          <w:szCs w:val="24"/>
        </w:rPr>
      </w:pPr>
    </w:p>
    <w:p w14:paraId="5A99CCD1" w14:textId="77777777" w:rsidR="00404EA3" w:rsidRPr="00404EA3" w:rsidRDefault="00404EA3" w:rsidP="00404EA3">
      <w:pPr>
        <w:spacing w:after="0" w:line="240" w:lineRule="auto"/>
        <w:rPr>
          <w:rFonts w:ascii="Times New Roman" w:eastAsia="Calibri" w:hAnsi="Times New Roman" w:cs="Times New Roman"/>
          <w:sz w:val="24"/>
          <w:szCs w:val="24"/>
        </w:rPr>
      </w:pPr>
      <w:r w:rsidRPr="00404EA3">
        <w:rPr>
          <w:rFonts w:ascii="Times New Roman" w:eastAsia="Calibri" w:hAnsi="Times New Roman" w:cs="Times New Roman"/>
          <w:sz w:val="24"/>
          <w:szCs w:val="24"/>
        </w:rPr>
        <w:t>KLASA: 601-01/22-01/001</w:t>
      </w:r>
    </w:p>
    <w:p w14:paraId="595365CF" w14:textId="77777777" w:rsidR="00404EA3" w:rsidRPr="00404EA3" w:rsidRDefault="00404EA3" w:rsidP="00404EA3">
      <w:pPr>
        <w:spacing w:after="0" w:line="240" w:lineRule="auto"/>
        <w:rPr>
          <w:rFonts w:ascii="Times New Roman" w:eastAsia="Calibri" w:hAnsi="Times New Roman" w:cs="Times New Roman"/>
          <w:sz w:val="24"/>
          <w:szCs w:val="24"/>
        </w:rPr>
      </w:pPr>
      <w:r w:rsidRPr="00404EA3">
        <w:rPr>
          <w:rFonts w:ascii="Times New Roman" w:eastAsia="Calibri" w:hAnsi="Times New Roman" w:cs="Times New Roman"/>
          <w:sz w:val="24"/>
          <w:szCs w:val="24"/>
        </w:rPr>
        <w:t>URBROJ: 2140-28-03-22-</w:t>
      </w:r>
    </w:p>
    <w:p w14:paraId="6F75A803" w14:textId="77777777" w:rsidR="00404EA3" w:rsidRPr="00404EA3" w:rsidRDefault="00404EA3" w:rsidP="00404EA3">
      <w:pPr>
        <w:spacing w:after="0" w:line="240" w:lineRule="auto"/>
        <w:rPr>
          <w:rFonts w:ascii="Times New Roman" w:eastAsia="Calibri" w:hAnsi="Times New Roman" w:cs="Times New Roman"/>
          <w:sz w:val="24"/>
          <w:szCs w:val="24"/>
        </w:rPr>
      </w:pPr>
      <w:r w:rsidRPr="00404EA3">
        <w:rPr>
          <w:rFonts w:ascii="Times New Roman" w:eastAsia="Calibri" w:hAnsi="Times New Roman" w:cs="Times New Roman"/>
          <w:sz w:val="24"/>
          <w:szCs w:val="24"/>
        </w:rPr>
        <w:t>Sveti Križ Začretje, ___ 12. 2022.</w:t>
      </w:r>
    </w:p>
    <w:p w14:paraId="0FBB77EC" w14:textId="77777777" w:rsidR="00404EA3" w:rsidRPr="00404EA3" w:rsidRDefault="00404EA3" w:rsidP="00404EA3">
      <w:pPr>
        <w:jc w:val="both"/>
        <w:rPr>
          <w:rFonts w:ascii="Times New Roman" w:eastAsia="Calibri" w:hAnsi="Times New Roman" w:cs="Times New Roman"/>
        </w:rPr>
      </w:pPr>
    </w:p>
    <w:p w14:paraId="25F463E4" w14:textId="77777777" w:rsidR="00404EA3" w:rsidRPr="00404EA3" w:rsidRDefault="00404EA3" w:rsidP="00404EA3">
      <w:pPr>
        <w:ind w:firstLine="708"/>
        <w:jc w:val="both"/>
        <w:rPr>
          <w:rFonts w:ascii="Times New Roman" w:eastAsia="Calibri" w:hAnsi="Times New Roman" w:cs="Times New Roman"/>
        </w:rPr>
      </w:pPr>
      <w:r w:rsidRPr="00404EA3">
        <w:rPr>
          <w:rFonts w:ascii="Times New Roman" w:eastAsia="Calibri" w:hAnsi="Times New Roman" w:cs="Times New Roman"/>
        </w:rPr>
        <w:t xml:space="preserve">Na temelju članka 37. stavka 1. Zakona o dadiljama (Narodne novine br. 37/13 i 98/19) i članka 32. Statuta Općine Sveti Križ Začretje („Službeni glasnik“ Krapinsko-zagorske županije broj 21/21) Općinsko vijeće Općine Sveti Križ Začretje na svojoj ___. sjednici održanoj __. 12.2022. godine donijelo je </w:t>
      </w:r>
    </w:p>
    <w:p w14:paraId="2BA8DC6C" w14:textId="77777777" w:rsidR="00404EA3" w:rsidRPr="00404EA3" w:rsidRDefault="00404EA3" w:rsidP="00404EA3">
      <w:pPr>
        <w:jc w:val="center"/>
        <w:rPr>
          <w:rFonts w:ascii="Times New Roman" w:eastAsia="Calibri" w:hAnsi="Times New Roman" w:cs="Times New Roman"/>
          <w:b/>
        </w:rPr>
      </w:pPr>
    </w:p>
    <w:p w14:paraId="081CF6BA" w14:textId="77777777" w:rsidR="00404EA3" w:rsidRPr="00404EA3" w:rsidRDefault="00404EA3" w:rsidP="00404EA3">
      <w:pPr>
        <w:jc w:val="center"/>
        <w:rPr>
          <w:rFonts w:ascii="Times New Roman" w:eastAsia="Calibri" w:hAnsi="Times New Roman" w:cs="Times New Roman"/>
          <w:b/>
        </w:rPr>
      </w:pPr>
      <w:r w:rsidRPr="00404EA3">
        <w:rPr>
          <w:rFonts w:ascii="Times New Roman" w:eastAsia="Calibri" w:hAnsi="Times New Roman" w:cs="Times New Roman"/>
          <w:b/>
        </w:rPr>
        <w:t>ODLUKU O III. IZMJENI ODLUKE O UVJETIMA I NAČINU SUFINANCIRANJA DJELATNOSTI DADILJA</w:t>
      </w:r>
    </w:p>
    <w:p w14:paraId="5A31E8BA" w14:textId="77777777" w:rsidR="00404EA3" w:rsidRPr="00404EA3" w:rsidRDefault="00404EA3" w:rsidP="00404EA3">
      <w:pPr>
        <w:jc w:val="center"/>
        <w:rPr>
          <w:rFonts w:ascii="Times New Roman" w:eastAsia="Calibri" w:hAnsi="Times New Roman" w:cs="Times New Roman"/>
        </w:rPr>
      </w:pPr>
      <w:r w:rsidRPr="00404EA3">
        <w:rPr>
          <w:rFonts w:ascii="Times New Roman" w:eastAsia="Calibri" w:hAnsi="Times New Roman" w:cs="Times New Roman"/>
        </w:rPr>
        <w:t>Članak 1.</w:t>
      </w:r>
    </w:p>
    <w:p w14:paraId="47BA1963" w14:textId="77777777" w:rsidR="00404EA3" w:rsidRPr="00404EA3" w:rsidRDefault="00404EA3" w:rsidP="00404EA3">
      <w:pPr>
        <w:ind w:firstLine="708"/>
        <w:jc w:val="both"/>
        <w:rPr>
          <w:rFonts w:ascii="Times New Roman" w:eastAsia="Calibri" w:hAnsi="Times New Roman" w:cs="Times New Roman"/>
        </w:rPr>
      </w:pPr>
      <w:r w:rsidRPr="00404EA3">
        <w:rPr>
          <w:rFonts w:ascii="Times New Roman" w:eastAsia="Calibri" w:hAnsi="Times New Roman" w:cs="Times New Roman"/>
        </w:rPr>
        <w:t xml:space="preserve">Članak 7. Odluke o uvjetima i načinu sufinanciranju djelatnosti dadilja ( „Službeni glasnik Krapinsko-zagorske županije“ 19/15, 19/15 i 34/18) mijenja se i glasi: </w:t>
      </w:r>
    </w:p>
    <w:p w14:paraId="496CC16F" w14:textId="77777777" w:rsidR="00404EA3" w:rsidRPr="00404EA3" w:rsidRDefault="00404EA3" w:rsidP="00404EA3">
      <w:pPr>
        <w:ind w:firstLine="708"/>
        <w:jc w:val="both"/>
        <w:rPr>
          <w:rFonts w:ascii="Times New Roman" w:eastAsia="Calibri" w:hAnsi="Times New Roman" w:cs="Times New Roman"/>
        </w:rPr>
      </w:pPr>
      <w:r w:rsidRPr="00404EA3">
        <w:rPr>
          <w:rFonts w:ascii="Times New Roman" w:eastAsia="Calibri" w:hAnsi="Times New Roman" w:cs="Times New Roman"/>
        </w:rPr>
        <w:t xml:space="preserve">„Visina </w:t>
      </w:r>
      <w:bookmarkStart w:id="60" w:name="_Hlk121223013"/>
      <w:r w:rsidRPr="00404EA3">
        <w:rPr>
          <w:rFonts w:ascii="Times New Roman" w:eastAsia="Calibri" w:hAnsi="Times New Roman" w:cs="Times New Roman"/>
        </w:rPr>
        <w:t>sufinanciranja djelatnosti dadilja iznosi 60% cijene usluge dadilja, a maksimalno do iznosa od 1.200, 00 kuna.</w:t>
      </w:r>
    </w:p>
    <w:bookmarkEnd w:id="60"/>
    <w:p w14:paraId="6C458A53" w14:textId="77777777" w:rsidR="00404EA3" w:rsidRPr="00404EA3" w:rsidRDefault="00404EA3" w:rsidP="00404EA3">
      <w:pPr>
        <w:ind w:firstLine="708"/>
        <w:jc w:val="both"/>
        <w:rPr>
          <w:rFonts w:ascii="Times New Roman" w:eastAsia="Calibri" w:hAnsi="Times New Roman" w:cs="Times New Roman"/>
        </w:rPr>
      </w:pPr>
      <w:r w:rsidRPr="00404EA3">
        <w:rPr>
          <w:rFonts w:ascii="Times New Roman" w:eastAsia="Calibri" w:hAnsi="Times New Roman" w:cs="Times New Roman"/>
        </w:rPr>
        <w:t xml:space="preserve"> Iznimno, za drugo i svako daljnje dijete iz iste obitelji visina sufinanciranja djelatnosti dadilja iznosi 80% cijene usluge dadilja, a maksimalno do iznosa od 1.400, 00 kuna. </w:t>
      </w:r>
    </w:p>
    <w:p w14:paraId="42D88B89" w14:textId="77777777" w:rsidR="00404EA3" w:rsidRPr="00404EA3" w:rsidRDefault="00404EA3" w:rsidP="00404EA3">
      <w:pPr>
        <w:jc w:val="center"/>
        <w:rPr>
          <w:rFonts w:ascii="Times New Roman" w:eastAsia="Calibri" w:hAnsi="Times New Roman" w:cs="Times New Roman"/>
        </w:rPr>
      </w:pPr>
      <w:r w:rsidRPr="00404EA3">
        <w:rPr>
          <w:rFonts w:ascii="Times New Roman" w:eastAsia="Calibri" w:hAnsi="Times New Roman" w:cs="Times New Roman"/>
        </w:rPr>
        <w:t>Članak 2.</w:t>
      </w:r>
    </w:p>
    <w:p w14:paraId="086DEA81" w14:textId="77777777" w:rsidR="00404EA3" w:rsidRPr="00404EA3" w:rsidRDefault="00404EA3" w:rsidP="00404EA3">
      <w:pPr>
        <w:ind w:firstLine="708"/>
        <w:jc w:val="both"/>
        <w:rPr>
          <w:rFonts w:ascii="Times New Roman" w:eastAsia="Calibri" w:hAnsi="Times New Roman" w:cs="Times New Roman"/>
        </w:rPr>
      </w:pPr>
      <w:r w:rsidRPr="00404EA3">
        <w:rPr>
          <w:rFonts w:ascii="Times New Roman" w:eastAsia="Calibri" w:hAnsi="Times New Roman" w:cs="Times New Roman"/>
          <w:noProof/>
        </w:rPr>
        <w:t xml:space="preserve">Ova Odluka stupa na snagu prvog dana od dana objave u „Službenom glasniku Krapinsko-zagorske županije“, a primjenjuje se od 01.01.2023.godine. </w:t>
      </w:r>
    </w:p>
    <w:p w14:paraId="7BCA0145" w14:textId="77777777" w:rsidR="00404EA3" w:rsidRPr="00404EA3" w:rsidRDefault="00404EA3" w:rsidP="00404EA3">
      <w:pPr>
        <w:rPr>
          <w:rFonts w:ascii="Times New Roman" w:eastAsia="Calibri" w:hAnsi="Times New Roman" w:cs="Times New Roman"/>
        </w:rPr>
      </w:pPr>
    </w:p>
    <w:p w14:paraId="0F9FACEE" w14:textId="77777777" w:rsidR="00404EA3" w:rsidRPr="00404EA3" w:rsidRDefault="00404EA3" w:rsidP="00404EA3">
      <w:pPr>
        <w:ind w:left="3540" w:firstLine="708"/>
        <w:rPr>
          <w:rFonts w:ascii="Times New Roman" w:eastAsia="Calibri" w:hAnsi="Times New Roman" w:cs="Times New Roman"/>
        </w:rPr>
      </w:pPr>
      <w:r w:rsidRPr="00404EA3">
        <w:rPr>
          <w:rFonts w:ascii="Times New Roman" w:eastAsia="Calibri" w:hAnsi="Times New Roman" w:cs="Times New Roman"/>
        </w:rPr>
        <w:t xml:space="preserve">PREDSJEDNIK OPĆINSKOG VIJEĆA </w:t>
      </w:r>
    </w:p>
    <w:p w14:paraId="7BB9D97C" w14:textId="77777777" w:rsidR="00404EA3" w:rsidRPr="00404EA3" w:rsidRDefault="00404EA3" w:rsidP="00404EA3">
      <w:pPr>
        <w:ind w:left="4956"/>
        <w:rPr>
          <w:rFonts w:ascii="Times New Roman" w:eastAsia="Calibri" w:hAnsi="Times New Roman" w:cs="Times New Roman"/>
          <w:i/>
        </w:rPr>
      </w:pPr>
      <w:r w:rsidRPr="00404EA3">
        <w:rPr>
          <w:rFonts w:ascii="Times New Roman" w:eastAsia="Calibri" w:hAnsi="Times New Roman" w:cs="Times New Roman"/>
          <w:i/>
        </w:rPr>
        <w:t xml:space="preserve">Ivica Roginić </w:t>
      </w:r>
    </w:p>
    <w:p w14:paraId="00A45749" w14:textId="77777777" w:rsidR="00404EA3" w:rsidRDefault="00404EA3" w:rsidP="00CA6BEC">
      <w:pPr>
        <w:jc w:val="both"/>
      </w:pPr>
    </w:p>
    <w:p w14:paraId="23D95EA3" w14:textId="77777777" w:rsidR="00404EA3" w:rsidRDefault="00404EA3" w:rsidP="00CA6BEC">
      <w:pPr>
        <w:jc w:val="both"/>
      </w:pPr>
    </w:p>
    <w:p w14:paraId="65105EF7" w14:textId="77777777" w:rsidR="00404EA3" w:rsidRDefault="00404EA3" w:rsidP="00CA6BEC">
      <w:pPr>
        <w:jc w:val="both"/>
      </w:pPr>
    </w:p>
    <w:p w14:paraId="40181C12" w14:textId="77777777" w:rsidR="00404EA3" w:rsidRDefault="00404EA3" w:rsidP="00CA6BEC">
      <w:pPr>
        <w:jc w:val="both"/>
      </w:pPr>
    </w:p>
    <w:p w14:paraId="77F9BF6B" w14:textId="77777777" w:rsidR="00404EA3" w:rsidRDefault="00404EA3" w:rsidP="00CA6BEC">
      <w:pPr>
        <w:jc w:val="both"/>
      </w:pPr>
    </w:p>
    <w:p w14:paraId="433166C1" w14:textId="77777777" w:rsidR="00404EA3" w:rsidRDefault="00404EA3" w:rsidP="00CA6BEC">
      <w:pPr>
        <w:jc w:val="both"/>
      </w:pPr>
    </w:p>
    <w:p w14:paraId="593FCFC1" w14:textId="77777777" w:rsidR="00404EA3" w:rsidRDefault="00404EA3" w:rsidP="00CA6BEC">
      <w:pPr>
        <w:jc w:val="both"/>
      </w:pPr>
    </w:p>
    <w:p w14:paraId="0012108F" w14:textId="77777777" w:rsidR="00404EA3" w:rsidRDefault="00404EA3" w:rsidP="00CA6BEC">
      <w:pPr>
        <w:jc w:val="both"/>
      </w:pPr>
    </w:p>
    <w:p w14:paraId="5011F193" w14:textId="77777777" w:rsidR="00404EA3" w:rsidRDefault="00404EA3" w:rsidP="00CA6BEC">
      <w:pPr>
        <w:jc w:val="both"/>
      </w:pPr>
    </w:p>
    <w:p w14:paraId="5B6D7403" w14:textId="77777777" w:rsidR="00404EA3" w:rsidRDefault="00404EA3" w:rsidP="00CA6BEC">
      <w:pPr>
        <w:jc w:val="both"/>
      </w:pPr>
    </w:p>
    <w:p w14:paraId="4A9F4216"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 xml:space="preserve">                            </w:t>
      </w:r>
      <w:r w:rsidRPr="00CA0C60">
        <w:rPr>
          <w:rFonts w:ascii="Times New Roman" w:eastAsia="Times New Roman" w:hAnsi="Times New Roman" w:cs="Times New Roman"/>
          <w:b/>
          <w:sz w:val="24"/>
          <w:szCs w:val="24"/>
          <w:lang w:eastAsia="hr-HR"/>
        </w:rPr>
        <w:object w:dxaOrig="2100" w:dyaOrig="2503" w14:anchorId="0CBCFBFD">
          <v:shape id="_x0000_i1266" type="#_x0000_t75" style="width:37.5pt;height:44.25pt" o:ole="" fillcolor="window">
            <v:imagedata r:id="rId70" o:title=""/>
          </v:shape>
          <o:OLEObject Type="Embed" ProgID="MSDraw" ShapeID="_x0000_i1266" DrawAspect="Content" ObjectID="_1732023126" r:id="rId71">
            <o:FieldCodes>\* mergeformat</o:FieldCodes>
          </o:OLEObject>
        </w:object>
      </w:r>
    </w:p>
    <w:p w14:paraId="5AB7144A" w14:textId="77777777" w:rsidR="00CA0C60" w:rsidRPr="00CA0C60" w:rsidRDefault="00CA0C60" w:rsidP="00CA0C60">
      <w:pPr>
        <w:spacing w:after="0" w:line="240" w:lineRule="auto"/>
        <w:ind w:firstLine="708"/>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REPUBLIKA HRVATSKA</w:t>
      </w:r>
    </w:p>
    <w:p w14:paraId="3C9253F8"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KRAPINSKO-ZAGORSKA ŽUPANIJA</w:t>
      </w:r>
    </w:p>
    <w:p w14:paraId="54AC18F3"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 xml:space="preserve">    OPĆINA SVETI KRIŽ ZAČRETJE</w:t>
      </w:r>
    </w:p>
    <w:p w14:paraId="69460388"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 xml:space="preserve">            OPĆINSKI NAČELNIK</w:t>
      </w:r>
    </w:p>
    <w:p w14:paraId="3E026FC4"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7E86999A"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KLASA: 320-01/20-01/001</w:t>
      </w:r>
    </w:p>
    <w:p w14:paraId="0CBF9C43"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URBROJ: 2140-28-03-22-8</w:t>
      </w:r>
    </w:p>
    <w:p w14:paraId="2DDA7ECC"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Sveti Križ Začretje, 22.11.2022.</w:t>
      </w:r>
    </w:p>
    <w:p w14:paraId="323F2463"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3B63C05C"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t xml:space="preserve">   </w:t>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b/>
          <w:sz w:val="24"/>
          <w:szCs w:val="24"/>
          <w:lang w:eastAsia="hr-HR"/>
        </w:rPr>
        <w:t>OPĆINSKOM VIJEĆU</w:t>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p>
    <w:p w14:paraId="7CD74D74"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Predmet: Donošenje Odluke o prestanku zajedničkog organiziranja obavljanja poslova poljoprivrednog redara</w:t>
      </w:r>
    </w:p>
    <w:p w14:paraId="6AC358A5"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p>
    <w:p w14:paraId="632C955F"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b/>
          <w:sz w:val="24"/>
          <w:szCs w:val="24"/>
          <w:lang w:eastAsia="hr-HR"/>
        </w:rPr>
        <w:t xml:space="preserve">PRAVNI TEMELJ: </w:t>
      </w:r>
      <w:r w:rsidRPr="00CA0C60">
        <w:rPr>
          <w:rFonts w:ascii="Times New Roman" w:eastAsia="Times New Roman" w:hAnsi="Times New Roman" w:cs="Times New Roman"/>
          <w:bCs/>
          <w:sz w:val="24"/>
          <w:szCs w:val="24"/>
          <w:lang w:eastAsia="hr-HR"/>
        </w:rPr>
        <w:t>Članak 32. Statuta Općine Sveti Križ Začretje („Službeni glasnik Krapinsko-zagorske županije“ br. 21/21.),</w:t>
      </w:r>
      <w:r w:rsidRPr="00CA0C60">
        <w:rPr>
          <w:rFonts w:ascii="Times New Roman" w:eastAsia="Times New Roman" w:hAnsi="Times New Roman" w:cs="Times New Roman"/>
          <w:sz w:val="24"/>
          <w:szCs w:val="24"/>
          <w:lang w:eastAsia="hr-HR"/>
        </w:rPr>
        <w:t xml:space="preserve"> </w:t>
      </w:r>
      <w:r w:rsidRPr="00CA0C60">
        <w:rPr>
          <w:rFonts w:ascii="Times New Roman" w:eastAsia="Times New Roman" w:hAnsi="Times New Roman" w:cs="Times New Roman"/>
          <w:bCs/>
          <w:sz w:val="24"/>
          <w:szCs w:val="24"/>
          <w:lang w:eastAsia="hr-HR"/>
        </w:rPr>
        <w:t xml:space="preserve">a vezano uz primjenu članka 90. Zakona o poljoprivrednom zemljištu („Narodne novine“ br. 20/18., 115/18.,98/19. i 57/22.)  </w:t>
      </w:r>
    </w:p>
    <w:p w14:paraId="406B38C6"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6C6DE6E8"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b/>
          <w:sz w:val="24"/>
          <w:szCs w:val="24"/>
          <w:lang w:eastAsia="hr-HR"/>
        </w:rPr>
        <w:t>NADLEŽNOST ZA DONOŠENJE:</w:t>
      </w:r>
      <w:r w:rsidRPr="00CA0C60">
        <w:rPr>
          <w:rFonts w:ascii="Times New Roman" w:eastAsia="Times New Roman" w:hAnsi="Times New Roman" w:cs="Times New Roman"/>
          <w:sz w:val="24"/>
          <w:szCs w:val="24"/>
          <w:lang w:eastAsia="hr-HR"/>
        </w:rPr>
        <w:t xml:space="preserve"> Općinsko vijeće</w:t>
      </w:r>
    </w:p>
    <w:p w14:paraId="4F405076"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715B9435"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b/>
          <w:sz w:val="24"/>
          <w:szCs w:val="24"/>
          <w:lang w:eastAsia="hr-HR"/>
        </w:rPr>
        <w:t>PREDLAGATELJ:</w:t>
      </w:r>
      <w:r w:rsidRPr="00CA0C60">
        <w:rPr>
          <w:rFonts w:ascii="Times New Roman" w:eastAsia="Times New Roman" w:hAnsi="Times New Roman" w:cs="Times New Roman"/>
          <w:sz w:val="24"/>
          <w:szCs w:val="24"/>
          <w:lang w:eastAsia="hr-HR"/>
        </w:rPr>
        <w:t xml:space="preserve"> Općinski načelnik </w:t>
      </w:r>
    </w:p>
    <w:p w14:paraId="6151B12F"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160742B3"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            Posljednjim izmjenama Zakona o poljoprivrednom zemljištu („Narodne novine“ br. 20/18., 115/18.,98/19. i 57/22.) promijenjene su odredbe koje uređuju obavljanje poslova poljoprivrednog redara. Naime, dosadašnjim odredbama bilo je određeno kako poslove vezane uz nadziranje provođenja odluke o agrotehničkim mjerama i mjerama za uređivanje i  održavanje poljoprivrednih rudina obavljaju poljoprivredni redari koji moraju imati, uz opće uvjete za prijam u službu, najmanje srednju stručnu spremu, po mogućnosti poljoprivredne struke. Nadalje, bilo je propisano da jedinice lokalne samouprave mogu obavljanje tih poslova organizirati zajednički. Općina Sveti Križ Začretje je stoga zajedno s Gradom Zabokom zajednički organizirala obavljanje poslova poljoprivrednog redara, temeljem takve odluke općinskog vijeća i sklopljenog sporazuma kojim su uređeni međusobni odnosi. U Gradu Zaboku bio je zaposlen jedan poljoprivredni redar, s time da je 3 dana u tjednu radio u Zaboku, a 2 u Začretju, ali je s istim sporazumno raskinut radni odnos 01. srpnja ove godine. </w:t>
      </w:r>
    </w:p>
    <w:p w14:paraId="2F9692B6"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            Predlaže se raskidanje sporazuma o zajedničkom organiziranju poslova poljoprivrednog redara sa Gradom Zabokom, obzirom da Grad Zabok više nema zaposlenu osobu poljoprivrednog redara i takvu osobu nema namjeru zapošljavati. Također, Gradsko vijeće Grada Zaboka je dana 29. rujna 2022. godine na svojoj 11. sjednici donijelo Odluku o prestanku zajedničkog organiziranja obavljanja poslova poljoprivrednog redara s Općinom Sveti Križ Začretje.</w:t>
      </w:r>
    </w:p>
    <w:p w14:paraId="3E87271C"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           Nove odredbe Zakona o poljoprivrednom zemljištu određuju kako poslove dosadašnjeg poljoprivrednog redara može obavljati bilo koji službenik kojemu je to predviđeno u opisu posla. </w:t>
      </w:r>
    </w:p>
    <w:p w14:paraId="3B338DAE" w14:textId="44D94795" w:rsidR="00CA0C60" w:rsidRPr="00CA0C60" w:rsidRDefault="00CA0C60" w:rsidP="002D100F">
      <w:pPr>
        <w:spacing w:after="0" w:line="240" w:lineRule="auto"/>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           Slijedom svega iznesenog predlaže se Općinskom vijeću Općine Sveti Križ Začretje da donese Odluku kao u tekstu koji se daje u prilogu ovog Obrazloženja.</w:t>
      </w:r>
    </w:p>
    <w:p w14:paraId="43CF2AD8"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t>OPĆINSKI NAČELNIK</w:t>
      </w:r>
    </w:p>
    <w:p w14:paraId="7DAB8A1D" w14:textId="77777777" w:rsidR="00CA0C60" w:rsidRPr="00CA0C60" w:rsidRDefault="00CA0C60" w:rsidP="00CA0C60">
      <w:pPr>
        <w:spacing w:after="0" w:line="240" w:lineRule="auto"/>
        <w:ind w:firstLine="708"/>
        <w:jc w:val="both"/>
        <w:rPr>
          <w:rFonts w:ascii="Times New Roman" w:eastAsia="Times New Roman" w:hAnsi="Times New Roman" w:cs="Times New Roman"/>
          <w:i/>
          <w:sz w:val="24"/>
          <w:szCs w:val="24"/>
          <w:lang w:eastAsia="hr-HR"/>
        </w:rPr>
      </w:pP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i/>
          <w:sz w:val="24"/>
          <w:szCs w:val="24"/>
          <w:lang w:eastAsia="hr-HR"/>
        </w:rPr>
        <w:t xml:space="preserve">    Marko Kos, dipl.oec.</w:t>
      </w:r>
    </w:p>
    <w:p w14:paraId="38DE7F16"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sz w:val="24"/>
          <w:szCs w:val="24"/>
          <w:lang w:eastAsia="hr-HR"/>
        </w:rPr>
        <w:br w:type="page"/>
      </w:r>
      <w:r w:rsidRPr="00CA0C60">
        <w:rPr>
          <w:rFonts w:ascii="Times New Roman" w:eastAsia="Times New Roman" w:hAnsi="Times New Roman" w:cs="Times New Roman"/>
          <w:b/>
          <w:sz w:val="24"/>
          <w:szCs w:val="24"/>
          <w:lang w:eastAsia="hr-HR"/>
        </w:rPr>
        <w:lastRenderedPageBreak/>
        <w:t xml:space="preserve">                            </w:t>
      </w:r>
      <w:r w:rsidRPr="00CA0C60">
        <w:rPr>
          <w:rFonts w:ascii="Times New Roman" w:eastAsia="Times New Roman" w:hAnsi="Times New Roman" w:cs="Times New Roman"/>
          <w:b/>
          <w:sz w:val="24"/>
          <w:szCs w:val="24"/>
          <w:lang w:eastAsia="hr-HR"/>
        </w:rPr>
        <w:object w:dxaOrig="2100" w:dyaOrig="2503" w14:anchorId="491BCD49">
          <v:shape id="_x0000_i1267" type="#_x0000_t75" style="width:37.5pt;height:44.25pt" o:ole="" fillcolor="window">
            <v:imagedata r:id="rId70" o:title=""/>
          </v:shape>
          <o:OLEObject Type="Embed" ProgID="MSDraw" ShapeID="_x0000_i1267" DrawAspect="Content" ObjectID="_1732023127" r:id="rId72">
            <o:FieldCodes>\* mergeformat</o:FieldCodes>
          </o:OLEObject>
        </w:object>
      </w:r>
    </w:p>
    <w:p w14:paraId="4ABE2EE8" w14:textId="77777777" w:rsidR="00CA0C60" w:rsidRPr="00CA0C60" w:rsidRDefault="00CA0C60" w:rsidP="00CA0C60">
      <w:pPr>
        <w:spacing w:after="0" w:line="240" w:lineRule="auto"/>
        <w:ind w:firstLine="708"/>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REPUBLIKA HRVATSKA</w:t>
      </w:r>
    </w:p>
    <w:p w14:paraId="7D1A51CB"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KRAPINSKO-ZAGORSKA ŽUPANIJA</w:t>
      </w:r>
    </w:p>
    <w:p w14:paraId="75C0DEF1"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 xml:space="preserve">    OPĆINA SVETI KRIŽ ZAČRETJE</w:t>
      </w:r>
    </w:p>
    <w:p w14:paraId="0335A9AF"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 xml:space="preserve">              OPĆINSKO VIJEĆE</w:t>
      </w:r>
    </w:p>
    <w:p w14:paraId="3CBB41DE"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76DAAA54"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KLASA: 320-01/20-01/001</w:t>
      </w:r>
    </w:p>
    <w:p w14:paraId="3DC550B3"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URBROJ: 2140-28-01-22-7</w:t>
      </w:r>
    </w:p>
    <w:p w14:paraId="55B5CA5A"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Sveti Križ Začretje, _._.2022.</w:t>
      </w:r>
    </w:p>
    <w:p w14:paraId="3A20CB0B"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p>
    <w:p w14:paraId="171A3180"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Na temelju </w:t>
      </w:r>
      <w:bookmarkStart w:id="61" w:name="_Hlk98224226"/>
      <w:bookmarkStart w:id="62" w:name="_Hlk120001150"/>
      <w:r w:rsidRPr="00CA0C60">
        <w:rPr>
          <w:rFonts w:ascii="Times New Roman" w:eastAsia="Times New Roman" w:hAnsi="Times New Roman" w:cs="Times New Roman"/>
          <w:sz w:val="24"/>
          <w:szCs w:val="24"/>
          <w:lang w:eastAsia="hr-HR"/>
        </w:rPr>
        <w:t xml:space="preserve">članka </w:t>
      </w:r>
      <w:bookmarkEnd w:id="61"/>
      <w:r w:rsidRPr="00CA0C60">
        <w:rPr>
          <w:rFonts w:ascii="Times New Roman" w:eastAsia="Times New Roman" w:hAnsi="Times New Roman" w:cs="Times New Roman"/>
          <w:sz w:val="24"/>
          <w:szCs w:val="24"/>
          <w:lang w:eastAsia="hr-HR"/>
        </w:rPr>
        <w:t>članka 32. Statuta Općine Sveti Križ Začretje („Službeni glasnik Krapinsko-zagorske županije“ br. 21/21.)</w:t>
      </w:r>
      <w:bookmarkEnd w:id="62"/>
      <w:r w:rsidRPr="00CA0C60">
        <w:rPr>
          <w:rFonts w:ascii="Times New Roman" w:eastAsia="Times New Roman" w:hAnsi="Times New Roman" w:cs="Times New Roman"/>
          <w:sz w:val="24"/>
          <w:szCs w:val="24"/>
          <w:lang w:eastAsia="hr-HR"/>
        </w:rPr>
        <w:t xml:space="preserve">, a vezano uz primjenu članka 90. Zakona o poljoprivrednom zemljištu („Narodne novine“ br. 20/18., 115/18.,98/19. i 57/22.) Općinsko vijeće Općine Sveti Križ Začretje na svojoj 12. sjednici održanoj dana --. --- 2022. godine donosi sljedeću </w:t>
      </w:r>
    </w:p>
    <w:p w14:paraId="62E9C06F"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p>
    <w:p w14:paraId="3C88405C" w14:textId="77777777" w:rsidR="00CA0C60" w:rsidRPr="00CA0C60" w:rsidRDefault="00CA0C60" w:rsidP="00CA0C60">
      <w:pPr>
        <w:spacing w:after="0" w:line="240" w:lineRule="auto"/>
        <w:ind w:firstLine="708"/>
        <w:jc w:val="center"/>
        <w:rPr>
          <w:rFonts w:ascii="Times New Roman" w:eastAsia="Times New Roman" w:hAnsi="Times New Roman" w:cs="Times New Roman"/>
          <w:b/>
          <w:bCs/>
          <w:sz w:val="24"/>
          <w:szCs w:val="24"/>
          <w:lang w:eastAsia="hr-HR"/>
        </w:rPr>
      </w:pPr>
      <w:r w:rsidRPr="00CA0C60">
        <w:rPr>
          <w:rFonts w:ascii="Times New Roman" w:eastAsia="Times New Roman" w:hAnsi="Times New Roman" w:cs="Times New Roman"/>
          <w:b/>
          <w:bCs/>
          <w:sz w:val="24"/>
          <w:szCs w:val="24"/>
          <w:lang w:eastAsia="hr-HR"/>
        </w:rPr>
        <w:t>O D L U K U</w:t>
      </w:r>
    </w:p>
    <w:p w14:paraId="5219E1B0" w14:textId="77777777" w:rsidR="00CA0C60" w:rsidRPr="00CA0C60" w:rsidRDefault="00CA0C60" w:rsidP="00CA0C60">
      <w:pPr>
        <w:spacing w:after="0" w:line="240" w:lineRule="auto"/>
        <w:ind w:firstLine="708"/>
        <w:jc w:val="center"/>
        <w:rPr>
          <w:rFonts w:ascii="Times New Roman" w:eastAsia="Times New Roman" w:hAnsi="Times New Roman" w:cs="Times New Roman"/>
          <w:b/>
          <w:bCs/>
          <w:sz w:val="24"/>
          <w:szCs w:val="24"/>
          <w:lang w:eastAsia="hr-HR"/>
        </w:rPr>
      </w:pPr>
      <w:r w:rsidRPr="00CA0C60">
        <w:rPr>
          <w:rFonts w:ascii="Times New Roman" w:eastAsia="Times New Roman" w:hAnsi="Times New Roman" w:cs="Times New Roman"/>
          <w:b/>
          <w:bCs/>
          <w:sz w:val="24"/>
          <w:szCs w:val="24"/>
          <w:lang w:eastAsia="hr-HR"/>
        </w:rPr>
        <w:t xml:space="preserve">o </w:t>
      </w:r>
      <w:bookmarkStart w:id="63" w:name="_Hlk120000818"/>
      <w:r w:rsidRPr="00CA0C60">
        <w:rPr>
          <w:rFonts w:ascii="Times New Roman" w:eastAsia="Times New Roman" w:hAnsi="Times New Roman" w:cs="Times New Roman"/>
          <w:b/>
          <w:bCs/>
          <w:sz w:val="24"/>
          <w:szCs w:val="24"/>
          <w:lang w:eastAsia="hr-HR"/>
        </w:rPr>
        <w:t>prestanku zajedničkog organiziranja</w:t>
      </w:r>
    </w:p>
    <w:p w14:paraId="45F3F5BA" w14:textId="77777777" w:rsidR="00CA0C60" w:rsidRPr="00CA0C60" w:rsidRDefault="00CA0C60" w:rsidP="00CA0C60">
      <w:pPr>
        <w:spacing w:after="0" w:line="240" w:lineRule="auto"/>
        <w:ind w:firstLine="708"/>
        <w:jc w:val="center"/>
        <w:rPr>
          <w:rFonts w:ascii="Times New Roman" w:eastAsia="Times New Roman" w:hAnsi="Times New Roman" w:cs="Times New Roman"/>
          <w:b/>
          <w:bCs/>
          <w:sz w:val="24"/>
          <w:szCs w:val="24"/>
          <w:lang w:eastAsia="hr-HR"/>
        </w:rPr>
      </w:pPr>
      <w:r w:rsidRPr="00CA0C60">
        <w:rPr>
          <w:rFonts w:ascii="Times New Roman" w:eastAsia="Times New Roman" w:hAnsi="Times New Roman" w:cs="Times New Roman"/>
          <w:b/>
          <w:bCs/>
          <w:sz w:val="24"/>
          <w:szCs w:val="24"/>
          <w:lang w:eastAsia="hr-HR"/>
        </w:rPr>
        <w:t xml:space="preserve">obavljanja poslova poljoprivrednog redara </w:t>
      </w:r>
    </w:p>
    <w:bookmarkEnd w:id="63"/>
    <w:p w14:paraId="3B26C3C7"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p>
    <w:p w14:paraId="59316FA6" w14:textId="77777777" w:rsidR="00CA0C60" w:rsidRPr="00CA0C60" w:rsidRDefault="00CA0C60" w:rsidP="00CA0C60">
      <w:pPr>
        <w:spacing w:after="0" w:line="240" w:lineRule="auto"/>
        <w:ind w:firstLine="708"/>
        <w:jc w:val="center"/>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Članak 1.</w:t>
      </w:r>
    </w:p>
    <w:p w14:paraId="589522A6" w14:textId="77777777" w:rsidR="00CA0C60" w:rsidRPr="00CA0C60" w:rsidRDefault="00CA0C60" w:rsidP="00CA0C60">
      <w:pPr>
        <w:spacing w:after="0" w:line="240" w:lineRule="auto"/>
        <w:ind w:firstLine="708"/>
        <w:jc w:val="center"/>
        <w:rPr>
          <w:rFonts w:ascii="Times New Roman" w:eastAsia="Times New Roman" w:hAnsi="Times New Roman" w:cs="Times New Roman"/>
          <w:sz w:val="24"/>
          <w:szCs w:val="24"/>
          <w:lang w:eastAsia="hr-HR"/>
        </w:rPr>
      </w:pPr>
    </w:p>
    <w:p w14:paraId="6C5F10FF"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bookmarkStart w:id="64" w:name="_Hlk98224206"/>
      <w:r w:rsidRPr="00CA0C60">
        <w:rPr>
          <w:rFonts w:ascii="Times New Roman" w:eastAsia="Times New Roman" w:hAnsi="Times New Roman" w:cs="Times New Roman"/>
          <w:sz w:val="24"/>
          <w:szCs w:val="24"/>
          <w:lang w:eastAsia="hr-HR"/>
        </w:rPr>
        <w:t xml:space="preserve">Općina Sveti Križ Začretje donosi odluku o prestanku zajedničkog organiziranja obavljanja poslova poljoprivrednog redara sa Gradom Zabokom, obzirom na izmjene odredbi članka 90. Zakona o poljoprivrednom zemljištu kojima je utvrđeno da poslove vezane uz nadziranje provođenja odluke o agrotehničkim mjerama i mjerama za uređivanje i održavanje poljoprivrednih rudina može obavljati službenik kojem je u opisu posla obavljanje tih poslova, odnosno ne mora biti sistematizirano zasebno radno mjesto poljoprivrednog redara i obzirom da Grad Zabok više nema zaposlenog službenika na radnom mjestu poljoprivrednog redara. </w:t>
      </w:r>
      <w:bookmarkEnd w:id="64"/>
    </w:p>
    <w:p w14:paraId="161BE68C"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p>
    <w:p w14:paraId="47684F84" w14:textId="77777777" w:rsidR="00CA0C60" w:rsidRPr="00CA0C60" w:rsidRDefault="00CA0C60" w:rsidP="00CA0C60">
      <w:pPr>
        <w:spacing w:after="0" w:line="240" w:lineRule="auto"/>
        <w:ind w:firstLine="708"/>
        <w:jc w:val="center"/>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Članak 2.</w:t>
      </w:r>
    </w:p>
    <w:p w14:paraId="07BF5FCF"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p>
    <w:p w14:paraId="53CB4E68"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Ovlašćuje se Općinski načelnik Općine Sveti Križ Začretje za poduzimanje svih radnji potrebnih za provedbu ove Odluke. </w:t>
      </w:r>
    </w:p>
    <w:p w14:paraId="398BCD30"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p>
    <w:p w14:paraId="434B895F"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43E1E0AC"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p>
    <w:p w14:paraId="4B74F42F" w14:textId="77777777" w:rsidR="00CA0C60" w:rsidRPr="00CA0C60" w:rsidRDefault="00CA0C60" w:rsidP="00CA0C60">
      <w:pPr>
        <w:spacing w:after="0" w:line="240" w:lineRule="auto"/>
        <w:ind w:left="5664" w:firstLine="708"/>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         PREDSJEDNIK </w:t>
      </w:r>
    </w:p>
    <w:p w14:paraId="60C896C6" w14:textId="77777777" w:rsidR="00CA0C60" w:rsidRPr="00CA0C60" w:rsidRDefault="00CA0C60" w:rsidP="00CA0C60">
      <w:pPr>
        <w:spacing w:after="0" w:line="240" w:lineRule="auto"/>
        <w:ind w:left="5664" w:firstLine="708"/>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     OPĆINSKOG VIJEĆA</w:t>
      </w:r>
    </w:p>
    <w:p w14:paraId="0A4D12C2"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t>Ivica Roginić</w:t>
      </w:r>
    </w:p>
    <w:p w14:paraId="49D5545F"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t xml:space="preserve">    </w:t>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p>
    <w:p w14:paraId="1812ADAF"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p>
    <w:p w14:paraId="1F9DDF01" w14:textId="77777777" w:rsidR="00CA0C60" w:rsidRPr="00CA0C60" w:rsidRDefault="00CA0C60" w:rsidP="00CA0C60">
      <w:pPr>
        <w:spacing w:after="0" w:line="240" w:lineRule="auto"/>
        <w:ind w:left="360"/>
        <w:jc w:val="both"/>
        <w:rPr>
          <w:rFonts w:ascii="Times New Roman" w:eastAsia="Times New Roman" w:hAnsi="Times New Roman" w:cs="Times New Roman"/>
          <w:sz w:val="24"/>
          <w:szCs w:val="24"/>
          <w:lang w:eastAsia="hr-HR"/>
        </w:rPr>
      </w:pPr>
    </w:p>
    <w:p w14:paraId="110875E1" w14:textId="10C69DD9" w:rsidR="00404EA3" w:rsidRDefault="00404EA3" w:rsidP="00CA6BEC">
      <w:pPr>
        <w:jc w:val="both"/>
      </w:pPr>
    </w:p>
    <w:p w14:paraId="0680E755" w14:textId="77777777" w:rsidR="00CA0C60" w:rsidRDefault="00CA0C60" w:rsidP="00CA6BEC">
      <w:pPr>
        <w:jc w:val="both"/>
      </w:pPr>
    </w:p>
    <w:p w14:paraId="1A3763AD" w14:textId="77777777" w:rsidR="00CA0C60" w:rsidRDefault="00CA0C60" w:rsidP="00CA6BEC">
      <w:pPr>
        <w:jc w:val="both"/>
      </w:pPr>
    </w:p>
    <w:p w14:paraId="59F79560" w14:textId="77777777" w:rsidR="00CA0C60" w:rsidRDefault="00CA0C60" w:rsidP="00CA6BEC">
      <w:pPr>
        <w:jc w:val="both"/>
      </w:pPr>
    </w:p>
    <w:p w14:paraId="0A2A6031" w14:textId="77777777" w:rsidR="00CA0C60" w:rsidRDefault="00CA0C60" w:rsidP="00CA6BEC">
      <w:pPr>
        <w:jc w:val="both"/>
      </w:pPr>
    </w:p>
    <w:p w14:paraId="16B8E2E3" w14:textId="77777777" w:rsidR="00CA0C60" w:rsidRDefault="00CA0C60" w:rsidP="00CA6BEC">
      <w:pPr>
        <w:jc w:val="both"/>
      </w:pPr>
    </w:p>
    <w:p w14:paraId="3885D0BF"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lastRenderedPageBreak/>
        <w:t xml:space="preserve">                            </w:t>
      </w:r>
      <w:r w:rsidRPr="00CA0C60">
        <w:rPr>
          <w:rFonts w:ascii="Times New Roman" w:eastAsia="Times New Roman" w:hAnsi="Times New Roman" w:cs="Times New Roman"/>
          <w:b/>
          <w:sz w:val="24"/>
          <w:szCs w:val="24"/>
          <w:lang w:eastAsia="hr-HR"/>
        </w:rPr>
        <w:object w:dxaOrig="2100" w:dyaOrig="2503" w14:anchorId="03812A6D">
          <v:shape id="_x0000_i1270" type="#_x0000_t75" style="width:37.5pt;height:44.25pt" o:ole="" fillcolor="window">
            <v:imagedata r:id="rId70" o:title=""/>
          </v:shape>
          <o:OLEObject Type="Embed" ProgID="MSDraw" ShapeID="_x0000_i1270" DrawAspect="Content" ObjectID="_1732023128" r:id="rId73">
            <o:FieldCodes>\* mergeformat</o:FieldCodes>
          </o:OLEObject>
        </w:object>
      </w:r>
    </w:p>
    <w:p w14:paraId="00A5F0CE" w14:textId="77777777" w:rsidR="00CA0C60" w:rsidRPr="00CA0C60" w:rsidRDefault="00CA0C60" w:rsidP="00CA0C60">
      <w:pPr>
        <w:spacing w:after="0" w:line="240" w:lineRule="auto"/>
        <w:ind w:firstLine="708"/>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REPUBLIKA HRVATSKA</w:t>
      </w:r>
    </w:p>
    <w:p w14:paraId="7913B1E6"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KRAPINSKO-ZAGORSKA ŽUPANIJA</w:t>
      </w:r>
    </w:p>
    <w:p w14:paraId="039CC510"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 xml:space="preserve">    OPĆINA SVETI KRIŽ ZAČRETJE</w:t>
      </w:r>
    </w:p>
    <w:p w14:paraId="3040A33F"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 xml:space="preserve">            OPĆINSKI NAČELNIK</w:t>
      </w:r>
    </w:p>
    <w:p w14:paraId="3AC376B6"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77AE0140"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KLASA: 402-02/22-01/007</w:t>
      </w:r>
    </w:p>
    <w:p w14:paraId="6972EBFC"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URBROJ: 2140-28-03-22-4</w:t>
      </w:r>
    </w:p>
    <w:p w14:paraId="78D40693"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Sveti Križ Začretje, 22.11.2022.</w:t>
      </w:r>
    </w:p>
    <w:p w14:paraId="790D220C"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07E00EE3"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t xml:space="preserve">   </w:t>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b/>
          <w:sz w:val="24"/>
          <w:szCs w:val="24"/>
          <w:lang w:eastAsia="hr-HR"/>
        </w:rPr>
        <w:t>OPĆINSKOM VIJEĆU</w:t>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p>
    <w:p w14:paraId="39A7DCED"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Predmet: Zagorska javna vatrogasna postrojba, Zabok, Prilaz dr. F. Tuđmana 7d</w:t>
      </w:r>
    </w:p>
    <w:p w14:paraId="77D34E5B" w14:textId="77777777" w:rsidR="00CA0C60" w:rsidRPr="00CA0C60" w:rsidRDefault="00CA0C60" w:rsidP="00CA0C60">
      <w:pPr>
        <w:numPr>
          <w:ilvl w:val="0"/>
          <w:numId w:val="271"/>
        </w:numPr>
        <w:spacing w:after="0" w:line="240" w:lineRule="auto"/>
        <w:jc w:val="both"/>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Financiranje iznad minimalnih financijskih standarda</w:t>
      </w:r>
    </w:p>
    <w:p w14:paraId="0071E63C"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p>
    <w:p w14:paraId="2C9A31F0"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b/>
          <w:sz w:val="24"/>
          <w:szCs w:val="24"/>
          <w:lang w:eastAsia="hr-HR"/>
        </w:rPr>
        <w:t xml:space="preserve">PRAVNI TEMELJ: </w:t>
      </w:r>
      <w:r w:rsidRPr="00CA0C60">
        <w:rPr>
          <w:rFonts w:ascii="Times New Roman" w:eastAsia="Times New Roman" w:hAnsi="Times New Roman" w:cs="Times New Roman"/>
          <w:bCs/>
          <w:sz w:val="24"/>
          <w:szCs w:val="24"/>
          <w:lang w:eastAsia="hr-HR"/>
        </w:rPr>
        <w:t xml:space="preserve">Članak 123. stavak 1. Zakona o vatrogastvu („Narodne novine“ br. 125/19.) i članak 32. Statuta Općine Sveti Križ Začretje („Službeni glasnik Krapinsko-zagorske županije“ br. 21/21.) </w:t>
      </w:r>
    </w:p>
    <w:p w14:paraId="327A8920"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21EB53CD"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b/>
          <w:sz w:val="24"/>
          <w:szCs w:val="24"/>
          <w:lang w:eastAsia="hr-HR"/>
        </w:rPr>
        <w:t>NADLEŽNOST ZA DONOŠENJE:</w:t>
      </w:r>
      <w:r w:rsidRPr="00CA0C60">
        <w:rPr>
          <w:rFonts w:ascii="Times New Roman" w:eastAsia="Times New Roman" w:hAnsi="Times New Roman" w:cs="Times New Roman"/>
          <w:sz w:val="24"/>
          <w:szCs w:val="24"/>
          <w:lang w:eastAsia="hr-HR"/>
        </w:rPr>
        <w:t xml:space="preserve"> Općinsko vijeće</w:t>
      </w:r>
    </w:p>
    <w:p w14:paraId="5BFAA006"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38D9DF62"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PREDLAGATELJ:</w:t>
      </w:r>
      <w:r w:rsidRPr="00CA0C60">
        <w:rPr>
          <w:rFonts w:ascii="Times New Roman" w:eastAsia="Times New Roman" w:hAnsi="Times New Roman" w:cs="Times New Roman"/>
          <w:sz w:val="24"/>
          <w:szCs w:val="24"/>
          <w:lang w:eastAsia="hr-HR"/>
        </w:rPr>
        <w:t xml:space="preserve"> Općinski načelnik </w:t>
      </w:r>
    </w:p>
    <w:p w14:paraId="195B82A1"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p>
    <w:p w14:paraId="66AF0DAA"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Zagorska javna vatrogasna postrojba, Zabok, Prilaz dr. F. Tuđmana 7d (dalje: ZJVP), javna je ustanova od strane Grada Zaboka i 22 jedinice lokalne samouprave Krapinsko-zagorske županije. ZJVP proračunski je korisnik Proračuna Grada Zaboka.</w:t>
      </w:r>
    </w:p>
    <w:p w14:paraId="64AC0EEB"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Člankom 123. Zakona o vatrogastvu („Narodne novine“, br. 125/19.) propisano je da se sredstva za financiranje vatrogasne djelatnosti i aktivnosti javnih vatrogasnih postrojbi općina, gradova i Grada Zagreba osiguravaju u proračunima jedinica lokalne, područne (regionalne) samouprave i Grada Zagreba, dok se u državnom proračunu Republike Hrvatske osiguravaju nedostajuća sredstva u proračunima jedinica lokalne samouprave i Grada Zagreba za financiranje decentraliziranih funkcija javnih vatrogasnih postrojbi, do iznosa bilančnih prava utvrđenih odlukom Vlade RH o minimalnim financijskim standardima, kriterijima i mjerilima za financiranje rashoda za zaposlene te materijalne i financijske rashode javnih vatrogasnih postrojbi. Sukladno Uredbi o načinu financiranja decentraliziranih funkcija te izračuna iznosa pomoći izravnanja za decentralizirane funkcije jedinica lokalne i područne (regionalne) samouprave za 2022. godinu („Narodne novine“, br. 147/21.) sredstva za decentraliziranu funkciju  vatrogastva za ZJVP iznose 7.435.511,00 kn, odnosno za Općinu Sveti Križ Začretje (6,33%) 470.667,85 kn.</w:t>
      </w:r>
    </w:p>
    <w:p w14:paraId="37C5373F"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Uslijed povećanih troškova za obavljanje redovite vatrogasne djelatnosti ZJVP, osnivači ZJVP usuglasili su se o potrebi izdvajanja sredstava iznad gore navedenog minimalnog financijskog standarda, a sukladno udjelu u financiranju svakog osnivača. Iznos iznad minimalnog financijskog standarda koji se treba osigurati na godišnjoj razini u 2022. godini iz Proračuna Općine Sveti Križ Začretje iznosi 71.503,86 kn. U 2022. godini suosnivači će osigurati i doznačiti ZJVP polovicu utvrđenog godišnjeg iznosa, a što za Općinu Sveti Križ Začretje iznosi 35.751,93 kn.</w:t>
      </w:r>
    </w:p>
    <w:p w14:paraId="0EF63B0D" w14:textId="5E9C0AB9" w:rsidR="00CA0C60" w:rsidRPr="00CA0C60" w:rsidRDefault="00CA0C60" w:rsidP="002D100F">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 Slijedom svega iznesenog predlaže se Općinskom vijeću Općine Sveti Križ Začretje da donese Odluku kao u tekstu koji se daje u prilogu ovog Obrazloženja.</w:t>
      </w:r>
    </w:p>
    <w:p w14:paraId="174414C0"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t>OPĆINSKI NAČELNIK</w:t>
      </w:r>
    </w:p>
    <w:p w14:paraId="29DCD7FA" w14:textId="77777777" w:rsidR="00CA0C60" w:rsidRPr="00CA0C60" w:rsidRDefault="00CA0C60" w:rsidP="00CA0C60">
      <w:pPr>
        <w:spacing w:after="0" w:line="240" w:lineRule="auto"/>
        <w:ind w:firstLine="708"/>
        <w:jc w:val="both"/>
        <w:rPr>
          <w:rFonts w:ascii="Times New Roman" w:eastAsia="Times New Roman" w:hAnsi="Times New Roman" w:cs="Times New Roman"/>
          <w:i/>
          <w:sz w:val="24"/>
          <w:szCs w:val="24"/>
          <w:lang w:eastAsia="hr-HR"/>
        </w:rPr>
      </w:pP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i/>
          <w:sz w:val="24"/>
          <w:szCs w:val="24"/>
          <w:lang w:eastAsia="hr-HR"/>
        </w:rPr>
        <w:t xml:space="preserve">    Marko Kos, dipl.oec.</w:t>
      </w:r>
    </w:p>
    <w:p w14:paraId="18565D93"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sz w:val="24"/>
          <w:szCs w:val="24"/>
          <w:lang w:eastAsia="hr-HR"/>
        </w:rPr>
        <w:br w:type="page"/>
      </w:r>
      <w:r w:rsidRPr="00CA0C60">
        <w:rPr>
          <w:rFonts w:ascii="Times New Roman" w:eastAsia="Times New Roman" w:hAnsi="Times New Roman" w:cs="Times New Roman"/>
          <w:b/>
          <w:sz w:val="24"/>
          <w:szCs w:val="24"/>
          <w:lang w:eastAsia="hr-HR"/>
        </w:rPr>
        <w:lastRenderedPageBreak/>
        <w:t xml:space="preserve">                            </w:t>
      </w:r>
      <w:r w:rsidRPr="00CA0C60">
        <w:rPr>
          <w:rFonts w:ascii="Times New Roman" w:eastAsia="Times New Roman" w:hAnsi="Times New Roman" w:cs="Times New Roman"/>
          <w:b/>
          <w:sz w:val="24"/>
          <w:szCs w:val="24"/>
          <w:lang w:eastAsia="hr-HR"/>
        </w:rPr>
        <w:object w:dxaOrig="2100" w:dyaOrig="2503" w14:anchorId="0D455977">
          <v:shape id="_x0000_i1271" type="#_x0000_t75" style="width:37.5pt;height:44.25pt" o:ole="" fillcolor="window">
            <v:imagedata r:id="rId70" o:title=""/>
          </v:shape>
          <o:OLEObject Type="Embed" ProgID="MSDraw" ShapeID="_x0000_i1271" DrawAspect="Content" ObjectID="_1732023129" r:id="rId74">
            <o:FieldCodes>\* mergeformat</o:FieldCodes>
          </o:OLEObject>
        </w:object>
      </w:r>
    </w:p>
    <w:p w14:paraId="44509C61" w14:textId="77777777" w:rsidR="00CA0C60" w:rsidRPr="00CA0C60" w:rsidRDefault="00CA0C60" w:rsidP="00CA0C60">
      <w:pPr>
        <w:spacing w:after="0" w:line="240" w:lineRule="auto"/>
        <w:ind w:firstLine="708"/>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REPUBLIKA HRVATSKA</w:t>
      </w:r>
    </w:p>
    <w:p w14:paraId="638C161E"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KRAPINSKO-ZAGORSKA ŽUPANIJA</w:t>
      </w:r>
    </w:p>
    <w:p w14:paraId="103977C9"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 xml:space="preserve">    OPĆINA SVETI KRIŽ ZAČRETJE</w:t>
      </w:r>
    </w:p>
    <w:p w14:paraId="07B5094E"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 xml:space="preserve">              OPĆINSKO VIJEĆE</w:t>
      </w:r>
    </w:p>
    <w:p w14:paraId="47329A0D"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7B4CBEB5"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KLASA: 402-02/22-01/007</w:t>
      </w:r>
    </w:p>
    <w:p w14:paraId="4A3D2BBA"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URBROJ: 2140-28-01-22-3</w:t>
      </w:r>
    </w:p>
    <w:p w14:paraId="27C34FB8"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Sveti Križ Začretje, _._.2022.</w:t>
      </w:r>
    </w:p>
    <w:p w14:paraId="0AD614D2"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p>
    <w:p w14:paraId="51E980FF"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Na temelju članka 123. stavka 1. Zakona o vatrogastvu („Narodne novine“ br. 125/19.) i članka 32. Statuta Općine Sveti Križ Začretje („Službeni glasnik Krapinsko-zagorske županije“ br. 21/21.), Općinsko vijeće Općine Sveti Križ Začretje na svojoj 12. sjednici održanoj dana --. --- 2022. godine donosi sljedeću </w:t>
      </w:r>
    </w:p>
    <w:p w14:paraId="0606A622"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p>
    <w:p w14:paraId="4820249E" w14:textId="77777777" w:rsidR="00CA0C60" w:rsidRPr="00CA0C60" w:rsidRDefault="00CA0C60" w:rsidP="00CA0C60">
      <w:pPr>
        <w:spacing w:after="0" w:line="240" w:lineRule="auto"/>
        <w:ind w:firstLine="708"/>
        <w:jc w:val="center"/>
        <w:rPr>
          <w:rFonts w:ascii="Times New Roman" w:eastAsia="Times New Roman" w:hAnsi="Times New Roman" w:cs="Times New Roman"/>
          <w:b/>
          <w:bCs/>
          <w:sz w:val="24"/>
          <w:szCs w:val="24"/>
          <w:lang w:eastAsia="hr-HR"/>
        </w:rPr>
      </w:pPr>
      <w:r w:rsidRPr="00CA0C60">
        <w:rPr>
          <w:rFonts w:ascii="Times New Roman" w:eastAsia="Times New Roman" w:hAnsi="Times New Roman" w:cs="Times New Roman"/>
          <w:b/>
          <w:bCs/>
          <w:sz w:val="24"/>
          <w:szCs w:val="24"/>
          <w:lang w:eastAsia="hr-HR"/>
        </w:rPr>
        <w:t>O D L U K U</w:t>
      </w:r>
    </w:p>
    <w:p w14:paraId="14299911" w14:textId="77777777" w:rsidR="00CA0C60" w:rsidRPr="00CA0C60" w:rsidRDefault="00CA0C60" w:rsidP="00CA0C60">
      <w:pPr>
        <w:spacing w:after="0" w:line="240" w:lineRule="auto"/>
        <w:ind w:firstLine="708"/>
        <w:jc w:val="center"/>
        <w:rPr>
          <w:rFonts w:ascii="Times New Roman" w:eastAsia="Times New Roman" w:hAnsi="Times New Roman" w:cs="Times New Roman"/>
          <w:b/>
          <w:bCs/>
          <w:sz w:val="24"/>
          <w:szCs w:val="24"/>
          <w:lang w:eastAsia="hr-HR"/>
        </w:rPr>
      </w:pPr>
    </w:p>
    <w:p w14:paraId="1AE1E896" w14:textId="77777777" w:rsidR="00CA0C60" w:rsidRPr="00CA0C60" w:rsidRDefault="00CA0C60" w:rsidP="00CA0C60">
      <w:pPr>
        <w:spacing w:after="0" w:line="240" w:lineRule="auto"/>
        <w:ind w:firstLine="708"/>
        <w:jc w:val="center"/>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Članak 1.</w:t>
      </w:r>
    </w:p>
    <w:p w14:paraId="67A479F0" w14:textId="77777777" w:rsidR="00CA0C60" w:rsidRPr="00CA0C60" w:rsidRDefault="00CA0C60" w:rsidP="00CA0C60">
      <w:pPr>
        <w:spacing w:after="0" w:line="240" w:lineRule="auto"/>
        <w:ind w:firstLine="708"/>
        <w:jc w:val="center"/>
        <w:rPr>
          <w:rFonts w:ascii="Times New Roman" w:eastAsia="Times New Roman" w:hAnsi="Times New Roman" w:cs="Times New Roman"/>
          <w:sz w:val="24"/>
          <w:szCs w:val="24"/>
          <w:lang w:eastAsia="hr-HR"/>
        </w:rPr>
      </w:pPr>
    </w:p>
    <w:p w14:paraId="2BE6D5EA"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Općinsko vijeće Općine Sveti Križ Začretje prihvaća prijedlog Zagorske javne vatrogasne postrojbe Zabok, Zabok, Prilaz dr. F. Tuđmana 7d za dodjelu sredstava iznad minimalnih financijskih standarda te za sklapanje Ugovora o financiranju javne ustanove Zagorska javna vatrogasna postrojba iznad minimalnih financijskih standarda. Tekst ugovora daje se u prilogu ove Odluke i čini njezin sastavni dio. </w:t>
      </w:r>
    </w:p>
    <w:p w14:paraId="51A930CC"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p>
    <w:p w14:paraId="62C1E430" w14:textId="77777777" w:rsidR="00CA0C60" w:rsidRPr="00CA0C60" w:rsidRDefault="00CA0C60" w:rsidP="00CA0C60">
      <w:pPr>
        <w:spacing w:after="0" w:line="240" w:lineRule="auto"/>
        <w:ind w:firstLine="708"/>
        <w:jc w:val="center"/>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Članak 2.</w:t>
      </w:r>
    </w:p>
    <w:p w14:paraId="435BFCB9"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p>
    <w:p w14:paraId="3AFB25A4"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Ovlašćuje se općinski načelnik Općine Sveti Križ Začretje za sklapanje ugovora iz članka 1. ove Odluke. </w:t>
      </w:r>
    </w:p>
    <w:p w14:paraId="4FDFD5A6"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p>
    <w:p w14:paraId="59142FAC" w14:textId="77777777" w:rsidR="00CA0C60" w:rsidRPr="00CA0C60" w:rsidRDefault="00CA0C60" w:rsidP="00CA0C60">
      <w:pPr>
        <w:spacing w:after="0" w:line="240" w:lineRule="auto"/>
        <w:ind w:firstLine="708"/>
        <w:jc w:val="center"/>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Članak 3.</w:t>
      </w:r>
    </w:p>
    <w:p w14:paraId="7675C8AD"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p>
    <w:p w14:paraId="1FA083F8"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Ova Odluka stupa na snagu danom donošenja. </w:t>
      </w:r>
    </w:p>
    <w:p w14:paraId="6BF382F4"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p>
    <w:p w14:paraId="77F3BDE1"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p>
    <w:p w14:paraId="5CC848AA"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0A987934"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p>
    <w:p w14:paraId="166E7265" w14:textId="77777777" w:rsidR="00CA0C60" w:rsidRPr="00CA0C60" w:rsidRDefault="00CA0C60" w:rsidP="00CA0C60">
      <w:pPr>
        <w:spacing w:after="0" w:line="240" w:lineRule="auto"/>
        <w:ind w:left="5664" w:firstLine="708"/>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         PREDSJEDNIK </w:t>
      </w:r>
    </w:p>
    <w:p w14:paraId="26275081" w14:textId="77777777" w:rsidR="00CA0C60" w:rsidRPr="00CA0C60" w:rsidRDefault="00CA0C60" w:rsidP="00CA0C60">
      <w:pPr>
        <w:spacing w:after="0" w:line="240" w:lineRule="auto"/>
        <w:ind w:left="5664" w:firstLine="708"/>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     OPĆINSKOG VIJEĆA</w:t>
      </w:r>
    </w:p>
    <w:p w14:paraId="4D482719"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t>Ivica Roginić</w:t>
      </w:r>
    </w:p>
    <w:p w14:paraId="6410D9CC"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t xml:space="preserve">    </w:t>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p>
    <w:p w14:paraId="758060A4"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p>
    <w:p w14:paraId="5908653E" w14:textId="77777777" w:rsidR="00CA0C60" w:rsidRPr="00CA0C60" w:rsidRDefault="00CA0C60" w:rsidP="00CA0C60">
      <w:pPr>
        <w:spacing w:after="0" w:line="240" w:lineRule="auto"/>
        <w:ind w:left="360"/>
        <w:jc w:val="both"/>
        <w:rPr>
          <w:rFonts w:ascii="Times New Roman" w:eastAsia="Times New Roman" w:hAnsi="Times New Roman" w:cs="Times New Roman"/>
          <w:sz w:val="24"/>
          <w:szCs w:val="24"/>
          <w:lang w:eastAsia="hr-HR"/>
        </w:rPr>
      </w:pPr>
    </w:p>
    <w:p w14:paraId="4DE4E2F3" w14:textId="77777777" w:rsidR="00CA0C60" w:rsidRDefault="00CA0C60" w:rsidP="00CA6BEC">
      <w:pPr>
        <w:jc w:val="both"/>
      </w:pPr>
    </w:p>
    <w:p w14:paraId="3220EA7E" w14:textId="77777777" w:rsidR="00CA0C60" w:rsidRDefault="00CA0C60" w:rsidP="00CA6BEC">
      <w:pPr>
        <w:jc w:val="both"/>
      </w:pPr>
    </w:p>
    <w:p w14:paraId="33D0BDFD" w14:textId="77777777" w:rsidR="00CA0C60" w:rsidRDefault="00CA0C60" w:rsidP="00CA6BEC">
      <w:pPr>
        <w:jc w:val="both"/>
      </w:pPr>
    </w:p>
    <w:p w14:paraId="6A15610F" w14:textId="77777777" w:rsidR="00CA0C60" w:rsidRDefault="00CA0C60" w:rsidP="00CA6BEC">
      <w:pPr>
        <w:jc w:val="both"/>
      </w:pPr>
    </w:p>
    <w:p w14:paraId="51396799" w14:textId="77777777" w:rsidR="00CA0C60" w:rsidRDefault="00CA0C60" w:rsidP="00CA6BEC">
      <w:pPr>
        <w:jc w:val="both"/>
      </w:pPr>
    </w:p>
    <w:p w14:paraId="224828AF" w14:textId="77777777" w:rsidR="00CA0C60" w:rsidRDefault="00CA0C60" w:rsidP="00CA6BEC">
      <w:pPr>
        <w:jc w:val="both"/>
      </w:pPr>
    </w:p>
    <w:p w14:paraId="380AA76E"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lastRenderedPageBreak/>
        <w:t xml:space="preserve">                            </w:t>
      </w:r>
      <w:r w:rsidRPr="00CA0C60">
        <w:rPr>
          <w:rFonts w:ascii="Times New Roman" w:eastAsia="Times New Roman" w:hAnsi="Times New Roman" w:cs="Times New Roman"/>
          <w:b/>
          <w:sz w:val="24"/>
          <w:szCs w:val="24"/>
          <w:lang w:eastAsia="hr-HR"/>
        </w:rPr>
        <w:object w:dxaOrig="2100" w:dyaOrig="2503" w14:anchorId="40B2D55F">
          <v:shape id="_x0000_i1274" type="#_x0000_t75" style="width:37.5pt;height:44.25pt" o:ole="" fillcolor="window">
            <v:imagedata r:id="rId70" o:title=""/>
          </v:shape>
          <o:OLEObject Type="Embed" ProgID="MSDraw" ShapeID="_x0000_i1274" DrawAspect="Content" ObjectID="_1732023130" r:id="rId75">
            <o:FieldCodes>\* mergeformat</o:FieldCodes>
          </o:OLEObject>
        </w:object>
      </w:r>
    </w:p>
    <w:p w14:paraId="0BC5E8E7" w14:textId="77777777" w:rsidR="00CA0C60" w:rsidRPr="00CA0C60" w:rsidRDefault="00CA0C60" w:rsidP="00CA0C60">
      <w:pPr>
        <w:spacing w:after="0" w:line="240" w:lineRule="auto"/>
        <w:ind w:firstLine="708"/>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REPUBLIKA HRVATSKA</w:t>
      </w:r>
    </w:p>
    <w:p w14:paraId="42849366"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KRAPINSKO-ZAGORSKA ŽUPANIJA</w:t>
      </w:r>
    </w:p>
    <w:p w14:paraId="731793B5"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 xml:space="preserve">    OPĆINA SVETI KRIŽ ZAČRETJE</w:t>
      </w:r>
    </w:p>
    <w:p w14:paraId="6A8A76EB"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 xml:space="preserve">            OPĆINSKI NAČELNIK</w:t>
      </w:r>
    </w:p>
    <w:p w14:paraId="5D01126D"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0D2CBF82"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KLASA: 325-01/22-01/012</w:t>
      </w:r>
    </w:p>
    <w:p w14:paraId="08BBA4E3"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URBROJ: 2140-28-03-22-3</w:t>
      </w:r>
    </w:p>
    <w:p w14:paraId="21B156F5"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Sveti Križ Začretje, 22.11.2022.</w:t>
      </w:r>
    </w:p>
    <w:p w14:paraId="2B61BB37"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5F57E806"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t xml:space="preserve">   </w:t>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b/>
          <w:sz w:val="24"/>
          <w:szCs w:val="24"/>
          <w:lang w:eastAsia="hr-HR"/>
        </w:rPr>
        <w:t>OPĆINSKOM VIJEĆU</w:t>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p>
    <w:p w14:paraId="4A6D0D1D"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Predmet: Donošenje Odluke o suglasnosti s ugovorom o pripajanju trgovačkog društva Humvio d.o.o. trgovačkom društvu Zagorski vodovod d.o.o.</w:t>
      </w:r>
    </w:p>
    <w:p w14:paraId="549CF0B1"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p>
    <w:p w14:paraId="23CAAA5E"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b/>
          <w:sz w:val="24"/>
          <w:szCs w:val="24"/>
          <w:lang w:eastAsia="hr-HR"/>
        </w:rPr>
        <w:t xml:space="preserve">PRAVNI TEMELJ: </w:t>
      </w:r>
      <w:r w:rsidRPr="00CA0C60">
        <w:rPr>
          <w:rFonts w:ascii="Times New Roman" w:eastAsia="Times New Roman" w:hAnsi="Times New Roman" w:cs="Times New Roman"/>
          <w:bCs/>
          <w:sz w:val="24"/>
          <w:szCs w:val="24"/>
          <w:lang w:eastAsia="hr-HR"/>
        </w:rPr>
        <w:t xml:space="preserve">Članak 536. stavak 1. Zakona o trgovačkim društvima („Narodne novine“ br. 111/93., 34/99., 121/99., 52/00.,118/03.,107/07.,146/08.,137/09., 111/12., 125/11., 68/13., 110/15., 40/19. i 34/22.) i članak 32. Statuta Općine Sveti Križ Začretje („Službeni glasnik Krapinsko-zagorske županije“ br. 21/21.) </w:t>
      </w:r>
    </w:p>
    <w:p w14:paraId="30F6997D"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7F6B12DE"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b/>
          <w:sz w:val="24"/>
          <w:szCs w:val="24"/>
          <w:lang w:eastAsia="hr-HR"/>
        </w:rPr>
        <w:t>NADLEŽNOST ZA DONOŠENJE:</w:t>
      </w:r>
      <w:r w:rsidRPr="00CA0C60">
        <w:rPr>
          <w:rFonts w:ascii="Times New Roman" w:eastAsia="Times New Roman" w:hAnsi="Times New Roman" w:cs="Times New Roman"/>
          <w:sz w:val="24"/>
          <w:szCs w:val="24"/>
          <w:lang w:eastAsia="hr-HR"/>
        </w:rPr>
        <w:t xml:space="preserve"> Općinsko vijeće</w:t>
      </w:r>
    </w:p>
    <w:p w14:paraId="49BFD345"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5F18EB63"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PREDLAGATELJ:</w:t>
      </w:r>
      <w:r w:rsidRPr="00CA0C60">
        <w:rPr>
          <w:rFonts w:ascii="Times New Roman" w:eastAsia="Times New Roman" w:hAnsi="Times New Roman" w:cs="Times New Roman"/>
          <w:sz w:val="24"/>
          <w:szCs w:val="24"/>
          <w:lang w:eastAsia="hr-HR"/>
        </w:rPr>
        <w:t xml:space="preserve"> Općinski načelnik </w:t>
      </w:r>
    </w:p>
    <w:p w14:paraId="5A0B0F54"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p>
    <w:p w14:paraId="7557E599"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Zagorski vodovod d.o.o. uputio je svim svojim osnivačima odnosno članovima društva obavijest o inicijativi trgovačkog društva Humvio d.o.o. iz Huma na Sutli, koji je javni isporučitelj vodnih usluga na području Općine Hum na Sutli, za pripajanje trgovačkom društvu Zagorski vododvod d.o.o.</w:t>
      </w:r>
    </w:p>
    <w:p w14:paraId="481027DA"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Zakon o trgovačkim društvima („Narodne novine“ br. 111/93., 34/99., 121/99., 52/00.,118/03.,107/07.,146/08.,137/09., 111/12., 125/11., 68/13., 110/15., 40/19. i 34/22.) određuje da se jedno ili više društava s ograničenom odgovornošću mogu pripojiti drugome društvu s ograničenom odgovornošću bez da se provede postupak likvidacije prijenosom cijele imovine jednoga ili više društava (pripojenih društava) drugome društvu (društvu preuzimatelju) u zamjenu za udjele u tome društvu.</w:t>
      </w:r>
    </w:p>
    <w:p w14:paraId="2ED5A70B"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Ugovor o pripajanju sklapaju uprave društava koja sudjeluju u pripajanju, a mora se sklopiti u obliku javnobilježničke isprave. U ugovoru se mora odrediti nominalni iznos udjela koji se članu pripojenog društva mora dati u društvu preuzimatelju.</w:t>
      </w:r>
    </w:p>
    <w:p w14:paraId="55762A76"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Zagorski vodovod d.o.o. preuzima cijelu imovinu, sa svim pravima i obvezama Humvio-a d.o.o., u zamjenu za 1 (jedan) poslovni udio u Zagorskom vodovodu d.o.o. Danom upisa pripajanja u sudski registar na Zagorski vodovod d.o.o. prenose se svi ugovori o radu iz Humvio-a d.o.o. Temeljni kapital Zagorskog vodovoda d.o.o. povećat će se na ime pripajanja za iznos od 351.900,00 kuna, za što će Općina Hum na Sutli preuzeti 1 poslovni udjel koji iznosi 0,49 % temeljnog kapitala Zagorskog vodovoda d.o.o..</w:t>
      </w:r>
    </w:p>
    <w:p w14:paraId="3147C610"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U prilogu ovom o obrazloženju daje se dokumentacija zaprimljena od Zagorskog vodovoda d.o.o., uključivši prijedlog ugovora o pripajanju.</w:t>
      </w:r>
    </w:p>
    <w:p w14:paraId="29861B72"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Dodatna obrazloženja uz ovu točku dnevnog reda dati će direktor Zagorskog vodovoda d.o.o. Mario Mihovilić.</w:t>
      </w:r>
    </w:p>
    <w:p w14:paraId="4CAB7697" w14:textId="35D6635F" w:rsidR="00CA0C60" w:rsidRPr="00CA0C60" w:rsidRDefault="00CA0C60" w:rsidP="002D100F">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Slijedom svega iznesenog predlaže se Općinskom vijeću Općine Sveti Križ Začretje da donese Odluku kao u tekstu koji se d</w:t>
      </w:r>
      <w:r w:rsidR="002D100F">
        <w:rPr>
          <w:rFonts w:ascii="Times New Roman" w:eastAsia="Times New Roman" w:hAnsi="Times New Roman" w:cs="Times New Roman"/>
          <w:sz w:val="24"/>
          <w:szCs w:val="24"/>
          <w:lang w:eastAsia="hr-HR"/>
        </w:rPr>
        <w:t>aje u prilogu ovog Obrazloženja.</w:t>
      </w:r>
    </w:p>
    <w:p w14:paraId="68F1565F" w14:textId="61A5F29E" w:rsidR="00CA0C60" w:rsidRPr="00CA0C60" w:rsidRDefault="002D100F" w:rsidP="00CA0C60">
      <w:pPr>
        <w:spacing w:after="0" w:line="24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sidR="00CA0C60" w:rsidRPr="00CA0C60">
        <w:rPr>
          <w:rFonts w:ascii="Times New Roman" w:eastAsia="Times New Roman" w:hAnsi="Times New Roman" w:cs="Times New Roman"/>
          <w:sz w:val="24"/>
          <w:szCs w:val="24"/>
          <w:lang w:eastAsia="hr-HR"/>
        </w:rPr>
        <w:tab/>
      </w:r>
      <w:r w:rsidR="00CA0C60" w:rsidRPr="00CA0C60">
        <w:rPr>
          <w:rFonts w:ascii="Times New Roman" w:eastAsia="Times New Roman" w:hAnsi="Times New Roman" w:cs="Times New Roman"/>
          <w:sz w:val="24"/>
          <w:szCs w:val="24"/>
          <w:lang w:eastAsia="hr-HR"/>
        </w:rPr>
        <w:tab/>
      </w:r>
      <w:r w:rsidR="00CA0C60" w:rsidRPr="00CA0C60">
        <w:rPr>
          <w:rFonts w:ascii="Times New Roman" w:eastAsia="Times New Roman" w:hAnsi="Times New Roman" w:cs="Times New Roman"/>
          <w:sz w:val="24"/>
          <w:szCs w:val="24"/>
          <w:lang w:eastAsia="hr-HR"/>
        </w:rPr>
        <w:tab/>
        <w:t>OPĆINSKI NAČELNIK</w:t>
      </w:r>
    </w:p>
    <w:p w14:paraId="0D8B5A59" w14:textId="58CBA681" w:rsidR="00CA0C60" w:rsidRPr="00CA0C60" w:rsidRDefault="00CA0C60" w:rsidP="002D100F">
      <w:pPr>
        <w:spacing w:after="0" w:line="240" w:lineRule="auto"/>
        <w:jc w:val="both"/>
        <w:rPr>
          <w:rFonts w:ascii="Times New Roman" w:eastAsia="Times New Roman" w:hAnsi="Times New Roman" w:cs="Times New Roman"/>
          <w:i/>
          <w:sz w:val="24"/>
          <w:szCs w:val="24"/>
          <w:lang w:eastAsia="hr-HR"/>
        </w:rPr>
      </w:pPr>
      <w:r w:rsidRPr="00CA0C60">
        <w:rPr>
          <w:rFonts w:ascii="Times New Roman" w:eastAsia="Times New Roman" w:hAnsi="Times New Roman" w:cs="Times New Roman"/>
          <w:sz w:val="24"/>
          <w:szCs w:val="24"/>
          <w:lang w:eastAsia="hr-HR"/>
        </w:rPr>
        <w:tab/>
      </w:r>
      <w:r w:rsidR="002D100F">
        <w:rPr>
          <w:rFonts w:ascii="Times New Roman" w:eastAsia="Times New Roman" w:hAnsi="Times New Roman" w:cs="Times New Roman"/>
          <w:sz w:val="24"/>
          <w:szCs w:val="24"/>
          <w:lang w:eastAsia="hr-HR"/>
        </w:rPr>
        <w:t xml:space="preserve">                                                                            </w:t>
      </w:r>
      <w:bookmarkStart w:id="65" w:name="_GoBack"/>
      <w:bookmarkEnd w:id="65"/>
      <w:r w:rsidRPr="00CA0C60">
        <w:rPr>
          <w:rFonts w:ascii="Times New Roman" w:eastAsia="Times New Roman" w:hAnsi="Times New Roman" w:cs="Times New Roman"/>
          <w:i/>
          <w:sz w:val="24"/>
          <w:szCs w:val="24"/>
          <w:lang w:eastAsia="hr-HR"/>
        </w:rPr>
        <w:t xml:space="preserve">    Marko Kos, dipl.oec.</w:t>
      </w:r>
    </w:p>
    <w:p w14:paraId="3615C806"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sz w:val="24"/>
          <w:szCs w:val="24"/>
          <w:lang w:eastAsia="hr-HR"/>
        </w:rPr>
        <w:br w:type="page"/>
      </w:r>
      <w:r w:rsidRPr="00CA0C60">
        <w:rPr>
          <w:rFonts w:ascii="Times New Roman" w:eastAsia="Times New Roman" w:hAnsi="Times New Roman" w:cs="Times New Roman"/>
          <w:b/>
          <w:sz w:val="24"/>
          <w:szCs w:val="24"/>
          <w:lang w:eastAsia="hr-HR"/>
        </w:rPr>
        <w:lastRenderedPageBreak/>
        <w:t xml:space="preserve">                            </w:t>
      </w:r>
      <w:r w:rsidRPr="00CA0C60">
        <w:rPr>
          <w:rFonts w:ascii="Times New Roman" w:eastAsia="Times New Roman" w:hAnsi="Times New Roman" w:cs="Times New Roman"/>
          <w:b/>
          <w:sz w:val="24"/>
          <w:szCs w:val="24"/>
          <w:lang w:eastAsia="hr-HR"/>
        </w:rPr>
        <w:object w:dxaOrig="2100" w:dyaOrig="2503" w14:anchorId="27B0787A">
          <v:shape id="_x0000_i1275" type="#_x0000_t75" style="width:37.5pt;height:44.25pt" o:ole="" fillcolor="window">
            <v:imagedata r:id="rId70" o:title=""/>
          </v:shape>
          <o:OLEObject Type="Embed" ProgID="MSDraw" ShapeID="_x0000_i1275" DrawAspect="Content" ObjectID="_1732023131" r:id="rId76">
            <o:FieldCodes>\* mergeformat</o:FieldCodes>
          </o:OLEObject>
        </w:object>
      </w:r>
    </w:p>
    <w:p w14:paraId="7CA750CA" w14:textId="77777777" w:rsidR="00CA0C60" w:rsidRPr="00CA0C60" w:rsidRDefault="00CA0C60" w:rsidP="00CA0C60">
      <w:pPr>
        <w:spacing w:after="0" w:line="240" w:lineRule="auto"/>
        <w:ind w:firstLine="708"/>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REPUBLIKA HRVATSKA</w:t>
      </w:r>
    </w:p>
    <w:p w14:paraId="39D34194"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KRAPINSKO-ZAGORSKA ŽUPANIJA</w:t>
      </w:r>
    </w:p>
    <w:p w14:paraId="7887AFB1"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 xml:space="preserve">    OPĆINA SVETI KRIŽ ZAČRETJE</w:t>
      </w:r>
    </w:p>
    <w:p w14:paraId="086C0CD8"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t xml:space="preserve">              OPĆINSKO VIJEĆE</w:t>
      </w:r>
    </w:p>
    <w:p w14:paraId="3435718B"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0151A862"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KLASA: 325-01/22-01/012</w:t>
      </w:r>
    </w:p>
    <w:p w14:paraId="34B564A2"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URBROJ: 2140-28-01-22-2</w:t>
      </w:r>
    </w:p>
    <w:p w14:paraId="2DE27B10"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Sveti Križ Začretje, _._.2022.</w:t>
      </w:r>
    </w:p>
    <w:p w14:paraId="6497DC7B"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p>
    <w:p w14:paraId="30F23DB4"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Na temelju članka 536. stavka 1. Zakona o trgovačkim društvima („Narodne novine“ br. 111/93., 34/99., 121/99., 52/00.,118/03.,107/07.,146/08.,137/09., 111/12., 125/11., 68/13., 110/15., 40/19. i 34/22.) i članka 32. Statuta Općine Sveti Križ Začretje („Službeni glasnik Krapinsko-zagorske županije“ br. 21/21.), Općinsko vijeće Općine Sveti Križ Začretje na svojoj 12. sjednici održanoj dana --. --- 2022. godine donosi sljedeću </w:t>
      </w:r>
    </w:p>
    <w:p w14:paraId="5835EA78"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p>
    <w:p w14:paraId="2770F3C2" w14:textId="77777777" w:rsidR="00CA0C60" w:rsidRPr="00CA0C60" w:rsidRDefault="00CA0C60" w:rsidP="00CA0C60">
      <w:pPr>
        <w:spacing w:after="0" w:line="240" w:lineRule="auto"/>
        <w:ind w:firstLine="708"/>
        <w:jc w:val="center"/>
        <w:rPr>
          <w:rFonts w:ascii="Times New Roman" w:eastAsia="Times New Roman" w:hAnsi="Times New Roman" w:cs="Times New Roman"/>
          <w:b/>
          <w:bCs/>
          <w:sz w:val="24"/>
          <w:szCs w:val="24"/>
          <w:lang w:eastAsia="hr-HR"/>
        </w:rPr>
      </w:pPr>
      <w:r w:rsidRPr="00CA0C60">
        <w:rPr>
          <w:rFonts w:ascii="Times New Roman" w:eastAsia="Times New Roman" w:hAnsi="Times New Roman" w:cs="Times New Roman"/>
          <w:b/>
          <w:bCs/>
          <w:sz w:val="24"/>
          <w:szCs w:val="24"/>
          <w:lang w:eastAsia="hr-HR"/>
        </w:rPr>
        <w:t>O D L U K U</w:t>
      </w:r>
    </w:p>
    <w:p w14:paraId="33441E1D" w14:textId="77777777" w:rsidR="00CA0C60" w:rsidRPr="00CA0C60" w:rsidRDefault="00CA0C60" w:rsidP="00CA0C60">
      <w:pPr>
        <w:spacing w:after="0" w:line="240" w:lineRule="auto"/>
        <w:ind w:firstLine="708"/>
        <w:jc w:val="center"/>
        <w:rPr>
          <w:rFonts w:ascii="Times New Roman" w:eastAsia="Times New Roman" w:hAnsi="Times New Roman" w:cs="Times New Roman"/>
          <w:b/>
          <w:bCs/>
          <w:sz w:val="24"/>
          <w:szCs w:val="24"/>
          <w:lang w:eastAsia="hr-HR"/>
        </w:rPr>
      </w:pPr>
      <w:r w:rsidRPr="00CA0C60">
        <w:rPr>
          <w:rFonts w:ascii="Times New Roman" w:eastAsia="Times New Roman" w:hAnsi="Times New Roman" w:cs="Times New Roman"/>
          <w:b/>
          <w:bCs/>
          <w:sz w:val="24"/>
          <w:szCs w:val="24"/>
          <w:lang w:eastAsia="hr-HR"/>
        </w:rPr>
        <w:t xml:space="preserve">o suglasnosti s ugovorom o pripajanju </w:t>
      </w:r>
    </w:p>
    <w:p w14:paraId="574400B2" w14:textId="77777777" w:rsidR="00CA0C60" w:rsidRPr="00CA0C60" w:rsidRDefault="00CA0C60" w:rsidP="00CA0C60">
      <w:pPr>
        <w:spacing w:after="0" w:line="240" w:lineRule="auto"/>
        <w:ind w:firstLine="708"/>
        <w:jc w:val="center"/>
        <w:rPr>
          <w:rFonts w:ascii="Times New Roman" w:eastAsia="Times New Roman" w:hAnsi="Times New Roman" w:cs="Times New Roman"/>
          <w:b/>
          <w:bCs/>
          <w:sz w:val="24"/>
          <w:szCs w:val="24"/>
          <w:lang w:eastAsia="hr-HR"/>
        </w:rPr>
      </w:pPr>
      <w:r w:rsidRPr="00CA0C60">
        <w:rPr>
          <w:rFonts w:ascii="Times New Roman" w:eastAsia="Times New Roman" w:hAnsi="Times New Roman" w:cs="Times New Roman"/>
          <w:b/>
          <w:bCs/>
          <w:sz w:val="24"/>
          <w:szCs w:val="24"/>
          <w:lang w:eastAsia="hr-HR"/>
        </w:rPr>
        <w:t xml:space="preserve">trgovačkog društva Humvio d.o.o. trgovačkom društvu Zagorski vodovod d.o.o. </w:t>
      </w:r>
    </w:p>
    <w:p w14:paraId="66DB9569"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p>
    <w:p w14:paraId="10FFDACD" w14:textId="77777777" w:rsidR="00CA0C60" w:rsidRPr="00CA0C60" w:rsidRDefault="00CA0C60" w:rsidP="00CA0C60">
      <w:pPr>
        <w:spacing w:after="0" w:line="240" w:lineRule="auto"/>
        <w:ind w:firstLine="708"/>
        <w:jc w:val="center"/>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Članak 1.</w:t>
      </w:r>
    </w:p>
    <w:p w14:paraId="4279B567" w14:textId="77777777" w:rsidR="00CA0C60" w:rsidRPr="00CA0C60" w:rsidRDefault="00CA0C60" w:rsidP="00CA0C60">
      <w:pPr>
        <w:spacing w:after="0" w:line="240" w:lineRule="auto"/>
        <w:ind w:firstLine="708"/>
        <w:jc w:val="center"/>
        <w:rPr>
          <w:rFonts w:ascii="Times New Roman" w:eastAsia="Times New Roman" w:hAnsi="Times New Roman" w:cs="Times New Roman"/>
          <w:sz w:val="24"/>
          <w:szCs w:val="24"/>
          <w:lang w:eastAsia="hr-HR"/>
        </w:rPr>
      </w:pPr>
    </w:p>
    <w:p w14:paraId="5230FC78"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Općina Sveti Križ Začretje suglasna je s ugovorom o pripajanju trgovačkog društva Humvio d.o.o. za vodoopskrbu i odvodnju OIB: 57056832546, kojeg je osnivač Općina Hum na Sutli, trgovačkom društvu Zagorski vodovod d.o.o. za javnu vodoopskrbu i odvodnju OIB: 61979475705.</w:t>
      </w:r>
    </w:p>
    <w:p w14:paraId="3C526F72"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p>
    <w:p w14:paraId="418A38D0" w14:textId="77777777" w:rsidR="00CA0C60" w:rsidRPr="00CA0C60" w:rsidRDefault="00CA0C60" w:rsidP="00CA0C60">
      <w:pPr>
        <w:spacing w:after="0" w:line="240" w:lineRule="auto"/>
        <w:ind w:firstLine="708"/>
        <w:jc w:val="center"/>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Članak 2.</w:t>
      </w:r>
    </w:p>
    <w:p w14:paraId="6EB25994"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p>
    <w:p w14:paraId="4B2370AF"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Utvrđuje se da u Zagorskom vodovodu d.o.o. Općina Sveti Križ Začretje kao član društva ima 1 (jedan) poslovni udio u nominalnom iznosu od </w:t>
      </w:r>
      <w:bookmarkStart w:id="66" w:name="_Hlk120000260"/>
      <w:r w:rsidRPr="00CA0C60">
        <w:rPr>
          <w:rFonts w:ascii="Times New Roman" w:eastAsia="Times New Roman" w:hAnsi="Times New Roman" w:cs="Times New Roman"/>
          <w:sz w:val="24"/>
          <w:szCs w:val="24"/>
          <w:lang w:eastAsia="hr-HR"/>
        </w:rPr>
        <w:t xml:space="preserve">4.544.800,00 </w:t>
      </w:r>
      <w:bookmarkEnd w:id="66"/>
      <w:r w:rsidRPr="00CA0C60">
        <w:rPr>
          <w:rFonts w:ascii="Times New Roman" w:eastAsia="Times New Roman" w:hAnsi="Times New Roman" w:cs="Times New Roman"/>
          <w:sz w:val="24"/>
          <w:szCs w:val="24"/>
          <w:lang w:eastAsia="hr-HR"/>
        </w:rPr>
        <w:t xml:space="preserve">kuna, koji predstavlja 6,36 % temeljnog kapitala društva, a da će nakon upisa pripajanja trgovačkih društava iz točke I. ove Odluke u sudski registar nadležnog trgovačkog suda imati 1 (jedan) poslovni udio u nominalnom iznosu od 4.544.800,00 kuna, a koji će predstavljati 6,33 % temeljnog kapitala društva. </w:t>
      </w:r>
    </w:p>
    <w:p w14:paraId="29A6D566"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p>
    <w:p w14:paraId="00556C25" w14:textId="77777777" w:rsidR="00CA0C60" w:rsidRPr="00CA0C60" w:rsidRDefault="00CA0C60" w:rsidP="00CA0C60">
      <w:pPr>
        <w:spacing w:after="0" w:line="240" w:lineRule="auto"/>
        <w:ind w:firstLine="708"/>
        <w:jc w:val="center"/>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Članak 3.</w:t>
      </w:r>
    </w:p>
    <w:p w14:paraId="682282DB"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p>
    <w:p w14:paraId="0F030D57"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 Ovlašćuje se općinski načelnik Općine Sveti Križ Začretje, kao zakonski zastupnik Općine Sveti Križ Začretje i predstavnik Općine Sveti Križ Začretje u Skupštini Zagorskog vodovoda d.o.o. za poduzimanje svih radnji potrebnih za provedbu ove Odluke.  </w:t>
      </w:r>
    </w:p>
    <w:p w14:paraId="03237530"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p>
    <w:p w14:paraId="025356DB" w14:textId="77777777" w:rsidR="00CA0C60" w:rsidRPr="00CA0C60" w:rsidRDefault="00CA0C60" w:rsidP="00CA0C60">
      <w:pPr>
        <w:spacing w:after="0" w:line="240" w:lineRule="auto"/>
        <w:ind w:firstLine="708"/>
        <w:jc w:val="center"/>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Članak 4.</w:t>
      </w:r>
    </w:p>
    <w:p w14:paraId="5237CDAD"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p>
    <w:p w14:paraId="41DA4693"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Ova Odluka stupa na snagu danom donošenja. </w:t>
      </w:r>
    </w:p>
    <w:p w14:paraId="6DD25AB4" w14:textId="77777777" w:rsidR="00CA0C60" w:rsidRPr="00CA0C60" w:rsidRDefault="00CA0C60" w:rsidP="00CA0C60">
      <w:pPr>
        <w:spacing w:after="0" w:line="240" w:lineRule="auto"/>
        <w:ind w:firstLine="708"/>
        <w:jc w:val="both"/>
        <w:rPr>
          <w:rFonts w:ascii="Times New Roman" w:eastAsia="Times New Roman" w:hAnsi="Times New Roman" w:cs="Times New Roman"/>
          <w:sz w:val="24"/>
          <w:szCs w:val="24"/>
          <w:lang w:eastAsia="hr-HR"/>
        </w:rPr>
      </w:pPr>
    </w:p>
    <w:p w14:paraId="39EE9B69"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p>
    <w:p w14:paraId="11CCD3E7" w14:textId="77777777" w:rsidR="00CA0C60" w:rsidRPr="00CA0C60" w:rsidRDefault="00CA0C60" w:rsidP="00CA0C60">
      <w:pPr>
        <w:spacing w:after="0" w:line="240" w:lineRule="auto"/>
        <w:rPr>
          <w:rFonts w:ascii="Times New Roman" w:eastAsia="Times New Roman" w:hAnsi="Times New Roman" w:cs="Times New Roman"/>
          <w:sz w:val="24"/>
          <w:szCs w:val="24"/>
          <w:lang w:eastAsia="hr-HR"/>
        </w:rPr>
      </w:pPr>
    </w:p>
    <w:p w14:paraId="79EA06B4" w14:textId="77777777" w:rsidR="00CA0C60" w:rsidRPr="00CA0C60" w:rsidRDefault="00CA0C60" w:rsidP="00CA0C60">
      <w:pPr>
        <w:spacing w:after="0" w:line="240" w:lineRule="auto"/>
        <w:rPr>
          <w:rFonts w:ascii="Times New Roman" w:eastAsia="Times New Roman" w:hAnsi="Times New Roman" w:cs="Times New Roman"/>
          <w:b/>
          <w:sz w:val="24"/>
          <w:szCs w:val="24"/>
          <w:lang w:eastAsia="hr-HR"/>
        </w:rPr>
      </w:pPr>
    </w:p>
    <w:p w14:paraId="221013AA" w14:textId="77777777" w:rsidR="00CA0C60" w:rsidRPr="00CA0C60" w:rsidRDefault="00CA0C60" w:rsidP="00CA0C60">
      <w:pPr>
        <w:spacing w:after="0" w:line="240" w:lineRule="auto"/>
        <w:ind w:left="5664" w:firstLine="708"/>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         PREDSJEDNIK </w:t>
      </w:r>
    </w:p>
    <w:p w14:paraId="5DCF265D" w14:textId="77777777" w:rsidR="00CA0C60" w:rsidRPr="00CA0C60" w:rsidRDefault="00CA0C60" w:rsidP="00CA0C60">
      <w:pPr>
        <w:spacing w:after="0" w:line="240" w:lineRule="auto"/>
        <w:ind w:left="5664" w:firstLine="708"/>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 xml:space="preserve">     OPĆINSKOG VIJEĆA</w:t>
      </w:r>
    </w:p>
    <w:p w14:paraId="6EFFB42B" w14:textId="77777777" w:rsidR="00CA0C60" w:rsidRPr="00CA0C60" w:rsidRDefault="00CA0C60" w:rsidP="00CA0C60">
      <w:pPr>
        <w:spacing w:after="0" w:line="240" w:lineRule="auto"/>
        <w:jc w:val="both"/>
        <w:rPr>
          <w:rFonts w:ascii="Times New Roman" w:eastAsia="Times New Roman" w:hAnsi="Times New Roman" w:cs="Times New Roman"/>
          <w:sz w:val="24"/>
          <w:szCs w:val="24"/>
          <w:lang w:eastAsia="hr-HR"/>
        </w:rPr>
      </w:pP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r>
      <w:r w:rsidRPr="00CA0C60">
        <w:rPr>
          <w:rFonts w:ascii="Times New Roman" w:eastAsia="Times New Roman" w:hAnsi="Times New Roman" w:cs="Times New Roman"/>
          <w:sz w:val="24"/>
          <w:szCs w:val="24"/>
          <w:lang w:eastAsia="hr-HR"/>
        </w:rPr>
        <w:tab/>
        <w:t>Ivica Roginić</w:t>
      </w:r>
    </w:p>
    <w:p w14:paraId="62AFD586"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r w:rsidRPr="00CA0C60">
        <w:rPr>
          <w:rFonts w:ascii="Times New Roman" w:eastAsia="Times New Roman" w:hAnsi="Times New Roman" w:cs="Times New Roman"/>
          <w:b/>
          <w:sz w:val="24"/>
          <w:szCs w:val="24"/>
          <w:lang w:eastAsia="hr-HR"/>
        </w:rPr>
        <w:lastRenderedPageBreak/>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t xml:space="preserve">    </w:t>
      </w:r>
      <w:r w:rsidRPr="00CA0C60">
        <w:rPr>
          <w:rFonts w:ascii="Times New Roman" w:eastAsia="Times New Roman" w:hAnsi="Times New Roman" w:cs="Times New Roman"/>
          <w:b/>
          <w:sz w:val="24"/>
          <w:szCs w:val="24"/>
          <w:lang w:eastAsia="hr-HR"/>
        </w:rPr>
        <w:tab/>
      </w:r>
      <w:r w:rsidRPr="00CA0C60">
        <w:rPr>
          <w:rFonts w:ascii="Times New Roman" w:eastAsia="Times New Roman" w:hAnsi="Times New Roman" w:cs="Times New Roman"/>
          <w:b/>
          <w:sz w:val="24"/>
          <w:szCs w:val="24"/>
          <w:lang w:eastAsia="hr-HR"/>
        </w:rPr>
        <w:tab/>
      </w:r>
    </w:p>
    <w:p w14:paraId="0E9F51EB" w14:textId="77777777" w:rsidR="00CA0C60" w:rsidRPr="00CA0C60" w:rsidRDefault="00CA0C60" w:rsidP="00CA0C60">
      <w:pPr>
        <w:spacing w:after="0" w:line="240" w:lineRule="auto"/>
        <w:jc w:val="both"/>
        <w:rPr>
          <w:rFonts w:ascii="Times New Roman" w:eastAsia="Times New Roman" w:hAnsi="Times New Roman" w:cs="Times New Roman"/>
          <w:b/>
          <w:sz w:val="24"/>
          <w:szCs w:val="24"/>
          <w:lang w:eastAsia="hr-HR"/>
        </w:rPr>
      </w:pPr>
    </w:p>
    <w:p w14:paraId="11166EDA" w14:textId="77777777" w:rsidR="00CA0C60" w:rsidRPr="00CA0C60" w:rsidRDefault="00CA0C60" w:rsidP="00CA0C60">
      <w:pPr>
        <w:spacing w:after="0" w:line="240" w:lineRule="auto"/>
        <w:ind w:left="360"/>
        <w:jc w:val="both"/>
        <w:rPr>
          <w:rFonts w:ascii="Times New Roman" w:eastAsia="Times New Roman" w:hAnsi="Times New Roman" w:cs="Times New Roman"/>
          <w:sz w:val="24"/>
          <w:szCs w:val="24"/>
          <w:lang w:eastAsia="hr-HR"/>
        </w:rPr>
      </w:pPr>
    </w:p>
    <w:p w14:paraId="24A769CE" w14:textId="77777777" w:rsidR="00CA0C60" w:rsidRPr="00CA0C60" w:rsidRDefault="00CA0C60" w:rsidP="00CA0C60">
      <w:pPr>
        <w:spacing w:after="0" w:line="240" w:lineRule="auto"/>
        <w:ind w:left="360"/>
        <w:jc w:val="both"/>
        <w:rPr>
          <w:rFonts w:ascii="Times New Roman" w:eastAsia="Times New Roman" w:hAnsi="Times New Roman" w:cs="Times New Roman"/>
          <w:sz w:val="24"/>
          <w:szCs w:val="24"/>
          <w:lang w:eastAsia="hr-HR"/>
        </w:rPr>
      </w:pPr>
    </w:p>
    <w:p w14:paraId="4592B7B0" w14:textId="77777777" w:rsidR="00CA0C60" w:rsidRPr="00CA0C60" w:rsidRDefault="00CA0C60" w:rsidP="00CA0C60">
      <w:pPr>
        <w:spacing w:after="0" w:line="240" w:lineRule="auto"/>
        <w:ind w:left="360"/>
        <w:jc w:val="both"/>
        <w:rPr>
          <w:rFonts w:ascii="Times New Roman" w:eastAsia="Times New Roman" w:hAnsi="Times New Roman" w:cs="Times New Roman"/>
          <w:sz w:val="24"/>
          <w:szCs w:val="24"/>
          <w:lang w:eastAsia="hr-HR"/>
        </w:rPr>
      </w:pPr>
    </w:p>
    <w:p w14:paraId="454D7BB8" w14:textId="77777777" w:rsidR="00CA0C60" w:rsidRPr="00CA6BEC" w:rsidRDefault="00CA0C60" w:rsidP="00CA6BEC">
      <w:pPr>
        <w:jc w:val="both"/>
      </w:pPr>
    </w:p>
    <w:sectPr w:rsidR="00CA0C60" w:rsidRPr="00CA6BEC" w:rsidSect="002D100F">
      <w:pgSz w:w="11906" w:h="16838"/>
      <w:pgMar w:top="426"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MyriadPro-Light">
    <w:altName w:val="Malgun Gothic"/>
    <w:panose1 w:val="00000000000000000000"/>
    <w:charset w:val="81"/>
    <w:family w:val="swiss"/>
    <w:notTrueType/>
    <w:pitch w:val="default"/>
    <w:sig w:usb0="00000000" w:usb1="09060000" w:usb2="00000010" w:usb3="00000000" w:csb0="00080000" w:csb1="00000000"/>
  </w:font>
  <w:font w:name="Book Antiqua">
    <w:panose1 w:val="02040602050305030304"/>
    <w:charset w:val="EE"/>
    <w:family w:val="roman"/>
    <w:pitch w:val="variable"/>
    <w:sig w:usb0="00000287" w:usb1="00000000" w:usb2="00000000" w:usb3="00000000" w:csb0="0000009F" w:csb1="00000000"/>
  </w:font>
  <w:font w:name="Palatino">
    <w:altName w:val="Book Antiqua"/>
    <w:charset w:val="EE"/>
    <w:family w:val="roman"/>
    <w:pitch w:val="variable"/>
    <w:sig w:usb0="00000001" w:usb1="00000000" w:usb2="00000000" w:usb3="00000000" w:csb0="00000093" w:csb1="00000000"/>
  </w:font>
  <w:font w:name="TimesNewRoman">
    <w:altName w:val="MS Gothic"/>
    <w:panose1 w:val="00000000000000000000"/>
    <w:charset w:val="80"/>
    <w:family w:val="auto"/>
    <w:notTrueType/>
    <w:pitch w:val="default"/>
    <w:sig w:usb0="00000005" w:usb1="08070000" w:usb2="00000010" w:usb3="00000000" w:csb0="00020002"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6FF" w:usb1="420024FF" w:usb2="02000000" w:usb3="00000000" w:csb0="0000019F" w:csb1="00000000"/>
  </w:font>
  <w:font w:name="Minion Pro">
    <w:altName w:val="Times New Roman"/>
    <w:panose1 w:val="00000000000000000000"/>
    <w:charset w:val="00"/>
    <w:family w:val="roman"/>
    <w:notTrueType/>
    <w:pitch w:val="default"/>
  </w:font>
  <w:font w:name="Arial,Bold">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2BE81" w14:textId="77777777" w:rsidR="00404EA3" w:rsidRDefault="00404EA3">
    <w:pPr>
      <w:pStyle w:val="Podnoje"/>
      <w:jc w:val="right"/>
    </w:pPr>
    <w:r>
      <w:fldChar w:fldCharType="begin"/>
    </w:r>
    <w:r>
      <w:instrText>PAGE   \* MERGEFORMAT</w:instrText>
    </w:r>
    <w:r>
      <w:fldChar w:fldCharType="separate"/>
    </w:r>
    <w:r w:rsidR="002D100F">
      <w:rPr>
        <w:noProof/>
      </w:rPr>
      <w:t>17</w:t>
    </w:r>
    <w:r>
      <w:fldChar w:fldCharType="end"/>
    </w:r>
  </w:p>
  <w:p w14:paraId="08633681" w14:textId="77777777" w:rsidR="00404EA3" w:rsidRDefault="00404EA3">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30304" w14:textId="77777777" w:rsidR="00404EA3" w:rsidRDefault="00404EA3">
    <w:pPr>
      <w:pStyle w:val="Podnoje"/>
      <w:jc w:val="right"/>
    </w:pPr>
    <w:r>
      <w:fldChar w:fldCharType="begin"/>
    </w:r>
    <w:r>
      <w:instrText>PAGE   \* MERGEFORMAT</w:instrText>
    </w:r>
    <w:r>
      <w:fldChar w:fldCharType="separate"/>
    </w:r>
    <w:r w:rsidR="002D100F">
      <w:rPr>
        <w:noProof/>
      </w:rPr>
      <w:t>133</w:t>
    </w:r>
    <w:r>
      <w:fldChar w:fldCharType="end"/>
    </w:r>
  </w:p>
  <w:p w14:paraId="4B874FD9" w14:textId="77777777" w:rsidR="00404EA3" w:rsidRDefault="00404EA3">
    <w:pPr>
      <w:pStyle w:val="Podnoje"/>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1.25pt;height:11.25pt" o:bullet="t">
        <v:imagedata r:id="rId1" o:title="msoB899"/>
      </v:shape>
    </w:pict>
  </w:numPicBullet>
  <w:numPicBullet w:numPicBulletId="1">
    <w:pict>
      <v:shape id="_x0000_i1119" type="#_x0000_t75" style="width:11.25pt;height:11.25pt" o:bullet="t">
        <v:imagedata r:id="rId2" o:title="clip_image001"/>
      </v:shape>
    </w:pict>
  </w:numPicBullet>
  <w:abstractNum w:abstractNumId="0" w15:restartNumberingAfterBreak="0">
    <w:nsid w:val="00195DF3"/>
    <w:multiLevelType w:val="hybridMultilevel"/>
    <w:tmpl w:val="AFAA9E8E"/>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09159E3"/>
    <w:multiLevelType w:val="hybridMultilevel"/>
    <w:tmpl w:val="673E0F32"/>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0F84CB4"/>
    <w:multiLevelType w:val="hybridMultilevel"/>
    <w:tmpl w:val="E256A3FC"/>
    <w:lvl w:ilvl="0" w:tplc="381A9402">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16C31AA"/>
    <w:multiLevelType w:val="hybridMultilevel"/>
    <w:tmpl w:val="EF02A5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16F2FDA"/>
    <w:multiLevelType w:val="hybridMultilevel"/>
    <w:tmpl w:val="FDA401AC"/>
    <w:lvl w:ilvl="0" w:tplc="1F9868D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17F19FA"/>
    <w:multiLevelType w:val="hybridMultilevel"/>
    <w:tmpl w:val="8E42F4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20F16E6"/>
    <w:multiLevelType w:val="hybridMultilevel"/>
    <w:tmpl w:val="459021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275662D"/>
    <w:multiLevelType w:val="hybridMultilevel"/>
    <w:tmpl w:val="0C22F022"/>
    <w:lvl w:ilvl="0" w:tplc="99C6EBD4">
      <w:start w:val="1"/>
      <w:numFmt w:val="decimal"/>
      <w:lvlText w:val="(%1)"/>
      <w:lvlJc w:val="left"/>
      <w:pPr>
        <w:ind w:left="720" w:hanging="360"/>
      </w:pPr>
      <w:rPr>
        <w:rFonts w:hint="default"/>
      </w:rPr>
    </w:lvl>
    <w:lvl w:ilvl="1" w:tplc="FFFFFFFF">
      <w:start w:val="1"/>
      <w:numFmt w:val="decimal"/>
      <w:lvlText w:val="(%2)"/>
      <w:lvlJc w:val="left"/>
      <w:pPr>
        <w:ind w:left="1785" w:hanging="705"/>
      </w:pPr>
      <w:rPr>
        <w:rFonts w:hint="default"/>
      </w:rPr>
    </w:lvl>
    <w:lvl w:ilvl="2" w:tplc="041A0001">
      <w:start w:val="1"/>
      <w:numFmt w:val="bullet"/>
      <w:lvlText w:val=""/>
      <w:lvlJc w:val="left"/>
      <w:pPr>
        <w:ind w:left="2685" w:hanging="705"/>
      </w:pPr>
      <w:rPr>
        <w:rFonts w:ascii="Symbol" w:hAnsi="Symbol" w:hint="default"/>
      </w:rPr>
    </w:lvl>
    <w:lvl w:ilvl="3" w:tplc="04AED58E">
      <w:start w:val="6"/>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2AF24C1"/>
    <w:multiLevelType w:val="hybridMultilevel"/>
    <w:tmpl w:val="633A31BE"/>
    <w:lvl w:ilvl="0" w:tplc="677C8BFC">
      <w:start w:val="2"/>
      <w:numFmt w:val="bullet"/>
      <w:lvlText w:val="-"/>
      <w:lvlJc w:val="left"/>
      <w:pPr>
        <w:ind w:left="720" w:hanging="360"/>
      </w:pPr>
      <w:rPr>
        <w:rFonts w:ascii="Arial Narrow" w:eastAsia="Times New Roman" w:hAnsi="Arial Narrow"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401372B"/>
    <w:multiLevelType w:val="hybridMultilevel"/>
    <w:tmpl w:val="7A14C0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44C1562"/>
    <w:multiLevelType w:val="hybridMultilevel"/>
    <w:tmpl w:val="2C98385E"/>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4A02E71"/>
    <w:multiLevelType w:val="hybridMultilevel"/>
    <w:tmpl w:val="CF240EC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04A97506"/>
    <w:multiLevelType w:val="hybridMultilevel"/>
    <w:tmpl w:val="4DD44A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4B67782"/>
    <w:multiLevelType w:val="hybridMultilevel"/>
    <w:tmpl w:val="9AC608B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51C2F49"/>
    <w:multiLevelType w:val="hybridMultilevel"/>
    <w:tmpl w:val="3B92D7D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5234049"/>
    <w:multiLevelType w:val="hybridMultilevel"/>
    <w:tmpl w:val="C346CDBC"/>
    <w:lvl w:ilvl="0" w:tplc="849CF3F6">
      <w:start w:val="2"/>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057C107A"/>
    <w:multiLevelType w:val="hybridMultilevel"/>
    <w:tmpl w:val="FCBC50B4"/>
    <w:lvl w:ilvl="0" w:tplc="CDE4226C">
      <w:start w:val="3"/>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05E95EC0"/>
    <w:multiLevelType w:val="hybridMultilevel"/>
    <w:tmpl w:val="A072E7F4"/>
    <w:lvl w:ilvl="0" w:tplc="99C6EBD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060B0B20"/>
    <w:multiLevelType w:val="hybridMultilevel"/>
    <w:tmpl w:val="F396474C"/>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06157584"/>
    <w:multiLevelType w:val="hybridMultilevel"/>
    <w:tmpl w:val="2B4423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73704FF"/>
    <w:multiLevelType w:val="hybridMultilevel"/>
    <w:tmpl w:val="E0E687CE"/>
    <w:lvl w:ilvl="0" w:tplc="592420F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077662EA"/>
    <w:multiLevelType w:val="hybridMultilevel"/>
    <w:tmpl w:val="0B6458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7C53CD0"/>
    <w:multiLevelType w:val="hybridMultilevel"/>
    <w:tmpl w:val="748451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08833B39"/>
    <w:multiLevelType w:val="hybridMultilevel"/>
    <w:tmpl w:val="12664FF2"/>
    <w:lvl w:ilvl="0" w:tplc="5BECE32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4" w15:restartNumberingAfterBreak="0">
    <w:nsid w:val="08CC362F"/>
    <w:multiLevelType w:val="hybridMultilevel"/>
    <w:tmpl w:val="32D8D786"/>
    <w:lvl w:ilvl="0" w:tplc="99C6EBD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09077062"/>
    <w:multiLevelType w:val="hybridMultilevel"/>
    <w:tmpl w:val="6E4CE9F6"/>
    <w:lvl w:ilvl="0" w:tplc="5E5674CE">
      <w:start w:val="1"/>
      <w:numFmt w:val="decimal"/>
      <w:lvlText w:val="(%1)"/>
      <w:lvlJc w:val="left"/>
      <w:pPr>
        <w:ind w:left="1125" w:hanging="76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099F3BDA"/>
    <w:multiLevelType w:val="hybridMultilevel"/>
    <w:tmpl w:val="C2782B12"/>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09B528C7"/>
    <w:multiLevelType w:val="hybridMultilevel"/>
    <w:tmpl w:val="7264E280"/>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09E964F0"/>
    <w:multiLevelType w:val="hybridMultilevel"/>
    <w:tmpl w:val="1EA4D24A"/>
    <w:lvl w:ilvl="0" w:tplc="2D9AE3B4">
      <w:start w:val="1"/>
      <w:numFmt w:val="decimal"/>
      <w:lvlText w:val="(%1)"/>
      <w:lvlJc w:val="left"/>
      <w:pPr>
        <w:ind w:left="1065" w:hanging="705"/>
      </w:pPr>
      <w:rPr>
        <w:rFonts w:hint="default"/>
      </w:rPr>
    </w:lvl>
    <w:lvl w:ilvl="1" w:tplc="041A0001">
      <w:start w:val="1"/>
      <w:numFmt w:val="bullet"/>
      <w:lvlText w:val=""/>
      <w:lvlJc w:val="left"/>
      <w:pPr>
        <w:ind w:left="1785" w:hanging="705"/>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09F5312B"/>
    <w:multiLevelType w:val="hybridMultilevel"/>
    <w:tmpl w:val="09F41DD8"/>
    <w:lvl w:ilvl="0" w:tplc="E9FCF8F2">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0" w15:restartNumberingAfterBreak="0">
    <w:nsid w:val="0A21326C"/>
    <w:multiLevelType w:val="hybridMultilevel"/>
    <w:tmpl w:val="2B805B76"/>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0A411A00"/>
    <w:multiLevelType w:val="hybridMultilevel"/>
    <w:tmpl w:val="3FD0A1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0A687B7B"/>
    <w:multiLevelType w:val="hybridMultilevel"/>
    <w:tmpl w:val="C2B05D42"/>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0A7A2D4D"/>
    <w:multiLevelType w:val="hybridMultilevel"/>
    <w:tmpl w:val="4A088CEE"/>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4" w15:restartNumberingAfterBreak="0">
    <w:nsid w:val="0A8C56F8"/>
    <w:multiLevelType w:val="hybridMultilevel"/>
    <w:tmpl w:val="3C6EB9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0A9C4119"/>
    <w:multiLevelType w:val="hybridMultilevel"/>
    <w:tmpl w:val="1D1AED16"/>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6" w15:restartNumberingAfterBreak="0">
    <w:nsid w:val="0BF60259"/>
    <w:multiLevelType w:val="hybridMultilevel"/>
    <w:tmpl w:val="936ADC26"/>
    <w:lvl w:ilvl="0" w:tplc="07FCCB66">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7" w15:restartNumberingAfterBreak="0">
    <w:nsid w:val="0C530A99"/>
    <w:multiLevelType w:val="hybridMultilevel"/>
    <w:tmpl w:val="7188CFA0"/>
    <w:lvl w:ilvl="0" w:tplc="2F74C43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0CB64FCF"/>
    <w:multiLevelType w:val="hybridMultilevel"/>
    <w:tmpl w:val="FDEE4BB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9" w15:restartNumberingAfterBreak="0">
    <w:nsid w:val="0CEE415D"/>
    <w:multiLevelType w:val="hybridMultilevel"/>
    <w:tmpl w:val="9A7AC9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0CF0093A"/>
    <w:multiLevelType w:val="hybridMultilevel"/>
    <w:tmpl w:val="45DA1B5A"/>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0E6A3C5A"/>
    <w:multiLevelType w:val="hybridMultilevel"/>
    <w:tmpl w:val="010CAC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0EA86707"/>
    <w:multiLevelType w:val="hybridMultilevel"/>
    <w:tmpl w:val="9A44B4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0EFA4B76"/>
    <w:multiLevelType w:val="hybridMultilevel"/>
    <w:tmpl w:val="6B46C794"/>
    <w:lvl w:ilvl="0" w:tplc="99C6EBD4">
      <w:start w:val="1"/>
      <w:numFmt w:val="decimal"/>
      <w:lvlText w:val="(%1)"/>
      <w:lvlJc w:val="left"/>
      <w:pPr>
        <w:ind w:left="720" w:hanging="360"/>
      </w:pPr>
      <w:rPr>
        <w:rFonts w:hint="default"/>
      </w:rPr>
    </w:lvl>
    <w:lvl w:ilvl="1" w:tplc="FFFFFFFF">
      <w:start w:val="1"/>
      <w:numFmt w:val="decimal"/>
      <w:lvlText w:val="(%2)"/>
      <w:lvlJc w:val="left"/>
      <w:pPr>
        <w:ind w:left="1785" w:hanging="705"/>
      </w:pPr>
      <w:rPr>
        <w:rFonts w:hint="default"/>
      </w:rPr>
    </w:lvl>
    <w:lvl w:ilvl="2" w:tplc="8984ED12">
      <w:start w:val="3"/>
      <w:numFmt w:val="bullet"/>
      <w:lvlText w:val="–"/>
      <w:lvlJc w:val="left"/>
      <w:pPr>
        <w:ind w:left="2685" w:hanging="705"/>
      </w:pPr>
      <w:rPr>
        <w:rFonts w:ascii="Times New Roman" w:eastAsiaTheme="minorHAnsi"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0F542DF0"/>
    <w:multiLevelType w:val="hybridMultilevel"/>
    <w:tmpl w:val="34C02DB4"/>
    <w:lvl w:ilvl="0" w:tplc="4ABED378">
      <w:numFmt w:val="bullet"/>
      <w:lvlText w:val="-"/>
      <w:lvlJc w:val="left"/>
      <w:pPr>
        <w:ind w:left="1065" w:hanging="360"/>
      </w:pPr>
      <w:rPr>
        <w:rFonts w:ascii="Times New Roman" w:eastAsia="Times New Roman" w:hAnsi="Times New Roman" w:cs="Times New Roman"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45" w15:restartNumberingAfterBreak="0">
    <w:nsid w:val="0F9745FD"/>
    <w:multiLevelType w:val="hybridMultilevel"/>
    <w:tmpl w:val="5C00EC1C"/>
    <w:lvl w:ilvl="0" w:tplc="2CBEF418">
      <w:start w:val="1"/>
      <w:numFmt w:val="bullet"/>
      <w:lvlText w:val="-"/>
      <w:lvlJc w:val="left"/>
      <w:pPr>
        <w:ind w:hanging="144"/>
      </w:pPr>
      <w:rPr>
        <w:rFonts w:ascii="Times New Roman" w:eastAsia="Times New Roman" w:hAnsi="Times New Roman" w:hint="default"/>
        <w:w w:val="99"/>
        <w:sz w:val="24"/>
        <w:szCs w:val="24"/>
      </w:rPr>
    </w:lvl>
    <w:lvl w:ilvl="1" w:tplc="96E2FFF2">
      <w:start w:val="1"/>
      <w:numFmt w:val="bullet"/>
      <w:lvlText w:val="•"/>
      <w:lvlJc w:val="left"/>
      <w:rPr>
        <w:rFonts w:hint="default"/>
      </w:rPr>
    </w:lvl>
    <w:lvl w:ilvl="2" w:tplc="A9327B52">
      <w:start w:val="1"/>
      <w:numFmt w:val="bullet"/>
      <w:lvlText w:val="•"/>
      <w:lvlJc w:val="left"/>
      <w:rPr>
        <w:rFonts w:hint="default"/>
      </w:rPr>
    </w:lvl>
    <w:lvl w:ilvl="3" w:tplc="71E49EE6">
      <w:start w:val="1"/>
      <w:numFmt w:val="bullet"/>
      <w:lvlText w:val="•"/>
      <w:lvlJc w:val="left"/>
      <w:rPr>
        <w:rFonts w:hint="default"/>
      </w:rPr>
    </w:lvl>
    <w:lvl w:ilvl="4" w:tplc="86C22EF4">
      <w:start w:val="1"/>
      <w:numFmt w:val="bullet"/>
      <w:lvlText w:val="•"/>
      <w:lvlJc w:val="left"/>
      <w:rPr>
        <w:rFonts w:hint="default"/>
      </w:rPr>
    </w:lvl>
    <w:lvl w:ilvl="5" w:tplc="D37A68E4">
      <w:start w:val="1"/>
      <w:numFmt w:val="bullet"/>
      <w:lvlText w:val="•"/>
      <w:lvlJc w:val="left"/>
      <w:rPr>
        <w:rFonts w:hint="default"/>
      </w:rPr>
    </w:lvl>
    <w:lvl w:ilvl="6" w:tplc="602CCEA6">
      <w:start w:val="1"/>
      <w:numFmt w:val="bullet"/>
      <w:lvlText w:val="•"/>
      <w:lvlJc w:val="left"/>
      <w:rPr>
        <w:rFonts w:hint="default"/>
      </w:rPr>
    </w:lvl>
    <w:lvl w:ilvl="7" w:tplc="7212AB70">
      <w:start w:val="1"/>
      <w:numFmt w:val="bullet"/>
      <w:lvlText w:val="•"/>
      <w:lvlJc w:val="left"/>
      <w:rPr>
        <w:rFonts w:hint="default"/>
      </w:rPr>
    </w:lvl>
    <w:lvl w:ilvl="8" w:tplc="5272636C">
      <w:start w:val="1"/>
      <w:numFmt w:val="bullet"/>
      <w:lvlText w:val="•"/>
      <w:lvlJc w:val="left"/>
      <w:rPr>
        <w:rFonts w:hint="default"/>
      </w:rPr>
    </w:lvl>
  </w:abstractNum>
  <w:abstractNum w:abstractNumId="46" w15:restartNumberingAfterBreak="0">
    <w:nsid w:val="0F9D2BBE"/>
    <w:multiLevelType w:val="hybridMultilevel"/>
    <w:tmpl w:val="BACA8E78"/>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0FA149A9"/>
    <w:multiLevelType w:val="hybridMultilevel"/>
    <w:tmpl w:val="C7BE72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106B0895"/>
    <w:multiLevelType w:val="hybridMultilevel"/>
    <w:tmpl w:val="E37C9340"/>
    <w:lvl w:ilvl="0" w:tplc="2796F08C">
      <w:start w:val="1"/>
      <w:numFmt w:val="decimalZero"/>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9" w15:restartNumberingAfterBreak="0">
    <w:nsid w:val="10A07B79"/>
    <w:multiLevelType w:val="hybridMultilevel"/>
    <w:tmpl w:val="48E03020"/>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10F52B6B"/>
    <w:multiLevelType w:val="hybridMultilevel"/>
    <w:tmpl w:val="E02A4694"/>
    <w:lvl w:ilvl="0" w:tplc="99C6EBD4">
      <w:start w:val="1"/>
      <w:numFmt w:val="decimal"/>
      <w:lvlText w:val="(%1)"/>
      <w:lvlJc w:val="left"/>
      <w:pPr>
        <w:ind w:left="720" w:hanging="360"/>
      </w:pPr>
      <w:rPr>
        <w:rFonts w:hint="default"/>
      </w:rPr>
    </w:lvl>
    <w:lvl w:ilvl="1" w:tplc="FFFFFFFF">
      <w:start w:val="1"/>
      <w:numFmt w:val="decimal"/>
      <w:lvlText w:val="(%2)"/>
      <w:lvlJc w:val="left"/>
      <w:pPr>
        <w:ind w:left="1785" w:hanging="705"/>
      </w:pPr>
      <w:rPr>
        <w:rFonts w:hint="default"/>
      </w:rPr>
    </w:lvl>
    <w:lvl w:ilvl="2" w:tplc="041A0001">
      <w:start w:val="1"/>
      <w:numFmt w:val="bullet"/>
      <w:lvlText w:val=""/>
      <w:lvlJc w:val="left"/>
      <w:pPr>
        <w:ind w:left="2685" w:hanging="705"/>
      </w:pPr>
      <w:rPr>
        <w:rFonts w:ascii="Symbol" w:hAnsi="Symbol" w:hint="default"/>
      </w:rPr>
    </w:lvl>
    <w:lvl w:ilvl="3" w:tplc="04AED58E">
      <w:start w:val="6"/>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10470EF"/>
    <w:multiLevelType w:val="hybridMultilevel"/>
    <w:tmpl w:val="6AC6A9BE"/>
    <w:lvl w:ilvl="0" w:tplc="592420F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11757040"/>
    <w:multiLevelType w:val="hybridMultilevel"/>
    <w:tmpl w:val="275AFD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11A05A1D"/>
    <w:multiLevelType w:val="hybridMultilevel"/>
    <w:tmpl w:val="9378EC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12B27562"/>
    <w:multiLevelType w:val="hybridMultilevel"/>
    <w:tmpl w:val="2C5E6E82"/>
    <w:lvl w:ilvl="0" w:tplc="041A0005">
      <w:start w:val="1"/>
      <w:numFmt w:val="bullet"/>
      <w:lvlText w:val=""/>
      <w:lvlJc w:val="left"/>
      <w:pPr>
        <w:ind w:left="785" w:hanging="360"/>
      </w:pPr>
      <w:rPr>
        <w:rFonts w:ascii="Wingdings" w:hAnsi="Wingdings" w:hint="default"/>
      </w:rPr>
    </w:lvl>
    <w:lvl w:ilvl="1" w:tplc="041A0003">
      <w:start w:val="1"/>
      <w:numFmt w:val="bullet"/>
      <w:lvlText w:val="o"/>
      <w:lvlJc w:val="left"/>
      <w:pPr>
        <w:ind w:left="1505" w:hanging="360"/>
      </w:pPr>
      <w:rPr>
        <w:rFonts w:ascii="Courier New" w:hAnsi="Courier New" w:cs="Courier New" w:hint="default"/>
      </w:rPr>
    </w:lvl>
    <w:lvl w:ilvl="2" w:tplc="041A0005">
      <w:start w:val="1"/>
      <w:numFmt w:val="bullet"/>
      <w:lvlText w:val=""/>
      <w:lvlJc w:val="left"/>
      <w:pPr>
        <w:ind w:left="2225" w:hanging="360"/>
      </w:pPr>
      <w:rPr>
        <w:rFonts w:ascii="Wingdings" w:hAnsi="Wingdings" w:hint="default"/>
      </w:rPr>
    </w:lvl>
    <w:lvl w:ilvl="3" w:tplc="041A0001">
      <w:start w:val="1"/>
      <w:numFmt w:val="bullet"/>
      <w:lvlText w:val=""/>
      <w:lvlJc w:val="left"/>
      <w:pPr>
        <w:ind w:left="2945" w:hanging="360"/>
      </w:pPr>
      <w:rPr>
        <w:rFonts w:ascii="Symbol" w:hAnsi="Symbol" w:hint="default"/>
      </w:rPr>
    </w:lvl>
    <w:lvl w:ilvl="4" w:tplc="041A0003">
      <w:start w:val="1"/>
      <w:numFmt w:val="bullet"/>
      <w:lvlText w:val="o"/>
      <w:lvlJc w:val="left"/>
      <w:pPr>
        <w:ind w:left="3665" w:hanging="360"/>
      </w:pPr>
      <w:rPr>
        <w:rFonts w:ascii="Courier New" w:hAnsi="Courier New" w:cs="Courier New" w:hint="default"/>
      </w:rPr>
    </w:lvl>
    <w:lvl w:ilvl="5" w:tplc="041A0005">
      <w:start w:val="1"/>
      <w:numFmt w:val="bullet"/>
      <w:lvlText w:val=""/>
      <w:lvlJc w:val="left"/>
      <w:pPr>
        <w:ind w:left="4385" w:hanging="360"/>
      </w:pPr>
      <w:rPr>
        <w:rFonts w:ascii="Wingdings" w:hAnsi="Wingdings" w:hint="default"/>
      </w:rPr>
    </w:lvl>
    <w:lvl w:ilvl="6" w:tplc="041A0001">
      <w:start w:val="1"/>
      <w:numFmt w:val="bullet"/>
      <w:lvlText w:val=""/>
      <w:lvlJc w:val="left"/>
      <w:pPr>
        <w:ind w:left="5105" w:hanging="360"/>
      </w:pPr>
      <w:rPr>
        <w:rFonts w:ascii="Symbol" w:hAnsi="Symbol" w:hint="default"/>
      </w:rPr>
    </w:lvl>
    <w:lvl w:ilvl="7" w:tplc="041A0003">
      <w:start w:val="1"/>
      <w:numFmt w:val="bullet"/>
      <w:lvlText w:val="o"/>
      <w:lvlJc w:val="left"/>
      <w:pPr>
        <w:ind w:left="5825" w:hanging="360"/>
      </w:pPr>
      <w:rPr>
        <w:rFonts w:ascii="Courier New" w:hAnsi="Courier New" w:cs="Courier New" w:hint="default"/>
      </w:rPr>
    </w:lvl>
    <w:lvl w:ilvl="8" w:tplc="041A0005">
      <w:start w:val="1"/>
      <w:numFmt w:val="bullet"/>
      <w:lvlText w:val=""/>
      <w:lvlJc w:val="left"/>
      <w:pPr>
        <w:ind w:left="6545" w:hanging="360"/>
      </w:pPr>
      <w:rPr>
        <w:rFonts w:ascii="Wingdings" w:hAnsi="Wingdings" w:hint="default"/>
      </w:rPr>
    </w:lvl>
  </w:abstractNum>
  <w:abstractNum w:abstractNumId="55" w15:restartNumberingAfterBreak="0">
    <w:nsid w:val="12F45C6C"/>
    <w:multiLevelType w:val="hybridMultilevel"/>
    <w:tmpl w:val="A5900ED2"/>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1335141D"/>
    <w:multiLevelType w:val="hybridMultilevel"/>
    <w:tmpl w:val="B5C60DA8"/>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139E3BB0"/>
    <w:multiLevelType w:val="hybridMultilevel"/>
    <w:tmpl w:val="4DC871B2"/>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13E2771B"/>
    <w:multiLevelType w:val="hybridMultilevel"/>
    <w:tmpl w:val="7CFA216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9" w15:restartNumberingAfterBreak="0">
    <w:nsid w:val="13F42057"/>
    <w:multiLevelType w:val="hybridMultilevel"/>
    <w:tmpl w:val="B3B48F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16266527"/>
    <w:multiLevelType w:val="hybridMultilevel"/>
    <w:tmpl w:val="3BE4238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16F601D8"/>
    <w:multiLevelType w:val="hybridMultilevel"/>
    <w:tmpl w:val="4B1C00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17071D28"/>
    <w:multiLevelType w:val="hybridMultilevel"/>
    <w:tmpl w:val="914A3EEC"/>
    <w:lvl w:ilvl="0" w:tplc="C2048CDA">
      <w:start w:val="2"/>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3" w15:restartNumberingAfterBreak="0">
    <w:nsid w:val="171E1E2E"/>
    <w:multiLevelType w:val="hybridMultilevel"/>
    <w:tmpl w:val="175C66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174444BA"/>
    <w:multiLevelType w:val="hybridMultilevel"/>
    <w:tmpl w:val="9B0A5D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17CF265E"/>
    <w:multiLevelType w:val="hybridMultilevel"/>
    <w:tmpl w:val="EF7C1184"/>
    <w:lvl w:ilvl="0" w:tplc="041A0017">
      <w:start w:val="1"/>
      <w:numFmt w:val="lowerLetter"/>
      <w:lvlText w:val="%1)"/>
      <w:lvlJc w:val="left"/>
      <w:pPr>
        <w:ind w:left="720" w:hanging="360"/>
      </w:pPr>
    </w:lvl>
    <w:lvl w:ilvl="1" w:tplc="219494BE">
      <w:start w:val="1"/>
      <w:numFmt w:val="lowerLetter"/>
      <w:lvlText w:val="%2)"/>
      <w:lvlJc w:val="left"/>
      <w:pPr>
        <w:ind w:left="1440" w:hanging="360"/>
      </w:pPr>
      <w:rPr>
        <w:rFonts w:ascii="Times New Roman" w:eastAsiaTheme="minorHAnsi" w:hAnsi="Times New Roman" w:cs="Times New Roman"/>
      </w:rPr>
    </w:lvl>
    <w:lvl w:ilvl="2" w:tplc="3C8C58C4">
      <w:start w:val="1"/>
      <w:numFmt w:val="decimal"/>
      <w:lvlText w:val="(%3)"/>
      <w:lvlJc w:val="left"/>
      <w:pPr>
        <w:ind w:left="2685" w:hanging="705"/>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15:restartNumberingAfterBreak="0">
    <w:nsid w:val="18663EB8"/>
    <w:multiLevelType w:val="hybridMultilevel"/>
    <w:tmpl w:val="6BDAF914"/>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18871D69"/>
    <w:multiLevelType w:val="hybridMultilevel"/>
    <w:tmpl w:val="97C0135C"/>
    <w:lvl w:ilvl="0" w:tplc="99C6EBD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18DC6F84"/>
    <w:multiLevelType w:val="hybridMultilevel"/>
    <w:tmpl w:val="BD1432FA"/>
    <w:lvl w:ilvl="0" w:tplc="DDCED626">
      <w:start w:val="2"/>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195639A6"/>
    <w:multiLevelType w:val="hybridMultilevel"/>
    <w:tmpl w:val="BD38B5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1A137834"/>
    <w:multiLevelType w:val="hybridMultilevel"/>
    <w:tmpl w:val="867A711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1A73592E"/>
    <w:multiLevelType w:val="hybridMultilevel"/>
    <w:tmpl w:val="EED4BE10"/>
    <w:lvl w:ilvl="0" w:tplc="DDCED62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1BC05955"/>
    <w:multiLevelType w:val="hybridMultilevel"/>
    <w:tmpl w:val="CF5A27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1C117E7C"/>
    <w:multiLevelType w:val="hybridMultilevel"/>
    <w:tmpl w:val="81F06FB8"/>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1C854584"/>
    <w:multiLevelType w:val="hybridMultilevel"/>
    <w:tmpl w:val="44024C3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5" w15:restartNumberingAfterBreak="0">
    <w:nsid w:val="1CCC7B45"/>
    <w:multiLevelType w:val="hybridMultilevel"/>
    <w:tmpl w:val="FDF40564"/>
    <w:lvl w:ilvl="0" w:tplc="B4D046E4">
      <w:start w:val="1"/>
      <w:numFmt w:val="decimal"/>
      <w:lvlText w:val="%1."/>
      <w:lvlJc w:val="left"/>
      <w:pPr>
        <w:ind w:left="218" w:hanging="360"/>
      </w:pPr>
      <w:rPr>
        <w:rFonts w:hint="default"/>
      </w:rPr>
    </w:lvl>
    <w:lvl w:ilvl="1" w:tplc="041A0019" w:tentative="1">
      <w:start w:val="1"/>
      <w:numFmt w:val="lowerLetter"/>
      <w:lvlText w:val="%2."/>
      <w:lvlJc w:val="left"/>
      <w:pPr>
        <w:ind w:left="938" w:hanging="360"/>
      </w:pPr>
    </w:lvl>
    <w:lvl w:ilvl="2" w:tplc="041A001B" w:tentative="1">
      <w:start w:val="1"/>
      <w:numFmt w:val="lowerRoman"/>
      <w:lvlText w:val="%3."/>
      <w:lvlJc w:val="right"/>
      <w:pPr>
        <w:ind w:left="1658" w:hanging="180"/>
      </w:pPr>
    </w:lvl>
    <w:lvl w:ilvl="3" w:tplc="041A000F" w:tentative="1">
      <w:start w:val="1"/>
      <w:numFmt w:val="decimal"/>
      <w:lvlText w:val="%4."/>
      <w:lvlJc w:val="left"/>
      <w:pPr>
        <w:ind w:left="2378" w:hanging="360"/>
      </w:pPr>
    </w:lvl>
    <w:lvl w:ilvl="4" w:tplc="041A0019" w:tentative="1">
      <w:start w:val="1"/>
      <w:numFmt w:val="lowerLetter"/>
      <w:lvlText w:val="%5."/>
      <w:lvlJc w:val="left"/>
      <w:pPr>
        <w:ind w:left="3098" w:hanging="360"/>
      </w:pPr>
    </w:lvl>
    <w:lvl w:ilvl="5" w:tplc="041A001B" w:tentative="1">
      <w:start w:val="1"/>
      <w:numFmt w:val="lowerRoman"/>
      <w:lvlText w:val="%6."/>
      <w:lvlJc w:val="right"/>
      <w:pPr>
        <w:ind w:left="3818" w:hanging="180"/>
      </w:pPr>
    </w:lvl>
    <w:lvl w:ilvl="6" w:tplc="041A000F" w:tentative="1">
      <w:start w:val="1"/>
      <w:numFmt w:val="decimal"/>
      <w:lvlText w:val="%7."/>
      <w:lvlJc w:val="left"/>
      <w:pPr>
        <w:ind w:left="4538" w:hanging="360"/>
      </w:pPr>
    </w:lvl>
    <w:lvl w:ilvl="7" w:tplc="041A0019" w:tentative="1">
      <w:start w:val="1"/>
      <w:numFmt w:val="lowerLetter"/>
      <w:lvlText w:val="%8."/>
      <w:lvlJc w:val="left"/>
      <w:pPr>
        <w:ind w:left="5258" w:hanging="360"/>
      </w:pPr>
    </w:lvl>
    <w:lvl w:ilvl="8" w:tplc="041A001B" w:tentative="1">
      <w:start w:val="1"/>
      <w:numFmt w:val="lowerRoman"/>
      <w:lvlText w:val="%9."/>
      <w:lvlJc w:val="right"/>
      <w:pPr>
        <w:ind w:left="5978" w:hanging="180"/>
      </w:pPr>
    </w:lvl>
  </w:abstractNum>
  <w:abstractNum w:abstractNumId="76" w15:restartNumberingAfterBreak="0">
    <w:nsid w:val="1DB1348E"/>
    <w:multiLevelType w:val="hybridMultilevel"/>
    <w:tmpl w:val="DEFE7A46"/>
    <w:lvl w:ilvl="0" w:tplc="D8864A14">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1E5264B0"/>
    <w:multiLevelType w:val="hybridMultilevel"/>
    <w:tmpl w:val="D83C14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1E997B8B"/>
    <w:multiLevelType w:val="hybridMultilevel"/>
    <w:tmpl w:val="A6F6A020"/>
    <w:lvl w:ilvl="0" w:tplc="62DE7E9A">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1EDE5C13"/>
    <w:multiLevelType w:val="hybridMultilevel"/>
    <w:tmpl w:val="70C25A84"/>
    <w:lvl w:ilvl="0" w:tplc="2D9AE3B4">
      <w:start w:val="1"/>
      <w:numFmt w:val="decimal"/>
      <w:lvlText w:val="(%1)"/>
      <w:lvlJc w:val="left"/>
      <w:pPr>
        <w:ind w:left="1065" w:hanging="705"/>
      </w:pPr>
      <w:rPr>
        <w:rFonts w:hint="default"/>
      </w:rPr>
    </w:lvl>
    <w:lvl w:ilvl="1" w:tplc="041A0001">
      <w:start w:val="1"/>
      <w:numFmt w:val="bullet"/>
      <w:lvlText w:val=""/>
      <w:lvlJc w:val="left"/>
      <w:pPr>
        <w:ind w:left="1785" w:hanging="705"/>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1F2C12E3"/>
    <w:multiLevelType w:val="hybridMultilevel"/>
    <w:tmpl w:val="9D146DF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20DA1618"/>
    <w:multiLevelType w:val="hybridMultilevel"/>
    <w:tmpl w:val="57C23D3C"/>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20E81D42"/>
    <w:multiLevelType w:val="hybridMultilevel"/>
    <w:tmpl w:val="5F6639F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3" w15:restartNumberingAfterBreak="0">
    <w:nsid w:val="21643BEE"/>
    <w:multiLevelType w:val="hybridMultilevel"/>
    <w:tmpl w:val="D78213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21C402B7"/>
    <w:multiLevelType w:val="hybridMultilevel"/>
    <w:tmpl w:val="319802BA"/>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21EB5CD5"/>
    <w:multiLevelType w:val="hybridMultilevel"/>
    <w:tmpl w:val="1F020F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2222300E"/>
    <w:multiLevelType w:val="hybridMultilevel"/>
    <w:tmpl w:val="968262FE"/>
    <w:lvl w:ilvl="0" w:tplc="041A0007">
      <w:start w:val="1"/>
      <w:numFmt w:val="bullet"/>
      <w:lvlText w:val=""/>
      <w:lvlPicBulletId w:val="1"/>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87" w15:restartNumberingAfterBreak="0">
    <w:nsid w:val="229A19F5"/>
    <w:multiLevelType w:val="hybridMultilevel"/>
    <w:tmpl w:val="19AEABD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22E26EF9"/>
    <w:multiLevelType w:val="hybridMultilevel"/>
    <w:tmpl w:val="180280CE"/>
    <w:lvl w:ilvl="0" w:tplc="041A0001">
      <w:start w:val="1"/>
      <w:numFmt w:val="bullet"/>
      <w:lvlText w:val=""/>
      <w:lvlJc w:val="left"/>
      <w:pPr>
        <w:ind w:left="144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9" w15:restartNumberingAfterBreak="0">
    <w:nsid w:val="230537E7"/>
    <w:multiLevelType w:val="hybridMultilevel"/>
    <w:tmpl w:val="B8A65B3C"/>
    <w:lvl w:ilvl="0" w:tplc="17DCA38C">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232C78B0"/>
    <w:multiLevelType w:val="hybridMultilevel"/>
    <w:tmpl w:val="8D1CE1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233F569C"/>
    <w:multiLevelType w:val="hybridMultilevel"/>
    <w:tmpl w:val="C8667AB8"/>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2" w15:restartNumberingAfterBreak="0">
    <w:nsid w:val="23465A72"/>
    <w:multiLevelType w:val="hybridMultilevel"/>
    <w:tmpl w:val="15A0F2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235074FE"/>
    <w:multiLevelType w:val="hybridMultilevel"/>
    <w:tmpl w:val="5CE8B6F4"/>
    <w:lvl w:ilvl="0" w:tplc="592420F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15:restartNumberingAfterBreak="0">
    <w:nsid w:val="2396573A"/>
    <w:multiLevelType w:val="hybridMultilevel"/>
    <w:tmpl w:val="5F26B5EA"/>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15:restartNumberingAfterBreak="0">
    <w:nsid w:val="24C67A7C"/>
    <w:multiLevelType w:val="hybridMultilevel"/>
    <w:tmpl w:val="CE5C5490"/>
    <w:lvl w:ilvl="0" w:tplc="2D9AE3B4">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25C959FE"/>
    <w:multiLevelType w:val="hybridMultilevel"/>
    <w:tmpl w:val="4AF4C3F8"/>
    <w:lvl w:ilvl="0" w:tplc="99C6EBD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7" w15:restartNumberingAfterBreak="0">
    <w:nsid w:val="25CA6F6D"/>
    <w:multiLevelType w:val="hybridMultilevel"/>
    <w:tmpl w:val="CE5E87A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25EC1901"/>
    <w:multiLevelType w:val="hybridMultilevel"/>
    <w:tmpl w:val="A80EA410"/>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9" w15:restartNumberingAfterBreak="0">
    <w:nsid w:val="26722B8A"/>
    <w:multiLevelType w:val="hybridMultilevel"/>
    <w:tmpl w:val="A4D062FA"/>
    <w:lvl w:ilvl="0" w:tplc="041A0017">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26A137D2"/>
    <w:multiLevelType w:val="hybridMultilevel"/>
    <w:tmpl w:val="76F290C2"/>
    <w:lvl w:ilvl="0" w:tplc="ACD88166">
      <w:start w:val="1"/>
      <w:numFmt w:val="bullet"/>
      <w:lvlText w:val="-"/>
      <w:lvlJc w:val="left"/>
      <w:pPr>
        <w:ind w:left="1429" w:hanging="360"/>
      </w:pPr>
      <w:rPr>
        <w:rFonts w:ascii="Times New Roman" w:eastAsia="Times New Roman" w:hAnsi="Times New Roman" w:cs="Times New Roman"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1" w15:restartNumberingAfterBreak="0">
    <w:nsid w:val="273141FD"/>
    <w:multiLevelType w:val="hybridMultilevel"/>
    <w:tmpl w:val="970C253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273D0117"/>
    <w:multiLevelType w:val="hybridMultilevel"/>
    <w:tmpl w:val="F59E7270"/>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3" w15:restartNumberingAfterBreak="0">
    <w:nsid w:val="276C16F8"/>
    <w:multiLevelType w:val="hybridMultilevel"/>
    <w:tmpl w:val="A5A08CA6"/>
    <w:lvl w:ilvl="0" w:tplc="041A0005">
      <w:start w:val="1"/>
      <w:numFmt w:val="bullet"/>
      <w:lvlText w:val=""/>
      <w:lvlJc w:val="left"/>
      <w:pPr>
        <w:ind w:left="785" w:hanging="360"/>
      </w:pPr>
      <w:rPr>
        <w:rFonts w:ascii="Wingdings" w:hAnsi="Wingdings" w:hint="default"/>
      </w:rPr>
    </w:lvl>
    <w:lvl w:ilvl="1" w:tplc="041A0003">
      <w:start w:val="1"/>
      <w:numFmt w:val="bullet"/>
      <w:lvlText w:val="o"/>
      <w:lvlJc w:val="left"/>
      <w:pPr>
        <w:ind w:left="1505" w:hanging="360"/>
      </w:pPr>
      <w:rPr>
        <w:rFonts w:ascii="Courier New" w:hAnsi="Courier New" w:cs="Courier New" w:hint="default"/>
      </w:rPr>
    </w:lvl>
    <w:lvl w:ilvl="2" w:tplc="041A0005">
      <w:start w:val="1"/>
      <w:numFmt w:val="bullet"/>
      <w:lvlText w:val=""/>
      <w:lvlJc w:val="left"/>
      <w:pPr>
        <w:ind w:left="2225" w:hanging="360"/>
      </w:pPr>
      <w:rPr>
        <w:rFonts w:ascii="Wingdings" w:hAnsi="Wingdings" w:hint="default"/>
      </w:rPr>
    </w:lvl>
    <w:lvl w:ilvl="3" w:tplc="041A0001">
      <w:start w:val="1"/>
      <w:numFmt w:val="bullet"/>
      <w:lvlText w:val=""/>
      <w:lvlJc w:val="left"/>
      <w:pPr>
        <w:ind w:left="2945" w:hanging="360"/>
      </w:pPr>
      <w:rPr>
        <w:rFonts w:ascii="Symbol" w:hAnsi="Symbol" w:hint="default"/>
      </w:rPr>
    </w:lvl>
    <w:lvl w:ilvl="4" w:tplc="041A0003">
      <w:start w:val="1"/>
      <w:numFmt w:val="bullet"/>
      <w:lvlText w:val="o"/>
      <w:lvlJc w:val="left"/>
      <w:pPr>
        <w:ind w:left="3665" w:hanging="360"/>
      </w:pPr>
      <w:rPr>
        <w:rFonts w:ascii="Courier New" w:hAnsi="Courier New" w:cs="Courier New" w:hint="default"/>
      </w:rPr>
    </w:lvl>
    <w:lvl w:ilvl="5" w:tplc="041A0005">
      <w:start w:val="1"/>
      <w:numFmt w:val="bullet"/>
      <w:lvlText w:val=""/>
      <w:lvlJc w:val="left"/>
      <w:pPr>
        <w:ind w:left="4385" w:hanging="360"/>
      </w:pPr>
      <w:rPr>
        <w:rFonts w:ascii="Wingdings" w:hAnsi="Wingdings" w:hint="default"/>
      </w:rPr>
    </w:lvl>
    <w:lvl w:ilvl="6" w:tplc="041A0001">
      <w:start w:val="1"/>
      <w:numFmt w:val="bullet"/>
      <w:lvlText w:val=""/>
      <w:lvlJc w:val="left"/>
      <w:pPr>
        <w:ind w:left="5105" w:hanging="360"/>
      </w:pPr>
      <w:rPr>
        <w:rFonts w:ascii="Symbol" w:hAnsi="Symbol" w:hint="default"/>
      </w:rPr>
    </w:lvl>
    <w:lvl w:ilvl="7" w:tplc="041A0003">
      <w:start w:val="1"/>
      <w:numFmt w:val="bullet"/>
      <w:lvlText w:val="o"/>
      <w:lvlJc w:val="left"/>
      <w:pPr>
        <w:ind w:left="5825" w:hanging="360"/>
      </w:pPr>
      <w:rPr>
        <w:rFonts w:ascii="Courier New" w:hAnsi="Courier New" w:cs="Courier New" w:hint="default"/>
      </w:rPr>
    </w:lvl>
    <w:lvl w:ilvl="8" w:tplc="041A0005">
      <w:start w:val="1"/>
      <w:numFmt w:val="bullet"/>
      <w:lvlText w:val=""/>
      <w:lvlJc w:val="left"/>
      <w:pPr>
        <w:ind w:left="6545" w:hanging="360"/>
      </w:pPr>
      <w:rPr>
        <w:rFonts w:ascii="Wingdings" w:hAnsi="Wingdings" w:hint="default"/>
      </w:rPr>
    </w:lvl>
  </w:abstractNum>
  <w:abstractNum w:abstractNumId="104" w15:restartNumberingAfterBreak="0">
    <w:nsid w:val="27B22482"/>
    <w:multiLevelType w:val="hybridMultilevel"/>
    <w:tmpl w:val="D7349E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289068EC"/>
    <w:multiLevelType w:val="hybridMultilevel"/>
    <w:tmpl w:val="383EEF04"/>
    <w:lvl w:ilvl="0" w:tplc="99C6EBD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9DF1316"/>
    <w:multiLevelType w:val="hybridMultilevel"/>
    <w:tmpl w:val="EE1AE588"/>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2A6D4E2E"/>
    <w:multiLevelType w:val="hybridMultilevel"/>
    <w:tmpl w:val="0EF897A0"/>
    <w:lvl w:ilvl="0" w:tplc="041A0007">
      <w:start w:val="1"/>
      <w:numFmt w:val="bullet"/>
      <w:lvlText w:val=""/>
      <w:lvlPicBulletId w:val="1"/>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08" w15:restartNumberingAfterBreak="0">
    <w:nsid w:val="2C027E63"/>
    <w:multiLevelType w:val="hybridMultilevel"/>
    <w:tmpl w:val="0212B672"/>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15:restartNumberingAfterBreak="0">
    <w:nsid w:val="2E535A30"/>
    <w:multiLevelType w:val="hybridMultilevel"/>
    <w:tmpl w:val="E80EF886"/>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2E8C7F99"/>
    <w:multiLevelType w:val="hybridMultilevel"/>
    <w:tmpl w:val="441C6414"/>
    <w:lvl w:ilvl="0" w:tplc="041A0011">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2ECC143C"/>
    <w:multiLevelType w:val="hybridMultilevel"/>
    <w:tmpl w:val="0922BB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2F131EF8"/>
    <w:multiLevelType w:val="hybridMultilevel"/>
    <w:tmpl w:val="40CA058E"/>
    <w:lvl w:ilvl="0" w:tplc="D4F44818">
      <w:start w:val="1"/>
      <w:numFmt w:val="decimal"/>
      <w:lvlText w:val="(%1)"/>
      <w:lvlJc w:val="left"/>
      <w:pPr>
        <w:ind w:left="810" w:hanging="45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3" w15:restartNumberingAfterBreak="0">
    <w:nsid w:val="311B099E"/>
    <w:multiLevelType w:val="hybridMultilevel"/>
    <w:tmpl w:val="C7DCED06"/>
    <w:lvl w:ilvl="0" w:tplc="FFFFFFFF">
      <w:start w:val="1"/>
      <w:numFmt w:val="decimal"/>
      <w:lvlText w:val="%1)"/>
      <w:lvlJc w:val="left"/>
      <w:pPr>
        <w:ind w:left="720" w:hanging="360"/>
      </w:pPr>
    </w:lvl>
    <w:lvl w:ilvl="1" w:tplc="99C6EBD4">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312D4140"/>
    <w:multiLevelType w:val="hybridMultilevel"/>
    <w:tmpl w:val="F5FEB2F2"/>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5" w15:restartNumberingAfterBreak="0">
    <w:nsid w:val="328A02D3"/>
    <w:multiLevelType w:val="hybridMultilevel"/>
    <w:tmpl w:val="ECA05492"/>
    <w:lvl w:ilvl="0" w:tplc="041A0001">
      <w:start w:val="1"/>
      <w:numFmt w:val="bullet"/>
      <w:lvlText w:val=""/>
      <w:lvlJc w:val="left"/>
      <w:pPr>
        <w:ind w:left="1434" w:hanging="360"/>
      </w:pPr>
      <w:rPr>
        <w:rFonts w:ascii="Symbol" w:hAnsi="Symbol" w:hint="default"/>
      </w:rPr>
    </w:lvl>
    <w:lvl w:ilvl="1" w:tplc="041A0003">
      <w:start w:val="1"/>
      <w:numFmt w:val="bullet"/>
      <w:lvlText w:val="o"/>
      <w:lvlJc w:val="left"/>
      <w:pPr>
        <w:ind w:left="2154" w:hanging="360"/>
      </w:pPr>
      <w:rPr>
        <w:rFonts w:ascii="Courier New" w:hAnsi="Courier New" w:cs="Courier New" w:hint="default"/>
      </w:rPr>
    </w:lvl>
    <w:lvl w:ilvl="2" w:tplc="041A0005">
      <w:start w:val="1"/>
      <w:numFmt w:val="bullet"/>
      <w:lvlText w:val=""/>
      <w:lvlJc w:val="left"/>
      <w:pPr>
        <w:ind w:left="2874" w:hanging="360"/>
      </w:pPr>
      <w:rPr>
        <w:rFonts w:ascii="Wingdings" w:hAnsi="Wingdings" w:hint="default"/>
      </w:rPr>
    </w:lvl>
    <w:lvl w:ilvl="3" w:tplc="041A0001">
      <w:start w:val="1"/>
      <w:numFmt w:val="bullet"/>
      <w:lvlText w:val=""/>
      <w:lvlJc w:val="left"/>
      <w:pPr>
        <w:ind w:left="3594" w:hanging="360"/>
      </w:pPr>
      <w:rPr>
        <w:rFonts w:ascii="Symbol" w:hAnsi="Symbol" w:hint="default"/>
      </w:rPr>
    </w:lvl>
    <w:lvl w:ilvl="4" w:tplc="041A0003">
      <w:start w:val="1"/>
      <w:numFmt w:val="bullet"/>
      <w:lvlText w:val="o"/>
      <w:lvlJc w:val="left"/>
      <w:pPr>
        <w:ind w:left="4314" w:hanging="360"/>
      </w:pPr>
      <w:rPr>
        <w:rFonts w:ascii="Courier New" w:hAnsi="Courier New" w:cs="Courier New" w:hint="default"/>
      </w:rPr>
    </w:lvl>
    <w:lvl w:ilvl="5" w:tplc="041A0005">
      <w:start w:val="1"/>
      <w:numFmt w:val="bullet"/>
      <w:lvlText w:val=""/>
      <w:lvlJc w:val="left"/>
      <w:pPr>
        <w:ind w:left="5034" w:hanging="360"/>
      </w:pPr>
      <w:rPr>
        <w:rFonts w:ascii="Wingdings" w:hAnsi="Wingdings" w:hint="default"/>
      </w:rPr>
    </w:lvl>
    <w:lvl w:ilvl="6" w:tplc="041A0001">
      <w:start w:val="1"/>
      <w:numFmt w:val="bullet"/>
      <w:lvlText w:val=""/>
      <w:lvlJc w:val="left"/>
      <w:pPr>
        <w:ind w:left="5754" w:hanging="360"/>
      </w:pPr>
      <w:rPr>
        <w:rFonts w:ascii="Symbol" w:hAnsi="Symbol" w:hint="default"/>
      </w:rPr>
    </w:lvl>
    <w:lvl w:ilvl="7" w:tplc="041A0003">
      <w:start w:val="1"/>
      <w:numFmt w:val="bullet"/>
      <w:lvlText w:val="o"/>
      <w:lvlJc w:val="left"/>
      <w:pPr>
        <w:ind w:left="6474" w:hanging="360"/>
      </w:pPr>
      <w:rPr>
        <w:rFonts w:ascii="Courier New" w:hAnsi="Courier New" w:cs="Courier New" w:hint="default"/>
      </w:rPr>
    </w:lvl>
    <w:lvl w:ilvl="8" w:tplc="041A0005">
      <w:start w:val="1"/>
      <w:numFmt w:val="bullet"/>
      <w:lvlText w:val=""/>
      <w:lvlJc w:val="left"/>
      <w:pPr>
        <w:ind w:left="7194" w:hanging="360"/>
      </w:pPr>
      <w:rPr>
        <w:rFonts w:ascii="Wingdings" w:hAnsi="Wingdings" w:hint="default"/>
      </w:rPr>
    </w:lvl>
  </w:abstractNum>
  <w:abstractNum w:abstractNumId="116" w15:restartNumberingAfterBreak="0">
    <w:nsid w:val="32B510D4"/>
    <w:multiLevelType w:val="hybridMultilevel"/>
    <w:tmpl w:val="AD5E847C"/>
    <w:lvl w:ilvl="0" w:tplc="FFFFFFFF">
      <w:start w:val="1"/>
      <w:numFmt w:val="decimal"/>
      <w:lvlText w:val="(%1)"/>
      <w:lvlJc w:val="left"/>
      <w:pPr>
        <w:ind w:left="720" w:hanging="360"/>
      </w:pPr>
      <w:rPr>
        <w:rFonts w:hint="default"/>
      </w:rPr>
    </w:lvl>
    <w:lvl w:ilvl="1" w:tplc="99C6EBD4">
      <w:start w:val="1"/>
      <w:numFmt w:val="decimal"/>
      <w:lvlText w:val="(%2)"/>
      <w:lvlJc w:val="left"/>
      <w:pPr>
        <w:ind w:left="720" w:hanging="360"/>
      </w:pPr>
      <w:rPr>
        <w:rFonts w:hint="default"/>
      </w:rPr>
    </w:lvl>
    <w:lvl w:ilvl="2" w:tplc="5B344FC2">
      <w:start w:val="84"/>
      <w:numFmt w:val="decimal"/>
      <w:lvlText w:val="%3)"/>
      <w:lvlJc w:val="left"/>
      <w:pPr>
        <w:ind w:left="2340" w:hanging="360"/>
      </w:pPr>
      <w:rPr>
        <w:rFonts w:hint="default"/>
      </w:rPr>
    </w:lvl>
    <w:lvl w:ilvl="3" w:tplc="75D00AE8">
      <w:start w:val="10"/>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349F7C9F"/>
    <w:multiLevelType w:val="hybridMultilevel"/>
    <w:tmpl w:val="58C4F164"/>
    <w:lvl w:ilvl="0" w:tplc="1F9868D6">
      <w:start w:val="3"/>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8" w15:restartNumberingAfterBreak="0">
    <w:nsid w:val="34E74A81"/>
    <w:multiLevelType w:val="hybridMultilevel"/>
    <w:tmpl w:val="EA9E6970"/>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9" w15:restartNumberingAfterBreak="0">
    <w:nsid w:val="358C6832"/>
    <w:multiLevelType w:val="hybridMultilevel"/>
    <w:tmpl w:val="16761826"/>
    <w:lvl w:ilvl="0" w:tplc="F0E2D81C">
      <w:start w:val="3"/>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0" w15:restartNumberingAfterBreak="0">
    <w:nsid w:val="35D447A5"/>
    <w:multiLevelType w:val="hybridMultilevel"/>
    <w:tmpl w:val="BE00909C"/>
    <w:lvl w:ilvl="0" w:tplc="2D9AE3B4">
      <w:start w:val="1"/>
      <w:numFmt w:val="decimal"/>
      <w:lvlText w:val="(%1)"/>
      <w:lvlJc w:val="left"/>
      <w:pPr>
        <w:ind w:left="1065" w:hanging="705"/>
      </w:pPr>
      <w:rPr>
        <w:rFonts w:hint="default"/>
      </w:rPr>
    </w:lvl>
    <w:lvl w:ilvl="1" w:tplc="041A0001">
      <w:start w:val="1"/>
      <w:numFmt w:val="bullet"/>
      <w:lvlText w:val=""/>
      <w:lvlJc w:val="left"/>
      <w:pPr>
        <w:ind w:left="1785" w:hanging="705"/>
      </w:pPr>
      <w:rPr>
        <w:rFonts w:ascii="Symbol" w:hAnsi="Symbol" w:hint="default"/>
      </w:rPr>
    </w:lvl>
    <w:lvl w:ilvl="2" w:tplc="2856D4DC">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1" w15:restartNumberingAfterBreak="0">
    <w:nsid w:val="363670FE"/>
    <w:multiLevelType w:val="hybridMultilevel"/>
    <w:tmpl w:val="4496B5CE"/>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22" w15:restartNumberingAfterBreak="0">
    <w:nsid w:val="370630B1"/>
    <w:multiLevelType w:val="hybridMultilevel"/>
    <w:tmpl w:val="6A94460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37295AF2"/>
    <w:multiLevelType w:val="hybridMultilevel"/>
    <w:tmpl w:val="462C67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4" w15:restartNumberingAfterBreak="0">
    <w:nsid w:val="37EF1248"/>
    <w:multiLevelType w:val="hybridMultilevel"/>
    <w:tmpl w:val="35FC58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38555A99"/>
    <w:multiLevelType w:val="hybridMultilevel"/>
    <w:tmpl w:val="65B0ABE8"/>
    <w:lvl w:ilvl="0" w:tplc="9BA0C73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6" w15:restartNumberingAfterBreak="0">
    <w:nsid w:val="38C22974"/>
    <w:multiLevelType w:val="multilevel"/>
    <w:tmpl w:val="B8065BD2"/>
    <w:lvl w:ilvl="0">
      <w:start w:val="1"/>
      <w:numFmt w:val="decimal"/>
      <w:pStyle w:val="Naslov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39181D5F"/>
    <w:multiLevelType w:val="hybridMultilevel"/>
    <w:tmpl w:val="15EEAF56"/>
    <w:lvl w:ilvl="0" w:tplc="041A000F">
      <w:start w:val="1"/>
      <w:numFmt w:val="decimal"/>
      <w:lvlText w:val="%1."/>
      <w:lvlJc w:val="left"/>
      <w:pPr>
        <w:ind w:left="644" w:hanging="360"/>
      </w:pPr>
    </w:lvl>
    <w:lvl w:ilvl="1" w:tplc="041A0019">
      <w:start w:val="1"/>
      <w:numFmt w:val="lowerLetter"/>
      <w:lvlText w:val="%2."/>
      <w:lvlJc w:val="left"/>
      <w:pPr>
        <w:ind w:left="1364" w:hanging="360"/>
      </w:pPr>
    </w:lvl>
    <w:lvl w:ilvl="2" w:tplc="041A001B">
      <w:start w:val="1"/>
      <w:numFmt w:val="lowerRoman"/>
      <w:lvlText w:val="%3."/>
      <w:lvlJc w:val="right"/>
      <w:pPr>
        <w:ind w:left="2084" w:hanging="180"/>
      </w:pPr>
    </w:lvl>
    <w:lvl w:ilvl="3" w:tplc="041A000F">
      <w:start w:val="1"/>
      <w:numFmt w:val="decimal"/>
      <w:lvlText w:val="%4."/>
      <w:lvlJc w:val="left"/>
      <w:pPr>
        <w:ind w:left="2804" w:hanging="360"/>
      </w:pPr>
    </w:lvl>
    <w:lvl w:ilvl="4" w:tplc="041A0019">
      <w:start w:val="1"/>
      <w:numFmt w:val="lowerLetter"/>
      <w:lvlText w:val="%5."/>
      <w:lvlJc w:val="left"/>
      <w:pPr>
        <w:ind w:left="3524" w:hanging="360"/>
      </w:pPr>
    </w:lvl>
    <w:lvl w:ilvl="5" w:tplc="041A001B">
      <w:start w:val="1"/>
      <w:numFmt w:val="lowerRoman"/>
      <w:lvlText w:val="%6."/>
      <w:lvlJc w:val="right"/>
      <w:pPr>
        <w:ind w:left="4244" w:hanging="180"/>
      </w:pPr>
    </w:lvl>
    <w:lvl w:ilvl="6" w:tplc="041A000F">
      <w:start w:val="1"/>
      <w:numFmt w:val="decimal"/>
      <w:lvlText w:val="%7."/>
      <w:lvlJc w:val="left"/>
      <w:pPr>
        <w:ind w:left="4964" w:hanging="360"/>
      </w:pPr>
    </w:lvl>
    <w:lvl w:ilvl="7" w:tplc="041A0019">
      <w:start w:val="1"/>
      <w:numFmt w:val="lowerLetter"/>
      <w:lvlText w:val="%8."/>
      <w:lvlJc w:val="left"/>
      <w:pPr>
        <w:ind w:left="5684" w:hanging="360"/>
      </w:pPr>
    </w:lvl>
    <w:lvl w:ilvl="8" w:tplc="041A001B">
      <w:start w:val="1"/>
      <w:numFmt w:val="lowerRoman"/>
      <w:lvlText w:val="%9."/>
      <w:lvlJc w:val="right"/>
      <w:pPr>
        <w:ind w:left="6404" w:hanging="180"/>
      </w:pPr>
    </w:lvl>
  </w:abstractNum>
  <w:abstractNum w:abstractNumId="128" w15:restartNumberingAfterBreak="0">
    <w:nsid w:val="391B7A53"/>
    <w:multiLevelType w:val="hybridMultilevel"/>
    <w:tmpl w:val="45BEEB86"/>
    <w:lvl w:ilvl="0" w:tplc="592420F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9" w15:restartNumberingAfterBreak="0">
    <w:nsid w:val="3A4E7153"/>
    <w:multiLevelType w:val="hybridMultilevel"/>
    <w:tmpl w:val="AEFA325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15:restartNumberingAfterBreak="0">
    <w:nsid w:val="3A9E7CE1"/>
    <w:multiLevelType w:val="hybridMultilevel"/>
    <w:tmpl w:val="4CB2B60C"/>
    <w:lvl w:ilvl="0" w:tplc="041A0001">
      <w:start w:val="1"/>
      <w:numFmt w:val="bullet"/>
      <w:lvlText w:val=""/>
      <w:lvlJc w:val="left"/>
      <w:pPr>
        <w:ind w:left="1276" w:hanging="360"/>
      </w:pPr>
      <w:rPr>
        <w:rFonts w:ascii="Symbol" w:hAnsi="Symbol" w:hint="default"/>
      </w:rPr>
    </w:lvl>
    <w:lvl w:ilvl="1" w:tplc="041A0003" w:tentative="1">
      <w:start w:val="1"/>
      <w:numFmt w:val="bullet"/>
      <w:lvlText w:val="o"/>
      <w:lvlJc w:val="left"/>
      <w:pPr>
        <w:ind w:left="1996" w:hanging="360"/>
      </w:pPr>
      <w:rPr>
        <w:rFonts w:ascii="Courier New" w:hAnsi="Courier New" w:cs="Courier New" w:hint="default"/>
      </w:rPr>
    </w:lvl>
    <w:lvl w:ilvl="2" w:tplc="041A0005" w:tentative="1">
      <w:start w:val="1"/>
      <w:numFmt w:val="bullet"/>
      <w:lvlText w:val=""/>
      <w:lvlJc w:val="left"/>
      <w:pPr>
        <w:ind w:left="2716" w:hanging="360"/>
      </w:pPr>
      <w:rPr>
        <w:rFonts w:ascii="Wingdings" w:hAnsi="Wingdings" w:hint="default"/>
      </w:rPr>
    </w:lvl>
    <w:lvl w:ilvl="3" w:tplc="041A0001" w:tentative="1">
      <w:start w:val="1"/>
      <w:numFmt w:val="bullet"/>
      <w:lvlText w:val=""/>
      <w:lvlJc w:val="left"/>
      <w:pPr>
        <w:ind w:left="3436" w:hanging="360"/>
      </w:pPr>
      <w:rPr>
        <w:rFonts w:ascii="Symbol" w:hAnsi="Symbol" w:hint="default"/>
      </w:rPr>
    </w:lvl>
    <w:lvl w:ilvl="4" w:tplc="041A0003" w:tentative="1">
      <w:start w:val="1"/>
      <w:numFmt w:val="bullet"/>
      <w:lvlText w:val="o"/>
      <w:lvlJc w:val="left"/>
      <w:pPr>
        <w:ind w:left="4156" w:hanging="360"/>
      </w:pPr>
      <w:rPr>
        <w:rFonts w:ascii="Courier New" w:hAnsi="Courier New" w:cs="Courier New" w:hint="default"/>
      </w:rPr>
    </w:lvl>
    <w:lvl w:ilvl="5" w:tplc="041A0005" w:tentative="1">
      <w:start w:val="1"/>
      <w:numFmt w:val="bullet"/>
      <w:lvlText w:val=""/>
      <w:lvlJc w:val="left"/>
      <w:pPr>
        <w:ind w:left="4876" w:hanging="360"/>
      </w:pPr>
      <w:rPr>
        <w:rFonts w:ascii="Wingdings" w:hAnsi="Wingdings" w:hint="default"/>
      </w:rPr>
    </w:lvl>
    <w:lvl w:ilvl="6" w:tplc="041A0001" w:tentative="1">
      <w:start w:val="1"/>
      <w:numFmt w:val="bullet"/>
      <w:lvlText w:val=""/>
      <w:lvlJc w:val="left"/>
      <w:pPr>
        <w:ind w:left="5596" w:hanging="360"/>
      </w:pPr>
      <w:rPr>
        <w:rFonts w:ascii="Symbol" w:hAnsi="Symbol" w:hint="default"/>
      </w:rPr>
    </w:lvl>
    <w:lvl w:ilvl="7" w:tplc="041A0003" w:tentative="1">
      <w:start w:val="1"/>
      <w:numFmt w:val="bullet"/>
      <w:lvlText w:val="o"/>
      <w:lvlJc w:val="left"/>
      <w:pPr>
        <w:ind w:left="6316" w:hanging="360"/>
      </w:pPr>
      <w:rPr>
        <w:rFonts w:ascii="Courier New" w:hAnsi="Courier New" w:cs="Courier New" w:hint="default"/>
      </w:rPr>
    </w:lvl>
    <w:lvl w:ilvl="8" w:tplc="041A0005" w:tentative="1">
      <w:start w:val="1"/>
      <w:numFmt w:val="bullet"/>
      <w:lvlText w:val=""/>
      <w:lvlJc w:val="left"/>
      <w:pPr>
        <w:ind w:left="7036" w:hanging="360"/>
      </w:pPr>
      <w:rPr>
        <w:rFonts w:ascii="Wingdings" w:hAnsi="Wingdings" w:hint="default"/>
      </w:rPr>
    </w:lvl>
  </w:abstractNum>
  <w:abstractNum w:abstractNumId="131" w15:restartNumberingAfterBreak="0">
    <w:nsid w:val="3B9E61ED"/>
    <w:multiLevelType w:val="hybridMultilevel"/>
    <w:tmpl w:val="19A8910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2" w15:restartNumberingAfterBreak="0">
    <w:nsid w:val="3BF863E8"/>
    <w:multiLevelType w:val="hybridMultilevel"/>
    <w:tmpl w:val="F9C22E94"/>
    <w:lvl w:ilvl="0" w:tplc="041A0007">
      <w:start w:val="1"/>
      <w:numFmt w:val="bullet"/>
      <w:lvlText w:val=""/>
      <w:lvlPicBulletId w:val="1"/>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33" w15:restartNumberingAfterBreak="0">
    <w:nsid w:val="3C9C5D95"/>
    <w:multiLevelType w:val="hybridMultilevel"/>
    <w:tmpl w:val="03F40CF4"/>
    <w:lvl w:ilvl="0" w:tplc="88DCD052">
      <w:start w:val="1"/>
      <w:numFmt w:val="decimal"/>
      <w:lvlText w:val="(%1)"/>
      <w:lvlJc w:val="left"/>
      <w:pPr>
        <w:ind w:left="735" w:hanging="37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4" w15:restartNumberingAfterBreak="0">
    <w:nsid w:val="3CBE7AA1"/>
    <w:multiLevelType w:val="hybridMultilevel"/>
    <w:tmpl w:val="7916C8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3CFD019A"/>
    <w:multiLevelType w:val="hybridMultilevel"/>
    <w:tmpl w:val="1B7CEE4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3D936229"/>
    <w:multiLevelType w:val="hybridMultilevel"/>
    <w:tmpl w:val="C8DE9F26"/>
    <w:lvl w:ilvl="0" w:tplc="0AB8B38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3E046990"/>
    <w:multiLevelType w:val="hybridMultilevel"/>
    <w:tmpl w:val="4F06F4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8" w15:restartNumberingAfterBreak="0">
    <w:nsid w:val="3E76641E"/>
    <w:multiLevelType w:val="hybridMultilevel"/>
    <w:tmpl w:val="FE0E0052"/>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9" w15:restartNumberingAfterBreak="0">
    <w:nsid w:val="3EF34011"/>
    <w:multiLevelType w:val="hybridMultilevel"/>
    <w:tmpl w:val="423412D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0" w15:restartNumberingAfterBreak="0">
    <w:nsid w:val="3EFC0C85"/>
    <w:multiLevelType w:val="hybridMultilevel"/>
    <w:tmpl w:val="3CE6CC78"/>
    <w:lvl w:ilvl="0" w:tplc="BED47A0A">
      <w:start w:val="1"/>
      <w:numFmt w:val="decimal"/>
      <w:lvlText w:val="%1."/>
      <w:lvlJc w:val="left"/>
      <w:pPr>
        <w:ind w:left="928" w:hanging="360"/>
      </w:pPr>
      <w:rPr>
        <w:rFonts w:hint="default"/>
        <w:sz w:val="22"/>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1" w15:restartNumberingAfterBreak="0">
    <w:nsid w:val="3F834113"/>
    <w:multiLevelType w:val="hybridMultilevel"/>
    <w:tmpl w:val="6F8CE0E8"/>
    <w:lvl w:ilvl="0" w:tplc="99C6EBD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3F9F6553"/>
    <w:multiLevelType w:val="hybridMultilevel"/>
    <w:tmpl w:val="580AD814"/>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3" w15:restartNumberingAfterBreak="0">
    <w:nsid w:val="3FED308E"/>
    <w:multiLevelType w:val="hybridMultilevel"/>
    <w:tmpl w:val="38964D0E"/>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4" w15:restartNumberingAfterBreak="0">
    <w:nsid w:val="40485D46"/>
    <w:multiLevelType w:val="hybridMultilevel"/>
    <w:tmpl w:val="59800F3E"/>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5" w15:restartNumberingAfterBreak="0">
    <w:nsid w:val="404D0EA0"/>
    <w:multiLevelType w:val="hybridMultilevel"/>
    <w:tmpl w:val="9982B98C"/>
    <w:lvl w:ilvl="0" w:tplc="041A0001">
      <w:start w:val="1"/>
      <w:numFmt w:val="bullet"/>
      <w:lvlText w:val=""/>
      <w:lvlJc w:val="left"/>
      <w:pPr>
        <w:ind w:left="144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6" w15:restartNumberingAfterBreak="0">
    <w:nsid w:val="40640871"/>
    <w:multiLevelType w:val="hybridMultilevel"/>
    <w:tmpl w:val="0B644F7C"/>
    <w:lvl w:ilvl="0" w:tplc="23E45658">
      <w:numFmt w:val="decimal"/>
      <w:lvlText w:val=""/>
      <w:lvlJc w:val="left"/>
      <w:pPr>
        <w:tabs>
          <w:tab w:val="num" w:pos="720"/>
        </w:tabs>
        <w:ind w:left="720" w:hanging="360"/>
      </w:pPr>
      <w:rPr>
        <w:rFonts w:ascii="Wingdings" w:hAnsi="Wingdings" w:hint="default"/>
      </w:rPr>
    </w:lvl>
    <w:lvl w:ilvl="1" w:tplc="C0C01178">
      <w:start w:val="1"/>
      <w:numFmt w:val="bullet"/>
      <w:lvlText w:val="o"/>
      <w:lvlJc w:val="left"/>
      <w:pPr>
        <w:tabs>
          <w:tab w:val="num" w:pos="1440"/>
        </w:tabs>
        <w:ind w:left="1440" w:hanging="360"/>
      </w:pPr>
      <w:rPr>
        <w:rFonts w:ascii="Courier New" w:hAnsi="Courier New" w:cs="Times New Roman" w:hint="default"/>
      </w:rPr>
    </w:lvl>
    <w:lvl w:ilvl="2" w:tplc="9CAE3B2E">
      <w:start w:val="1"/>
      <w:numFmt w:val="bullet"/>
      <w:lvlText w:val=""/>
      <w:lvlJc w:val="left"/>
      <w:pPr>
        <w:tabs>
          <w:tab w:val="num" w:pos="2160"/>
        </w:tabs>
        <w:ind w:left="2160" w:hanging="360"/>
      </w:pPr>
      <w:rPr>
        <w:rFonts w:ascii="Wingdings" w:hAnsi="Wingdings" w:hint="default"/>
      </w:rPr>
    </w:lvl>
    <w:lvl w:ilvl="3" w:tplc="D61688A8">
      <w:start w:val="1"/>
      <w:numFmt w:val="bullet"/>
      <w:lvlText w:val=""/>
      <w:lvlJc w:val="left"/>
      <w:pPr>
        <w:tabs>
          <w:tab w:val="num" w:pos="2880"/>
        </w:tabs>
        <w:ind w:left="2880" w:hanging="360"/>
      </w:pPr>
      <w:rPr>
        <w:rFonts w:ascii="Symbol" w:hAnsi="Symbol" w:hint="default"/>
      </w:rPr>
    </w:lvl>
    <w:lvl w:ilvl="4" w:tplc="0B7023E6">
      <w:start w:val="1"/>
      <w:numFmt w:val="bullet"/>
      <w:lvlText w:val="o"/>
      <w:lvlJc w:val="left"/>
      <w:pPr>
        <w:tabs>
          <w:tab w:val="num" w:pos="3600"/>
        </w:tabs>
        <w:ind w:left="3600" w:hanging="360"/>
      </w:pPr>
      <w:rPr>
        <w:rFonts w:ascii="Courier New" w:hAnsi="Courier New" w:cs="Times New Roman" w:hint="default"/>
      </w:rPr>
    </w:lvl>
    <w:lvl w:ilvl="5" w:tplc="91C4A768">
      <w:start w:val="1"/>
      <w:numFmt w:val="bullet"/>
      <w:lvlText w:val=""/>
      <w:lvlJc w:val="left"/>
      <w:pPr>
        <w:tabs>
          <w:tab w:val="num" w:pos="4320"/>
        </w:tabs>
        <w:ind w:left="4320" w:hanging="360"/>
      </w:pPr>
      <w:rPr>
        <w:rFonts w:ascii="Wingdings" w:hAnsi="Wingdings" w:hint="default"/>
      </w:rPr>
    </w:lvl>
    <w:lvl w:ilvl="6" w:tplc="ABEE5AC8">
      <w:start w:val="1"/>
      <w:numFmt w:val="bullet"/>
      <w:lvlText w:val=""/>
      <w:lvlJc w:val="left"/>
      <w:pPr>
        <w:tabs>
          <w:tab w:val="num" w:pos="5040"/>
        </w:tabs>
        <w:ind w:left="5040" w:hanging="360"/>
      </w:pPr>
      <w:rPr>
        <w:rFonts w:ascii="Symbol" w:hAnsi="Symbol" w:hint="default"/>
      </w:rPr>
    </w:lvl>
    <w:lvl w:ilvl="7" w:tplc="3182B406">
      <w:start w:val="1"/>
      <w:numFmt w:val="bullet"/>
      <w:lvlText w:val="o"/>
      <w:lvlJc w:val="left"/>
      <w:pPr>
        <w:tabs>
          <w:tab w:val="num" w:pos="5760"/>
        </w:tabs>
        <w:ind w:left="5760" w:hanging="360"/>
      </w:pPr>
      <w:rPr>
        <w:rFonts w:ascii="Courier New" w:hAnsi="Courier New" w:cs="Times New Roman" w:hint="default"/>
      </w:rPr>
    </w:lvl>
    <w:lvl w:ilvl="8" w:tplc="E1807100">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41261809"/>
    <w:multiLevelType w:val="hybridMultilevel"/>
    <w:tmpl w:val="77C091D2"/>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8" w15:restartNumberingAfterBreak="0">
    <w:nsid w:val="414D6CE1"/>
    <w:multiLevelType w:val="hybridMultilevel"/>
    <w:tmpl w:val="FA088D52"/>
    <w:lvl w:ilvl="0" w:tplc="041A0007">
      <w:start w:val="1"/>
      <w:numFmt w:val="bullet"/>
      <w:lvlText w:val=""/>
      <w:lvlPicBulletId w:val="1"/>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49" w15:restartNumberingAfterBreak="0">
    <w:nsid w:val="423E0F37"/>
    <w:multiLevelType w:val="hybridMultilevel"/>
    <w:tmpl w:val="38C07408"/>
    <w:lvl w:ilvl="0" w:tplc="BC46662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431D0341"/>
    <w:multiLevelType w:val="hybridMultilevel"/>
    <w:tmpl w:val="B37ACA6A"/>
    <w:lvl w:ilvl="0" w:tplc="008EA782">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15:restartNumberingAfterBreak="0">
    <w:nsid w:val="43D03D30"/>
    <w:multiLevelType w:val="hybridMultilevel"/>
    <w:tmpl w:val="46C0C62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451F700C"/>
    <w:multiLevelType w:val="hybridMultilevel"/>
    <w:tmpl w:val="A1082A0C"/>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3" w15:restartNumberingAfterBreak="0">
    <w:nsid w:val="45755D9F"/>
    <w:multiLevelType w:val="hybridMultilevel"/>
    <w:tmpl w:val="B024D9A2"/>
    <w:lvl w:ilvl="0" w:tplc="381A9402">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4" w15:restartNumberingAfterBreak="0">
    <w:nsid w:val="45935C0B"/>
    <w:multiLevelType w:val="multilevel"/>
    <w:tmpl w:val="FD6CE3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5" w15:restartNumberingAfterBreak="0">
    <w:nsid w:val="46061077"/>
    <w:multiLevelType w:val="hybridMultilevel"/>
    <w:tmpl w:val="F3B29320"/>
    <w:lvl w:ilvl="0" w:tplc="CAB2AA68">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15:restartNumberingAfterBreak="0">
    <w:nsid w:val="461011C8"/>
    <w:multiLevelType w:val="hybridMultilevel"/>
    <w:tmpl w:val="6904547C"/>
    <w:lvl w:ilvl="0" w:tplc="2D9AE3B4">
      <w:start w:val="1"/>
      <w:numFmt w:val="decimal"/>
      <w:lvlText w:val="(%1)"/>
      <w:lvlJc w:val="left"/>
      <w:pPr>
        <w:ind w:left="1065" w:hanging="705"/>
      </w:pPr>
      <w:rPr>
        <w:rFonts w:hint="default"/>
      </w:rPr>
    </w:lvl>
    <w:lvl w:ilvl="1" w:tplc="041A0001">
      <w:start w:val="1"/>
      <w:numFmt w:val="bullet"/>
      <w:lvlText w:val=""/>
      <w:lvlJc w:val="left"/>
      <w:pPr>
        <w:ind w:left="1785" w:hanging="705"/>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7" w15:restartNumberingAfterBreak="0">
    <w:nsid w:val="46892CCB"/>
    <w:multiLevelType w:val="hybridMultilevel"/>
    <w:tmpl w:val="A9F00504"/>
    <w:lvl w:ilvl="0" w:tplc="2D9AE3B4">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8" w15:restartNumberingAfterBreak="0">
    <w:nsid w:val="471B19AE"/>
    <w:multiLevelType w:val="hybridMultilevel"/>
    <w:tmpl w:val="056A059C"/>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9" w15:restartNumberingAfterBreak="0">
    <w:nsid w:val="47EF62E2"/>
    <w:multiLevelType w:val="hybridMultilevel"/>
    <w:tmpl w:val="17C073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0" w15:restartNumberingAfterBreak="0">
    <w:nsid w:val="48F64376"/>
    <w:multiLevelType w:val="hybridMultilevel"/>
    <w:tmpl w:val="F74CA36C"/>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15:restartNumberingAfterBreak="0">
    <w:nsid w:val="49A22302"/>
    <w:multiLevelType w:val="hybridMultilevel"/>
    <w:tmpl w:val="A1387814"/>
    <w:lvl w:ilvl="0" w:tplc="FAAE8EA4">
      <w:start w:val="1"/>
      <w:numFmt w:val="bullet"/>
      <w:lvlText w:val=""/>
      <w:lvlPicBulletId w:val="1"/>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start w:val="1"/>
      <w:numFmt w:val="bullet"/>
      <w:lvlText w:val=""/>
      <w:lvlJc w:val="left"/>
      <w:pPr>
        <w:ind w:left="2520" w:hanging="360"/>
      </w:pPr>
      <w:rPr>
        <w:rFonts w:ascii="Symbol" w:hAnsi="Symbol" w:hint="default"/>
      </w:rPr>
    </w:lvl>
    <w:lvl w:ilvl="4" w:tplc="041A0019">
      <w:start w:val="1"/>
      <w:numFmt w:val="bullet"/>
      <w:lvlText w:val="o"/>
      <w:lvlJc w:val="left"/>
      <w:pPr>
        <w:ind w:left="3240" w:hanging="360"/>
      </w:pPr>
      <w:rPr>
        <w:rFonts w:ascii="Courier New" w:hAnsi="Courier New" w:cs="Courier New" w:hint="default"/>
      </w:rPr>
    </w:lvl>
    <w:lvl w:ilvl="5" w:tplc="041A001B">
      <w:start w:val="1"/>
      <w:numFmt w:val="bullet"/>
      <w:lvlText w:val=""/>
      <w:lvlJc w:val="left"/>
      <w:pPr>
        <w:ind w:left="3960" w:hanging="360"/>
      </w:pPr>
      <w:rPr>
        <w:rFonts w:ascii="Wingdings" w:hAnsi="Wingdings" w:hint="default"/>
      </w:rPr>
    </w:lvl>
    <w:lvl w:ilvl="6" w:tplc="041A000F">
      <w:start w:val="1"/>
      <w:numFmt w:val="bullet"/>
      <w:lvlText w:val=""/>
      <w:lvlJc w:val="left"/>
      <w:pPr>
        <w:ind w:left="4680" w:hanging="360"/>
      </w:pPr>
      <w:rPr>
        <w:rFonts w:ascii="Symbol" w:hAnsi="Symbol" w:hint="default"/>
      </w:rPr>
    </w:lvl>
    <w:lvl w:ilvl="7" w:tplc="041A0019">
      <w:start w:val="1"/>
      <w:numFmt w:val="bullet"/>
      <w:lvlText w:val="o"/>
      <w:lvlJc w:val="left"/>
      <w:pPr>
        <w:ind w:left="5400" w:hanging="360"/>
      </w:pPr>
      <w:rPr>
        <w:rFonts w:ascii="Courier New" w:hAnsi="Courier New" w:cs="Courier New" w:hint="default"/>
      </w:rPr>
    </w:lvl>
    <w:lvl w:ilvl="8" w:tplc="041A001B">
      <w:start w:val="1"/>
      <w:numFmt w:val="bullet"/>
      <w:lvlText w:val=""/>
      <w:lvlJc w:val="left"/>
      <w:pPr>
        <w:ind w:left="6120" w:hanging="360"/>
      </w:pPr>
      <w:rPr>
        <w:rFonts w:ascii="Wingdings" w:hAnsi="Wingdings" w:hint="default"/>
      </w:rPr>
    </w:lvl>
  </w:abstractNum>
  <w:abstractNum w:abstractNumId="162" w15:restartNumberingAfterBreak="0">
    <w:nsid w:val="49DD60DF"/>
    <w:multiLevelType w:val="hybridMultilevel"/>
    <w:tmpl w:val="242611F8"/>
    <w:lvl w:ilvl="0" w:tplc="150CE90C">
      <w:start w:val="1"/>
      <w:numFmt w:val="lowerLetter"/>
      <w:lvlText w:val="%1)"/>
      <w:lvlJc w:val="left"/>
      <w:pPr>
        <w:ind w:left="1288" w:hanging="360"/>
      </w:pPr>
      <w:rPr>
        <w:rFonts w:hint="default"/>
      </w:rPr>
    </w:lvl>
    <w:lvl w:ilvl="1" w:tplc="041A0019" w:tentative="1">
      <w:start w:val="1"/>
      <w:numFmt w:val="lowerLetter"/>
      <w:lvlText w:val="%2."/>
      <w:lvlJc w:val="left"/>
      <w:pPr>
        <w:ind w:left="2008" w:hanging="360"/>
      </w:pPr>
    </w:lvl>
    <w:lvl w:ilvl="2" w:tplc="041A001B" w:tentative="1">
      <w:start w:val="1"/>
      <w:numFmt w:val="lowerRoman"/>
      <w:lvlText w:val="%3."/>
      <w:lvlJc w:val="right"/>
      <w:pPr>
        <w:ind w:left="2728" w:hanging="180"/>
      </w:pPr>
    </w:lvl>
    <w:lvl w:ilvl="3" w:tplc="041A000F" w:tentative="1">
      <w:start w:val="1"/>
      <w:numFmt w:val="decimal"/>
      <w:lvlText w:val="%4."/>
      <w:lvlJc w:val="left"/>
      <w:pPr>
        <w:ind w:left="3448" w:hanging="360"/>
      </w:pPr>
    </w:lvl>
    <w:lvl w:ilvl="4" w:tplc="041A0019" w:tentative="1">
      <w:start w:val="1"/>
      <w:numFmt w:val="lowerLetter"/>
      <w:lvlText w:val="%5."/>
      <w:lvlJc w:val="left"/>
      <w:pPr>
        <w:ind w:left="4168" w:hanging="360"/>
      </w:pPr>
    </w:lvl>
    <w:lvl w:ilvl="5" w:tplc="041A001B" w:tentative="1">
      <w:start w:val="1"/>
      <w:numFmt w:val="lowerRoman"/>
      <w:lvlText w:val="%6."/>
      <w:lvlJc w:val="right"/>
      <w:pPr>
        <w:ind w:left="4888" w:hanging="180"/>
      </w:pPr>
    </w:lvl>
    <w:lvl w:ilvl="6" w:tplc="041A000F" w:tentative="1">
      <w:start w:val="1"/>
      <w:numFmt w:val="decimal"/>
      <w:lvlText w:val="%7."/>
      <w:lvlJc w:val="left"/>
      <w:pPr>
        <w:ind w:left="5608" w:hanging="360"/>
      </w:pPr>
    </w:lvl>
    <w:lvl w:ilvl="7" w:tplc="041A0019" w:tentative="1">
      <w:start w:val="1"/>
      <w:numFmt w:val="lowerLetter"/>
      <w:lvlText w:val="%8."/>
      <w:lvlJc w:val="left"/>
      <w:pPr>
        <w:ind w:left="6328" w:hanging="360"/>
      </w:pPr>
    </w:lvl>
    <w:lvl w:ilvl="8" w:tplc="041A001B" w:tentative="1">
      <w:start w:val="1"/>
      <w:numFmt w:val="lowerRoman"/>
      <w:lvlText w:val="%9."/>
      <w:lvlJc w:val="right"/>
      <w:pPr>
        <w:ind w:left="7048" w:hanging="180"/>
      </w:pPr>
    </w:lvl>
  </w:abstractNum>
  <w:abstractNum w:abstractNumId="163" w15:restartNumberingAfterBreak="0">
    <w:nsid w:val="4AF13CB9"/>
    <w:multiLevelType w:val="hybridMultilevel"/>
    <w:tmpl w:val="94D650D4"/>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4" w15:restartNumberingAfterBreak="0">
    <w:nsid w:val="4C9D66D5"/>
    <w:multiLevelType w:val="hybridMultilevel"/>
    <w:tmpl w:val="CE7642F0"/>
    <w:lvl w:ilvl="0" w:tplc="D8864A14">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5" w15:restartNumberingAfterBreak="0">
    <w:nsid w:val="4CC72F06"/>
    <w:multiLevelType w:val="hybridMultilevel"/>
    <w:tmpl w:val="71E87270"/>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6" w15:restartNumberingAfterBreak="0">
    <w:nsid w:val="4D074A82"/>
    <w:multiLevelType w:val="hybridMultilevel"/>
    <w:tmpl w:val="00C4A626"/>
    <w:lvl w:ilvl="0" w:tplc="041A000F">
      <w:start w:val="1"/>
      <w:numFmt w:val="decimal"/>
      <w:lvlText w:val="%1."/>
      <w:lvlJc w:val="left"/>
      <w:pPr>
        <w:tabs>
          <w:tab w:val="num" w:pos="720"/>
        </w:tabs>
        <w:ind w:left="720" w:hanging="360"/>
      </w:pPr>
      <w:rPr>
        <w:rFonts w:hint="default"/>
      </w:rPr>
    </w:lvl>
    <w:lvl w:ilvl="1" w:tplc="BE647C6A">
      <w:start w:val="1"/>
      <w:numFmt w:val="bullet"/>
      <w:lvlText w:val="-"/>
      <w:lvlJc w:val="left"/>
      <w:pPr>
        <w:tabs>
          <w:tab w:val="num" w:pos="1440"/>
        </w:tabs>
        <w:ind w:left="1440" w:hanging="360"/>
      </w:pPr>
      <w:rPr>
        <w:rFonts w:ascii="Times New Roman" w:eastAsia="Times New Roman" w:hAnsi="Times New Roman" w:cs="Times New Roman" w:hint="default"/>
      </w:rPr>
    </w:lvl>
    <w:lvl w:ilvl="2" w:tplc="E12E4372">
      <w:start w:val="1"/>
      <w:numFmt w:val="upperLetter"/>
      <w:lvlText w:val="%3)"/>
      <w:lvlJc w:val="left"/>
      <w:pPr>
        <w:ind w:left="2430" w:hanging="450"/>
      </w:pPr>
      <w:rPr>
        <w:rFonts w:hint="default"/>
      </w:rPr>
    </w:lvl>
    <w:lvl w:ilvl="3" w:tplc="9AC2986A">
      <w:start w:val="1"/>
      <w:numFmt w:val="lowerLetter"/>
      <w:lvlText w:val="%4)"/>
      <w:lvlJc w:val="left"/>
      <w:pPr>
        <w:ind w:left="2880" w:hanging="360"/>
      </w:pPr>
      <w:rPr>
        <w:rFonts w:hint="default"/>
      </w:r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7" w15:restartNumberingAfterBreak="0">
    <w:nsid w:val="4D5E53D8"/>
    <w:multiLevelType w:val="hybridMultilevel"/>
    <w:tmpl w:val="7F066FC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8" w15:restartNumberingAfterBreak="0">
    <w:nsid w:val="4E3E5B01"/>
    <w:multiLevelType w:val="hybridMultilevel"/>
    <w:tmpl w:val="DADA82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9" w15:restartNumberingAfterBreak="0">
    <w:nsid w:val="4EB37F2D"/>
    <w:multiLevelType w:val="hybridMultilevel"/>
    <w:tmpl w:val="E85EE6E8"/>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0" w15:restartNumberingAfterBreak="0">
    <w:nsid w:val="4F942035"/>
    <w:multiLevelType w:val="hybridMultilevel"/>
    <w:tmpl w:val="82A42D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1" w15:restartNumberingAfterBreak="0">
    <w:nsid w:val="503E2EE3"/>
    <w:multiLevelType w:val="hybridMultilevel"/>
    <w:tmpl w:val="2E2229C0"/>
    <w:lvl w:ilvl="0" w:tplc="497C6BF0">
      <w:start w:val="1"/>
      <w:numFmt w:val="decimal"/>
      <w:lvlText w:val="%1."/>
      <w:lvlJc w:val="left"/>
      <w:pPr>
        <w:ind w:left="1494" w:hanging="360"/>
      </w:pPr>
      <w:rPr>
        <w:rFonts w:hint="default"/>
      </w:rPr>
    </w:lvl>
    <w:lvl w:ilvl="1" w:tplc="041A0019" w:tentative="1">
      <w:start w:val="1"/>
      <w:numFmt w:val="lowerLetter"/>
      <w:lvlText w:val="%2."/>
      <w:lvlJc w:val="left"/>
      <w:pPr>
        <w:ind w:left="2214" w:hanging="360"/>
      </w:pPr>
    </w:lvl>
    <w:lvl w:ilvl="2" w:tplc="041A001B" w:tentative="1">
      <w:start w:val="1"/>
      <w:numFmt w:val="lowerRoman"/>
      <w:lvlText w:val="%3."/>
      <w:lvlJc w:val="right"/>
      <w:pPr>
        <w:ind w:left="2934" w:hanging="180"/>
      </w:pPr>
    </w:lvl>
    <w:lvl w:ilvl="3" w:tplc="041A000F" w:tentative="1">
      <w:start w:val="1"/>
      <w:numFmt w:val="decimal"/>
      <w:lvlText w:val="%4."/>
      <w:lvlJc w:val="left"/>
      <w:pPr>
        <w:ind w:left="3654" w:hanging="360"/>
      </w:pPr>
    </w:lvl>
    <w:lvl w:ilvl="4" w:tplc="041A0019" w:tentative="1">
      <w:start w:val="1"/>
      <w:numFmt w:val="lowerLetter"/>
      <w:lvlText w:val="%5."/>
      <w:lvlJc w:val="left"/>
      <w:pPr>
        <w:ind w:left="4374" w:hanging="360"/>
      </w:pPr>
    </w:lvl>
    <w:lvl w:ilvl="5" w:tplc="041A001B" w:tentative="1">
      <w:start w:val="1"/>
      <w:numFmt w:val="lowerRoman"/>
      <w:lvlText w:val="%6."/>
      <w:lvlJc w:val="right"/>
      <w:pPr>
        <w:ind w:left="5094" w:hanging="180"/>
      </w:pPr>
    </w:lvl>
    <w:lvl w:ilvl="6" w:tplc="041A000F" w:tentative="1">
      <w:start w:val="1"/>
      <w:numFmt w:val="decimal"/>
      <w:lvlText w:val="%7."/>
      <w:lvlJc w:val="left"/>
      <w:pPr>
        <w:ind w:left="5814" w:hanging="360"/>
      </w:pPr>
    </w:lvl>
    <w:lvl w:ilvl="7" w:tplc="041A0019" w:tentative="1">
      <w:start w:val="1"/>
      <w:numFmt w:val="lowerLetter"/>
      <w:lvlText w:val="%8."/>
      <w:lvlJc w:val="left"/>
      <w:pPr>
        <w:ind w:left="6534" w:hanging="360"/>
      </w:pPr>
    </w:lvl>
    <w:lvl w:ilvl="8" w:tplc="041A001B" w:tentative="1">
      <w:start w:val="1"/>
      <w:numFmt w:val="lowerRoman"/>
      <w:lvlText w:val="%9."/>
      <w:lvlJc w:val="right"/>
      <w:pPr>
        <w:ind w:left="7254" w:hanging="180"/>
      </w:pPr>
    </w:lvl>
  </w:abstractNum>
  <w:abstractNum w:abstractNumId="172" w15:restartNumberingAfterBreak="0">
    <w:nsid w:val="509A710F"/>
    <w:multiLevelType w:val="hybridMultilevel"/>
    <w:tmpl w:val="29B8E0C2"/>
    <w:lvl w:ilvl="0" w:tplc="99C6EBD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3" w15:restartNumberingAfterBreak="0">
    <w:nsid w:val="518821E0"/>
    <w:multiLevelType w:val="hybridMultilevel"/>
    <w:tmpl w:val="93F2187E"/>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4" w15:restartNumberingAfterBreak="0">
    <w:nsid w:val="518C2A98"/>
    <w:multiLevelType w:val="hybridMultilevel"/>
    <w:tmpl w:val="10E817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15:restartNumberingAfterBreak="0">
    <w:nsid w:val="51EA3FBF"/>
    <w:multiLevelType w:val="hybridMultilevel"/>
    <w:tmpl w:val="7BE6AA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6" w15:restartNumberingAfterBreak="0">
    <w:nsid w:val="52CF0566"/>
    <w:multiLevelType w:val="hybridMultilevel"/>
    <w:tmpl w:val="8DBCF354"/>
    <w:lvl w:ilvl="0" w:tplc="041A0001">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7" w15:restartNumberingAfterBreak="0">
    <w:nsid w:val="536E6FBD"/>
    <w:multiLevelType w:val="hybridMultilevel"/>
    <w:tmpl w:val="6F6E67F8"/>
    <w:lvl w:ilvl="0" w:tplc="041A0005">
      <w:start w:val="1"/>
      <w:numFmt w:val="bullet"/>
      <w:lvlText w:val=""/>
      <w:lvlJc w:val="left"/>
      <w:pPr>
        <w:ind w:left="752" w:hanging="360"/>
      </w:pPr>
      <w:rPr>
        <w:rFonts w:ascii="Wingdings" w:hAnsi="Wingdings" w:hint="default"/>
      </w:rPr>
    </w:lvl>
    <w:lvl w:ilvl="1" w:tplc="041A0003">
      <w:start w:val="1"/>
      <w:numFmt w:val="bullet"/>
      <w:lvlText w:val="o"/>
      <w:lvlJc w:val="left"/>
      <w:pPr>
        <w:ind w:left="1472" w:hanging="360"/>
      </w:pPr>
      <w:rPr>
        <w:rFonts w:ascii="Courier New" w:hAnsi="Courier New" w:cs="Courier New" w:hint="default"/>
      </w:rPr>
    </w:lvl>
    <w:lvl w:ilvl="2" w:tplc="041A0005">
      <w:start w:val="1"/>
      <w:numFmt w:val="bullet"/>
      <w:lvlText w:val=""/>
      <w:lvlJc w:val="left"/>
      <w:pPr>
        <w:ind w:left="2192" w:hanging="360"/>
      </w:pPr>
      <w:rPr>
        <w:rFonts w:ascii="Wingdings" w:hAnsi="Wingdings" w:hint="default"/>
      </w:rPr>
    </w:lvl>
    <w:lvl w:ilvl="3" w:tplc="041A0001">
      <w:start w:val="1"/>
      <w:numFmt w:val="bullet"/>
      <w:lvlText w:val=""/>
      <w:lvlJc w:val="left"/>
      <w:pPr>
        <w:ind w:left="2912" w:hanging="360"/>
      </w:pPr>
      <w:rPr>
        <w:rFonts w:ascii="Symbol" w:hAnsi="Symbol" w:hint="default"/>
      </w:rPr>
    </w:lvl>
    <w:lvl w:ilvl="4" w:tplc="041A0003">
      <w:start w:val="1"/>
      <w:numFmt w:val="bullet"/>
      <w:lvlText w:val="o"/>
      <w:lvlJc w:val="left"/>
      <w:pPr>
        <w:ind w:left="3632" w:hanging="360"/>
      </w:pPr>
      <w:rPr>
        <w:rFonts w:ascii="Courier New" w:hAnsi="Courier New" w:cs="Courier New" w:hint="default"/>
      </w:rPr>
    </w:lvl>
    <w:lvl w:ilvl="5" w:tplc="041A0005">
      <w:start w:val="1"/>
      <w:numFmt w:val="bullet"/>
      <w:lvlText w:val=""/>
      <w:lvlJc w:val="left"/>
      <w:pPr>
        <w:ind w:left="4352" w:hanging="360"/>
      </w:pPr>
      <w:rPr>
        <w:rFonts w:ascii="Wingdings" w:hAnsi="Wingdings" w:hint="default"/>
      </w:rPr>
    </w:lvl>
    <w:lvl w:ilvl="6" w:tplc="041A0001">
      <w:start w:val="1"/>
      <w:numFmt w:val="bullet"/>
      <w:lvlText w:val=""/>
      <w:lvlJc w:val="left"/>
      <w:pPr>
        <w:ind w:left="5072" w:hanging="360"/>
      </w:pPr>
      <w:rPr>
        <w:rFonts w:ascii="Symbol" w:hAnsi="Symbol" w:hint="default"/>
      </w:rPr>
    </w:lvl>
    <w:lvl w:ilvl="7" w:tplc="041A0003">
      <w:start w:val="1"/>
      <w:numFmt w:val="bullet"/>
      <w:lvlText w:val="o"/>
      <w:lvlJc w:val="left"/>
      <w:pPr>
        <w:ind w:left="5792" w:hanging="360"/>
      </w:pPr>
      <w:rPr>
        <w:rFonts w:ascii="Courier New" w:hAnsi="Courier New" w:cs="Courier New" w:hint="default"/>
      </w:rPr>
    </w:lvl>
    <w:lvl w:ilvl="8" w:tplc="041A0005">
      <w:start w:val="1"/>
      <w:numFmt w:val="bullet"/>
      <w:lvlText w:val=""/>
      <w:lvlJc w:val="left"/>
      <w:pPr>
        <w:ind w:left="6512" w:hanging="360"/>
      </w:pPr>
      <w:rPr>
        <w:rFonts w:ascii="Wingdings" w:hAnsi="Wingdings" w:hint="default"/>
      </w:rPr>
    </w:lvl>
  </w:abstractNum>
  <w:abstractNum w:abstractNumId="178" w15:restartNumberingAfterBreak="0">
    <w:nsid w:val="54533552"/>
    <w:multiLevelType w:val="hybridMultilevel"/>
    <w:tmpl w:val="6E58B902"/>
    <w:lvl w:ilvl="0" w:tplc="041A0017">
      <w:start w:val="1"/>
      <w:numFmt w:val="lowerLetter"/>
      <w:lvlText w:val="%1)"/>
      <w:lvlJc w:val="left"/>
      <w:pPr>
        <w:ind w:left="720" w:hanging="360"/>
      </w:pPr>
    </w:lvl>
    <w:lvl w:ilvl="1" w:tplc="041A0017">
      <w:start w:val="1"/>
      <w:numFmt w:val="lowerLetter"/>
      <w:lvlText w:val="%2)"/>
      <w:lvlJc w:val="left"/>
      <w:pPr>
        <w:ind w:left="1440" w:hanging="360"/>
      </w:pPr>
    </w:lvl>
    <w:lvl w:ilvl="2" w:tplc="14484B60">
      <w:start w:val="1"/>
      <w:numFmt w:val="decimal"/>
      <w:lvlText w:val="(%3)"/>
      <w:lvlJc w:val="left"/>
      <w:pPr>
        <w:ind w:left="2685" w:hanging="705"/>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9" w15:restartNumberingAfterBreak="0">
    <w:nsid w:val="547A03D9"/>
    <w:multiLevelType w:val="hybridMultilevel"/>
    <w:tmpl w:val="81D67D7C"/>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80" w15:restartNumberingAfterBreak="0">
    <w:nsid w:val="550F795B"/>
    <w:multiLevelType w:val="hybridMultilevel"/>
    <w:tmpl w:val="FAA29C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1" w15:restartNumberingAfterBreak="0">
    <w:nsid w:val="55921688"/>
    <w:multiLevelType w:val="hybridMultilevel"/>
    <w:tmpl w:val="30C45C0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2" w15:restartNumberingAfterBreak="0">
    <w:nsid w:val="55E80058"/>
    <w:multiLevelType w:val="hybridMultilevel"/>
    <w:tmpl w:val="8A126840"/>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3" w15:restartNumberingAfterBreak="0">
    <w:nsid w:val="57243F19"/>
    <w:multiLevelType w:val="hybridMultilevel"/>
    <w:tmpl w:val="D098FD02"/>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4" w15:restartNumberingAfterBreak="0">
    <w:nsid w:val="576A3A5F"/>
    <w:multiLevelType w:val="hybridMultilevel"/>
    <w:tmpl w:val="A0AED430"/>
    <w:lvl w:ilvl="0" w:tplc="753AB4CE">
      <w:start w:val="1"/>
      <w:numFmt w:val="bullet"/>
      <w:lvlText w:val=""/>
      <w:lvlPicBulletId w:val="1"/>
      <w:lvlJc w:val="left"/>
      <w:pPr>
        <w:ind w:left="360" w:hanging="360"/>
      </w:pPr>
      <w:rPr>
        <w:rFonts w:ascii="Symbol" w:hAnsi="Symbol" w:hint="default"/>
      </w:rPr>
    </w:lvl>
    <w:lvl w:ilvl="1" w:tplc="CC2C4FEA">
      <w:start w:val="1"/>
      <w:numFmt w:val="bullet"/>
      <w:lvlText w:val="o"/>
      <w:lvlJc w:val="left"/>
      <w:pPr>
        <w:ind w:left="1080" w:hanging="360"/>
      </w:pPr>
      <w:rPr>
        <w:rFonts w:ascii="Courier New" w:hAnsi="Courier New" w:cs="Courier New" w:hint="default"/>
      </w:rPr>
    </w:lvl>
    <w:lvl w:ilvl="2" w:tplc="25B037B8">
      <w:start w:val="1"/>
      <w:numFmt w:val="bullet"/>
      <w:lvlText w:val=""/>
      <w:lvlJc w:val="left"/>
      <w:pPr>
        <w:ind w:left="1800" w:hanging="360"/>
      </w:pPr>
      <w:rPr>
        <w:rFonts w:ascii="Wingdings" w:hAnsi="Wingdings" w:hint="default"/>
      </w:rPr>
    </w:lvl>
    <w:lvl w:ilvl="3" w:tplc="F706306C">
      <w:start w:val="1"/>
      <w:numFmt w:val="bullet"/>
      <w:lvlText w:val=""/>
      <w:lvlJc w:val="left"/>
      <w:pPr>
        <w:ind w:left="2520" w:hanging="360"/>
      </w:pPr>
      <w:rPr>
        <w:rFonts w:ascii="Symbol" w:hAnsi="Symbol" w:hint="default"/>
      </w:rPr>
    </w:lvl>
    <w:lvl w:ilvl="4" w:tplc="FF8AE1F0">
      <w:start w:val="1"/>
      <w:numFmt w:val="bullet"/>
      <w:lvlText w:val="o"/>
      <w:lvlJc w:val="left"/>
      <w:pPr>
        <w:ind w:left="3240" w:hanging="360"/>
      </w:pPr>
      <w:rPr>
        <w:rFonts w:ascii="Courier New" w:hAnsi="Courier New" w:cs="Courier New" w:hint="default"/>
      </w:rPr>
    </w:lvl>
    <w:lvl w:ilvl="5" w:tplc="70341DF4">
      <w:start w:val="1"/>
      <w:numFmt w:val="bullet"/>
      <w:lvlText w:val=""/>
      <w:lvlJc w:val="left"/>
      <w:pPr>
        <w:ind w:left="3960" w:hanging="360"/>
      </w:pPr>
      <w:rPr>
        <w:rFonts w:ascii="Wingdings" w:hAnsi="Wingdings" w:hint="default"/>
      </w:rPr>
    </w:lvl>
    <w:lvl w:ilvl="6" w:tplc="6C9CF9A4">
      <w:start w:val="1"/>
      <w:numFmt w:val="bullet"/>
      <w:lvlText w:val=""/>
      <w:lvlJc w:val="left"/>
      <w:pPr>
        <w:ind w:left="4680" w:hanging="360"/>
      </w:pPr>
      <w:rPr>
        <w:rFonts w:ascii="Symbol" w:hAnsi="Symbol" w:hint="default"/>
      </w:rPr>
    </w:lvl>
    <w:lvl w:ilvl="7" w:tplc="C99621DE">
      <w:start w:val="1"/>
      <w:numFmt w:val="bullet"/>
      <w:lvlText w:val="o"/>
      <w:lvlJc w:val="left"/>
      <w:pPr>
        <w:ind w:left="5400" w:hanging="360"/>
      </w:pPr>
      <w:rPr>
        <w:rFonts w:ascii="Courier New" w:hAnsi="Courier New" w:cs="Courier New" w:hint="default"/>
      </w:rPr>
    </w:lvl>
    <w:lvl w:ilvl="8" w:tplc="93047DEC">
      <w:start w:val="1"/>
      <w:numFmt w:val="bullet"/>
      <w:lvlText w:val=""/>
      <w:lvlJc w:val="left"/>
      <w:pPr>
        <w:ind w:left="6120" w:hanging="360"/>
      </w:pPr>
      <w:rPr>
        <w:rFonts w:ascii="Wingdings" w:hAnsi="Wingdings" w:hint="default"/>
      </w:rPr>
    </w:lvl>
  </w:abstractNum>
  <w:abstractNum w:abstractNumId="185" w15:restartNumberingAfterBreak="0">
    <w:nsid w:val="579A0299"/>
    <w:multiLevelType w:val="hybridMultilevel"/>
    <w:tmpl w:val="9F921B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57AF1749"/>
    <w:multiLevelType w:val="hybridMultilevel"/>
    <w:tmpl w:val="CC2C47EA"/>
    <w:lvl w:ilvl="0" w:tplc="2D9AE3B4">
      <w:start w:val="1"/>
      <w:numFmt w:val="decimal"/>
      <w:lvlText w:val="(%1)"/>
      <w:lvlJc w:val="left"/>
      <w:pPr>
        <w:ind w:left="2130" w:hanging="705"/>
      </w:pPr>
      <w:rPr>
        <w:rFonts w:hint="default"/>
      </w:rPr>
    </w:lvl>
    <w:lvl w:ilvl="1" w:tplc="65A83CC4">
      <w:start w:val="1"/>
      <w:numFmt w:val="decimal"/>
      <w:lvlText w:val="%2)"/>
      <w:lvlJc w:val="left"/>
      <w:pPr>
        <w:ind w:left="2850" w:hanging="705"/>
      </w:pPr>
      <w:rPr>
        <w:rFonts w:hint="default"/>
      </w:rPr>
    </w:lvl>
    <w:lvl w:ilvl="2" w:tplc="041A001B" w:tentative="1">
      <w:start w:val="1"/>
      <w:numFmt w:val="lowerRoman"/>
      <w:lvlText w:val="%3."/>
      <w:lvlJc w:val="right"/>
      <w:pPr>
        <w:ind w:left="3225" w:hanging="180"/>
      </w:pPr>
    </w:lvl>
    <w:lvl w:ilvl="3" w:tplc="041A000F" w:tentative="1">
      <w:start w:val="1"/>
      <w:numFmt w:val="decimal"/>
      <w:lvlText w:val="%4."/>
      <w:lvlJc w:val="left"/>
      <w:pPr>
        <w:ind w:left="3945" w:hanging="360"/>
      </w:pPr>
    </w:lvl>
    <w:lvl w:ilvl="4" w:tplc="041A0019" w:tentative="1">
      <w:start w:val="1"/>
      <w:numFmt w:val="lowerLetter"/>
      <w:lvlText w:val="%5."/>
      <w:lvlJc w:val="left"/>
      <w:pPr>
        <w:ind w:left="4665" w:hanging="360"/>
      </w:pPr>
    </w:lvl>
    <w:lvl w:ilvl="5" w:tplc="041A001B" w:tentative="1">
      <w:start w:val="1"/>
      <w:numFmt w:val="lowerRoman"/>
      <w:lvlText w:val="%6."/>
      <w:lvlJc w:val="right"/>
      <w:pPr>
        <w:ind w:left="5385" w:hanging="180"/>
      </w:pPr>
    </w:lvl>
    <w:lvl w:ilvl="6" w:tplc="041A000F" w:tentative="1">
      <w:start w:val="1"/>
      <w:numFmt w:val="decimal"/>
      <w:lvlText w:val="%7."/>
      <w:lvlJc w:val="left"/>
      <w:pPr>
        <w:ind w:left="6105" w:hanging="360"/>
      </w:pPr>
    </w:lvl>
    <w:lvl w:ilvl="7" w:tplc="041A0019" w:tentative="1">
      <w:start w:val="1"/>
      <w:numFmt w:val="lowerLetter"/>
      <w:lvlText w:val="%8."/>
      <w:lvlJc w:val="left"/>
      <w:pPr>
        <w:ind w:left="6825" w:hanging="360"/>
      </w:pPr>
    </w:lvl>
    <w:lvl w:ilvl="8" w:tplc="041A001B" w:tentative="1">
      <w:start w:val="1"/>
      <w:numFmt w:val="lowerRoman"/>
      <w:lvlText w:val="%9."/>
      <w:lvlJc w:val="right"/>
      <w:pPr>
        <w:ind w:left="7545" w:hanging="180"/>
      </w:pPr>
    </w:lvl>
  </w:abstractNum>
  <w:abstractNum w:abstractNumId="187" w15:restartNumberingAfterBreak="0">
    <w:nsid w:val="57E24525"/>
    <w:multiLevelType w:val="hybridMultilevel"/>
    <w:tmpl w:val="1F06AD02"/>
    <w:lvl w:ilvl="0" w:tplc="90988A96">
      <w:start w:val="5"/>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8" w15:restartNumberingAfterBreak="0">
    <w:nsid w:val="57FB019D"/>
    <w:multiLevelType w:val="hybridMultilevel"/>
    <w:tmpl w:val="235E142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9" w15:restartNumberingAfterBreak="0">
    <w:nsid w:val="583063DF"/>
    <w:multiLevelType w:val="hybridMultilevel"/>
    <w:tmpl w:val="B8369894"/>
    <w:lvl w:ilvl="0" w:tplc="592420F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0" w15:restartNumberingAfterBreak="0">
    <w:nsid w:val="584056F2"/>
    <w:multiLevelType w:val="hybridMultilevel"/>
    <w:tmpl w:val="78AA73E2"/>
    <w:lvl w:ilvl="0" w:tplc="F0E2D81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1" w15:restartNumberingAfterBreak="0">
    <w:nsid w:val="58F16696"/>
    <w:multiLevelType w:val="hybridMultilevel"/>
    <w:tmpl w:val="4822B6A4"/>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2" w15:restartNumberingAfterBreak="0">
    <w:nsid w:val="58FE3ECC"/>
    <w:multiLevelType w:val="hybridMultilevel"/>
    <w:tmpl w:val="9C2CD8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3" w15:restartNumberingAfterBreak="0">
    <w:nsid w:val="59031670"/>
    <w:multiLevelType w:val="hybridMultilevel"/>
    <w:tmpl w:val="CCD4882A"/>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4" w15:restartNumberingAfterBreak="0">
    <w:nsid w:val="59223F29"/>
    <w:multiLevelType w:val="hybridMultilevel"/>
    <w:tmpl w:val="4410B04A"/>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5" w15:restartNumberingAfterBreak="0">
    <w:nsid w:val="59ED1A82"/>
    <w:multiLevelType w:val="hybridMultilevel"/>
    <w:tmpl w:val="3CFA9C8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6" w15:restartNumberingAfterBreak="0">
    <w:nsid w:val="5B116B79"/>
    <w:multiLevelType w:val="hybridMultilevel"/>
    <w:tmpl w:val="D99605E4"/>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7" w15:restartNumberingAfterBreak="0">
    <w:nsid w:val="5B5A45AE"/>
    <w:multiLevelType w:val="hybridMultilevel"/>
    <w:tmpl w:val="37947C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8" w15:restartNumberingAfterBreak="0">
    <w:nsid w:val="5BBE5C50"/>
    <w:multiLevelType w:val="hybridMultilevel"/>
    <w:tmpl w:val="259888E4"/>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9" w15:restartNumberingAfterBreak="0">
    <w:nsid w:val="5BDB26DE"/>
    <w:multiLevelType w:val="hybridMultilevel"/>
    <w:tmpl w:val="94E469C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0" w15:restartNumberingAfterBreak="0">
    <w:nsid w:val="5C043ED4"/>
    <w:multiLevelType w:val="hybridMultilevel"/>
    <w:tmpl w:val="705A9ACC"/>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1" w15:restartNumberingAfterBreak="0">
    <w:nsid w:val="5C516886"/>
    <w:multiLevelType w:val="hybridMultilevel"/>
    <w:tmpl w:val="D8143AA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2" w15:restartNumberingAfterBreak="0">
    <w:nsid w:val="5CEB7952"/>
    <w:multiLevelType w:val="hybridMultilevel"/>
    <w:tmpl w:val="56A68E4E"/>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3" w15:restartNumberingAfterBreak="0">
    <w:nsid w:val="5D4D1560"/>
    <w:multiLevelType w:val="hybridMultilevel"/>
    <w:tmpl w:val="913629B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4" w15:restartNumberingAfterBreak="0">
    <w:nsid w:val="5E5E7DA2"/>
    <w:multiLevelType w:val="hybridMultilevel"/>
    <w:tmpl w:val="AC9C777E"/>
    <w:lvl w:ilvl="0" w:tplc="839ECCC6">
      <w:start w:val="1"/>
      <w:numFmt w:val="decimal"/>
      <w:lvlText w:val="(%1)"/>
      <w:lvlJc w:val="left"/>
      <w:pPr>
        <w:ind w:left="1065" w:hanging="705"/>
      </w:pPr>
      <w:rPr>
        <w:rFonts w:hint="default"/>
      </w:rPr>
    </w:lvl>
    <w:lvl w:ilvl="1" w:tplc="91D06810">
      <w:start w:val="1"/>
      <w:numFmt w:val="decimal"/>
      <w:lvlText w:val="%2."/>
      <w:lvlJc w:val="left"/>
      <w:pPr>
        <w:ind w:left="1785" w:hanging="705"/>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5" w15:restartNumberingAfterBreak="0">
    <w:nsid w:val="5F813114"/>
    <w:multiLevelType w:val="hybridMultilevel"/>
    <w:tmpl w:val="0180EFF4"/>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6" w15:restartNumberingAfterBreak="0">
    <w:nsid w:val="5FAF005F"/>
    <w:multiLevelType w:val="hybridMultilevel"/>
    <w:tmpl w:val="1BCA76EE"/>
    <w:lvl w:ilvl="0" w:tplc="2D9AE3B4">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7" w15:restartNumberingAfterBreak="0">
    <w:nsid w:val="5FE23D93"/>
    <w:multiLevelType w:val="hybridMultilevel"/>
    <w:tmpl w:val="FC9ECE86"/>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8" w15:restartNumberingAfterBreak="0">
    <w:nsid w:val="601677ED"/>
    <w:multiLevelType w:val="hybridMultilevel"/>
    <w:tmpl w:val="B2CA7E2E"/>
    <w:lvl w:ilvl="0" w:tplc="C48CC8B0">
      <w:start w:val="6"/>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09" w15:restartNumberingAfterBreak="0">
    <w:nsid w:val="607C3275"/>
    <w:multiLevelType w:val="hybridMultilevel"/>
    <w:tmpl w:val="E74601DA"/>
    <w:lvl w:ilvl="0" w:tplc="2D9AE3B4">
      <w:start w:val="1"/>
      <w:numFmt w:val="decimal"/>
      <w:lvlText w:val="(%1)"/>
      <w:lvlJc w:val="left"/>
      <w:pPr>
        <w:ind w:left="1065" w:hanging="705"/>
      </w:pPr>
      <w:rPr>
        <w:rFonts w:hint="default"/>
      </w:rPr>
    </w:lvl>
    <w:lvl w:ilvl="1" w:tplc="041A0001">
      <w:start w:val="1"/>
      <w:numFmt w:val="bullet"/>
      <w:lvlText w:val=""/>
      <w:lvlJc w:val="left"/>
      <w:pPr>
        <w:ind w:left="1785" w:hanging="705"/>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0" w15:restartNumberingAfterBreak="0">
    <w:nsid w:val="60B25A8B"/>
    <w:multiLevelType w:val="hybridMultilevel"/>
    <w:tmpl w:val="BD32A624"/>
    <w:lvl w:ilvl="0" w:tplc="0AB8B38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1" w15:restartNumberingAfterBreak="0">
    <w:nsid w:val="60DF155B"/>
    <w:multiLevelType w:val="hybridMultilevel"/>
    <w:tmpl w:val="E20ED6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2" w15:restartNumberingAfterBreak="0">
    <w:nsid w:val="61443E60"/>
    <w:multiLevelType w:val="hybridMultilevel"/>
    <w:tmpl w:val="4C9A259C"/>
    <w:lvl w:ilvl="0" w:tplc="82CAEC64">
      <w:start w:val="1"/>
      <w:numFmt w:val="bullet"/>
      <w:lvlText w:val="-"/>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3" w15:restartNumberingAfterBreak="0">
    <w:nsid w:val="61485AE5"/>
    <w:multiLevelType w:val="hybridMultilevel"/>
    <w:tmpl w:val="C86699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4" w15:restartNumberingAfterBreak="0">
    <w:nsid w:val="61AB2F3F"/>
    <w:multiLevelType w:val="hybridMultilevel"/>
    <w:tmpl w:val="88F0C6F4"/>
    <w:lvl w:ilvl="0" w:tplc="041A0017">
      <w:start w:val="1"/>
      <w:numFmt w:val="lowerLetter"/>
      <w:lvlText w:val="%1)"/>
      <w:lvlJc w:val="left"/>
      <w:pPr>
        <w:ind w:left="1288" w:hanging="360"/>
      </w:pPr>
      <w:rPr>
        <w:rFonts w:hint="default"/>
      </w:rPr>
    </w:lvl>
    <w:lvl w:ilvl="1" w:tplc="041A0019" w:tentative="1">
      <w:start w:val="1"/>
      <w:numFmt w:val="lowerLetter"/>
      <w:lvlText w:val="%2."/>
      <w:lvlJc w:val="left"/>
      <w:pPr>
        <w:ind w:left="2008" w:hanging="360"/>
      </w:pPr>
    </w:lvl>
    <w:lvl w:ilvl="2" w:tplc="041A001B" w:tentative="1">
      <w:start w:val="1"/>
      <w:numFmt w:val="lowerRoman"/>
      <w:lvlText w:val="%3."/>
      <w:lvlJc w:val="right"/>
      <w:pPr>
        <w:ind w:left="2728" w:hanging="180"/>
      </w:pPr>
    </w:lvl>
    <w:lvl w:ilvl="3" w:tplc="041A000F" w:tentative="1">
      <w:start w:val="1"/>
      <w:numFmt w:val="decimal"/>
      <w:lvlText w:val="%4."/>
      <w:lvlJc w:val="left"/>
      <w:pPr>
        <w:ind w:left="3448" w:hanging="360"/>
      </w:pPr>
    </w:lvl>
    <w:lvl w:ilvl="4" w:tplc="041A0019" w:tentative="1">
      <w:start w:val="1"/>
      <w:numFmt w:val="lowerLetter"/>
      <w:lvlText w:val="%5."/>
      <w:lvlJc w:val="left"/>
      <w:pPr>
        <w:ind w:left="4168" w:hanging="360"/>
      </w:pPr>
    </w:lvl>
    <w:lvl w:ilvl="5" w:tplc="041A001B" w:tentative="1">
      <w:start w:val="1"/>
      <w:numFmt w:val="lowerRoman"/>
      <w:lvlText w:val="%6."/>
      <w:lvlJc w:val="right"/>
      <w:pPr>
        <w:ind w:left="4888" w:hanging="180"/>
      </w:pPr>
    </w:lvl>
    <w:lvl w:ilvl="6" w:tplc="041A000F" w:tentative="1">
      <w:start w:val="1"/>
      <w:numFmt w:val="decimal"/>
      <w:lvlText w:val="%7."/>
      <w:lvlJc w:val="left"/>
      <w:pPr>
        <w:ind w:left="5608" w:hanging="360"/>
      </w:pPr>
    </w:lvl>
    <w:lvl w:ilvl="7" w:tplc="041A0019" w:tentative="1">
      <w:start w:val="1"/>
      <w:numFmt w:val="lowerLetter"/>
      <w:lvlText w:val="%8."/>
      <w:lvlJc w:val="left"/>
      <w:pPr>
        <w:ind w:left="6328" w:hanging="360"/>
      </w:pPr>
    </w:lvl>
    <w:lvl w:ilvl="8" w:tplc="041A001B" w:tentative="1">
      <w:start w:val="1"/>
      <w:numFmt w:val="lowerRoman"/>
      <w:lvlText w:val="%9."/>
      <w:lvlJc w:val="right"/>
      <w:pPr>
        <w:ind w:left="7048" w:hanging="180"/>
      </w:pPr>
    </w:lvl>
  </w:abstractNum>
  <w:abstractNum w:abstractNumId="215" w15:restartNumberingAfterBreak="0">
    <w:nsid w:val="621E520F"/>
    <w:multiLevelType w:val="hybridMultilevel"/>
    <w:tmpl w:val="DCBA61C2"/>
    <w:lvl w:ilvl="0" w:tplc="73A27E36">
      <w:start w:val="1"/>
      <w:numFmt w:val="bullet"/>
      <w:lvlText w:val=""/>
      <w:lvlPicBulletId w:val="1"/>
      <w:lvlJc w:val="left"/>
      <w:pPr>
        <w:ind w:left="360" w:hanging="360"/>
      </w:pPr>
      <w:rPr>
        <w:rFonts w:ascii="Symbol" w:hAnsi="Symbol" w:hint="default"/>
      </w:rPr>
    </w:lvl>
    <w:lvl w:ilvl="1" w:tplc="6D00FDB0">
      <w:start w:val="1"/>
      <w:numFmt w:val="bullet"/>
      <w:lvlText w:val="o"/>
      <w:lvlJc w:val="left"/>
      <w:pPr>
        <w:ind w:left="1080" w:hanging="360"/>
      </w:pPr>
      <w:rPr>
        <w:rFonts w:ascii="Courier New" w:hAnsi="Courier New" w:cs="Courier New" w:hint="default"/>
      </w:rPr>
    </w:lvl>
    <w:lvl w:ilvl="2" w:tplc="E01A071C">
      <w:start w:val="1"/>
      <w:numFmt w:val="bullet"/>
      <w:lvlText w:val=""/>
      <w:lvlJc w:val="left"/>
      <w:pPr>
        <w:ind w:left="1800" w:hanging="360"/>
      </w:pPr>
      <w:rPr>
        <w:rFonts w:ascii="Wingdings" w:hAnsi="Wingdings" w:hint="default"/>
      </w:rPr>
    </w:lvl>
    <w:lvl w:ilvl="3" w:tplc="332EEE26">
      <w:start w:val="1"/>
      <w:numFmt w:val="bullet"/>
      <w:lvlText w:val=""/>
      <w:lvlJc w:val="left"/>
      <w:pPr>
        <w:ind w:left="2520" w:hanging="360"/>
      </w:pPr>
      <w:rPr>
        <w:rFonts w:ascii="Symbol" w:hAnsi="Symbol" w:hint="default"/>
      </w:rPr>
    </w:lvl>
    <w:lvl w:ilvl="4" w:tplc="E474B9CA">
      <w:start w:val="1"/>
      <w:numFmt w:val="bullet"/>
      <w:lvlText w:val="o"/>
      <w:lvlJc w:val="left"/>
      <w:pPr>
        <w:ind w:left="3240" w:hanging="360"/>
      </w:pPr>
      <w:rPr>
        <w:rFonts w:ascii="Courier New" w:hAnsi="Courier New" w:cs="Courier New" w:hint="default"/>
      </w:rPr>
    </w:lvl>
    <w:lvl w:ilvl="5" w:tplc="FF4A5862">
      <w:start w:val="1"/>
      <w:numFmt w:val="bullet"/>
      <w:lvlText w:val=""/>
      <w:lvlJc w:val="left"/>
      <w:pPr>
        <w:ind w:left="3960" w:hanging="360"/>
      </w:pPr>
      <w:rPr>
        <w:rFonts w:ascii="Wingdings" w:hAnsi="Wingdings" w:hint="default"/>
      </w:rPr>
    </w:lvl>
    <w:lvl w:ilvl="6" w:tplc="FC5AA448">
      <w:start w:val="1"/>
      <w:numFmt w:val="bullet"/>
      <w:lvlText w:val=""/>
      <w:lvlJc w:val="left"/>
      <w:pPr>
        <w:ind w:left="4680" w:hanging="360"/>
      </w:pPr>
      <w:rPr>
        <w:rFonts w:ascii="Symbol" w:hAnsi="Symbol" w:hint="default"/>
      </w:rPr>
    </w:lvl>
    <w:lvl w:ilvl="7" w:tplc="F42A90E4">
      <w:start w:val="1"/>
      <w:numFmt w:val="bullet"/>
      <w:lvlText w:val="o"/>
      <w:lvlJc w:val="left"/>
      <w:pPr>
        <w:ind w:left="5400" w:hanging="360"/>
      </w:pPr>
      <w:rPr>
        <w:rFonts w:ascii="Courier New" w:hAnsi="Courier New" w:cs="Courier New" w:hint="default"/>
      </w:rPr>
    </w:lvl>
    <w:lvl w:ilvl="8" w:tplc="1A70AB82">
      <w:start w:val="1"/>
      <w:numFmt w:val="bullet"/>
      <w:lvlText w:val=""/>
      <w:lvlJc w:val="left"/>
      <w:pPr>
        <w:ind w:left="6120" w:hanging="360"/>
      </w:pPr>
      <w:rPr>
        <w:rFonts w:ascii="Wingdings" w:hAnsi="Wingdings" w:hint="default"/>
      </w:rPr>
    </w:lvl>
  </w:abstractNum>
  <w:abstractNum w:abstractNumId="216" w15:restartNumberingAfterBreak="0">
    <w:nsid w:val="62495A0C"/>
    <w:multiLevelType w:val="hybridMultilevel"/>
    <w:tmpl w:val="A87AE2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7" w15:restartNumberingAfterBreak="0">
    <w:nsid w:val="62E10C6F"/>
    <w:multiLevelType w:val="hybridMultilevel"/>
    <w:tmpl w:val="6E2CF31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8" w15:restartNumberingAfterBreak="0">
    <w:nsid w:val="64C47E9B"/>
    <w:multiLevelType w:val="hybridMultilevel"/>
    <w:tmpl w:val="E24E454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9" w15:restartNumberingAfterBreak="0">
    <w:nsid w:val="64CB0CF6"/>
    <w:multiLevelType w:val="hybridMultilevel"/>
    <w:tmpl w:val="F2986B6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20" w15:restartNumberingAfterBreak="0">
    <w:nsid w:val="65ED0E3C"/>
    <w:multiLevelType w:val="hybridMultilevel"/>
    <w:tmpl w:val="F07E9A3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1" w15:restartNumberingAfterBreak="0">
    <w:nsid w:val="660C1450"/>
    <w:multiLevelType w:val="hybridMultilevel"/>
    <w:tmpl w:val="EEF48B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2" w15:restartNumberingAfterBreak="0">
    <w:nsid w:val="668306F7"/>
    <w:multiLevelType w:val="hybridMultilevel"/>
    <w:tmpl w:val="F30A6138"/>
    <w:lvl w:ilvl="0" w:tplc="99C6EBD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3" w15:restartNumberingAfterBreak="0">
    <w:nsid w:val="68183443"/>
    <w:multiLevelType w:val="hybridMultilevel"/>
    <w:tmpl w:val="3EF0DB9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4" w15:restartNumberingAfterBreak="0">
    <w:nsid w:val="69094F8D"/>
    <w:multiLevelType w:val="hybridMultilevel"/>
    <w:tmpl w:val="6A70BEDE"/>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5" w15:restartNumberingAfterBreak="0">
    <w:nsid w:val="69C918B0"/>
    <w:multiLevelType w:val="hybridMultilevel"/>
    <w:tmpl w:val="F1640A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6" w15:restartNumberingAfterBreak="0">
    <w:nsid w:val="6AAC20D1"/>
    <w:multiLevelType w:val="hybridMultilevel"/>
    <w:tmpl w:val="5A46ADDC"/>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7" w15:restartNumberingAfterBreak="0">
    <w:nsid w:val="6ACA12B3"/>
    <w:multiLevelType w:val="hybridMultilevel"/>
    <w:tmpl w:val="26C26BE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8" w15:restartNumberingAfterBreak="0">
    <w:nsid w:val="6ADB30AE"/>
    <w:multiLevelType w:val="hybridMultilevel"/>
    <w:tmpl w:val="D974F7EE"/>
    <w:lvl w:ilvl="0" w:tplc="22F45BA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29" w15:restartNumberingAfterBreak="0">
    <w:nsid w:val="6AEA5150"/>
    <w:multiLevelType w:val="hybridMultilevel"/>
    <w:tmpl w:val="5EAC80AA"/>
    <w:lvl w:ilvl="0" w:tplc="F0E2D81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0" w15:restartNumberingAfterBreak="0">
    <w:nsid w:val="6BB670D3"/>
    <w:multiLevelType w:val="hybridMultilevel"/>
    <w:tmpl w:val="8E725322"/>
    <w:lvl w:ilvl="0" w:tplc="1CCC00F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1" w15:restartNumberingAfterBreak="0">
    <w:nsid w:val="6BE15852"/>
    <w:multiLevelType w:val="hybridMultilevel"/>
    <w:tmpl w:val="36A4BADA"/>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32" w15:restartNumberingAfterBreak="0">
    <w:nsid w:val="6BF84FE9"/>
    <w:multiLevelType w:val="hybridMultilevel"/>
    <w:tmpl w:val="D5E2E606"/>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33" w15:restartNumberingAfterBreak="0">
    <w:nsid w:val="6C2C1184"/>
    <w:multiLevelType w:val="hybridMultilevel"/>
    <w:tmpl w:val="484CF2E4"/>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4" w15:restartNumberingAfterBreak="0">
    <w:nsid w:val="6CBE0542"/>
    <w:multiLevelType w:val="hybridMultilevel"/>
    <w:tmpl w:val="B34AB432"/>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5" w15:restartNumberingAfterBreak="0">
    <w:nsid w:val="6CD623E2"/>
    <w:multiLevelType w:val="hybridMultilevel"/>
    <w:tmpl w:val="AC282F3C"/>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6" w15:restartNumberingAfterBreak="0">
    <w:nsid w:val="6D7B60B8"/>
    <w:multiLevelType w:val="multilevel"/>
    <w:tmpl w:val="A6FE03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7" w15:restartNumberingAfterBreak="0">
    <w:nsid w:val="6E0328BC"/>
    <w:multiLevelType w:val="hybridMultilevel"/>
    <w:tmpl w:val="8EAAA9DA"/>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8" w15:restartNumberingAfterBreak="0">
    <w:nsid w:val="6E255F7C"/>
    <w:multiLevelType w:val="hybridMultilevel"/>
    <w:tmpl w:val="AA4A82F2"/>
    <w:lvl w:ilvl="0" w:tplc="42E84528">
      <w:start w:val="1"/>
      <w:numFmt w:val="bullet"/>
      <w:lvlText w:val=""/>
      <w:lvlPicBulletId w:val="1"/>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start w:val="1"/>
      <w:numFmt w:val="bullet"/>
      <w:lvlText w:val=""/>
      <w:lvlJc w:val="left"/>
      <w:pPr>
        <w:ind w:left="2520" w:hanging="360"/>
      </w:pPr>
      <w:rPr>
        <w:rFonts w:ascii="Symbol" w:hAnsi="Symbol" w:hint="default"/>
      </w:rPr>
    </w:lvl>
    <w:lvl w:ilvl="4" w:tplc="041A0019">
      <w:start w:val="1"/>
      <w:numFmt w:val="bullet"/>
      <w:lvlText w:val="o"/>
      <w:lvlJc w:val="left"/>
      <w:pPr>
        <w:ind w:left="3240" w:hanging="360"/>
      </w:pPr>
      <w:rPr>
        <w:rFonts w:ascii="Courier New" w:hAnsi="Courier New" w:cs="Courier New" w:hint="default"/>
      </w:rPr>
    </w:lvl>
    <w:lvl w:ilvl="5" w:tplc="041A001B">
      <w:start w:val="1"/>
      <w:numFmt w:val="bullet"/>
      <w:lvlText w:val=""/>
      <w:lvlJc w:val="left"/>
      <w:pPr>
        <w:ind w:left="3960" w:hanging="360"/>
      </w:pPr>
      <w:rPr>
        <w:rFonts w:ascii="Wingdings" w:hAnsi="Wingdings" w:hint="default"/>
      </w:rPr>
    </w:lvl>
    <w:lvl w:ilvl="6" w:tplc="041A000F">
      <w:start w:val="1"/>
      <w:numFmt w:val="bullet"/>
      <w:lvlText w:val=""/>
      <w:lvlJc w:val="left"/>
      <w:pPr>
        <w:ind w:left="4680" w:hanging="360"/>
      </w:pPr>
      <w:rPr>
        <w:rFonts w:ascii="Symbol" w:hAnsi="Symbol" w:hint="default"/>
      </w:rPr>
    </w:lvl>
    <w:lvl w:ilvl="7" w:tplc="041A0019">
      <w:start w:val="1"/>
      <w:numFmt w:val="bullet"/>
      <w:lvlText w:val="o"/>
      <w:lvlJc w:val="left"/>
      <w:pPr>
        <w:ind w:left="5400" w:hanging="360"/>
      </w:pPr>
      <w:rPr>
        <w:rFonts w:ascii="Courier New" w:hAnsi="Courier New" w:cs="Courier New" w:hint="default"/>
      </w:rPr>
    </w:lvl>
    <w:lvl w:ilvl="8" w:tplc="041A001B">
      <w:start w:val="1"/>
      <w:numFmt w:val="bullet"/>
      <w:lvlText w:val=""/>
      <w:lvlJc w:val="left"/>
      <w:pPr>
        <w:ind w:left="6120" w:hanging="360"/>
      </w:pPr>
      <w:rPr>
        <w:rFonts w:ascii="Wingdings" w:hAnsi="Wingdings" w:hint="default"/>
      </w:rPr>
    </w:lvl>
  </w:abstractNum>
  <w:abstractNum w:abstractNumId="239" w15:restartNumberingAfterBreak="0">
    <w:nsid w:val="6E395F18"/>
    <w:multiLevelType w:val="hybridMultilevel"/>
    <w:tmpl w:val="C6183C7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0" w15:restartNumberingAfterBreak="0">
    <w:nsid w:val="6ED70E6E"/>
    <w:multiLevelType w:val="hybridMultilevel"/>
    <w:tmpl w:val="F26E2F04"/>
    <w:lvl w:ilvl="0" w:tplc="2D9AE3B4">
      <w:start w:val="1"/>
      <w:numFmt w:val="decimal"/>
      <w:lvlText w:val="(%1)"/>
      <w:lvlJc w:val="left"/>
      <w:pPr>
        <w:ind w:left="1065" w:hanging="705"/>
      </w:pPr>
      <w:rPr>
        <w:rFonts w:hint="default"/>
      </w:rPr>
    </w:lvl>
    <w:lvl w:ilvl="1" w:tplc="07CA1582">
      <w:start w:val="6"/>
      <w:numFmt w:val="bullet"/>
      <w:lvlText w:val="-"/>
      <w:lvlJc w:val="left"/>
      <w:pPr>
        <w:ind w:left="1785" w:hanging="705"/>
      </w:pPr>
      <w:rPr>
        <w:rFonts w:ascii="Times New Roman" w:eastAsiaTheme="minorHAnsi" w:hAnsi="Times New Roman" w:cs="Times New Roman"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1" w15:restartNumberingAfterBreak="0">
    <w:nsid w:val="6EF91C7D"/>
    <w:multiLevelType w:val="hybridMultilevel"/>
    <w:tmpl w:val="93F479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2" w15:restartNumberingAfterBreak="0">
    <w:nsid w:val="701D60EA"/>
    <w:multiLevelType w:val="hybridMultilevel"/>
    <w:tmpl w:val="E398F0D6"/>
    <w:lvl w:ilvl="0" w:tplc="CDE4226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3" w15:restartNumberingAfterBreak="0">
    <w:nsid w:val="70786917"/>
    <w:multiLevelType w:val="hybridMultilevel"/>
    <w:tmpl w:val="A6101F1A"/>
    <w:lvl w:ilvl="0" w:tplc="041A0017">
      <w:start w:val="1"/>
      <w:numFmt w:val="lowerLetter"/>
      <w:lvlText w:val="%1)"/>
      <w:lvlJc w:val="left"/>
      <w:pPr>
        <w:ind w:left="720" w:hanging="360"/>
      </w:pPr>
    </w:lvl>
    <w:lvl w:ilvl="1" w:tplc="E5CC7774">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4" w15:restartNumberingAfterBreak="0">
    <w:nsid w:val="71175C69"/>
    <w:multiLevelType w:val="hybridMultilevel"/>
    <w:tmpl w:val="F48A0D88"/>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45" w15:restartNumberingAfterBreak="0">
    <w:nsid w:val="71C013AA"/>
    <w:multiLevelType w:val="hybridMultilevel"/>
    <w:tmpl w:val="54084356"/>
    <w:lvl w:ilvl="0" w:tplc="60A29568">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6" w15:restartNumberingAfterBreak="0">
    <w:nsid w:val="72D81201"/>
    <w:multiLevelType w:val="hybridMultilevel"/>
    <w:tmpl w:val="B192C5F6"/>
    <w:lvl w:ilvl="0" w:tplc="075CAD1C">
      <w:start w:val="1"/>
      <w:numFmt w:val="decimal"/>
      <w:lvlText w:val="%1."/>
      <w:lvlJc w:val="left"/>
      <w:pPr>
        <w:ind w:left="720" w:hanging="360"/>
      </w:pPr>
      <w:rPr>
        <w:rFonts w:ascii="Times New Roman" w:eastAsia="Times New Roman"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7" w15:restartNumberingAfterBreak="0">
    <w:nsid w:val="739975D4"/>
    <w:multiLevelType w:val="hybridMultilevel"/>
    <w:tmpl w:val="84B0E7AA"/>
    <w:lvl w:ilvl="0" w:tplc="2D9AE3B4">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8" w15:restartNumberingAfterBreak="0">
    <w:nsid w:val="73E60FE1"/>
    <w:multiLevelType w:val="hybridMultilevel"/>
    <w:tmpl w:val="B96AA23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9" w15:restartNumberingAfterBreak="0">
    <w:nsid w:val="74083463"/>
    <w:multiLevelType w:val="hybridMultilevel"/>
    <w:tmpl w:val="DE5C27B8"/>
    <w:lvl w:ilvl="0" w:tplc="592420FC">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0" w15:restartNumberingAfterBreak="0">
    <w:nsid w:val="74F538A3"/>
    <w:multiLevelType w:val="hybridMultilevel"/>
    <w:tmpl w:val="FE7A1174"/>
    <w:lvl w:ilvl="0" w:tplc="000018BE">
      <w:start w:val="1"/>
      <w:numFmt w:val="bullet"/>
      <w:lvlText w:val="-"/>
      <w:lvlJc w:val="left"/>
      <w:pPr>
        <w:ind w:left="720" w:hanging="360"/>
      </w:p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1" w15:restartNumberingAfterBreak="0">
    <w:nsid w:val="755B020D"/>
    <w:multiLevelType w:val="hybridMultilevel"/>
    <w:tmpl w:val="43D81E7E"/>
    <w:lvl w:ilvl="0" w:tplc="FFFFFFFF">
      <w:start w:val="1"/>
      <w:numFmt w:val="decimal"/>
      <w:lvlText w:val="(%1)"/>
      <w:lvlJc w:val="left"/>
      <w:pPr>
        <w:ind w:left="720" w:hanging="360"/>
      </w:pPr>
      <w:rPr>
        <w:rFonts w:hint="default"/>
      </w:rPr>
    </w:lvl>
    <w:lvl w:ilvl="1" w:tplc="99C6EBD4">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2" w15:restartNumberingAfterBreak="0">
    <w:nsid w:val="76613B63"/>
    <w:multiLevelType w:val="hybridMultilevel"/>
    <w:tmpl w:val="0D221B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3" w15:restartNumberingAfterBreak="0">
    <w:nsid w:val="774575F5"/>
    <w:multiLevelType w:val="hybridMultilevel"/>
    <w:tmpl w:val="18DC17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4" w15:restartNumberingAfterBreak="0">
    <w:nsid w:val="77F832D7"/>
    <w:multiLevelType w:val="hybridMultilevel"/>
    <w:tmpl w:val="4B766A68"/>
    <w:lvl w:ilvl="0" w:tplc="2D9AE3B4">
      <w:start w:val="1"/>
      <w:numFmt w:val="decimal"/>
      <w:lvlText w:val="(%1)"/>
      <w:lvlJc w:val="left"/>
      <w:pPr>
        <w:ind w:left="1065" w:hanging="705"/>
      </w:pPr>
      <w:rPr>
        <w:rFonts w:hint="default"/>
      </w:rPr>
    </w:lvl>
    <w:lvl w:ilvl="1" w:tplc="041A0001">
      <w:start w:val="1"/>
      <w:numFmt w:val="bullet"/>
      <w:lvlText w:val=""/>
      <w:lvlJc w:val="left"/>
      <w:pPr>
        <w:ind w:left="1785" w:hanging="705"/>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5" w15:restartNumberingAfterBreak="0">
    <w:nsid w:val="786915F8"/>
    <w:multiLevelType w:val="hybridMultilevel"/>
    <w:tmpl w:val="8656F50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6" w15:restartNumberingAfterBreak="0">
    <w:nsid w:val="7948141B"/>
    <w:multiLevelType w:val="hybridMultilevel"/>
    <w:tmpl w:val="322885D8"/>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7" w15:restartNumberingAfterBreak="0">
    <w:nsid w:val="79516A2D"/>
    <w:multiLevelType w:val="hybridMultilevel"/>
    <w:tmpl w:val="4F9C6706"/>
    <w:lvl w:ilvl="0" w:tplc="839ECCC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8" w15:restartNumberingAfterBreak="0">
    <w:nsid w:val="7A0A2108"/>
    <w:multiLevelType w:val="hybridMultilevel"/>
    <w:tmpl w:val="E912FB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9" w15:restartNumberingAfterBreak="0">
    <w:nsid w:val="7AF2601F"/>
    <w:multiLevelType w:val="hybridMultilevel"/>
    <w:tmpl w:val="335CD58A"/>
    <w:lvl w:ilvl="0" w:tplc="FFFFFFFF">
      <w:start w:val="1"/>
      <w:numFmt w:val="decimal"/>
      <w:lvlText w:val="(%1)"/>
      <w:lvlJc w:val="left"/>
      <w:pPr>
        <w:ind w:left="720" w:hanging="360"/>
      </w:pPr>
      <w:rPr>
        <w:rFonts w:hint="default"/>
      </w:rPr>
    </w:lvl>
    <w:lvl w:ilvl="1" w:tplc="99C6EBD4">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7B536A42"/>
    <w:multiLevelType w:val="hybridMultilevel"/>
    <w:tmpl w:val="7A102E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1" w15:restartNumberingAfterBreak="0">
    <w:nsid w:val="7B7D487D"/>
    <w:multiLevelType w:val="hybridMultilevel"/>
    <w:tmpl w:val="65AA8968"/>
    <w:lvl w:ilvl="0" w:tplc="D09C8440">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2" w15:restartNumberingAfterBreak="0">
    <w:nsid w:val="7C72031B"/>
    <w:multiLevelType w:val="hybridMultilevel"/>
    <w:tmpl w:val="17BE3F5C"/>
    <w:lvl w:ilvl="0" w:tplc="D6066380">
      <w:start w:val="1"/>
      <w:numFmt w:val="upp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63" w15:restartNumberingAfterBreak="0">
    <w:nsid w:val="7DD52707"/>
    <w:multiLevelType w:val="hybridMultilevel"/>
    <w:tmpl w:val="410A901C"/>
    <w:lvl w:ilvl="0" w:tplc="FFFFFFFF">
      <w:start w:val="1"/>
      <w:numFmt w:val="decimal"/>
      <w:lvlText w:val="%1)"/>
      <w:lvlJc w:val="left"/>
      <w:pPr>
        <w:ind w:left="720" w:hanging="360"/>
      </w:pPr>
    </w:lvl>
    <w:lvl w:ilvl="1" w:tplc="99C6EBD4">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7E5E40B1"/>
    <w:multiLevelType w:val="hybridMultilevel"/>
    <w:tmpl w:val="125A45A4"/>
    <w:lvl w:ilvl="0" w:tplc="1CCC00F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5" w15:restartNumberingAfterBreak="0">
    <w:nsid w:val="7EA12A8B"/>
    <w:multiLevelType w:val="hybridMultilevel"/>
    <w:tmpl w:val="E5FE07B0"/>
    <w:lvl w:ilvl="0" w:tplc="04090005">
      <w:start w:val="1"/>
      <w:numFmt w:val="bullet"/>
      <w:lvlText w:val=""/>
      <w:lvlJc w:val="left"/>
      <w:pPr>
        <w:ind w:left="752" w:hanging="360"/>
      </w:pPr>
      <w:rPr>
        <w:rFonts w:ascii="Wingdings" w:hAnsi="Wingdings" w:hint="default"/>
      </w:rPr>
    </w:lvl>
    <w:lvl w:ilvl="1" w:tplc="04090003">
      <w:start w:val="1"/>
      <w:numFmt w:val="bullet"/>
      <w:lvlText w:val="o"/>
      <w:lvlJc w:val="left"/>
      <w:pPr>
        <w:ind w:left="1472" w:hanging="360"/>
      </w:pPr>
      <w:rPr>
        <w:rFonts w:ascii="Courier New" w:hAnsi="Courier New" w:cs="Courier New" w:hint="default"/>
      </w:rPr>
    </w:lvl>
    <w:lvl w:ilvl="2" w:tplc="04090005">
      <w:start w:val="1"/>
      <w:numFmt w:val="bullet"/>
      <w:lvlText w:val=""/>
      <w:lvlJc w:val="left"/>
      <w:pPr>
        <w:ind w:left="2192" w:hanging="360"/>
      </w:pPr>
      <w:rPr>
        <w:rFonts w:ascii="Wingdings" w:hAnsi="Wingdings" w:hint="default"/>
      </w:rPr>
    </w:lvl>
    <w:lvl w:ilvl="3" w:tplc="04090001">
      <w:start w:val="1"/>
      <w:numFmt w:val="bullet"/>
      <w:lvlText w:val=""/>
      <w:lvlJc w:val="left"/>
      <w:pPr>
        <w:ind w:left="2912" w:hanging="360"/>
      </w:pPr>
      <w:rPr>
        <w:rFonts w:ascii="Symbol" w:hAnsi="Symbol" w:hint="default"/>
      </w:rPr>
    </w:lvl>
    <w:lvl w:ilvl="4" w:tplc="04090003">
      <w:start w:val="1"/>
      <w:numFmt w:val="bullet"/>
      <w:lvlText w:val="o"/>
      <w:lvlJc w:val="left"/>
      <w:pPr>
        <w:ind w:left="3632" w:hanging="360"/>
      </w:pPr>
      <w:rPr>
        <w:rFonts w:ascii="Courier New" w:hAnsi="Courier New" w:cs="Courier New" w:hint="default"/>
      </w:rPr>
    </w:lvl>
    <w:lvl w:ilvl="5" w:tplc="04090005">
      <w:start w:val="1"/>
      <w:numFmt w:val="bullet"/>
      <w:lvlText w:val=""/>
      <w:lvlJc w:val="left"/>
      <w:pPr>
        <w:ind w:left="4352" w:hanging="360"/>
      </w:pPr>
      <w:rPr>
        <w:rFonts w:ascii="Wingdings" w:hAnsi="Wingdings" w:hint="default"/>
      </w:rPr>
    </w:lvl>
    <w:lvl w:ilvl="6" w:tplc="04090001">
      <w:start w:val="1"/>
      <w:numFmt w:val="bullet"/>
      <w:lvlText w:val=""/>
      <w:lvlJc w:val="left"/>
      <w:pPr>
        <w:ind w:left="5072" w:hanging="360"/>
      </w:pPr>
      <w:rPr>
        <w:rFonts w:ascii="Symbol" w:hAnsi="Symbol" w:hint="default"/>
      </w:rPr>
    </w:lvl>
    <w:lvl w:ilvl="7" w:tplc="04090003">
      <w:start w:val="1"/>
      <w:numFmt w:val="bullet"/>
      <w:lvlText w:val="o"/>
      <w:lvlJc w:val="left"/>
      <w:pPr>
        <w:ind w:left="5792" w:hanging="360"/>
      </w:pPr>
      <w:rPr>
        <w:rFonts w:ascii="Courier New" w:hAnsi="Courier New" w:cs="Courier New" w:hint="default"/>
      </w:rPr>
    </w:lvl>
    <w:lvl w:ilvl="8" w:tplc="04090005">
      <w:start w:val="1"/>
      <w:numFmt w:val="bullet"/>
      <w:lvlText w:val=""/>
      <w:lvlJc w:val="left"/>
      <w:pPr>
        <w:ind w:left="6512" w:hanging="360"/>
      </w:pPr>
      <w:rPr>
        <w:rFonts w:ascii="Wingdings" w:hAnsi="Wingdings" w:hint="default"/>
      </w:rPr>
    </w:lvl>
  </w:abstractNum>
  <w:abstractNum w:abstractNumId="266" w15:restartNumberingAfterBreak="0">
    <w:nsid w:val="7F1E78DA"/>
    <w:multiLevelType w:val="hybridMultilevel"/>
    <w:tmpl w:val="30FE01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7" w15:restartNumberingAfterBreak="0">
    <w:nsid w:val="7FEB3B3D"/>
    <w:multiLevelType w:val="hybridMultilevel"/>
    <w:tmpl w:val="9F2E3B62"/>
    <w:lvl w:ilvl="0" w:tplc="041A0007">
      <w:numFmt w:val="decimal"/>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num w:numId="1">
    <w:abstractNumId w:val="140"/>
  </w:num>
  <w:num w:numId="2">
    <w:abstractNumId w:val="243"/>
  </w:num>
  <w:num w:numId="3">
    <w:abstractNumId w:val="40"/>
  </w:num>
  <w:num w:numId="4">
    <w:abstractNumId w:val="214"/>
  </w:num>
  <w:num w:numId="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2"/>
  </w:num>
  <w:num w:numId="7">
    <w:abstractNumId w:val="150"/>
  </w:num>
  <w:num w:numId="8">
    <w:abstractNumId w:val="218"/>
  </w:num>
  <w:num w:numId="9">
    <w:abstractNumId w:val="126"/>
  </w:num>
  <w:num w:numId="10">
    <w:abstractNumId w:val="210"/>
  </w:num>
  <w:num w:numId="11">
    <w:abstractNumId w:val="13"/>
  </w:num>
  <w:num w:numId="12">
    <w:abstractNumId w:val="72"/>
  </w:num>
  <w:num w:numId="1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5"/>
  </w:num>
  <w:num w:numId="15">
    <w:abstractNumId w:val="47"/>
  </w:num>
  <w:num w:numId="16">
    <w:abstractNumId w:val="151"/>
  </w:num>
  <w:num w:numId="17">
    <w:abstractNumId w:val="199"/>
  </w:num>
  <w:num w:numId="18">
    <w:abstractNumId w:val="14"/>
  </w:num>
  <w:num w:numId="19">
    <w:abstractNumId w:val="82"/>
  </w:num>
  <w:num w:numId="20">
    <w:abstractNumId w:val="167"/>
  </w:num>
  <w:num w:numId="21">
    <w:abstractNumId w:val="122"/>
  </w:num>
  <w:num w:numId="22">
    <w:abstractNumId w:val="174"/>
  </w:num>
  <w:num w:numId="23">
    <w:abstractNumId w:val="104"/>
  </w:num>
  <w:num w:numId="24">
    <w:abstractNumId w:val="219"/>
  </w:num>
  <w:num w:numId="25">
    <w:abstractNumId w:val="60"/>
  </w:num>
  <w:num w:numId="26">
    <w:abstractNumId w:val="160"/>
  </w:num>
  <w:num w:numId="27">
    <w:abstractNumId w:val="197"/>
  </w:num>
  <w:num w:numId="28">
    <w:abstractNumId w:val="61"/>
  </w:num>
  <w:num w:numId="29">
    <w:abstractNumId w:val="92"/>
  </w:num>
  <w:num w:numId="30">
    <w:abstractNumId w:val="223"/>
  </w:num>
  <w:num w:numId="31">
    <w:abstractNumId w:val="126"/>
    <w:lvlOverride w:ilvl="0">
      <w:startOverride w:val="5"/>
    </w:lvlOverride>
  </w:num>
  <w:num w:numId="32">
    <w:abstractNumId w:val="226"/>
  </w:num>
  <w:num w:numId="33">
    <w:abstractNumId w:val="181"/>
  </w:num>
  <w:num w:numId="34">
    <w:abstractNumId w:val="139"/>
  </w:num>
  <w:num w:numId="35">
    <w:abstractNumId w:val="35"/>
  </w:num>
  <w:num w:numId="36">
    <w:abstractNumId w:val="132"/>
  </w:num>
  <w:num w:numId="37">
    <w:abstractNumId w:val="38"/>
  </w:num>
  <w:num w:numId="38">
    <w:abstractNumId w:val="227"/>
  </w:num>
  <w:num w:numId="39">
    <w:abstractNumId w:val="265"/>
  </w:num>
  <w:num w:numId="40">
    <w:abstractNumId w:val="267"/>
  </w:num>
  <w:num w:numId="41">
    <w:abstractNumId w:val="184"/>
  </w:num>
  <w:num w:numId="42">
    <w:abstractNumId w:val="146"/>
  </w:num>
  <w:num w:numId="43">
    <w:abstractNumId w:val="177"/>
  </w:num>
  <w:num w:numId="44">
    <w:abstractNumId w:val="54"/>
  </w:num>
  <w:num w:numId="45">
    <w:abstractNumId w:val="148"/>
  </w:num>
  <w:num w:numId="46">
    <w:abstractNumId w:val="215"/>
  </w:num>
  <w:num w:numId="47">
    <w:abstractNumId w:val="103"/>
  </w:num>
  <w:num w:numId="48">
    <w:abstractNumId w:val="86"/>
  </w:num>
  <w:num w:numId="49">
    <w:abstractNumId w:val="107"/>
  </w:num>
  <w:num w:numId="50">
    <w:abstractNumId w:val="238"/>
  </w:num>
  <w:num w:numId="51">
    <w:abstractNumId w:val="161"/>
  </w:num>
  <w:num w:numId="52">
    <w:abstractNumId w:val="176"/>
  </w:num>
  <w:num w:numId="53">
    <w:abstractNumId w:val="91"/>
  </w:num>
  <w:num w:numId="54">
    <w:abstractNumId w:val="34"/>
  </w:num>
  <w:num w:numId="55">
    <w:abstractNumId w:val="80"/>
  </w:num>
  <w:num w:numId="56">
    <w:abstractNumId w:val="255"/>
  </w:num>
  <w:num w:numId="57">
    <w:abstractNumId w:val="250"/>
  </w:num>
  <w:num w:numId="58">
    <w:abstractNumId w:val="135"/>
  </w:num>
  <w:num w:numId="59">
    <w:abstractNumId w:val="58"/>
  </w:num>
  <w:num w:numId="60">
    <w:abstractNumId w:val="126"/>
    <w:lvlOverride w:ilvl="0">
      <w:startOverride w:val="2"/>
    </w:lvlOverride>
    <w:lvlOverride w:ilvl="1">
      <w:startOverride w:val="1"/>
    </w:lvlOverride>
    <w:lvlOverride w:ilvl="2">
      <w:startOverride w:val="3"/>
    </w:lvlOverride>
  </w:num>
  <w:num w:numId="61">
    <w:abstractNumId w:val="6"/>
  </w:num>
  <w:num w:numId="62">
    <w:abstractNumId w:val="195"/>
  </w:num>
  <w:num w:numId="63">
    <w:abstractNumId w:val="192"/>
  </w:num>
  <w:num w:numId="64">
    <w:abstractNumId w:val="56"/>
  </w:num>
  <w:num w:numId="65">
    <w:abstractNumId w:val="85"/>
  </w:num>
  <w:num w:numId="66">
    <w:abstractNumId w:val="136"/>
  </w:num>
  <w:num w:numId="67">
    <w:abstractNumId w:val="217"/>
  </w:num>
  <w:num w:numId="68">
    <w:abstractNumId w:val="213"/>
  </w:num>
  <w:num w:numId="69">
    <w:abstractNumId w:val="48"/>
  </w:num>
  <w:num w:numId="70">
    <w:abstractNumId w:val="110"/>
  </w:num>
  <w:num w:numId="71">
    <w:abstractNumId w:val="188"/>
  </w:num>
  <w:num w:numId="72">
    <w:abstractNumId w:val="244"/>
  </w:num>
  <w:num w:numId="73">
    <w:abstractNumId w:val="41"/>
  </w:num>
  <w:num w:numId="74">
    <w:abstractNumId w:val="236"/>
  </w:num>
  <w:num w:numId="75">
    <w:abstractNumId w:val="37"/>
  </w:num>
  <w:num w:numId="76">
    <w:abstractNumId w:val="121"/>
  </w:num>
  <w:num w:numId="77">
    <w:abstractNumId w:val="263"/>
  </w:num>
  <w:num w:numId="78">
    <w:abstractNumId w:val="113"/>
  </w:num>
  <w:num w:numId="79">
    <w:abstractNumId w:val="105"/>
  </w:num>
  <w:num w:numId="80">
    <w:abstractNumId w:val="43"/>
  </w:num>
  <w:num w:numId="81">
    <w:abstractNumId w:val="141"/>
  </w:num>
  <w:num w:numId="82">
    <w:abstractNumId w:val="259"/>
  </w:num>
  <w:num w:numId="83">
    <w:abstractNumId w:val="231"/>
  </w:num>
  <w:num w:numId="84">
    <w:abstractNumId w:val="116"/>
  </w:num>
  <w:num w:numId="85">
    <w:abstractNumId w:val="33"/>
  </w:num>
  <w:num w:numId="86">
    <w:abstractNumId w:val="251"/>
  </w:num>
  <w:num w:numId="87">
    <w:abstractNumId w:val="24"/>
  </w:num>
  <w:num w:numId="88">
    <w:abstractNumId w:val="67"/>
  </w:num>
  <w:num w:numId="89">
    <w:abstractNumId w:val="222"/>
  </w:num>
  <w:num w:numId="90">
    <w:abstractNumId w:val="19"/>
  </w:num>
  <w:num w:numId="91">
    <w:abstractNumId w:val="7"/>
  </w:num>
  <w:num w:numId="92">
    <w:abstractNumId w:val="78"/>
  </w:num>
  <w:num w:numId="93">
    <w:abstractNumId w:val="186"/>
  </w:num>
  <w:num w:numId="94">
    <w:abstractNumId w:val="50"/>
  </w:num>
  <w:num w:numId="95">
    <w:abstractNumId w:val="157"/>
  </w:num>
  <w:num w:numId="96">
    <w:abstractNumId w:val="240"/>
  </w:num>
  <w:num w:numId="97">
    <w:abstractNumId w:val="253"/>
  </w:num>
  <w:num w:numId="98">
    <w:abstractNumId w:val="120"/>
  </w:num>
  <w:num w:numId="99">
    <w:abstractNumId w:val="153"/>
  </w:num>
  <w:num w:numId="100">
    <w:abstractNumId w:val="156"/>
  </w:num>
  <w:num w:numId="101">
    <w:abstractNumId w:val="2"/>
  </w:num>
  <w:num w:numId="102">
    <w:abstractNumId w:val="62"/>
  </w:num>
  <w:num w:numId="103">
    <w:abstractNumId w:val="96"/>
  </w:num>
  <w:num w:numId="104">
    <w:abstractNumId w:val="112"/>
  </w:num>
  <w:num w:numId="105">
    <w:abstractNumId w:val="133"/>
  </w:num>
  <w:num w:numId="106">
    <w:abstractNumId w:val="102"/>
  </w:num>
  <w:num w:numId="107">
    <w:abstractNumId w:val="198"/>
  </w:num>
  <w:num w:numId="108">
    <w:abstractNumId w:val="257"/>
  </w:num>
  <w:num w:numId="109">
    <w:abstractNumId w:val="204"/>
  </w:num>
  <w:num w:numId="110">
    <w:abstractNumId w:val="239"/>
  </w:num>
  <w:num w:numId="111">
    <w:abstractNumId w:val="18"/>
  </w:num>
  <w:num w:numId="112">
    <w:abstractNumId w:val="233"/>
  </w:num>
  <w:num w:numId="113">
    <w:abstractNumId w:val="224"/>
  </w:num>
  <w:num w:numId="114">
    <w:abstractNumId w:val="1"/>
  </w:num>
  <w:num w:numId="115">
    <w:abstractNumId w:val="46"/>
  </w:num>
  <w:num w:numId="116">
    <w:abstractNumId w:val="158"/>
  </w:num>
  <w:num w:numId="117">
    <w:abstractNumId w:val="194"/>
  </w:num>
  <w:num w:numId="118">
    <w:abstractNumId w:val="237"/>
  </w:num>
  <w:num w:numId="119">
    <w:abstractNumId w:val="98"/>
  </w:num>
  <w:num w:numId="120">
    <w:abstractNumId w:val="235"/>
  </w:num>
  <w:num w:numId="121">
    <w:abstractNumId w:val="147"/>
  </w:num>
  <w:num w:numId="122">
    <w:abstractNumId w:val="152"/>
  </w:num>
  <w:num w:numId="123">
    <w:abstractNumId w:val="49"/>
  </w:num>
  <w:num w:numId="124">
    <w:abstractNumId w:val="0"/>
  </w:num>
  <w:num w:numId="125">
    <w:abstractNumId w:val="66"/>
  </w:num>
  <w:num w:numId="126">
    <w:abstractNumId w:val="191"/>
  </w:num>
  <w:num w:numId="127">
    <w:abstractNumId w:val="172"/>
  </w:num>
  <w:num w:numId="128">
    <w:abstractNumId w:val="183"/>
  </w:num>
  <w:num w:numId="129">
    <w:abstractNumId w:val="94"/>
  </w:num>
  <w:num w:numId="130">
    <w:abstractNumId w:val="57"/>
  </w:num>
  <w:num w:numId="131">
    <w:abstractNumId w:val="205"/>
  </w:num>
  <w:num w:numId="132">
    <w:abstractNumId w:val="73"/>
  </w:num>
  <w:num w:numId="133">
    <w:abstractNumId w:val="25"/>
  </w:num>
  <w:num w:numId="134">
    <w:abstractNumId w:val="143"/>
  </w:num>
  <w:num w:numId="135">
    <w:abstractNumId w:val="81"/>
  </w:num>
  <w:num w:numId="136">
    <w:abstractNumId w:val="138"/>
  </w:num>
  <w:num w:numId="137">
    <w:abstractNumId w:val="173"/>
  </w:num>
  <w:num w:numId="138">
    <w:abstractNumId w:val="234"/>
  </w:num>
  <w:num w:numId="139">
    <w:abstractNumId w:val="108"/>
  </w:num>
  <w:num w:numId="140">
    <w:abstractNumId w:val="55"/>
  </w:num>
  <w:num w:numId="141">
    <w:abstractNumId w:val="17"/>
  </w:num>
  <w:num w:numId="142">
    <w:abstractNumId w:val="106"/>
  </w:num>
  <w:num w:numId="143">
    <w:abstractNumId w:val="252"/>
  </w:num>
  <w:num w:numId="144">
    <w:abstractNumId w:val="256"/>
  </w:num>
  <w:num w:numId="145">
    <w:abstractNumId w:val="76"/>
  </w:num>
  <w:num w:numId="146">
    <w:abstractNumId w:val="20"/>
  </w:num>
  <w:num w:numId="147">
    <w:abstractNumId w:val="189"/>
  </w:num>
  <w:num w:numId="148">
    <w:abstractNumId w:val="93"/>
  </w:num>
  <w:num w:numId="149">
    <w:abstractNumId w:val="164"/>
  </w:num>
  <w:num w:numId="150">
    <w:abstractNumId w:val="130"/>
  </w:num>
  <w:num w:numId="151">
    <w:abstractNumId w:val="249"/>
  </w:num>
  <w:num w:numId="152">
    <w:abstractNumId w:val="128"/>
  </w:num>
  <w:num w:numId="153">
    <w:abstractNumId w:val="264"/>
  </w:num>
  <w:num w:numId="154">
    <w:abstractNumId w:val="10"/>
  </w:num>
  <w:num w:numId="155">
    <w:abstractNumId w:val="51"/>
  </w:num>
  <w:num w:numId="156">
    <w:abstractNumId w:val="28"/>
  </w:num>
  <w:num w:numId="157">
    <w:abstractNumId w:val="79"/>
  </w:num>
  <w:num w:numId="158">
    <w:abstractNumId w:val="206"/>
  </w:num>
  <w:num w:numId="159">
    <w:abstractNumId w:val="247"/>
  </w:num>
  <w:num w:numId="160">
    <w:abstractNumId w:val="230"/>
  </w:num>
  <w:num w:numId="161">
    <w:abstractNumId w:val="209"/>
  </w:num>
  <w:num w:numId="162">
    <w:abstractNumId w:val="95"/>
  </w:num>
  <w:num w:numId="163">
    <w:abstractNumId w:val="16"/>
  </w:num>
  <w:num w:numId="164">
    <w:abstractNumId w:val="163"/>
  </w:num>
  <w:num w:numId="165">
    <w:abstractNumId w:val="193"/>
  </w:num>
  <w:num w:numId="166">
    <w:abstractNumId w:val="229"/>
  </w:num>
  <w:num w:numId="167">
    <w:abstractNumId w:val="3"/>
  </w:num>
  <w:num w:numId="168">
    <w:abstractNumId w:val="119"/>
  </w:num>
  <w:num w:numId="169">
    <w:abstractNumId w:val="190"/>
  </w:num>
  <w:num w:numId="170">
    <w:abstractNumId w:val="248"/>
  </w:num>
  <w:num w:numId="171">
    <w:abstractNumId w:val="261"/>
  </w:num>
  <w:num w:numId="172">
    <w:abstractNumId w:val="68"/>
  </w:num>
  <w:num w:numId="173">
    <w:abstractNumId w:val="71"/>
  </w:num>
  <w:num w:numId="174">
    <w:abstractNumId w:val="178"/>
  </w:num>
  <w:num w:numId="175">
    <w:abstractNumId w:val="84"/>
  </w:num>
  <w:num w:numId="176">
    <w:abstractNumId w:val="182"/>
  </w:num>
  <w:num w:numId="177">
    <w:abstractNumId w:val="27"/>
  </w:num>
  <w:num w:numId="178">
    <w:abstractNumId w:val="114"/>
  </w:num>
  <w:num w:numId="179">
    <w:abstractNumId w:val="144"/>
  </w:num>
  <w:num w:numId="180">
    <w:abstractNumId w:val="254"/>
  </w:num>
  <w:num w:numId="181">
    <w:abstractNumId w:val="117"/>
  </w:num>
  <w:num w:numId="182">
    <w:abstractNumId w:val="145"/>
  </w:num>
  <w:num w:numId="183">
    <w:abstractNumId w:val="4"/>
  </w:num>
  <w:num w:numId="184">
    <w:abstractNumId w:val="65"/>
  </w:num>
  <w:num w:numId="185">
    <w:abstractNumId w:val="70"/>
  </w:num>
  <w:num w:numId="186">
    <w:abstractNumId w:val="109"/>
  </w:num>
  <w:num w:numId="187">
    <w:abstractNumId w:val="200"/>
  </w:num>
  <w:num w:numId="188">
    <w:abstractNumId w:val="88"/>
  </w:num>
  <w:num w:numId="189">
    <w:abstractNumId w:val="165"/>
  </w:num>
  <w:num w:numId="190">
    <w:abstractNumId w:val="101"/>
  </w:num>
  <w:num w:numId="191">
    <w:abstractNumId w:val="118"/>
  </w:num>
  <w:num w:numId="192">
    <w:abstractNumId w:val="83"/>
  </w:num>
  <w:num w:numId="193">
    <w:abstractNumId w:val="142"/>
  </w:num>
  <w:num w:numId="194">
    <w:abstractNumId w:val="74"/>
  </w:num>
  <w:num w:numId="195">
    <w:abstractNumId w:val="207"/>
  </w:num>
  <w:num w:numId="196">
    <w:abstractNumId w:val="179"/>
  </w:num>
  <w:num w:numId="197">
    <w:abstractNumId w:val="242"/>
  </w:num>
  <w:num w:numId="198">
    <w:abstractNumId w:val="169"/>
  </w:num>
  <w:num w:numId="199">
    <w:abstractNumId w:val="32"/>
  </w:num>
  <w:num w:numId="200">
    <w:abstractNumId w:val="196"/>
  </w:num>
  <w:num w:numId="201">
    <w:abstractNumId w:val="202"/>
  </w:num>
  <w:num w:numId="202">
    <w:abstractNumId w:val="246"/>
  </w:num>
  <w:num w:numId="203">
    <w:abstractNumId w:val="241"/>
  </w:num>
  <w:num w:numId="204">
    <w:abstractNumId w:val="89"/>
  </w:num>
  <w:num w:numId="205">
    <w:abstractNumId w:val="75"/>
  </w:num>
  <w:num w:numId="206">
    <w:abstractNumId w:val="212"/>
  </w:num>
  <w:num w:numId="207">
    <w:abstractNumId w:val="166"/>
  </w:num>
  <w:num w:numId="208">
    <w:abstractNumId w:val="15"/>
  </w:num>
  <w:num w:numId="209">
    <w:abstractNumId w:val="99"/>
  </w:num>
  <w:num w:numId="210">
    <w:abstractNumId w:val="201"/>
  </w:num>
  <w:num w:numId="211">
    <w:abstractNumId w:val="29"/>
  </w:num>
  <w:num w:numId="212">
    <w:abstractNumId w:val="221"/>
  </w:num>
  <w:num w:numId="213">
    <w:abstractNumId w:val="262"/>
  </w:num>
  <w:num w:numId="214">
    <w:abstractNumId w:val="123"/>
  </w:num>
  <w:num w:numId="215">
    <w:abstractNumId w:val="77"/>
  </w:num>
  <w:num w:numId="216">
    <w:abstractNumId w:val="125"/>
  </w:num>
  <w:num w:numId="217">
    <w:abstractNumId w:val="225"/>
  </w:num>
  <w:num w:numId="218">
    <w:abstractNumId w:val="159"/>
  </w:num>
  <w:num w:numId="219">
    <w:abstractNumId w:val="137"/>
  </w:num>
  <w:num w:numId="220">
    <w:abstractNumId w:val="245"/>
  </w:num>
  <w:num w:numId="221">
    <w:abstractNumId w:val="23"/>
  </w:num>
  <w:num w:numId="222">
    <w:abstractNumId w:val="154"/>
  </w:num>
  <w:num w:numId="223">
    <w:abstractNumId w:val="171"/>
  </w:num>
  <w:num w:numId="224">
    <w:abstractNumId w:val="44"/>
  </w:num>
  <w:num w:numId="225">
    <w:abstractNumId w:val="155"/>
  </w:num>
  <w:num w:numId="226">
    <w:abstractNumId w:val="45"/>
  </w:num>
  <w:num w:numId="227">
    <w:abstractNumId w:val="266"/>
  </w:num>
  <w:num w:numId="228">
    <w:abstractNumId w:val="9"/>
  </w:num>
  <w:num w:numId="229">
    <w:abstractNumId w:val="59"/>
  </w:num>
  <w:num w:numId="230">
    <w:abstractNumId w:val="134"/>
  </w:num>
  <w:num w:numId="231">
    <w:abstractNumId w:val="124"/>
  </w:num>
  <w:num w:numId="232">
    <w:abstractNumId w:val="64"/>
  </w:num>
  <w:num w:numId="233">
    <w:abstractNumId w:val="42"/>
  </w:num>
  <w:num w:numId="234">
    <w:abstractNumId w:val="31"/>
  </w:num>
  <w:num w:numId="235">
    <w:abstractNumId w:val="185"/>
  </w:num>
  <w:num w:numId="236">
    <w:abstractNumId w:val="111"/>
  </w:num>
  <w:num w:numId="237">
    <w:abstractNumId w:val="22"/>
  </w:num>
  <w:num w:numId="238">
    <w:abstractNumId w:val="39"/>
  </w:num>
  <w:num w:numId="239">
    <w:abstractNumId w:val="12"/>
  </w:num>
  <w:num w:numId="240">
    <w:abstractNumId w:val="5"/>
  </w:num>
  <w:num w:numId="241">
    <w:abstractNumId w:val="30"/>
  </w:num>
  <w:num w:numId="242">
    <w:abstractNumId w:val="232"/>
  </w:num>
  <w:num w:numId="243">
    <w:abstractNumId w:val="63"/>
  </w:num>
  <w:num w:numId="244">
    <w:abstractNumId w:val="52"/>
  </w:num>
  <w:num w:numId="245">
    <w:abstractNumId w:val="170"/>
  </w:num>
  <w:num w:numId="246">
    <w:abstractNumId w:val="100"/>
  </w:num>
  <w:num w:numId="247">
    <w:abstractNumId w:val="260"/>
  </w:num>
  <w:num w:numId="248">
    <w:abstractNumId w:val="180"/>
  </w:num>
  <w:num w:numId="249">
    <w:abstractNumId w:val="129"/>
  </w:num>
  <w:num w:numId="250">
    <w:abstractNumId w:val="87"/>
  </w:num>
  <w:num w:numId="251">
    <w:abstractNumId w:val="53"/>
  </w:num>
  <w:num w:numId="252">
    <w:abstractNumId w:val="258"/>
  </w:num>
  <w:num w:numId="253">
    <w:abstractNumId w:val="220"/>
  </w:num>
  <w:num w:numId="254">
    <w:abstractNumId w:val="168"/>
  </w:num>
  <w:num w:numId="255">
    <w:abstractNumId w:val="211"/>
  </w:num>
  <w:num w:numId="256">
    <w:abstractNumId w:val="90"/>
  </w:num>
  <w:num w:numId="257">
    <w:abstractNumId w:val="115"/>
  </w:num>
  <w:num w:numId="258">
    <w:abstractNumId w:val="216"/>
  </w:num>
  <w:num w:numId="259">
    <w:abstractNumId w:val="11"/>
  </w:num>
  <w:num w:numId="260">
    <w:abstractNumId w:val="69"/>
  </w:num>
  <w:num w:numId="261">
    <w:abstractNumId w:val="21"/>
  </w:num>
  <w:num w:numId="262">
    <w:abstractNumId w:val="26"/>
  </w:num>
  <w:num w:numId="263">
    <w:abstractNumId w:val="97"/>
  </w:num>
  <w:num w:numId="264">
    <w:abstractNumId w:val="36"/>
  </w:num>
  <w:num w:numId="265">
    <w:abstractNumId w:val="228"/>
  </w:num>
  <w:num w:numId="266">
    <w:abstractNumId w:val="203"/>
  </w:num>
  <w:num w:numId="267">
    <w:abstractNumId w:val="131"/>
  </w:num>
  <w:num w:numId="268">
    <w:abstractNumId w:val="208"/>
  </w:num>
  <w:num w:numId="269">
    <w:abstractNumId w:val="187"/>
  </w:num>
  <w:num w:numId="270">
    <w:abstractNumId w:val="8"/>
  </w:num>
  <w:num w:numId="271">
    <w:abstractNumId w:val="149"/>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BC5"/>
    <w:rsid w:val="00012A91"/>
    <w:rsid w:val="00054DE0"/>
    <w:rsid w:val="00064BBE"/>
    <w:rsid w:val="00080D8A"/>
    <w:rsid w:val="00092814"/>
    <w:rsid w:val="000D3452"/>
    <w:rsid w:val="001035E4"/>
    <w:rsid w:val="001111E2"/>
    <w:rsid w:val="00161F1E"/>
    <w:rsid w:val="0017139B"/>
    <w:rsid w:val="00186FD7"/>
    <w:rsid w:val="001A543C"/>
    <w:rsid w:val="001A798F"/>
    <w:rsid w:val="001B76BB"/>
    <w:rsid w:val="001C0E50"/>
    <w:rsid w:val="001C5FD9"/>
    <w:rsid w:val="001D1F88"/>
    <w:rsid w:val="001D6613"/>
    <w:rsid w:val="001E3A59"/>
    <w:rsid w:val="00207352"/>
    <w:rsid w:val="00221EF5"/>
    <w:rsid w:val="00257417"/>
    <w:rsid w:val="0026429F"/>
    <w:rsid w:val="002665D2"/>
    <w:rsid w:val="002A1F51"/>
    <w:rsid w:val="002D100F"/>
    <w:rsid w:val="0033093A"/>
    <w:rsid w:val="00362AA1"/>
    <w:rsid w:val="003D1731"/>
    <w:rsid w:val="00404EA3"/>
    <w:rsid w:val="00465FE9"/>
    <w:rsid w:val="00476D1F"/>
    <w:rsid w:val="00482C3A"/>
    <w:rsid w:val="004868F2"/>
    <w:rsid w:val="004A7E44"/>
    <w:rsid w:val="004B093A"/>
    <w:rsid w:val="004C0764"/>
    <w:rsid w:val="00500CA4"/>
    <w:rsid w:val="0057635E"/>
    <w:rsid w:val="0058316A"/>
    <w:rsid w:val="00583CD1"/>
    <w:rsid w:val="00585351"/>
    <w:rsid w:val="005A62E7"/>
    <w:rsid w:val="005F0C52"/>
    <w:rsid w:val="00645893"/>
    <w:rsid w:val="00647F9A"/>
    <w:rsid w:val="00692826"/>
    <w:rsid w:val="006A0F79"/>
    <w:rsid w:val="006A45EA"/>
    <w:rsid w:val="006B3798"/>
    <w:rsid w:val="006D750B"/>
    <w:rsid w:val="006F041D"/>
    <w:rsid w:val="007016BA"/>
    <w:rsid w:val="00722F0B"/>
    <w:rsid w:val="00774776"/>
    <w:rsid w:val="007C65DC"/>
    <w:rsid w:val="007E0D75"/>
    <w:rsid w:val="0080228A"/>
    <w:rsid w:val="00835600"/>
    <w:rsid w:val="00882CA9"/>
    <w:rsid w:val="008C1A2A"/>
    <w:rsid w:val="008D788C"/>
    <w:rsid w:val="0091262C"/>
    <w:rsid w:val="00927D5A"/>
    <w:rsid w:val="009508A1"/>
    <w:rsid w:val="00950DDA"/>
    <w:rsid w:val="009602A7"/>
    <w:rsid w:val="00960DB4"/>
    <w:rsid w:val="00996784"/>
    <w:rsid w:val="009C291C"/>
    <w:rsid w:val="009F45B5"/>
    <w:rsid w:val="00A64236"/>
    <w:rsid w:val="00A832CF"/>
    <w:rsid w:val="00AA0413"/>
    <w:rsid w:val="00AE2801"/>
    <w:rsid w:val="00B06818"/>
    <w:rsid w:val="00B10B14"/>
    <w:rsid w:val="00B43D3C"/>
    <w:rsid w:val="00B71967"/>
    <w:rsid w:val="00BB2CDC"/>
    <w:rsid w:val="00BD2BC5"/>
    <w:rsid w:val="00C34C9D"/>
    <w:rsid w:val="00C74E23"/>
    <w:rsid w:val="00C90A57"/>
    <w:rsid w:val="00CA0C60"/>
    <w:rsid w:val="00CA6BEC"/>
    <w:rsid w:val="00CE7F35"/>
    <w:rsid w:val="00CF6B62"/>
    <w:rsid w:val="00D01682"/>
    <w:rsid w:val="00D15494"/>
    <w:rsid w:val="00D973FF"/>
    <w:rsid w:val="00DD36EA"/>
    <w:rsid w:val="00E12985"/>
    <w:rsid w:val="00E25FAC"/>
    <w:rsid w:val="00E32DE4"/>
    <w:rsid w:val="00E33402"/>
    <w:rsid w:val="00E60471"/>
    <w:rsid w:val="00E64086"/>
    <w:rsid w:val="00E80745"/>
    <w:rsid w:val="00EE768B"/>
    <w:rsid w:val="00EF6C6D"/>
    <w:rsid w:val="00F42C92"/>
    <w:rsid w:val="00F73EEF"/>
    <w:rsid w:val="00FD17EA"/>
    <w:rsid w:val="00FE0868"/>
    <w:rsid w:val="00FF4BA1"/>
    <w:rsid w:val="00FF7E7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587503B"/>
  <w15:chartTrackingRefBased/>
  <w15:docId w15:val="{1BEC828B-00C2-4288-AC8D-1A6C848B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qFormat/>
    <w:rsid w:val="001D1F88"/>
    <w:pPr>
      <w:keepNext/>
      <w:keepLines/>
      <w:numPr>
        <w:numId w:val="9"/>
      </w:numPr>
      <w:spacing w:before="480" w:after="120" w:line="276" w:lineRule="auto"/>
      <w:outlineLvl w:val="0"/>
    </w:pPr>
    <w:rPr>
      <w:rFonts w:ascii="Times New Roman" w:eastAsiaTheme="majorEastAsia" w:hAnsi="Times New Roman" w:cstheme="majorBidi"/>
      <w:b/>
      <w:bCs/>
      <w:color w:val="0D0D0D" w:themeColor="text1" w:themeTint="F2"/>
      <w:sz w:val="28"/>
      <w:szCs w:val="28"/>
    </w:rPr>
  </w:style>
  <w:style w:type="paragraph" w:styleId="Naslov2">
    <w:name w:val="heading 2"/>
    <w:basedOn w:val="Normal"/>
    <w:next w:val="Normal"/>
    <w:link w:val="Naslov2Char"/>
    <w:unhideWhenUsed/>
    <w:qFormat/>
    <w:rsid w:val="001D1F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nhideWhenUsed/>
    <w:qFormat/>
    <w:rsid w:val="001D1F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ormal"/>
    <w:next w:val="Normal"/>
    <w:link w:val="Naslov4Char"/>
    <w:unhideWhenUsed/>
    <w:qFormat/>
    <w:rsid w:val="00E33402"/>
    <w:pPr>
      <w:keepNext/>
      <w:keepLines/>
      <w:spacing w:before="40" w:after="0" w:line="256" w:lineRule="auto"/>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qFormat/>
    <w:rsid w:val="00092814"/>
    <w:pPr>
      <w:keepNext/>
      <w:spacing w:after="0" w:line="240" w:lineRule="auto"/>
      <w:outlineLvl w:val="4"/>
    </w:pPr>
    <w:rPr>
      <w:rFonts w:ascii="Times New Roman" w:eastAsia="Times New Roman" w:hAnsi="Times New Roman" w:cs="Times New Roman"/>
      <w:b/>
      <w:szCs w:val="20"/>
      <w:lang w:val="en-US"/>
    </w:rPr>
  </w:style>
  <w:style w:type="paragraph" w:styleId="Naslov6">
    <w:name w:val="heading 6"/>
    <w:basedOn w:val="Normal"/>
    <w:next w:val="Normal"/>
    <w:link w:val="Naslov6Char"/>
    <w:qFormat/>
    <w:rsid w:val="00092814"/>
    <w:pPr>
      <w:keepNext/>
      <w:tabs>
        <w:tab w:val="left" w:pos="5670"/>
        <w:tab w:val="right" w:pos="6804"/>
      </w:tabs>
      <w:spacing w:after="0" w:line="240" w:lineRule="auto"/>
      <w:ind w:right="-241"/>
      <w:jc w:val="both"/>
      <w:outlineLvl w:val="5"/>
    </w:pPr>
    <w:rPr>
      <w:rFonts w:ascii="Times New Roman" w:eastAsia="Times New Roman" w:hAnsi="Times New Roman" w:cs="Times New Roman"/>
      <w:sz w:val="24"/>
      <w:szCs w:val="20"/>
      <w:lang w:val="en-US" w:eastAsia="hr-HR"/>
    </w:rPr>
  </w:style>
  <w:style w:type="paragraph" w:styleId="Naslov7">
    <w:name w:val="heading 7"/>
    <w:basedOn w:val="Normal"/>
    <w:next w:val="Normal"/>
    <w:link w:val="Naslov7Char"/>
    <w:qFormat/>
    <w:rsid w:val="00092814"/>
    <w:pPr>
      <w:keepNext/>
      <w:spacing w:after="0" w:line="240" w:lineRule="auto"/>
      <w:ind w:left="1440" w:firstLine="720"/>
      <w:jc w:val="both"/>
      <w:outlineLvl w:val="6"/>
    </w:pPr>
    <w:rPr>
      <w:rFonts w:ascii="Times New Roman" w:eastAsia="Times New Roman" w:hAnsi="Times New Roman" w:cs="Times New Roman"/>
      <w:sz w:val="24"/>
      <w:szCs w:val="20"/>
      <w:lang w:val="en-US"/>
    </w:rPr>
  </w:style>
  <w:style w:type="paragraph" w:styleId="Naslov8">
    <w:name w:val="heading 8"/>
    <w:basedOn w:val="Normal"/>
    <w:next w:val="Normal"/>
    <w:link w:val="Naslov8Char"/>
    <w:qFormat/>
    <w:rsid w:val="00092814"/>
    <w:pPr>
      <w:keepNext/>
      <w:spacing w:after="0" w:line="240" w:lineRule="auto"/>
      <w:jc w:val="center"/>
      <w:outlineLvl w:val="7"/>
    </w:pPr>
    <w:rPr>
      <w:rFonts w:ascii="Times New Roman" w:eastAsia="Times New Roman" w:hAnsi="Times New Roman" w:cs="Times New Roman"/>
      <w:b/>
      <w:sz w:val="24"/>
      <w:szCs w:val="20"/>
      <w:lang w:val="en-US" w:eastAsia="hr-HR"/>
    </w:rPr>
  </w:style>
  <w:style w:type="paragraph" w:styleId="Naslov9">
    <w:name w:val="heading 9"/>
    <w:basedOn w:val="Normal"/>
    <w:next w:val="Normal"/>
    <w:link w:val="Naslov9Char"/>
    <w:qFormat/>
    <w:rsid w:val="00092814"/>
    <w:pPr>
      <w:keepNext/>
      <w:spacing w:after="0" w:line="240" w:lineRule="auto"/>
      <w:ind w:right="276"/>
      <w:jc w:val="center"/>
      <w:outlineLvl w:val="8"/>
    </w:pPr>
    <w:rPr>
      <w:rFonts w:ascii="Times New Roman" w:eastAsia="Times New Roman" w:hAnsi="Times New Roman" w:cs="Times New Roman"/>
      <w:b/>
      <w:sz w:val="24"/>
      <w:szCs w:val="20"/>
      <w:lang w:val="en-US" w:eastAsia="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semiHidden/>
    <w:unhideWhenUsed/>
  </w:style>
  <w:style w:type="character" w:customStyle="1" w:styleId="Naslov1Char">
    <w:name w:val="Naslov 1 Char"/>
    <w:basedOn w:val="Zadanifontodlomka"/>
    <w:link w:val="Naslov1"/>
    <w:rsid w:val="001D1F88"/>
    <w:rPr>
      <w:rFonts w:ascii="Times New Roman" w:eastAsiaTheme="majorEastAsia" w:hAnsi="Times New Roman" w:cstheme="majorBidi"/>
      <w:b/>
      <w:bCs/>
      <w:color w:val="0D0D0D" w:themeColor="text1" w:themeTint="F2"/>
      <w:sz w:val="28"/>
      <w:szCs w:val="28"/>
    </w:rPr>
  </w:style>
  <w:style w:type="character" w:customStyle="1" w:styleId="Naslov2Char">
    <w:name w:val="Naslov 2 Char"/>
    <w:basedOn w:val="Zadanifontodlomka"/>
    <w:link w:val="Naslov2"/>
    <w:uiPriority w:val="9"/>
    <w:rsid w:val="001D1F88"/>
    <w:rPr>
      <w:rFonts w:asciiTheme="majorHAnsi" w:eastAsiaTheme="majorEastAsia" w:hAnsiTheme="majorHAnsi" w:cstheme="majorBidi"/>
      <w:color w:val="2F5496" w:themeColor="accent1" w:themeShade="BF"/>
      <w:sz w:val="26"/>
      <w:szCs w:val="26"/>
    </w:rPr>
  </w:style>
  <w:style w:type="character" w:customStyle="1" w:styleId="Naslov3Char">
    <w:name w:val="Naslov 3 Char"/>
    <w:basedOn w:val="Zadanifontodlomka"/>
    <w:link w:val="Naslov3"/>
    <w:uiPriority w:val="9"/>
    <w:rsid w:val="001D1F88"/>
    <w:rPr>
      <w:rFonts w:asciiTheme="majorHAnsi" w:eastAsiaTheme="majorEastAsia" w:hAnsiTheme="majorHAnsi" w:cstheme="majorBidi"/>
      <w:color w:val="1F3763" w:themeColor="accent1" w:themeShade="7F"/>
      <w:sz w:val="24"/>
      <w:szCs w:val="24"/>
    </w:rPr>
  </w:style>
  <w:style w:type="paragraph" w:styleId="Odlomakpopisa">
    <w:name w:val="List Paragraph"/>
    <w:basedOn w:val="Normal"/>
    <w:uiPriority w:val="34"/>
    <w:qFormat/>
    <w:rsid w:val="005F0C52"/>
    <w:pPr>
      <w:spacing w:after="0" w:line="240" w:lineRule="auto"/>
      <w:ind w:left="720"/>
      <w:contextualSpacing/>
    </w:pPr>
    <w:rPr>
      <w:rFonts w:ascii="Times New Roman" w:eastAsia="Times New Roman" w:hAnsi="Times New Roman" w:cs="Times New Roman"/>
      <w:sz w:val="24"/>
      <w:szCs w:val="24"/>
      <w:lang w:eastAsia="hr-HR"/>
    </w:rPr>
  </w:style>
  <w:style w:type="paragraph" w:styleId="Bezproreda">
    <w:name w:val="No Spacing"/>
    <w:uiPriority w:val="1"/>
    <w:qFormat/>
    <w:rsid w:val="005F0C52"/>
    <w:pPr>
      <w:spacing w:after="0"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nhideWhenUsed/>
    <w:rsid w:val="00A832C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rsid w:val="00A832CF"/>
    <w:rPr>
      <w:rFonts w:ascii="Segoe UI" w:hAnsi="Segoe UI" w:cs="Segoe UI"/>
      <w:sz w:val="18"/>
      <w:szCs w:val="18"/>
    </w:rPr>
  </w:style>
  <w:style w:type="paragraph" w:customStyle="1" w:styleId="Standard1">
    <w:name w:val="Standard1"/>
    <w:rsid w:val="00B43D3C"/>
    <w:pPr>
      <w:suppressAutoHyphens/>
      <w:autoSpaceDN w:val="0"/>
      <w:spacing w:after="0" w:line="240" w:lineRule="auto"/>
      <w:jc w:val="center"/>
    </w:pPr>
    <w:rPr>
      <w:rFonts w:ascii="Calibri" w:eastAsia="SimSun" w:hAnsi="Calibri" w:cs="F"/>
      <w:kern w:val="3"/>
    </w:rPr>
  </w:style>
  <w:style w:type="character" w:styleId="Hiperveza">
    <w:name w:val="Hyperlink"/>
    <w:basedOn w:val="Zadanifontodlomka"/>
    <w:uiPriority w:val="99"/>
    <w:unhideWhenUsed/>
    <w:rsid w:val="001D1F88"/>
    <w:rPr>
      <w:color w:val="0563C1" w:themeColor="hyperlink"/>
      <w:u w:val="single"/>
    </w:rPr>
  </w:style>
  <w:style w:type="table" w:styleId="Tablicareetke4-isticanje1">
    <w:name w:val="Grid Table 4 Accent 1"/>
    <w:basedOn w:val="Obinatablica"/>
    <w:uiPriority w:val="49"/>
    <w:rsid w:val="001D1F8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popisa3-isticanje1">
    <w:name w:val="List Table 3 Accent 1"/>
    <w:basedOn w:val="Obinatablica"/>
    <w:uiPriority w:val="48"/>
    <w:rsid w:val="001D1F8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Svijetlatablicareetke1">
    <w:name w:val="Grid Table 1 Light"/>
    <w:basedOn w:val="Obinatablica"/>
    <w:uiPriority w:val="46"/>
    <w:rsid w:val="001D1F8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eetkatablice">
    <w:name w:val="Table Grid"/>
    <w:basedOn w:val="Obinatablica"/>
    <w:rsid w:val="001D1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nhideWhenUsed/>
    <w:rsid w:val="001D1F88"/>
    <w:pPr>
      <w:tabs>
        <w:tab w:val="center" w:pos="4536"/>
        <w:tab w:val="right" w:pos="9072"/>
      </w:tabs>
      <w:spacing w:after="0" w:line="240" w:lineRule="auto"/>
    </w:pPr>
  </w:style>
  <w:style w:type="character" w:customStyle="1" w:styleId="ZaglavljeChar">
    <w:name w:val="Zaglavlje Char"/>
    <w:basedOn w:val="Zadanifontodlomka"/>
    <w:link w:val="Zaglavlje"/>
    <w:rsid w:val="001D1F88"/>
  </w:style>
  <w:style w:type="paragraph" w:styleId="Podnoje">
    <w:name w:val="footer"/>
    <w:basedOn w:val="Normal"/>
    <w:link w:val="PodnojeChar"/>
    <w:uiPriority w:val="99"/>
    <w:unhideWhenUsed/>
    <w:rsid w:val="001D1F8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D1F88"/>
  </w:style>
  <w:style w:type="paragraph" w:styleId="Sadraj1">
    <w:name w:val="toc 1"/>
    <w:basedOn w:val="Normal"/>
    <w:next w:val="Normal"/>
    <w:autoRedefine/>
    <w:uiPriority w:val="39"/>
    <w:unhideWhenUsed/>
    <w:rsid w:val="001D1F88"/>
    <w:pPr>
      <w:spacing w:after="100" w:line="276" w:lineRule="auto"/>
    </w:pPr>
  </w:style>
  <w:style w:type="paragraph" w:styleId="Sadraj2">
    <w:name w:val="toc 2"/>
    <w:basedOn w:val="Normal"/>
    <w:next w:val="Normal"/>
    <w:autoRedefine/>
    <w:uiPriority w:val="39"/>
    <w:unhideWhenUsed/>
    <w:rsid w:val="001D1F88"/>
    <w:pPr>
      <w:spacing w:after="100" w:line="276" w:lineRule="auto"/>
      <w:ind w:left="220"/>
    </w:pPr>
  </w:style>
  <w:style w:type="paragraph" w:styleId="Sadraj3">
    <w:name w:val="toc 3"/>
    <w:basedOn w:val="Normal"/>
    <w:next w:val="Normal"/>
    <w:autoRedefine/>
    <w:uiPriority w:val="39"/>
    <w:unhideWhenUsed/>
    <w:rsid w:val="001D1F88"/>
    <w:pPr>
      <w:spacing w:after="100" w:line="276" w:lineRule="auto"/>
      <w:ind w:left="440"/>
    </w:pPr>
  </w:style>
  <w:style w:type="table" w:styleId="Svijetlatablicareetke1-isticanje2">
    <w:name w:val="Grid Table 1 Light Accent 3"/>
    <w:basedOn w:val="Obinatablica"/>
    <w:uiPriority w:val="46"/>
    <w:rsid w:val="001D1F8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Naslov4Char">
    <w:name w:val="Naslov 4 Char"/>
    <w:basedOn w:val="Zadanifontodlomka"/>
    <w:link w:val="Naslov4"/>
    <w:uiPriority w:val="9"/>
    <w:semiHidden/>
    <w:rsid w:val="00E33402"/>
    <w:rPr>
      <w:rFonts w:asciiTheme="majorHAnsi" w:eastAsiaTheme="majorEastAsia" w:hAnsiTheme="majorHAnsi" w:cstheme="majorBidi"/>
      <w:i/>
      <w:iCs/>
      <w:color w:val="2F5496" w:themeColor="accent1" w:themeShade="BF"/>
    </w:rPr>
  </w:style>
  <w:style w:type="numbering" w:customStyle="1" w:styleId="Bezpopisa1">
    <w:name w:val="Bez popisa1"/>
    <w:next w:val="Bezpopisa"/>
    <w:uiPriority w:val="99"/>
    <w:semiHidden/>
    <w:unhideWhenUsed/>
    <w:rsid w:val="00E33402"/>
  </w:style>
  <w:style w:type="character" w:styleId="SlijeenaHiperveza">
    <w:name w:val="FollowedHyperlink"/>
    <w:basedOn w:val="Zadanifontodlomka"/>
    <w:uiPriority w:val="99"/>
    <w:semiHidden/>
    <w:unhideWhenUsed/>
    <w:rsid w:val="00E33402"/>
    <w:rPr>
      <w:color w:val="954F72" w:themeColor="followedHyperlink"/>
      <w:u w:val="single"/>
    </w:rPr>
  </w:style>
  <w:style w:type="paragraph" w:customStyle="1" w:styleId="msonormal0">
    <w:name w:val="msonormal"/>
    <w:basedOn w:val="Normal"/>
    <w:rsid w:val="00E3340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OCNaslov">
    <w:name w:val="TOC Heading"/>
    <w:basedOn w:val="Naslov1"/>
    <w:next w:val="Normal"/>
    <w:uiPriority w:val="39"/>
    <w:unhideWhenUsed/>
    <w:qFormat/>
    <w:rsid w:val="00E33402"/>
    <w:pPr>
      <w:numPr>
        <w:numId w:val="0"/>
      </w:numPr>
      <w:spacing w:before="240" w:after="0" w:line="256" w:lineRule="auto"/>
      <w:outlineLvl w:val="9"/>
    </w:pPr>
    <w:rPr>
      <w:rFonts w:asciiTheme="majorHAnsi" w:hAnsiTheme="majorHAnsi"/>
      <w:b w:val="0"/>
      <w:bCs w:val="0"/>
      <w:color w:val="2F5496" w:themeColor="accent1" w:themeShade="BF"/>
      <w:sz w:val="32"/>
      <w:szCs w:val="32"/>
      <w:lang w:eastAsia="hr-HR"/>
    </w:rPr>
  </w:style>
  <w:style w:type="table" w:styleId="Svijetlareetka">
    <w:name w:val="Light Grid"/>
    <w:basedOn w:val="Obinatablica"/>
    <w:uiPriority w:val="62"/>
    <w:semiHidden/>
    <w:unhideWhenUsed/>
    <w:rsid w:val="00E33402"/>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ijetlipopis-Isticanje1">
    <w:name w:val="Light List Accent 1"/>
    <w:basedOn w:val="Obinatablica"/>
    <w:uiPriority w:val="61"/>
    <w:semiHidden/>
    <w:unhideWhenUsed/>
    <w:rsid w:val="00E33402"/>
    <w:pPr>
      <w:spacing w:after="0" w:line="240" w:lineRule="auto"/>
    </w:p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Svijetlosjenanje-Isticanje2">
    <w:name w:val="Light Shading Accent 2"/>
    <w:basedOn w:val="Obinatablica"/>
    <w:uiPriority w:val="60"/>
    <w:semiHidden/>
    <w:unhideWhenUsed/>
    <w:rsid w:val="00E33402"/>
    <w:pPr>
      <w:spacing w:after="0" w:line="240" w:lineRule="auto"/>
    </w:pPr>
    <w:rPr>
      <w:color w:val="C45911" w:themeColor="accent2" w:themeShade="BF"/>
    </w:rPr>
    <w:tblPr>
      <w:tblStyleRowBandSize w:val="1"/>
      <w:tblStyleColBandSize w:val="1"/>
      <w:tblInd w:w="0" w:type="nil"/>
      <w:tblBorders>
        <w:top w:val="single" w:sz="8" w:space="0" w:color="ED7D31" w:themeColor="accent2"/>
        <w:bottom w:val="single" w:sz="8" w:space="0" w:color="ED7D31" w:themeColor="accent2"/>
      </w:tblBorders>
    </w:tblPr>
    <w:tblStylePr w:type="fir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vijetlipopis-Isticanje2">
    <w:name w:val="Light List Accent 2"/>
    <w:basedOn w:val="Obinatablica"/>
    <w:uiPriority w:val="61"/>
    <w:semiHidden/>
    <w:unhideWhenUsed/>
    <w:rsid w:val="00E33402"/>
    <w:pPr>
      <w:spacing w:after="0" w:line="240" w:lineRule="auto"/>
    </w:p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vijetlipopis-Isticanje3">
    <w:name w:val="Light List Accent 3"/>
    <w:basedOn w:val="Obinatablica"/>
    <w:uiPriority w:val="61"/>
    <w:semiHidden/>
    <w:unhideWhenUsed/>
    <w:rsid w:val="00E33402"/>
    <w:pPr>
      <w:spacing w:after="0" w:line="240" w:lineRule="auto"/>
    </w:p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rednjesjenanje1-Isticanje3">
    <w:name w:val="Medium Shading 1 Accent 3"/>
    <w:basedOn w:val="Obinatablica"/>
    <w:uiPriority w:val="63"/>
    <w:semiHidden/>
    <w:unhideWhenUsed/>
    <w:rsid w:val="00E33402"/>
    <w:pPr>
      <w:spacing w:after="0" w:line="240" w:lineRule="auto"/>
    </w:pPr>
    <w:tblPr>
      <w:tblStyleRowBandSize w:val="1"/>
      <w:tblStyleColBandSize w:val="1"/>
      <w:tblInd w:w="0" w:type="nil"/>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vijetlipopis-Isticanje5">
    <w:name w:val="Light List Accent 5"/>
    <w:basedOn w:val="Obinatablica"/>
    <w:uiPriority w:val="61"/>
    <w:semiHidden/>
    <w:unhideWhenUsed/>
    <w:rsid w:val="00E33402"/>
    <w:pPr>
      <w:spacing w:after="0" w:line="240" w:lineRule="auto"/>
    </w:pPr>
    <w:tblPr>
      <w:tblStyleRowBandSize w:val="1"/>
      <w:tblStyleColBandSize w:val="1"/>
      <w:tblInd w:w="0" w:type="nil"/>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5"/>
      </w:tcPr>
    </w:tblStylePr>
    <w:tblStylePr w:type="lastRow">
      <w:pPr>
        <w:spacing w:beforeLines="0" w:before="0" w:beforeAutospacing="0" w:afterLines="0" w:after="0" w:afterAutospacing="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Tablicareetke2-isticanje1">
    <w:name w:val="Grid Table 2 Accent 1"/>
    <w:basedOn w:val="Obinatablica"/>
    <w:uiPriority w:val="47"/>
    <w:rsid w:val="00E33402"/>
    <w:pPr>
      <w:spacing w:after="0" w:line="240" w:lineRule="auto"/>
    </w:p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mnatablicareetke5-isticanje1">
    <w:name w:val="Grid Table 5 Dark Accent 1"/>
    <w:basedOn w:val="Obinatablica"/>
    <w:uiPriority w:val="50"/>
    <w:rsid w:val="00E33402"/>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ivopisnatablicareetke6-isticanje1">
    <w:name w:val="Grid Table 6 Colorful Accent 1"/>
    <w:basedOn w:val="Obinatablica"/>
    <w:uiPriority w:val="51"/>
    <w:rsid w:val="00E33402"/>
    <w:pPr>
      <w:spacing w:after="0" w:line="240" w:lineRule="auto"/>
    </w:pPr>
    <w:rPr>
      <w:color w:val="2F5496" w:themeColor="accent1" w:themeShade="BF"/>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ivopisnatablicareetke7-isticanje1">
    <w:name w:val="Grid Table 7 Colorful Accent 1"/>
    <w:basedOn w:val="Obinatablica"/>
    <w:uiPriority w:val="52"/>
    <w:rsid w:val="00E33402"/>
    <w:pPr>
      <w:spacing w:after="0" w:line="240" w:lineRule="auto"/>
    </w:pPr>
    <w:rPr>
      <w:color w:val="2F5496" w:themeColor="accent1" w:themeShade="BF"/>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icareetke1svijetlo-isticanje2">
    <w:name w:val="Grid Table 1 Light Accent 2"/>
    <w:basedOn w:val="Obinatablica"/>
    <w:uiPriority w:val="46"/>
    <w:rsid w:val="00E33402"/>
    <w:pPr>
      <w:spacing w:after="0" w:line="240" w:lineRule="auto"/>
    </w:p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icareetke4-isticanje3">
    <w:name w:val="Grid Table 4 Accent 3"/>
    <w:basedOn w:val="Obinatablica"/>
    <w:uiPriority w:val="49"/>
    <w:rsid w:val="00E33402"/>
    <w:pPr>
      <w:spacing w:after="0" w:line="240" w:lineRule="auto"/>
    </w:p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vijetlatablicareetke1-isticanje4">
    <w:name w:val="Grid Table 1 Light Accent 4"/>
    <w:basedOn w:val="Obinatablica"/>
    <w:uiPriority w:val="46"/>
    <w:rsid w:val="00E33402"/>
    <w:pPr>
      <w:spacing w:after="0" w:line="240" w:lineRule="auto"/>
    </w:pPr>
    <w:tblPr>
      <w:tblStyleRowBandSize w:val="1"/>
      <w:tblStyleColBandSize w:val="1"/>
      <w:tblInd w:w="0" w:type="nil"/>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icareetke4-isticanje4">
    <w:name w:val="Grid Table 4 Accent 4"/>
    <w:basedOn w:val="Obinatablica"/>
    <w:uiPriority w:val="49"/>
    <w:rsid w:val="00E33402"/>
    <w:pPr>
      <w:spacing w:after="0" w:line="240" w:lineRule="auto"/>
    </w:p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mnatablicareetke5-isticanje5">
    <w:name w:val="Grid Table 5 Dark Accent 5"/>
    <w:basedOn w:val="Obinatablica"/>
    <w:uiPriority w:val="50"/>
    <w:rsid w:val="00E33402"/>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icapopisa4-isticanje1">
    <w:name w:val="List Table 4 Accent 1"/>
    <w:basedOn w:val="Obinatablica"/>
    <w:uiPriority w:val="49"/>
    <w:rsid w:val="00E33402"/>
    <w:pPr>
      <w:spacing w:after="0" w:line="240" w:lineRule="auto"/>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mnatablicapopisa5-isticanje1">
    <w:name w:val="List Table 5 Dark Accent 1"/>
    <w:basedOn w:val="Obinatablica"/>
    <w:uiPriority w:val="50"/>
    <w:rsid w:val="00E33402"/>
    <w:pPr>
      <w:spacing w:after="0" w:line="240" w:lineRule="auto"/>
    </w:pPr>
    <w:rPr>
      <w:color w:val="FFFFFF" w:themeColor="background1"/>
    </w:rPr>
    <w:tblPr>
      <w:tblStyleRowBandSize w:val="1"/>
      <w:tblStyleColBandSize w:val="1"/>
      <w:tblInd w:w="0" w:type="nil"/>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ivopisnatablicapopisa6-isticanje1">
    <w:name w:val="List Table 6 Colorful Accent 1"/>
    <w:basedOn w:val="Obinatablica"/>
    <w:uiPriority w:val="51"/>
    <w:rsid w:val="00E33402"/>
    <w:pPr>
      <w:spacing w:after="0" w:line="240" w:lineRule="auto"/>
    </w:pPr>
    <w:rPr>
      <w:color w:val="2F5496" w:themeColor="accent1" w:themeShade="BF"/>
    </w:rPr>
    <w:tblPr>
      <w:tblStyleRowBandSize w:val="1"/>
      <w:tblStyleColBandSize w:val="1"/>
      <w:tblInd w:w="0" w:type="nil"/>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popisa3-isticanje3">
    <w:name w:val="List Table 3 Accent 3"/>
    <w:basedOn w:val="Obinatablica"/>
    <w:uiPriority w:val="48"/>
    <w:rsid w:val="00E33402"/>
    <w:pPr>
      <w:spacing w:after="0" w:line="240" w:lineRule="auto"/>
    </w:pPr>
    <w:tblPr>
      <w:tblStyleRowBandSize w:val="1"/>
      <w:tblStyleColBandSize w:val="1"/>
      <w:tblInd w:w="0" w:type="nil"/>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5Dark-Accent31">
    <w:name w:val="Grid Table 5 Dark - Accent 31"/>
    <w:basedOn w:val="Obinatablica"/>
    <w:uiPriority w:val="50"/>
    <w:rsid w:val="00E33402"/>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ghtList1">
    <w:name w:val="Light List1"/>
    <w:basedOn w:val="Obinatablica"/>
    <w:uiPriority w:val="61"/>
    <w:rsid w:val="00E33402"/>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ijetlareetkatablice">
    <w:name w:val="Grid Table Light"/>
    <w:basedOn w:val="Obinatablica"/>
    <w:uiPriority w:val="40"/>
    <w:rsid w:val="00E334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inatablica1">
    <w:name w:val="Plain Table 1"/>
    <w:basedOn w:val="Obinatablica"/>
    <w:uiPriority w:val="41"/>
    <w:rsid w:val="00E334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icareetke4-isticanje2">
    <w:name w:val="Grid Table 4 Accent 2"/>
    <w:basedOn w:val="Obinatablica"/>
    <w:uiPriority w:val="49"/>
    <w:rsid w:val="00E3340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reetke4-isticanje6">
    <w:name w:val="Grid Table 4 Accent 6"/>
    <w:basedOn w:val="Obinatablica"/>
    <w:uiPriority w:val="49"/>
    <w:rsid w:val="00E3340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vijetlatablicareetke1-isticanje6">
    <w:name w:val="Grid Table 1 Light Accent 6"/>
    <w:basedOn w:val="Obinatablica"/>
    <w:uiPriority w:val="46"/>
    <w:rsid w:val="00E3340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mnatablicareetke5-isticanje6">
    <w:name w:val="Grid Table 5 Dark Accent 6"/>
    <w:basedOn w:val="Obinatablica"/>
    <w:uiPriority w:val="50"/>
    <w:rsid w:val="00E334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Odlomakpopisa1">
    <w:name w:val="Odlomak popisa1"/>
    <w:basedOn w:val="Normal"/>
    <w:uiPriority w:val="34"/>
    <w:qFormat/>
    <w:rsid w:val="00E33402"/>
    <w:pPr>
      <w:spacing w:after="200" w:line="276" w:lineRule="auto"/>
      <w:ind w:left="720"/>
      <w:contextualSpacing/>
    </w:pPr>
    <w:rPr>
      <w:rFonts w:ascii="Calibri" w:eastAsia="Calibri" w:hAnsi="Calibri" w:cs="Times New Roman"/>
    </w:rPr>
  </w:style>
  <w:style w:type="table" w:styleId="Tablicapopisa3-isticanje6">
    <w:name w:val="List Table 3 Accent 6"/>
    <w:basedOn w:val="Obinatablica"/>
    <w:uiPriority w:val="48"/>
    <w:rsid w:val="00E3340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Opisslike">
    <w:name w:val="caption"/>
    <w:basedOn w:val="Normal"/>
    <w:next w:val="Normal"/>
    <w:unhideWhenUsed/>
    <w:qFormat/>
    <w:rsid w:val="00E12985"/>
    <w:pPr>
      <w:spacing w:after="0" w:line="240" w:lineRule="auto"/>
    </w:pPr>
    <w:rPr>
      <w:rFonts w:ascii="Times New Roman" w:eastAsia="Times New Roman" w:hAnsi="Times New Roman" w:cs="Times New Roman"/>
      <w:b/>
      <w:sz w:val="24"/>
      <w:szCs w:val="20"/>
      <w:lang w:val="en-US"/>
    </w:rPr>
  </w:style>
  <w:style w:type="character" w:customStyle="1" w:styleId="Naslov9Char">
    <w:name w:val="Naslov 9 Char"/>
    <w:basedOn w:val="Zadanifontodlomka"/>
    <w:link w:val="Naslov9"/>
    <w:rsid w:val="00092814"/>
    <w:rPr>
      <w:rFonts w:ascii="Times New Roman" w:eastAsia="Times New Roman" w:hAnsi="Times New Roman" w:cs="Times New Roman"/>
      <w:b/>
      <w:sz w:val="24"/>
      <w:szCs w:val="20"/>
      <w:lang w:val="en-US" w:eastAsia="x-none"/>
    </w:rPr>
  </w:style>
  <w:style w:type="paragraph" w:styleId="Tijeloteksta2">
    <w:name w:val="Body Text 2"/>
    <w:basedOn w:val="Normal"/>
    <w:link w:val="Tijeloteksta2Char"/>
    <w:rsid w:val="00092814"/>
    <w:pPr>
      <w:spacing w:after="0" w:line="240" w:lineRule="auto"/>
      <w:ind w:right="276"/>
      <w:jc w:val="both"/>
    </w:pPr>
    <w:rPr>
      <w:rFonts w:ascii="Times New Roman" w:eastAsia="Times New Roman" w:hAnsi="Times New Roman" w:cs="Times New Roman"/>
      <w:sz w:val="24"/>
      <w:szCs w:val="20"/>
      <w:lang w:val="en-US" w:eastAsia="x-none"/>
    </w:rPr>
  </w:style>
  <w:style w:type="character" w:customStyle="1" w:styleId="Tijeloteksta2Char">
    <w:name w:val="Tijelo teksta 2 Char"/>
    <w:basedOn w:val="Zadanifontodlomka"/>
    <w:link w:val="Tijeloteksta2"/>
    <w:rsid w:val="00092814"/>
    <w:rPr>
      <w:rFonts w:ascii="Times New Roman" w:eastAsia="Times New Roman" w:hAnsi="Times New Roman" w:cs="Times New Roman"/>
      <w:sz w:val="24"/>
      <w:szCs w:val="20"/>
      <w:lang w:val="en-US" w:eastAsia="x-none"/>
    </w:rPr>
  </w:style>
  <w:style w:type="character" w:styleId="Referencakomentara">
    <w:name w:val="annotation reference"/>
    <w:rsid w:val="00092814"/>
    <w:rPr>
      <w:sz w:val="16"/>
      <w:szCs w:val="16"/>
    </w:rPr>
  </w:style>
  <w:style w:type="paragraph" w:styleId="Tekstkomentara">
    <w:name w:val="annotation text"/>
    <w:basedOn w:val="Normal"/>
    <w:link w:val="TekstkomentaraChar"/>
    <w:rsid w:val="00092814"/>
    <w:pPr>
      <w:spacing w:after="0" w:line="240" w:lineRule="auto"/>
    </w:pPr>
    <w:rPr>
      <w:rFonts w:ascii="Times New Roman" w:eastAsia="Times New Roman" w:hAnsi="Times New Roman" w:cs="Times New Roman"/>
      <w:sz w:val="20"/>
      <w:szCs w:val="20"/>
      <w:lang w:val="en-US" w:eastAsia="x-none"/>
    </w:rPr>
  </w:style>
  <w:style w:type="character" w:customStyle="1" w:styleId="TekstkomentaraChar">
    <w:name w:val="Tekst komentara Char"/>
    <w:basedOn w:val="Zadanifontodlomka"/>
    <w:link w:val="Tekstkomentara"/>
    <w:rsid w:val="00092814"/>
    <w:rPr>
      <w:rFonts w:ascii="Times New Roman" w:eastAsia="Times New Roman" w:hAnsi="Times New Roman" w:cs="Times New Roman"/>
      <w:sz w:val="20"/>
      <w:szCs w:val="20"/>
      <w:lang w:val="en-US" w:eastAsia="x-none"/>
    </w:rPr>
  </w:style>
  <w:style w:type="paragraph" w:styleId="Predmetkomentara">
    <w:name w:val="annotation subject"/>
    <w:basedOn w:val="Tekstkomentara"/>
    <w:next w:val="Tekstkomentara"/>
    <w:link w:val="PredmetkomentaraChar"/>
    <w:rsid w:val="00092814"/>
    <w:rPr>
      <w:b/>
      <w:bCs/>
    </w:rPr>
  </w:style>
  <w:style w:type="character" w:customStyle="1" w:styleId="PredmetkomentaraChar">
    <w:name w:val="Predmet komentara Char"/>
    <w:basedOn w:val="TekstkomentaraChar"/>
    <w:link w:val="Predmetkomentara"/>
    <w:rsid w:val="00092814"/>
    <w:rPr>
      <w:rFonts w:ascii="Times New Roman" w:eastAsia="Times New Roman" w:hAnsi="Times New Roman" w:cs="Times New Roman"/>
      <w:b/>
      <w:bCs/>
      <w:sz w:val="20"/>
      <w:szCs w:val="20"/>
      <w:lang w:val="en-US" w:eastAsia="x-none"/>
    </w:rPr>
  </w:style>
  <w:style w:type="character" w:styleId="Naglaeno">
    <w:name w:val="Strong"/>
    <w:uiPriority w:val="22"/>
    <w:qFormat/>
    <w:rsid w:val="00092814"/>
    <w:rPr>
      <w:b/>
      <w:bCs/>
    </w:rPr>
  </w:style>
  <w:style w:type="table" w:styleId="Tematablice">
    <w:name w:val="Table Theme"/>
    <w:basedOn w:val="Obinatablica"/>
    <w:rsid w:val="00092814"/>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2814"/>
    <w:pPr>
      <w:autoSpaceDE w:val="0"/>
      <w:autoSpaceDN w:val="0"/>
      <w:adjustRightInd w:val="0"/>
      <w:spacing w:after="0" w:line="240" w:lineRule="auto"/>
    </w:pPr>
    <w:rPr>
      <w:rFonts w:ascii="Arial" w:eastAsia="Times New Roman" w:hAnsi="Arial" w:cs="Arial"/>
      <w:color w:val="000000"/>
      <w:sz w:val="24"/>
      <w:szCs w:val="24"/>
      <w:lang w:eastAsia="hr-HR"/>
    </w:rPr>
  </w:style>
  <w:style w:type="paragraph" w:styleId="Tijeloteksta">
    <w:name w:val="Body Text"/>
    <w:basedOn w:val="Normal"/>
    <w:link w:val="TijelotekstaChar"/>
    <w:rsid w:val="00092814"/>
    <w:pPr>
      <w:spacing w:after="120" w:line="240" w:lineRule="auto"/>
    </w:pPr>
    <w:rPr>
      <w:rFonts w:ascii="Times New Roman" w:eastAsia="Times New Roman" w:hAnsi="Times New Roman" w:cs="Times New Roman"/>
      <w:sz w:val="20"/>
      <w:szCs w:val="20"/>
      <w:lang w:val="en-US" w:eastAsia="hr-HR"/>
    </w:rPr>
  </w:style>
  <w:style w:type="character" w:customStyle="1" w:styleId="TijelotekstaChar">
    <w:name w:val="Tijelo teksta Char"/>
    <w:basedOn w:val="Zadanifontodlomka"/>
    <w:link w:val="Tijeloteksta"/>
    <w:rsid w:val="00092814"/>
    <w:rPr>
      <w:rFonts w:ascii="Times New Roman" w:eastAsia="Times New Roman" w:hAnsi="Times New Roman" w:cs="Times New Roman"/>
      <w:sz w:val="20"/>
      <w:szCs w:val="20"/>
      <w:lang w:val="en-US" w:eastAsia="hr-HR"/>
    </w:rPr>
  </w:style>
  <w:style w:type="character" w:customStyle="1" w:styleId="Naslov5Char">
    <w:name w:val="Naslov 5 Char"/>
    <w:basedOn w:val="Zadanifontodlomka"/>
    <w:link w:val="Naslov5"/>
    <w:rsid w:val="00092814"/>
    <w:rPr>
      <w:rFonts w:ascii="Times New Roman" w:eastAsia="Times New Roman" w:hAnsi="Times New Roman" w:cs="Times New Roman"/>
      <w:b/>
      <w:szCs w:val="20"/>
      <w:lang w:val="en-US"/>
    </w:rPr>
  </w:style>
  <w:style w:type="character" w:customStyle="1" w:styleId="Naslov6Char">
    <w:name w:val="Naslov 6 Char"/>
    <w:basedOn w:val="Zadanifontodlomka"/>
    <w:link w:val="Naslov6"/>
    <w:rsid w:val="00092814"/>
    <w:rPr>
      <w:rFonts w:ascii="Times New Roman" w:eastAsia="Times New Roman" w:hAnsi="Times New Roman" w:cs="Times New Roman"/>
      <w:sz w:val="24"/>
      <w:szCs w:val="20"/>
      <w:lang w:val="en-US" w:eastAsia="hr-HR"/>
    </w:rPr>
  </w:style>
  <w:style w:type="character" w:customStyle="1" w:styleId="Naslov7Char">
    <w:name w:val="Naslov 7 Char"/>
    <w:basedOn w:val="Zadanifontodlomka"/>
    <w:link w:val="Naslov7"/>
    <w:rsid w:val="00092814"/>
    <w:rPr>
      <w:rFonts w:ascii="Times New Roman" w:eastAsia="Times New Roman" w:hAnsi="Times New Roman" w:cs="Times New Roman"/>
      <w:sz w:val="24"/>
      <w:szCs w:val="20"/>
      <w:lang w:val="en-US"/>
    </w:rPr>
  </w:style>
  <w:style w:type="character" w:customStyle="1" w:styleId="Naslov8Char">
    <w:name w:val="Naslov 8 Char"/>
    <w:basedOn w:val="Zadanifontodlomka"/>
    <w:link w:val="Naslov8"/>
    <w:rsid w:val="00092814"/>
    <w:rPr>
      <w:rFonts w:ascii="Times New Roman" w:eastAsia="Times New Roman" w:hAnsi="Times New Roman" w:cs="Times New Roman"/>
      <w:b/>
      <w:sz w:val="24"/>
      <w:szCs w:val="20"/>
      <w:lang w:val="en-US" w:eastAsia="hr-HR"/>
    </w:rPr>
  </w:style>
  <w:style w:type="paragraph" w:customStyle="1" w:styleId="doc">
    <w:name w:val="doc"/>
    <w:basedOn w:val="Normal"/>
    <w:rsid w:val="00092814"/>
    <w:pPr>
      <w:spacing w:before="100" w:beforeAutospacing="1" w:after="100" w:afterAutospacing="1" w:line="240" w:lineRule="auto"/>
    </w:pPr>
    <w:rPr>
      <w:rFonts w:ascii="Times New Roman" w:eastAsia="Times New Roman" w:hAnsi="Times New Roman" w:cs="Times New Roman"/>
      <w:sz w:val="24"/>
      <w:szCs w:val="24"/>
      <w:lang w:eastAsia="hr-HR"/>
    </w:rPr>
  </w:style>
  <w:style w:type="numbering" w:customStyle="1" w:styleId="Bezpopisa2">
    <w:name w:val="Bez popisa2"/>
    <w:next w:val="Bezpopisa"/>
    <w:uiPriority w:val="99"/>
    <w:semiHidden/>
    <w:unhideWhenUsed/>
    <w:rsid w:val="0026429F"/>
  </w:style>
  <w:style w:type="table" w:customStyle="1" w:styleId="Reetkatablice1">
    <w:name w:val="Rešetka tablice1"/>
    <w:basedOn w:val="Obinatablica"/>
    <w:next w:val="Reetkatablice"/>
    <w:uiPriority w:val="39"/>
    <w:rsid w:val="0026429F"/>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Bezpopisa"/>
    <w:semiHidden/>
    <w:rsid w:val="00B06818"/>
  </w:style>
  <w:style w:type="table" w:customStyle="1" w:styleId="Reetkatablice2">
    <w:name w:val="Rešetka tablice2"/>
    <w:basedOn w:val="Obinatablica"/>
    <w:next w:val="Reetkatablice"/>
    <w:rsid w:val="00B06818"/>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semiHidden/>
    <w:rsid w:val="00B06818"/>
  </w:style>
  <w:style w:type="table" w:customStyle="1" w:styleId="Reetkatablice3">
    <w:name w:val="Rešetka tablice3"/>
    <w:basedOn w:val="Obinatablica"/>
    <w:next w:val="Reetkatablice"/>
    <w:rsid w:val="00B06818"/>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6A45EA"/>
    <w:pPr>
      <w:spacing w:after="0" w:line="240" w:lineRule="auto"/>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
    <w:name w:val="Rešetka tablice5"/>
    <w:basedOn w:val="Obinatablica"/>
    <w:next w:val="Reetkatablice"/>
    <w:uiPriority w:val="39"/>
    <w:rsid w:val="00576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57635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57635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411569">
      <w:bodyDiv w:val="1"/>
      <w:marLeft w:val="0"/>
      <w:marRight w:val="0"/>
      <w:marTop w:val="0"/>
      <w:marBottom w:val="0"/>
      <w:divBdr>
        <w:top w:val="none" w:sz="0" w:space="0" w:color="auto"/>
        <w:left w:val="none" w:sz="0" w:space="0" w:color="auto"/>
        <w:bottom w:val="none" w:sz="0" w:space="0" w:color="auto"/>
        <w:right w:val="none" w:sz="0" w:space="0" w:color="auto"/>
      </w:divBdr>
    </w:div>
    <w:div w:id="184204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oleObject" Target="embeddings/oleObject11.bin"/><Relationship Id="rId21" Type="http://schemas.microsoft.com/office/2007/relationships/diagramDrawing" Target="diagrams/drawing1.xml"/><Relationship Id="rId34" Type="http://schemas.openxmlformats.org/officeDocument/2006/relationships/footer" Target="footer1.xml"/><Relationship Id="rId42" Type="http://schemas.openxmlformats.org/officeDocument/2006/relationships/oleObject" Target="embeddings/oleObject14.bin"/><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oleObject" Target="embeddings/oleObject26.bin"/><Relationship Id="rId63" Type="http://schemas.openxmlformats.org/officeDocument/2006/relationships/image" Target="media/image10.jpeg"/><Relationship Id="rId68" Type="http://schemas.openxmlformats.org/officeDocument/2006/relationships/oleObject" Target="embeddings/oleObject35.bin"/><Relationship Id="rId76" Type="http://schemas.openxmlformats.org/officeDocument/2006/relationships/oleObject" Target="embeddings/oleObject42.bin"/><Relationship Id="rId7" Type="http://schemas.openxmlformats.org/officeDocument/2006/relationships/oleObject" Target="embeddings/oleObject2.bin"/><Relationship Id="rId71" Type="http://schemas.openxmlformats.org/officeDocument/2006/relationships/oleObject" Target="embeddings/oleObject37.bin"/><Relationship Id="rId2" Type="http://schemas.openxmlformats.org/officeDocument/2006/relationships/styles" Target="styles.xml"/><Relationship Id="rId16" Type="http://schemas.openxmlformats.org/officeDocument/2006/relationships/hyperlink" Target="http://www.dvskz.hr" TargetMode="External"/><Relationship Id="rId29" Type="http://schemas.openxmlformats.org/officeDocument/2006/relationships/diagramQuickStyle" Target="diagrams/quickStyle3.xml"/><Relationship Id="rId11" Type="http://schemas.openxmlformats.org/officeDocument/2006/relationships/image" Target="media/image5.jpeg"/><Relationship Id="rId24" Type="http://schemas.openxmlformats.org/officeDocument/2006/relationships/diagramQuickStyle" Target="diagrams/quickStyle2.xml"/><Relationship Id="rId32" Type="http://schemas.openxmlformats.org/officeDocument/2006/relationships/oleObject" Target="embeddings/oleObject6.bin"/><Relationship Id="rId37" Type="http://schemas.openxmlformats.org/officeDocument/2006/relationships/oleObject" Target="embeddings/oleObject9.bin"/><Relationship Id="rId40" Type="http://schemas.openxmlformats.org/officeDocument/2006/relationships/oleObject" Target="embeddings/oleObject12.bin"/><Relationship Id="rId45"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oleObject" Target="embeddings/oleObject28.bin"/><Relationship Id="rId66" Type="http://schemas.openxmlformats.org/officeDocument/2006/relationships/oleObject" Target="embeddings/oleObject33.bin"/><Relationship Id="rId74" Type="http://schemas.openxmlformats.org/officeDocument/2006/relationships/oleObject" Target="embeddings/oleObject40.bin"/><Relationship Id="rId5" Type="http://schemas.openxmlformats.org/officeDocument/2006/relationships/image" Target="media/image3.wmf"/><Relationship Id="rId15" Type="http://schemas.openxmlformats.org/officeDocument/2006/relationships/image" Target="media/image6.pn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oleObject" Target="embeddings/oleObject8.bin"/><Relationship Id="rId49" Type="http://schemas.openxmlformats.org/officeDocument/2006/relationships/oleObject" Target="embeddings/oleObject20.bin"/><Relationship Id="rId57" Type="http://schemas.openxmlformats.org/officeDocument/2006/relationships/image" Target="media/image8.png"/><Relationship Id="rId61" Type="http://schemas.openxmlformats.org/officeDocument/2006/relationships/image" Target="media/image9.png"/><Relationship Id="rId10" Type="http://schemas.openxmlformats.org/officeDocument/2006/relationships/hyperlink" Target="http://www.dvskz.hr" TargetMode="Externa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footer" Target="footer2.xml"/><Relationship Id="rId52" Type="http://schemas.openxmlformats.org/officeDocument/2006/relationships/oleObject" Target="embeddings/oleObject23.bin"/><Relationship Id="rId60" Type="http://schemas.openxmlformats.org/officeDocument/2006/relationships/oleObject" Target="embeddings/oleObject30.bin"/><Relationship Id="rId65" Type="http://schemas.openxmlformats.org/officeDocument/2006/relationships/image" Target="media/image11.png"/><Relationship Id="rId73" Type="http://schemas.openxmlformats.org/officeDocument/2006/relationships/oleObject" Target="embeddings/oleObject39.bin"/><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hyperlink" Target="mailto:info@dvskz.hr" TargetMode="Externa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7.wmf"/><Relationship Id="rId43" Type="http://schemas.openxmlformats.org/officeDocument/2006/relationships/oleObject" Target="embeddings/oleObject15.bin"/><Relationship Id="rId48" Type="http://schemas.openxmlformats.org/officeDocument/2006/relationships/oleObject" Target="embeddings/oleObject19.bin"/><Relationship Id="rId56" Type="http://schemas.openxmlformats.org/officeDocument/2006/relationships/oleObject" Target="embeddings/oleObject27.bin"/><Relationship Id="rId64" Type="http://schemas.openxmlformats.org/officeDocument/2006/relationships/oleObject" Target="embeddings/oleObject32.bin"/><Relationship Id="rId69" Type="http://schemas.openxmlformats.org/officeDocument/2006/relationships/oleObject" Target="embeddings/oleObject36.bin"/><Relationship Id="rId77" Type="http://schemas.openxmlformats.org/officeDocument/2006/relationships/fontTable" Target="fontTable.xml"/><Relationship Id="rId8" Type="http://schemas.openxmlformats.org/officeDocument/2006/relationships/image" Target="media/image4.wmf"/><Relationship Id="rId51" Type="http://schemas.openxmlformats.org/officeDocument/2006/relationships/oleObject" Target="embeddings/oleObject22.bin"/><Relationship Id="rId72" Type="http://schemas.openxmlformats.org/officeDocument/2006/relationships/oleObject" Target="embeddings/oleObject38.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oleObject" Target="embeddings/oleObject7.bin"/><Relationship Id="rId38" Type="http://schemas.openxmlformats.org/officeDocument/2006/relationships/oleObject" Target="embeddings/oleObject10.bin"/><Relationship Id="rId46" Type="http://schemas.openxmlformats.org/officeDocument/2006/relationships/oleObject" Target="embeddings/oleObject17.bin"/><Relationship Id="rId59" Type="http://schemas.openxmlformats.org/officeDocument/2006/relationships/oleObject" Target="embeddings/oleObject29.bin"/><Relationship Id="rId67" Type="http://schemas.openxmlformats.org/officeDocument/2006/relationships/oleObject" Target="embeddings/oleObject34.bin"/><Relationship Id="rId20" Type="http://schemas.openxmlformats.org/officeDocument/2006/relationships/diagramColors" Target="diagrams/colors1.xml"/><Relationship Id="rId41" Type="http://schemas.openxmlformats.org/officeDocument/2006/relationships/oleObject" Target="embeddings/oleObject13.bin"/><Relationship Id="rId54" Type="http://schemas.openxmlformats.org/officeDocument/2006/relationships/oleObject" Target="embeddings/oleObject25.bin"/><Relationship Id="rId62" Type="http://schemas.openxmlformats.org/officeDocument/2006/relationships/oleObject" Target="embeddings/oleObject31.bin"/><Relationship Id="rId70" Type="http://schemas.openxmlformats.org/officeDocument/2006/relationships/image" Target="media/image12.wmf"/><Relationship Id="rId75" Type="http://schemas.openxmlformats.org/officeDocument/2006/relationships/oleObject" Target="embeddings/oleObject41.bin"/><Relationship Id="rId1" Type="http://schemas.openxmlformats.org/officeDocument/2006/relationships/numbering" Target="numbering.xml"/><Relationship Id="rId6"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1541E8-47D1-43BC-A720-5BAC9FAEBC76}" type="doc">
      <dgm:prSet loTypeId="urn:microsoft.com/office/officeart/2008/layout/HorizontalMultiLevelHierarchy" loCatId="hierarchy" qsTypeId="urn:microsoft.com/office/officeart/2005/8/quickstyle/simple3" qsCatId="simple" csTypeId="urn:microsoft.com/office/officeart/2005/8/colors/colorful5" csCatId="colorful" phldr="1"/>
      <dgm:spPr/>
      <dgm:t>
        <a:bodyPr/>
        <a:lstStyle/>
        <a:p>
          <a:endParaRPr lang="hr-HR"/>
        </a:p>
      </dgm:t>
    </dgm:pt>
    <dgm:pt modelId="{0A9C7E82-3A4E-498D-A1D3-03711BC735E4}">
      <dgm:prSet phldrT="[Tekst]" custT="1"/>
      <dgm:spPr>
        <a:xfrm rot="16200000">
          <a:off x="456567" y="655796"/>
          <a:ext cx="1619250" cy="307657"/>
        </a:xfrm>
        <a:prstGeom prst="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hr-HR" sz="1400">
              <a:solidFill>
                <a:sysClr val="windowText" lastClr="000000"/>
              </a:solidFill>
              <a:latin typeface="Calibri" panose="020F0502020204030204"/>
              <a:ea typeface="+mn-ea"/>
              <a:cs typeface="+mn-cs"/>
            </a:rPr>
            <a:t>dijete</a:t>
          </a:r>
        </a:p>
      </dgm:t>
    </dgm:pt>
    <dgm:pt modelId="{0E99F3D8-DB4D-41FB-A758-A8EC424FCA26}" type="parTrans" cxnId="{26A8EB84-3BD1-4F21-8838-4817256398A5}">
      <dgm:prSet/>
      <dgm:spPr/>
      <dgm:t>
        <a:bodyPr/>
        <a:lstStyle/>
        <a:p>
          <a:endParaRPr lang="hr-HR"/>
        </a:p>
      </dgm:t>
    </dgm:pt>
    <dgm:pt modelId="{B67C2B07-7355-468A-8655-5E3DBDA0F8DF}" type="sibTrans" cxnId="{26A8EB84-3BD1-4F21-8838-4817256398A5}">
      <dgm:prSet/>
      <dgm:spPr/>
      <dgm:t>
        <a:bodyPr/>
        <a:lstStyle/>
        <a:p>
          <a:endParaRPr lang="hr-HR"/>
        </a:p>
      </dgm:t>
    </dgm:pt>
    <dgm:pt modelId="{307D3CAA-440F-4F23-A2E3-F8DC99361616}">
      <dgm:prSet phldrT="[Tekst]" custT="1"/>
      <dgm:spPr>
        <a:xfrm>
          <a:off x="1650419" y="271224"/>
          <a:ext cx="1009116" cy="307657"/>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hr-HR" sz="1400">
              <a:solidFill>
                <a:sysClr val="windowText" lastClr="000000"/>
              </a:solidFill>
              <a:latin typeface="Calibri" panose="020F0502020204030204"/>
              <a:ea typeface="+mn-ea"/>
              <a:cs typeface="+mn-cs"/>
            </a:rPr>
            <a:t>obitelj</a:t>
          </a:r>
        </a:p>
      </dgm:t>
    </dgm:pt>
    <dgm:pt modelId="{D74478D4-EC6B-42BB-B67B-A1DFF46654D6}" type="parTrans" cxnId="{CCDE9F80-1278-40FB-B8A2-12875310CCC0}">
      <dgm:prSet custT="1"/>
      <dgm:spPr>
        <a:xfrm>
          <a:off x="1420021" y="425053"/>
          <a:ext cx="230398" cy="384571"/>
        </a:xfrm>
        <a:custGeom>
          <a:avLst/>
          <a:gdLst/>
          <a:ahLst/>
          <a:cxnLst/>
          <a:rect l="0" t="0" r="0" b="0"/>
          <a:pathLst>
            <a:path>
              <a:moveTo>
                <a:pt x="0" y="384571"/>
              </a:moveTo>
              <a:lnTo>
                <a:pt x="115199" y="384571"/>
              </a:lnTo>
              <a:lnTo>
                <a:pt x="115199" y="0"/>
              </a:lnTo>
              <a:lnTo>
                <a:pt x="230398" y="0"/>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hr-HR" sz="1400">
            <a:solidFill>
              <a:sysClr val="windowText" lastClr="000000">
                <a:hueOff val="0"/>
                <a:satOff val="0"/>
                <a:lumOff val="0"/>
                <a:alphaOff val="0"/>
              </a:sysClr>
            </a:solidFill>
            <a:latin typeface="Calibri" panose="020F0502020204030204"/>
            <a:ea typeface="+mn-ea"/>
            <a:cs typeface="+mn-cs"/>
          </a:endParaRPr>
        </a:p>
      </dgm:t>
    </dgm:pt>
    <dgm:pt modelId="{8C4BC286-370C-4089-BD7E-02BF9FA3E682}" type="sibTrans" cxnId="{CCDE9F80-1278-40FB-B8A2-12875310CCC0}">
      <dgm:prSet/>
      <dgm:spPr/>
      <dgm:t>
        <a:bodyPr/>
        <a:lstStyle/>
        <a:p>
          <a:endParaRPr lang="hr-HR"/>
        </a:p>
      </dgm:t>
    </dgm:pt>
    <dgm:pt modelId="{905BDC1A-A332-43D7-8A8D-F9532D24F224}">
      <dgm:prSet phldrT="[Tekst]" custT="1"/>
      <dgm:spPr>
        <a:xfrm>
          <a:off x="1650419" y="655796"/>
          <a:ext cx="1009116" cy="307657"/>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hr-HR" sz="1400">
              <a:solidFill>
                <a:sysClr val="windowText" lastClr="000000"/>
              </a:solidFill>
              <a:latin typeface="Calibri" panose="020F0502020204030204"/>
              <a:ea typeface="+mn-ea"/>
              <a:cs typeface="+mn-cs"/>
            </a:rPr>
            <a:t>vrtić</a:t>
          </a:r>
        </a:p>
      </dgm:t>
    </dgm:pt>
    <dgm:pt modelId="{832B1A28-5B68-4DBA-9AC1-F8338971E4E8}" type="parTrans" cxnId="{EC22962C-C7B1-4755-896F-FCC64AD05194}">
      <dgm:prSet custT="1"/>
      <dgm:spPr>
        <a:xfrm>
          <a:off x="1420021" y="763905"/>
          <a:ext cx="230398" cy="91440"/>
        </a:xfrm>
        <a:custGeom>
          <a:avLst/>
          <a:gdLst/>
          <a:ahLst/>
          <a:cxnLst/>
          <a:rect l="0" t="0" r="0" b="0"/>
          <a:pathLst>
            <a:path>
              <a:moveTo>
                <a:pt x="0" y="45720"/>
              </a:moveTo>
              <a:lnTo>
                <a:pt x="230398" y="45720"/>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hr-HR" sz="1400">
            <a:solidFill>
              <a:sysClr val="windowText" lastClr="000000">
                <a:hueOff val="0"/>
                <a:satOff val="0"/>
                <a:lumOff val="0"/>
                <a:alphaOff val="0"/>
              </a:sysClr>
            </a:solidFill>
            <a:latin typeface="Calibri" panose="020F0502020204030204"/>
            <a:ea typeface="+mn-ea"/>
            <a:cs typeface="+mn-cs"/>
          </a:endParaRPr>
        </a:p>
      </dgm:t>
    </dgm:pt>
    <dgm:pt modelId="{F40AB877-6646-4439-8653-0F61E3E694B7}" type="sibTrans" cxnId="{EC22962C-C7B1-4755-896F-FCC64AD05194}">
      <dgm:prSet/>
      <dgm:spPr/>
      <dgm:t>
        <a:bodyPr/>
        <a:lstStyle/>
        <a:p>
          <a:endParaRPr lang="hr-HR"/>
        </a:p>
      </dgm:t>
    </dgm:pt>
    <dgm:pt modelId="{C3ADBCD3-6715-4289-82A0-EDA01C5970F5}">
      <dgm:prSet phldrT="[Tekst]" custT="1"/>
      <dgm:spPr>
        <a:xfrm>
          <a:off x="1650419" y="1040368"/>
          <a:ext cx="1009116" cy="307657"/>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hr-HR" sz="1400">
              <a:solidFill>
                <a:sysClr val="windowText" lastClr="000000"/>
              </a:solidFill>
              <a:latin typeface="Calibri" panose="020F0502020204030204"/>
              <a:ea typeface="+mn-ea"/>
              <a:cs typeface="+mn-cs"/>
            </a:rPr>
            <a:t>zajednica</a:t>
          </a:r>
        </a:p>
      </dgm:t>
    </dgm:pt>
    <dgm:pt modelId="{9D7603B5-851A-4294-894E-EE8D5FB46151}" type="parTrans" cxnId="{994A61F1-3630-4D3E-A5CD-6E505D81CC99}">
      <dgm:prSet custT="1"/>
      <dgm:spPr>
        <a:xfrm>
          <a:off x="1420021" y="809625"/>
          <a:ext cx="230398" cy="384571"/>
        </a:xfrm>
        <a:custGeom>
          <a:avLst/>
          <a:gdLst/>
          <a:ahLst/>
          <a:cxnLst/>
          <a:rect l="0" t="0" r="0" b="0"/>
          <a:pathLst>
            <a:path>
              <a:moveTo>
                <a:pt x="0" y="0"/>
              </a:moveTo>
              <a:lnTo>
                <a:pt x="115199" y="0"/>
              </a:lnTo>
              <a:lnTo>
                <a:pt x="115199" y="384571"/>
              </a:lnTo>
              <a:lnTo>
                <a:pt x="230398" y="384571"/>
              </a:lnTo>
            </a:path>
          </a:pathLst>
        </a:custGeom>
        <a:noFill/>
        <a:ln w="12700" cap="flat" cmpd="sng" algn="ctr">
          <a:solidFill>
            <a:srgbClr val="70AD47">
              <a:hueOff val="0"/>
              <a:satOff val="0"/>
              <a:lumOff val="0"/>
              <a:alphaOff val="0"/>
            </a:srgbClr>
          </a:solidFill>
          <a:prstDash val="solid"/>
          <a:miter lim="800000"/>
        </a:ln>
        <a:effectLst/>
      </dgm:spPr>
      <dgm:t>
        <a:bodyPr/>
        <a:lstStyle/>
        <a:p>
          <a:endParaRPr lang="hr-HR" sz="1400">
            <a:solidFill>
              <a:sysClr val="windowText" lastClr="000000">
                <a:hueOff val="0"/>
                <a:satOff val="0"/>
                <a:lumOff val="0"/>
                <a:alphaOff val="0"/>
              </a:sysClr>
            </a:solidFill>
            <a:latin typeface="Calibri" panose="020F0502020204030204"/>
            <a:ea typeface="+mn-ea"/>
            <a:cs typeface="+mn-cs"/>
          </a:endParaRPr>
        </a:p>
      </dgm:t>
    </dgm:pt>
    <dgm:pt modelId="{18A7694A-D023-4E50-8EB1-BA7F1C884889}" type="sibTrans" cxnId="{994A61F1-3630-4D3E-A5CD-6E505D81CC99}">
      <dgm:prSet/>
      <dgm:spPr/>
      <dgm:t>
        <a:bodyPr/>
        <a:lstStyle/>
        <a:p>
          <a:endParaRPr lang="hr-HR"/>
        </a:p>
      </dgm:t>
    </dgm:pt>
    <dgm:pt modelId="{EE8B0124-EB3C-4900-9EAA-1BD53FBF1330}" type="pres">
      <dgm:prSet presAssocID="{421541E8-47D1-43BC-A720-5BAC9FAEBC76}" presName="Name0" presStyleCnt="0">
        <dgm:presLayoutVars>
          <dgm:chPref val="1"/>
          <dgm:dir/>
          <dgm:animOne val="branch"/>
          <dgm:animLvl val="lvl"/>
          <dgm:resizeHandles val="exact"/>
        </dgm:presLayoutVars>
      </dgm:prSet>
      <dgm:spPr/>
      <dgm:t>
        <a:bodyPr/>
        <a:lstStyle/>
        <a:p>
          <a:endParaRPr lang="hr-HR"/>
        </a:p>
      </dgm:t>
    </dgm:pt>
    <dgm:pt modelId="{AAAD18AF-5A60-473F-86FB-09EBD4493C85}" type="pres">
      <dgm:prSet presAssocID="{0A9C7E82-3A4E-498D-A1D3-03711BC735E4}" presName="root1" presStyleCnt="0"/>
      <dgm:spPr/>
    </dgm:pt>
    <dgm:pt modelId="{76C4FE20-4CBA-402E-9FD6-DE0438CA0FB1}" type="pres">
      <dgm:prSet presAssocID="{0A9C7E82-3A4E-498D-A1D3-03711BC735E4}" presName="LevelOneTextNode" presStyleLbl="node0" presStyleIdx="0" presStyleCnt="1" custLinFactNeighborX="-9288" custLinFactNeighborY="-1765">
        <dgm:presLayoutVars>
          <dgm:chPref val="3"/>
        </dgm:presLayoutVars>
      </dgm:prSet>
      <dgm:spPr/>
      <dgm:t>
        <a:bodyPr/>
        <a:lstStyle/>
        <a:p>
          <a:endParaRPr lang="hr-HR"/>
        </a:p>
      </dgm:t>
    </dgm:pt>
    <dgm:pt modelId="{91B49A72-870B-4526-8B84-F3DC6047582A}" type="pres">
      <dgm:prSet presAssocID="{0A9C7E82-3A4E-498D-A1D3-03711BC735E4}" presName="level2hierChild" presStyleCnt="0"/>
      <dgm:spPr/>
    </dgm:pt>
    <dgm:pt modelId="{A8E6B060-8581-496A-AA8A-563148605EC7}" type="pres">
      <dgm:prSet presAssocID="{D74478D4-EC6B-42BB-B67B-A1DFF46654D6}" presName="conn2-1" presStyleLbl="parChTrans1D2" presStyleIdx="0" presStyleCnt="3"/>
      <dgm:spPr/>
      <dgm:t>
        <a:bodyPr/>
        <a:lstStyle/>
        <a:p>
          <a:endParaRPr lang="hr-HR"/>
        </a:p>
      </dgm:t>
    </dgm:pt>
    <dgm:pt modelId="{E593E3C9-A0DF-4895-B77C-B3755D7DF883}" type="pres">
      <dgm:prSet presAssocID="{D74478D4-EC6B-42BB-B67B-A1DFF46654D6}" presName="connTx" presStyleLbl="parChTrans1D2" presStyleIdx="0" presStyleCnt="3"/>
      <dgm:spPr/>
      <dgm:t>
        <a:bodyPr/>
        <a:lstStyle/>
        <a:p>
          <a:endParaRPr lang="hr-HR"/>
        </a:p>
      </dgm:t>
    </dgm:pt>
    <dgm:pt modelId="{0ED71331-70C5-4E19-9E1B-37EBBDEBD948}" type="pres">
      <dgm:prSet presAssocID="{307D3CAA-440F-4F23-A2E3-F8DC99361616}" presName="root2" presStyleCnt="0"/>
      <dgm:spPr/>
    </dgm:pt>
    <dgm:pt modelId="{7A0D27EB-C716-436E-A623-3B13F35FE57A}" type="pres">
      <dgm:prSet presAssocID="{307D3CAA-440F-4F23-A2E3-F8DC99361616}" presName="LevelTwoTextNode" presStyleLbl="node2" presStyleIdx="0" presStyleCnt="3">
        <dgm:presLayoutVars>
          <dgm:chPref val="3"/>
        </dgm:presLayoutVars>
      </dgm:prSet>
      <dgm:spPr/>
      <dgm:t>
        <a:bodyPr/>
        <a:lstStyle/>
        <a:p>
          <a:endParaRPr lang="hr-HR"/>
        </a:p>
      </dgm:t>
    </dgm:pt>
    <dgm:pt modelId="{32308CE3-7A31-4603-8265-5068A0977AE1}" type="pres">
      <dgm:prSet presAssocID="{307D3CAA-440F-4F23-A2E3-F8DC99361616}" presName="level3hierChild" presStyleCnt="0"/>
      <dgm:spPr/>
    </dgm:pt>
    <dgm:pt modelId="{7C141C20-F8BD-4952-A83A-D238561B87C8}" type="pres">
      <dgm:prSet presAssocID="{832B1A28-5B68-4DBA-9AC1-F8338971E4E8}" presName="conn2-1" presStyleLbl="parChTrans1D2" presStyleIdx="1" presStyleCnt="3"/>
      <dgm:spPr/>
      <dgm:t>
        <a:bodyPr/>
        <a:lstStyle/>
        <a:p>
          <a:endParaRPr lang="hr-HR"/>
        </a:p>
      </dgm:t>
    </dgm:pt>
    <dgm:pt modelId="{9CD86E6C-E2F4-4F40-BE5A-A90D58BA0331}" type="pres">
      <dgm:prSet presAssocID="{832B1A28-5B68-4DBA-9AC1-F8338971E4E8}" presName="connTx" presStyleLbl="parChTrans1D2" presStyleIdx="1" presStyleCnt="3"/>
      <dgm:spPr/>
      <dgm:t>
        <a:bodyPr/>
        <a:lstStyle/>
        <a:p>
          <a:endParaRPr lang="hr-HR"/>
        </a:p>
      </dgm:t>
    </dgm:pt>
    <dgm:pt modelId="{1181FE76-61C5-40BE-9159-242317DE3168}" type="pres">
      <dgm:prSet presAssocID="{905BDC1A-A332-43D7-8A8D-F9532D24F224}" presName="root2" presStyleCnt="0"/>
      <dgm:spPr/>
    </dgm:pt>
    <dgm:pt modelId="{8C09DA89-A364-455D-B3ED-A2B8CC1F5896}" type="pres">
      <dgm:prSet presAssocID="{905BDC1A-A332-43D7-8A8D-F9532D24F224}" presName="LevelTwoTextNode" presStyleLbl="node2" presStyleIdx="1" presStyleCnt="3">
        <dgm:presLayoutVars>
          <dgm:chPref val="3"/>
        </dgm:presLayoutVars>
      </dgm:prSet>
      <dgm:spPr/>
      <dgm:t>
        <a:bodyPr/>
        <a:lstStyle/>
        <a:p>
          <a:endParaRPr lang="hr-HR"/>
        </a:p>
      </dgm:t>
    </dgm:pt>
    <dgm:pt modelId="{0E28CC10-8398-4227-8FBA-3DECE220A049}" type="pres">
      <dgm:prSet presAssocID="{905BDC1A-A332-43D7-8A8D-F9532D24F224}" presName="level3hierChild" presStyleCnt="0"/>
      <dgm:spPr/>
    </dgm:pt>
    <dgm:pt modelId="{825AEFBC-56A9-41B6-9A60-FD769278108E}" type="pres">
      <dgm:prSet presAssocID="{9D7603B5-851A-4294-894E-EE8D5FB46151}" presName="conn2-1" presStyleLbl="parChTrans1D2" presStyleIdx="2" presStyleCnt="3"/>
      <dgm:spPr/>
      <dgm:t>
        <a:bodyPr/>
        <a:lstStyle/>
        <a:p>
          <a:endParaRPr lang="hr-HR"/>
        </a:p>
      </dgm:t>
    </dgm:pt>
    <dgm:pt modelId="{033F40BF-95C6-4246-80CA-B4E3681DA118}" type="pres">
      <dgm:prSet presAssocID="{9D7603B5-851A-4294-894E-EE8D5FB46151}" presName="connTx" presStyleLbl="parChTrans1D2" presStyleIdx="2" presStyleCnt="3"/>
      <dgm:spPr/>
      <dgm:t>
        <a:bodyPr/>
        <a:lstStyle/>
        <a:p>
          <a:endParaRPr lang="hr-HR"/>
        </a:p>
      </dgm:t>
    </dgm:pt>
    <dgm:pt modelId="{15EB556A-E774-4818-91F4-911D2D53B2B4}" type="pres">
      <dgm:prSet presAssocID="{C3ADBCD3-6715-4289-82A0-EDA01C5970F5}" presName="root2" presStyleCnt="0"/>
      <dgm:spPr/>
    </dgm:pt>
    <dgm:pt modelId="{E902B4A3-45E7-4A9E-B8DD-0F520CCF0AB7}" type="pres">
      <dgm:prSet presAssocID="{C3ADBCD3-6715-4289-82A0-EDA01C5970F5}" presName="LevelTwoTextNode" presStyleLbl="node2" presStyleIdx="2" presStyleCnt="3">
        <dgm:presLayoutVars>
          <dgm:chPref val="3"/>
        </dgm:presLayoutVars>
      </dgm:prSet>
      <dgm:spPr/>
      <dgm:t>
        <a:bodyPr/>
        <a:lstStyle/>
        <a:p>
          <a:endParaRPr lang="hr-HR"/>
        </a:p>
      </dgm:t>
    </dgm:pt>
    <dgm:pt modelId="{4804C637-2207-4402-BF07-765C2C22491F}" type="pres">
      <dgm:prSet presAssocID="{C3ADBCD3-6715-4289-82A0-EDA01C5970F5}" presName="level3hierChild" presStyleCnt="0"/>
      <dgm:spPr/>
    </dgm:pt>
  </dgm:ptLst>
  <dgm:cxnLst>
    <dgm:cxn modelId="{4FCB80D2-5EDF-47EC-AA27-0F37EE22DDBB}" type="presOf" srcId="{832B1A28-5B68-4DBA-9AC1-F8338971E4E8}" destId="{7C141C20-F8BD-4952-A83A-D238561B87C8}" srcOrd="0" destOrd="0" presId="urn:microsoft.com/office/officeart/2008/layout/HorizontalMultiLevelHierarchy"/>
    <dgm:cxn modelId="{4C1BF839-80AF-4E6C-9B00-335F8E66CC82}" type="presOf" srcId="{D74478D4-EC6B-42BB-B67B-A1DFF46654D6}" destId="{A8E6B060-8581-496A-AA8A-563148605EC7}" srcOrd="0" destOrd="0" presId="urn:microsoft.com/office/officeart/2008/layout/HorizontalMultiLevelHierarchy"/>
    <dgm:cxn modelId="{E8058630-A45B-4EDA-8BC3-F7D274940214}" type="presOf" srcId="{307D3CAA-440F-4F23-A2E3-F8DC99361616}" destId="{7A0D27EB-C716-436E-A623-3B13F35FE57A}" srcOrd="0" destOrd="0" presId="urn:microsoft.com/office/officeart/2008/layout/HorizontalMultiLevelHierarchy"/>
    <dgm:cxn modelId="{CCDE9F80-1278-40FB-B8A2-12875310CCC0}" srcId="{0A9C7E82-3A4E-498D-A1D3-03711BC735E4}" destId="{307D3CAA-440F-4F23-A2E3-F8DC99361616}" srcOrd="0" destOrd="0" parTransId="{D74478D4-EC6B-42BB-B67B-A1DFF46654D6}" sibTransId="{8C4BC286-370C-4089-BD7E-02BF9FA3E682}"/>
    <dgm:cxn modelId="{EC22962C-C7B1-4755-896F-FCC64AD05194}" srcId="{0A9C7E82-3A4E-498D-A1D3-03711BC735E4}" destId="{905BDC1A-A332-43D7-8A8D-F9532D24F224}" srcOrd="1" destOrd="0" parTransId="{832B1A28-5B68-4DBA-9AC1-F8338971E4E8}" sibTransId="{F40AB877-6646-4439-8653-0F61E3E694B7}"/>
    <dgm:cxn modelId="{529952B4-A4E4-4AD3-840F-D0C92759E0C9}" type="presOf" srcId="{D74478D4-EC6B-42BB-B67B-A1DFF46654D6}" destId="{E593E3C9-A0DF-4895-B77C-B3755D7DF883}" srcOrd="1" destOrd="0" presId="urn:microsoft.com/office/officeart/2008/layout/HorizontalMultiLevelHierarchy"/>
    <dgm:cxn modelId="{98D6CCE4-0B24-4244-BB97-3F2DFDAC5168}" type="presOf" srcId="{0A9C7E82-3A4E-498D-A1D3-03711BC735E4}" destId="{76C4FE20-4CBA-402E-9FD6-DE0438CA0FB1}" srcOrd="0" destOrd="0" presId="urn:microsoft.com/office/officeart/2008/layout/HorizontalMultiLevelHierarchy"/>
    <dgm:cxn modelId="{994A61F1-3630-4D3E-A5CD-6E505D81CC99}" srcId="{0A9C7E82-3A4E-498D-A1D3-03711BC735E4}" destId="{C3ADBCD3-6715-4289-82A0-EDA01C5970F5}" srcOrd="2" destOrd="0" parTransId="{9D7603B5-851A-4294-894E-EE8D5FB46151}" sibTransId="{18A7694A-D023-4E50-8EB1-BA7F1C884889}"/>
    <dgm:cxn modelId="{2470C122-366A-4406-A7DE-C90337B8FF31}" type="presOf" srcId="{832B1A28-5B68-4DBA-9AC1-F8338971E4E8}" destId="{9CD86E6C-E2F4-4F40-BE5A-A90D58BA0331}" srcOrd="1" destOrd="0" presId="urn:microsoft.com/office/officeart/2008/layout/HorizontalMultiLevelHierarchy"/>
    <dgm:cxn modelId="{26A8EB84-3BD1-4F21-8838-4817256398A5}" srcId="{421541E8-47D1-43BC-A720-5BAC9FAEBC76}" destId="{0A9C7E82-3A4E-498D-A1D3-03711BC735E4}" srcOrd="0" destOrd="0" parTransId="{0E99F3D8-DB4D-41FB-A758-A8EC424FCA26}" sibTransId="{B67C2B07-7355-468A-8655-5E3DBDA0F8DF}"/>
    <dgm:cxn modelId="{655E7560-2DBC-44A9-9A4F-606BC5E0F7CF}" type="presOf" srcId="{421541E8-47D1-43BC-A720-5BAC9FAEBC76}" destId="{EE8B0124-EB3C-4900-9EAA-1BD53FBF1330}" srcOrd="0" destOrd="0" presId="urn:microsoft.com/office/officeart/2008/layout/HorizontalMultiLevelHierarchy"/>
    <dgm:cxn modelId="{E8C6F92F-9B49-4D12-A158-2F8094DD934D}" type="presOf" srcId="{9D7603B5-851A-4294-894E-EE8D5FB46151}" destId="{033F40BF-95C6-4246-80CA-B4E3681DA118}" srcOrd="1" destOrd="0" presId="urn:microsoft.com/office/officeart/2008/layout/HorizontalMultiLevelHierarchy"/>
    <dgm:cxn modelId="{1DD3C620-60E6-47FA-93A6-BE5912A2B0E1}" type="presOf" srcId="{9D7603B5-851A-4294-894E-EE8D5FB46151}" destId="{825AEFBC-56A9-41B6-9A60-FD769278108E}" srcOrd="0" destOrd="0" presId="urn:microsoft.com/office/officeart/2008/layout/HorizontalMultiLevelHierarchy"/>
    <dgm:cxn modelId="{971795CD-CF0E-4930-BF67-513ECC831BDF}" type="presOf" srcId="{C3ADBCD3-6715-4289-82A0-EDA01C5970F5}" destId="{E902B4A3-45E7-4A9E-B8DD-0F520CCF0AB7}" srcOrd="0" destOrd="0" presId="urn:microsoft.com/office/officeart/2008/layout/HorizontalMultiLevelHierarchy"/>
    <dgm:cxn modelId="{77E882C4-676F-414B-ADB1-B225C4666318}" type="presOf" srcId="{905BDC1A-A332-43D7-8A8D-F9532D24F224}" destId="{8C09DA89-A364-455D-B3ED-A2B8CC1F5896}" srcOrd="0" destOrd="0" presId="urn:microsoft.com/office/officeart/2008/layout/HorizontalMultiLevelHierarchy"/>
    <dgm:cxn modelId="{F613880D-951C-4AA6-82D8-D820A0835CE8}" type="presParOf" srcId="{EE8B0124-EB3C-4900-9EAA-1BD53FBF1330}" destId="{AAAD18AF-5A60-473F-86FB-09EBD4493C85}" srcOrd="0" destOrd="0" presId="urn:microsoft.com/office/officeart/2008/layout/HorizontalMultiLevelHierarchy"/>
    <dgm:cxn modelId="{C76ED7C4-8B3A-4B42-A7F8-E7E813EB9C6D}" type="presParOf" srcId="{AAAD18AF-5A60-473F-86FB-09EBD4493C85}" destId="{76C4FE20-4CBA-402E-9FD6-DE0438CA0FB1}" srcOrd="0" destOrd="0" presId="urn:microsoft.com/office/officeart/2008/layout/HorizontalMultiLevelHierarchy"/>
    <dgm:cxn modelId="{D88A97EE-8904-4F85-8A7E-8083AF30012B}" type="presParOf" srcId="{AAAD18AF-5A60-473F-86FB-09EBD4493C85}" destId="{91B49A72-870B-4526-8B84-F3DC6047582A}" srcOrd="1" destOrd="0" presId="urn:microsoft.com/office/officeart/2008/layout/HorizontalMultiLevelHierarchy"/>
    <dgm:cxn modelId="{5B3E3BD9-D32D-47F8-8A11-B18D19F3EC7C}" type="presParOf" srcId="{91B49A72-870B-4526-8B84-F3DC6047582A}" destId="{A8E6B060-8581-496A-AA8A-563148605EC7}" srcOrd="0" destOrd="0" presId="urn:microsoft.com/office/officeart/2008/layout/HorizontalMultiLevelHierarchy"/>
    <dgm:cxn modelId="{994076A5-4E36-4724-BB36-754589626C66}" type="presParOf" srcId="{A8E6B060-8581-496A-AA8A-563148605EC7}" destId="{E593E3C9-A0DF-4895-B77C-B3755D7DF883}" srcOrd="0" destOrd="0" presId="urn:microsoft.com/office/officeart/2008/layout/HorizontalMultiLevelHierarchy"/>
    <dgm:cxn modelId="{809D8ABA-0527-4726-BD70-BD12EB3624C4}" type="presParOf" srcId="{91B49A72-870B-4526-8B84-F3DC6047582A}" destId="{0ED71331-70C5-4E19-9E1B-37EBBDEBD948}" srcOrd="1" destOrd="0" presId="urn:microsoft.com/office/officeart/2008/layout/HorizontalMultiLevelHierarchy"/>
    <dgm:cxn modelId="{D3439608-6F32-4A45-B385-40FC951F19C0}" type="presParOf" srcId="{0ED71331-70C5-4E19-9E1B-37EBBDEBD948}" destId="{7A0D27EB-C716-436E-A623-3B13F35FE57A}" srcOrd="0" destOrd="0" presId="urn:microsoft.com/office/officeart/2008/layout/HorizontalMultiLevelHierarchy"/>
    <dgm:cxn modelId="{E20A2D6D-2897-4C23-B202-31E78A5C7D86}" type="presParOf" srcId="{0ED71331-70C5-4E19-9E1B-37EBBDEBD948}" destId="{32308CE3-7A31-4603-8265-5068A0977AE1}" srcOrd="1" destOrd="0" presId="urn:microsoft.com/office/officeart/2008/layout/HorizontalMultiLevelHierarchy"/>
    <dgm:cxn modelId="{8BC9E560-F70E-4988-901B-BD9F3025012D}" type="presParOf" srcId="{91B49A72-870B-4526-8B84-F3DC6047582A}" destId="{7C141C20-F8BD-4952-A83A-D238561B87C8}" srcOrd="2" destOrd="0" presId="urn:microsoft.com/office/officeart/2008/layout/HorizontalMultiLevelHierarchy"/>
    <dgm:cxn modelId="{F1E2E1BC-CC1F-47FB-B160-D396E093A895}" type="presParOf" srcId="{7C141C20-F8BD-4952-A83A-D238561B87C8}" destId="{9CD86E6C-E2F4-4F40-BE5A-A90D58BA0331}" srcOrd="0" destOrd="0" presId="urn:microsoft.com/office/officeart/2008/layout/HorizontalMultiLevelHierarchy"/>
    <dgm:cxn modelId="{DE1CB3CB-A0DE-47BA-97D9-E3009C262759}" type="presParOf" srcId="{91B49A72-870B-4526-8B84-F3DC6047582A}" destId="{1181FE76-61C5-40BE-9159-242317DE3168}" srcOrd="3" destOrd="0" presId="urn:microsoft.com/office/officeart/2008/layout/HorizontalMultiLevelHierarchy"/>
    <dgm:cxn modelId="{6BF6959F-0551-4559-8DED-3A2061DA263B}" type="presParOf" srcId="{1181FE76-61C5-40BE-9159-242317DE3168}" destId="{8C09DA89-A364-455D-B3ED-A2B8CC1F5896}" srcOrd="0" destOrd="0" presId="urn:microsoft.com/office/officeart/2008/layout/HorizontalMultiLevelHierarchy"/>
    <dgm:cxn modelId="{5C3B4195-8237-4DB0-BD63-FB6514212E32}" type="presParOf" srcId="{1181FE76-61C5-40BE-9159-242317DE3168}" destId="{0E28CC10-8398-4227-8FBA-3DECE220A049}" srcOrd="1" destOrd="0" presId="urn:microsoft.com/office/officeart/2008/layout/HorizontalMultiLevelHierarchy"/>
    <dgm:cxn modelId="{61B18F02-4538-43AD-9334-97D0F01F065E}" type="presParOf" srcId="{91B49A72-870B-4526-8B84-F3DC6047582A}" destId="{825AEFBC-56A9-41B6-9A60-FD769278108E}" srcOrd="4" destOrd="0" presId="urn:microsoft.com/office/officeart/2008/layout/HorizontalMultiLevelHierarchy"/>
    <dgm:cxn modelId="{5665F61E-7F25-4255-9B0F-AE4C204010A2}" type="presParOf" srcId="{825AEFBC-56A9-41B6-9A60-FD769278108E}" destId="{033F40BF-95C6-4246-80CA-B4E3681DA118}" srcOrd="0" destOrd="0" presId="urn:microsoft.com/office/officeart/2008/layout/HorizontalMultiLevelHierarchy"/>
    <dgm:cxn modelId="{53E1FAAE-C741-45D2-888B-ED265B4C831D}" type="presParOf" srcId="{91B49A72-870B-4526-8B84-F3DC6047582A}" destId="{15EB556A-E774-4818-91F4-911D2D53B2B4}" srcOrd="5" destOrd="0" presId="urn:microsoft.com/office/officeart/2008/layout/HorizontalMultiLevelHierarchy"/>
    <dgm:cxn modelId="{EA692845-EEB0-4813-95A6-4359ECA64F28}" type="presParOf" srcId="{15EB556A-E774-4818-91F4-911D2D53B2B4}" destId="{E902B4A3-45E7-4A9E-B8DD-0F520CCF0AB7}" srcOrd="0" destOrd="0" presId="urn:microsoft.com/office/officeart/2008/layout/HorizontalMultiLevelHierarchy"/>
    <dgm:cxn modelId="{1D7807BD-14E1-4733-B557-2C57516E8D1F}" type="presParOf" srcId="{15EB556A-E774-4818-91F4-911D2D53B2B4}" destId="{4804C637-2207-4402-BF07-765C2C22491F}" srcOrd="1" destOrd="0" presId="urn:microsoft.com/office/officeart/2008/layout/HorizontalMultiLevelHierarchy"/>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A6C39C-CAE0-4AD7-AC15-C8C5314FFA90}" type="doc">
      <dgm:prSet loTypeId="urn:microsoft.com/office/officeart/2005/8/layout/vList5" loCatId="list" qsTypeId="urn:microsoft.com/office/officeart/2005/8/quickstyle/simple5" qsCatId="simple" csTypeId="urn:microsoft.com/office/officeart/2005/8/colors/colorful4" csCatId="colorful" phldr="1"/>
      <dgm:spPr/>
      <dgm:t>
        <a:bodyPr/>
        <a:lstStyle/>
        <a:p>
          <a:endParaRPr lang="hr-HR"/>
        </a:p>
      </dgm:t>
    </dgm:pt>
    <dgm:pt modelId="{0ED23EA3-4D2A-492D-8D7F-ADBEED62FBC4}">
      <dgm:prSet phldrT="[Tekst]"/>
      <dgm:spPr>
        <a:xfrm>
          <a:off x="0" y="795"/>
          <a:ext cx="1121283" cy="347722"/>
        </a:xfrm>
        <a:prstGeom prst="round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hr-HR">
              <a:solidFill>
                <a:sysClr val="window" lastClr="FFFFFF"/>
              </a:solidFill>
              <a:latin typeface="Calibri" panose="020F0502020204030204"/>
              <a:ea typeface="+mn-ea"/>
              <a:cs typeface="+mn-cs"/>
            </a:rPr>
            <a:t>zajutrak</a:t>
          </a:r>
        </a:p>
      </dgm:t>
    </dgm:pt>
    <dgm:pt modelId="{F24426D1-1508-4BC2-BA83-B17AD4CB7152}" type="parTrans" cxnId="{9459FEBB-C67D-451B-A741-088D24959738}">
      <dgm:prSet/>
      <dgm:spPr/>
      <dgm:t>
        <a:bodyPr/>
        <a:lstStyle/>
        <a:p>
          <a:endParaRPr lang="hr-HR"/>
        </a:p>
      </dgm:t>
    </dgm:pt>
    <dgm:pt modelId="{3C748B44-C3EA-427A-B344-AD94133CB273}" type="sibTrans" cxnId="{9459FEBB-C67D-451B-A741-088D24959738}">
      <dgm:prSet/>
      <dgm:spPr/>
      <dgm:t>
        <a:bodyPr/>
        <a:lstStyle/>
        <a:p>
          <a:endParaRPr lang="hr-HR"/>
        </a:p>
      </dgm:t>
    </dgm:pt>
    <dgm:pt modelId="{A10C1AF6-98FD-4E44-A614-6152410E8438}">
      <dgm:prSet phldrT="[Tekst]" custT="1"/>
      <dgm:spPr>
        <a:xfrm rot="5400000">
          <a:off x="1978889" y="-822039"/>
          <a:ext cx="278178" cy="1993392"/>
        </a:xfrm>
        <a:prstGeom prst="round2SameRect">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gm:spPr>
      <dgm:t>
        <a:bodyPr/>
        <a:lstStyle/>
        <a:p>
          <a:r>
            <a:rPr lang="hr-HR" sz="1200">
              <a:solidFill>
                <a:sysClr val="windowText" lastClr="000000">
                  <a:hueOff val="0"/>
                  <a:satOff val="0"/>
                  <a:lumOff val="0"/>
                  <a:alphaOff val="0"/>
                </a:sysClr>
              </a:solidFill>
              <a:latin typeface="Calibri" panose="020F0502020204030204"/>
              <a:ea typeface="+mn-ea"/>
              <a:cs typeface="+mn-cs"/>
            </a:rPr>
            <a:t>6,00-7,00</a:t>
          </a:r>
        </a:p>
      </dgm:t>
    </dgm:pt>
    <dgm:pt modelId="{1332E81F-D94D-4372-9652-EEE06A7C92DF}" type="parTrans" cxnId="{0A2614EE-3902-43D3-9F10-C7007CF15ECB}">
      <dgm:prSet/>
      <dgm:spPr/>
      <dgm:t>
        <a:bodyPr/>
        <a:lstStyle/>
        <a:p>
          <a:endParaRPr lang="hr-HR"/>
        </a:p>
      </dgm:t>
    </dgm:pt>
    <dgm:pt modelId="{2DC0DFE4-D079-4E7D-B550-AF9A7215976C}" type="sibTrans" cxnId="{0A2614EE-3902-43D3-9F10-C7007CF15ECB}">
      <dgm:prSet/>
      <dgm:spPr/>
      <dgm:t>
        <a:bodyPr/>
        <a:lstStyle/>
        <a:p>
          <a:endParaRPr lang="hr-HR"/>
        </a:p>
      </dgm:t>
    </dgm:pt>
    <dgm:pt modelId="{27C94866-BABD-45B5-AE1B-1613DCCE9824}">
      <dgm:prSet phldrT="[Tekst]"/>
      <dgm:spPr>
        <a:xfrm>
          <a:off x="0" y="365904"/>
          <a:ext cx="1121283" cy="347722"/>
        </a:xfrm>
        <a:prstGeom prst="roundRect">
          <a:avLst/>
        </a:prstGeom>
        <a:gradFill rotWithShape="0">
          <a:gsLst>
            <a:gs pos="0">
              <a:srgbClr val="FFC000">
                <a:hueOff val="2450223"/>
                <a:satOff val="-10194"/>
                <a:lumOff val="2402"/>
                <a:alphaOff val="0"/>
                <a:satMod val="103000"/>
                <a:lumMod val="102000"/>
                <a:tint val="94000"/>
              </a:srgbClr>
            </a:gs>
            <a:gs pos="50000">
              <a:srgbClr val="FFC000">
                <a:hueOff val="2450223"/>
                <a:satOff val="-10194"/>
                <a:lumOff val="2402"/>
                <a:alphaOff val="0"/>
                <a:satMod val="110000"/>
                <a:lumMod val="100000"/>
                <a:shade val="100000"/>
              </a:srgbClr>
            </a:gs>
            <a:gs pos="100000">
              <a:srgbClr val="FFC000">
                <a:hueOff val="2450223"/>
                <a:satOff val="-10194"/>
                <a:lumOff val="240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hr-HR">
              <a:solidFill>
                <a:sysClr val="window" lastClr="FFFFFF"/>
              </a:solidFill>
              <a:latin typeface="Calibri" panose="020F0502020204030204"/>
              <a:ea typeface="+mn-ea"/>
              <a:cs typeface="+mn-cs"/>
            </a:rPr>
            <a:t>doručak</a:t>
          </a:r>
        </a:p>
      </dgm:t>
    </dgm:pt>
    <dgm:pt modelId="{A217BB8D-73D0-4F80-9F0D-E11DF1B4D9BA}" type="parTrans" cxnId="{791C9FCA-2F39-4EE8-B43A-30B0CDC0F964}">
      <dgm:prSet/>
      <dgm:spPr/>
      <dgm:t>
        <a:bodyPr/>
        <a:lstStyle/>
        <a:p>
          <a:endParaRPr lang="hr-HR"/>
        </a:p>
      </dgm:t>
    </dgm:pt>
    <dgm:pt modelId="{FE270726-3C38-41C6-BE13-1487490D3065}" type="sibTrans" cxnId="{791C9FCA-2F39-4EE8-B43A-30B0CDC0F964}">
      <dgm:prSet/>
      <dgm:spPr/>
      <dgm:t>
        <a:bodyPr/>
        <a:lstStyle/>
        <a:p>
          <a:endParaRPr lang="hr-HR"/>
        </a:p>
      </dgm:t>
    </dgm:pt>
    <dgm:pt modelId="{17B82324-8CB9-4BF5-818B-313081D86D00}">
      <dgm:prSet phldrT="[Tekst]" custT="1"/>
      <dgm:spPr>
        <a:xfrm rot="5400000">
          <a:off x="1978889" y="-456930"/>
          <a:ext cx="278178" cy="1993392"/>
        </a:xfrm>
        <a:prstGeom prst="round2SameRect">
          <a:avLst/>
        </a:prstGeom>
        <a:solidFill>
          <a:srgbClr val="FFC000">
            <a:tint val="40000"/>
            <a:alpha val="90000"/>
            <a:hueOff val="2715481"/>
            <a:satOff val="-12811"/>
            <a:lumOff val="-463"/>
            <a:alphaOff val="0"/>
          </a:srgbClr>
        </a:solidFill>
        <a:ln w="6350" cap="flat" cmpd="sng" algn="ctr">
          <a:solidFill>
            <a:srgbClr val="FFC000">
              <a:tint val="40000"/>
              <a:alpha val="90000"/>
              <a:hueOff val="2715481"/>
              <a:satOff val="-12811"/>
              <a:lumOff val="-463"/>
              <a:alphaOff val="0"/>
            </a:srgbClr>
          </a:solidFill>
          <a:prstDash val="solid"/>
          <a:miter lim="800000"/>
        </a:ln>
        <a:effectLst/>
      </dgm:spPr>
      <dgm:t>
        <a:bodyPr/>
        <a:lstStyle/>
        <a:p>
          <a:r>
            <a:rPr lang="hr-HR" sz="1200">
              <a:solidFill>
                <a:sysClr val="windowText" lastClr="000000">
                  <a:hueOff val="0"/>
                  <a:satOff val="0"/>
                  <a:lumOff val="0"/>
                  <a:alphaOff val="0"/>
                </a:sysClr>
              </a:solidFill>
              <a:latin typeface="Calibri" panose="020F0502020204030204"/>
              <a:ea typeface="+mn-ea"/>
              <a:cs typeface="+mn-cs"/>
            </a:rPr>
            <a:t>8,00-9,00</a:t>
          </a:r>
        </a:p>
      </dgm:t>
    </dgm:pt>
    <dgm:pt modelId="{B13BDDE6-AA4D-425C-8F0C-AB1707DA0E94}" type="parTrans" cxnId="{637BE764-6817-4924-9F84-0935BDD775D2}">
      <dgm:prSet/>
      <dgm:spPr/>
      <dgm:t>
        <a:bodyPr/>
        <a:lstStyle/>
        <a:p>
          <a:endParaRPr lang="hr-HR"/>
        </a:p>
      </dgm:t>
    </dgm:pt>
    <dgm:pt modelId="{110FBA8F-78B3-4FE0-B237-B62D1109AD27}" type="sibTrans" cxnId="{637BE764-6817-4924-9F84-0935BDD775D2}">
      <dgm:prSet/>
      <dgm:spPr/>
      <dgm:t>
        <a:bodyPr/>
        <a:lstStyle/>
        <a:p>
          <a:endParaRPr lang="hr-HR"/>
        </a:p>
      </dgm:t>
    </dgm:pt>
    <dgm:pt modelId="{CAB5338B-F1DE-4CE6-974B-3D5FED83FD01}">
      <dgm:prSet phldrT="[Tekst]"/>
      <dgm:spPr>
        <a:xfrm>
          <a:off x="0" y="1096122"/>
          <a:ext cx="1121283" cy="347722"/>
        </a:xfrm>
        <a:prstGeom prst="roundRect">
          <a:avLst/>
        </a:prstGeom>
        <a:gradFill rotWithShape="0">
          <a:gsLst>
            <a:gs pos="0">
              <a:srgbClr val="FFC000">
                <a:hueOff val="7350668"/>
                <a:satOff val="-30583"/>
                <a:lumOff val="7206"/>
                <a:alphaOff val="0"/>
                <a:satMod val="103000"/>
                <a:lumMod val="102000"/>
                <a:tint val="94000"/>
              </a:srgbClr>
            </a:gs>
            <a:gs pos="50000">
              <a:srgbClr val="FFC000">
                <a:hueOff val="7350668"/>
                <a:satOff val="-30583"/>
                <a:lumOff val="7206"/>
                <a:alphaOff val="0"/>
                <a:satMod val="110000"/>
                <a:lumMod val="100000"/>
                <a:shade val="100000"/>
              </a:srgbClr>
            </a:gs>
            <a:gs pos="100000">
              <a:srgbClr val="FFC000">
                <a:hueOff val="7350668"/>
                <a:satOff val="-30583"/>
                <a:lumOff val="7206"/>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hr-HR">
              <a:solidFill>
                <a:sysClr val="window" lastClr="FFFFFF"/>
              </a:solidFill>
              <a:latin typeface="Calibri" panose="020F0502020204030204"/>
              <a:ea typeface="+mn-ea"/>
              <a:cs typeface="+mn-cs"/>
            </a:rPr>
            <a:t>ručak</a:t>
          </a:r>
        </a:p>
      </dgm:t>
    </dgm:pt>
    <dgm:pt modelId="{325367A5-F660-4CEE-8963-9FB79D6EFD30}" type="parTrans" cxnId="{FE86B039-3425-4D0A-90F3-2F70C8DA05AB}">
      <dgm:prSet/>
      <dgm:spPr/>
      <dgm:t>
        <a:bodyPr/>
        <a:lstStyle/>
        <a:p>
          <a:endParaRPr lang="hr-HR"/>
        </a:p>
      </dgm:t>
    </dgm:pt>
    <dgm:pt modelId="{FDC002CF-7618-47C8-93C2-20302008E3F1}" type="sibTrans" cxnId="{FE86B039-3425-4D0A-90F3-2F70C8DA05AB}">
      <dgm:prSet/>
      <dgm:spPr/>
      <dgm:t>
        <a:bodyPr/>
        <a:lstStyle/>
        <a:p>
          <a:endParaRPr lang="hr-HR"/>
        </a:p>
      </dgm:t>
    </dgm:pt>
    <dgm:pt modelId="{0AD6221C-39F7-4290-9EE5-D06056A3145B}">
      <dgm:prSet phldrT="[Tekst]"/>
      <dgm:spPr>
        <a:xfrm>
          <a:off x="0" y="1461231"/>
          <a:ext cx="1121283" cy="347722"/>
        </a:xfrm>
        <a:prstGeom prst="roundRect">
          <a:avLst/>
        </a:prstGeom>
        <a:gradFill rotWithShape="0">
          <a:gsLst>
            <a:gs pos="0">
              <a:srgbClr val="FFC000">
                <a:hueOff val="9800891"/>
                <a:satOff val="-40777"/>
                <a:lumOff val="9608"/>
                <a:alphaOff val="0"/>
                <a:satMod val="103000"/>
                <a:lumMod val="102000"/>
                <a:tint val="94000"/>
              </a:srgbClr>
            </a:gs>
            <a:gs pos="50000">
              <a:srgbClr val="FFC000">
                <a:hueOff val="9800891"/>
                <a:satOff val="-40777"/>
                <a:lumOff val="9608"/>
                <a:alphaOff val="0"/>
                <a:satMod val="110000"/>
                <a:lumMod val="100000"/>
                <a:shade val="100000"/>
              </a:srgbClr>
            </a:gs>
            <a:gs pos="100000">
              <a:srgbClr val="FFC000">
                <a:hueOff val="9800891"/>
                <a:satOff val="-40777"/>
                <a:lumOff val="9608"/>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hr-HR">
              <a:solidFill>
                <a:sysClr val="window" lastClr="FFFFFF"/>
              </a:solidFill>
              <a:latin typeface="Calibri" panose="020F0502020204030204"/>
              <a:ea typeface="+mn-ea"/>
              <a:cs typeface="+mn-cs"/>
            </a:rPr>
            <a:t>užina</a:t>
          </a:r>
        </a:p>
      </dgm:t>
    </dgm:pt>
    <dgm:pt modelId="{9FE45055-8F7C-440B-933E-2CBAB6147569}" type="parTrans" cxnId="{3BF29948-A3FD-4617-B4F3-AD8DEB275322}">
      <dgm:prSet/>
      <dgm:spPr/>
      <dgm:t>
        <a:bodyPr/>
        <a:lstStyle/>
        <a:p>
          <a:endParaRPr lang="hr-HR"/>
        </a:p>
      </dgm:t>
    </dgm:pt>
    <dgm:pt modelId="{EADEF72B-9965-42F0-84D3-55C5A901408D}" type="sibTrans" cxnId="{3BF29948-A3FD-4617-B4F3-AD8DEB275322}">
      <dgm:prSet/>
      <dgm:spPr/>
      <dgm:t>
        <a:bodyPr/>
        <a:lstStyle/>
        <a:p>
          <a:endParaRPr lang="hr-HR"/>
        </a:p>
      </dgm:t>
    </dgm:pt>
    <dgm:pt modelId="{9FB9F415-DB6E-42BD-969E-6F5153BA0CB9}">
      <dgm:prSet phldrT="[Tekst]" custT="1"/>
      <dgm:spPr>
        <a:xfrm rot="5400000">
          <a:off x="1978889" y="638397"/>
          <a:ext cx="278178" cy="1993392"/>
        </a:xfrm>
        <a:prstGeom prst="round2SameRect">
          <a:avLst/>
        </a:prstGeom>
        <a:solidFill>
          <a:srgbClr val="FFC000">
            <a:tint val="40000"/>
            <a:alpha val="90000"/>
            <a:hueOff val="10861925"/>
            <a:satOff val="-51245"/>
            <a:lumOff val="-1851"/>
            <a:alphaOff val="0"/>
          </a:srgbClr>
        </a:solidFill>
        <a:ln w="6350" cap="flat" cmpd="sng" algn="ctr">
          <a:solidFill>
            <a:srgbClr val="FFC000">
              <a:tint val="40000"/>
              <a:alpha val="90000"/>
              <a:hueOff val="10861925"/>
              <a:satOff val="-51245"/>
              <a:lumOff val="-1851"/>
              <a:alphaOff val="0"/>
            </a:srgbClr>
          </a:solidFill>
          <a:prstDash val="solid"/>
          <a:miter lim="800000"/>
        </a:ln>
        <a:effectLst/>
      </dgm:spPr>
      <dgm:t>
        <a:bodyPr/>
        <a:lstStyle/>
        <a:p>
          <a:r>
            <a:rPr lang="hr-HR" sz="1200">
              <a:solidFill>
                <a:sysClr val="windowText" lastClr="000000">
                  <a:hueOff val="0"/>
                  <a:satOff val="0"/>
                  <a:lumOff val="0"/>
                  <a:alphaOff val="0"/>
                </a:sysClr>
              </a:solidFill>
              <a:latin typeface="Calibri" panose="020F0502020204030204"/>
              <a:ea typeface="+mn-ea"/>
              <a:cs typeface="+mn-cs"/>
            </a:rPr>
            <a:t>14,30-15,00</a:t>
          </a:r>
        </a:p>
      </dgm:t>
    </dgm:pt>
    <dgm:pt modelId="{ABE862D6-3FBB-4A5F-AB13-9EC2BE3F9E07}" type="parTrans" cxnId="{8EF3E00B-5725-46B8-8C8F-4D1EA1B0D81B}">
      <dgm:prSet/>
      <dgm:spPr/>
      <dgm:t>
        <a:bodyPr/>
        <a:lstStyle/>
        <a:p>
          <a:endParaRPr lang="hr-HR"/>
        </a:p>
      </dgm:t>
    </dgm:pt>
    <dgm:pt modelId="{407BB657-DE70-41F0-8A05-CFA23CACA3A1}" type="sibTrans" cxnId="{8EF3E00B-5725-46B8-8C8F-4D1EA1B0D81B}">
      <dgm:prSet/>
      <dgm:spPr/>
      <dgm:t>
        <a:bodyPr/>
        <a:lstStyle/>
        <a:p>
          <a:endParaRPr lang="hr-HR"/>
        </a:p>
      </dgm:t>
    </dgm:pt>
    <dgm:pt modelId="{A164B2DF-E5CA-4347-B6E1-5E24913C0921}">
      <dgm:prSet phldrT="[Tekst]"/>
      <dgm:spPr>
        <a:xfrm>
          <a:off x="0" y="731013"/>
          <a:ext cx="1121283" cy="347722"/>
        </a:xfrm>
        <a:prstGeom prst="roundRect">
          <a:avLst/>
        </a:prstGeom>
        <a:gradFill rotWithShape="0">
          <a:gsLst>
            <a:gs pos="0">
              <a:srgbClr val="FFC000">
                <a:hueOff val="4900445"/>
                <a:satOff val="-20388"/>
                <a:lumOff val="4804"/>
                <a:alphaOff val="0"/>
                <a:satMod val="103000"/>
                <a:lumMod val="102000"/>
                <a:tint val="94000"/>
              </a:srgbClr>
            </a:gs>
            <a:gs pos="50000">
              <a:srgbClr val="FFC000">
                <a:hueOff val="4900445"/>
                <a:satOff val="-20388"/>
                <a:lumOff val="4804"/>
                <a:alphaOff val="0"/>
                <a:satMod val="110000"/>
                <a:lumMod val="100000"/>
                <a:shade val="100000"/>
              </a:srgbClr>
            </a:gs>
            <a:gs pos="100000">
              <a:srgbClr val="FFC000">
                <a:hueOff val="4900445"/>
                <a:satOff val="-20388"/>
                <a:lumOff val="4804"/>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hr-HR">
              <a:solidFill>
                <a:sysClr val="window" lastClr="FFFFFF"/>
              </a:solidFill>
              <a:latin typeface="Calibri" panose="020F0502020204030204"/>
              <a:ea typeface="+mn-ea"/>
              <a:cs typeface="+mn-cs"/>
            </a:rPr>
            <a:t>užina</a:t>
          </a:r>
        </a:p>
      </dgm:t>
    </dgm:pt>
    <dgm:pt modelId="{0E402BFF-0A5A-495A-A6F0-164CFBEB8812}" type="parTrans" cxnId="{FBC91964-2CE7-4646-8939-67E52240B899}">
      <dgm:prSet/>
      <dgm:spPr/>
      <dgm:t>
        <a:bodyPr/>
        <a:lstStyle/>
        <a:p>
          <a:endParaRPr lang="hr-HR"/>
        </a:p>
      </dgm:t>
    </dgm:pt>
    <dgm:pt modelId="{9A22D36F-B1A3-4E66-823C-AE369A26DEAC}" type="sibTrans" cxnId="{FBC91964-2CE7-4646-8939-67E52240B899}">
      <dgm:prSet/>
      <dgm:spPr/>
      <dgm:t>
        <a:bodyPr/>
        <a:lstStyle/>
        <a:p>
          <a:endParaRPr lang="hr-HR"/>
        </a:p>
      </dgm:t>
    </dgm:pt>
    <dgm:pt modelId="{81B46130-FD04-4095-883E-BD23F913A322}">
      <dgm:prSet phldrT="[Tekst]" custT="1"/>
      <dgm:spPr>
        <a:xfrm rot="5400000">
          <a:off x="1978889" y="-91820"/>
          <a:ext cx="278178" cy="1993392"/>
        </a:xfrm>
        <a:prstGeom prst="round2SameRect">
          <a:avLst/>
        </a:prstGeom>
        <a:solidFill>
          <a:srgbClr val="FFC000">
            <a:tint val="40000"/>
            <a:alpha val="90000"/>
            <a:hueOff val="5430963"/>
            <a:satOff val="-25622"/>
            <a:lumOff val="-925"/>
            <a:alphaOff val="0"/>
          </a:srgbClr>
        </a:solidFill>
        <a:ln w="6350" cap="flat" cmpd="sng" algn="ctr">
          <a:solidFill>
            <a:srgbClr val="FFC000">
              <a:tint val="40000"/>
              <a:alpha val="90000"/>
              <a:hueOff val="5430963"/>
              <a:satOff val="-25622"/>
              <a:lumOff val="-925"/>
              <a:alphaOff val="0"/>
            </a:srgbClr>
          </a:solidFill>
          <a:prstDash val="solid"/>
          <a:miter lim="800000"/>
        </a:ln>
        <a:effectLst/>
      </dgm:spPr>
      <dgm:t>
        <a:bodyPr/>
        <a:lstStyle/>
        <a:p>
          <a:r>
            <a:rPr lang="hr-HR" sz="1200">
              <a:solidFill>
                <a:sysClr val="windowText" lastClr="000000">
                  <a:hueOff val="0"/>
                  <a:satOff val="0"/>
                  <a:lumOff val="0"/>
                  <a:alphaOff val="0"/>
                </a:sysClr>
              </a:solidFill>
              <a:latin typeface="Calibri" panose="020F0502020204030204"/>
              <a:ea typeface="+mn-ea"/>
              <a:cs typeface="+mn-cs"/>
            </a:rPr>
            <a:t>9,30-10,00</a:t>
          </a:r>
        </a:p>
      </dgm:t>
    </dgm:pt>
    <dgm:pt modelId="{13A20A72-91DC-441A-9F15-C380C218E6CD}" type="parTrans" cxnId="{25A2C7C1-5761-45FD-8C31-7F61F4CDE213}">
      <dgm:prSet/>
      <dgm:spPr/>
      <dgm:t>
        <a:bodyPr/>
        <a:lstStyle/>
        <a:p>
          <a:endParaRPr lang="hr-HR"/>
        </a:p>
      </dgm:t>
    </dgm:pt>
    <dgm:pt modelId="{F969AF13-3ABA-4CB4-AAE2-28C1CD53B44B}" type="sibTrans" cxnId="{25A2C7C1-5761-45FD-8C31-7F61F4CDE213}">
      <dgm:prSet/>
      <dgm:spPr/>
      <dgm:t>
        <a:bodyPr/>
        <a:lstStyle/>
        <a:p>
          <a:endParaRPr lang="hr-HR"/>
        </a:p>
      </dgm:t>
    </dgm:pt>
    <dgm:pt modelId="{E60E2605-E411-45D4-9960-0CBD2E15F711}">
      <dgm:prSet phldrT="[Tekst]" custT="1"/>
      <dgm:spPr>
        <a:xfrm rot="5400000">
          <a:off x="1978889" y="273288"/>
          <a:ext cx="278178" cy="1993392"/>
        </a:xfrm>
        <a:prstGeom prst="round2SameRect">
          <a:avLst/>
        </a:prstGeom>
        <a:solidFill>
          <a:srgbClr val="FFC000">
            <a:tint val="40000"/>
            <a:alpha val="90000"/>
            <a:hueOff val="8146444"/>
            <a:satOff val="-38434"/>
            <a:lumOff val="-1388"/>
            <a:alphaOff val="0"/>
          </a:srgbClr>
        </a:solidFill>
        <a:ln w="6350" cap="flat" cmpd="sng" algn="ctr">
          <a:solidFill>
            <a:srgbClr val="FFC000">
              <a:tint val="40000"/>
              <a:alpha val="90000"/>
              <a:hueOff val="8146444"/>
              <a:satOff val="-38434"/>
              <a:lumOff val="-1388"/>
              <a:alphaOff val="0"/>
            </a:srgbClr>
          </a:solidFill>
          <a:prstDash val="solid"/>
          <a:miter lim="800000"/>
        </a:ln>
        <a:effectLst/>
      </dgm:spPr>
      <dgm:t>
        <a:bodyPr/>
        <a:lstStyle/>
        <a:p>
          <a:r>
            <a:rPr lang="hr-HR" sz="1200">
              <a:solidFill>
                <a:sysClr val="windowText" lastClr="000000">
                  <a:hueOff val="0"/>
                  <a:satOff val="0"/>
                  <a:lumOff val="0"/>
                  <a:alphaOff val="0"/>
                </a:sysClr>
              </a:solidFill>
              <a:latin typeface="Calibri" panose="020F0502020204030204"/>
              <a:ea typeface="+mn-ea"/>
              <a:cs typeface="+mn-cs"/>
            </a:rPr>
            <a:t>11,00-12,00</a:t>
          </a:r>
        </a:p>
      </dgm:t>
    </dgm:pt>
    <dgm:pt modelId="{CD808C6D-A8AE-490E-B7F9-67A334419EEE}" type="parTrans" cxnId="{A782A9AF-0950-44E7-8BC2-3993A06CD9D3}">
      <dgm:prSet/>
      <dgm:spPr/>
      <dgm:t>
        <a:bodyPr/>
        <a:lstStyle/>
        <a:p>
          <a:endParaRPr lang="hr-HR"/>
        </a:p>
      </dgm:t>
    </dgm:pt>
    <dgm:pt modelId="{33A6362C-5713-4A7B-9918-FAF2E550ED23}" type="sibTrans" cxnId="{A782A9AF-0950-44E7-8BC2-3993A06CD9D3}">
      <dgm:prSet/>
      <dgm:spPr/>
      <dgm:t>
        <a:bodyPr/>
        <a:lstStyle/>
        <a:p>
          <a:endParaRPr lang="hr-HR"/>
        </a:p>
      </dgm:t>
    </dgm:pt>
    <dgm:pt modelId="{4FF184FA-677E-4DEF-9495-6B3B6A7C9CF0}" type="pres">
      <dgm:prSet presAssocID="{60A6C39C-CAE0-4AD7-AC15-C8C5314FFA90}" presName="Name0" presStyleCnt="0">
        <dgm:presLayoutVars>
          <dgm:dir/>
          <dgm:animLvl val="lvl"/>
          <dgm:resizeHandles val="exact"/>
        </dgm:presLayoutVars>
      </dgm:prSet>
      <dgm:spPr/>
      <dgm:t>
        <a:bodyPr/>
        <a:lstStyle/>
        <a:p>
          <a:endParaRPr lang="hr-HR"/>
        </a:p>
      </dgm:t>
    </dgm:pt>
    <dgm:pt modelId="{F85801FF-D3F6-4097-9C6B-F7B8633E69F4}" type="pres">
      <dgm:prSet presAssocID="{0ED23EA3-4D2A-492D-8D7F-ADBEED62FBC4}" presName="linNode" presStyleCnt="0"/>
      <dgm:spPr/>
    </dgm:pt>
    <dgm:pt modelId="{7E350BD6-CA84-4174-9A53-9D542E9E4FC0}" type="pres">
      <dgm:prSet presAssocID="{0ED23EA3-4D2A-492D-8D7F-ADBEED62FBC4}" presName="parentText" presStyleLbl="node1" presStyleIdx="0" presStyleCnt="5">
        <dgm:presLayoutVars>
          <dgm:chMax val="1"/>
          <dgm:bulletEnabled val="1"/>
        </dgm:presLayoutVars>
      </dgm:prSet>
      <dgm:spPr/>
      <dgm:t>
        <a:bodyPr/>
        <a:lstStyle/>
        <a:p>
          <a:endParaRPr lang="hr-HR"/>
        </a:p>
      </dgm:t>
    </dgm:pt>
    <dgm:pt modelId="{332ED820-354C-49E8-AFF1-9485B0AFC81D}" type="pres">
      <dgm:prSet presAssocID="{0ED23EA3-4D2A-492D-8D7F-ADBEED62FBC4}" presName="descendantText" presStyleLbl="alignAccFollowNode1" presStyleIdx="0" presStyleCnt="5">
        <dgm:presLayoutVars>
          <dgm:bulletEnabled val="1"/>
        </dgm:presLayoutVars>
      </dgm:prSet>
      <dgm:spPr/>
      <dgm:t>
        <a:bodyPr/>
        <a:lstStyle/>
        <a:p>
          <a:endParaRPr lang="hr-HR"/>
        </a:p>
      </dgm:t>
    </dgm:pt>
    <dgm:pt modelId="{1EC0D502-684C-4EB1-AE70-426760E52F60}" type="pres">
      <dgm:prSet presAssocID="{3C748B44-C3EA-427A-B344-AD94133CB273}" presName="sp" presStyleCnt="0"/>
      <dgm:spPr/>
    </dgm:pt>
    <dgm:pt modelId="{C8D5002E-F2A8-4701-95AC-6937E071D74D}" type="pres">
      <dgm:prSet presAssocID="{27C94866-BABD-45B5-AE1B-1613DCCE9824}" presName="linNode" presStyleCnt="0"/>
      <dgm:spPr/>
    </dgm:pt>
    <dgm:pt modelId="{06B6D67D-9A71-4585-9FDC-F910D35564F6}" type="pres">
      <dgm:prSet presAssocID="{27C94866-BABD-45B5-AE1B-1613DCCE9824}" presName="parentText" presStyleLbl="node1" presStyleIdx="1" presStyleCnt="5">
        <dgm:presLayoutVars>
          <dgm:chMax val="1"/>
          <dgm:bulletEnabled val="1"/>
        </dgm:presLayoutVars>
      </dgm:prSet>
      <dgm:spPr/>
      <dgm:t>
        <a:bodyPr/>
        <a:lstStyle/>
        <a:p>
          <a:endParaRPr lang="hr-HR"/>
        </a:p>
      </dgm:t>
    </dgm:pt>
    <dgm:pt modelId="{C480478F-908B-4313-82EA-E5686D786A2E}" type="pres">
      <dgm:prSet presAssocID="{27C94866-BABD-45B5-AE1B-1613DCCE9824}" presName="descendantText" presStyleLbl="alignAccFollowNode1" presStyleIdx="1" presStyleCnt="5">
        <dgm:presLayoutVars>
          <dgm:bulletEnabled val="1"/>
        </dgm:presLayoutVars>
      </dgm:prSet>
      <dgm:spPr/>
      <dgm:t>
        <a:bodyPr/>
        <a:lstStyle/>
        <a:p>
          <a:endParaRPr lang="hr-HR"/>
        </a:p>
      </dgm:t>
    </dgm:pt>
    <dgm:pt modelId="{9D5EDC92-61CE-47C8-8D1F-1685B743CDD3}" type="pres">
      <dgm:prSet presAssocID="{FE270726-3C38-41C6-BE13-1487490D3065}" presName="sp" presStyleCnt="0"/>
      <dgm:spPr/>
    </dgm:pt>
    <dgm:pt modelId="{651759BC-ECAF-478B-A6EA-3F3E9BDBEADA}" type="pres">
      <dgm:prSet presAssocID="{A164B2DF-E5CA-4347-B6E1-5E24913C0921}" presName="linNode" presStyleCnt="0"/>
      <dgm:spPr/>
    </dgm:pt>
    <dgm:pt modelId="{D21A6A7F-630D-4555-A304-FF23B607C36E}" type="pres">
      <dgm:prSet presAssocID="{A164B2DF-E5CA-4347-B6E1-5E24913C0921}" presName="parentText" presStyleLbl="node1" presStyleIdx="2" presStyleCnt="5">
        <dgm:presLayoutVars>
          <dgm:chMax val="1"/>
          <dgm:bulletEnabled val="1"/>
        </dgm:presLayoutVars>
      </dgm:prSet>
      <dgm:spPr/>
      <dgm:t>
        <a:bodyPr/>
        <a:lstStyle/>
        <a:p>
          <a:endParaRPr lang="hr-HR"/>
        </a:p>
      </dgm:t>
    </dgm:pt>
    <dgm:pt modelId="{CC2422E7-8B49-4EDC-BA74-3B3CB0D241F9}" type="pres">
      <dgm:prSet presAssocID="{A164B2DF-E5CA-4347-B6E1-5E24913C0921}" presName="descendantText" presStyleLbl="alignAccFollowNode1" presStyleIdx="2" presStyleCnt="5">
        <dgm:presLayoutVars>
          <dgm:bulletEnabled val="1"/>
        </dgm:presLayoutVars>
      </dgm:prSet>
      <dgm:spPr/>
      <dgm:t>
        <a:bodyPr/>
        <a:lstStyle/>
        <a:p>
          <a:endParaRPr lang="hr-HR"/>
        </a:p>
      </dgm:t>
    </dgm:pt>
    <dgm:pt modelId="{A7CAD332-097A-428B-9D00-8EE77BFA2F2C}" type="pres">
      <dgm:prSet presAssocID="{9A22D36F-B1A3-4E66-823C-AE369A26DEAC}" presName="sp" presStyleCnt="0"/>
      <dgm:spPr/>
    </dgm:pt>
    <dgm:pt modelId="{9E92CE05-40FD-4F7F-BA4B-A1883B4FD6D9}" type="pres">
      <dgm:prSet presAssocID="{CAB5338B-F1DE-4CE6-974B-3D5FED83FD01}" presName="linNode" presStyleCnt="0"/>
      <dgm:spPr/>
    </dgm:pt>
    <dgm:pt modelId="{B0C38354-1B25-415E-9DD4-C9E0C182DE9A}" type="pres">
      <dgm:prSet presAssocID="{CAB5338B-F1DE-4CE6-974B-3D5FED83FD01}" presName="parentText" presStyleLbl="node1" presStyleIdx="3" presStyleCnt="5">
        <dgm:presLayoutVars>
          <dgm:chMax val="1"/>
          <dgm:bulletEnabled val="1"/>
        </dgm:presLayoutVars>
      </dgm:prSet>
      <dgm:spPr/>
      <dgm:t>
        <a:bodyPr/>
        <a:lstStyle/>
        <a:p>
          <a:endParaRPr lang="hr-HR"/>
        </a:p>
      </dgm:t>
    </dgm:pt>
    <dgm:pt modelId="{6056C3D5-40B1-449C-B169-303A820503C7}" type="pres">
      <dgm:prSet presAssocID="{CAB5338B-F1DE-4CE6-974B-3D5FED83FD01}" presName="descendantText" presStyleLbl="alignAccFollowNode1" presStyleIdx="3" presStyleCnt="5">
        <dgm:presLayoutVars>
          <dgm:bulletEnabled val="1"/>
        </dgm:presLayoutVars>
      </dgm:prSet>
      <dgm:spPr/>
      <dgm:t>
        <a:bodyPr/>
        <a:lstStyle/>
        <a:p>
          <a:endParaRPr lang="hr-HR"/>
        </a:p>
      </dgm:t>
    </dgm:pt>
    <dgm:pt modelId="{9ABA72B5-3375-49EC-9115-34A22FADD399}" type="pres">
      <dgm:prSet presAssocID="{FDC002CF-7618-47C8-93C2-20302008E3F1}" presName="sp" presStyleCnt="0"/>
      <dgm:spPr/>
    </dgm:pt>
    <dgm:pt modelId="{AED59FA5-A989-4D5F-94EE-AE62A6436A50}" type="pres">
      <dgm:prSet presAssocID="{0AD6221C-39F7-4290-9EE5-D06056A3145B}" presName="linNode" presStyleCnt="0"/>
      <dgm:spPr/>
    </dgm:pt>
    <dgm:pt modelId="{9E1EFA7D-537D-470F-9D67-3D246458D9BE}" type="pres">
      <dgm:prSet presAssocID="{0AD6221C-39F7-4290-9EE5-D06056A3145B}" presName="parentText" presStyleLbl="node1" presStyleIdx="4" presStyleCnt="5">
        <dgm:presLayoutVars>
          <dgm:chMax val="1"/>
          <dgm:bulletEnabled val="1"/>
        </dgm:presLayoutVars>
      </dgm:prSet>
      <dgm:spPr/>
      <dgm:t>
        <a:bodyPr/>
        <a:lstStyle/>
        <a:p>
          <a:endParaRPr lang="hr-HR"/>
        </a:p>
      </dgm:t>
    </dgm:pt>
    <dgm:pt modelId="{C3C8903B-B1F8-47BC-B853-644915931F50}" type="pres">
      <dgm:prSet presAssocID="{0AD6221C-39F7-4290-9EE5-D06056A3145B}" presName="descendantText" presStyleLbl="alignAccFollowNode1" presStyleIdx="4" presStyleCnt="5">
        <dgm:presLayoutVars>
          <dgm:bulletEnabled val="1"/>
        </dgm:presLayoutVars>
      </dgm:prSet>
      <dgm:spPr/>
      <dgm:t>
        <a:bodyPr/>
        <a:lstStyle/>
        <a:p>
          <a:endParaRPr lang="hr-HR"/>
        </a:p>
      </dgm:t>
    </dgm:pt>
  </dgm:ptLst>
  <dgm:cxnLst>
    <dgm:cxn modelId="{210C4547-E8F9-4B22-92F4-F9B91968D32F}" type="presOf" srcId="{81B46130-FD04-4095-883E-BD23F913A322}" destId="{CC2422E7-8B49-4EDC-BA74-3B3CB0D241F9}" srcOrd="0" destOrd="0" presId="urn:microsoft.com/office/officeart/2005/8/layout/vList5"/>
    <dgm:cxn modelId="{A9CFCE7A-3384-4557-BF39-876803E0B56A}" type="presOf" srcId="{0ED23EA3-4D2A-492D-8D7F-ADBEED62FBC4}" destId="{7E350BD6-CA84-4174-9A53-9D542E9E4FC0}" srcOrd="0" destOrd="0" presId="urn:microsoft.com/office/officeart/2005/8/layout/vList5"/>
    <dgm:cxn modelId="{39B970EE-2F0F-4DD3-9BA9-C6AD7FB2F528}" type="presOf" srcId="{CAB5338B-F1DE-4CE6-974B-3D5FED83FD01}" destId="{B0C38354-1B25-415E-9DD4-C9E0C182DE9A}" srcOrd="0" destOrd="0" presId="urn:microsoft.com/office/officeart/2005/8/layout/vList5"/>
    <dgm:cxn modelId="{A782A9AF-0950-44E7-8BC2-3993A06CD9D3}" srcId="{CAB5338B-F1DE-4CE6-974B-3D5FED83FD01}" destId="{E60E2605-E411-45D4-9960-0CBD2E15F711}" srcOrd="0" destOrd="0" parTransId="{CD808C6D-A8AE-490E-B7F9-67A334419EEE}" sibTransId="{33A6362C-5713-4A7B-9918-FAF2E550ED23}"/>
    <dgm:cxn modelId="{791C9FCA-2F39-4EE8-B43A-30B0CDC0F964}" srcId="{60A6C39C-CAE0-4AD7-AC15-C8C5314FFA90}" destId="{27C94866-BABD-45B5-AE1B-1613DCCE9824}" srcOrd="1" destOrd="0" parTransId="{A217BB8D-73D0-4F80-9F0D-E11DF1B4D9BA}" sibTransId="{FE270726-3C38-41C6-BE13-1487490D3065}"/>
    <dgm:cxn modelId="{FE86B039-3425-4D0A-90F3-2F70C8DA05AB}" srcId="{60A6C39C-CAE0-4AD7-AC15-C8C5314FFA90}" destId="{CAB5338B-F1DE-4CE6-974B-3D5FED83FD01}" srcOrd="3" destOrd="0" parTransId="{325367A5-F660-4CEE-8963-9FB79D6EFD30}" sibTransId="{FDC002CF-7618-47C8-93C2-20302008E3F1}"/>
    <dgm:cxn modelId="{8EF3E00B-5725-46B8-8C8F-4D1EA1B0D81B}" srcId="{0AD6221C-39F7-4290-9EE5-D06056A3145B}" destId="{9FB9F415-DB6E-42BD-969E-6F5153BA0CB9}" srcOrd="0" destOrd="0" parTransId="{ABE862D6-3FBB-4A5F-AB13-9EC2BE3F9E07}" sibTransId="{407BB657-DE70-41F0-8A05-CFA23CACA3A1}"/>
    <dgm:cxn modelId="{FBC91964-2CE7-4646-8939-67E52240B899}" srcId="{60A6C39C-CAE0-4AD7-AC15-C8C5314FFA90}" destId="{A164B2DF-E5CA-4347-B6E1-5E24913C0921}" srcOrd="2" destOrd="0" parTransId="{0E402BFF-0A5A-495A-A6F0-164CFBEB8812}" sibTransId="{9A22D36F-B1A3-4E66-823C-AE369A26DEAC}"/>
    <dgm:cxn modelId="{AFAB1D04-5385-4B7D-8AA4-8A81993DB068}" type="presOf" srcId="{9FB9F415-DB6E-42BD-969E-6F5153BA0CB9}" destId="{C3C8903B-B1F8-47BC-B853-644915931F50}" srcOrd="0" destOrd="0" presId="urn:microsoft.com/office/officeart/2005/8/layout/vList5"/>
    <dgm:cxn modelId="{8616A9F8-7122-49A2-8CB3-5B82FA5CC595}" type="presOf" srcId="{60A6C39C-CAE0-4AD7-AC15-C8C5314FFA90}" destId="{4FF184FA-677E-4DEF-9495-6B3B6A7C9CF0}" srcOrd="0" destOrd="0" presId="urn:microsoft.com/office/officeart/2005/8/layout/vList5"/>
    <dgm:cxn modelId="{25A2C7C1-5761-45FD-8C31-7F61F4CDE213}" srcId="{A164B2DF-E5CA-4347-B6E1-5E24913C0921}" destId="{81B46130-FD04-4095-883E-BD23F913A322}" srcOrd="0" destOrd="0" parTransId="{13A20A72-91DC-441A-9F15-C380C218E6CD}" sibTransId="{F969AF13-3ABA-4CB4-AAE2-28C1CD53B44B}"/>
    <dgm:cxn modelId="{1D4616AA-3B64-40F9-88CA-A4214B8E508B}" type="presOf" srcId="{17B82324-8CB9-4BF5-818B-313081D86D00}" destId="{C480478F-908B-4313-82EA-E5686D786A2E}" srcOrd="0" destOrd="0" presId="urn:microsoft.com/office/officeart/2005/8/layout/vList5"/>
    <dgm:cxn modelId="{B4BC639A-17B2-47BA-B82D-D21BD52A35AC}" type="presOf" srcId="{0AD6221C-39F7-4290-9EE5-D06056A3145B}" destId="{9E1EFA7D-537D-470F-9D67-3D246458D9BE}" srcOrd="0" destOrd="0" presId="urn:microsoft.com/office/officeart/2005/8/layout/vList5"/>
    <dgm:cxn modelId="{0A2614EE-3902-43D3-9F10-C7007CF15ECB}" srcId="{0ED23EA3-4D2A-492D-8D7F-ADBEED62FBC4}" destId="{A10C1AF6-98FD-4E44-A614-6152410E8438}" srcOrd="0" destOrd="0" parTransId="{1332E81F-D94D-4372-9652-EEE06A7C92DF}" sibTransId="{2DC0DFE4-D079-4E7D-B550-AF9A7215976C}"/>
    <dgm:cxn modelId="{7FF5D291-2A13-4118-B759-4835587CFB41}" type="presOf" srcId="{E60E2605-E411-45D4-9960-0CBD2E15F711}" destId="{6056C3D5-40B1-449C-B169-303A820503C7}" srcOrd="0" destOrd="0" presId="urn:microsoft.com/office/officeart/2005/8/layout/vList5"/>
    <dgm:cxn modelId="{1E3B03C1-D5CA-4A9E-A3C4-B4F2CF528946}" type="presOf" srcId="{A164B2DF-E5CA-4347-B6E1-5E24913C0921}" destId="{D21A6A7F-630D-4555-A304-FF23B607C36E}" srcOrd="0" destOrd="0" presId="urn:microsoft.com/office/officeart/2005/8/layout/vList5"/>
    <dgm:cxn modelId="{3BF29948-A3FD-4617-B4F3-AD8DEB275322}" srcId="{60A6C39C-CAE0-4AD7-AC15-C8C5314FFA90}" destId="{0AD6221C-39F7-4290-9EE5-D06056A3145B}" srcOrd="4" destOrd="0" parTransId="{9FE45055-8F7C-440B-933E-2CBAB6147569}" sibTransId="{EADEF72B-9965-42F0-84D3-55C5A901408D}"/>
    <dgm:cxn modelId="{9459FEBB-C67D-451B-A741-088D24959738}" srcId="{60A6C39C-CAE0-4AD7-AC15-C8C5314FFA90}" destId="{0ED23EA3-4D2A-492D-8D7F-ADBEED62FBC4}" srcOrd="0" destOrd="0" parTransId="{F24426D1-1508-4BC2-BA83-B17AD4CB7152}" sibTransId="{3C748B44-C3EA-427A-B344-AD94133CB273}"/>
    <dgm:cxn modelId="{0DBBAD0B-6D08-4CA6-A7E1-D64E70CDABE4}" type="presOf" srcId="{A10C1AF6-98FD-4E44-A614-6152410E8438}" destId="{332ED820-354C-49E8-AFF1-9485B0AFC81D}" srcOrd="0" destOrd="0" presId="urn:microsoft.com/office/officeart/2005/8/layout/vList5"/>
    <dgm:cxn modelId="{637BE764-6817-4924-9F84-0935BDD775D2}" srcId="{27C94866-BABD-45B5-AE1B-1613DCCE9824}" destId="{17B82324-8CB9-4BF5-818B-313081D86D00}" srcOrd="0" destOrd="0" parTransId="{B13BDDE6-AA4D-425C-8F0C-AB1707DA0E94}" sibTransId="{110FBA8F-78B3-4FE0-B237-B62D1109AD27}"/>
    <dgm:cxn modelId="{6A431960-AD6B-4A6A-8052-443D5BEE247D}" type="presOf" srcId="{27C94866-BABD-45B5-AE1B-1613DCCE9824}" destId="{06B6D67D-9A71-4585-9FDC-F910D35564F6}" srcOrd="0" destOrd="0" presId="urn:microsoft.com/office/officeart/2005/8/layout/vList5"/>
    <dgm:cxn modelId="{11629BCB-BFD0-46FB-9D24-18EFCD802D71}" type="presParOf" srcId="{4FF184FA-677E-4DEF-9495-6B3B6A7C9CF0}" destId="{F85801FF-D3F6-4097-9C6B-F7B8633E69F4}" srcOrd="0" destOrd="0" presId="urn:microsoft.com/office/officeart/2005/8/layout/vList5"/>
    <dgm:cxn modelId="{931CE9E7-B2F0-4679-9402-4284FAD5F397}" type="presParOf" srcId="{F85801FF-D3F6-4097-9C6B-F7B8633E69F4}" destId="{7E350BD6-CA84-4174-9A53-9D542E9E4FC0}" srcOrd="0" destOrd="0" presId="urn:microsoft.com/office/officeart/2005/8/layout/vList5"/>
    <dgm:cxn modelId="{F6E9EDC9-4590-4457-8145-5402B6822B94}" type="presParOf" srcId="{F85801FF-D3F6-4097-9C6B-F7B8633E69F4}" destId="{332ED820-354C-49E8-AFF1-9485B0AFC81D}" srcOrd="1" destOrd="0" presId="urn:microsoft.com/office/officeart/2005/8/layout/vList5"/>
    <dgm:cxn modelId="{A237CA6F-2214-468E-B37F-1848C3290EF7}" type="presParOf" srcId="{4FF184FA-677E-4DEF-9495-6B3B6A7C9CF0}" destId="{1EC0D502-684C-4EB1-AE70-426760E52F60}" srcOrd="1" destOrd="0" presId="urn:microsoft.com/office/officeart/2005/8/layout/vList5"/>
    <dgm:cxn modelId="{A9FF88D2-A304-4504-A06A-F7C77BE4AF92}" type="presParOf" srcId="{4FF184FA-677E-4DEF-9495-6B3B6A7C9CF0}" destId="{C8D5002E-F2A8-4701-95AC-6937E071D74D}" srcOrd="2" destOrd="0" presId="urn:microsoft.com/office/officeart/2005/8/layout/vList5"/>
    <dgm:cxn modelId="{6BA06C2C-8A64-4D14-A766-FD5DED6550D1}" type="presParOf" srcId="{C8D5002E-F2A8-4701-95AC-6937E071D74D}" destId="{06B6D67D-9A71-4585-9FDC-F910D35564F6}" srcOrd="0" destOrd="0" presId="urn:microsoft.com/office/officeart/2005/8/layout/vList5"/>
    <dgm:cxn modelId="{A4561109-F1F5-4112-BD1A-DD558A18075B}" type="presParOf" srcId="{C8D5002E-F2A8-4701-95AC-6937E071D74D}" destId="{C480478F-908B-4313-82EA-E5686D786A2E}" srcOrd="1" destOrd="0" presId="urn:microsoft.com/office/officeart/2005/8/layout/vList5"/>
    <dgm:cxn modelId="{30AAEFE1-55CB-44A2-A57C-54B378BA8C4A}" type="presParOf" srcId="{4FF184FA-677E-4DEF-9495-6B3B6A7C9CF0}" destId="{9D5EDC92-61CE-47C8-8D1F-1685B743CDD3}" srcOrd="3" destOrd="0" presId="urn:microsoft.com/office/officeart/2005/8/layout/vList5"/>
    <dgm:cxn modelId="{A32073E1-A5B0-470B-8A66-F8AC55FAE817}" type="presParOf" srcId="{4FF184FA-677E-4DEF-9495-6B3B6A7C9CF0}" destId="{651759BC-ECAF-478B-A6EA-3F3E9BDBEADA}" srcOrd="4" destOrd="0" presId="urn:microsoft.com/office/officeart/2005/8/layout/vList5"/>
    <dgm:cxn modelId="{36422B8E-911A-4C0B-9495-D7B7CAC2447E}" type="presParOf" srcId="{651759BC-ECAF-478B-A6EA-3F3E9BDBEADA}" destId="{D21A6A7F-630D-4555-A304-FF23B607C36E}" srcOrd="0" destOrd="0" presId="urn:microsoft.com/office/officeart/2005/8/layout/vList5"/>
    <dgm:cxn modelId="{27E8B175-FF42-450D-B304-18CF0E4A0E25}" type="presParOf" srcId="{651759BC-ECAF-478B-A6EA-3F3E9BDBEADA}" destId="{CC2422E7-8B49-4EDC-BA74-3B3CB0D241F9}" srcOrd="1" destOrd="0" presId="urn:microsoft.com/office/officeart/2005/8/layout/vList5"/>
    <dgm:cxn modelId="{9A1A37FF-F94C-4502-B920-5F7CF0D7EFFB}" type="presParOf" srcId="{4FF184FA-677E-4DEF-9495-6B3B6A7C9CF0}" destId="{A7CAD332-097A-428B-9D00-8EE77BFA2F2C}" srcOrd="5" destOrd="0" presId="urn:microsoft.com/office/officeart/2005/8/layout/vList5"/>
    <dgm:cxn modelId="{8AC9D216-FECE-4056-97E6-E5D6E5FD7640}" type="presParOf" srcId="{4FF184FA-677E-4DEF-9495-6B3B6A7C9CF0}" destId="{9E92CE05-40FD-4F7F-BA4B-A1883B4FD6D9}" srcOrd="6" destOrd="0" presId="urn:microsoft.com/office/officeart/2005/8/layout/vList5"/>
    <dgm:cxn modelId="{8EA7BA13-5C3D-4A99-9370-9FF81899C4F5}" type="presParOf" srcId="{9E92CE05-40FD-4F7F-BA4B-A1883B4FD6D9}" destId="{B0C38354-1B25-415E-9DD4-C9E0C182DE9A}" srcOrd="0" destOrd="0" presId="urn:microsoft.com/office/officeart/2005/8/layout/vList5"/>
    <dgm:cxn modelId="{F5F8F4B8-B03D-4BFE-8C48-3FD084BE56A1}" type="presParOf" srcId="{9E92CE05-40FD-4F7F-BA4B-A1883B4FD6D9}" destId="{6056C3D5-40B1-449C-B169-303A820503C7}" srcOrd="1" destOrd="0" presId="urn:microsoft.com/office/officeart/2005/8/layout/vList5"/>
    <dgm:cxn modelId="{A301F5E1-40E5-4EF0-A42C-8046FC60D66F}" type="presParOf" srcId="{4FF184FA-677E-4DEF-9495-6B3B6A7C9CF0}" destId="{9ABA72B5-3375-49EC-9115-34A22FADD399}" srcOrd="7" destOrd="0" presId="urn:microsoft.com/office/officeart/2005/8/layout/vList5"/>
    <dgm:cxn modelId="{613A5A7C-602B-4C48-8856-68B5A024937F}" type="presParOf" srcId="{4FF184FA-677E-4DEF-9495-6B3B6A7C9CF0}" destId="{AED59FA5-A989-4D5F-94EE-AE62A6436A50}" srcOrd="8" destOrd="0" presId="urn:microsoft.com/office/officeart/2005/8/layout/vList5"/>
    <dgm:cxn modelId="{6F48FF5B-5EB6-4BA8-994A-B94E26EB1D23}" type="presParOf" srcId="{AED59FA5-A989-4D5F-94EE-AE62A6436A50}" destId="{9E1EFA7D-537D-470F-9D67-3D246458D9BE}" srcOrd="0" destOrd="0" presId="urn:microsoft.com/office/officeart/2005/8/layout/vList5"/>
    <dgm:cxn modelId="{AF0286DB-CC9C-4152-853C-BE6A6B6EF987}" type="presParOf" srcId="{AED59FA5-A989-4D5F-94EE-AE62A6436A50}" destId="{C3C8903B-B1F8-47BC-B853-644915931F50}"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D11EDF-93D7-45AB-A436-0DC32E551708}" type="doc">
      <dgm:prSet loTypeId="urn:microsoft.com/office/officeart/2005/8/layout/list1" loCatId="list" qsTypeId="urn:microsoft.com/office/officeart/2005/8/quickstyle/3d2" qsCatId="3D" csTypeId="urn:microsoft.com/office/officeart/2005/8/colors/accent3_2" csCatId="accent3" phldr="1"/>
      <dgm:spPr/>
      <dgm:t>
        <a:bodyPr/>
        <a:lstStyle/>
        <a:p>
          <a:endParaRPr lang="hr-HR"/>
        </a:p>
      </dgm:t>
    </dgm:pt>
    <dgm:pt modelId="{1304CE6D-D663-4258-A5D1-1CE335293D77}">
      <dgm:prSet phldrT="[Tekst]" custT="1"/>
      <dgm:spPr>
        <a:xfrm>
          <a:off x="243840" y="18134"/>
          <a:ext cx="3413760" cy="678960"/>
        </a:xfrm>
        <a:prstGeom prst="roundRect">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r>
            <a:rPr lang="hr-HR" sz="1050">
              <a:solidFill>
                <a:sysClr val="window" lastClr="FFFFFF"/>
              </a:solidFill>
              <a:latin typeface="Calibri" panose="020F0502020204030204"/>
              <a:ea typeface="+mn-ea"/>
              <a:cs typeface="+mn-cs"/>
            </a:rPr>
            <a:t>Alati za praćenje odgojn odgojno- obrazovnog procesa</a:t>
          </a:r>
        </a:p>
      </dgm:t>
    </dgm:pt>
    <dgm:pt modelId="{C0B8AB90-4501-4376-9F62-22E59A030DFC}" type="parTrans" cxnId="{09B32652-63C8-4274-B4E9-60E809F5EBFC}">
      <dgm:prSet/>
      <dgm:spPr/>
      <dgm:t>
        <a:bodyPr/>
        <a:lstStyle/>
        <a:p>
          <a:pPr algn="ctr"/>
          <a:endParaRPr lang="hr-HR"/>
        </a:p>
      </dgm:t>
    </dgm:pt>
    <dgm:pt modelId="{1B51E869-6FA2-4AF9-9EC3-3BBCAE5AE027}" type="sibTrans" cxnId="{09B32652-63C8-4274-B4E9-60E809F5EBFC}">
      <dgm:prSet/>
      <dgm:spPr/>
      <dgm:t>
        <a:bodyPr/>
        <a:lstStyle/>
        <a:p>
          <a:pPr algn="ctr"/>
          <a:endParaRPr lang="hr-HR"/>
        </a:p>
      </dgm:t>
    </dgm:pt>
    <dgm:pt modelId="{8E1878E0-2083-4D28-ADE3-6F187F2EDD17}">
      <dgm:prSet phldrT="[Tekst]" custT="1"/>
      <dgm:spPr>
        <a:xfrm>
          <a:off x="0" y="357614"/>
          <a:ext cx="4876800" cy="1738800"/>
        </a:xfrm>
        <a:prstGeom prst="rect">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hr-HR" sz="1050">
              <a:solidFill>
                <a:sysClr val="windowText" lastClr="000000">
                  <a:hueOff val="0"/>
                  <a:satOff val="0"/>
                  <a:lumOff val="0"/>
                  <a:alphaOff val="0"/>
                </a:sysClr>
              </a:solidFill>
              <a:latin typeface="Calibri" panose="020F0502020204030204"/>
              <a:ea typeface="+mn-ea"/>
              <a:cs typeface="+mn-cs"/>
            </a:rPr>
            <a:t>zapažanja odgojiteljica i/ili stručnog suradnika </a:t>
          </a:r>
        </a:p>
      </dgm:t>
    </dgm:pt>
    <dgm:pt modelId="{E7795595-112C-4986-8988-144A65CD03CA}" type="parTrans" cxnId="{3AFB339A-36AC-4D62-92CE-C2DA5704ED0C}">
      <dgm:prSet/>
      <dgm:spPr/>
      <dgm:t>
        <a:bodyPr/>
        <a:lstStyle/>
        <a:p>
          <a:pPr algn="ctr"/>
          <a:endParaRPr lang="hr-HR"/>
        </a:p>
      </dgm:t>
    </dgm:pt>
    <dgm:pt modelId="{82979802-81B0-42E9-934A-04F0765A998C}" type="sibTrans" cxnId="{3AFB339A-36AC-4D62-92CE-C2DA5704ED0C}">
      <dgm:prSet/>
      <dgm:spPr/>
      <dgm:t>
        <a:bodyPr/>
        <a:lstStyle/>
        <a:p>
          <a:pPr algn="ctr"/>
          <a:endParaRPr lang="hr-HR"/>
        </a:p>
      </dgm:t>
    </dgm:pt>
    <dgm:pt modelId="{0B21D21E-8EB7-4023-B560-852A2F33CB6B}">
      <dgm:prSet phldrT="[Tekst]" custT="1"/>
      <dgm:spPr>
        <a:xfrm>
          <a:off x="0" y="357614"/>
          <a:ext cx="4876800" cy="1738800"/>
        </a:xfrm>
        <a:prstGeom prst="rect">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hr-HR" sz="1050">
              <a:solidFill>
                <a:sysClr val="windowText" lastClr="000000">
                  <a:hueOff val="0"/>
                  <a:satOff val="0"/>
                  <a:lumOff val="0"/>
                  <a:alphaOff val="0"/>
                </a:sysClr>
              </a:solidFill>
              <a:latin typeface="Calibri" panose="020F0502020204030204"/>
              <a:ea typeface="+mn-ea"/>
              <a:cs typeface="+mn-cs"/>
            </a:rPr>
            <a:t>individualne razvojne mape djece </a:t>
          </a:r>
        </a:p>
      </dgm:t>
    </dgm:pt>
    <dgm:pt modelId="{8176350A-31CA-4B3C-B848-86F5E396C147}" type="parTrans" cxnId="{792C94CA-EB2F-45AC-9A10-D294EC1E911E}">
      <dgm:prSet/>
      <dgm:spPr/>
      <dgm:t>
        <a:bodyPr/>
        <a:lstStyle/>
        <a:p>
          <a:pPr algn="ctr"/>
          <a:endParaRPr lang="hr-HR"/>
        </a:p>
      </dgm:t>
    </dgm:pt>
    <dgm:pt modelId="{0BD824B8-D8CE-4F1D-8ED9-4776D576C690}" type="sibTrans" cxnId="{792C94CA-EB2F-45AC-9A10-D294EC1E911E}">
      <dgm:prSet/>
      <dgm:spPr/>
      <dgm:t>
        <a:bodyPr/>
        <a:lstStyle/>
        <a:p>
          <a:pPr algn="ctr"/>
          <a:endParaRPr lang="hr-HR"/>
        </a:p>
      </dgm:t>
    </dgm:pt>
    <dgm:pt modelId="{79D7C8E3-22AB-47D5-B641-82C5DAD8049A}">
      <dgm:prSet phldrT="[Tekst]" custT="1"/>
      <dgm:spPr>
        <a:xfrm>
          <a:off x="0" y="357614"/>
          <a:ext cx="4876800" cy="1738800"/>
        </a:xfrm>
        <a:prstGeom prst="rect">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hr-HR" sz="1050">
              <a:solidFill>
                <a:sysClr val="windowText" lastClr="000000">
                  <a:hueOff val="0"/>
                  <a:satOff val="0"/>
                  <a:lumOff val="0"/>
                  <a:alphaOff val="0"/>
                </a:sysClr>
              </a:solidFill>
              <a:latin typeface="Calibri" panose="020F0502020204030204"/>
              <a:ea typeface="+mn-ea"/>
              <a:cs typeface="+mn-cs"/>
            </a:rPr>
            <a:t>godišnje izvješće o ostvarivanju plana i programa </a:t>
          </a:r>
        </a:p>
      </dgm:t>
    </dgm:pt>
    <dgm:pt modelId="{A92F06EC-0165-48BA-834C-6AFA6F5C20C1}" type="parTrans" cxnId="{66E79378-8F38-40B0-9D1D-A3BAE394C561}">
      <dgm:prSet/>
      <dgm:spPr/>
      <dgm:t>
        <a:bodyPr/>
        <a:lstStyle/>
        <a:p>
          <a:pPr algn="ctr"/>
          <a:endParaRPr lang="hr-HR"/>
        </a:p>
      </dgm:t>
    </dgm:pt>
    <dgm:pt modelId="{74139C4D-41A9-40B3-A03E-6E8A2F3D3DAA}" type="sibTrans" cxnId="{66E79378-8F38-40B0-9D1D-A3BAE394C561}">
      <dgm:prSet/>
      <dgm:spPr/>
      <dgm:t>
        <a:bodyPr/>
        <a:lstStyle/>
        <a:p>
          <a:pPr algn="ctr"/>
          <a:endParaRPr lang="hr-HR"/>
        </a:p>
      </dgm:t>
    </dgm:pt>
    <dgm:pt modelId="{2F26400F-FCB6-44DF-8DF1-5CA7F9B651D2}">
      <dgm:prSet phldrT="[Tekst]" custT="1"/>
      <dgm:spPr>
        <a:xfrm>
          <a:off x="0" y="357614"/>
          <a:ext cx="4876800" cy="1738800"/>
        </a:xfrm>
        <a:prstGeom prst="rect">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hr-HR" sz="1050">
              <a:solidFill>
                <a:sysClr val="windowText" lastClr="000000">
                  <a:hueOff val="0"/>
                  <a:satOff val="0"/>
                  <a:lumOff val="0"/>
                  <a:alphaOff val="0"/>
                </a:sysClr>
              </a:solidFill>
              <a:latin typeface="Calibri" panose="020F0502020204030204"/>
              <a:ea typeface="+mn-ea"/>
              <a:cs typeface="+mn-cs"/>
            </a:rPr>
            <a:t>mapa profesionalnog razvoja odgojitelja</a:t>
          </a:r>
        </a:p>
      </dgm:t>
    </dgm:pt>
    <dgm:pt modelId="{A90FE7BB-BBD2-4DD7-965D-066C6A9DD9AB}" type="parTrans" cxnId="{D24B02B9-2721-46F7-8E20-111AA64CEA04}">
      <dgm:prSet/>
      <dgm:spPr/>
      <dgm:t>
        <a:bodyPr/>
        <a:lstStyle/>
        <a:p>
          <a:pPr algn="ctr"/>
          <a:endParaRPr lang="hr-HR"/>
        </a:p>
      </dgm:t>
    </dgm:pt>
    <dgm:pt modelId="{C16580A3-5340-46E7-A208-E62B9125CEDF}" type="sibTrans" cxnId="{D24B02B9-2721-46F7-8E20-111AA64CEA04}">
      <dgm:prSet/>
      <dgm:spPr/>
      <dgm:t>
        <a:bodyPr/>
        <a:lstStyle/>
        <a:p>
          <a:pPr algn="ctr"/>
          <a:endParaRPr lang="hr-HR"/>
        </a:p>
      </dgm:t>
    </dgm:pt>
    <dgm:pt modelId="{763EAE20-C65B-46D8-86A7-7390990250DF}">
      <dgm:prSet phldrT="[Tekst]" custT="1"/>
      <dgm:spPr>
        <a:xfrm>
          <a:off x="0" y="357614"/>
          <a:ext cx="4876800" cy="1738800"/>
        </a:xfrm>
        <a:prstGeom prst="rect">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hr-HR" sz="1050">
              <a:solidFill>
                <a:sysClr val="windowText" lastClr="000000">
                  <a:hueOff val="0"/>
                  <a:satOff val="0"/>
                  <a:lumOff val="0"/>
                  <a:alphaOff val="0"/>
                </a:sysClr>
              </a:solidFill>
              <a:latin typeface="Calibri" panose="020F0502020204030204"/>
              <a:ea typeface="+mn-ea"/>
              <a:cs typeface="+mn-cs"/>
            </a:rPr>
            <a:t>knjige pedagoške dokumentacije odgojne skupine </a:t>
          </a:r>
        </a:p>
      </dgm:t>
    </dgm:pt>
    <dgm:pt modelId="{9FD53BC4-391A-420D-890B-5742585A2617}" type="parTrans" cxnId="{E270045F-205B-4040-8493-0E6D97AF0B47}">
      <dgm:prSet/>
      <dgm:spPr/>
      <dgm:t>
        <a:bodyPr/>
        <a:lstStyle/>
        <a:p>
          <a:pPr algn="ctr"/>
          <a:endParaRPr lang="hr-HR"/>
        </a:p>
      </dgm:t>
    </dgm:pt>
    <dgm:pt modelId="{97A50F97-B459-4802-A9C5-9BA9CA489438}" type="sibTrans" cxnId="{E270045F-205B-4040-8493-0E6D97AF0B47}">
      <dgm:prSet/>
      <dgm:spPr/>
      <dgm:t>
        <a:bodyPr/>
        <a:lstStyle/>
        <a:p>
          <a:pPr algn="ctr"/>
          <a:endParaRPr lang="hr-HR"/>
        </a:p>
      </dgm:t>
    </dgm:pt>
    <dgm:pt modelId="{F9B1C854-C982-4293-949D-7E9228B45603}">
      <dgm:prSet phldrT="[Tekst]" custT="1"/>
      <dgm:spPr>
        <a:xfrm>
          <a:off x="0" y="357614"/>
          <a:ext cx="4876800" cy="1738800"/>
        </a:xfrm>
        <a:prstGeom prst="rect">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hr-HR" sz="1050">
              <a:solidFill>
                <a:sysClr val="windowText" lastClr="000000">
                  <a:hueOff val="0"/>
                  <a:satOff val="0"/>
                  <a:lumOff val="0"/>
                  <a:alphaOff val="0"/>
                </a:sysClr>
              </a:solidFill>
              <a:latin typeface="Calibri" panose="020F0502020204030204"/>
              <a:ea typeface="+mn-ea"/>
              <a:cs typeface="+mn-cs"/>
            </a:rPr>
            <a:t>foto i video zapisi</a:t>
          </a:r>
        </a:p>
      </dgm:t>
    </dgm:pt>
    <dgm:pt modelId="{AE13BFD7-E3F2-459F-ADC2-FF432D2DD04B}" type="parTrans" cxnId="{B301FC21-8007-43D6-8482-A39BDE5C1277}">
      <dgm:prSet/>
      <dgm:spPr/>
      <dgm:t>
        <a:bodyPr/>
        <a:lstStyle/>
        <a:p>
          <a:pPr algn="ctr"/>
          <a:endParaRPr lang="hr-HR"/>
        </a:p>
      </dgm:t>
    </dgm:pt>
    <dgm:pt modelId="{96566BAD-4733-4CDD-940E-5BA3621529B1}" type="sibTrans" cxnId="{B301FC21-8007-43D6-8482-A39BDE5C1277}">
      <dgm:prSet/>
      <dgm:spPr/>
      <dgm:t>
        <a:bodyPr/>
        <a:lstStyle/>
        <a:p>
          <a:pPr algn="ctr"/>
          <a:endParaRPr lang="hr-HR"/>
        </a:p>
      </dgm:t>
    </dgm:pt>
    <dgm:pt modelId="{2ABD52ED-588B-4887-846D-016E1A177AEF}">
      <dgm:prSet phldrT="[Tekst]" custT="1"/>
      <dgm:spPr>
        <a:xfrm>
          <a:off x="0" y="357614"/>
          <a:ext cx="4876800" cy="1738800"/>
        </a:xfrm>
        <a:prstGeom prst="rect">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hr-HR" sz="1050">
              <a:solidFill>
                <a:sysClr val="windowText" lastClr="000000">
                  <a:hueOff val="0"/>
                  <a:satOff val="0"/>
                  <a:lumOff val="0"/>
                  <a:alphaOff val="0"/>
                </a:sysClr>
              </a:solidFill>
              <a:latin typeface="Calibri" panose="020F0502020204030204"/>
              <a:ea typeface="+mn-ea"/>
              <a:cs typeface="+mn-cs"/>
            </a:rPr>
            <a:t>zdravstvena dokumentacija djece</a:t>
          </a:r>
        </a:p>
      </dgm:t>
    </dgm:pt>
    <dgm:pt modelId="{399B8BB5-E115-4110-BAF4-F65ED09CC6FB}" type="parTrans" cxnId="{9EBE60F3-4FB8-4D68-97E8-DFB20A90B259}">
      <dgm:prSet/>
      <dgm:spPr/>
      <dgm:t>
        <a:bodyPr/>
        <a:lstStyle/>
        <a:p>
          <a:pPr algn="ctr"/>
          <a:endParaRPr lang="hr-HR"/>
        </a:p>
      </dgm:t>
    </dgm:pt>
    <dgm:pt modelId="{1F4FA335-0336-4DBF-BBC7-13F0153A5129}" type="sibTrans" cxnId="{9EBE60F3-4FB8-4D68-97E8-DFB20A90B259}">
      <dgm:prSet/>
      <dgm:spPr/>
      <dgm:t>
        <a:bodyPr/>
        <a:lstStyle/>
        <a:p>
          <a:pPr algn="ctr"/>
          <a:endParaRPr lang="hr-HR"/>
        </a:p>
      </dgm:t>
    </dgm:pt>
    <dgm:pt modelId="{31546D4F-3DBE-483A-9101-CA5424EF9FA3}" type="pres">
      <dgm:prSet presAssocID="{43D11EDF-93D7-45AB-A436-0DC32E551708}" presName="linear" presStyleCnt="0">
        <dgm:presLayoutVars>
          <dgm:dir/>
          <dgm:animLvl val="lvl"/>
          <dgm:resizeHandles val="exact"/>
        </dgm:presLayoutVars>
      </dgm:prSet>
      <dgm:spPr/>
      <dgm:t>
        <a:bodyPr/>
        <a:lstStyle/>
        <a:p>
          <a:endParaRPr lang="hr-HR"/>
        </a:p>
      </dgm:t>
    </dgm:pt>
    <dgm:pt modelId="{6A7EF403-5343-4FD3-8687-D101A4563DE7}" type="pres">
      <dgm:prSet presAssocID="{1304CE6D-D663-4258-A5D1-1CE335293D77}" presName="parentLin" presStyleCnt="0"/>
      <dgm:spPr/>
    </dgm:pt>
    <dgm:pt modelId="{95EF6DD6-75D8-4194-B4FD-6C9AD2E02781}" type="pres">
      <dgm:prSet presAssocID="{1304CE6D-D663-4258-A5D1-1CE335293D77}" presName="parentLeftMargin" presStyleLbl="node1" presStyleIdx="0" presStyleCnt="1"/>
      <dgm:spPr/>
      <dgm:t>
        <a:bodyPr/>
        <a:lstStyle/>
        <a:p>
          <a:endParaRPr lang="hr-HR"/>
        </a:p>
      </dgm:t>
    </dgm:pt>
    <dgm:pt modelId="{20AB580D-3555-487E-99E5-CAEBE3EC69E4}" type="pres">
      <dgm:prSet presAssocID="{1304CE6D-D663-4258-A5D1-1CE335293D77}" presName="parentText" presStyleLbl="node1" presStyleIdx="0" presStyleCnt="1">
        <dgm:presLayoutVars>
          <dgm:chMax val="0"/>
          <dgm:bulletEnabled val="1"/>
        </dgm:presLayoutVars>
      </dgm:prSet>
      <dgm:spPr/>
      <dgm:t>
        <a:bodyPr/>
        <a:lstStyle/>
        <a:p>
          <a:endParaRPr lang="hr-HR"/>
        </a:p>
      </dgm:t>
    </dgm:pt>
    <dgm:pt modelId="{A586DB5B-93E1-45B6-9677-CB4A12C0DBDC}" type="pres">
      <dgm:prSet presAssocID="{1304CE6D-D663-4258-A5D1-1CE335293D77}" presName="negativeSpace" presStyleCnt="0"/>
      <dgm:spPr/>
    </dgm:pt>
    <dgm:pt modelId="{EA6289CD-6EBE-4CAF-BAC3-64B6A12E8542}" type="pres">
      <dgm:prSet presAssocID="{1304CE6D-D663-4258-A5D1-1CE335293D77}" presName="childText" presStyleLbl="conFgAcc1" presStyleIdx="0" presStyleCnt="1">
        <dgm:presLayoutVars>
          <dgm:bulletEnabled val="1"/>
        </dgm:presLayoutVars>
      </dgm:prSet>
      <dgm:spPr/>
      <dgm:t>
        <a:bodyPr/>
        <a:lstStyle/>
        <a:p>
          <a:endParaRPr lang="hr-HR"/>
        </a:p>
      </dgm:t>
    </dgm:pt>
  </dgm:ptLst>
  <dgm:cxnLst>
    <dgm:cxn modelId="{D24B02B9-2721-46F7-8E20-111AA64CEA04}" srcId="{1304CE6D-D663-4258-A5D1-1CE335293D77}" destId="{2F26400F-FCB6-44DF-8DF1-5CA7F9B651D2}" srcOrd="3" destOrd="0" parTransId="{A90FE7BB-BBD2-4DD7-965D-066C6A9DD9AB}" sibTransId="{C16580A3-5340-46E7-A208-E62B9125CEDF}"/>
    <dgm:cxn modelId="{09B32652-63C8-4274-B4E9-60E809F5EBFC}" srcId="{43D11EDF-93D7-45AB-A436-0DC32E551708}" destId="{1304CE6D-D663-4258-A5D1-1CE335293D77}" srcOrd="0" destOrd="0" parTransId="{C0B8AB90-4501-4376-9F62-22E59A030DFC}" sibTransId="{1B51E869-6FA2-4AF9-9EC3-3BBCAE5AE027}"/>
    <dgm:cxn modelId="{768F7130-0228-4071-A4F0-8B998E837704}" type="presOf" srcId="{1304CE6D-D663-4258-A5D1-1CE335293D77}" destId="{20AB580D-3555-487E-99E5-CAEBE3EC69E4}" srcOrd="1" destOrd="0" presId="urn:microsoft.com/office/officeart/2005/8/layout/list1"/>
    <dgm:cxn modelId="{4B138DD7-3C96-45A2-A6AF-FB2525CA343D}" type="presOf" srcId="{763EAE20-C65B-46D8-86A7-7390990250DF}" destId="{EA6289CD-6EBE-4CAF-BAC3-64B6A12E8542}" srcOrd="0" destOrd="2" presId="urn:microsoft.com/office/officeart/2005/8/layout/list1"/>
    <dgm:cxn modelId="{45922E47-E91E-4103-A6FD-055554C1FE58}" type="presOf" srcId="{0B21D21E-8EB7-4023-B560-852A2F33CB6B}" destId="{EA6289CD-6EBE-4CAF-BAC3-64B6A12E8542}" srcOrd="0" destOrd="1" presId="urn:microsoft.com/office/officeart/2005/8/layout/list1"/>
    <dgm:cxn modelId="{53954E6B-DF3E-48AD-A2F4-AADF6E755C05}" type="presOf" srcId="{79D7C8E3-22AB-47D5-B641-82C5DAD8049A}" destId="{EA6289CD-6EBE-4CAF-BAC3-64B6A12E8542}" srcOrd="0" destOrd="4" presId="urn:microsoft.com/office/officeart/2005/8/layout/list1"/>
    <dgm:cxn modelId="{E270045F-205B-4040-8493-0E6D97AF0B47}" srcId="{1304CE6D-D663-4258-A5D1-1CE335293D77}" destId="{763EAE20-C65B-46D8-86A7-7390990250DF}" srcOrd="2" destOrd="0" parTransId="{9FD53BC4-391A-420D-890B-5742585A2617}" sibTransId="{97A50F97-B459-4802-A9C5-9BA9CA489438}"/>
    <dgm:cxn modelId="{792C94CA-EB2F-45AC-9A10-D294EC1E911E}" srcId="{1304CE6D-D663-4258-A5D1-1CE335293D77}" destId="{0B21D21E-8EB7-4023-B560-852A2F33CB6B}" srcOrd="1" destOrd="0" parTransId="{8176350A-31CA-4B3C-B848-86F5E396C147}" sibTransId="{0BD824B8-D8CE-4F1D-8ED9-4776D576C690}"/>
    <dgm:cxn modelId="{9D204E0D-2B29-4F87-9B4B-876FD4EBB273}" type="presOf" srcId="{2F26400F-FCB6-44DF-8DF1-5CA7F9B651D2}" destId="{EA6289CD-6EBE-4CAF-BAC3-64B6A12E8542}" srcOrd="0" destOrd="3" presId="urn:microsoft.com/office/officeart/2005/8/layout/list1"/>
    <dgm:cxn modelId="{E05F583C-D8B6-4F88-AEFD-721C03F42AEB}" type="presOf" srcId="{43D11EDF-93D7-45AB-A436-0DC32E551708}" destId="{31546D4F-3DBE-483A-9101-CA5424EF9FA3}" srcOrd="0" destOrd="0" presId="urn:microsoft.com/office/officeart/2005/8/layout/list1"/>
    <dgm:cxn modelId="{9EBE60F3-4FB8-4D68-97E8-DFB20A90B259}" srcId="{1304CE6D-D663-4258-A5D1-1CE335293D77}" destId="{2ABD52ED-588B-4887-846D-016E1A177AEF}" srcOrd="6" destOrd="0" parTransId="{399B8BB5-E115-4110-BAF4-F65ED09CC6FB}" sibTransId="{1F4FA335-0336-4DBF-BBC7-13F0153A5129}"/>
    <dgm:cxn modelId="{66E79378-8F38-40B0-9D1D-A3BAE394C561}" srcId="{1304CE6D-D663-4258-A5D1-1CE335293D77}" destId="{79D7C8E3-22AB-47D5-B641-82C5DAD8049A}" srcOrd="4" destOrd="0" parTransId="{A92F06EC-0165-48BA-834C-6AFA6F5C20C1}" sibTransId="{74139C4D-41A9-40B3-A03E-6E8A2F3D3DAA}"/>
    <dgm:cxn modelId="{8F6DBA9C-E0AD-4E8A-BE65-0459443284FE}" type="presOf" srcId="{2ABD52ED-588B-4887-846D-016E1A177AEF}" destId="{EA6289CD-6EBE-4CAF-BAC3-64B6A12E8542}" srcOrd="0" destOrd="6" presId="urn:microsoft.com/office/officeart/2005/8/layout/list1"/>
    <dgm:cxn modelId="{A6A3443F-9682-4711-B0DB-5D0E43D40E10}" type="presOf" srcId="{F9B1C854-C982-4293-949D-7E9228B45603}" destId="{EA6289CD-6EBE-4CAF-BAC3-64B6A12E8542}" srcOrd="0" destOrd="5" presId="urn:microsoft.com/office/officeart/2005/8/layout/list1"/>
    <dgm:cxn modelId="{EB5D1119-67F5-4CF8-BBB2-102D6FED18EF}" type="presOf" srcId="{8E1878E0-2083-4D28-ADE3-6F187F2EDD17}" destId="{EA6289CD-6EBE-4CAF-BAC3-64B6A12E8542}" srcOrd="0" destOrd="0" presId="urn:microsoft.com/office/officeart/2005/8/layout/list1"/>
    <dgm:cxn modelId="{3AFB339A-36AC-4D62-92CE-C2DA5704ED0C}" srcId="{1304CE6D-D663-4258-A5D1-1CE335293D77}" destId="{8E1878E0-2083-4D28-ADE3-6F187F2EDD17}" srcOrd="0" destOrd="0" parTransId="{E7795595-112C-4986-8988-144A65CD03CA}" sibTransId="{82979802-81B0-42E9-934A-04F0765A998C}"/>
    <dgm:cxn modelId="{B301FC21-8007-43D6-8482-A39BDE5C1277}" srcId="{1304CE6D-D663-4258-A5D1-1CE335293D77}" destId="{F9B1C854-C982-4293-949D-7E9228B45603}" srcOrd="5" destOrd="0" parTransId="{AE13BFD7-E3F2-459F-ADC2-FF432D2DD04B}" sibTransId="{96566BAD-4733-4CDD-940E-5BA3621529B1}"/>
    <dgm:cxn modelId="{61F2E730-EC4F-4146-9C03-0E8EBFC0D854}" type="presOf" srcId="{1304CE6D-D663-4258-A5D1-1CE335293D77}" destId="{95EF6DD6-75D8-4194-B4FD-6C9AD2E02781}" srcOrd="0" destOrd="0" presId="urn:microsoft.com/office/officeart/2005/8/layout/list1"/>
    <dgm:cxn modelId="{B34884BE-B25F-4F3E-B765-4F5204EEA34E}" type="presParOf" srcId="{31546D4F-3DBE-483A-9101-CA5424EF9FA3}" destId="{6A7EF403-5343-4FD3-8687-D101A4563DE7}" srcOrd="0" destOrd="0" presId="urn:microsoft.com/office/officeart/2005/8/layout/list1"/>
    <dgm:cxn modelId="{55B22ECA-2B8A-49B7-BA97-97837EA317A5}" type="presParOf" srcId="{6A7EF403-5343-4FD3-8687-D101A4563DE7}" destId="{95EF6DD6-75D8-4194-B4FD-6C9AD2E02781}" srcOrd="0" destOrd="0" presId="urn:microsoft.com/office/officeart/2005/8/layout/list1"/>
    <dgm:cxn modelId="{373447C2-FD60-479E-A5E3-F3B76B37E010}" type="presParOf" srcId="{6A7EF403-5343-4FD3-8687-D101A4563DE7}" destId="{20AB580D-3555-487E-99E5-CAEBE3EC69E4}" srcOrd="1" destOrd="0" presId="urn:microsoft.com/office/officeart/2005/8/layout/list1"/>
    <dgm:cxn modelId="{C09DDF05-EBF9-4DA9-A4E3-FE7FF7BAE3C7}" type="presParOf" srcId="{31546D4F-3DBE-483A-9101-CA5424EF9FA3}" destId="{A586DB5B-93E1-45B6-9677-CB4A12C0DBDC}" srcOrd="1" destOrd="0" presId="urn:microsoft.com/office/officeart/2005/8/layout/list1"/>
    <dgm:cxn modelId="{50380AFB-7A0A-4499-A094-F532FDF885D0}" type="presParOf" srcId="{31546D4F-3DBE-483A-9101-CA5424EF9FA3}" destId="{EA6289CD-6EBE-4CAF-BAC3-64B6A12E8542}" srcOrd="2"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AEFBC-56A9-41B6-9A60-FD769278108E}">
      <dsp:nvSpPr>
        <dsp:cNvPr id="0" name=""/>
        <dsp:cNvSpPr/>
      </dsp:nvSpPr>
      <dsp:spPr>
        <a:xfrm>
          <a:off x="1420021" y="809625"/>
          <a:ext cx="230398" cy="384571"/>
        </a:xfrm>
        <a:custGeom>
          <a:avLst/>
          <a:gdLst/>
          <a:ahLst/>
          <a:cxnLst/>
          <a:rect l="0" t="0" r="0" b="0"/>
          <a:pathLst>
            <a:path>
              <a:moveTo>
                <a:pt x="0" y="0"/>
              </a:moveTo>
              <a:lnTo>
                <a:pt x="115199" y="0"/>
              </a:lnTo>
              <a:lnTo>
                <a:pt x="115199" y="384571"/>
              </a:lnTo>
              <a:lnTo>
                <a:pt x="230398" y="384571"/>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hr-HR" sz="1400" kern="1200">
            <a:solidFill>
              <a:sysClr val="windowText" lastClr="000000">
                <a:hueOff val="0"/>
                <a:satOff val="0"/>
                <a:lumOff val="0"/>
                <a:alphaOff val="0"/>
              </a:sysClr>
            </a:solidFill>
            <a:latin typeface="Calibri" panose="020F0502020204030204"/>
            <a:ea typeface="+mn-ea"/>
            <a:cs typeface="+mn-cs"/>
          </a:endParaRPr>
        </a:p>
      </dsp:txBody>
      <dsp:txXfrm>
        <a:off x="1524012" y="990703"/>
        <a:ext cx="0" cy="0"/>
      </dsp:txXfrm>
    </dsp:sp>
    <dsp:sp modelId="{7C141C20-F8BD-4952-A83A-D238561B87C8}">
      <dsp:nvSpPr>
        <dsp:cNvPr id="0" name=""/>
        <dsp:cNvSpPr/>
      </dsp:nvSpPr>
      <dsp:spPr>
        <a:xfrm>
          <a:off x="1420021" y="763905"/>
          <a:ext cx="230398" cy="91440"/>
        </a:xfrm>
        <a:custGeom>
          <a:avLst/>
          <a:gdLst/>
          <a:ahLst/>
          <a:cxnLst/>
          <a:rect l="0" t="0" r="0" b="0"/>
          <a:pathLst>
            <a:path>
              <a:moveTo>
                <a:pt x="0" y="45720"/>
              </a:moveTo>
              <a:lnTo>
                <a:pt x="230398" y="4572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hr-HR" sz="1400" kern="1200">
            <a:solidFill>
              <a:sysClr val="windowText" lastClr="000000">
                <a:hueOff val="0"/>
                <a:satOff val="0"/>
                <a:lumOff val="0"/>
                <a:alphaOff val="0"/>
              </a:sysClr>
            </a:solidFill>
            <a:latin typeface="Calibri" panose="020F0502020204030204"/>
            <a:ea typeface="+mn-ea"/>
            <a:cs typeface="+mn-cs"/>
          </a:endParaRPr>
        </a:p>
      </dsp:txBody>
      <dsp:txXfrm>
        <a:off x="1529460" y="803865"/>
        <a:ext cx="0" cy="0"/>
      </dsp:txXfrm>
    </dsp:sp>
    <dsp:sp modelId="{A8E6B060-8581-496A-AA8A-563148605EC7}">
      <dsp:nvSpPr>
        <dsp:cNvPr id="0" name=""/>
        <dsp:cNvSpPr/>
      </dsp:nvSpPr>
      <dsp:spPr>
        <a:xfrm>
          <a:off x="1420021" y="425053"/>
          <a:ext cx="230398" cy="384571"/>
        </a:xfrm>
        <a:custGeom>
          <a:avLst/>
          <a:gdLst/>
          <a:ahLst/>
          <a:cxnLst/>
          <a:rect l="0" t="0" r="0" b="0"/>
          <a:pathLst>
            <a:path>
              <a:moveTo>
                <a:pt x="0" y="384571"/>
              </a:moveTo>
              <a:lnTo>
                <a:pt x="115199" y="384571"/>
              </a:lnTo>
              <a:lnTo>
                <a:pt x="115199" y="0"/>
              </a:lnTo>
              <a:lnTo>
                <a:pt x="230398" y="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hr-HR" sz="1400" kern="1200">
            <a:solidFill>
              <a:sysClr val="windowText" lastClr="000000">
                <a:hueOff val="0"/>
                <a:satOff val="0"/>
                <a:lumOff val="0"/>
                <a:alphaOff val="0"/>
              </a:sysClr>
            </a:solidFill>
            <a:latin typeface="Calibri" panose="020F0502020204030204"/>
            <a:ea typeface="+mn-ea"/>
            <a:cs typeface="+mn-cs"/>
          </a:endParaRPr>
        </a:p>
      </dsp:txBody>
      <dsp:txXfrm>
        <a:off x="1524012" y="606131"/>
        <a:ext cx="0" cy="0"/>
      </dsp:txXfrm>
    </dsp:sp>
    <dsp:sp modelId="{76C4FE20-4CBA-402E-9FD6-DE0438CA0FB1}">
      <dsp:nvSpPr>
        <dsp:cNvPr id="0" name=""/>
        <dsp:cNvSpPr/>
      </dsp:nvSpPr>
      <dsp:spPr>
        <a:xfrm rot="16200000">
          <a:off x="456567" y="655796"/>
          <a:ext cx="1619250" cy="307657"/>
        </a:xfrm>
        <a:prstGeom prst="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solidFill>
                <a:sysClr val="windowText" lastClr="000000"/>
              </a:solidFill>
              <a:latin typeface="Calibri" panose="020F0502020204030204"/>
              <a:ea typeface="+mn-ea"/>
              <a:cs typeface="+mn-cs"/>
            </a:rPr>
            <a:t>dijete</a:t>
          </a:r>
        </a:p>
      </dsp:txBody>
      <dsp:txXfrm>
        <a:off x="456567" y="655796"/>
        <a:ext cx="1619250" cy="307657"/>
      </dsp:txXfrm>
    </dsp:sp>
    <dsp:sp modelId="{7A0D27EB-C716-436E-A623-3B13F35FE57A}">
      <dsp:nvSpPr>
        <dsp:cNvPr id="0" name=""/>
        <dsp:cNvSpPr/>
      </dsp:nvSpPr>
      <dsp:spPr>
        <a:xfrm>
          <a:off x="1650419" y="271224"/>
          <a:ext cx="1009116" cy="307657"/>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solidFill>
                <a:sysClr val="windowText" lastClr="000000"/>
              </a:solidFill>
              <a:latin typeface="Calibri" panose="020F0502020204030204"/>
              <a:ea typeface="+mn-ea"/>
              <a:cs typeface="+mn-cs"/>
            </a:rPr>
            <a:t>obitelj</a:t>
          </a:r>
        </a:p>
      </dsp:txBody>
      <dsp:txXfrm>
        <a:off x="1650419" y="271224"/>
        <a:ext cx="1009116" cy="307657"/>
      </dsp:txXfrm>
    </dsp:sp>
    <dsp:sp modelId="{8C09DA89-A364-455D-B3ED-A2B8CC1F5896}">
      <dsp:nvSpPr>
        <dsp:cNvPr id="0" name=""/>
        <dsp:cNvSpPr/>
      </dsp:nvSpPr>
      <dsp:spPr>
        <a:xfrm>
          <a:off x="1650419" y="655796"/>
          <a:ext cx="1009116" cy="307657"/>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solidFill>
                <a:sysClr val="windowText" lastClr="000000"/>
              </a:solidFill>
              <a:latin typeface="Calibri" panose="020F0502020204030204"/>
              <a:ea typeface="+mn-ea"/>
              <a:cs typeface="+mn-cs"/>
            </a:rPr>
            <a:t>vrtić</a:t>
          </a:r>
        </a:p>
      </dsp:txBody>
      <dsp:txXfrm>
        <a:off x="1650419" y="655796"/>
        <a:ext cx="1009116" cy="307657"/>
      </dsp:txXfrm>
    </dsp:sp>
    <dsp:sp modelId="{E902B4A3-45E7-4A9E-B8DD-0F520CCF0AB7}">
      <dsp:nvSpPr>
        <dsp:cNvPr id="0" name=""/>
        <dsp:cNvSpPr/>
      </dsp:nvSpPr>
      <dsp:spPr>
        <a:xfrm>
          <a:off x="1650419" y="1040368"/>
          <a:ext cx="1009116" cy="307657"/>
        </a:xfrm>
        <a:prstGeom prst="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solidFill>
                <a:sysClr val="windowText" lastClr="000000"/>
              </a:solidFill>
              <a:latin typeface="Calibri" panose="020F0502020204030204"/>
              <a:ea typeface="+mn-ea"/>
              <a:cs typeface="+mn-cs"/>
            </a:rPr>
            <a:t>zajednica</a:t>
          </a:r>
        </a:p>
      </dsp:txBody>
      <dsp:txXfrm>
        <a:off x="1650419" y="1040368"/>
        <a:ext cx="1009116" cy="3076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2ED820-354C-49E8-AFF1-9485B0AFC81D}">
      <dsp:nvSpPr>
        <dsp:cNvPr id="0" name=""/>
        <dsp:cNvSpPr/>
      </dsp:nvSpPr>
      <dsp:spPr>
        <a:xfrm rot="5400000">
          <a:off x="1978889" y="-822039"/>
          <a:ext cx="278178" cy="1993392"/>
        </a:xfrm>
        <a:prstGeom prst="round2SameRect">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hr-HR" sz="1200" kern="1200">
              <a:solidFill>
                <a:sysClr val="windowText" lastClr="000000">
                  <a:hueOff val="0"/>
                  <a:satOff val="0"/>
                  <a:lumOff val="0"/>
                  <a:alphaOff val="0"/>
                </a:sysClr>
              </a:solidFill>
              <a:latin typeface="Calibri" panose="020F0502020204030204"/>
              <a:ea typeface="+mn-ea"/>
              <a:cs typeface="+mn-cs"/>
            </a:rPr>
            <a:t>6,00-7,00</a:t>
          </a:r>
        </a:p>
      </dsp:txBody>
      <dsp:txXfrm rot="-5400000">
        <a:off x="1121282" y="49148"/>
        <a:ext cx="1979812" cy="251018"/>
      </dsp:txXfrm>
    </dsp:sp>
    <dsp:sp modelId="{7E350BD6-CA84-4174-9A53-9D542E9E4FC0}">
      <dsp:nvSpPr>
        <dsp:cNvPr id="0" name=""/>
        <dsp:cNvSpPr/>
      </dsp:nvSpPr>
      <dsp:spPr>
        <a:xfrm>
          <a:off x="0" y="795"/>
          <a:ext cx="1121283" cy="347722"/>
        </a:xfrm>
        <a:prstGeom prst="round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hr-HR" sz="1700" kern="1200">
              <a:solidFill>
                <a:sysClr val="window" lastClr="FFFFFF"/>
              </a:solidFill>
              <a:latin typeface="Calibri" panose="020F0502020204030204"/>
              <a:ea typeface="+mn-ea"/>
              <a:cs typeface="+mn-cs"/>
            </a:rPr>
            <a:t>zajutrak</a:t>
          </a:r>
        </a:p>
      </dsp:txBody>
      <dsp:txXfrm>
        <a:off x="16974" y="17769"/>
        <a:ext cx="1087335" cy="313774"/>
      </dsp:txXfrm>
    </dsp:sp>
    <dsp:sp modelId="{C480478F-908B-4313-82EA-E5686D786A2E}">
      <dsp:nvSpPr>
        <dsp:cNvPr id="0" name=""/>
        <dsp:cNvSpPr/>
      </dsp:nvSpPr>
      <dsp:spPr>
        <a:xfrm rot="5400000">
          <a:off x="1978889" y="-456930"/>
          <a:ext cx="278178" cy="1993392"/>
        </a:xfrm>
        <a:prstGeom prst="round2SameRect">
          <a:avLst/>
        </a:prstGeom>
        <a:solidFill>
          <a:srgbClr val="FFC000">
            <a:tint val="40000"/>
            <a:alpha val="90000"/>
            <a:hueOff val="2715481"/>
            <a:satOff val="-12811"/>
            <a:lumOff val="-463"/>
            <a:alphaOff val="0"/>
          </a:srgbClr>
        </a:solidFill>
        <a:ln w="6350" cap="flat" cmpd="sng" algn="ctr">
          <a:solidFill>
            <a:srgbClr val="FFC000">
              <a:tint val="40000"/>
              <a:alpha val="90000"/>
              <a:hueOff val="2715481"/>
              <a:satOff val="-12811"/>
              <a:lumOff val="-463"/>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hr-HR" sz="1200" kern="1200">
              <a:solidFill>
                <a:sysClr val="windowText" lastClr="000000">
                  <a:hueOff val="0"/>
                  <a:satOff val="0"/>
                  <a:lumOff val="0"/>
                  <a:alphaOff val="0"/>
                </a:sysClr>
              </a:solidFill>
              <a:latin typeface="Calibri" panose="020F0502020204030204"/>
              <a:ea typeface="+mn-ea"/>
              <a:cs typeface="+mn-cs"/>
            </a:rPr>
            <a:t>8,00-9,00</a:t>
          </a:r>
        </a:p>
      </dsp:txBody>
      <dsp:txXfrm rot="-5400000">
        <a:off x="1121282" y="414257"/>
        <a:ext cx="1979812" cy="251018"/>
      </dsp:txXfrm>
    </dsp:sp>
    <dsp:sp modelId="{06B6D67D-9A71-4585-9FDC-F910D35564F6}">
      <dsp:nvSpPr>
        <dsp:cNvPr id="0" name=""/>
        <dsp:cNvSpPr/>
      </dsp:nvSpPr>
      <dsp:spPr>
        <a:xfrm>
          <a:off x="0" y="365904"/>
          <a:ext cx="1121283" cy="347722"/>
        </a:xfrm>
        <a:prstGeom prst="roundRect">
          <a:avLst/>
        </a:prstGeom>
        <a:gradFill rotWithShape="0">
          <a:gsLst>
            <a:gs pos="0">
              <a:srgbClr val="FFC000">
                <a:hueOff val="2450223"/>
                <a:satOff val="-10194"/>
                <a:lumOff val="2402"/>
                <a:alphaOff val="0"/>
                <a:satMod val="103000"/>
                <a:lumMod val="102000"/>
                <a:tint val="94000"/>
              </a:srgbClr>
            </a:gs>
            <a:gs pos="50000">
              <a:srgbClr val="FFC000">
                <a:hueOff val="2450223"/>
                <a:satOff val="-10194"/>
                <a:lumOff val="2402"/>
                <a:alphaOff val="0"/>
                <a:satMod val="110000"/>
                <a:lumMod val="100000"/>
                <a:shade val="100000"/>
              </a:srgbClr>
            </a:gs>
            <a:gs pos="100000">
              <a:srgbClr val="FFC000">
                <a:hueOff val="2450223"/>
                <a:satOff val="-10194"/>
                <a:lumOff val="2402"/>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hr-HR" sz="1700" kern="1200">
              <a:solidFill>
                <a:sysClr val="window" lastClr="FFFFFF"/>
              </a:solidFill>
              <a:latin typeface="Calibri" panose="020F0502020204030204"/>
              <a:ea typeface="+mn-ea"/>
              <a:cs typeface="+mn-cs"/>
            </a:rPr>
            <a:t>doručak</a:t>
          </a:r>
        </a:p>
      </dsp:txBody>
      <dsp:txXfrm>
        <a:off x="16974" y="382878"/>
        <a:ext cx="1087335" cy="313774"/>
      </dsp:txXfrm>
    </dsp:sp>
    <dsp:sp modelId="{CC2422E7-8B49-4EDC-BA74-3B3CB0D241F9}">
      <dsp:nvSpPr>
        <dsp:cNvPr id="0" name=""/>
        <dsp:cNvSpPr/>
      </dsp:nvSpPr>
      <dsp:spPr>
        <a:xfrm rot="5400000">
          <a:off x="1978889" y="-91820"/>
          <a:ext cx="278178" cy="1993392"/>
        </a:xfrm>
        <a:prstGeom prst="round2SameRect">
          <a:avLst/>
        </a:prstGeom>
        <a:solidFill>
          <a:srgbClr val="FFC000">
            <a:tint val="40000"/>
            <a:alpha val="90000"/>
            <a:hueOff val="5430963"/>
            <a:satOff val="-25622"/>
            <a:lumOff val="-925"/>
            <a:alphaOff val="0"/>
          </a:srgbClr>
        </a:solidFill>
        <a:ln w="6350" cap="flat" cmpd="sng" algn="ctr">
          <a:solidFill>
            <a:srgbClr val="FFC000">
              <a:tint val="40000"/>
              <a:alpha val="90000"/>
              <a:hueOff val="5430963"/>
              <a:satOff val="-25622"/>
              <a:lumOff val="-925"/>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hr-HR" sz="1200" kern="1200">
              <a:solidFill>
                <a:sysClr val="windowText" lastClr="000000">
                  <a:hueOff val="0"/>
                  <a:satOff val="0"/>
                  <a:lumOff val="0"/>
                  <a:alphaOff val="0"/>
                </a:sysClr>
              </a:solidFill>
              <a:latin typeface="Calibri" panose="020F0502020204030204"/>
              <a:ea typeface="+mn-ea"/>
              <a:cs typeface="+mn-cs"/>
            </a:rPr>
            <a:t>9,30-10,00</a:t>
          </a:r>
        </a:p>
      </dsp:txBody>
      <dsp:txXfrm rot="-5400000">
        <a:off x="1121282" y="779367"/>
        <a:ext cx="1979812" cy="251018"/>
      </dsp:txXfrm>
    </dsp:sp>
    <dsp:sp modelId="{D21A6A7F-630D-4555-A304-FF23B607C36E}">
      <dsp:nvSpPr>
        <dsp:cNvPr id="0" name=""/>
        <dsp:cNvSpPr/>
      </dsp:nvSpPr>
      <dsp:spPr>
        <a:xfrm>
          <a:off x="0" y="731013"/>
          <a:ext cx="1121283" cy="347722"/>
        </a:xfrm>
        <a:prstGeom prst="roundRect">
          <a:avLst/>
        </a:prstGeom>
        <a:gradFill rotWithShape="0">
          <a:gsLst>
            <a:gs pos="0">
              <a:srgbClr val="FFC000">
                <a:hueOff val="4900445"/>
                <a:satOff val="-20388"/>
                <a:lumOff val="4804"/>
                <a:alphaOff val="0"/>
                <a:satMod val="103000"/>
                <a:lumMod val="102000"/>
                <a:tint val="94000"/>
              </a:srgbClr>
            </a:gs>
            <a:gs pos="50000">
              <a:srgbClr val="FFC000">
                <a:hueOff val="4900445"/>
                <a:satOff val="-20388"/>
                <a:lumOff val="4804"/>
                <a:alphaOff val="0"/>
                <a:satMod val="110000"/>
                <a:lumMod val="100000"/>
                <a:shade val="100000"/>
              </a:srgbClr>
            </a:gs>
            <a:gs pos="100000">
              <a:srgbClr val="FFC000">
                <a:hueOff val="4900445"/>
                <a:satOff val="-20388"/>
                <a:lumOff val="4804"/>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hr-HR" sz="1700" kern="1200">
              <a:solidFill>
                <a:sysClr val="window" lastClr="FFFFFF"/>
              </a:solidFill>
              <a:latin typeface="Calibri" panose="020F0502020204030204"/>
              <a:ea typeface="+mn-ea"/>
              <a:cs typeface="+mn-cs"/>
            </a:rPr>
            <a:t>užina</a:t>
          </a:r>
        </a:p>
      </dsp:txBody>
      <dsp:txXfrm>
        <a:off x="16974" y="747987"/>
        <a:ext cx="1087335" cy="313774"/>
      </dsp:txXfrm>
    </dsp:sp>
    <dsp:sp modelId="{6056C3D5-40B1-449C-B169-303A820503C7}">
      <dsp:nvSpPr>
        <dsp:cNvPr id="0" name=""/>
        <dsp:cNvSpPr/>
      </dsp:nvSpPr>
      <dsp:spPr>
        <a:xfrm rot="5400000">
          <a:off x="1978889" y="273288"/>
          <a:ext cx="278178" cy="1993392"/>
        </a:xfrm>
        <a:prstGeom prst="round2SameRect">
          <a:avLst/>
        </a:prstGeom>
        <a:solidFill>
          <a:srgbClr val="FFC000">
            <a:tint val="40000"/>
            <a:alpha val="90000"/>
            <a:hueOff val="8146444"/>
            <a:satOff val="-38434"/>
            <a:lumOff val="-1388"/>
            <a:alphaOff val="0"/>
          </a:srgbClr>
        </a:solidFill>
        <a:ln w="6350" cap="flat" cmpd="sng" algn="ctr">
          <a:solidFill>
            <a:srgbClr val="FFC000">
              <a:tint val="40000"/>
              <a:alpha val="90000"/>
              <a:hueOff val="8146444"/>
              <a:satOff val="-38434"/>
              <a:lumOff val="-1388"/>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hr-HR" sz="1200" kern="1200">
              <a:solidFill>
                <a:sysClr val="windowText" lastClr="000000">
                  <a:hueOff val="0"/>
                  <a:satOff val="0"/>
                  <a:lumOff val="0"/>
                  <a:alphaOff val="0"/>
                </a:sysClr>
              </a:solidFill>
              <a:latin typeface="Calibri" panose="020F0502020204030204"/>
              <a:ea typeface="+mn-ea"/>
              <a:cs typeface="+mn-cs"/>
            </a:rPr>
            <a:t>11,00-12,00</a:t>
          </a:r>
        </a:p>
      </dsp:txBody>
      <dsp:txXfrm rot="-5400000">
        <a:off x="1121282" y="1144475"/>
        <a:ext cx="1979812" cy="251018"/>
      </dsp:txXfrm>
    </dsp:sp>
    <dsp:sp modelId="{B0C38354-1B25-415E-9DD4-C9E0C182DE9A}">
      <dsp:nvSpPr>
        <dsp:cNvPr id="0" name=""/>
        <dsp:cNvSpPr/>
      </dsp:nvSpPr>
      <dsp:spPr>
        <a:xfrm>
          <a:off x="0" y="1096122"/>
          <a:ext cx="1121283" cy="347722"/>
        </a:xfrm>
        <a:prstGeom prst="roundRect">
          <a:avLst/>
        </a:prstGeom>
        <a:gradFill rotWithShape="0">
          <a:gsLst>
            <a:gs pos="0">
              <a:srgbClr val="FFC000">
                <a:hueOff val="7350668"/>
                <a:satOff val="-30583"/>
                <a:lumOff val="7206"/>
                <a:alphaOff val="0"/>
                <a:satMod val="103000"/>
                <a:lumMod val="102000"/>
                <a:tint val="94000"/>
              </a:srgbClr>
            </a:gs>
            <a:gs pos="50000">
              <a:srgbClr val="FFC000">
                <a:hueOff val="7350668"/>
                <a:satOff val="-30583"/>
                <a:lumOff val="7206"/>
                <a:alphaOff val="0"/>
                <a:satMod val="110000"/>
                <a:lumMod val="100000"/>
                <a:shade val="100000"/>
              </a:srgbClr>
            </a:gs>
            <a:gs pos="100000">
              <a:srgbClr val="FFC000">
                <a:hueOff val="7350668"/>
                <a:satOff val="-30583"/>
                <a:lumOff val="7206"/>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hr-HR" sz="1700" kern="1200">
              <a:solidFill>
                <a:sysClr val="window" lastClr="FFFFFF"/>
              </a:solidFill>
              <a:latin typeface="Calibri" panose="020F0502020204030204"/>
              <a:ea typeface="+mn-ea"/>
              <a:cs typeface="+mn-cs"/>
            </a:rPr>
            <a:t>ručak</a:t>
          </a:r>
        </a:p>
      </dsp:txBody>
      <dsp:txXfrm>
        <a:off x="16974" y="1113096"/>
        <a:ext cx="1087335" cy="313774"/>
      </dsp:txXfrm>
    </dsp:sp>
    <dsp:sp modelId="{C3C8903B-B1F8-47BC-B853-644915931F50}">
      <dsp:nvSpPr>
        <dsp:cNvPr id="0" name=""/>
        <dsp:cNvSpPr/>
      </dsp:nvSpPr>
      <dsp:spPr>
        <a:xfrm rot="5400000">
          <a:off x="1978889" y="638397"/>
          <a:ext cx="278178" cy="1993392"/>
        </a:xfrm>
        <a:prstGeom prst="round2SameRect">
          <a:avLst/>
        </a:prstGeom>
        <a:solidFill>
          <a:srgbClr val="FFC000">
            <a:tint val="40000"/>
            <a:alpha val="90000"/>
            <a:hueOff val="10861925"/>
            <a:satOff val="-51245"/>
            <a:lumOff val="-1851"/>
            <a:alphaOff val="0"/>
          </a:srgbClr>
        </a:solidFill>
        <a:ln w="6350" cap="flat" cmpd="sng" algn="ctr">
          <a:solidFill>
            <a:srgbClr val="FFC000">
              <a:tint val="40000"/>
              <a:alpha val="90000"/>
              <a:hueOff val="10861925"/>
              <a:satOff val="-51245"/>
              <a:lumOff val="-1851"/>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hr-HR" sz="1200" kern="1200">
              <a:solidFill>
                <a:sysClr val="windowText" lastClr="000000">
                  <a:hueOff val="0"/>
                  <a:satOff val="0"/>
                  <a:lumOff val="0"/>
                  <a:alphaOff val="0"/>
                </a:sysClr>
              </a:solidFill>
              <a:latin typeface="Calibri" panose="020F0502020204030204"/>
              <a:ea typeface="+mn-ea"/>
              <a:cs typeface="+mn-cs"/>
            </a:rPr>
            <a:t>14,30-15,00</a:t>
          </a:r>
        </a:p>
      </dsp:txBody>
      <dsp:txXfrm rot="-5400000">
        <a:off x="1121282" y="1509584"/>
        <a:ext cx="1979812" cy="251018"/>
      </dsp:txXfrm>
    </dsp:sp>
    <dsp:sp modelId="{9E1EFA7D-537D-470F-9D67-3D246458D9BE}">
      <dsp:nvSpPr>
        <dsp:cNvPr id="0" name=""/>
        <dsp:cNvSpPr/>
      </dsp:nvSpPr>
      <dsp:spPr>
        <a:xfrm>
          <a:off x="0" y="1461231"/>
          <a:ext cx="1121283" cy="347722"/>
        </a:xfrm>
        <a:prstGeom prst="roundRect">
          <a:avLst/>
        </a:prstGeom>
        <a:gradFill rotWithShape="0">
          <a:gsLst>
            <a:gs pos="0">
              <a:srgbClr val="FFC000">
                <a:hueOff val="9800891"/>
                <a:satOff val="-40777"/>
                <a:lumOff val="9608"/>
                <a:alphaOff val="0"/>
                <a:satMod val="103000"/>
                <a:lumMod val="102000"/>
                <a:tint val="94000"/>
              </a:srgbClr>
            </a:gs>
            <a:gs pos="50000">
              <a:srgbClr val="FFC000">
                <a:hueOff val="9800891"/>
                <a:satOff val="-40777"/>
                <a:lumOff val="9608"/>
                <a:alphaOff val="0"/>
                <a:satMod val="110000"/>
                <a:lumMod val="100000"/>
                <a:shade val="100000"/>
              </a:srgbClr>
            </a:gs>
            <a:gs pos="100000">
              <a:srgbClr val="FFC000">
                <a:hueOff val="9800891"/>
                <a:satOff val="-40777"/>
                <a:lumOff val="9608"/>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hr-HR" sz="1700" kern="1200">
              <a:solidFill>
                <a:sysClr val="window" lastClr="FFFFFF"/>
              </a:solidFill>
              <a:latin typeface="Calibri" panose="020F0502020204030204"/>
              <a:ea typeface="+mn-ea"/>
              <a:cs typeface="+mn-cs"/>
            </a:rPr>
            <a:t>užina</a:t>
          </a:r>
        </a:p>
      </dsp:txBody>
      <dsp:txXfrm>
        <a:off x="16974" y="1478205"/>
        <a:ext cx="1087335" cy="3137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6289CD-6EBE-4CAF-BAC3-64B6A12E8542}">
      <dsp:nvSpPr>
        <dsp:cNvPr id="0" name=""/>
        <dsp:cNvSpPr/>
      </dsp:nvSpPr>
      <dsp:spPr>
        <a:xfrm>
          <a:off x="0" y="357614"/>
          <a:ext cx="4876800" cy="1738800"/>
        </a:xfrm>
        <a:prstGeom prst="rect">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78494" tIns="479044" rIns="378494" bIns="78232" numCol="1" spcCol="1270" anchor="t" anchorCtr="0">
          <a:noAutofit/>
        </a:bodyPr>
        <a:lstStyle/>
        <a:p>
          <a:pPr marL="57150" lvl="1" indent="-57150" algn="ctr" defTabSz="466725">
            <a:lnSpc>
              <a:spcPct val="90000"/>
            </a:lnSpc>
            <a:spcBef>
              <a:spcPct val="0"/>
            </a:spcBef>
            <a:spcAft>
              <a:spcPct val="15000"/>
            </a:spcAft>
            <a:buChar char="••"/>
          </a:pPr>
          <a:r>
            <a:rPr lang="hr-HR" sz="1050" kern="1200">
              <a:solidFill>
                <a:sysClr val="windowText" lastClr="000000">
                  <a:hueOff val="0"/>
                  <a:satOff val="0"/>
                  <a:lumOff val="0"/>
                  <a:alphaOff val="0"/>
                </a:sysClr>
              </a:solidFill>
              <a:latin typeface="Calibri" panose="020F0502020204030204"/>
              <a:ea typeface="+mn-ea"/>
              <a:cs typeface="+mn-cs"/>
            </a:rPr>
            <a:t>zapažanja odgojiteljica i/ili stručnog suradnika </a:t>
          </a:r>
        </a:p>
        <a:p>
          <a:pPr marL="57150" lvl="1" indent="-57150" algn="ctr" defTabSz="466725">
            <a:lnSpc>
              <a:spcPct val="90000"/>
            </a:lnSpc>
            <a:spcBef>
              <a:spcPct val="0"/>
            </a:spcBef>
            <a:spcAft>
              <a:spcPct val="15000"/>
            </a:spcAft>
            <a:buChar char="••"/>
          </a:pPr>
          <a:r>
            <a:rPr lang="hr-HR" sz="1050" kern="1200">
              <a:solidFill>
                <a:sysClr val="windowText" lastClr="000000">
                  <a:hueOff val="0"/>
                  <a:satOff val="0"/>
                  <a:lumOff val="0"/>
                  <a:alphaOff val="0"/>
                </a:sysClr>
              </a:solidFill>
              <a:latin typeface="Calibri" panose="020F0502020204030204"/>
              <a:ea typeface="+mn-ea"/>
              <a:cs typeface="+mn-cs"/>
            </a:rPr>
            <a:t>individualne razvojne mape djece </a:t>
          </a:r>
        </a:p>
        <a:p>
          <a:pPr marL="57150" lvl="1" indent="-57150" algn="ctr" defTabSz="466725">
            <a:lnSpc>
              <a:spcPct val="90000"/>
            </a:lnSpc>
            <a:spcBef>
              <a:spcPct val="0"/>
            </a:spcBef>
            <a:spcAft>
              <a:spcPct val="15000"/>
            </a:spcAft>
            <a:buChar char="••"/>
          </a:pPr>
          <a:r>
            <a:rPr lang="hr-HR" sz="1050" kern="1200">
              <a:solidFill>
                <a:sysClr val="windowText" lastClr="000000">
                  <a:hueOff val="0"/>
                  <a:satOff val="0"/>
                  <a:lumOff val="0"/>
                  <a:alphaOff val="0"/>
                </a:sysClr>
              </a:solidFill>
              <a:latin typeface="Calibri" panose="020F0502020204030204"/>
              <a:ea typeface="+mn-ea"/>
              <a:cs typeface="+mn-cs"/>
            </a:rPr>
            <a:t>knjige pedagoške dokumentacije odgojne skupine </a:t>
          </a:r>
        </a:p>
        <a:p>
          <a:pPr marL="57150" lvl="1" indent="-57150" algn="ctr" defTabSz="466725">
            <a:lnSpc>
              <a:spcPct val="90000"/>
            </a:lnSpc>
            <a:spcBef>
              <a:spcPct val="0"/>
            </a:spcBef>
            <a:spcAft>
              <a:spcPct val="15000"/>
            </a:spcAft>
            <a:buChar char="••"/>
          </a:pPr>
          <a:r>
            <a:rPr lang="hr-HR" sz="1050" kern="1200">
              <a:solidFill>
                <a:sysClr val="windowText" lastClr="000000">
                  <a:hueOff val="0"/>
                  <a:satOff val="0"/>
                  <a:lumOff val="0"/>
                  <a:alphaOff val="0"/>
                </a:sysClr>
              </a:solidFill>
              <a:latin typeface="Calibri" panose="020F0502020204030204"/>
              <a:ea typeface="+mn-ea"/>
              <a:cs typeface="+mn-cs"/>
            </a:rPr>
            <a:t>mapa profesionalnog razvoja odgojitelja</a:t>
          </a:r>
        </a:p>
        <a:p>
          <a:pPr marL="57150" lvl="1" indent="-57150" algn="ctr" defTabSz="466725">
            <a:lnSpc>
              <a:spcPct val="90000"/>
            </a:lnSpc>
            <a:spcBef>
              <a:spcPct val="0"/>
            </a:spcBef>
            <a:spcAft>
              <a:spcPct val="15000"/>
            </a:spcAft>
            <a:buChar char="••"/>
          </a:pPr>
          <a:r>
            <a:rPr lang="hr-HR" sz="1050" kern="1200">
              <a:solidFill>
                <a:sysClr val="windowText" lastClr="000000">
                  <a:hueOff val="0"/>
                  <a:satOff val="0"/>
                  <a:lumOff val="0"/>
                  <a:alphaOff val="0"/>
                </a:sysClr>
              </a:solidFill>
              <a:latin typeface="Calibri" panose="020F0502020204030204"/>
              <a:ea typeface="+mn-ea"/>
              <a:cs typeface="+mn-cs"/>
            </a:rPr>
            <a:t>godišnje izvješće o ostvarivanju plana i programa </a:t>
          </a:r>
        </a:p>
        <a:p>
          <a:pPr marL="57150" lvl="1" indent="-57150" algn="ctr" defTabSz="466725">
            <a:lnSpc>
              <a:spcPct val="90000"/>
            </a:lnSpc>
            <a:spcBef>
              <a:spcPct val="0"/>
            </a:spcBef>
            <a:spcAft>
              <a:spcPct val="15000"/>
            </a:spcAft>
            <a:buChar char="••"/>
          </a:pPr>
          <a:r>
            <a:rPr lang="hr-HR" sz="1050" kern="1200">
              <a:solidFill>
                <a:sysClr val="windowText" lastClr="000000">
                  <a:hueOff val="0"/>
                  <a:satOff val="0"/>
                  <a:lumOff val="0"/>
                  <a:alphaOff val="0"/>
                </a:sysClr>
              </a:solidFill>
              <a:latin typeface="Calibri" panose="020F0502020204030204"/>
              <a:ea typeface="+mn-ea"/>
              <a:cs typeface="+mn-cs"/>
            </a:rPr>
            <a:t>foto i video zapisi</a:t>
          </a:r>
        </a:p>
        <a:p>
          <a:pPr marL="57150" lvl="1" indent="-57150" algn="ctr" defTabSz="466725">
            <a:lnSpc>
              <a:spcPct val="90000"/>
            </a:lnSpc>
            <a:spcBef>
              <a:spcPct val="0"/>
            </a:spcBef>
            <a:spcAft>
              <a:spcPct val="15000"/>
            </a:spcAft>
            <a:buChar char="••"/>
          </a:pPr>
          <a:r>
            <a:rPr lang="hr-HR" sz="1050" kern="1200">
              <a:solidFill>
                <a:sysClr val="windowText" lastClr="000000">
                  <a:hueOff val="0"/>
                  <a:satOff val="0"/>
                  <a:lumOff val="0"/>
                  <a:alphaOff val="0"/>
                </a:sysClr>
              </a:solidFill>
              <a:latin typeface="Calibri" panose="020F0502020204030204"/>
              <a:ea typeface="+mn-ea"/>
              <a:cs typeface="+mn-cs"/>
            </a:rPr>
            <a:t>zdravstvena dokumentacija djece</a:t>
          </a:r>
        </a:p>
      </dsp:txBody>
      <dsp:txXfrm>
        <a:off x="0" y="357614"/>
        <a:ext cx="4876800" cy="1738800"/>
      </dsp:txXfrm>
    </dsp:sp>
    <dsp:sp modelId="{20AB580D-3555-487E-99E5-CAEBE3EC69E4}">
      <dsp:nvSpPr>
        <dsp:cNvPr id="0" name=""/>
        <dsp:cNvSpPr/>
      </dsp:nvSpPr>
      <dsp:spPr>
        <a:xfrm>
          <a:off x="243840" y="18134"/>
          <a:ext cx="3413760" cy="678960"/>
        </a:xfrm>
        <a:prstGeom prst="roundRect">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9032" tIns="0" rIns="129032" bIns="0" numCol="1" spcCol="1270" anchor="ctr" anchorCtr="0">
          <a:noAutofit/>
        </a:bodyPr>
        <a:lstStyle/>
        <a:p>
          <a:pPr lvl="0" algn="ctr" defTabSz="466725">
            <a:lnSpc>
              <a:spcPct val="90000"/>
            </a:lnSpc>
            <a:spcBef>
              <a:spcPct val="0"/>
            </a:spcBef>
            <a:spcAft>
              <a:spcPct val="35000"/>
            </a:spcAft>
          </a:pPr>
          <a:r>
            <a:rPr lang="hr-HR" sz="1050" kern="1200">
              <a:solidFill>
                <a:sysClr val="window" lastClr="FFFFFF"/>
              </a:solidFill>
              <a:latin typeface="Calibri" panose="020F0502020204030204"/>
              <a:ea typeface="+mn-ea"/>
              <a:cs typeface="+mn-cs"/>
            </a:rPr>
            <a:t>Alati za praćenje odgojn odgojno- obrazovnog procesa</a:t>
          </a:r>
        </a:p>
      </dsp:txBody>
      <dsp:txXfrm>
        <a:off x="276984" y="51278"/>
        <a:ext cx="3347472" cy="61267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247</Pages>
  <Words>73836</Words>
  <Characters>420866</Characters>
  <Application>Microsoft Office Word</Application>
  <DocSecurity>0</DocSecurity>
  <Lines>3507</Lines>
  <Paragraphs>987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493715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commerce 1</dc:creator>
  <cp:keywords/>
  <dc:description/>
  <cp:lastModifiedBy>Lidija</cp:lastModifiedBy>
  <cp:revision>9</cp:revision>
  <cp:lastPrinted>2022-12-08T07:59:00Z</cp:lastPrinted>
  <dcterms:created xsi:type="dcterms:W3CDTF">2022-12-08T12:34:00Z</dcterms:created>
  <dcterms:modified xsi:type="dcterms:W3CDTF">2022-12-08T15:41:00Z</dcterms:modified>
</cp:coreProperties>
</file>