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F9B5" w14:textId="2CAC261D" w:rsidR="008E3785" w:rsidRPr="006E5E98" w:rsidRDefault="00FD285C" w:rsidP="00AD51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E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Obrazloženje  </w:t>
      </w:r>
    </w:p>
    <w:p w14:paraId="27C6703E" w14:textId="77777777" w:rsidR="00FD285C" w:rsidRPr="006E5E98" w:rsidRDefault="00FD285C" w:rsidP="00AD51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Proračuna Općine Sveti Križ Začretje</w:t>
      </w:r>
    </w:p>
    <w:p w14:paraId="02CCCC0D" w14:textId="4316CEE7" w:rsidR="00134FCE" w:rsidRPr="006E5E98" w:rsidRDefault="00FD285C" w:rsidP="00AD51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za 20</w:t>
      </w:r>
      <w:r w:rsidR="008F1398" w:rsidRPr="006E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B77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E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godinu</w:t>
      </w:r>
    </w:p>
    <w:p w14:paraId="05BCB3D1" w14:textId="77777777" w:rsidR="00134FCE" w:rsidRPr="006E5E98" w:rsidRDefault="00134FCE" w:rsidP="00AD51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34B0908" w14:textId="77777777" w:rsidR="00F97C3A" w:rsidRPr="006E5E98" w:rsidRDefault="00F97C3A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A659E7" w14:textId="77777777" w:rsidR="00AD5104" w:rsidRPr="006E5E98" w:rsidRDefault="00521BEE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UVOD</w:t>
      </w:r>
    </w:p>
    <w:p w14:paraId="68D3D3FC" w14:textId="77777777" w:rsidR="006F4D7F" w:rsidRPr="006E5E98" w:rsidRDefault="006F4D7F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7863A2" w14:textId="77777777" w:rsidR="006F4D7F" w:rsidRPr="006E5E98" w:rsidRDefault="006F4D7F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Proračun je jedan od najvažnijih dokumenata koji se donosi na razini jedinice lokalne i područne (regionalne) samouprave (JLP(R)S). Proračun je akt kojim se procjenjuju prihodi i primici te utvrđuju rashodi i izdaci JLP(R)S za proračunsku godinu. </w:t>
      </w:r>
    </w:p>
    <w:p w14:paraId="229305B6" w14:textId="77777777" w:rsidR="006F4D7F" w:rsidRPr="006E5E98" w:rsidRDefault="006F4D7F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D4ED202" w14:textId="77777777" w:rsidR="006F4D7F" w:rsidRPr="006E5E98" w:rsidRDefault="006F4D7F" w:rsidP="006F4D7F">
      <w:pPr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Proračun se odnosi na proračunsku godinu i vrijedi za jednu godinu. Proračunska godina je razdoblje od 12 mjeseci, a počinje od 01. siječnja, a završava 31. prosinca.</w:t>
      </w:r>
    </w:p>
    <w:p w14:paraId="53DB8E16" w14:textId="43542B3D" w:rsidR="006F4D7F" w:rsidRPr="006E5E98" w:rsidRDefault="006F4D7F" w:rsidP="006F4D7F">
      <w:pPr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Proračun se sastoji od općeg i posebnog </w:t>
      </w:r>
      <w:r w:rsidR="00813B2F">
        <w:rPr>
          <w:rFonts w:ascii="Times New Roman" w:hAnsi="Times New Roman" w:cs="Times New Roman"/>
          <w:color w:val="000000" w:themeColor="text1"/>
        </w:rPr>
        <w:t>dijela.</w:t>
      </w:r>
    </w:p>
    <w:p w14:paraId="28E6C978" w14:textId="77777777" w:rsidR="006F4D7F" w:rsidRPr="006E5E98" w:rsidRDefault="006F4D7F" w:rsidP="006F4D7F">
      <w:pPr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Opći dio proračuna čini Račun prihoda i rashoda i Račun financiranja.</w:t>
      </w:r>
    </w:p>
    <w:p w14:paraId="38CBD484" w14:textId="77777777" w:rsidR="006F4D7F" w:rsidRPr="006E5E98" w:rsidRDefault="006F4D7F" w:rsidP="006F4D7F">
      <w:pPr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Posebni dio proračuna sastoji se od plana rashoda i izdataka proračunskih korisnika iskazanih po vrstama, raspoređenih u programe koji se sastoje od aktivnosti i projekata.</w:t>
      </w:r>
    </w:p>
    <w:p w14:paraId="7EA49036" w14:textId="77777777" w:rsidR="006F4D7F" w:rsidRPr="006E5E98" w:rsidRDefault="006F4D7F" w:rsidP="006F4D7F">
      <w:pPr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Račun prihoda i rashoda proračuna sastoji se od prihoda i rashoda prema ekonomskoj klasifikaciji:</w:t>
      </w:r>
    </w:p>
    <w:p w14:paraId="0A3D53AB" w14:textId="77777777" w:rsidR="006F4D7F" w:rsidRPr="006E5E98" w:rsidRDefault="006F4D7F" w:rsidP="006F4D7F">
      <w:pPr>
        <w:numPr>
          <w:ilvl w:val="0"/>
          <w:numId w:val="23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Prihodi:</w:t>
      </w:r>
    </w:p>
    <w:p w14:paraId="6DBF77E6" w14:textId="77777777" w:rsidR="006F4D7F" w:rsidRPr="006E5E98" w:rsidRDefault="006F4D7F" w:rsidP="006F4D7F">
      <w:pPr>
        <w:numPr>
          <w:ilvl w:val="0"/>
          <w:numId w:val="24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prihodi od poreza</w:t>
      </w:r>
    </w:p>
    <w:p w14:paraId="656795E8" w14:textId="77777777" w:rsidR="006F4D7F" w:rsidRPr="006E5E98" w:rsidRDefault="006F4D7F" w:rsidP="006F4D7F">
      <w:pPr>
        <w:numPr>
          <w:ilvl w:val="0"/>
          <w:numId w:val="24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pomoći</w:t>
      </w:r>
    </w:p>
    <w:p w14:paraId="51EEE017" w14:textId="77777777" w:rsidR="006F4D7F" w:rsidRPr="006E5E98" w:rsidRDefault="006F4D7F" w:rsidP="006F4D7F">
      <w:pPr>
        <w:numPr>
          <w:ilvl w:val="0"/>
          <w:numId w:val="24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prihodi od imovine</w:t>
      </w:r>
    </w:p>
    <w:p w14:paraId="5417A107" w14:textId="77777777" w:rsidR="006F4D7F" w:rsidRPr="006E5E98" w:rsidRDefault="006F4D7F" w:rsidP="006F4D7F">
      <w:pPr>
        <w:numPr>
          <w:ilvl w:val="0"/>
          <w:numId w:val="24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prihodi od pristojbi i naknada</w:t>
      </w:r>
    </w:p>
    <w:p w14:paraId="29897F1B" w14:textId="77777777" w:rsidR="006F4D7F" w:rsidRPr="006E5E98" w:rsidRDefault="006F4D7F" w:rsidP="006F4D7F">
      <w:pPr>
        <w:numPr>
          <w:ilvl w:val="0"/>
          <w:numId w:val="24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ostali prihodi</w:t>
      </w:r>
    </w:p>
    <w:p w14:paraId="1ADE086D" w14:textId="77777777" w:rsidR="006F4D7F" w:rsidRPr="006E5E98" w:rsidRDefault="006F4D7F" w:rsidP="006F4D7F">
      <w:pPr>
        <w:numPr>
          <w:ilvl w:val="0"/>
          <w:numId w:val="24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prihodi od prodaje nefinancijske imovine</w:t>
      </w:r>
    </w:p>
    <w:p w14:paraId="52F5FA5D" w14:textId="77777777" w:rsidR="006F4D7F" w:rsidRPr="006E5E98" w:rsidRDefault="006F4D7F" w:rsidP="006F4D7F">
      <w:pPr>
        <w:numPr>
          <w:ilvl w:val="0"/>
          <w:numId w:val="23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Rashodi:</w:t>
      </w:r>
    </w:p>
    <w:p w14:paraId="4192A78A" w14:textId="77777777" w:rsidR="006F4D7F" w:rsidRPr="006E5E98" w:rsidRDefault="006F4D7F" w:rsidP="006F4D7F">
      <w:pPr>
        <w:numPr>
          <w:ilvl w:val="0"/>
          <w:numId w:val="25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rashodi za zaposlene</w:t>
      </w:r>
    </w:p>
    <w:p w14:paraId="3232263C" w14:textId="77777777" w:rsidR="006F4D7F" w:rsidRPr="006E5E98" w:rsidRDefault="006F4D7F" w:rsidP="006F4D7F">
      <w:pPr>
        <w:numPr>
          <w:ilvl w:val="0"/>
          <w:numId w:val="25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materijalni rashodi </w:t>
      </w:r>
    </w:p>
    <w:p w14:paraId="48F1A21D" w14:textId="77777777" w:rsidR="006F4D7F" w:rsidRPr="006E5E98" w:rsidRDefault="006F4D7F" w:rsidP="006F4D7F">
      <w:pPr>
        <w:numPr>
          <w:ilvl w:val="0"/>
          <w:numId w:val="25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financijski rashodi</w:t>
      </w:r>
    </w:p>
    <w:p w14:paraId="78E515F6" w14:textId="77777777" w:rsidR="006F4D7F" w:rsidRPr="006E5E98" w:rsidRDefault="006F4D7F" w:rsidP="006F4D7F">
      <w:pPr>
        <w:numPr>
          <w:ilvl w:val="0"/>
          <w:numId w:val="25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subvencije</w:t>
      </w:r>
    </w:p>
    <w:p w14:paraId="07887FFF" w14:textId="77777777" w:rsidR="006F4D7F" w:rsidRPr="006E5E98" w:rsidRDefault="006F4D7F" w:rsidP="006F4D7F">
      <w:pPr>
        <w:numPr>
          <w:ilvl w:val="0"/>
          <w:numId w:val="25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pomoći </w:t>
      </w:r>
    </w:p>
    <w:p w14:paraId="1AA31668" w14:textId="77777777" w:rsidR="006F4D7F" w:rsidRPr="006E5E98" w:rsidRDefault="006F4D7F" w:rsidP="006F4D7F">
      <w:pPr>
        <w:numPr>
          <w:ilvl w:val="0"/>
          <w:numId w:val="25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naknade građanima i kućanstvima na temelju osiguranja i druge naknade</w:t>
      </w:r>
    </w:p>
    <w:p w14:paraId="7D9F532B" w14:textId="77777777" w:rsidR="006F4D7F" w:rsidRPr="006E5E98" w:rsidRDefault="006F4D7F" w:rsidP="006F4D7F">
      <w:pPr>
        <w:numPr>
          <w:ilvl w:val="0"/>
          <w:numId w:val="25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ostali rashodi</w:t>
      </w:r>
    </w:p>
    <w:p w14:paraId="64468C15" w14:textId="77777777" w:rsidR="006F4D7F" w:rsidRPr="006E5E98" w:rsidRDefault="006F4D7F" w:rsidP="006F4D7F">
      <w:pPr>
        <w:numPr>
          <w:ilvl w:val="0"/>
          <w:numId w:val="25"/>
        </w:numPr>
        <w:spacing w:after="0" w:line="240" w:lineRule="auto"/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rashodi za nabavu nefinancijske imovine.</w:t>
      </w:r>
    </w:p>
    <w:p w14:paraId="0178FE63" w14:textId="77777777" w:rsidR="008E3785" w:rsidRPr="006E5E98" w:rsidRDefault="008E3785" w:rsidP="006F4D7F">
      <w:pPr>
        <w:ind w:right="276"/>
        <w:jc w:val="both"/>
        <w:rPr>
          <w:rFonts w:ascii="Times New Roman" w:hAnsi="Times New Roman" w:cs="Times New Roman"/>
          <w:color w:val="000000" w:themeColor="text1"/>
        </w:rPr>
      </w:pPr>
    </w:p>
    <w:p w14:paraId="19C3E001" w14:textId="3D32FDF7" w:rsidR="006F4D7F" w:rsidRPr="006E5E98" w:rsidRDefault="006F4D7F" w:rsidP="00725CF6">
      <w:pPr>
        <w:ind w:right="276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U Računu financiranja iskazuju se primici od financijske imovine i zaduž</w:t>
      </w:r>
      <w:r w:rsidR="00725CF6">
        <w:rPr>
          <w:rFonts w:ascii="Times New Roman" w:hAnsi="Times New Roman" w:cs="Times New Roman"/>
          <w:color w:val="000000" w:themeColor="text1"/>
        </w:rPr>
        <w:t xml:space="preserve">ivanja te izdaci za financijsku </w:t>
      </w:r>
      <w:r w:rsidRPr="006E5E98">
        <w:rPr>
          <w:rFonts w:ascii="Times New Roman" w:hAnsi="Times New Roman" w:cs="Times New Roman"/>
          <w:color w:val="000000" w:themeColor="text1"/>
        </w:rPr>
        <w:t>imovinu i za otplatu kredita i zajmova.</w:t>
      </w:r>
    </w:p>
    <w:p w14:paraId="0A753725" w14:textId="247943B8" w:rsidR="006F4D7F" w:rsidRDefault="006F4D7F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Proračun donosi predstavničko tijelo JLP(R)S odnosno Općinsko vijeće. Proračun se prema Zakonu mora donijeti najkasnije do konca tekuće godine za iduću godinu prema prijedlogu kojega utvrđuje načelnik</w:t>
      </w:r>
      <w:r w:rsidR="001B349B" w:rsidRPr="006E5E98">
        <w:rPr>
          <w:rFonts w:ascii="Times New Roman" w:hAnsi="Times New Roman" w:cs="Times New Roman"/>
          <w:color w:val="000000" w:themeColor="text1"/>
        </w:rPr>
        <w:t>.</w:t>
      </w:r>
    </w:p>
    <w:p w14:paraId="5B27AB8E" w14:textId="1BED4BE4" w:rsidR="00AE72BF" w:rsidRDefault="00AE72BF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985337B" w14:textId="77777777" w:rsidR="00AE72BF" w:rsidRPr="006E5E98" w:rsidRDefault="00AE72BF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DD14EEF" w14:textId="77777777" w:rsidR="006F4D7F" w:rsidRPr="006E5E98" w:rsidRDefault="006F4D7F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1CE09C4" w14:textId="18655C0F" w:rsidR="006F4D7F" w:rsidRPr="006E5E98" w:rsidRDefault="006F4D7F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PRORAČUN O</w:t>
      </w:r>
      <w:r w:rsidR="003C75D4" w:rsidRPr="006E5E98">
        <w:rPr>
          <w:rFonts w:ascii="Times New Roman" w:hAnsi="Times New Roman" w:cs="Times New Roman"/>
          <w:b/>
          <w:color w:val="000000" w:themeColor="text1"/>
        </w:rPr>
        <w:t>P</w:t>
      </w:r>
      <w:r w:rsidR="00813B2F">
        <w:rPr>
          <w:rFonts w:ascii="Times New Roman" w:hAnsi="Times New Roman" w:cs="Times New Roman"/>
          <w:b/>
          <w:color w:val="000000" w:themeColor="text1"/>
        </w:rPr>
        <w:t xml:space="preserve">ĆINE </w:t>
      </w:r>
      <w:r w:rsidR="00530EC5">
        <w:rPr>
          <w:rFonts w:ascii="Times New Roman" w:hAnsi="Times New Roman" w:cs="Times New Roman"/>
          <w:b/>
          <w:color w:val="000000" w:themeColor="text1"/>
        </w:rPr>
        <w:t>SVETI KRIŽ ZAČRETJE ZA 2023</w:t>
      </w:r>
      <w:r w:rsidRPr="006E5E98">
        <w:rPr>
          <w:rFonts w:ascii="Times New Roman" w:hAnsi="Times New Roman" w:cs="Times New Roman"/>
          <w:b/>
          <w:color w:val="000000" w:themeColor="text1"/>
        </w:rPr>
        <w:t>. GODINU</w:t>
      </w:r>
    </w:p>
    <w:p w14:paraId="08598BC2" w14:textId="77777777" w:rsidR="00521BEE" w:rsidRPr="006E5E98" w:rsidRDefault="00521BEE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E534626" w14:textId="77777777" w:rsidR="00521BEE" w:rsidRDefault="00D573D5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</w:t>
      </w:r>
      <w:r w:rsidR="00521BEE" w:rsidRPr="006E5E98">
        <w:rPr>
          <w:rFonts w:ascii="Times New Roman" w:hAnsi="Times New Roman" w:cs="Times New Roman"/>
          <w:color w:val="000000" w:themeColor="text1"/>
        </w:rPr>
        <w:t>roračun Općine Sveti Križ Začretje izrađen je u skladu sa Smjernicama Ministarstva financija te na osnovu realizacije prihoda i rashoda prethodnih godina</w:t>
      </w:r>
      <w:r w:rsidR="00986645" w:rsidRPr="006E5E98">
        <w:rPr>
          <w:rFonts w:ascii="Times New Roman" w:hAnsi="Times New Roman" w:cs="Times New Roman"/>
          <w:color w:val="000000" w:themeColor="text1"/>
        </w:rPr>
        <w:t xml:space="preserve">ma, u skladu sa prijedlozima Financijskih planova </w:t>
      </w:r>
      <w:r w:rsidR="008F1398" w:rsidRPr="006E5E98">
        <w:rPr>
          <w:rFonts w:ascii="Times New Roman" w:hAnsi="Times New Roman" w:cs="Times New Roman"/>
          <w:color w:val="000000" w:themeColor="text1"/>
        </w:rPr>
        <w:t xml:space="preserve">proračunskih </w:t>
      </w:r>
      <w:r w:rsidR="005B1651" w:rsidRPr="006E5E98">
        <w:rPr>
          <w:rFonts w:ascii="Times New Roman" w:hAnsi="Times New Roman" w:cs="Times New Roman"/>
          <w:color w:val="000000" w:themeColor="text1"/>
        </w:rPr>
        <w:t>korisnika</w:t>
      </w:r>
      <w:r w:rsidR="008F1398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986645" w:rsidRPr="006E5E98">
        <w:rPr>
          <w:rFonts w:ascii="Times New Roman" w:hAnsi="Times New Roman" w:cs="Times New Roman"/>
          <w:color w:val="000000" w:themeColor="text1"/>
        </w:rPr>
        <w:t>Općinske</w:t>
      </w:r>
      <w:r w:rsidR="00BC409E" w:rsidRPr="006E5E98">
        <w:rPr>
          <w:rFonts w:ascii="Times New Roman" w:hAnsi="Times New Roman" w:cs="Times New Roman"/>
          <w:color w:val="000000" w:themeColor="text1"/>
        </w:rPr>
        <w:t xml:space="preserve"> knjižnice i </w:t>
      </w:r>
      <w:r w:rsidR="00986645" w:rsidRPr="006E5E98">
        <w:rPr>
          <w:rFonts w:ascii="Times New Roman" w:hAnsi="Times New Roman" w:cs="Times New Roman"/>
          <w:color w:val="000000" w:themeColor="text1"/>
        </w:rPr>
        <w:t>čitaonice</w:t>
      </w:r>
      <w:r w:rsidR="008F1398" w:rsidRPr="006E5E98">
        <w:rPr>
          <w:rFonts w:ascii="Times New Roman" w:hAnsi="Times New Roman" w:cs="Times New Roman"/>
          <w:color w:val="000000" w:themeColor="text1"/>
        </w:rPr>
        <w:t xml:space="preserve"> Sveti Križ Začretje</w:t>
      </w:r>
      <w:r w:rsidR="00986645" w:rsidRPr="006E5E98">
        <w:rPr>
          <w:rFonts w:ascii="Times New Roman" w:hAnsi="Times New Roman" w:cs="Times New Roman"/>
          <w:color w:val="000000" w:themeColor="text1"/>
        </w:rPr>
        <w:t xml:space="preserve"> te </w:t>
      </w:r>
      <w:r w:rsidR="008F1398" w:rsidRPr="006E5E98">
        <w:rPr>
          <w:rFonts w:ascii="Times New Roman" w:hAnsi="Times New Roman" w:cs="Times New Roman"/>
          <w:color w:val="000000" w:themeColor="text1"/>
        </w:rPr>
        <w:t>Dječjeg vrtića Sveti Križ Začretje.</w:t>
      </w:r>
    </w:p>
    <w:p w14:paraId="00D20C80" w14:textId="77777777" w:rsidR="006B77CC" w:rsidRDefault="006B77CC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3C6D849" w14:textId="77777777" w:rsidR="006B77CC" w:rsidRDefault="006B77CC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5364B2B" w14:textId="0712CD46" w:rsidR="006B77CC" w:rsidRPr="006E5E98" w:rsidRDefault="006B77CC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Novost od ove godine je što se proračun jedinica lokalne samouprave, zbog ulaska Republike Hrvatske u Eurozonu donosi i prikazuje </w:t>
      </w:r>
      <w:r w:rsidR="00A736D1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 xml:space="preserve"> valuti Eura (EUR)</w:t>
      </w:r>
    </w:p>
    <w:p w14:paraId="118169ED" w14:textId="77777777" w:rsidR="006B77CC" w:rsidRDefault="006B77CC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BBDF0EC" w14:textId="77777777" w:rsidR="009B6C94" w:rsidRDefault="009B6C94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099072DB" w14:textId="030A3FC6" w:rsidR="00986645" w:rsidRPr="00725CF6" w:rsidRDefault="00521BEE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6C94">
        <w:rPr>
          <w:rFonts w:ascii="Times New Roman" w:hAnsi="Times New Roman" w:cs="Times New Roman"/>
        </w:rPr>
        <w:t>Prihodi Proračuna planirani su u ukupnom</w:t>
      </w:r>
      <w:r w:rsidR="006B77CC" w:rsidRPr="009B6C94">
        <w:rPr>
          <w:rFonts w:ascii="Times New Roman" w:hAnsi="Times New Roman" w:cs="Times New Roman"/>
        </w:rPr>
        <w:t xml:space="preserve"> konsolidiranom </w:t>
      </w:r>
      <w:r w:rsidRPr="009B6C94">
        <w:rPr>
          <w:rFonts w:ascii="Times New Roman" w:hAnsi="Times New Roman" w:cs="Times New Roman"/>
        </w:rPr>
        <w:t xml:space="preserve">iznosu od </w:t>
      </w:r>
      <w:r w:rsidR="00E01A2D" w:rsidRPr="009B6C94">
        <w:rPr>
          <w:rFonts w:ascii="Times New Roman" w:hAnsi="Times New Roman" w:cs="Times New Roman"/>
        </w:rPr>
        <w:t>3.942.278,66 EUR (29.703.098,56 kn)</w:t>
      </w:r>
      <w:r w:rsidRPr="009B6C94">
        <w:rPr>
          <w:rFonts w:ascii="Times New Roman" w:hAnsi="Times New Roman" w:cs="Times New Roman"/>
        </w:rPr>
        <w:t>, dok su rashodi planirani</w:t>
      </w:r>
      <w:r w:rsidR="00306E6D" w:rsidRPr="009B6C94">
        <w:rPr>
          <w:rFonts w:ascii="Times New Roman" w:hAnsi="Times New Roman" w:cs="Times New Roman"/>
        </w:rPr>
        <w:t xml:space="preserve"> </w:t>
      </w:r>
      <w:r w:rsidRPr="009B6C94">
        <w:rPr>
          <w:rFonts w:ascii="Times New Roman" w:hAnsi="Times New Roman" w:cs="Times New Roman"/>
        </w:rPr>
        <w:t xml:space="preserve">u iznosu od </w:t>
      </w:r>
      <w:r w:rsidR="00E01A2D" w:rsidRPr="009B6C94">
        <w:rPr>
          <w:rFonts w:ascii="Times New Roman" w:hAnsi="Times New Roman" w:cs="Times New Roman"/>
        </w:rPr>
        <w:t>4.608.139,92 EUR</w:t>
      </w:r>
      <w:r w:rsidR="00725CF6" w:rsidRPr="009B6C94">
        <w:rPr>
          <w:rFonts w:ascii="Times New Roman" w:hAnsi="Times New Roman" w:cs="Times New Roman"/>
        </w:rPr>
        <w:t xml:space="preserve"> </w:t>
      </w:r>
      <w:r w:rsidR="00E01A2D" w:rsidRPr="009B6C94">
        <w:rPr>
          <w:rFonts w:ascii="Times New Roman" w:hAnsi="Times New Roman" w:cs="Times New Roman"/>
        </w:rPr>
        <w:t xml:space="preserve">(34.720.030,23 </w:t>
      </w:r>
      <w:r w:rsidRPr="009B6C94">
        <w:rPr>
          <w:rFonts w:ascii="Times New Roman" w:hAnsi="Times New Roman" w:cs="Times New Roman"/>
        </w:rPr>
        <w:t>kn</w:t>
      </w:r>
      <w:r w:rsidR="00E01A2D" w:rsidRPr="009B6C94">
        <w:rPr>
          <w:rFonts w:ascii="Times New Roman" w:hAnsi="Times New Roman" w:cs="Times New Roman"/>
        </w:rPr>
        <w:t>)</w:t>
      </w:r>
      <w:r w:rsidRPr="009B6C94">
        <w:rPr>
          <w:rFonts w:ascii="Times New Roman" w:hAnsi="Times New Roman" w:cs="Times New Roman"/>
        </w:rPr>
        <w:t xml:space="preserve">. </w:t>
      </w:r>
      <w:r w:rsidR="005E0E63" w:rsidRPr="009B6C94">
        <w:rPr>
          <w:rFonts w:ascii="Times New Roman" w:hAnsi="Times New Roman" w:cs="Times New Roman"/>
        </w:rPr>
        <w:t xml:space="preserve">Razlika između planiranih prihoda i rashoda iznosi </w:t>
      </w:r>
      <w:r w:rsidR="00E01A2D" w:rsidRPr="009B6C94">
        <w:rPr>
          <w:rFonts w:ascii="Times New Roman" w:hAnsi="Times New Roman" w:cs="Times New Roman"/>
        </w:rPr>
        <w:t>-665.861,26</w:t>
      </w:r>
      <w:r w:rsidR="005E0E63" w:rsidRPr="009B6C94">
        <w:rPr>
          <w:rFonts w:ascii="Times New Roman" w:hAnsi="Times New Roman" w:cs="Times New Roman"/>
        </w:rPr>
        <w:t xml:space="preserve"> </w:t>
      </w:r>
      <w:r w:rsidR="00E01A2D" w:rsidRPr="009B6C94">
        <w:rPr>
          <w:rFonts w:ascii="Times New Roman" w:hAnsi="Times New Roman" w:cs="Times New Roman"/>
        </w:rPr>
        <w:t>EUR (-5.016.931,66 kn)</w:t>
      </w:r>
      <w:r w:rsidR="00725CF6" w:rsidRPr="009B6C94">
        <w:rPr>
          <w:rFonts w:ascii="Times New Roman" w:hAnsi="Times New Roman" w:cs="Times New Roman"/>
        </w:rPr>
        <w:t xml:space="preserve"> (manjak) te će se za pokriće istog</w:t>
      </w:r>
      <w:r w:rsidR="005E0E63" w:rsidRPr="009B6C94">
        <w:rPr>
          <w:rFonts w:ascii="Times New Roman" w:hAnsi="Times New Roman" w:cs="Times New Roman"/>
        </w:rPr>
        <w:t xml:space="preserve"> k</w:t>
      </w:r>
      <w:r w:rsidR="00EB72C2" w:rsidRPr="009B6C94">
        <w:rPr>
          <w:rFonts w:ascii="Times New Roman" w:hAnsi="Times New Roman" w:cs="Times New Roman"/>
        </w:rPr>
        <w:t xml:space="preserve">oristiti </w:t>
      </w:r>
      <w:r w:rsidR="00725CF6" w:rsidRPr="009B6C94">
        <w:rPr>
          <w:rFonts w:ascii="Times New Roman" w:hAnsi="Times New Roman" w:cs="Times New Roman"/>
        </w:rPr>
        <w:t xml:space="preserve">kumulirani </w:t>
      </w:r>
      <w:r w:rsidR="005B1651" w:rsidRPr="009B6C94">
        <w:rPr>
          <w:rFonts w:ascii="Times New Roman" w:hAnsi="Times New Roman" w:cs="Times New Roman"/>
        </w:rPr>
        <w:t>višak</w:t>
      </w:r>
      <w:r w:rsidR="00EB72C2" w:rsidRPr="009B6C94">
        <w:rPr>
          <w:rFonts w:ascii="Times New Roman" w:hAnsi="Times New Roman" w:cs="Times New Roman"/>
        </w:rPr>
        <w:t xml:space="preserve"> </w:t>
      </w:r>
      <w:r w:rsidR="00725CF6" w:rsidRPr="009B6C94">
        <w:rPr>
          <w:rFonts w:ascii="Times New Roman" w:hAnsi="Times New Roman" w:cs="Times New Roman"/>
        </w:rPr>
        <w:t>prethodnih godina.</w:t>
      </w:r>
    </w:p>
    <w:p w14:paraId="72280F95" w14:textId="77777777" w:rsidR="00EB72C2" w:rsidRPr="006E5E98" w:rsidRDefault="00EB72C2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5EAC9CF" w14:textId="7520AA66" w:rsidR="0086626C" w:rsidRPr="00725CF6" w:rsidRDefault="0086626C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25CF6">
        <w:rPr>
          <w:rFonts w:ascii="Times New Roman" w:hAnsi="Times New Roman" w:cs="Times New Roman"/>
        </w:rPr>
        <w:t xml:space="preserve">Ukupni proračun </w:t>
      </w:r>
      <w:r w:rsidR="00BC409E" w:rsidRPr="00725CF6">
        <w:rPr>
          <w:rFonts w:ascii="Times New Roman" w:hAnsi="Times New Roman" w:cs="Times New Roman"/>
        </w:rPr>
        <w:t xml:space="preserve">sadrži </w:t>
      </w:r>
      <w:r w:rsidR="009B6C94" w:rsidRPr="009B6C94">
        <w:rPr>
          <w:rFonts w:ascii="Times New Roman" w:hAnsi="Times New Roman" w:cs="Times New Roman"/>
        </w:rPr>
        <w:t>3.981,96 EUR (30.002,08</w:t>
      </w:r>
      <w:r w:rsidRPr="009B6C94">
        <w:rPr>
          <w:rFonts w:ascii="Times New Roman" w:hAnsi="Times New Roman" w:cs="Times New Roman"/>
        </w:rPr>
        <w:t xml:space="preserve"> kn</w:t>
      </w:r>
      <w:r w:rsidR="009B6C94">
        <w:rPr>
          <w:rFonts w:ascii="Times New Roman" w:hAnsi="Times New Roman" w:cs="Times New Roman"/>
        </w:rPr>
        <w:t>)</w:t>
      </w:r>
      <w:r w:rsidRPr="00725CF6">
        <w:rPr>
          <w:rFonts w:ascii="Times New Roman" w:hAnsi="Times New Roman" w:cs="Times New Roman"/>
        </w:rPr>
        <w:t xml:space="preserve"> namjenskih prihoda i rashoda proračunskog korisnika</w:t>
      </w:r>
      <w:r w:rsidR="0004426F" w:rsidRPr="00725CF6">
        <w:rPr>
          <w:rFonts w:ascii="Times New Roman" w:hAnsi="Times New Roman" w:cs="Times New Roman"/>
        </w:rPr>
        <w:t xml:space="preserve"> </w:t>
      </w:r>
      <w:r w:rsidRPr="00725CF6">
        <w:rPr>
          <w:rFonts w:ascii="Times New Roman" w:hAnsi="Times New Roman" w:cs="Times New Roman"/>
        </w:rPr>
        <w:t>Općinske knjižnice i čitaonice Sveti Križ Začretje</w:t>
      </w:r>
      <w:r w:rsidR="00725CF6" w:rsidRPr="00725CF6">
        <w:rPr>
          <w:rFonts w:ascii="Times New Roman" w:hAnsi="Times New Roman" w:cs="Times New Roman"/>
        </w:rPr>
        <w:t xml:space="preserve"> te </w:t>
      </w:r>
      <w:r w:rsidR="00E01A2D">
        <w:rPr>
          <w:rFonts w:ascii="Times New Roman" w:hAnsi="Times New Roman" w:cs="Times New Roman"/>
        </w:rPr>
        <w:t>124.098,00 EUR</w:t>
      </w:r>
      <w:r w:rsidR="00BC409E" w:rsidRPr="00725CF6">
        <w:rPr>
          <w:rFonts w:ascii="Times New Roman" w:hAnsi="Times New Roman" w:cs="Times New Roman"/>
        </w:rPr>
        <w:t xml:space="preserve"> </w:t>
      </w:r>
      <w:r w:rsidR="00E01A2D">
        <w:rPr>
          <w:rFonts w:ascii="Times New Roman" w:hAnsi="Times New Roman" w:cs="Times New Roman"/>
        </w:rPr>
        <w:t xml:space="preserve">(935.016,38 </w:t>
      </w:r>
      <w:r w:rsidR="00BC409E" w:rsidRPr="00725CF6">
        <w:rPr>
          <w:rFonts w:ascii="Times New Roman" w:hAnsi="Times New Roman" w:cs="Times New Roman"/>
        </w:rPr>
        <w:t>kn</w:t>
      </w:r>
      <w:r w:rsidR="00E01A2D">
        <w:rPr>
          <w:rFonts w:ascii="Times New Roman" w:hAnsi="Times New Roman" w:cs="Times New Roman"/>
        </w:rPr>
        <w:t>)</w:t>
      </w:r>
      <w:r w:rsidR="00BC409E" w:rsidRPr="00725CF6">
        <w:rPr>
          <w:rFonts w:ascii="Times New Roman" w:hAnsi="Times New Roman" w:cs="Times New Roman"/>
        </w:rPr>
        <w:t xml:space="preserve"> namjenskih prihoda i rashoda proračunskog korisnika Dječjeg vrtića Sveti Križ Začretje.</w:t>
      </w:r>
    </w:p>
    <w:p w14:paraId="1B4CB549" w14:textId="77777777" w:rsidR="00E84987" w:rsidRPr="00725CF6" w:rsidRDefault="00E84987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25CF6">
        <w:rPr>
          <w:rFonts w:ascii="Times New Roman" w:hAnsi="Times New Roman" w:cs="Times New Roman"/>
        </w:rPr>
        <w:t>U nastavku se daje detaljno obrazloženje za planirane prihode i rashode.</w:t>
      </w:r>
    </w:p>
    <w:p w14:paraId="68D37600" w14:textId="77777777" w:rsidR="005433F1" w:rsidRPr="006E5E98" w:rsidRDefault="005433F1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362DEF4" w14:textId="77777777" w:rsidR="003B7BEE" w:rsidRPr="006E5E98" w:rsidRDefault="003B7BEE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PRIHODI OD POREZA</w:t>
      </w:r>
    </w:p>
    <w:p w14:paraId="53100145" w14:textId="77777777" w:rsidR="00306E6D" w:rsidRPr="006E5E98" w:rsidRDefault="00306E6D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80D8A9C" w14:textId="77777777" w:rsidR="003B7BEE" w:rsidRPr="006E5E98" w:rsidRDefault="003B7BEE" w:rsidP="001557D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Porez i prirez na dohodak </w:t>
      </w:r>
    </w:p>
    <w:p w14:paraId="2A8B54A5" w14:textId="77777777" w:rsidR="005B0778" w:rsidRPr="006E5E98" w:rsidRDefault="005B0778" w:rsidP="005B0778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E3B0CD7" w14:textId="77777777" w:rsidR="001557D3" w:rsidRPr="006E5E98" w:rsidRDefault="001557D3" w:rsidP="00155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Obveznici poreza na dohodak su</w:t>
      </w:r>
      <w:r w:rsidR="00A65746" w:rsidRPr="006E5E98">
        <w:rPr>
          <w:rFonts w:ascii="Times New Roman" w:hAnsi="Times New Roman" w:cs="Times New Roman"/>
          <w:color w:val="000000" w:themeColor="text1"/>
        </w:rPr>
        <w:t xml:space="preserve"> fizičke</w:t>
      </w:r>
      <w:r w:rsidRPr="006E5E98">
        <w:rPr>
          <w:rFonts w:ascii="Times New Roman" w:hAnsi="Times New Roman" w:cs="Times New Roman"/>
          <w:color w:val="000000" w:themeColor="text1"/>
        </w:rPr>
        <w:t xml:space="preserve"> osobe koje ostvaruju dohodak iz bilo kojeg od ovih izvora:</w:t>
      </w:r>
    </w:p>
    <w:p w14:paraId="7A687835" w14:textId="77777777" w:rsidR="001557D3" w:rsidRPr="006E5E98" w:rsidRDefault="001557D3" w:rsidP="00155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61111</w:t>
      </w:r>
      <w:r w:rsidRPr="006E5E98">
        <w:rPr>
          <w:rFonts w:ascii="Times New Roman" w:hAnsi="Times New Roman" w:cs="Times New Roman"/>
          <w:color w:val="000000" w:themeColor="text1"/>
        </w:rPr>
        <w:tab/>
        <w:t>dohodak od nesamostalnog rada (po osnovi plaće i mirovine)</w:t>
      </w:r>
    </w:p>
    <w:p w14:paraId="14D87CDF" w14:textId="77777777" w:rsidR="001557D3" w:rsidRDefault="001557D3" w:rsidP="001557D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61121</w:t>
      </w:r>
      <w:r w:rsidRPr="006E5E98">
        <w:rPr>
          <w:rFonts w:ascii="Times New Roman" w:hAnsi="Times New Roman" w:cs="Times New Roman"/>
          <w:color w:val="000000" w:themeColor="text1"/>
        </w:rPr>
        <w:tab/>
        <w:t>dohodak od samostalne djelatnosti i djelatnosti za koje se dohodak utvrđuje i oporezuje kao dohodak od samostalne djelatnosti, a utvrđuje se na temelju poslovnih knjiga (dohodak od obrta i s obrtom izjednačenim djelatnostima, dohodak od slobodnih zanimanja i dohodak od poljoprivrede i šumarstva)</w:t>
      </w:r>
    </w:p>
    <w:p w14:paraId="4043F595" w14:textId="0101E9B1" w:rsidR="00725CF6" w:rsidRDefault="00725CF6" w:rsidP="001557D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61122</w:t>
      </w:r>
      <w:r>
        <w:rPr>
          <w:rFonts w:ascii="Times New Roman" w:hAnsi="Times New Roman" w:cs="Times New Roman"/>
          <w:color w:val="000000" w:themeColor="text1"/>
        </w:rPr>
        <w:tab/>
      </w:r>
      <w:r w:rsidR="00116D8D">
        <w:rPr>
          <w:rFonts w:ascii="Times New Roman" w:hAnsi="Times New Roman" w:cs="Times New Roman"/>
          <w:color w:val="000000" w:themeColor="text1"/>
        </w:rPr>
        <w:t>dohodak od obrta i s obrtom izjednačenih djelatnosti i na dohodak od slobodnih zanimanja koji se utvrđuje paušalno</w:t>
      </w:r>
    </w:p>
    <w:p w14:paraId="416EE512" w14:textId="5656BF1A" w:rsidR="00116D8D" w:rsidRPr="006E5E98" w:rsidRDefault="00116D8D" w:rsidP="001557D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61123</w:t>
      </w:r>
      <w:r>
        <w:rPr>
          <w:rFonts w:ascii="Times New Roman" w:hAnsi="Times New Roman" w:cs="Times New Roman"/>
          <w:color w:val="000000" w:themeColor="text1"/>
        </w:rPr>
        <w:tab/>
        <w:t xml:space="preserve">dohodak od drugih samostalnih djelatnosti koje se povremeno obavljaju </w:t>
      </w:r>
    </w:p>
    <w:p w14:paraId="503B34FA" w14:textId="77777777" w:rsidR="001557D3" w:rsidRDefault="001557D3" w:rsidP="001557D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61131</w:t>
      </w:r>
      <w:r w:rsidRPr="006E5E98">
        <w:rPr>
          <w:rFonts w:ascii="Times New Roman" w:hAnsi="Times New Roman" w:cs="Times New Roman"/>
          <w:color w:val="000000" w:themeColor="text1"/>
        </w:rPr>
        <w:tab/>
        <w:t>dohodak od imovine i imovinskih prava - dohodak od imovine na temelju najma ili zakupa nekretnina, dohodak od imovinskih prava, dohodak od otuđenja (prodaja, zamjena i drugi prijenos) nekretnine i imovinskog prava u roku tri godine od dana nabave, pod propisanim uvjetima i dohodak od otuđenja (prodaja, zamjena i drugi prijenos) više od tri nekretnine ili više od tri imovinska prava iste vrste u razdoblju od pet godina</w:t>
      </w:r>
    </w:p>
    <w:p w14:paraId="20B6346F" w14:textId="178A96F5" w:rsidR="00116D8D" w:rsidRPr="006E5E98" w:rsidRDefault="00116D8D" w:rsidP="001557D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61133</w:t>
      </w:r>
      <w:r>
        <w:rPr>
          <w:rFonts w:ascii="Times New Roman" w:hAnsi="Times New Roman" w:cs="Times New Roman"/>
          <w:color w:val="000000" w:themeColor="text1"/>
        </w:rPr>
        <w:tab/>
        <w:t xml:space="preserve">dohodak koji se raspoređuje na osnovu najamnine i zakupnine </w:t>
      </w:r>
    </w:p>
    <w:p w14:paraId="0A6C3CFB" w14:textId="77777777" w:rsidR="001557D3" w:rsidRDefault="001A22FD" w:rsidP="001A22FD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61141</w:t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="001557D3" w:rsidRPr="006E5E98">
        <w:rPr>
          <w:rFonts w:ascii="Times New Roman" w:hAnsi="Times New Roman" w:cs="Times New Roman"/>
          <w:color w:val="000000" w:themeColor="text1"/>
        </w:rPr>
        <w:t>dohodak od kapitala (primici od dividendi i udjela u dobiti na temelju udjela u kapitalu, primici od udjela u dobiti ostvareni dodjelom ili opcijskom kupnjom vlastitih dionica, primici od izuzimanja imovine i korištenja usluga na teret dobiti tekućeg razdoblja i primici po osnovi kamata, a osobito primici od kamata na kunsku i deviznu štednju - po viđenju, oročenu ili rentnu štednju, uključujući i prinos, nagradu, premiju i svaku drugu naknadu ostvarenu iznad visine uloženih sredstava; zatim primici od kamata po vrijednosnim papirima, primici od kamata po osnovi danih zajmova i primici ostvareni na temelju podjele prihoda investicijskog fonda u obliku kamata, ako se ne oporezuju kao udjeli u dobiti na temelju podjele dobiti ili prihoda investicijskog fonda)</w:t>
      </w:r>
    </w:p>
    <w:p w14:paraId="3ACE063A" w14:textId="6A3C5A4D" w:rsidR="00116D8D" w:rsidRPr="006E5E98" w:rsidRDefault="00116D8D" w:rsidP="009E066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61143</w:t>
      </w:r>
      <w:r>
        <w:rPr>
          <w:rFonts w:ascii="Times New Roman" w:hAnsi="Times New Roman" w:cs="Times New Roman"/>
          <w:color w:val="000000" w:themeColor="text1"/>
        </w:rPr>
        <w:tab/>
      </w:r>
      <w:r w:rsidR="009E0663">
        <w:rPr>
          <w:rFonts w:ascii="Times New Roman" w:hAnsi="Times New Roman" w:cs="Times New Roman"/>
          <w:color w:val="000000" w:themeColor="text1"/>
        </w:rPr>
        <w:t xml:space="preserve">dohodak od kamata, odnosno </w:t>
      </w:r>
      <w:r w:rsidR="009E0663" w:rsidRPr="009E0663">
        <w:rPr>
          <w:rFonts w:ascii="Times New Roman" w:hAnsi="Times New Roman" w:cs="Times New Roman"/>
          <w:color w:val="000000" w:themeColor="text1"/>
        </w:rPr>
        <w:t>primici od kamata na kunsku i deviznu štednju (po viđenju, oročenu ili rentnu štednju, uključujući i prinos, nagradu, premiju i svaku drugu naknadu ostvarenu iz</w:t>
      </w:r>
      <w:r w:rsidR="009E0663">
        <w:rPr>
          <w:rFonts w:ascii="Times New Roman" w:hAnsi="Times New Roman" w:cs="Times New Roman"/>
          <w:color w:val="000000" w:themeColor="text1"/>
        </w:rPr>
        <w:t>nad visine uloženih sredstava),</w:t>
      </w:r>
      <w:r w:rsidR="009E0663" w:rsidRPr="009E0663">
        <w:rPr>
          <w:rFonts w:ascii="Times New Roman" w:hAnsi="Times New Roman" w:cs="Times New Roman"/>
          <w:color w:val="000000" w:themeColor="text1"/>
        </w:rPr>
        <w:t xml:space="preserve"> primici od k</w:t>
      </w:r>
      <w:r w:rsidR="009E0663">
        <w:rPr>
          <w:rFonts w:ascii="Times New Roman" w:hAnsi="Times New Roman" w:cs="Times New Roman"/>
          <w:color w:val="000000" w:themeColor="text1"/>
        </w:rPr>
        <w:t xml:space="preserve">amata po vrijednosnim papirima, </w:t>
      </w:r>
      <w:r w:rsidR="009E0663" w:rsidRPr="009E0663">
        <w:rPr>
          <w:rFonts w:ascii="Times New Roman" w:hAnsi="Times New Roman" w:cs="Times New Roman"/>
          <w:color w:val="000000" w:themeColor="text1"/>
        </w:rPr>
        <w:t>primici od kamata po osnovi da</w:t>
      </w:r>
      <w:r w:rsidR="009E0663">
        <w:rPr>
          <w:rFonts w:ascii="Times New Roman" w:hAnsi="Times New Roman" w:cs="Times New Roman"/>
          <w:color w:val="000000" w:themeColor="text1"/>
        </w:rPr>
        <w:t>nih zajmova,</w:t>
      </w:r>
      <w:r w:rsidR="009E0663" w:rsidRPr="009E0663">
        <w:rPr>
          <w:rFonts w:ascii="Times New Roman" w:hAnsi="Times New Roman" w:cs="Times New Roman"/>
          <w:color w:val="000000" w:themeColor="text1"/>
        </w:rPr>
        <w:t xml:space="preserve"> primici ostvareni na temelju podjele prihoda investicijskog fonda u obliku kamata ako se ne oporezuju kao udjeli u dobiti na temelju podjele dobiti ili prihoda investicijskog fonda.</w:t>
      </w:r>
    </w:p>
    <w:p w14:paraId="756C1AB5" w14:textId="77777777" w:rsidR="001557D3" w:rsidRPr="006E5E98" w:rsidRDefault="001A22FD" w:rsidP="001A22FD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61145</w:t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="001557D3" w:rsidRPr="006E5E98">
        <w:rPr>
          <w:rFonts w:ascii="Times New Roman" w:hAnsi="Times New Roman" w:cs="Times New Roman"/>
          <w:color w:val="000000" w:themeColor="text1"/>
        </w:rPr>
        <w:t>dohodak od osiguranja (primici u visini uplaćenih i porezno priznatih premija životnog osiguranja s obilježjem štednje i dobrovoljnoga mirovinskog osiguranja)</w:t>
      </w:r>
    </w:p>
    <w:p w14:paraId="4F49946E" w14:textId="77777777" w:rsidR="001A22FD" w:rsidRPr="006E5E98" w:rsidRDefault="001A22FD" w:rsidP="001A22FD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</w:p>
    <w:p w14:paraId="54D01168" w14:textId="77777777" w:rsidR="006255FF" w:rsidRPr="006E5E98" w:rsidRDefault="00A65746" w:rsidP="00310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Porez na dohodak uplaćuje se u državni proračun, a prihod od istog dijeli se u zakonom određenim</w:t>
      </w:r>
      <w:r w:rsidR="00310A29" w:rsidRPr="006E5E98">
        <w:rPr>
          <w:rFonts w:ascii="Times New Roman" w:hAnsi="Times New Roman" w:cs="Times New Roman"/>
          <w:color w:val="000000" w:themeColor="text1"/>
        </w:rPr>
        <w:t xml:space="preserve"> postocima </w:t>
      </w:r>
      <w:r w:rsidR="00D777DD" w:rsidRPr="006E5E98">
        <w:rPr>
          <w:rFonts w:ascii="Times New Roman" w:hAnsi="Times New Roman" w:cs="Times New Roman"/>
          <w:color w:val="000000" w:themeColor="text1"/>
        </w:rPr>
        <w:t>između općine</w:t>
      </w:r>
      <w:r w:rsidR="006255FF" w:rsidRPr="006E5E98">
        <w:rPr>
          <w:rFonts w:ascii="Times New Roman" w:hAnsi="Times New Roman" w:cs="Times New Roman"/>
          <w:color w:val="000000" w:themeColor="text1"/>
        </w:rPr>
        <w:t>, županije, dec</w:t>
      </w:r>
      <w:r w:rsidR="00A57710" w:rsidRPr="006E5E98">
        <w:rPr>
          <w:rFonts w:ascii="Times New Roman" w:hAnsi="Times New Roman" w:cs="Times New Roman"/>
          <w:color w:val="000000" w:themeColor="text1"/>
        </w:rPr>
        <w:t>e</w:t>
      </w:r>
      <w:r w:rsidR="006255FF" w:rsidRPr="006E5E98">
        <w:rPr>
          <w:rFonts w:ascii="Times New Roman" w:hAnsi="Times New Roman" w:cs="Times New Roman"/>
          <w:color w:val="000000" w:themeColor="text1"/>
        </w:rPr>
        <w:t>ntraliziranih funkcija, pomoći izravnanja i sl.</w:t>
      </w:r>
    </w:p>
    <w:p w14:paraId="4D38ADA1" w14:textId="77777777" w:rsidR="006D7E5A" w:rsidRPr="006E5E98" w:rsidRDefault="006D7E5A" w:rsidP="006D7E5A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</w:p>
    <w:p w14:paraId="1269D414" w14:textId="3C269098" w:rsidR="001857E1" w:rsidRPr="006E5E98" w:rsidRDefault="0077553A" w:rsidP="006D7E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Ukupni prihodi od poreza na dohodak (611) planirani su u iznosu o</w:t>
      </w:r>
      <w:r w:rsidR="001A6160" w:rsidRPr="006E5E98">
        <w:rPr>
          <w:rFonts w:ascii="Times New Roman" w:hAnsi="Times New Roman" w:cs="Times New Roman"/>
          <w:color w:val="000000" w:themeColor="text1"/>
        </w:rPr>
        <w:t xml:space="preserve">d </w:t>
      </w:r>
      <w:r w:rsidR="00E01A2D">
        <w:rPr>
          <w:rFonts w:ascii="Times New Roman" w:hAnsi="Times New Roman" w:cs="Times New Roman"/>
        </w:rPr>
        <w:t>1.460.617,23</w:t>
      </w:r>
      <w:r w:rsidR="001A6160" w:rsidRPr="00813B2F">
        <w:rPr>
          <w:rFonts w:ascii="Times New Roman" w:hAnsi="Times New Roman" w:cs="Times New Roman"/>
          <w:color w:val="FF0000"/>
        </w:rPr>
        <w:t xml:space="preserve"> </w:t>
      </w:r>
      <w:r w:rsidR="00E01A2D">
        <w:rPr>
          <w:rFonts w:ascii="Times New Roman" w:hAnsi="Times New Roman" w:cs="Times New Roman"/>
          <w:color w:val="000000" w:themeColor="text1"/>
        </w:rPr>
        <w:t>EUR</w:t>
      </w:r>
      <w:r w:rsidR="0063690A" w:rsidRPr="006E5E98">
        <w:rPr>
          <w:rFonts w:ascii="Times New Roman" w:hAnsi="Times New Roman" w:cs="Times New Roman"/>
          <w:color w:val="000000" w:themeColor="text1"/>
        </w:rPr>
        <w:t xml:space="preserve">, a planiran </w:t>
      </w:r>
      <w:r w:rsidR="00E01A2D">
        <w:rPr>
          <w:rFonts w:ascii="Times New Roman" w:hAnsi="Times New Roman" w:cs="Times New Roman"/>
          <w:color w:val="000000" w:themeColor="text1"/>
        </w:rPr>
        <w:t>su</w:t>
      </w:r>
      <w:r w:rsidR="0063690A" w:rsidRPr="006E5E98">
        <w:rPr>
          <w:rFonts w:ascii="Times New Roman" w:hAnsi="Times New Roman" w:cs="Times New Roman"/>
          <w:color w:val="000000" w:themeColor="text1"/>
        </w:rPr>
        <w:t xml:space="preserve"> na osnovu realizacije iz prethodnih godina</w:t>
      </w:r>
    </w:p>
    <w:p w14:paraId="00F9CDE6" w14:textId="77777777" w:rsidR="00D52C14" w:rsidRPr="006E5E98" w:rsidRDefault="00D52C14" w:rsidP="006D7E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5CA0BD" w14:textId="47544657" w:rsidR="00A15249" w:rsidRDefault="00292280" w:rsidP="00696122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1195" w:rsidRPr="006E5E98">
        <w:rPr>
          <w:rFonts w:ascii="Times New Roman" w:hAnsi="Times New Roman" w:cs="Times New Roman"/>
          <w:b/>
          <w:color w:val="000000" w:themeColor="text1"/>
        </w:rPr>
        <w:t>Porezi na imovinu</w:t>
      </w:r>
    </w:p>
    <w:p w14:paraId="071B4383" w14:textId="275DD36F" w:rsidR="00FE12FE" w:rsidRDefault="00FE12FE" w:rsidP="00FE12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5850677" w14:textId="14583207" w:rsidR="00FE12FE" w:rsidRPr="00FE12FE" w:rsidRDefault="00FE12FE" w:rsidP="00FE12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E12FE">
        <w:rPr>
          <w:rFonts w:ascii="Times New Roman" w:hAnsi="Times New Roman" w:cs="Times New Roman"/>
          <w:bCs/>
          <w:color w:val="000000" w:themeColor="text1"/>
        </w:rPr>
        <w:t>U ovom dijelu planirani su prihodi od poreza na kuće za odmor, poreza na korištenje javnih površina, poreza na promet nekretnina te prihod od prenamjene zemljišta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FE12FE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E8F1E46" w14:textId="77777777" w:rsidR="00E11734" w:rsidRPr="00FE12FE" w:rsidRDefault="00E11734" w:rsidP="00E117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47C25EB9" w14:textId="77777777" w:rsidR="0011639D" w:rsidRPr="006E5E98" w:rsidRDefault="0011639D" w:rsidP="001163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6B8C197" w14:textId="70F49B56" w:rsidR="0011639D" w:rsidRPr="00FE12FE" w:rsidRDefault="00FE12FE" w:rsidP="00FE12F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1639D" w:rsidRPr="00FE12FE">
        <w:rPr>
          <w:rFonts w:ascii="Times New Roman" w:hAnsi="Times New Roman" w:cs="Times New Roman"/>
          <w:b/>
          <w:color w:val="000000" w:themeColor="text1"/>
        </w:rPr>
        <w:t>Porezi na robu i usluge</w:t>
      </w:r>
    </w:p>
    <w:p w14:paraId="5C3184F2" w14:textId="77777777" w:rsidR="00FE12FE" w:rsidRPr="00FE12FE" w:rsidRDefault="00FE12FE" w:rsidP="00FE12FE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8E78449" w14:textId="77EE21E6" w:rsidR="0011639D" w:rsidRPr="00966FBA" w:rsidRDefault="00966FBA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966FBA">
        <w:rPr>
          <w:rFonts w:ascii="Times New Roman" w:hAnsi="Times New Roman" w:cs="Times New Roman"/>
          <w:bCs/>
          <w:color w:val="000000" w:themeColor="text1"/>
        </w:rPr>
        <w:t xml:space="preserve">U ovom dijelu </w:t>
      </w:r>
      <w:r>
        <w:rPr>
          <w:rFonts w:ascii="Times New Roman" w:hAnsi="Times New Roman" w:cs="Times New Roman"/>
          <w:bCs/>
          <w:color w:val="000000" w:themeColor="text1"/>
        </w:rPr>
        <w:t xml:space="preserve">iskazani su prihodi od poreza na potrošnju te </w:t>
      </w:r>
      <w:r w:rsidR="00A736D1">
        <w:rPr>
          <w:rFonts w:ascii="Times New Roman" w:hAnsi="Times New Roman" w:cs="Times New Roman"/>
          <w:bCs/>
          <w:color w:val="000000" w:themeColor="text1"/>
        </w:rPr>
        <w:t xml:space="preserve">naplate duga na </w:t>
      </w:r>
      <w:r w:rsidR="00A736D1" w:rsidRPr="00A736D1">
        <w:rPr>
          <w:rFonts w:ascii="Times New Roman" w:hAnsi="Times New Roman" w:cs="Times New Roman"/>
          <w:bCs/>
          <w:color w:val="000000" w:themeColor="text1"/>
        </w:rPr>
        <w:t xml:space="preserve">osnovu </w:t>
      </w:r>
      <w:r w:rsidRPr="00A736D1">
        <w:rPr>
          <w:rFonts w:ascii="Times New Roman" w:hAnsi="Times New Roman" w:cs="Times New Roman"/>
          <w:bCs/>
          <w:color w:val="000000" w:themeColor="text1"/>
        </w:rPr>
        <w:t>poreza na tvrtku</w:t>
      </w:r>
    </w:p>
    <w:p w14:paraId="1DF0A0DD" w14:textId="77777777" w:rsidR="00966FBA" w:rsidRPr="006E5E98" w:rsidRDefault="00966FBA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C3C4A57" w14:textId="35C975CD" w:rsidR="00EF521E" w:rsidRDefault="00EF521E" w:rsidP="00886C34">
      <w:pPr>
        <w:pStyle w:val="Tijeloteksta"/>
        <w:tabs>
          <w:tab w:val="right" w:pos="8505"/>
        </w:tabs>
        <w:rPr>
          <w:rFonts w:eastAsiaTheme="minorEastAsia"/>
          <w:b/>
          <w:color w:val="000000" w:themeColor="text1"/>
          <w:sz w:val="22"/>
          <w:szCs w:val="22"/>
          <w:u w:val="single"/>
        </w:rPr>
      </w:pPr>
      <w:r w:rsidRPr="006E5E98">
        <w:rPr>
          <w:rFonts w:eastAsiaTheme="minorEastAsia"/>
          <w:b/>
          <w:color w:val="000000" w:themeColor="text1"/>
          <w:sz w:val="22"/>
          <w:szCs w:val="22"/>
          <w:u w:val="single"/>
        </w:rPr>
        <w:t>633 Pomoći iz proračuna</w:t>
      </w:r>
    </w:p>
    <w:p w14:paraId="7303ABEB" w14:textId="0D225FBA" w:rsidR="008D2D5B" w:rsidRDefault="008D2D5B" w:rsidP="00886C34">
      <w:pPr>
        <w:pStyle w:val="Tijeloteksta"/>
        <w:tabs>
          <w:tab w:val="right" w:pos="8505"/>
        </w:tabs>
        <w:rPr>
          <w:rFonts w:eastAsiaTheme="minorEastAsia"/>
          <w:bCs/>
          <w:color w:val="000000" w:themeColor="text1"/>
          <w:sz w:val="22"/>
          <w:szCs w:val="22"/>
        </w:rPr>
      </w:pPr>
      <w:r w:rsidRPr="008D2D5B">
        <w:rPr>
          <w:rFonts w:eastAsiaTheme="minorEastAsia"/>
          <w:bCs/>
          <w:color w:val="000000" w:themeColor="text1"/>
          <w:sz w:val="22"/>
          <w:szCs w:val="22"/>
        </w:rPr>
        <w:t xml:space="preserve">U ovom dijelu </w:t>
      </w:r>
      <w:r>
        <w:rPr>
          <w:rFonts w:eastAsiaTheme="minorEastAsia"/>
          <w:bCs/>
          <w:color w:val="000000" w:themeColor="text1"/>
          <w:sz w:val="22"/>
          <w:szCs w:val="22"/>
        </w:rPr>
        <w:t>iskazani su prihodi koji se ostvaruju na osnovu tekućih pomoći iz državnog proračuna, tekućih pomoći iz županijskog proračuna, kapitalnih pomoći iz državnog proračuna te kapitalnih pomoći iz županijskih proračuna.</w:t>
      </w:r>
      <w:r w:rsidR="00940B1F"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</w:p>
    <w:p w14:paraId="09748CC5" w14:textId="7A119069" w:rsidR="00940B1F" w:rsidRDefault="00940B1F" w:rsidP="00886C34">
      <w:pPr>
        <w:pStyle w:val="Tijeloteksta"/>
        <w:tabs>
          <w:tab w:val="right" w:pos="8505"/>
        </w:tabs>
        <w:rPr>
          <w:rFonts w:eastAsiaTheme="minorEastAsia"/>
          <w:bCs/>
          <w:color w:val="000000" w:themeColor="text1"/>
          <w:sz w:val="22"/>
          <w:szCs w:val="22"/>
        </w:rPr>
      </w:pPr>
      <w:r>
        <w:rPr>
          <w:rFonts w:eastAsiaTheme="minorEastAsia"/>
          <w:bCs/>
          <w:color w:val="000000" w:themeColor="text1"/>
          <w:sz w:val="22"/>
          <w:szCs w:val="22"/>
        </w:rPr>
        <w:t xml:space="preserve">To su uglavnom pomoći koje Općina ostvaruje prijavom na Javne pozive za sufinanciranje projekata koje realizira kao što su asfaltiranje nerazvrstanih cesta, izgradnja vodovoda i sl. </w:t>
      </w:r>
    </w:p>
    <w:p w14:paraId="44084F0E" w14:textId="166236E7" w:rsidR="00940B1F" w:rsidRPr="006E5E98" w:rsidRDefault="00940B1F" w:rsidP="00940B1F">
      <w:pPr>
        <w:pStyle w:val="Tijeloteksta"/>
        <w:tabs>
          <w:tab w:val="right" w:pos="8505"/>
        </w:tabs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bCs/>
          <w:color w:val="000000" w:themeColor="text1"/>
          <w:sz w:val="22"/>
          <w:szCs w:val="22"/>
        </w:rPr>
        <w:t>Uračunate su i p</w:t>
      </w:r>
      <w:r w:rsidRPr="006E5E98">
        <w:rPr>
          <w:rFonts w:eastAsiaTheme="minorEastAsia"/>
          <w:color w:val="000000" w:themeColor="text1"/>
          <w:sz w:val="22"/>
          <w:szCs w:val="22"/>
        </w:rPr>
        <w:t>omoći</w:t>
      </w:r>
      <w:r>
        <w:rPr>
          <w:rFonts w:eastAsiaTheme="minorEastAsia"/>
          <w:color w:val="000000" w:themeColor="text1"/>
          <w:sz w:val="22"/>
          <w:szCs w:val="22"/>
        </w:rPr>
        <w:t xml:space="preserve"> fiskalnog</w:t>
      </w:r>
      <w:r w:rsidRPr="006E5E98">
        <w:rPr>
          <w:rFonts w:eastAsiaTheme="minorEastAsia"/>
          <w:color w:val="000000" w:themeColor="text1"/>
          <w:sz w:val="22"/>
          <w:szCs w:val="22"/>
        </w:rPr>
        <w:t xml:space="preserve"> izravnanja iz državnog proračuna</w:t>
      </w:r>
      <w:r>
        <w:rPr>
          <w:rFonts w:eastAsiaTheme="minorEastAsia"/>
          <w:color w:val="000000" w:themeColor="text1"/>
          <w:sz w:val="22"/>
          <w:szCs w:val="22"/>
        </w:rPr>
        <w:t>, odnosno sredstva kompenzacijske mjere koja dospijeva jedanput mjesečno tokom godine. Ovdje će se također evidentirati ostale pomoći iz državnog proračuna, prije svega pomoć u obliku sufinanciranja dijela računa za troškove električne energije koji su u zadnje vrijeme značajno porasli i o čemu je Vlada RH donijela Uredbu.</w:t>
      </w:r>
    </w:p>
    <w:p w14:paraId="76DDB3F2" w14:textId="77777777" w:rsidR="00940B1F" w:rsidRPr="006E5E98" w:rsidRDefault="00940B1F" w:rsidP="00940B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Važno je napomenuti da u slučaju da izostane prihod po ovoj osnovi, odnosno za prijavljene projekte nam se ne odobre sredstva odustat će se </w:t>
      </w:r>
      <w:r>
        <w:rPr>
          <w:rFonts w:ascii="Times New Roman" w:hAnsi="Times New Roman" w:cs="Times New Roman"/>
          <w:color w:val="000000" w:themeColor="text1"/>
        </w:rPr>
        <w:t xml:space="preserve">od </w:t>
      </w:r>
      <w:r w:rsidRPr="006E5E98">
        <w:rPr>
          <w:rFonts w:ascii="Times New Roman" w:hAnsi="Times New Roman" w:cs="Times New Roman"/>
          <w:color w:val="000000" w:themeColor="text1"/>
        </w:rPr>
        <w:t xml:space="preserve">realizacije predmetnih projekata čime će se automatski postići balans na rashodovnoj strani proračuna. </w:t>
      </w:r>
    </w:p>
    <w:p w14:paraId="325A45EE" w14:textId="77777777" w:rsidR="005017CF" w:rsidRPr="006E5E98" w:rsidRDefault="005017CF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398F4E" w14:textId="77777777" w:rsidR="00D748E4" w:rsidRPr="006E5E98" w:rsidRDefault="00D748E4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b/>
          <w:color w:val="000000" w:themeColor="text1"/>
          <w:u w:val="single"/>
        </w:rPr>
        <w:t xml:space="preserve">634 Pomoći </w:t>
      </w:r>
      <w:r w:rsidR="00812BBF" w:rsidRPr="006E5E98">
        <w:rPr>
          <w:rFonts w:ascii="Times New Roman" w:hAnsi="Times New Roman" w:cs="Times New Roman"/>
          <w:b/>
          <w:color w:val="000000" w:themeColor="text1"/>
          <w:u w:val="single"/>
        </w:rPr>
        <w:t>od izvanproračunskih korisnika</w:t>
      </w:r>
    </w:p>
    <w:p w14:paraId="5C52DF89" w14:textId="24BAD7D8" w:rsidR="00647ECA" w:rsidRPr="00F96F47" w:rsidRDefault="00F96F47" w:rsidP="00D748E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6F47">
        <w:rPr>
          <w:rFonts w:ascii="Times New Roman" w:hAnsi="Times New Roman" w:cs="Times New Roman"/>
          <w:bCs/>
          <w:color w:val="000000" w:themeColor="text1"/>
        </w:rPr>
        <w:t>U ovom dijelu iskazani su prihodi od pomoći od izvanproračunskih korisnika (</w:t>
      </w:r>
      <w:r w:rsidR="00647ECA">
        <w:rPr>
          <w:rFonts w:ascii="Times New Roman" w:hAnsi="Times New Roman" w:cs="Times New Roman"/>
          <w:bCs/>
          <w:color w:val="000000" w:themeColor="text1"/>
        </w:rPr>
        <w:t>Fond za zaštitu okoliša i energetsku učinkovitost i dr.)</w:t>
      </w:r>
      <w:r w:rsidR="00A736D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47ECA">
        <w:rPr>
          <w:rFonts w:ascii="Times New Roman" w:hAnsi="Times New Roman" w:cs="Times New Roman"/>
          <w:bCs/>
          <w:color w:val="000000" w:themeColor="text1"/>
        </w:rPr>
        <w:t xml:space="preserve">za sufinanciranje projekata koje provodi </w:t>
      </w:r>
      <w:r w:rsidR="00A736D1">
        <w:rPr>
          <w:rFonts w:ascii="Times New Roman" w:hAnsi="Times New Roman" w:cs="Times New Roman"/>
          <w:bCs/>
          <w:color w:val="000000" w:themeColor="text1"/>
        </w:rPr>
        <w:t xml:space="preserve">Općina </w:t>
      </w:r>
      <w:r w:rsidR="00647ECA">
        <w:rPr>
          <w:rFonts w:ascii="Times New Roman" w:hAnsi="Times New Roman" w:cs="Times New Roman"/>
          <w:bCs/>
          <w:color w:val="000000" w:themeColor="text1"/>
        </w:rPr>
        <w:t>kao što su nabava komunalne opreme i sl.</w:t>
      </w:r>
    </w:p>
    <w:p w14:paraId="2E5C2C96" w14:textId="77777777" w:rsidR="00940B1F" w:rsidRPr="006E5E98" w:rsidRDefault="00940B1F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38A8C1F" w14:textId="77777777" w:rsidR="004F6D67" w:rsidRPr="006E5E98" w:rsidRDefault="004F6D67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b/>
          <w:color w:val="000000" w:themeColor="text1"/>
          <w:u w:val="single"/>
        </w:rPr>
        <w:t>636 Pomoći proračunskim korisnicima iz proračuna koji im nije nadležan</w:t>
      </w:r>
    </w:p>
    <w:p w14:paraId="08ACE835" w14:textId="0BDF348D" w:rsidR="004F6D67" w:rsidRDefault="00954EE3" w:rsidP="00D748E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54EE3">
        <w:rPr>
          <w:rFonts w:ascii="Times New Roman" w:hAnsi="Times New Roman" w:cs="Times New Roman"/>
          <w:bCs/>
          <w:color w:val="000000" w:themeColor="text1"/>
        </w:rPr>
        <w:t>Ove pomoći odnose se na t</w:t>
      </w:r>
      <w:r w:rsidR="00F65D7E" w:rsidRPr="00954EE3">
        <w:rPr>
          <w:rFonts w:ascii="Times New Roman" w:hAnsi="Times New Roman" w:cs="Times New Roman"/>
          <w:bCs/>
          <w:color w:val="000000" w:themeColor="text1"/>
        </w:rPr>
        <w:t xml:space="preserve">ekuće pomoći iz </w:t>
      </w:r>
      <w:r>
        <w:rPr>
          <w:rFonts w:ascii="Times New Roman" w:hAnsi="Times New Roman" w:cs="Times New Roman"/>
          <w:bCs/>
          <w:color w:val="000000" w:themeColor="text1"/>
        </w:rPr>
        <w:t>d</w:t>
      </w:r>
      <w:r w:rsidR="00F65D7E" w:rsidRPr="00954EE3">
        <w:rPr>
          <w:rFonts w:ascii="Times New Roman" w:hAnsi="Times New Roman" w:cs="Times New Roman"/>
          <w:bCs/>
          <w:color w:val="000000" w:themeColor="text1"/>
        </w:rPr>
        <w:t xml:space="preserve">ržavnog </w:t>
      </w:r>
      <w:r>
        <w:rPr>
          <w:rFonts w:ascii="Times New Roman" w:hAnsi="Times New Roman" w:cs="Times New Roman"/>
          <w:bCs/>
          <w:color w:val="000000" w:themeColor="text1"/>
        </w:rPr>
        <w:t xml:space="preserve">i županijskog </w:t>
      </w:r>
      <w:r w:rsidR="00F65D7E" w:rsidRPr="00954EE3">
        <w:rPr>
          <w:rFonts w:ascii="Times New Roman" w:hAnsi="Times New Roman" w:cs="Times New Roman"/>
          <w:bCs/>
          <w:color w:val="000000" w:themeColor="text1"/>
        </w:rPr>
        <w:t>proračuna za predškolu</w:t>
      </w:r>
      <w:r>
        <w:rPr>
          <w:rFonts w:ascii="Times New Roman" w:hAnsi="Times New Roman" w:cs="Times New Roman"/>
          <w:bCs/>
          <w:color w:val="000000" w:themeColor="text1"/>
        </w:rPr>
        <w:t xml:space="preserve"> koja se organizira u sklopu Dječjeg vrtića te kapitalne pomoći iz županijskog i državnog proračuna za Općinsku knjižnicu i čitaonicu putem kojih se financira nabava knjiga i opreme.</w:t>
      </w:r>
    </w:p>
    <w:p w14:paraId="287242C7" w14:textId="77777777" w:rsidR="00954EE3" w:rsidRPr="00954EE3" w:rsidRDefault="00954EE3" w:rsidP="00D748E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043ECF0" w14:textId="77777777" w:rsidR="001566CF" w:rsidRPr="006E5E98" w:rsidRDefault="001566CF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b/>
          <w:color w:val="000000" w:themeColor="text1"/>
          <w:u w:val="single"/>
        </w:rPr>
        <w:t>638 Pomoći iz državnog proračuna temeljem prijenosa sredstava EU</w:t>
      </w:r>
    </w:p>
    <w:p w14:paraId="71FE18B4" w14:textId="77777777" w:rsidR="00A11092" w:rsidRPr="006E5E98" w:rsidRDefault="00F9120F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Planiran prihod iz fondova EU za </w:t>
      </w:r>
      <w:r w:rsidR="001566CF" w:rsidRPr="006E5E98">
        <w:rPr>
          <w:rFonts w:ascii="Times New Roman" w:hAnsi="Times New Roman" w:cs="Times New Roman"/>
          <w:color w:val="000000" w:themeColor="text1"/>
        </w:rPr>
        <w:t xml:space="preserve">projekte opisane u </w:t>
      </w:r>
      <w:r w:rsidR="0063690A" w:rsidRPr="006E5E98">
        <w:rPr>
          <w:rFonts w:ascii="Times New Roman" w:hAnsi="Times New Roman" w:cs="Times New Roman"/>
          <w:color w:val="000000" w:themeColor="text1"/>
        </w:rPr>
        <w:t>rashodovnoj strani proračuna</w:t>
      </w:r>
      <w:r w:rsidR="001566CF" w:rsidRPr="006E5E98">
        <w:rPr>
          <w:rFonts w:ascii="Times New Roman" w:hAnsi="Times New Roman" w:cs="Times New Roman"/>
          <w:color w:val="000000" w:themeColor="text1"/>
        </w:rPr>
        <w:t>.</w:t>
      </w:r>
    </w:p>
    <w:p w14:paraId="3C06B830" w14:textId="77777777" w:rsidR="00922E8D" w:rsidRDefault="00922E8D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F97C16" w14:textId="027FC535" w:rsidR="00312B68" w:rsidRDefault="00312B68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12B68">
        <w:rPr>
          <w:rFonts w:ascii="Times New Roman" w:hAnsi="Times New Roman" w:cs="Times New Roman"/>
          <w:b/>
          <w:color w:val="000000" w:themeColor="text1"/>
          <w:u w:val="single"/>
        </w:rPr>
        <w:t>641 Prihod od financijske imovine</w:t>
      </w:r>
    </w:p>
    <w:p w14:paraId="222E4B24" w14:textId="277E6326" w:rsidR="00F1731E" w:rsidRDefault="00F1731E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1731E">
        <w:rPr>
          <w:rFonts w:ascii="Times New Roman" w:hAnsi="Times New Roman" w:cs="Times New Roman"/>
          <w:bCs/>
          <w:color w:val="000000" w:themeColor="text1"/>
        </w:rPr>
        <w:t>Planirani prihod na osnovu kamata na depozite</w:t>
      </w:r>
    </w:p>
    <w:p w14:paraId="18FF9422" w14:textId="77777777" w:rsidR="00F1731E" w:rsidRDefault="00F1731E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8D4DA95" w14:textId="77777777" w:rsidR="00922E8D" w:rsidRPr="006E5E98" w:rsidRDefault="00922E8D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b/>
          <w:color w:val="000000" w:themeColor="text1"/>
          <w:u w:val="single"/>
        </w:rPr>
        <w:t>642 Prihodi od nefinancijske imovine</w:t>
      </w:r>
    </w:p>
    <w:p w14:paraId="48D27B77" w14:textId="7F6C77D5" w:rsidR="00292280" w:rsidRPr="00F1731E" w:rsidRDefault="00F1731E" w:rsidP="00D748E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731E">
        <w:rPr>
          <w:rFonts w:ascii="Times New Roman" w:hAnsi="Times New Roman" w:cs="Times New Roman"/>
          <w:bCs/>
          <w:color w:val="000000" w:themeColor="text1"/>
        </w:rPr>
        <w:t xml:space="preserve">Planirani prihod od koncesije (za obavljanje usluge odvoza komunalnog otpada i obavljanje dimnjačarskih poslova) </w:t>
      </w:r>
      <w:r>
        <w:rPr>
          <w:rFonts w:ascii="Times New Roman" w:hAnsi="Times New Roman" w:cs="Times New Roman"/>
          <w:bCs/>
          <w:color w:val="000000" w:themeColor="text1"/>
        </w:rPr>
        <w:t xml:space="preserve">, prihod od zakupa poljoprivrednog zemljišta, ostali prihod od zakupa i iznajmljivanja imovine, prihod od spomeničke rente te naknade za zadržavanje nezakonito izgrađenih zgrada u prostoru. </w:t>
      </w:r>
    </w:p>
    <w:p w14:paraId="5AB80096" w14:textId="5FFB5348" w:rsidR="00F1731E" w:rsidRDefault="00F1731E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B6D45C" w14:textId="77777777" w:rsidR="00F1731E" w:rsidRPr="006E5E98" w:rsidRDefault="00F1731E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EFA81DE" w14:textId="6AC57F2D" w:rsidR="00816D1F" w:rsidRDefault="00135023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b/>
          <w:color w:val="000000" w:themeColor="text1"/>
          <w:u w:val="single"/>
        </w:rPr>
        <w:t xml:space="preserve">65 Prihodi od upravnih i administrativnih pristojbi te pristojbi po posebnim propisima </w:t>
      </w:r>
    </w:p>
    <w:p w14:paraId="35ACD231" w14:textId="599B1A4D" w:rsidR="00BB092E" w:rsidRDefault="00BB092E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E4CD943" w14:textId="5C808585" w:rsidR="00BB092E" w:rsidRDefault="00BB092E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651 Upravne i administrativne pristojbe</w:t>
      </w:r>
    </w:p>
    <w:p w14:paraId="498F2A9D" w14:textId="172507BF" w:rsidR="00BB092E" w:rsidRPr="00BB092E" w:rsidRDefault="00BB092E" w:rsidP="00D748E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B092E">
        <w:rPr>
          <w:rFonts w:ascii="Times New Roman" w:hAnsi="Times New Roman" w:cs="Times New Roman"/>
          <w:bCs/>
          <w:color w:val="000000" w:themeColor="text1"/>
        </w:rPr>
        <w:t>U ovom dijelu iskazan je prihod od upravnih i administrativnih pristojbi.</w:t>
      </w:r>
    </w:p>
    <w:p w14:paraId="02A6F29F" w14:textId="59B67522" w:rsidR="00BB092E" w:rsidRPr="00BB092E" w:rsidRDefault="00BB092E" w:rsidP="00D748E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7B87C1C" w14:textId="2C4EE8E9" w:rsidR="00BB092E" w:rsidRPr="00BB092E" w:rsidRDefault="00BB092E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B092E">
        <w:rPr>
          <w:rFonts w:ascii="Times New Roman" w:hAnsi="Times New Roman" w:cs="Times New Roman"/>
          <w:b/>
          <w:color w:val="000000" w:themeColor="text1"/>
          <w:u w:val="single"/>
        </w:rPr>
        <w:t xml:space="preserve">652 Prihod po posebnim propisima </w:t>
      </w:r>
    </w:p>
    <w:p w14:paraId="57ECB1BC" w14:textId="07142510" w:rsidR="00BB092E" w:rsidRDefault="00BB092E" w:rsidP="00D748E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B092E">
        <w:rPr>
          <w:rFonts w:ascii="Times New Roman" w:hAnsi="Times New Roman" w:cs="Times New Roman"/>
          <w:bCs/>
          <w:color w:val="000000" w:themeColor="text1"/>
        </w:rPr>
        <w:t>U ovom dijelu iskazani su prihodi od vodnog doprinosa kojeg nam uplaćuju Hrvatske vode u iznosu od 8 % od naplaćenog vodnog doprinosa za objekte na našem području.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77AA73D9" w14:textId="52E04029" w:rsidR="00BB092E" w:rsidRPr="006E5E98" w:rsidRDefault="00BB092E" w:rsidP="00BB09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lastRenderedPageBreak/>
        <w:t xml:space="preserve">Ovdje su planirana </w:t>
      </w:r>
      <w:r>
        <w:rPr>
          <w:rFonts w:ascii="Times New Roman" w:hAnsi="Times New Roman" w:cs="Times New Roman"/>
          <w:color w:val="000000" w:themeColor="text1"/>
        </w:rPr>
        <w:t xml:space="preserve">i </w:t>
      </w:r>
      <w:r w:rsidRPr="006E5E98">
        <w:rPr>
          <w:rFonts w:ascii="Times New Roman" w:hAnsi="Times New Roman" w:cs="Times New Roman"/>
          <w:color w:val="000000" w:themeColor="text1"/>
        </w:rPr>
        <w:t xml:space="preserve">sredstva prihoda koje </w:t>
      </w:r>
      <w:r>
        <w:rPr>
          <w:rFonts w:ascii="Times New Roman" w:hAnsi="Times New Roman" w:cs="Times New Roman"/>
          <w:color w:val="000000" w:themeColor="text1"/>
        </w:rPr>
        <w:t>D</w:t>
      </w:r>
      <w:r w:rsidRPr="006E5E98">
        <w:rPr>
          <w:rFonts w:ascii="Times New Roman" w:hAnsi="Times New Roman" w:cs="Times New Roman"/>
          <w:color w:val="000000" w:themeColor="text1"/>
        </w:rPr>
        <w:t>ječji vrtić ostvaruje na osnovi naplate pružanja usluge predškolskog obrazovanja roditeljima djece polaznika istog. Naknada roditeljima utvrđuje se na temelju Odluke, a u određenom postotku od ekonomske cijene vrtića, odnosno dio iste snose roditelji, a dio Općina.</w:t>
      </w:r>
    </w:p>
    <w:p w14:paraId="4FE44FDC" w14:textId="2333A728" w:rsidR="00BB092E" w:rsidRPr="00BB092E" w:rsidRDefault="00BB092E" w:rsidP="00D748E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Također su iskazani i prihodi s naslova osiguranja, refundacije štete i totalne štete, prihod od članarine Općinskoj knjižnici i čitaonici, prihod od građana za sufinanciranje komunalne infrastrukture, ostali nespomenuti prihodi Općine i Dječjeg vrtića. </w:t>
      </w:r>
    </w:p>
    <w:p w14:paraId="0B54DF51" w14:textId="77777777" w:rsidR="00922E8D" w:rsidRPr="006E5E98" w:rsidRDefault="00922E8D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87D55D7" w14:textId="2EB3A704" w:rsidR="001809F9" w:rsidRDefault="001809F9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b/>
          <w:color w:val="000000" w:themeColor="text1"/>
          <w:u w:val="single"/>
        </w:rPr>
        <w:t>653 Komunalni doprinosi i naknade</w:t>
      </w:r>
    </w:p>
    <w:p w14:paraId="3D1B20B1" w14:textId="45F86C19" w:rsidR="00EC1768" w:rsidRDefault="00EC1768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657D31F" w14:textId="4A1B8749" w:rsidR="00780FA4" w:rsidRPr="00780FA4" w:rsidRDefault="00780FA4" w:rsidP="00D748E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780FA4">
        <w:rPr>
          <w:rFonts w:ascii="Times New Roman" w:hAnsi="Times New Roman" w:cs="Times New Roman"/>
          <w:bCs/>
          <w:color w:val="000000" w:themeColor="text1"/>
        </w:rPr>
        <w:t>U ovom dijelu iskazani su prihodi od komunalnog doprinosa koji se plaća prilikom gradnje novih objekata, komunalne naknade, te grobne naknade</w:t>
      </w:r>
    </w:p>
    <w:p w14:paraId="2F3EF143" w14:textId="2EF72FA5" w:rsidR="00EC1768" w:rsidRDefault="00EC1768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BEB8CEE" w14:textId="768A64F1" w:rsidR="00A736D1" w:rsidRDefault="00A736D1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64F73A1" w14:textId="2113A78E" w:rsidR="00A736D1" w:rsidRDefault="00A736D1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A0FB1AE" w14:textId="77777777" w:rsidR="00A736D1" w:rsidRDefault="00A736D1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75BEC93" w14:textId="49CE9553" w:rsidR="00780FA4" w:rsidRPr="006E5E98" w:rsidRDefault="00780FA4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663 Donacije od pravnih i fizičkih osoba izvan općeg proračuna</w:t>
      </w:r>
    </w:p>
    <w:p w14:paraId="562BBC7F" w14:textId="77777777" w:rsidR="00780FA4" w:rsidRPr="0097346C" w:rsidRDefault="00780FA4" w:rsidP="00780F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Prihod proračunskog korisnika Dječji vrtić Sveti Križ Začretje na osnovi donacija gotovog novca od fizičkih osoba i udruga za vrijeme određenih manifestacija i događanja.</w:t>
      </w:r>
    </w:p>
    <w:p w14:paraId="2CDB404A" w14:textId="0C9B60C4" w:rsidR="00780FA4" w:rsidRPr="006E5E98" w:rsidRDefault="00780FA4" w:rsidP="00780F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6E5E98">
        <w:rPr>
          <w:rFonts w:ascii="Times New Roman" w:hAnsi="Times New Roman" w:cs="Times New Roman"/>
          <w:color w:val="000000" w:themeColor="text1"/>
        </w:rPr>
        <w:t xml:space="preserve">rihod za sufinanciranje investicija od ostalih subjekata van općeg proračuna (Hrvatske vode i dr </w:t>
      </w:r>
    </w:p>
    <w:p w14:paraId="723E228F" w14:textId="77777777" w:rsidR="00780FA4" w:rsidRPr="006E5E98" w:rsidRDefault="00780FA4" w:rsidP="00780F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EB4520" w14:textId="1B0D8254" w:rsidR="00780FA4" w:rsidRPr="00780FA4" w:rsidRDefault="00780FA4" w:rsidP="00780F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80FA4">
        <w:rPr>
          <w:rFonts w:ascii="Times New Roman" w:hAnsi="Times New Roman" w:cs="Times New Roman"/>
          <w:b/>
          <w:bCs/>
          <w:color w:val="000000" w:themeColor="text1"/>
          <w:u w:val="single"/>
        </w:rPr>
        <w:t>681 Kazne i upravne mjere</w:t>
      </w:r>
    </w:p>
    <w:p w14:paraId="4EAF0E58" w14:textId="722DA767" w:rsidR="0097346C" w:rsidRPr="00780FA4" w:rsidRDefault="00780FA4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80FA4">
        <w:rPr>
          <w:rFonts w:ascii="Times New Roman" w:hAnsi="Times New Roman" w:cs="Times New Roman"/>
          <w:color w:val="000000" w:themeColor="text1"/>
        </w:rPr>
        <w:t xml:space="preserve">Prihod za izrečene kazne i upravne mjere koji ostvaruje Općina. </w:t>
      </w:r>
    </w:p>
    <w:p w14:paraId="58E4C77E" w14:textId="77777777" w:rsidR="00780FA4" w:rsidRPr="00780FA4" w:rsidRDefault="00780FA4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E820BE" w14:textId="77777777" w:rsidR="00B72061" w:rsidRPr="006E5E98" w:rsidRDefault="00B72061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3CFF88" w14:textId="5C7C2170" w:rsidR="00F33AAB" w:rsidRDefault="00F33AAB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b/>
          <w:color w:val="000000" w:themeColor="text1"/>
          <w:u w:val="single"/>
        </w:rPr>
        <w:t>7 Prihod od prodaje nefinancijske imovine</w:t>
      </w:r>
    </w:p>
    <w:p w14:paraId="211BABD1" w14:textId="3D9B3A81" w:rsidR="00780FA4" w:rsidRDefault="00780FA4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7204EF1" w14:textId="5EAC81FF" w:rsidR="00780FA4" w:rsidRPr="006E5E98" w:rsidRDefault="00780FA4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711 Prihod od prodaje materijalne imovine</w:t>
      </w:r>
    </w:p>
    <w:p w14:paraId="2AA2A292" w14:textId="29804076" w:rsidR="005B419C" w:rsidRPr="006E5E98" w:rsidRDefault="005B419C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Planira se prihod od </w:t>
      </w:r>
      <w:r w:rsidR="00B71E7B" w:rsidRPr="006E5E98">
        <w:rPr>
          <w:rFonts w:ascii="Times New Roman" w:hAnsi="Times New Roman" w:cs="Times New Roman"/>
          <w:color w:val="000000" w:themeColor="text1"/>
        </w:rPr>
        <w:t>prodaje građevinskog zemljišta koje Općina ima u vlasništvu</w:t>
      </w:r>
      <w:r w:rsidR="00AF0BBF" w:rsidRPr="006E5E98">
        <w:rPr>
          <w:rFonts w:ascii="Times New Roman" w:hAnsi="Times New Roman" w:cs="Times New Roman"/>
          <w:color w:val="000000" w:themeColor="text1"/>
        </w:rPr>
        <w:t>.</w:t>
      </w:r>
      <w:r w:rsidR="00F102CE">
        <w:rPr>
          <w:rFonts w:ascii="Times New Roman" w:hAnsi="Times New Roman" w:cs="Times New Roman"/>
          <w:color w:val="000000" w:themeColor="text1"/>
        </w:rPr>
        <w:t xml:space="preserve"> Zbog povećanog broja predmeta koja se po ostavinskim raspravama rješavaju planira se veći prihod po ovoj osnovi.</w:t>
      </w:r>
    </w:p>
    <w:p w14:paraId="615B6970" w14:textId="0AE8D2B2" w:rsidR="0077087E" w:rsidRDefault="0077087E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0E7A473" w14:textId="77777777" w:rsidR="0077087E" w:rsidRDefault="0077087E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524DB49" w14:textId="5BE45345" w:rsidR="00610826" w:rsidRPr="006E5E98" w:rsidRDefault="00610826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b/>
          <w:color w:val="000000" w:themeColor="text1"/>
          <w:u w:val="single"/>
        </w:rPr>
        <w:t>8 Primici od financijske imovine i zaduživanja</w:t>
      </w:r>
    </w:p>
    <w:p w14:paraId="41FD3C96" w14:textId="77777777" w:rsidR="00292280" w:rsidRPr="006E5E98" w:rsidRDefault="00292280" w:rsidP="00D748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EBDCC18" w14:textId="2D297556" w:rsidR="003E688E" w:rsidRDefault="003E688E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Planirana je prodaja udjela u glavnici trgovačkog društva Total Energy d.o.o. koja su u vlasništvu Općine. </w:t>
      </w:r>
    </w:p>
    <w:p w14:paraId="4B523357" w14:textId="491EF230" w:rsidR="000234DE" w:rsidRPr="000234DE" w:rsidRDefault="00A371AC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Planirana su i </w:t>
      </w:r>
      <w:r w:rsidR="000234DE">
        <w:rPr>
          <w:rFonts w:ascii="Times New Roman" w:hAnsi="Times New Roman" w:cs="Times New Roman"/>
          <w:color w:val="000000" w:themeColor="text1"/>
        </w:rPr>
        <w:t xml:space="preserve">sredstva kratkoročnog zajma iz državnog proračuna prije svega na temelju </w:t>
      </w:r>
      <w:r w:rsidR="00F6732A">
        <w:rPr>
          <w:rFonts w:ascii="Times New Roman" w:hAnsi="Times New Roman" w:cs="Times New Roman"/>
          <w:color w:val="000000" w:themeColor="text1"/>
        </w:rPr>
        <w:t>isplate</w:t>
      </w:r>
      <w:r w:rsidR="000234DE">
        <w:rPr>
          <w:rFonts w:ascii="Times New Roman" w:hAnsi="Times New Roman" w:cs="Times New Roman"/>
          <w:color w:val="000000" w:themeColor="text1"/>
        </w:rPr>
        <w:t xml:space="preserve"> nedostajućih sredstava za provedbu povrata poreza na dohodak te moguće i po drugim </w:t>
      </w:r>
      <w:r w:rsidR="00842192">
        <w:rPr>
          <w:rFonts w:ascii="Times New Roman" w:hAnsi="Times New Roman" w:cs="Times New Roman"/>
          <w:color w:val="000000" w:themeColor="text1"/>
        </w:rPr>
        <w:t>osnovama</w:t>
      </w:r>
      <w:r w:rsidR="000234DE">
        <w:rPr>
          <w:rFonts w:ascii="Times New Roman" w:hAnsi="Times New Roman" w:cs="Times New Roman"/>
          <w:color w:val="000000" w:themeColor="text1"/>
        </w:rPr>
        <w:t xml:space="preserve"> pogotovo u ovo vrijeme </w:t>
      </w:r>
      <w:r>
        <w:rPr>
          <w:rFonts w:ascii="Times New Roman" w:hAnsi="Times New Roman" w:cs="Times New Roman"/>
          <w:color w:val="000000" w:themeColor="text1"/>
        </w:rPr>
        <w:t>globalne krize.</w:t>
      </w:r>
    </w:p>
    <w:p w14:paraId="124B8C8A" w14:textId="77777777" w:rsidR="003B4886" w:rsidRDefault="003B4886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F2A0AF" w14:textId="77777777" w:rsidR="009D72DF" w:rsidRDefault="009D72DF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0B160A" w14:textId="77777777" w:rsidR="009D72DF" w:rsidRDefault="009D72DF" w:rsidP="00D74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5B391C" w14:textId="59ADD11B" w:rsidR="0062285A" w:rsidRDefault="00BC5FAB" w:rsidP="00BC5F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 A S H O D I</w:t>
      </w:r>
    </w:p>
    <w:p w14:paraId="7C3BCD79" w14:textId="77777777" w:rsidR="008836E3" w:rsidRPr="006E5E98" w:rsidRDefault="008836E3" w:rsidP="00BC5F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1AAE31B" w14:textId="77777777" w:rsidR="00E74C99" w:rsidRPr="006E5E98" w:rsidRDefault="00E74C99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RAZDJEL: OPĆINSKO VIJEĆE</w:t>
      </w:r>
    </w:p>
    <w:p w14:paraId="13D74712" w14:textId="77777777" w:rsidR="00EF0775" w:rsidRPr="006E5E98" w:rsidRDefault="00E74C99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Donošenje akata i mjera iz djelokruga predstavničkog i izvršnog tijela</w:t>
      </w:r>
    </w:p>
    <w:p w14:paraId="44CE433A" w14:textId="77777777" w:rsidR="002C0969" w:rsidRPr="006E5E98" w:rsidRDefault="002C0969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7F5CFB4" w14:textId="77777777" w:rsidR="00E74C99" w:rsidRPr="006E5E98" w:rsidRDefault="00086EFA" w:rsidP="00AD4C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 xml:space="preserve">A1. </w:t>
      </w:r>
      <w:r w:rsidR="00E74C99" w:rsidRPr="006E5E98">
        <w:rPr>
          <w:rFonts w:ascii="Times New Roman" w:hAnsi="Times New Roman" w:cs="Times New Roman"/>
          <w:color w:val="000000" w:themeColor="text1"/>
          <w:u w:val="single"/>
        </w:rPr>
        <w:t>Predstavničko i izvršno tijelo</w:t>
      </w:r>
    </w:p>
    <w:p w14:paraId="6C2DF8BD" w14:textId="77777777" w:rsidR="00AD4CD3" w:rsidRPr="006E5E98" w:rsidRDefault="00AD4CD3" w:rsidP="00AD4C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AAC6E62" w14:textId="77777777" w:rsidR="00086EFA" w:rsidRPr="006E5E98" w:rsidRDefault="00086EFA" w:rsidP="00AD4CD3">
      <w:pPr>
        <w:pStyle w:val="Odlomakpopisa"/>
        <w:numPr>
          <w:ilvl w:val="0"/>
          <w:numId w:val="1"/>
        </w:numPr>
        <w:spacing w:after="0" w:line="240" w:lineRule="auto"/>
        <w:ind w:left="1134"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Troškovi objave akata u službenom glasniku KZŽ</w:t>
      </w:r>
    </w:p>
    <w:p w14:paraId="04138C08" w14:textId="2CC6259F" w:rsidR="00BA003C" w:rsidRPr="006E5E98" w:rsidRDefault="00BA003C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Svi opći akti prema našem Statutu te Zakonu o lokalnoj i područnoj (regionalnoj) samoupravi moraju se obja</w:t>
      </w:r>
      <w:r w:rsidR="008836E3">
        <w:rPr>
          <w:rFonts w:ascii="Times New Roman" w:hAnsi="Times New Roman" w:cs="Times New Roman"/>
          <w:color w:val="000000" w:themeColor="text1"/>
        </w:rPr>
        <w:t>viti u službenom glasilu. Kako O</w:t>
      </w:r>
      <w:r w:rsidRPr="006E5E98">
        <w:rPr>
          <w:rFonts w:ascii="Times New Roman" w:hAnsi="Times New Roman" w:cs="Times New Roman"/>
          <w:color w:val="000000" w:themeColor="text1"/>
        </w:rPr>
        <w:t>pćina nema svoje službeno glasilo, opći akti objavljuju se u „Službenom glasniku Krapinsko-zagorske županije“. Planirani iznos temelji se na broju objava iz prethodnih godina, a sukladno planiranom broju akata ko</w:t>
      </w:r>
      <w:r w:rsidR="006E148D" w:rsidRPr="006E5E98">
        <w:rPr>
          <w:rFonts w:ascii="Times New Roman" w:hAnsi="Times New Roman" w:cs="Times New Roman"/>
          <w:color w:val="000000" w:themeColor="text1"/>
        </w:rPr>
        <w:t>j</w:t>
      </w:r>
      <w:r w:rsidR="003E688E" w:rsidRPr="006E5E98">
        <w:rPr>
          <w:rFonts w:ascii="Times New Roman" w:hAnsi="Times New Roman" w:cs="Times New Roman"/>
          <w:color w:val="000000" w:themeColor="text1"/>
        </w:rPr>
        <w:t xml:space="preserve">i se namjeravaju objaviti u </w:t>
      </w:r>
      <w:r w:rsidR="008836E3">
        <w:rPr>
          <w:rFonts w:ascii="Times New Roman" w:hAnsi="Times New Roman" w:cs="Times New Roman"/>
          <w:color w:val="000000" w:themeColor="text1"/>
        </w:rPr>
        <w:t>20</w:t>
      </w:r>
      <w:r w:rsidR="00FA21D1">
        <w:rPr>
          <w:rFonts w:ascii="Times New Roman" w:hAnsi="Times New Roman" w:cs="Times New Roman"/>
          <w:color w:val="000000" w:themeColor="text1"/>
        </w:rPr>
        <w:t>23</w:t>
      </w:r>
      <w:r w:rsidR="008836E3">
        <w:rPr>
          <w:rFonts w:ascii="Times New Roman" w:hAnsi="Times New Roman" w:cs="Times New Roman"/>
          <w:color w:val="000000" w:themeColor="text1"/>
        </w:rPr>
        <w:t>.</w:t>
      </w:r>
      <w:r w:rsidRPr="006E5E98">
        <w:rPr>
          <w:rFonts w:ascii="Times New Roman" w:hAnsi="Times New Roman" w:cs="Times New Roman"/>
          <w:color w:val="000000" w:themeColor="text1"/>
        </w:rPr>
        <w:t xml:space="preserve"> godini.</w:t>
      </w:r>
      <w:r w:rsidR="0058516D" w:rsidRPr="006E5E98">
        <w:rPr>
          <w:rFonts w:ascii="Times New Roman" w:hAnsi="Times New Roman" w:cs="Times New Roman"/>
          <w:color w:val="000000" w:themeColor="text1"/>
        </w:rPr>
        <w:t xml:space="preserve"> </w:t>
      </w:r>
    </w:p>
    <w:p w14:paraId="7CEFCDFE" w14:textId="77777777" w:rsidR="00086EFA" w:rsidRPr="006E5E98" w:rsidRDefault="000B0446" w:rsidP="00AD4CD3">
      <w:pPr>
        <w:pStyle w:val="Odlomakpopisa"/>
        <w:numPr>
          <w:ilvl w:val="0"/>
          <w:numId w:val="1"/>
        </w:numPr>
        <w:spacing w:after="0" w:line="240" w:lineRule="auto"/>
        <w:ind w:left="1134"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Naknada zamjeniku načelnika i drugim dužnosnicima</w:t>
      </w:r>
    </w:p>
    <w:p w14:paraId="16BE873B" w14:textId="77777777" w:rsidR="00BA003C" w:rsidRPr="006E5E98" w:rsidRDefault="00837F2D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stavci nisu planirani rashodi.</w:t>
      </w:r>
    </w:p>
    <w:p w14:paraId="2656A2F3" w14:textId="77777777" w:rsidR="000B0446" w:rsidRPr="006E5E98" w:rsidRDefault="000B0446" w:rsidP="00AD4CD3">
      <w:pPr>
        <w:pStyle w:val="Odlomakpopisa"/>
        <w:numPr>
          <w:ilvl w:val="0"/>
          <w:numId w:val="1"/>
        </w:numPr>
        <w:spacing w:after="0" w:line="240" w:lineRule="auto"/>
        <w:ind w:left="1134"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Naknade članovima Općinskog vijeća i radnih tijela</w:t>
      </w:r>
    </w:p>
    <w:p w14:paraId="6C74BD27" w14:textId="40DDFDC1" w:rsidR="00355F95" w:rsidRPr="006E5E98" w:rsidRDefault="00837F2D" w:rsidP="0058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lastRenderedPageBreak/>
        <w:t>N</w:t>
      </w:r>
      <w:r w:rsidR="00BA3402" w:rsidRPr="006E5E98">
        <w:rPr>
          <w:rFonts w:ascii="Times New Roman" w:hAnsi="Times New Roman" w:cs="Times New Roman"/>
          <w:color w:val="000000" w:themeColor="text1"/>
        </w:rPr>
        <w:t xml:space="preserve">a ovoj stavci planirane su naknade </w:t>
      </w:r>
      <w:r w:rsidR="008836E3">
        <w:rPr>
          <w:rFonts w:ascii="Times New Roman" w:hAnsi="Times New Roman" w:cs="Times New Roman"/>
          <w:color w:val="000000" w:themeColor="text1"/>
        </w:rPr>
        <w:t xml:space="preserve">predsjedniku vijeća te </w:t>
      </w:r>
      <w:r w:rsidR="00BA3402" w:rsidRPr="006E5E98">
        <w:rPr>
          <w:rFonts w:ascii="Times New Roman" w:hAnsi="Times New Roman" w:cs="Times New Roman"/>
          <w:color w:val="000000" w:themeColor="text1"/>
        </w:rPr>
        <w:t>vijećnicima za prisustvovanje na sjednicama Općinskog vijeća.</w:t>
      </w:r>
      <w:r w:rsidR="008836E3">
        <w:rPr>
          <w:rFonts w:ascii="Times New Roman" w:hAnsi="Times New Roman" w:cs="Times New Roman"/>
          <w:color w:val="000000" w:themeColor="text1"/>
        </w:rPr>
        <w:t xml:space="preserve"> Sredstva na ovoj poziciji planirana su u skladu s Odluk</w:t>
      </w:r>
      <w:r w:rsidR="00FA21D1">
        <w:rPr>
          <w:rFonts w:ascii="Times New Roman" w:hAnsi="Times New Roman" w:cs="Times New Roman"/>
          <w:color w:val="000000" w:themeColor="text1"/>
        </w:rPr>
        <w:t>om</w:t>
      </w:r>
      <w:r w:rsidR="008836E3">
        <w:rPr>
          <w:rFonts w:ascii="Times New Roman" w:hAnsi="Times New Roman" w:cs="Times New Roman"/>
          <w:color w:val="000000" w:themeColor="text1"/>
        </w:rPr>
        <w:t xml:space="preserve"> o naknadama predsjedniku vijeća i članovima općinskog vijeća Općine Sveti Križ Začretje.</w:t>
      </w:r>
    </w:p>
    <w:p w14:paraId="36303ECB" w14:textId="77777777" w:rsidR="000B0446" w:rsidRPr="006E5E98" w:rsidRDefault="000B0446" w:rsidP="00AD4CD3">
      <w:pPr>
        <w:pStyle w:val="Odlomakpopisa"/>
        <w:numPr>
          <w:ilvl w:val="0"/>
          <w:numId w:val="1"/>
        </w:numPr>
        <w:spacing w:after="0" w:line="240" w:lineRule="auto"/>
        <w:ind w:left="1134"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Reprezentacija</w:t>
      </w:r>
    </w:p>
    <w:p w14:paraId="73E5B46E" w14:textId="3E779D6E" w:rsidR="00AF0BBF" w:rsidRPr="006E5E98" w:rsidRDefault="00663441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iskazani su planiran</w:t>
      </w:r>
      <w:r w:rsidR="006E148D" w:rsidRPr="006E5E98">
        <w:rPr>
          <w:rFonts w:ascii="Times New Roman" w:hAnsi="Times New Roman" w:cs="Times New Roman"/>
          <w:color w:val="000000" w:themeColor="text1"/>
        </w:rPr>
        <w:t>i</w:t>
      </w:r>
      <w:r w:rsidR="001B0221" w:rsidRPr="006E5E98">
        <w:rPr>
          <w:rFonts w:ascii="Times New Roman" w:hAnsi="Times New Roman" w:cs="Times New Roman"/>
          <w:color w:val="000000" w:themeColor="text1"/>
        </w:rPr>
        <w:t xml:space="preserve"> troškovi reprezentacije za </w:t>
      </w:r>
      <w:r w:rsidR="00355F95">
        <w:rPr>
          <w:rFonts w:ascii="Times New Roman" w:hAnsi="Times New Roman" w:cs="Times New Roman"/>
          <w:color w:val="000000" w:themeColor="text1"/>
        </w:rPr>
        <w:t>202</w:t>
      </w:r>
      <w:r w:rsidR="00FA21D1">
        <w:rPr>
          <w:rFonts w:ascii="Times New Roman" w:hAnsi="Times New Roman" w:cs="Times New Roman"/>
          <w:color w:val="000000" w:themeColor="text1"/>
        </w:rPr>
        <w:t>3</w:t>
      </w:r>
      <w:r w:rsidRPr="006E5E98">
        <w:rPr>
          <w:rFonts w:ascii="Times New Roman" w:hAnsi="Times New Roman" w:cs="Times New Roman"/>
          <w:color w:val="000000" w:themeColor="text1"/>
        </w:rPr>
        <w:t>. godinu, uključujući troškov</w:t>
      </w:r>
      <w:r w:rsidR="007426E0" w:rsidRPr="006E5E98">
        <w:rPr>
          <w:rFonts w:ascii="Times New Roman" w:hAnsi="Times New Roman" w:cs="Times New Roman"/>
          <w:color w:val="000000" w:themeColor="text1"/>
        </w:rPr>
        <w:t>e koji nastaju prilikom posjeta prijateljskim jedinicama lokalne samouprave te ostalih poslovnih partnera s kojima  Općina surađuje.</w:t>
      </w:r>
      <w:r w:rsidR="002E0CF4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E21CB5" w:rsidRPr="006E5E98">
        <w:rPr>
          <w:rFonts w:ascii="Times New Roman" w:hAnsi="Times New Roman" w:cs="Times New Roman"/>
          <w:color w:val="000000" w:themeColor="text1"/>
        </w:rPr>
        <w:t>Ve</w:t>
      </w:r>
      <w:r w:rsidR="00837F2D" w:rsidRPr="006E5E98">
        <w:rPr>
          <w:rFonts w:ascii="Times New Roman" w:hAnsi="Times New Roman" w:cs="Times New Roman"/>
          <w:color w:val="000000" w:themeColor="text1"/>
        </w:rPr>
        <w:t>ć</w:t>
      </w:r>
      <w:r w:rsidR="00EE2B86" w:rsidRPr="006E5E98">
        <w:rPr>
          <w:rFonts w:ascii="Times New Roman" w:hAnsi="Times New Roman" w:cs="Times New Roman"/>
          <w:color w:val="000000" w:themeColor="text1"/>
        </w:rPr>
        <w:t>ina troškova odnosi se uglavnom na društvene aktivnosti poput proštenja, organizacije tu</w:t>
      </w:r>
      <w:r w:rsidR="00D12DA1" w:rsidRPr="006E5E98">
        <w:rPr>
          <w:rFonts w:ascii="Times New Roman" w:hAnsi="Times New Roman" w:cs="Times New Roman"/>
          <w:color w:val="000000" w:themeColor="text1"/>
        </w:rPr>
        <w:t xml:space="preserve">rnira, događanja, manifestacija te </w:t>
      </w:r>
      <w:r w:rsidR="00EE2B86" w:rsidRPr="006E5E98">
        <w:rPr>
          <w:rFonts w:ascii="Times New Roman" w:hAnsi="Times New Roman" w:cs="Times New Roman"/>
          <w:color w:val="000000" w:themeColor="text1"/>
        </w:rPr>
        <w:t>raznih kulturnih događanja.</w:t>
      </w:r>
    </w:p>
    <w:p w14:paraId="4E47D320" w14:textId="77777777" w:rsidR="000B0446" w:rsidRPr="006E5E98" w:rsidRDefault="000B0446" w:rsidP="00AD4CD3">
      <w:pPr>
        <w:pStyle w:val="Odlomakpopisa"/>
        <w:numPr>
          <w:ilvl w:val="0"/>
          <w:numId w:val="1"/>
        </w:numPr>
        <w:spacing w:after="0" w:line="240" w:lineRule="auto"/>
        <w:ind w:left="1134"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Obilježavanje Dana Općine</w:t>
      </w:r>
    </w:p>
    <w:p w14:paraId="6FBB5307" w14:textId="032700F5" w:rsidR="009F069C" w:rsidRPr="006E5E98" w:rsidRDefault="00663441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Kao i protekl</w:t>
      </w:r>
      <w:r w:rsidR="00BA3402" w:rsidRPr="006E5E98">
        <w:rPr>
          <w:rFonts w:ascii="Times New Roman" w:hAnsi="Times New Roman" w:cs="Times New Roman"/>
          <w:color w:val="000000" w:themeColor="text1"/>
        </w:rPr>
        <w:t>ih</w:t>
      </w:r>
      <w:r w:rsidRPr="006E5E98">
        <w:rPr>
          <w:rFonts w:ascii="Times New Roman" w:hAnsi="Times New Roman" w:cs="Times New Roman"/>
          <w:color w:val="000000" w:themeColor="text1"/>
        </w:rPr>
        <w:t xml:space="preserve"> godin</w:t>
      </w:r>
      <w:r w:rsidR="00BA3402" w:rsidRPr="006E5E98">
        <w:rPr>
          <w:rFonts w:ascii="Times New Roman" w:hAnsi="Times New Roman" w:cs="Times New Roman"/>
          <w:color w:val="000000" w:themeColor="text1"/>
        </w:rPr>
        <w:t>a</w:t>
      </w:r>
      <w:r w:rsidRPr="006E5E98">
        <w:rPr>
          <w:rFonts w:ascii="Times New Roman" w:hAnsi="Times New Roman" w:cs="Times New Roman"/>
          <w:color w:val="000000" w:themeColor="text1"/>
        </w:rPr>
        <w:t xml:space="preserve"> i ove se planira zajedničko obilježavanje Dana Općine zajedno sa Župom uzvišenja Svetog Križa na način da se na teret ove pozicije iz proračuna financira nabava mesa i ostalih potrepština nužnih za pripremu jela koje volonterski spremaju građani </w:t>
      </w:r>
      <w:r w:rsidR="00FE0CEC" w:rsidRPr="006E5E98">
        <w:rPr>
          <w:rFonts w:ascii="Times New Roman" w:hAnsi="Times New Roman" w:cs="Times New Roman"/>
          <w:color w:val="000000" w:themeColor="text1"/>
        </w:rPr>
        <w:t xml:space="preserve">i obrtnici </w:t>
      </w:r>
      <w:r w:rsidRPr="006E5E98">
        <w:rPr>
          <w:rFonts w:ascii="Times New Roman" w:hAnsi="Times New Roman" w:cs="Times New Roman"/>
          <w:color w:val="000000" w:themeColor="text1"/>
        </w:rPr>
        <w:t>te sokova, potrošnog materijala i glazbe.</w:t>
      </w:r>
    </w:p>
    <w:p w14:paraId="4C395C2C" w14:textId="77777777" w:rsidR="00FA21D1" w:rsidRDefault="0058516D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</w:p>
    <w:p w14:paraId="29D81AC0" w14:textId="77777777" w:rsidR="00FA21D1" w:rsidRDefault="00FA21D1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06D2510" w14:textId="4F91DD00" w:rsidR="00663441" w:rsidRPr="006E5E98" w:rsidRDefault="009F069C" w:rsidP="00FA21D1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5</w:t>
      </w:r>
      <w:r w:rsidR="0058516D" w:rsidRPr="006E5E98">
        <w:rPr>
          <w:rFonts w:ascii="Times New Roman" w:hAnsi="Times New Roman" w:cs="Times New Roman"/>
          <w:b/>
          <w:color w:val="000000" w:themeColor="text1"/>
        </w:rPr>
        <w:t>/1</w:t>
      </w: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="0058516D" w:rsidRPr="006E5E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516D" w:rsidRPr="006E5E98">
        <w:rPr>
          <w:rFonts w:ascii="Times New Roman" w:hAnsi="Times New Roman" w:cs="Times New Roman"/>
          <w:b/>
          <w:color w:val="000000" w:themeColor="text1"/>
        </w:rPr>
        <w:tab/>
        <w:t>Rashodi protokola</w:t>
      </w:r>
    </w:p>
    <w:p w14:paraId="69A10BE6" w14:textId="77777777" w:rsidR="00FA21D1" w:rsidRDefault="0058516D" w:rsidP="00FA21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ovu stavku, radi transparentnijeg prikaza utroška proračunskih sredstava knjiže se troškovi vezani uz obilježavanje Dana mrtvih</w:t>
      </w:r>
      <w:r w:rsidR="003E33F6" w:rsidRPr="006E5E98">
        <w:rPr>
          <w:rFonts w:ascii="Times New Roman" w:hAnsi="Times New Roman" w:cs="Times New Roman"/>
          <w:color w:val="000000" w:themeColor="text1"/>
        </w:rPr>
        <w:t xml:space="preserve"> i Dan sjećanja</w:t>
      </w:r>
      <w:r w:rsidRPr="006E5E98">
        <w:rPr>
          <w:rFonts w:ascii="Times New Roman" w:hAnsi="Times New Roman" w:cs="Times New Roman"/>
          <w:color w:val="000000" w:themeColor="text1"/>
        </w:rPr>
        <w:t xml:space="preserve"> kada se polažu vijenci na grobove branitelja, vijenci i troškovi posljednjih pozdrava koji se daju u ime Općine, trošk</w:t>
      </w:r>
      <w:r w:rsidR="005047E1" w:rsidRPr="006E5E98">
        <w:rPr>
          <w:rFonts w:ascii="Times New Roman" w:hAnsi="Times New Roman" w:cs="Times New Roman"/>
          <w:color w:val="000000" w:themeColor="text1"/>
        </w:rPr>
        <w:t>o</w:t>
      </w:r>
      <w:r w:rsidRPr="006E5E98">
        <w:rPr>
          <w:rFonts w:ascii="Times New Roman" w:hAnsi="Times New Roman" w:cs="Times New Roman"/>
          <w:color w:val="000000" w:themeColor="text1"/>
        </w:rPr>
        <w:t>vi prigodn</w:t>
      </w:r>
      <w:r w:rsidR="005047E1" w:rsidRPr="006E5E98">
        <w:rPr>
          <w:rFonts w:ascii="Times New Roman" w:hAnsi="Times New Roman" w:cs="Times New Roman"/>
          <w:color w:val="000000" w:themeColor="text1"/>
        </w:rPr>
        <w:t>i</w:t>
      </w:r>
      <w:r w:rsidRPr="006E5E98">
        <w:rPr>
          <w:rFonts w:ascii="Times New Roman" w:hAnsi="Times New Roman" w:cs="Times New Roman"/>
          <w:color w:val="000000" w:themeColor="text1"/>
        </w:rPr>
        <w:t>h poklona poput cvijeća i sl.</w:t>
      </w:r>
      <w:r w:rsidR="00F24AFC">
        <w:rPr>
          <w:rFonts w:ascii="Times New Roman" w:hAnsi="Times New Roman" w:cs="Times New Roman"/>
          <w:color w:val="000000" w:themeColor="text1"/>
        </w:rPr>
        <w:t xml:space="preserve"> </w:t>
      </w:r>
    </w:p>
    <w:p w14:paraId="3360FE24" w14:textId="2B4E6E59" w:rsidR="00086EFA" w:rsidRPr="00FA21D1" w:rsidRDefault="000B0446" w:rsidP="00FA21D1">
      <w:pPr>
        <w:pStyle w:val="Odlomakpopisa"/>
        <w:numPr>
          <w:ilvl w:val="0"/>
          <w:numId w:val="1"/>
        </w:numPr>
        <w:spacing w:after="0" w:line="240" w:lineRule="auto"/>
        <w:ind w:left="2127" w:hanging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A21D1">
        <w:rPr>
          <w:rFonts w:ascii="Times New Roman" w:hAnsi="Times New Roman" w:cs="Times New Roman"/>
          <w:b/>
          <w:color w:val="000000" w:themeColor="text1"/>
        </w:rPr>
        <w:t xml:space="preserve">Sredstva za rad </w:t>
      </w:r>
      <w:r w:rsidR="00086EFA" w:rsidRPr="00FA21D1">
        <w:rPr>
          <w:rFonts w:ascii="Times New Roman" w:hAnsi="Times New Roman" w:cs="Times New Roman"/>
          <w:b/>
          <w:color w:val="000000" w:themeColor="text1"/>
        </w:rPr>
        <w:t>Savjet</w:t>
      </w:r>
      <w:r w:rsidRPr="00FA21D1">
        <w:rPr>
          <w:rFonts w:ascii="Times New Roman" w:hAnsi="Times New Roman" w:cs="Times New Roman"/>
          <w:b/>
          <w:color w:val="000000" w:themeColor="text1"/>
        </w:rPr>
        <w:t>a</w:t>
      </w:r>
      <w:r w:rsidR="00086EFA" w:rsidRPr="00FA21D1">
        <w:rPr>
          <w:rFonts w:ascii="Times New Roman" w:hAnsi="Times New Roman" w:cs="Times New Roman"/>
          <w:b/>
          <w:color w:val="000000" w:themeColor="text1"/>
        </w:rPr>
        <w:t xml:space="preserve"> mladih</w:t>
      </w:r>
    </w:p>
    <w:p w14:paraId="2B028405" w14:textId="692443FC" w:rsidR="007E7C2B" w:rsidRPr="006E5E98" w:rsidRDefault="0058516D" w:rsidP="00AD4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planirani su troškovi veza</w:t>
      </w:r>
      <w:r w:rsidR="00FD285C" w:rsidRPr="006E5E98">
        <w:rPr>
          <w:rFonts w:ascii="Times New Roman" w:hAnsi="Times New Roman" w:cs="Times New Roman"/>
          <w:color w:val="000000" w:themeColor="text1"/>
        </w:rPr>
        <w:t>n</w:t>
      </w:r>
      <w:r w:rsidRPr="006E5E98">
        <w:rPr>
          <w:rFonts w:ascii="Times New Roman" w:hAnsi="Times New Roman" w:cs="Times New Roman"/>
          <w:color w:val="000000" w:themeColor="text1"/>
        </w:rPr>
        <w:t>o uz rad Savjeta</w:t>
      </w:r>
      <w:r w:rsidR="00BA3402" w:rsidRPr="006E5E98">
        <w:rPr>
          <w:rFonts w:ascii="Times New Roman" w:hAnsi="Times New Roman" w:cs="Times New Roman"/>
          <w:color w:val="000000" w:themeColor="text1"/>
        </w:rPr>
        <w:t xml:space="preserve">, </w:t>
      </w:r>
      <w:r w:rsidRPr="006E5E98">
        <w:rPr>
          <w:rFonts w:ascii="Times New Roman" w:hAnsi="Times New Roman" w:cs="Times New Roman"/>
          <w:color w:val="000000" w:themeColor="text1"/>
        </w:rPr>
        <w:t xml:space="preserve"> poput</w:t>
      </w:r>
      <w:r w:rsidR="00BA3402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AD4CD3" w:rsidRPr="006E5E98">
        <w:rPr>
          <w:rFonts w:ascii="Times New Roman" w:hAnsi="Times New Roman" w:cs="Times New Roman"/>
          <w:color w:val="000000" w:themeColor="text1"/>
        </w:rPr>
        <w:t>izrad</w:t>
      </w:r>
      <w:r w:rsidRPr="006E5E98">
        <w:rPr>
          <w:rFonts w:ascii="Times New Roman" w:hAnsi="Times New Roman" w:cs="Times New Roman"/>
          <w:color w:val="000000" w:themeColor="text1"/>
        </w:rPr>
        <w:t>e</w:t>
      </w:r>
      <w:r w:rsidR="00AD4CD3" w:rsidRPr="006E5E98">
        <w:rPr>
          <w:rFonts w:ascii="Times New Roman" w:hAnsi="Times New Roman" w:cs="Times New Roman"/>
          <w:color w:val="000000" w:themeColor="text1"/>
        </w:rPr>
        <w:t xml:space="preserve"> promotivnih </w:t>
      </w:r>
      <w:r w:rsidR="00330C66">
        <w:rPr>
          <w:rFonts w:ascii="Times New Roman" w:hAnsi="Times New Roman" w:cs="Times New Roman"/>
          <w:color w:val="000000" w:themeColor="text1"/>
        </w:rPr>
        <w:t>materijala, troškova</w:t>
      </w:r>
      <w:r w:rsidR="00A4458C" w:rsidRPr="006E5E98">
        <w:rPr>
          <w:rFonts w:ascii="Times New Roman" w:hAnsi="Times New Roman" w:cs="Times New Roman"/>
          <w:color w:val="000000" w:themeColor="text1"/>
        </w:rPr>
        <w:t xml:space="preserve"> suradnje s</w:t>
      </w:r>
      <w:r w:rsidR="00AD4CD3" w:rsidRPr="006E5E98">
        <w:rPr>
          <w:rFonts w:ascii="Times New Roman" w:hAnsi="Times New Roman" w:cs="Times New Roman"/>
          <w:color w:val="000000" w:themeColor="text1"/>
        </w:rPr>
        <w:t xml:space="preserve"> drugim savjetima mladih (troškovi posjeta i sl.)</w:t>
      </w:r>
      <w:r w:rsidR="00837F2D" w:rsidRPr="006E5E98">
        <w:rPr>
          <w:rFonts w:ascii="Times New Roman" w:hAnsi="Times New Roman" w:cs="Times New Roman"/>
          <w:color w:val="000000" w:themeColor="text1"/>
        </w:rPr>
        <w:t xml:space="preserve">. Općina trenutno nema Savjet mladih, ali </w:t>
      </w:r>
      <w:r w:rsidR="00FA21D1">
        <w:rPr>
          <w:rFonts w:ascii="Times New Roman" w:hAnsi="Times New Roman" w:cs="Times New Roman"/>
          <w:color w:val="000000" w:themeColor="text1"/>
        </w:rPr>
        <w:t xml:space="preserve">se planira provedba </w:t>
      </w:r>
      <w:r w:rsidR="00837F2D" w:rsidRPr="006E5E98">
        <w:rPr>
          <w:rFonts w:ascii="Times New Roman" w:hAnsi="Times New Roman" w:cs="Times New Roman"/>
          <w:color w:val="000000" w:themeColor="text1"/>
        </w:rPr>
        <w:t>izbor</w:t>
      </w:r>
      <w:r w:rsidR="00FA21D1">
        <w:rPr>
          <w:rFonts w:ascii="Times New Roman" w:hAnsi="Times New Roman" w:cs="Times New Roman"/>
          <w:color w:val="000000" w:themeColor="text1"/>
        </w:rPr>
        <w:t>a</w:t>
      </w:r>
      <w:r w:rsidR="00837F2D" w:rsidRPr="006E5E98">
        <w:rPr>
          <w:rFonts w:ascii="Times New Roman" w:hAnsi="Times New Roman" w:cs="Times New Roman"/>
          <w:color w:val="000000" w:themeColor="text1"/>
        </w:rPr>
        <w:t xml:space="preserve"> novih članova.</w:t>
      </w:r>
    </w:p>
    <w:p w14:paraId="1A8F7E99" w14:textId="77777777" w:rsidR="0058516D" w:rsidRPr="006E5E98" w:rsidRDefault="0058516D" w:rsidP="00AD4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="002C0969" w:rsidRPr="006E5E98">
        <w:rPr>
          <w:rFonts w:cstheme="minorHAnsi"/>
          <w:b/>
          <w:color w:val="000000" w:themeColor="text1"/>
        </w:rPr>
        <w:t>6/</w:t>
      </w:r>
      <w:r w:rsidRPr="006E5E98">
        <w:rPr>
          <w:rFonts w:cstheme="minorHAnsi"/>
          <w:b/>
          <w:color w:val="000000" w:themeColor="text1"/>
        </w:rPr>
        <w:t>1</w:t>
      </w:r>
      <w:r w:rsidR="002C0969" w:rsidRPr="006E5E98">
        <w:rPr>
          <w:rFonts w:cstheme="minorHAnsi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  <w:t>Troškovi provođenja izbora</w:t>
      </w:r>
    </w:p>
    <w:p w14:paraId="0DF871B3" w14:textId="71EBF5C6" w:rsidR="0058516D" w:rsidRPr="006E5E98" w:rsidRDefault="001F0F87" w:rsidP="00AD4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planirana su sredstva za provođenje izbora za članove vijeća mjesnih odbora</w:t>
      </w:r>
      <w:r w:rsidR="009F069C" w:rsidRPr="006E5E98">
        <w:rPr>
          <w:rFonts w:ascii="Times New Roman" w:hAnsi="Times New Roman" w:cs="Times New Roman"/>
          <w:color w:val="000000" w:themeColor="text1"/>
        </w:rPr>
        <w:t>.</w:t>
      </w:r>
    </w:p>
    <w:p w14:paraId="0F2EA9C3" w14:textId="77777777" w:rsidR="00086EFA" w:rsidRPr="006E5E98" w:rsidRDefault="000B0446" w:rsidP="00A4458C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Sredstva za </w:t>
      </w:r>
      <w:r w:rsidR="00086EFA" w:rsidRPr="006E5E98">
        <w:rPr>
          <w:rFonts w:ascii="Times New Roman" w:hAnsi="Times New Roman" w:cs="Times New Roman"/>
          <w:b/>
          <w:color w:val="000000" w:themeColor="text1"/>
        </w:rPr>
        <w:t>LAG</w:t>
      </w:r>
    </w:p>
    <w:p w14:paraId="0C334721" w14:textId="609C8957" w:rsidR="001F0F87" w:rsidRPr="006E5E98" w:rsidRDefault="006E0903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planirana su sredstva za rad</w:t>
      </w:r>
      <w:r w:rsidR="00E802E1" w:rsidRPr="006E5E98">
        <w:rPr>
          <w:rFonts w:ascii="Times New Roman" w:hAnsi="Times New Roman" w:cs="Times New Roman"/>
          <w:color w:val="000000" w:themeColor="text1"/>
        </w:rPr>
        <w:t xml:space="preserve"> LAG</w:t>
      </w:r>
      <w:r w:rsidR="00AD4CD3" w:rsidRPr="006E5E98">
        <w:rPr>
          <w:rFonts w:ascii="Times New Roman" w:hAnsi="Times New Roman" w:cs="Times New Roman"/>
          <w:color w:val="000000" w:themeColor="text1"/>
        </w:rPr>
        <w:t>-</w:t>
      </w:r>
      <w:r w:rsidR="00E802E1" w:rsidRPr="006E5E98">
        <w:rPr>
          <w:rFonts w:ascii="Times New Roman" w:hAnsi="Times New Roman" w:cs="Times New Roman"/>
          <w:color w:val="000000" w:themeColor="text1"/>
        </w:rPr>
        <w:t xml:space="preserve">a </w:t>
      </w:r>
      <w:r w:rsidRPr="006E5E98">
        <w:rPr>
          <w:rFonts w:ascii="Times New Roman" w:hAnsi="Times New Roman" w:cs="Times New Roman"/>
          <w:color w:val="000000" w:themeColor="text1"/>
        </w:rPr>
        <w:t>Z</w:t>
      </w:r>
      <w:r w:rsidR="00E802E1" w:rsidRPr="006E5E98">
        <w:rPr>
          <w:rFonts w:ascii="Times New Roman" w:hAnsi="Times New Roman" w:cs="Times New Roman"/>
          <w:color w:val="000000" w:themeColor="text1"/>
        </w:rPr>
        <w:t>agorje</w:t>
      </w:r>
      <w:r w:rsidR="00A475D2" w:rsidRPr="006E5E98">
        <w:rPr>
          <w:rFonts w:ascii="Times New Roman" w:hAnsi="Times New Roman" w:cs="Times New Roman"/>
          <w:color w:val="000000" w:themeColor="text1"/>
        </w:rPr>
        <w:t>-Sutla</w:t>
      </w:r>
      <w:r w:rsidRPr="006E5E98">
        <w:rPr>
          <w:rFonts w:ascii="Times New Roman" w:hAnsi="Times New Roman" w:cs="Times New Roman"/>
          <w:color w:val="000000" w:themeColor="text1"/>
        </w:rPr>
        <w:t xml:space="preserve"> kojem je Općina član</w:t>
      </w:r>
      <w:r w:rsidR="00A736D1">
        <w:rPr>
          <w:rFonts w:ascii="Times New Roman" w:hAnsi="Times New Roman" w:cs="Times New Roman"/>
          <w:color w:val="000000" w:themeColor="text1"/>
        </w:rPr>
        <w:t>.</w:t>
      </w:r>
    </w:p>
    <w:p w14:paraId="782EF157" w14:textId="2F510F96" w:rsidR="00052D74" w:rsidRPr="006E5E98" w:rsidRDefault="00052D74" w:rsidP="00FA21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</w:p>
    <w:p w14:paraId="3BED7E9B" w14:textId="77777777" w:rsidR="000C3BB0" w:rsidRPr="006E5E98" w:rsidRDefault="00A475D2" w:rsidP="000C3B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</w:p>
    <w:p w14:paraId="211EDEA5" w14:textId="77777777" w:rsidR="00E74C99" w:rsidRPr="006E5E98" w:rsidRDefault="00E74C99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PROGRAM: </w:t>
      </w:r>
      <w:r w:rsidR="00F351B9" w:rsidRPr="006E5E98">
        <w:rPr>
          <w:rFonts w:ascii="Times New Roman" w:hAnsi="Times New Roman" w:cs="Times New Roman"/>
          <w:b/>
          <w:color w:val="000000" w:themeColor="text1"/>
        </w:rPr>
        <w:t xml:space="preserve">Razvoj civilnog društva </w:t>
      </w:r>
      <w:r w:rsidR="00F97C3A" w:rsidRPr="006E5E98">
        <w:rPr>
          <w:rFonts w:ascii="Times New Roman" w:hAnsi="Times New Roman" w:cs="Times New Roman"/>
          <w:b/>
          <w:color w:val="000000" w:themeColor="text1"/>
        </w:rPr>
        <w:t>–</w:t>
      </w:r>
      <w:r w:rsidRPr="006E5E98">
        <w:rPr>
          <w:rFonts w:ascii="Times New Roman" w:hAnsi="Times New Roman" w:cs="Times New Roman"/>
          <w:b/>
          <w:color w:val="000000" w:themeColor="text1"/>
        </w:rPr>
        <w:t>političk</w:t>
      </w:r>
      <w:r w:rsidR="00F351B9" w:rsidRPr="006E5E98">
        <w:rPr>
          <w:rFonts w:ascii="Times New Roman" w:hAnsi="Times New Roman" w:cs="Times New Roman"/>
          <w:b/>
          <w:color w:val="000000" w:themeColor="text1"/>
        </w:rPr>
        <w:t>e</w:t>
      </w:r>
      <w:r w:rsidR="001C6288" w:rsidRPr="006E5E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E5E98">
        <w:rPr>
          <w:rFonts w:ascii="Times New Roman" w:hAnsi="Times New Roman" w:cs="Times New Roman"/>
          <w:b/>
          <w:color w:val="000000" w:themeColor="text1"/>
        </w:rPr>
        <w:t>strank</w:t>
      </w:r>
      <w:r w:rsidR="00F351B9" w:rsidRPr="006E5E98">
        <w:rPr>
          <w:rFonts w:ascii="Times New Roman" w:hAnsi="Times New Roman" w:cs="Times New Roman"/>
          <w:b/>
          <w:color w:val="000000" w:themeColor="text1"/>
        </w:rPr>
        <w:t>e</w:t>
      </w:r>
    </w:p>
    <w:p w14:paraId="38502DB8" w14:textId="77777777" w:rsidR="00AD4CD3" w:rsidRPr="006E5E98" w:rsidRDefault="00AD4CD3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6F6B426" w14:textId="77777777" w:rsidR="00E74C99" w:rsidRPr="006E5E98" w:rsidRDefault="004839E4" w:rsidP="00AD4C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 xml:space="preserve">A2. </w:t>
      </w:r>
      <w:r w:rsidR="00E74C99" w:rsidRPr="006E5E98">
        <w:rPr>
          <w:rFonts w:ascii="Times New Roman" w:hAnsi="Times New Roman" w:cs="Times New Roman"/>
          <w:color w:val="000000" w:themeColor="text1"/>
          <w:u w:val="single"/>
        </w:rPr>
        <w:t>Osnovne funkcije stranaka</w:t>
      </w:r>
    </w:p>
    <w:p w14:paraId="7169FA81" w14:textId="77777777" w:rsidR="00AD4CD3" w:rsidRPr="006E5E98" w:rsidRDefault="00AD4CD3" w:rsidP="00AD4C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9BC2BDD" w14:textId="77777777" w:rsidR="004839E4" w:rsidRPr="006E5E98" w:rsidRDefault="004839E4" w:rsidP="00AD4CD3">
      <w:pPr>
        <w:pStyle w:val="Odlomakpopisa"/>
        <w:numPr>
          <w:ilvl w:val="0"/>
          <w:numId w:val="1"/>
        </w:numPr>
        <w:spacing w:after="0" w:line="240" w:lineRule="auto"/>
        <w:ind w:left="1134"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Sredstva za političke stranke</w:t>
      </w:r>
    </w:p>
    <w:p w14:paraId="12EB80A6" w14:textId="468E14D0" w:rsidR="007E7C2B" w:rsidRPr="00735375" w:rsidRDefault="00735375" w:rsidP="00735375">
      <w:pPr>
        <w:pStyle w:val="Tekstkomentar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5375">
        <w:rPr>
          <w:rFonts w:ascii="Times New Roman" w:hAnsi="Times New Roman" w:cs="Times New Roman"/>
          <w:color w:val="000000" w:themeColor="text1"/>
          <w:sz w:val="22"/>
          <w:szCs w:val="22"/>
        </w:rPr>
        <w:t>Na ovoj poziciji planirana su sredstva za redovito godišnje financiranje rada političkih stranaka koja smo dužni osigurati temeljem Zakona o financiranju političkih aktivnosti, i</w:t>
      </w:r>
      <w:r w:rsidR="001453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zborne promidžbe i referenduma. </w:t>
      </w:r>
      <w:r w:rsidRPr="00735375">
        <w:rPr>
          <w:rFonts w:ascii="Times New Roman" w:hAnsi="Times New Roman" w:cs="Times New Roman"/>
          <w:color w:val="000000" w:themeColor="text1"/>
          <w:sz w:val="22"/>
          <w:szCs w:val="22"/>
        </w:rPr>
        <w:t>Raspored financijskih sredstava utvrđuje se Odlukom vijeća čije se donošenje predlaže uz ovaj Proračun.</w:t>
      </w:r>
    </w:p>
    <w:p w14:paraId="6FB31F18" w14:textId="77777777" w:rsidR="008C7B9F" w:rsidRPr="006E5E98" w:rsidRDefault="008C7B9F" w:rsidP="00AD4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8/1.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  <w:t>Naknada troškova izborne promidžbe</w:t>
      </w:r>
    </w:p>
    <w:p w14:paraId="45BCBDCD" w14:textId="7096F450" w:rsidR="00AD4CD3" w:rsidRDefault="00A736D1" w:rsidP="00AD4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327CD863" w14:textId="77777777" w:rsidR="009D72DF" w:rsidRPr="00145310" w:rsidRDefault="009D72DF" w:rsidP="00AD4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CA3278" w14:textId="77777777" w:rsidR="001C6288" w:rsidRPr="006E5E98" w:rsidRDefault="001C6288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BFF0D00" w14:textId="77777777" w:rsidR="00E74C99" w:rsidRPr="006E5E98" w:rsidRDefault="00E74C99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RAZDJEL: JEDINSTVENI UPRAVNI ODJEL</w:t>
      </w:r>
    </w:p>
    <w:p w14:paraId="52A25F96" w14:textId="77777777" w:rsidR="00E74C99" w:rsidRPr="006E5E98" w:rsidRDefault="00E74C99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PROGRAM: </w:t>
      </w:r>
      <w:r w:rsidR="00ED2D43" w:rsidRPr="006E5E98">
        <w:rPr>
          <w:rFonts w:ascii="Times New Roman" w:hAnsi="Times New Roman" w:cs="Times New Roman"/>
          <w:color w:val="000000" w:themeColor="text1"/>
        </w:rPr>
        <w:t>Javna uprava i administracija</w:t>
      </w:r>
    </w:p>
    <w:p w14:paraId="3A39EC3D" w14:textId="77777777" w:rsidR="00C91C53" w:rsidRPr="006E5E98" w:rsidRDefault="009C4CC5" w:rsidP="00AD4C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 xml:space="preserve">A3. </w:t>
      </w:r>
      <w:r w:rsidR="00C91C53" w:rsidRPr="006E5E98">
        <w:rPr>
          <w:rFonts w:ascii="Times New Roman" w:hAnsi="Times New Roman" w:cs="Times New Roman"/>
          <w:color w:val="000000" w:themeColor="text1"/>
          <w:u w:val="single"/>
        </w:rPr>
        <w:t>Plaće i materijalni troškovi Jedinstvenog upravnog odjela</w:t>
      </w:r>
    </w:p>
    <w:p w14:paraId="5B28A578" w14:textId="77777777" w:rsidR="00F41E61" w:rsidRPr="006E5E98" w:rsidRDefault="00F41E61" w:rsidP="00AD4C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160C71B" w14:textId="77777777" w:rsidR="009C4CC5" w:rsidRPr="006E5E98" w:rsidRDefault="00616464" w:rsidP="002C0969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Plaće za zaposlene za redovni rad</w:t>
      </w:r>
    </w:p>
    <w:p w14:paraId="38C340D5" w14:textId="5782951D" w:rsidR="0079098D" w:rsidRPr="006E5E98" w:rsidRDefault="007E7C2B" w:rsidP="006E14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U Jedinstvenom upravnom odjelu trenutno je z</w:t>
      </w:r>
      <w:r w:rsidR="00B64231" w:rsidRPr="006E5E98">
        <w:rPr>
          <w:rFonts w:ascii="Times New Roman" w:hAnsi="Times New Roman" w:cs="Times New Roman"/>
          <w:color w:val="000000" w:themeColor="text1"/>
        </w:rPr>
        <w:t xml:space="preserve">aposleno </w:t>
      </w:r>
      <w:r w:rsidR="00A705E9">
        <w:rPr>
          <w:rFonts w:ascii="Times New Roman" w:hAnsi="Times New Roman" w:cs="Times New Roman"/>
          <w:color w:val="000000" w:themeColor="text1"/>
        </w:rPr>
        <w:t>7</w:t>
      </w:r>
      <w:r w:rsidR="00B64231" w:rsidRPr="006E5E98">
        <w:rPr>
          <w:rFonts w:ascii="Times New Roman" w:hAnsi="Times New Roman" w:cs="Times New Roman"/>
          <w:color w:val="000000" w:themeColor="text1"/>
        </w:rPr>
        <w:t xml:space="preserve"> službenika, </w:t>
      </w:r>
      <w:r w:rsidRPr="006E5E98">
        <w:rPr>
          <w:rFonts w:ascii="Times New Roman" w:hAnsi="Times New Roman" w:cs="Times New Roman"/>
          <w:color w:val="000000" w:themeColor="text1"/>
        </w:rPr>
        <w:t>jedan namještenik (čistačica) i općinski načelnik. Sredstva za njih</w:t>
      </w:r>
      <w:r w:rsidR="00502C4E" w:rsidRPr="006E5E98">
        <w:rPr>
          <w:rFonts w:ascii="Times New Roman" w:hAnsi="Times New Roman" w:cs="Times New Roman"/>
          <w:color w:val="000000" w:themeColor="text1"/>
        </w:rPr>
        <w:t>o</w:t>
      </w:r>
      <w:r w:rsidRPr="006E5E98">
        <w:rPr>
          <w:rFonts w:ascii="Times New Roman" w:hAnsi="Times New Roman" w:cs="Times New Roman"/>
          <w:color w:val="000000" w:themeColor="text1"/>
        </w:rPr>
        <w:t>ve plaće iskazana su na ovoj poziciji.</w:t>
      </w:r>
      <w:r w:rsidR="00A4458C" w:rsidRPr="006E5E98">
        <w:rPr>
          <w:rFonts w:ascii="Times New Roman" w:hAnsi="Times New Roman" w:cs="Times New Roman"/>
          <w:color w:val="000000" w:themeColor="text1"/>
        </w:rPr>
        <w:t xml:space="preserve"> </w:t>
      </w:r>
    </w:p>
    <w:p w14:paraId="359B060B" w14:textId="53CFBCB1" w:rsidR="00616464" w:rsidRDefault="00616464" w:rsidP="002C0969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Plaće za privremeno zaposlene</w:t>
      </w:r>
      <w:r w:rsidR="00ED2D43" w:rsidRPr="006E5E98">
        <w:rPr>
          <w:rFonts w:ascii="Times New Roman" w:hAnsi="Times New Roman" w:cs="Times New Roman"/>
          <w:b/>
          <w:color w:val="000000" w:themeColor="text1"/>
        </w:rPr>
        <w:t xml:space="preserve"> (javni radovi)</w:t>
      </w:r>
    </w:p>
    <w:p w14:paraId="6386ABEA" w14:textId="407E1323" w:rsidR="00FA21D1" w:rsidRPr="006E5E98" w:rsidRDefault="00FA21D1" w:rsidP="00FA21D1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-</w:t>
      </w:r>
    </w:p>
    <w:p w14:paraId="19348AA4" w14:textId="77777777" w:rsidR="00616464" w:rsidRPr="006E5E98" w:rsidRDefault="00616464" w:rsidP="002C0969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Ostali rashodi za zaposlene – Općina</w:t>
      </w:r>
    </w:p>
    <w:p w14:paraId="0FB787ED" w14:textId="77777777" w:rsidR="007E7C2B" w:rsidRPr="006E5E98" w:rsidRDefault="007E7C2B" w:rsidP="00482D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planirani su ostali rashodi za zaposlene službenike u Jedinstvenom upravnom odjelu.</w:t>
      </w:r>
    </w:p>
    <w:p w14:paraId="0EE65A7B" w14:textId="77777777" w:rsidR="00616464" w:rsidRPr="006E5E98" w:rsidRDefault="00616464" w:rsidP="002C0969">
      <w:pPr>
        <w:pStyle w:val="Odlomakpopisa"/>
        <w:numPr>
          <w:ilvl w:val="0"/>
          <w:numId w:val="1"/>
        </w:numPr>
        <w:spacing w:after="0" w:line="240" w:lineRule="auto"/>
        <w:ind w:left="2268" w:hanging="644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Doprinosi za zdravstveno osiguranje</w:t>
      </w:r>
    </w:p>
    <w:p w14:paraId="3629C9D2" w14:textId="7326CDFB" w:rsidR="007E7C2B" w:rsidRPr="006E5E98" w:rsidRDefault="007E7C2B" w:rsidP="00482D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Ova pozicija izravno je vezana za poziciju P</w:t>
      </w:r>
      <w:r w:rsidR="00595E6F">
        <w:rPr>
          <w:rFonts w:ascii="Times New Roman" w:hAnsi="Times New Roman" w:cs="Times New Roman"/>
          <w:color w:val="000000" w:themeColor="text1"/>
        </w:rPr>
        <w:t xml:space="preserve">laće i ovisi o broju zaposlenih te se odnosi na doprinose na plaću u obliku obaveznog </w:t>
      </w:r>
      <w:r w:rsidR="009D72DF">
        <w:rPr>
          <w:rFonts w:ascii="Times New Roman" w:hAnsi="Times New Roman" w:cs="Times New Roman"/>
          <w:color w:val="000000" w:themeColor="text1"/>
        </w:rPr>
        <w:t>zdravstvenog</w:t>
      </w:r>
      <w:r w:rsidR="00595E6F">
        <w:rPr>
          <w:rFonts w:ascii="Times New Roman" w:hAnsi="Times New Roman" w:cs="Times New Roman"/>
          <w:color w:val="000000" w:themeColor="text1"/>
        </w:rPr>
        <w:t xml:space="preserve"> osiguranja</w:t>
      </w:r>
      <w:r w:rsidR="00FA21D1">
        <w:rPr>
          <w:rFonts w:ascii="Times New Roman" w:hAnsi="Times New Roman" w:cs="Times New Roman"/>
          <w:color w:val="000000" w:themeColor="text1"/>
        </w:rPr>
        <w:t>.</w:t>
      </w:r>
    </w:p>
    <w:p w14:paraId="7C304C69" w14:textId="77777777" w:rsidR="00616464" w:rsidRPr="006E5E98" w:rsidRDefault="00616464" w:rsidP="002C0969">
      <w:pPr>
        <w:pStyle w:val="Odlomakpopisa"/>
        <w:numPr>
          <w:ilvl w:val="0"/>
          <w:numId w:val="1"/>
        </w:numPr>
        <w:spacing w:after="0" w:line="240" w:lineRule="auto"/>
        <w:ind w:left="2268" w:hanging="644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Doprinosi za zapošljavanje</w:t>
      </w:r>
    </w:p>
    <w:p w14:paraId="0628C6D2" w14:textId="7D4CD75F" w:rsidR="001D1E70" w:rsidRPr="006E5E98" w:rsidRDefault="00FA21D1" w:rsidP="00482D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-</w:t>
      </w:r>
    </w:p>
    <w:p w14:paraId="15662C7F" w14:textId="77777777" w:rsidR="00616464" w:rsidRPr="006E5E98" w:rsidRDefault="00616464" w:rsidP="002C0969">
      <w:pPr>
        <w:pStyle w:val="Odlomakpopisa"/>
        <w:numPr>
          <w:ilvl w:val="0"/>
          <w:numId w:val="1"/>
        </w:numPr>
        <w:spacing w:after="0" w:line="240" w:lineRule="auto"/>
        <w:ind w:left="2268" w:hanging="644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Službena putovanja</w:t>
      </w:r>
    </w:p>
    <w:p w14:paraId="0BC5CA20" w14:textId="77777777" w:rsidR="00036382" w:rsidRPr="006E5E98" w:rsidRDefault="00466634" w:rsidP="00482D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službenih putovanja općinskih službenika i načelnika. To se odnosi na putovanja van prostora Općine (Zagreb i ostalo) kada općinski načelnik ili službenici odlaze na seminare ili sastanke u nadležna Ministarstva i slične ustanove.</w:t>
      </w:r>
    </w:p>
    <w:p w14:paraId="3DE7D3C4" w14:textId="77777777" w:rsidR="00616464" w:rsidRPr="006E5E98" w:rsidRDefault="009A0E58" w:rsidP="002C0969">
      <w:pPr>
        <w:pStyle w:val="Odlomakpopisa"/>
        <w:numPr>
          <w:ilvl w:val="0"/>
          <w:numId w:val="1"/>
        </w:numPr>
        <w:spacing w:after="0" w:line="240" w:lineRule="auto"/>
        <w:ind w:left="2268" w:hanging="644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Naknada za prijevoz na posao i s posla</w:t>
      </w:r>
    </w:p>
    <w:p w14:paraId="3F20571E" w14:textId="4EB96EE4" w:rsidR="00735375" w:rsidRPr="006E5E98" w:rsidRDefault="00466634" w:rsidP="00482D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iskazani su troškovi naknade za prijevoz na posao i s</w:t>
      </w:r>
      <w:r w:rsidR="00527EF4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Pr="006E5E98">
        <w:rPr>
          <w:rFonts w:ascii="Times New Roman" w:hAnsi="Times New Roman" w:cs="Times New Roman"/>
          <w:color w:val="000000" w:themeColor="text1"/>
        </w:rPr>
        <w:t>posla koja se isplaćuje zaposlenima u Općini.</w:t>
      </w:r>
    </w:p>
    <w:p w14:paraId="6984DBBF" w14:textId="77777777" w:rsidR="009A0E58" w:rsidRPr="006E5E98" w:rsidRDefault="009A0E58" w:rsidP="002C0969">
      <w:pPr>
        <w:pStyle w:val="Odlomakpopisa"/>
        <w:numPr>
          <w:ilvl w:val="0"/>
          <w:numId w:val="1"/>
        </w:numPr>
        <w:spacing w:after="0" w:line="240" w:lineRule="auto"/>
        <w:ind w:left="2268" w:hanging="644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Stručno usavršavanje službenika</w:t>
      </w:r>
    </w:p>
    <w:p w14:paraId="28EF2D05" w14:textId="0675BE84" w:rsidR="00527EF4" w:rsidRDefault="00466634" w:rsidP="00D45D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Prema Zakonu o lokalnim službenicima i namještenicima svi službenici imaju obvezu stručnog usavršavanja. Obzirom na vrlo čestu promjenu zakonske regulative i uvođenje novih obveza u poslovanju službenici odlaze na stručne seminare.</w:t>
      </w:r>
      <w:r w:rsidR="00B64231" w:rsidRPr="006E5E98">
        <w:rPr>
          <w:rFonts w:ascii="Times New Roman" w:hAnsi="Times New Roman" w:cs="Times New Roman"/>
          <w:color w:val="000000" w:themeColor="text1"/>
        </w:rPr>
        <w:t xml:space="preserve">. </w:t>
      </w:r>
      <w:r w:rsidR="00971E94" w:rsidRPr="006E5E98">
        <w:rPr>
          <w:rFonts w:ascii="Times New Roman" w:hAnsi="Times New Roman" w:cs="Times New Roman"/>
          <w:color w:val="000000" w:themeColor="text1"/>
        </w:rPr>
        <w:t xml:space="preserve">Budući </w:t>
      </w:r>
      <w:r w:rsidR="002E1B90">
        <w:rPr>
          <w:rFonts w:ascii="Times New Roman" w:hAnsi="Times New Roman" w:cs="Times New Roman"/>
          <w:color w:val="000000" w:themeColor="text1"/>
        </w:rPr>
        <w:t xml:space="preserve">da </w:t>
      </w:r>
      <w:r w:rsidR="00971E94" w:rsidRPr="006E5E98">
        <w:rPr>
          <w:rFonts w:ascii="Times New Roman" w:hAnsi="Times New Roman" w:cs="Times New Roman"/>
          <w:color w:val="000000" w:themeColor="text1"/>
        </w:rPr>
        <w:t>zaposleni u svojem radu pokrivaju mnogobrojna područja (od socijalne skrbi, zdravstva, komunalnih djelatnosti, imovinsko-pravnih poslova, financija itd.), a nisu kao u susjednim jedinicama specijalizirani za jedno usko područje nužno je uložiti financijska sredstva u njihovo daljnje usavršavanje.</w:t>
      </w:r>
      <w:r w:rsidR="00527EF4" w:rsidRPr="006E5E98">
        <w:rPr>
          <w:rFonts w:ascii="Times New Roman" w:hAnsi="Times New Roman" w:cs="Times New Roman"/>
          <w:color w:val="000000" w:themeColor="text1"/>
        </w:rPr>
        <w:t xml:space="preserve"> </w:t>
      </w:r>
    </w:p>
    <w:p w14:paraId="7BDC2142" w14:textId="77777777" w:rsidR="00FA21D1" w:rsidRPr="006E5E98" w:rsidRDefault="00FA21D1" w:rsidP="00D45D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A9EE23E" w14:textId="77777777" w:rsidR="009A0E58" w:rsidRPr="006E5E98" w:rsidRDefault="009A0E58" w:rsidP="002C0969">
      <w:pPr>
        <w:pStyle w:val="Odlomakpopisa"/>
        <w:numPr>
          <w:ilvl w:val="0"/>
          <w:numId w:val="1"/>
        </w:numPr>
        <w:spacing w:after="0" w:line="240" w:lineRule="auto"/>
        <w:ind w:left="2410" w:hanging="644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Naknada za korištenje privatnog automobila u službene svrhe</w:t>
      </w:r>
    </w:p>
    <w:p w14:paraId="3C5A6507" w14:textId="7DDE55E5" w:rsidR="001B0F07" w:rsidRPr="006E5E98" w:rsidRDefault="00527EF4" w:rsidP="001E67A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Na ovoj poziciji planirana je naknada </w:t>
      </w:r>
      <w:r w:rsidR="000A6BBF" w:rsidRPr="006E5E98">
        <w:rPr>
          <w:rFonts w:ascii="Times New Roman" w:hAnsi="Times New Roman" w:cs="Times New Roman"/>
          <w:color w:val="000000" w:themeColor="text1"/>
        </w:rPr>
        <w:t>za „locco“ vožnju</w:t>
      </w:r>
      <w:r w:rsidR="001B0F07" w:rsidRPr="006E5E98">
        <w:rPr>
          <w:rFonts w:ascii="Times New Roman" w:hAnsi="Times New Roman" w:cs="Times New Roman"/>
          <w:color w:val="000000" w:themeColor="text1"/>
        </w:rPr>
        <w:t xml:space="preserve"> koja se službenicima isplaćuje u slučaju korištenja privatnog automobila u službene svrhe, a ista iznosi </w:t>
      </w:r>
      <w:r w:rsidR="00FA21D1">
        <w:rPr>
          <w:rFonts w:ascii="Times New Roman" w:hAnsi="Times New Roman" w:cs="Times New Roman"/>
          <w:color w:val="000000" w:themeColor="text1"/>
        </w:rPr>
        <w:t xml:space="preserve">0,4 EUR </w:t>
      </w:r>
      <w:r w:rsidR="000A6BBF" w:rsidRPr="006E5E98">
        <w:rPr>
          <w:rFonts w:ascii="Times New Roman" w:hAnsi="Times New Roman" w:cs="Times New Roman"/>
          <w:color w:val="000000" w:themeColor="text1"/>
        </w:rPr>
        <w:t xml:space="preserve"> po kilometru</w:t>
      </w:r>
      <w:r w:rsidR="001B0F07" w:rsidRPr="006E5E98">
        <w:rPr>
          <w:rFonts w:ascii="Times New Roman" w:hAnsi="Times New Roman" w:cs="Times New Roman"/>
          <w:color w:val="000000" w:themeColor="text1"/>
        </w:rPr>
        <w:t xml:space="preserve">. </w:t>
      </w:r>
    </w:p>
    <w:p w14:paraId="72E284CC" w14:textId="77777777" w:rsidR="009A0E58" w:rsidRPr="006E5E98" w:rsidRDefault="009A0E58" w:rsidP="002C0969">
      <w:pPr>
        <w:pStyle w:val="Odlomakpopisa"/>
        <w:numPr>
          <w:ilvl w:val="0"/>
          <w:numId w:val="1"/>
        </w:numPr>
        <w:spacing w:after="0" w:line="240" w:lineRule="auto"/>
        <w:ind w:left="2410" w:hanging="644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Uredski materijal</w:t>
      </w:r>
    </w:p>
    <w:p w14:paraId="770D7C58" w14:textId="6A2797D2" w:rsidR="000A6BBF" w:rsidRDefault="00707935" w:rsidP="007079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</w:t>
      </w:r>
      <w:r w:rsidR="000A6BBF" w:rsidRPr="006E5E98">
        <w:rPr>
          <w:rFonts w:ascii="Times New Roman" w:hAnsi="Times New Roman" w:cs="Times New Roman"/>
          <w:color w:val="000000" w:themeColor="text1"/>
        </w:rPr>
        <w:t>vu poziciju terete troškovi uredskog materijala od čega se najveći dio odnosi na troškove papira</w:t>
      </w:r>
      <w:r w:rsidR="00DD1BB4" w:rsidRPr="006E5E98">
        <w:rPr>
          <w:rFonts w:ascii="Times New Roman" w:hAnsi="Times New Roman" w:cs="Times New Roman"/>
          <w:color w:val="000000" w:themeColor="text1"/>
        </w:rPr>
        <w:t xml:space="preserve"> i tonera za printere</w:t>
      </w:r>
      <w:r w:rsidR="000A6BBF" w:rsidRPr="006E5E98">
        <w:rPr>
          <w:rFonts w:ascii="Times New Roman" w:hAnsi="Times New Roman" w:cs="Times New Roman"/>
          <w:color w:val="000000" w:themeColor="text1"/>
        </w:rPr>
        <w:t>. Napominjemo da se usluga kopiranja pruža bez naknade svim građanima te udrugama.</w:t>
      </w:r>
    </w:p>
    <w:p w14:paraId="0BF84FC0" w14:textId="77777777" w:rsidR="00A736D1" w:rsidRPr="006E5E98" w:rsidRDefault="00A736D1" w:rsidP="007079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B682E15" w14:textId="77777777" w:rsidR="009A0E58" w:rsidRPr="006E5E98" w:rsidRDefault="009A0E58" w:rsidP="00F847FB">
      <w:pPr>
        <w:pStyle w:val="Odlomakpopisa"/>
        <w:numPr>
          <w:ilvl w:val="0"/>
          <w:numId w:val="1"/>
        </w:numPr>
        <w:spacing w:after="0" w:line="240" w:lineRule="auto"/>
        <w:ind w:left="2410" w:hanging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Stručna literatura</w:t>
      </w:r>
    </w:p>
    <w:p w14:paraId="46BCCE0B" w14:textId="77777777" w:rsidR="000A6BBF" w:rsidRPr="006E5E98" w:rsidRDefault="000A6BBF" w:rsidP="003B54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Ovdje su planirani troškovi stručne literature, uključujući pretplatu na stručne časopise kao što su RIF, Novi Informator</w:t>
      </w:r>
      <w:r w:rsidR="0061326C" w:rsidRPr="006E5E98">
        <w:rPr>
          <w:rFonts w:ascii="Times New Roman" w:hAnsi="Times New Roman" w:cs="Times New Roman"/>
          <w:color w:val="000000" w:themeColor="text1"/>
        </w:rPr>
        <w:t>, Tim4Pin</w:t>
      </w:r>
      <w:r w:rsidRPr="006E5E98">
        <w:rPr>
          <w:rFonts w:ascii="Times New Roman" w:hAnsi="Times New Roman" w:cs="Times New Roman"/>
          <w:color w:val="000000" w:themeColor="text1"/>
        </w:rPr>
        <w:t xml:space="preserve"> i sl. Stručna literatura nužna je za </w:t>
      </w:r>
      <w:r w:rsidR="00C773CF" w:rsidRPr="006E5E98">
        <w:rPr>
          <w:rFonts w:ascii="Times New Roman" w:hAnsi="Times New Roman" w:cs="Times New Roman"/>
          <w:color w:val="000000" w:themeColor="text1"/>
        </w:rPr>
        <w:t>redovno poslovanje Jedinstvenog upravnog odjela.</w:t>
      </w:r>
    </w:p>
    <w:p w14:paraId="543963D9" w14:textId="77777777" w:rsidR="009A0E58" w:rsidRPr="006E5E98" w:rsidRDefault="009A0E58" w:rsidP="00517A51">
      <w:pPr>
        <w:pStyle w:val="Odlomakpopisa"/>
        <w:spacing w:after="0" w:line="240" w:lineRule="auto"/>
        <w:ind w:firstLine="65"/>
        <w:jc w:val="both"/>
        <w:rPr>
          <w:rFonts w:ascii="Times New Roman" w:hAnsi="Times New Roman" w:cs="Times New Roman"/>
          <w:color w:val="000000" w:themeColor="text1"/>
        </w:rPr>
      </w:pPr>
    </w:p>
    <w:p w14:paraId="38B84C3B" w14:textId="77777777" w:rsidR="009A0E58" w:rsidRPr="006E5E98" w:rsidRDefault="009A0E58" w:rsidP="00517A51">
      <w:pPr>
        <w:pStyle w:val="Odlomakpopisa"/>
        <w:spacing w:after="0" w:line="240" w:lineRule="auto"/>
        <w:ind w:firstLine="65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 xml:space="preserve">A4. </w:t>
      </w:r>
      <w:r w:rsidR="00494C2C" w:rsidRPr="006E5E98">
        <w:rPr>
          <w:rFonts w:ascii="Times New Roman" w:hAnsi="Times New Roman" w:cs="Times New Roman"/>
          <w:color w:val="000000" w:themeColor="text1"/>
          <w:u w:val="single"/>
        </w:rPr>
        <w:t>Troškovi režija i održavanja poslovnih prostora</w:t>
      </w:r>
    </w:p>
    <w:p w14:paraId="11514974" w14:textId="77777777" w:rsidR="00F41E61" w:rsidRPr="006E5E98" w:rsidRDefault="00F41E61" w:rsidP="00517A51">
      <w:pPr>
        <w:pStyle w:val="Odlomakpopisa"/>
        <w:spacing w:after="0" w:line="240" w:lineRule="auto"/>
        <w:ind w:firstLine="65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767BAEB2" w14:textId="77777777" w:rsidR="00494C2C" w:rsidRPr="006E5E98" w:rsidRDefault="00494C2C" w:rsidP="00F847FB">
      <w:pPr>
        <w:pStyle w:val="Odlomakpopisa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Materijal i sredstva za čišćenje i održavanje</w:t>
      </w:r>
    </w:p>
    <w:p w14:paraId="01E9CE6A" w14:textId="77777777" w:rsidR="00C773CF" w:rsidRPr="006E5E98" w:rsidRDefault="00C773CF" w:rsidP="00F41E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ovu poziciju knjiže se troškovi materijala i sredstva za čišćenje i održavanje svih općinskih zgrada (toaletni papir, papirnati ručnici, sredstva za čišćenje i sl.)</w:t>
      </w:r>
    </w:p>
    <w:p w14:paraId="038666C6" w14:textId="77777777" w:rsidR="00494C2C" w:rsidRPr="006E5E98" w:rsidRDefault="00D22558" w:rsidP="00F41E61">
      <w:pPr>
        <w:pStyle w:val="Odlomakpopisa"/>
        <w:numPr>
          <w:ilvl w:val="0"/>
          <w:numId w:val="1"/>
        </w:numPr>
        <w:spacing w:after="0" w:line="240" w:lineRule="auto"/>
        <w:ind w:left="1701" w:firstLine="65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516264" w:rsidRPr="006E5E98">
        <w:rPr>
          <w:rFonts w:ascii="Times New Roman" w:hAnsi="Times New Roman" w:cs="Times New Roman"/>
          <w:b/>
          <w:color w:val="000000" w:themeColor="text1"/>
        </w:rPr>
        <w:t>Električna energija</w:t>
      </w:r>
    </w:p>
    <w:p w14:paraId="56217D5C" w14:textId="7B4359E5" w:rsidR="00C773CF" w:rsidRPr="006E5E98" w:rsidRDefault="00060FCA" w:rsidP="00F41E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Ovdje su iskazani troškovi opskrbe električnom energijom.</w:t>
      </w:r>
    </w:p>
    <w:p w14:paraId="5DD30B6B" w14:textId="77777777" w:rsidR="00516264" w:rsidRPr="006E5E98" w:rsidRDefault="00D22558" w:rsidP="00F41E61">
      <w:pPr>
        <w:pStyle w:val="Odlomakpopisa"/>
        <w:numPr>
          <w:ilvl w:val="0"/>
          <w:numId w:val="1"/>
        </w:numPr>
        <w:spacing w:after="0" w:line="240" w:lineRule="auto"/>
        <w:ind w:left="1701" w:firstLine="65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516264" w:rsidRPr="006E5E98">
        <w:rPr>
          <w:rFonts w:ascii="Times New Roman" w:hAnsi="Times New Roman" w:cs="Times New Roman"/>
          <w:b/>
          <w:color w:val="000000" w:themeColor="text1"/>
        </w:rPr>
        <w:t>Plin</w:t>
      </w:r>
    </w:p>
    <w:p w14:paraId="0469E17D" w14:textId="06D6BC0C" w:rsidR="00060FCA" w:rsidRPr="006E5E98" w:rsidRDefault="00060FCA" w:rsidP="00AA59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Ovdje su iskazani troškovi grijanja zgrade Općine. Kako prostorije Općine koriste razne udruge, političke stranke i građani te se </w:t>
      </w:r>
      <w:r w:rsidR="009151E5" w:rsidRPr="006E5E98">
        <w:rPr>
          <w:rFonts w:ascii="Times New Roman" w:hAnsi="Times New Roman" w:cs="Times New Roman"/>
          <w:color w:val="000000" w:themeColor="text1"/>
        </w:rPr>
        <w:t>često</w:t>
      </w:r>
      <w:r w:rsidRPr="006E5E98">
        <w:rPr>
          <w:rFonts w:ascii="Times New Roman" w:hAnsi="Times New Roman" w:cs="Times New Roman"/>
          <w:color w:val="000000" w:themeColor="text1"/>
        </w:rPr>
        <w:t xml:space="preserve"> u zgradi održavaju i </w:t>
      </w:r>
      <w:r w:rsidR="009151E5" w:rsidRPr="006E5E98">
        <w:rPr>
          <w:rFonts w:ascii="Times New Roman" w:hAnsi="Times New Roman" w:cs="Times New Roman"/>
          <w:color w:val="000000" w:themeColor="text1"/>
        </w:rPr>
        <w:t>određeni</w:t>
      </w:r>
      <w:r w:rsidRPr="006E5E98">
        <w:rPr>
          <w:rFonts w:ascii="Times New Roman" w:hAnsi="Times New Roman" w:cs="Times New Roman"/>
          <w:color w:val="000000" w:themeColor="text1"/>
        </w:rPr>
        <w:t xml:space="preserve"> seminari i edukacije izravni korisnik ove stavke je puno veći broj ljudi u odnosu na broj zaposlenih u općinskim stručnim službama. </w:t>
      </w:r>
      <w:r w:rsidR="00F41E61" w:rsidRPr="006E5E98">
        <w:rPr>
          <w:rFonts w:ascii="Times New Roman" w:hAnsi="Times New Roman" w:cs="Times New Roman"/>
          <w:color w:val="000000" w:themeColor="text1"/>
        </w:rPr>
        <w:t>Uzimajući u obzir naveden</w:t>
      </w:r>
      <w:r w:rsidR="00D651BD">
        <w:rPr>
          <w:rFonts w:ascii="Times New Roman" w:hAnsi="Times New Roman" w:cs="Times New Roman"/>
          <w:color w:val="000000" w:themeColor="text1"/>
        </w:rPr>
        <w:t>o</w:t>
      </w:r>
      <w:r w:rsidR="00F41E61" w:rsidRPr="006E5E98">
        <w:rPr>
          <w:rFonts w:ascii="Times New Roman" w:hAnsi="Times New Roman" w:cs="Times New Roman"/>
          <w:color w:val="000000" w:themeColor="text1"/>
        </w:rPr>
        <w:t>, uz opći porast cijene plina, planirana su sredstva na ovoj poziciji</w:t>
      </w:r>
      <w:r w:rsidR="003C2277" w:rsidRPr="006E5E98">
        <w:rPr>
          <w:rFonts w:ascii="Times New Roman" w:hAnsi="Times New Roman" w:cs="Times New Roman"/>
          <w:color w:val="000000" w:themeColor="text1"/>
        </w:rPr>
        <w:t>.</w:t>
      </w:r>
    </w:p>
    <w:p w14:paraId="6CFC352D" w14:textId="77777777" w:rsidR="00516264" w:rsidRPr="006E5E98" w:rsidRDefault="00D22558" w:rsidP="00F41E61">
      <w:pPr>
        <w:pStyle w:val="Odlomakpopisa"/>
        <w:numPr>
          <w:ilvl w:val="0"/>
          <w:numId w:val="1"/>
        </w:numPr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516264" w:rsidRPr="006E5E98">
        <w:rPr>
          <w:rFonts w:ascii="Times New Roman" w:hAnsi="Times New Roman" w:cs="Times New Roman"/>
          <w:b/>
          <w:color w:val="000000" w:themeColor="text1"/>
        </w:rPr>
        <w:t>Gorivo</w:t>
      </w:r>
    </w:p>
    <w:p w14:paraId="2290E51A" w14:textId="025E2E68" w:rsidR="00060FCA" w:rsidRPr="006E5E98" w:rsidRDefault="003C2277" w:rsidP="00F41E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</w:t>
      </w:r>
      <w:r w:rsidR="00A76B1A" w:rsidRPr="006E5E98">
        <w:rPr>
          <w:rFonts w:ascii="Times New Roman" w:hAnsi="Times New Roman" w:cs="Times New Roman"/>
          <w:color w:val="000000" w:themeColor="text1"/>
        </w:rPr>
        <w:t>vu stavku teret</w:t>
      </w:r>
      <w:r w:rsidRPr="006E5E98">
        <w:rPr>
          <w:rFonts w:ascii="Times New Roman" w:hAnsi="Times New Roman" w:cs="Times New Roman"/>
          <w:color w:val="000000" w:themeColor="text1"/>
        </w:rPr>
        <w:t>e</w:t>
      </w:r>
      <w:r w:rsidR="00AA59F8" w:rsidRPr="006E5E98">
        <w:rPr>
          <w:rFonts w:ascii="Times New Roman" w:hAnsi="Times New Roman" w:cs="Times New Roman"/>
          <w:color w:val="000000" w:themeColor="text1"/>
        </w:rPr>
        <w:t xml:space="preserve"> troškovi goriva za </w:t>
      </w:r>
      <w:r w:rsidRPr="006E5E98">
        <w:rPr>
          <w:rFonts w:ascii="Times New Roman" w:hAnsi="Times New Roman" w:cs="Times New Roman"/>
          <w:color w:val="000000" w:themeColor="text1"/>
        </w:rPr>
        <w:t>službeni automobil</w:t>
      </w:r>
      <w:r w:rsidR="00AA59F8" w:rsidRPr="006E5E98">
        <w:rPr>
          <w:rFonts w:ascii="Times New Roman" w:hAnsi="Times New Roman" w:cs="Times New Roman"/>
          <w:color w:val="000000" w:themeColor="text1"/>
        </w:rPr>
        <w:t>.</w:t>
      </w:r>
      <w:r w:rsidR="00F97010">
        <w:rPr>
          <w:rFonts w:ascii="Times New Roman" w:hAnsi="Times New Roman" w:cs="Times New Roman"/>
          <w:color w:val="000000" w:themeColor="text1"/>
        </w:rPr>
        <w:t xml:space="preserve"> Planirajući sredstva na ovoj poziciji nužno je uzeti u obzir značajna povećanja cijene goriva.</w:t>
      </w:r>
    </w:p>
    <w:p w14:paraId="2BB1E3B3" w14:textId="77777777" w:rsidR="00516264" w:rsidRPr="006E5E98" w:rsidRDefault="00D22558" w:rsidP="00F41E61">
      <w:pPr>
        <w:pStyle w:val="Odlomakpopisa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516264" w:rsidRPr="006E5E98">
        <w:rPr>
          <w:rFonts w:ascii="Times New Roman" w:hAnsi="Times New Roman" w:cs="Times New Roman"/>
          <w:b/>
          <w:color w:val="000000" w:themeColor="text1"/>
        </w:rPr>
        <w:t>Materijal i dijelovi za tekuće i investicijsko održavanje opreme</w:t>
      </w:r>
      <w:r w:rsidR="00920E69" w:rsidRPr="006E5E98">
        <w:rPr>
          <w:rFonts w:ascii="Times New Roman" w:hAnsi="Times New Roman" w:cs="Times New Roman"/>
          <w:b/>
          <w:color w:val="000000" w:themeColor="text1"/>
        </w:rPr>
        <w:t xml:space="preserve"> i sl. auta</w:t>
      </w:r>
    </w:p>
    <w:p w14:paraId="627907EB" w14:textId="77777777" w:rsidR="00AA59F8" w:rsidRPr="006E5E98" w:rsidRDefault="00AA59F8" w:rsidP="00920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Troškovi materijala za  popravak opreme koju koristi Jedinstveni upravni odjel (npr. </w:t>
      </w:r>
      <w:r w:rsidR="00E07EAB" w:rsidRPr="006E5E98">
        <w:rPr>
          <w:rFonts w:ascii="Times New Roman" w:hAnsi="Times New Roman" w:cs="Times New Roman"/>
          <w:color w:val="000000" w:themeColor="text1"/>
        </w:rPr>
        <w:t>kosilica</w:t>
      </w:r>
      <w:r w:rsidRPr="006E5E98">
        <w:rPr>
          <w:rFonts w:ascii="Times New Roman" w:hAnsi="Times New Roman" w:cs="Times New Roman"/>
          <w:color w:val="000000" w:themeColor="text1"/>
        </w:rPr>
        <w:t xml:space="preserve"> i sl.)</w:t>
      </w:r>
      <w:r w:rsidR="00920E69" w:rsidRPr="006E5E98">
        <w:rPr>
          <w:rFonts w:ascii="Times New Roman" w:hAnsi="Times New Roman" w:cs="Times New Roman"/>
          <w:color w:val="000000" w:themeColor="text1"/>
        </w:rPr>
        <w:t xml:space="preserve"> te eventualni troškovi popravka službenog automobila.</w:t>
      </w:r>
    </w:p>
    <w:p w14:paraId="58319D8F" w14:textId="77777777" w:rsidR="00516264" w:rsidRPr="006E5E98" w:rsidRDefault="00D22558" w:rsidP="00F41E61">
      <w:pPr>
        <w:pStyle w:val="Odlomakpopisa"/>
        <w:numPr>
          <w:ilvl w:val="0"/>
          <w:numId w:val="1"/>
        </w:numPr>
        <w:spacing w:after="0" w:line="240" w:lineRule="auto"/>
        <w:ind w:left="1701" w:firstLine="65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516264" w:rsidRPr="006E5E98">
        <w:rPr>
          <w:rFonts w:ascii="Times New Roman" w:hAnsi="Times New Roman" w:cs="Times New Roman"/>
          <w:b/>
          <w:color w:val="000000" w:themeColor="text1"/>
        </w:rPr>
        <w:t>Sitni inventar</w:t>
      </w:r>
      <w:r w:rsidR="001D48D7" w:rsidRPr="006E5E98">
        <w:rPr>
          <w:rFonts w:ascii="Times New Roman" w:hAnsi="Times New Roman" w:cs="Times New Roman"/>
          <w:b/>
          <w:color w:val="000000" w:themeColor="text1"/>
        </w:rPr>
        <w:t xml:space="preserve"> i auto gume</w:t>
      </w:r>
    </w:p>
    <w:p w14:paraId="027652F7" w14:textId="77777777" w:rsidR="00F41E61" w:rsidRPr="006E5E98" w:rsidRDefault="005F40B6" w:rsidP="00F41E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nabave inventara male vrijedno</w:t>
      </w:r>
      <w:r w:rsidR="007F00D0" w:rsidRPr="006E5E98">
        <w:rPr>
          <w:rFonts w:ascii="Times New Roman" w:hAnsi="Times New Roman" w:cs="Times New Roman"/>
          <w:color w:val="000000" w:themeColor="text1"/>
        </w:rPr>
        <w:t>sti poput zastava</w:t>
      </w:r>
      <w:r w:rsidRPr="006E5E98">
        <w:rPr>
          <w:rFonts w:ascii="Times New Roman" w:hAnsi="Times New Roman" w:cs="Times New Roman"/>
          <w:color w:val="000000" w:themeColor="text1"/>
        </w:rPr>
        <w:t xml:space="preserve"> i sl.</w:t>
      </w:r>
      <w:r w:rsidR="001D48D7" w:rsidRPr="006E5E98">
        <w:rPr>
          <w:rFonts w:ascii="Times New Roman" w:hAnsi="Times New Roman" w:cs="Times New Roman"/>
          <w:color w:val="000000" w:themeColor="text1"/>
        </w:rPr>
        <w:t xml:space="preserve"> te guma za službeni automobil.</w:t>
      </w:r>
    </w:p>
    <w:p w14:paraId="1059834F" w14:textId="77777777" w:rsidR="00F41E61" w:rsidRPr="006E5E98" w:rsidRDefault="00F41E61" w:rsidP="00F41E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25/1. </w:t>
      </w:r>
      <w:r w:rsidR="00D22558" w:rsidRPr="006E5E98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Pr="006E5E98">
        <w:rPr>
          <w:rFonts w:ascii="Times New Roman" w:hAnsi="Times New Roman" w:cs="Times New Roman"/>
          <w:b/>
          <w:color w:val="000000" w:themeColor="text1"/>
        </w:rPr>
        <w:t>Službena, radna i zaštitna odjeća i obuća</w:t>
      </w:r>
    </w:p>
    <w:p w14:paraId="550F1C4E" w14:textId="4D36D2D2" w:rsidR="00F41E61" w:rsidRPr="006E5E98" w:rsidRDefault="00F41E61" w:rsidP="00F41E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Na ovoj poziciji planirana su sredstva za nabavu službene, radne i zaštitne odjeće i obuće </w:t>
      </w:r>
      <w:r w:rsidR="00BC5DE5" w:rsidRPr="006E5E98">
        <w:rPr>
          <w:rFonts w:ascii="Times New Roman" w:hAnsi="Times New Roman" w:cs="Times New Roman"/>
          <w:color w:val="000000" w:themeColor="text1"/>
        </w:rPr>
        <w:t>za djelatnike Jedinstvenog upravnog odjela</w:t>
      </w:r>
      <w:r w:rsidR="00E06C9F">
        <w:rPr>
          <w:rFonts w:ascii="Times New Roman" w:hAnsi="Times New Roman" w:cs="Times New Roman"/>
          <w:color w:val="000000" w:themeColor="text1"/>
        </w:rPr>
        <w:t xml:space="preserve"> </w:t>
      </w:r>
      <w:r w:rsidR="00E06C9F" w:rsidRPr="00CF0A59">
        <w:rPr>
          <w:rFonts w:ascii="Times New Roman" w:hAnsi="Times New Roman" w:cs="Times New Roman"/>
        </w:rPr>
        <w:t>(komunalni redar i spremačica)</w:t>
      </w:r>
      <w:r w:rsidR="00BC5DE5" w:rsidRPr="00CF0A59">
        <w:rPr>
          <w:rFonts w:ascii="Times New Roman" w:hAnsi="Times New Roman" w:cs="Times New Roman"/>
        </w:rPr>
        <w:t>.</w:t>
      </w:r>
      <w:r w:rsidRPr="006E5E98">
        <w:rPr>
          <w:rFonts w:ascii="Times New Roman" w:hAnsi="Times New Roman" w:cs="Times New Roman"/>
          <w:color w:val="000000" w:themeColor="text1"/>
        </w:rPr>
        <w:tab/>
      </w:r>
    </w:p>
    <w:p w14:paraId="3FBDCC6E" w14:textId="77777777" w:rsidR="00516264" w:rsidRPr="006E5E98" w:rsidRDefault="00516264" w:rsidP="00D22558">
      <w:pPr>
        <w:pStyle w:val="Odlomakpopisa"/>
        <w:numPr>
          <w:ilvl w:val="0"/>
          <w:numId w:val="1"/>
        </w:numPr>
        <w:spacing w:after="0" w:line="240" w:lineRule="auto"/>
        <w:ind w:left="2552" w:hanging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Usluge telefona</w:t>
      </w:r>
    </w:p>
    <w:p w14:paraId="6F58679B" w14:textId="26ED94BC" w:rsidR="00DD1BB4" w:rsidRPr="006E5E98" w:rsidRDefault="00DD1BB4" w:rsidP="00BC5D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Ovu poziciju terete troškovi fiksnog telefona (Općina ima </w:t>
      </w:r>
      <w:r w:rsidR="007854DD" w:rsidRPr="007854DD">
        <w:rPr>
          <w:rFonts w:ascii="Times New Roman" w:hAnsi="Times New Roman" w:cs="Times New Roman"/>
        </w:rPr>
        <w:t>tri</w:t>
      </w:r>
      <w:r w:rsidRPr="00C31CC8">
        <w:rPr>
          <w:rFonts w:ascii="Times New Roman" w:hAnsi="Times New Roman" w:cs="Times New Roman"/>
          <w:color w:val="FF0000"/>
        </w:rPr>
        <w:t xml:space="preserve"> </w:t>
      </w:r>
      <w:r w:rsidRPr="006E5E98">
        <w:rPr>
          <w:rFonts w:ascii="Times New Roman" w:hAnsi="Times New Roman" w:cs="Times New Roman"/>
          <w:color w:val="000000" w:themeColor="text1"/>
        </w:rPr>
        <w:t xml:space="preserve">fiksna broja) te troškovi službenih mobitela općinskog načelnika i komunalnog </w:t>
      </w:r>
      <w:r w:rsidR="006B5E95" w:rsidRPr="006E5E98">
        <w:rPr>
          <w:rFonts w:ascii="Times New Roman" w:hAnsi="Times New Roman" w:cs="Times New Roman"/>
          <w:color w:val="000000" w:themeColor="text1"/>
        </w:rPr>
        <w:t>redara</w:t>
      </w:r>
      <w:r w:rsidRPr="006E5E98">
        <w:rPr>
          <w:rFonts w:ascii="Times New Roman" w:hAnsi="Times New Roman" w:cs="Times New Roman"/>
          <w:color w:val="000000" w:themeColor="text1"/>
        </w:rPr>
        <w:t>. Ostali službenici nemaju službene mobitele.</w:t>
      </w:r>
    </w:p>
    <w:p w14:paraId="2D8BA8BC" w14:textId="77777777" w:rsidR="00F847FB" w:rsidRPr="006E5E98" w:rsidRDefault="00F847FB" w:rsidP="00BC5D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6E5E98">
        <w:rPr>
          <w:rFonts w:cstheme="minorHAnsi"/>
          <w:b/>
          <w:color w:val="000000" w:themeColor="text1"/>
        </w:rPr>
        <w:t>26/1.</w:t>
      </w:r>
      <w:r w:rsidRPr="006E5E98">
        <w:rPr>
          <w:rFonts w:cstheme="minorHAnsi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  RTV pristojba</w:t>
      </w:r>
    </w:p>
    <w:p w14:paraId="61D4FED9" w14:textId="77777777" w:rsidR="00F847FB" w:rsidRPr="006E5E98" w:rsidRDefault="00D01EA6" w:rsidP="00BC5D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planirani su troškovi plaćanja RTV pristojbe za autoradio u službenom automobilu.</w:t>
      </w:r>
      <w:r w:rsidR="00F847FB" w:rsidRPr="006E5E98">
        <w:rPr>
          <w:rFonts w:ascii="Times New Roman" w:hAnsi="Times New Roman" w:cs="Times New Roman"/>
          <w:b/>
          <w:color w:val="000000" w:themeColor="text1"/>
        </w:rPr>
        <w:tab/>
      </w:r>
    </w:p>
    <w:p w14:paraId="4341C0C5" w14:textId="77777777" w:rsidR="00516264" w:rsidRPr="006E5E98" w:rsidRDefault="00516264" w:rsidP="00BC5DE5">
      <w:pPr>
        <w:pStyle w:val="Odlomakpopisa"/>
        <w:numPr>
          <w:ilvl w:val="0"/>
          <w:numId w:val="1"/>
        </w:numPr>
        <w:spacing w:after="0" w:line="240" w:lineRule="auto"/>
        <w:ind w:hanging="92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lastRenderedPageBreak/>
        <w:t>Internet</w:t>
      </w:r>
    </w:p>
    <w:p w14:paraId="4C8D1BA9" w14:textId="77777777" w:rsidR="00DD1BB4" w:rsidRPr="006E5E98" w:rsidRDefault="00DD1BB4" w:rsidP="00BC64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internet</w:t>
      </w:r>
      <w:r w:rsidR="00BC64B5" w:rsidRPr="006E5E98">
        <w:rPr>
          <w:rFonts w:ascii="Times New Roman" w:hAnsi="Times New Roman" w:cs="Times New Roman"/>
          <w:color w:val="000000" w:themeColor="text1"/>
        </w:rPr>
        <w:t>a nužnog za rad općinske uprave</w:t>
      </w:r>
      <w:r w:rsidRPr="006E5E98">
        <w:rPr>
          <w:rFonts w:ascii="Times New Roman" w:hAnsi="Times New Roman" w:cs="Times New Roman"/>
          <w:color w:val="000000" w:themeColor="text1"/>
        </w:rPr>
        <w:t xml:space="preserve">. </w:t>
      </w:r>
    </w:p>
    <w:p w14:paraId="5C6AF0EB" w14:textId="77777777" w:rsidR="00516264" w:rsidRPr="006E5E98" w:rsidRDefault="00516264" w:rsidP="00BC5DE5">
      <w:pPr>
        <w:pStyle w:val="Odlomakpopisa"/>
        <w:numPr>
          <w:ilvl w:val="0"/>
          <w:numId w:val="1"/>
        </w:numPr>
        <w:spacing w:after="0" w:line="240" w:lineRule="auto"/>
        <w:ind w:hanging="92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Poštarina</w:t>
      </w:r>
    </w:p>
    <w:p w14:paraId="0DA94F00" w14:textId="4A684705" w:rsidR="00DD1BB4" w:rsidRPr="006E5E98" w:rsidRDefault="00DD1BB4" w:rsidP="00BC5D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slanja službenih pismena. Kako se najveći dio pošte, u skladu sa Zakonom o općem upravnom poslovanju mora slati na dokaziv način (kao preporučena pošiljka sa povratnicom</w:t>
      </w:r>
      <w:r w:rsidR="00FA21D1">
        <w:rPr>
          <w:rFonts w:ascii="Times New Roman" w:hAnsi="Times New Roman" w:cs="Times New Roman"/>
          <w:color w:val="000000" w:themeColor="text1"/>
        </w:rPr>
        <w:t>) najv</w:t>
      </w:r>
      <w:r w:rsidR="00304D8A" w:rsidRPr="006E5E98">
        <w:rPr>
          <w:rFonts w:ascii="Times New Roman" w:hAnsi="Times New Roman" w:cs="Times New Roman"/>
          <w:color w:val="000000" w:themeColor="text1"/>
        </w:rPr>
        <w:t>eći dio troškova predstavlja upravo ovakva korespondencija. Napominjemo da se na općinski račun šalje i pošta za većinu udruga</w:t>
      </w:r>
      <w:r w:rsidR="00E87637" w:rsidRPr="006E5E98">
        <w:rPr>
          <w:rFonts w:ascii="Times New Roman" w:hAnsi="Times New Roman" w:cs="Times New Roman"/>
          <w:color w:val="000000" w:themeColor="text1"/>
        </w:rPr>
        <w:t xml:space="preserve"> te za događanja u Žitnici, Dvorcu i sl.</w:t>
      </w:r>
    </w:p>
    <w:p w14:paraId="33486E7F" w14:textId="77777777" w:rsidR="00516264" w:rsidRPr="006E5E98" w:rsidRDefault="00516264" w:rsidP="00BC5DE5">
      <w:pPr>
        <w:pStyle w:val="Odlomakpopisa"/>
        <w:numPr>
          <w:ilvl w:val="0"/>
          <w:numId w:val="1"/>
        </w:numPr>
        <w:spacing w:after="0" w:line="240" w:lineRule="auto"/>
        <w:ind w:hanging="92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Usluge tekućeg i investicijskog održavanja opreme</w:t>
      </w:r>
      <w:r w:rsidR="0017370F" w:rsidRPr="006E5E98">
        <w:rPr>
          <w:rFonts w:ascii="Times New Roman" w:hAnsi="Times New Roman" w:cs="Times New Roman"/>
          <w:b/>
          <w:color w:val="000000" w:themeColor="text1"/>
        </w:rPr>
        <w:t xml:space="preserve"> i službenog automobila</w:t>
      </w:r>
    </w:p>
    <w:p w14:paraId="6B302E58" w14:textId="69589836" w:rsidR="00CF0A59" w:rsidRPr="006E5E98" w:rsidRDefault="00AA59F8" w:rsidP="00BC5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Troškovi usluge popravka opreme koju koristi Jedinstveni upravni odjel </w:t>
      </w:r>
      <w:r w:rsidR="0017370F" w:rsidRPr="006E5E98">
        <w:rPr>
          <w:rFonts w:ascii="Times New Roman" w:hAnsi="Times New Roman" w:cs="Times New Roman"/>
          <w:color w:val="000000" w:themeColor="text1"/>
        </w:rPr>
        <w:t>te službenog automobila</w:t>
      </w:r>
      <w:r w:rsidRPr="006E5E98">
        <w:rPr>
          <w:rFonts w:ascii="Times New Roman" w:hAnsi="Times New Roman" w:cs="Times New Roman"/>
          <w:color w:val="000000" w:themeColor="text1"/>
        </w:rPr>
        <w:t>.</w:t>
      </w:r>
    </w:p>
    <w:p w14:paraId="7BC956F6" w14:textId="77777777" w:rsidR="00516264" w:rsidRPr="006E5E98" w:rsidRDefault="00F808FE" w:rsidP="00BC5DE5">
      <w:pPr>
        <w:pStyle w:val="Odlomakpopisa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DB1E32" w:rsidRPr="006E5E98">
        <w:rPr>
          <w:rFonts w:ascii="Times New Roman" w:hAnsi="Times New Roman" w:cs="Times New Roman"/>
          <w:b/>
          <w:color w:val="000000" w:themeColor="text1"/>
        </w:rPr>
        <w:t>Opskrba vodom</w:t>
      </w:r>
    </w:p>
    <w:p w14:paraId="761A11AD" w14:textId="77777777" w:rsidR="00921868" w:rsidRPr="006E5E98" w:rsidRDefault="008335D3" w:rsidP="00BC5D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tekuće v</w:t>
      </w:r>
      <w:r w:rsidR="007F00D0" w:rsidRPr="006E5E98">
        <w:rPr>
          <w:rFonts w:ascii="Times New Roman" w:hAnsi="Times New Roman" w:cs="Times New Roman"/>
          <w:color w:val="000000" w:themeColor="text1"/>
        </w:rPr>
        <w:t>ode za potrebe općinske zgrade, ali i voda za zalijevanje bilja na Trgu.</w:t>
      </w:r>
    </w:p>
    <w:p w14:paraId="612512DB" w14:textId="77777777" w:rsidR="00DB1E32" w:rsidRPr="006E5E98" w:rsidRDefault="00DB1E32" w:rsidP="00BC5DE5">
      <w:pPr>
        <w:pStyle w:val="Odlomakpopisa"/>
        <w:numPr>
          <w:ilvl w:val="0"/>
          <w:numId w:val="1"/>
        </w:numPr>
        <w:spacing w:after="0" w:line="240" w:lineRule="auto"/>
        <w:ind w:hanging="92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Komunalne usluge – odvoz smeća</w:t>
      </w:r>
    </w:p>
    <w:p w14:paraId="64355B17" w14:textId="657833D2" w:rsidR="00E65820" w:rsidRPr="006E5E98" w:rsidRDefault="001F4CC8" w:rsidP="00BC5D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Ovdje su iskazani troškova odvoza smeća iz općinske zgrade</w:t>
      </w:r>
      <w:r w:rsidR="00696122" w:rsidRPr="006E5E98">
        <w:rPr>
          <w:rFonts w:ascii="Times New Roman" w:hAnsi="Times New Roman" w:cs="Times New Roman"/>
          <w:color w:val="000000" w:themeColor="text1"/>
        </w:rPr>
        <w:t>.</w:t>
      </w:r>
      <w:r w:rsidR="00C31CC8">
        <w:rPr>
          <w:rFonts w:ascii="Times New Roman" w:hAnsi="Times New Roman" w:cs="Times New Roman"/>
          <w:color w:val="000000" w:themeColor="text1"/>
        </w:rPr>
        <w:t xml:space="preserve"> Nužno je uzeti u obzir povećanje cijene vršenja predmetne komunalne usluge.</w:t>
      </w:r>
    </w:p>
    <w:p w14:paraId="6DF45F63" w14:textId="77777777" w:rsidR="00DB1E32" w:rsidRPr="006E5E98" w:rsidRDefault="00F808FE" w:rsidP="00BC5DE5">
      <w:pPr>
        <w:pStyle w:val="Odlomakpopisa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050B08" w:rsidRPr="006E5E98">
        <w:rPr>
          <w:rFonts w:ascii="Times New Roman" w:hAnsi="Times New Roman" w:cs="Times New Roman"/>
          <w:b/>
          <w:color w:val="000000" w:themeColor="text1"/>
        </w:rPr>
        <w:t>Najam opreme</w:t>
      </w:r>
    </w:p>
    <w:p w14:paraId="52FC5798" w14:textId="6D9C4F48" w:rsidR="001F4CC8" w:rsidRPr="006E5E98" w:rsidRDefault="001F4CC8" w:rsidP="00BC5D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Kako bi izbjegli velike troškove nabavke novog fotokopirnog uređaja Općina postojeći fotokopirni aparat koristi u najmu u što su uračunati i troškovi održavanja te tonera.</w:t>
      </w:r>
      <w:r w:rsidR="007F00D0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AF2A2E">
        <w:rPr>
          <w:rFonts w:ascii="Times New Roman" w:hAnsi="Times New Roman" w:cs="Times New Roman"/>
          <w:color w:val="000000" w:themeColor="text1"/>
        </w:rPr>
        <w:t>Od prošle godine u najmu je također i pisač koji se koristi u uredu računovodstva.</w:t>
      </w:r>
    </w:p>
    <w:p w14:paraId="35B93B29" w14:textId="1D797032" w:rsidR="00E07EAB" w:rsidRDefault="00E07EAB" w:rsidP="00AD4CD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6D1FEC9" w14:textId="51284FF1" w:rsidR="00FA21D1" w:rsidRDefault="00FA21D1" w:rsidP="00AD4CD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128FB21C" w14:textId="77777777" w:rsidR="00FA21D1" w:rsidRPr="006E5E98" w:rsidRDefault="00FA21D1" w:rsidP="00AD4CD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1E1F5EAD" w14:textId="77777777" w:rsidR="004B6F8C" w:rsidRPr="006E5E98" w:rsidRDefault="004B6F8C" w:rsidP="00496704">
      <w:pPr>
        <w:spacing w:after="0" w:line="240" w:lineRule="auto"/>
        <w:ind w:left="1068" w:firstLine="34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</w:t>
      </w:r>
      <w:r w:rsidR="00D52556" w:rsidRPr="006E5E98">
        <w:rPr>
          <w:rFonts w:ascii="Times New Roman" w:hAnsi="Times New Roman" w:cs="Times New Roman"/>
          <w:color w:val="000000" w:themeColor="text1"/>
          <w:u w:val="single"/>
        </w:rPr>
        <w:t xml:space="preserve">5. </w:t>
      </w:r>
      <w:r w:rsidR="000F15CA" w:rsidRPr="006E5E98">
        <w:rPr>
          <w:rFonts w:ascii="Times New Roman" w:hAnsi="Times New Roman" w:cs="Times New Roman"/>
          <w:color w:val="000000" w:themeColor="text1"/>
          <w:u w:val="single"/>
        </w:rPr>
        <w:t xml:space="preserve">Ostali rashodi </w:t>
      </w:r>
    </w:p>
    <w:p w14:paraId="347FD0F7" w14:textId="77777777" w:rsidR="00496704" w:rsidRPr="006E5E98" w:rsidRDefault="00496704" w:rsidP="00496704">
      <w:pPr>
        <w:spacing w:after="0" w:line="240" w:lineRule="auto"/>
        <w:ind w:left="1068" w:firstLine="34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26805D76" w14:textId="77777777" w:rsidR="00E07EAB" w:rsidRPr="006E5E98" w:rsidRDefault="00E07EAB" w:rsidP="00BC5DE5">
      <w:pPr>
        <w:pStyle w:val="Odlomakpopisa"/>
        <w:numPr>
          <w:ilvl w:val="0"/>
          <w:numId w:val="1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Usluge promidžbe i informiranja</w:t>
      </w:r>
    </w:p>
    <w:p w14:paraId="258E4785" w14:textId="77777777" w:rsidR="00E07EAB" w:rsidRPr="006E5E98" w:rsidRDefault="00E07EAB" w:rsidP="00E07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objave u Narodnim novinama (postupci javne nabave i slu</w:t>
      </w:r>
      <w:r w:rsidR="009C2520" w:rsidRPr="006E5E98">
        <w:rPr>
          <w:rFonts w:ascii="Times New Roman" w:hAnsi="Times New Roman" w:cs="Times New Roman"/>
          <w:color w:val="000000" w:themeColor="text1"/>
        </w:rPr>
        <w:t>ž</w:t>
      </w:r>
      <w:r w:rsidRPr="006E5E98">
        <w:rPr>
          <w:rFonts w:ascii="Times New Roman" w:hAnsi="Times New Roman" w:cs="Times New Roman"/>
          <w:color w:val="000000" w:themeColor="text1"/>
        </w:rPr>
        <w:t>beni oglasi).</w:t>
      </w:r>
    </w:p>
    <w:p w14:paraId="5E5A7003" w14:textId="77777777" w:rsidR="001D2898" w:rsidRPr="006E5E98" w:rsidRDefault="001D2898" w:rsidP="00E07EAB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Odvjetničke usluge, javni bilježnik i ostale usluge</w:t>
      </w:r>
    </w:p>
    <w:p w14:paraId="4E8813DB" w14:textId="18319141" w:rsidR="003C2277" w:rsidRPr="00E06C9F" w:rsidRDefault="001F4CC8" w:rsidP="00E07E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E36C0A" w:themeColor="accent6" w:themeShade="BF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Ovdje su iskazani troškovi odvjetnika koji nas zastupaju u sudskim sporovima te u poslovima naplate dospjelih, a nenaplaćenih prihoda. </w:t>
      </w:r>
      <w:r w:rsidR="002C5E36" w:rsidRPr="00E06C9F">
        <w:rPr>
          <w:rFonts w:ascii="Times New Roman" w:hAnsi="Times New Roman" w:cs="Times New Roman"/>
        </w:rPr>
        <w:t>Ovu poziciju terete i troškovi konzultantskih usluga vezanih uz prijavu i provedbu EU projekata</w:t>
      </w:r>
    </w:p>
    <w:p w14:paraId="556EA08F" w14:textId="7EEE99DB" w:rsidR="00240171" w:rsidRPr="006E5E98" w:rsidRDefault="00496704" w:rsidP="00E07E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Budući da, </w:t>
      </w:r>
      <w:r w:rsidR="0081127D" w:rsidRPr="006E5E98">
        <w:rPr>
          <w:rFonts w:ascii="Times New Roman" w:hAnsi="Times New Roman" w:cs="Times New Roman"/>
          <w:color w:val="000000" w:themeColor="text1"/>
        </w:rPr>
        <w:t>zbog</w:t>
      </w:r>
      <w:r w:rsidRPr="006E5E98">
        <w:rPr>
          <w:rFonts w:ascii="Times New Roman" w:hAnsi="Times New Roman" w:cs="Times New Roman"/>
          <w:color w:val="000000" w:themeColor="text1"/>
        </w:rPr>
        <w:t xml:space="preserve"> pojave pandemije bolesti COVID-19, u</w:t>
      </w:r>
      <w:r w:rsidR="003C2277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D73256">
        <w:rPr>
          <w:rFonts w:ascii="Times New Roman" w:hAnsi="Times New Roman" w:cs="Times New Roman"/>
          <w:color w:val="000000" w:themeColor="text1"/>
        </w:rPr>
        <w:t>2021</w:t>
      </w:r>
      <w:r w:rsidR="003C2277" w:rsidRPr="006E5E98">
        <w:rPr>
          <w:rFonts w:ascii="Times New Roman" w:hAnsi="Times New Roman" w:cs="Times New Roman"/>
          <w:color w:val="000000" w:themeColor="text1"/>
        </w:rPr>
        <w:t xml:space="preserve">. </w:t>
      </w:r>
      <w:r w:rsidR="00FA21D1">
        <w:rPr>
          <w:rFonts w:ascii="Times New Roman" w:hAnsi="Times New Roman" w:cs="Times New Roman"/>
          <w:color w:val="000000" w:themeColor="text1"/>
        </w:rPr>
        <w:t xml:space="preserve">i 2022. </w:t>
      </w:r>
      <w:r w:rsidR="003C2277" w:rsidRPr="006E5E98">
        <w:rPr>
          <w:rFonts w:ascii="Times New Roman" w:hAnsi="Times New Roman" w:cs="Times New Roman"/>
          <w:color w:val="000000" w:themeColor="text1"/>
        </w:rPr>
        <w:t xml:space="preserve">godini </w:t>
      </w:r>
      <w:r w:rsidRPr="006E5E98">
        <w:rPr>
          <w:rFonts w:ascii="Times New Roman" w:hAnsi="Times New Roman" w:cs="Times New Roman"/>
          <w:color w:val="000000" w:themeColor="text1"/>
        </w:rPr>
        <w:t>nije provedena</w:t>
      </w:r>
      <w:r w:rsidR="00BC5DE5" w:rsidRPr="006E5E98">
        <w:rPr>
          <w:rFonts w:ascii="Times New Roman" w:hAnsi="Times New Roman" w:cs="Times New Roman"/>
          <w:color w:val="000000" w:themeColor="text1"/>
        </w:rPr>
        <w:t xml:space="preserve"> daljnja</w:t>
      </w:r>
      <w:r w:rsidR="003C2277" w:rsidRPr="006E5E98">
        <w:rPr>
          <w:rFonts w:ascii="Times New Roman" w:hAnsi="Times New Roman" w:cs="Times New Roman"/>
          <w:color w:val="000000" w:themeColor="text1"/>
        </w:rPr>
        <w:t xml:space="preserve"> revizija obveznika plaćanja komunalne naknade uključujući i reviziju površina objekata za koje se vrši obračun</w:t>
      </w:r>
      <w:r w:rsidRPr="006E5E98">
        <w:rPr>
          <w:rFonts w:ascii="Times New Roman" w:hAnsi="Times New Roman" w:cs="Times New Roman"/>
          <w:color w:val="000000" w:themeColor="text1"/>
        </w:rPr>
        <w:t xml:space="preserve"> ista se planira sljedeće godine</w:t>
      </w:r>
      <w:r w:rsidR="003C2277" w:rsidRPr="006E5E98">
        <w:rPr>
          <w:rFonts w:ascii="Times New Roman" w:hAnsi="Times New Roman" w:cs="Times New Roman"/>
          <w:color w:val="000000" w:themeColor="text1"/>
        </w:rPr>
        <w:t xml:space="preserve">. Za ovu uslugu potrebno je angažirati vanjsku tvrtku koja će obići teren Općine i utvrditi podatke nužne za obračun. </w:t>
      </w:r>
    </w:p>
    <w:p w14:paraId="10126C4A" w14:textId="77777777" w:rsidR="001D2898" w:rsidRPr="006E5E98" w:rsidRDefault="001D2898" w:rsidP="00E07EAB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Računalne usluge – održavanje softwarea</w:t>
      </w:r>
    </w:p>
    <w:p w14:paraId="2DD0FA4C" w14:textId="785EF5DC" w:rsidR="0017370F" w:rsidRPr="006E5E98" w:rsidRDefault="001F4CC8" w:rsidP="001737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Općina </w:t>
      </w:r>
      <w:r w:rsidR="00626BCB" w:rsidRPr="006E5E98">
        <w:rPr>
          <w:rFonts w:ascii="Times New Roman" w:hAnsi="Times New Roman" w:cs="Times New Roman"/>
          <w:color w:val="000000" w:themeColor="text1"/>
        </w:rPr>
        <w:t>koristi računalne programe za računovodstvene poslove izrađene od tvrtke Mario – Comm</w:t>
      </w:r>
      <w:r w:rsidR="00D73256">
        <w:rPr>
          <w:rFonts w:ascii="Times New Roman" w:hAnsi="Times New Roman" w:cs="Times New Roman"/>
          <w:color w:val="000000" w:themeColor="text1"/>
        </w:rPr>
        <w:t xml:space="preserve">erce d.o.o., odnosno MM-hardware-software, </w:t>
      </w:r>
      <w:r w:rsidR="00F10587" w:rsidRPr="006E5E98">
        <w:rPr>
          <w:rFonts w:ascii="Times New Roman" w:hAnsi="Times New Roman" w:cs="Times New Roman"/>
          <w:color w:val="000000" w:themeColor="text1"/>
        </w:rPr>
        <w:t>vl. Mario Jureša. S</w:t>
      </w:r>
      <w:r w:rsidR="00626BCB" w:rsidRPr="006E5E98">
        <w:rPr>
          <w:rFonts w:ascii="Times New Roman" w:hAnsi="Times New Roman" w:cs="Times New Roman"/>
          <w:color w:val="000000" w:themeColor="text1"/>
        </w:rPr>
        <w:t xml:space="preserve"> navedenim dobavljačem imamo sklopljen </w:t>
      </w:r>
      <w:r w:rsidR="00F10587" w:rsidRPr="006E5E98">
        <w:rPr>
          <w:rFonts w:ascii="Times New Roman" w:hAnsi="Times New Roman" w:cs="Times New Roman"/>
          <w:color w:val="000000" w:themeColor="text1"/>
        </w:rPr>
        <w:t>U</w:t>
      </w:r>
      <w:r w:rsidR="00626BCB" w:rsidRPr="006E5E98">
        <w:rPr>
          <w:rFonts w:ascii="Times New Roman" w:hAnsi="Times New Roman" w:cs="Times New Roman"/>
          <w:color w:val="000000" w:themeColor="text1"/>
        </w:rPr>
        <w:t>govor za održavanje računalnih programa –</w:t>
      </w:r>
      <w:r w:rsidR="00D73256">
        <w:rPr>
          <w:rFonts w:ascii="Times New Roman" w:hAnsi="Times New Roman" w:cs="Times New Roman"/>
          <w:color w:val="000000" w:themeColor="text1"/>
        </w:rPr>
        <w:t xml:space="preserve"> </w:t>
      </w:r>
      <w:r w:rsidR="00F10587" w:rsidRPr="006E5E98">
        <w:rPr>
          <w:rFonts w:ascii="Times New Roman" w:hAnsi="Times New Roman" w:cs="Times New Roman"/>
          <w:color w:val="000000" w:themeColor="text1"/>
        </w:rPr>
        <w:t xml:space="preserve">koji se </w:t>
      </w:r>
      <w:r w:rsidR="00626BCB" w:rsidRPr="006E5E98">
        <w:rPr>
          <w:rFonts w:ascii="Times New Roman" w:hAnsi="Times New Roman" w:cs="Times New Roman"/>
          <w:color w:val="000000" w:themeColor="text1"/>
        </w:rPr>
        <w:t xml:space="preserve">odnosi na održavanje računovodstvenih programa (proračun, razrezi komunalne naknade, groblja, poreza, dobavljači, knjiga ulaznih </w:t>
      </w:r>
      <w:r w:rsidR="00F10587" w:rsidRPr="006E5E98">
        <w:rPr>
          <w:rFonts w:ascii="Times New Roman" w:hAnsi="Times New Roman" w:cs="Times New Roman"/>
          <w:color w:val="000000" w:themeColor="text1"/>
        </w:rPr>
        <w:t>računa, knjiga izlaznih računa, e-račun i e-likvidatura), te program</w:t>
      </w:r>
      <w:r w:rsidR="0079098D" w:rsidRPr="006E5E98">
        <w:rPr>
          <w:rFonts w:ascii="Times New Roman" w:hAnsi="Times New Roman" w:cs="Times New Roman"/>
          <w:color w:val="000000" w:themeColor="text1"/>
        </w:rPr>
        <w:t xml:space="preserve"> za </w:t>
      </w:r>
      <w:r w:rsidR="00626BCB" w:rsidRPr="006E5E98">
        <w:rPr>
          <w:rFonts w:ascii="Times New Roman" w:hAnsi="Times New Roman" w:cs="Times New Roman"/>
          <w:color w:val="000000" w:themeColor="text1"/>
        </w:rPr>
        <w:t>održavanje programa „ured bez papira“ (u sklopu kojeg se vodi urudžbeni zapisnik).</w:t>
      </w:r>
      <w:r w:rsidR="002C5E36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FA21D1">
        <w:rPr>
          <w:rFonts w:ascii="Times New Roman" w:hAnsi="Times New Roman" w:cs="Times New Roman"/>
          <w:color w:val="000000" w:themeColor="text1"/>
        </w:rPr>
        <w:t xml:space="preserve">Od 2022. godine u funkciji je i </w:t>
      </w:r>
      <w:r w:rsidR="00D73256">
        <w:rPr>
          <w:rFonts w:ascii="Times New Roman" w:hAnsi="Times New Roman" w:cs="Times New Roman"/>
          <w:color w:val="000000" w:themeColor="text1"/>
        </w:rPr>
        <w:t xml:space="preserve"> program Transparentnost koj</w:t>
      </w:r>
      <w:r w:rsidR="0000154D">
        <w:rPr>
          <w:rFonts w:ascii="Times New Roman" w:hAnsi="Times New Roman" w:cs="Times New Roman"/>
          <w:color w:val="000000" w:themeColor="text1"/>
        </w:rPr>
        <w:t>i</w:t>
      </w:r>
      <w:r w:rsidR="00D73256">
        <w:rPr>
          <w:rFonts w:ascii="Times New Roman" w:hAnsi="Times New Roman" w:cs="Times New Roman"/>
          <w:color w:val="000000" w:themeColor="text1"/>
        </w:rPr>
        <w:t xml:space="preserve"> je zakonom obvez</w:t>
      </w:r>
      <w:r w:rsidR="0000154D">
        <w:rPr>
          <w:rFonts w:ascii="Times New Roman" w:hAnsi="Times New Roman" w:cs="Times New Roman"/>
          <w:color w:val="000000" w:themeColor="text1"/>
        </w:rPr>
        <w:t>a</w:t>
      </w:r>
      <w:r w:rsidR="00D73256">
        <w:rPr>
          <w:rFonts w:ascii="Times New Roman" w:hAnsi="Times New Roman" w:cs="Times New Roman"/>
          <w:color w:val="000000" w:themeColor="text1"/>
        </w:rPr>
        <w:t xml:space="preserve">n, </w:t>
      </w:r>
      <w:r w:rsidR="00A736D1">
        <w:rPr>
          <w:rFonts w:ascii="Times New Roman" w:hAnsi="Times New Roman" w:cs="Times New Roman"/>
          <w:color w:val="000000" w:themeColor="text1"/>
        </w:rPr>
        <w:t xml:space="preserve">te će </w:t>
      </w:r>
      <w:r w:rsidR="00D73256">
        <w:rPr>
          <w:rFonts w:ascii="Times New Roman" w:hAnsi="Times New Roman" w:cs="Times New Roman"/>
          <w:color w:val="000000" w:themeColor="text1"/>
        </w:rPr>
        <w:t xml:space="preserve">vrijednost Ugovora dodatno rasti. </w:t>
      </w:r>
      <w:r w:rsidR="00F10587" w:rsidRPr="006E5E98">
        <w:rPr>
          <w:rFonts w:ascii="Times New Roman" w:hAnsi="Times New Roman" w:cs="Times New Roman"/>
          <w:color w:val="000000" w:themeColor="text1"/>
        </w:rPr>
        <w:t xml:space="preserve">Na ovoj poziciji također se evidentiraju rashodi koji se odnose na održavanje programa GIS, povezanog s komunalnom naknadom i komunalnom infrastrukturom. </w:t>
      </w:r>
      <w:r w:rsidR="00D73256">
        <w:rPr>
          <w:rFonts w:ascii="Times New Roman" w:hAnsi="Times New Roman" w:cs="Times New Roman"/>
          <w:color w:val="000000" w:themeColor="text1"/>
        </w:rPr>
        <w:t>Dakle, izvjesno</w:t>
      </w:r>
      <w:r w:rsidR="00F10587" w:rsidRPr="006E5E98">
        <w:rPr>
          <w:rFonts w:ascii="Times New Roman" w:hAnsi="Times New Roman" w:cs="Times New Roman"/>
          <w:color w:val="000000" w:themeColor="text1"/>
        </w:rPr>
        <w:t xml:space="preserve"> je da će Općina tokom naredne ili narednih godina sklopiti Ugovor za pokrivanje još više cjelina s predmetnog područja, što će naravno snositi dodatni trošak.</w:t>
      </w:r>
    </w:p>
    <w:p w14:paraId="451EFDEA" w14:textId="77777777" w:rsidR="005830A1" w:rsidRPr="006E5E98" w:rsidRDefault="005830A1" w:rsidP="002C0969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35/1.  </w:t>
      </w:r>
      <w:r w:rsidR="00E80D39" w:rsidRPr="006E5E9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6E5E98">
        <w:rPr>
          <w:rFonts w:ascii="Times New Roman" w:hAnsi="Times New Roman" w:cs="Times New Roman"/>
          <w:b/>
          <w:color w:val="000000" w:themeColor="text1"/>
        </w:rPr>
        <w:t>Naknada poreznoj upravi</w:t>
      </w:r>
    </w:p>
    <w:p w14:paraId="50FFDEB6" w14:textId="77777777" w:rsidR="00BC5DE5" w:rsidRPr="006E5E98" w:rsidRDefault="00EB04D3" w:rsidP="005830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Ovu stavku terete troškovi porezne uprave </w:t>
      </w:r>
      <w:r w:rsidR="00BC5DE5" w:rsidRPr="006E5E98">
        <w:rPr>
          <w:rFonts w:ascii="Times New Roman" w:hAnsi="Times New Roman" w:cs="Times New Roman"/>
          <w:color w:val="000000" w:themeColor="text1"/>
        </w:rPr>
        <w:t>koja naplaćuje 1% od prihoda na osnovi poreza na dohodak</w:t>
      </w:r>
      <w:r w:rsidRPr="006E5E98">
        <w:rPr>
          <w:rFonts w:ascii="Times New Roman" w:hAnsi="Times New Roman" w:cs="Times New Roman"/>
          <w:color w:val="000000" w:themeColor="text1"/>
        </w:rPr>
        <w:t>.</w:t>
      </w:r>
    </w:p>
    <w:p w14:paraId="030FCAC1" w14:textId="77777777" w:rsidR="001D2898" w:rsidRPr="006E5E98" w:rsidRDefault="00E80D39" w:rsidP="002C0969">
      <w:pPr>
        <w:pStyle w:val="Odlomakpopisa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1D2898" w:rsidRPr="006E5E98">
        <w:rPr>
          <w:rFonts w:ascii="Times New Roman" w:hAnsi="Times New Roman" w:cs="Times New Roman"/>
          <w:b/>
          <w:color w:val="000000" w:themeColor="text1"/>
        </w:rPr>
        <w:t xml:space="preserve">Naknade ostalih troškova (doprinos </w:t>
      </w:r>
      <w:r w:rsidR="00ED2D43" w:rsidRPr="006E5E98">
        <w:rPr>
          <w:rFonts w:ascii="Times New Roman" w:hAnsi="Times New Roman" w:cs="Times New Roman"/>
          <w:b/>
          <w:color w:val="000000" w:themeColor="text1"/>
        </w:rPr>
        <w:t>stručno usavršavanje</w:t>
      </w:r>
      <w:r w:rsidR="0017370F" w:rsidRPr="006E5E98">
        <w:rPr>
          <w:rFonts w:ascii="Times New Roman" w:hAnsi="Times New Roman" w:cs="Times New Roman"/>
          <w:b/>
          <w:color w:val="000000" w:themeColor="text1"/>
        </w:rPr>
        <w:t xml:space="preserve"> i prijevoz</w:t>
      </w:r>
      <w:r w:rsidR="001D2898" w:rsidRPr="006E5E98">
        <w:rPr>
          <w:rFonts w:ascii="Times New Roman" w:hAnsi="Times New Roman" w:cs="Times New Roman"/>
          <w:b/>
          <w:color w:val="000000" w:themeColor="text1"/>
        </w:rPr>
        <w:t>)</w:t>
      </w:r>
    </w:p>
    <w:p w14:paraId="0FE21167" w14:textId="113D79F9" w:rsidR="001F4CC8" w:rsidRPr="006E5E98" w:rsidRDefault="0000154D" w:rsidP="00E07E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6EC2543D" w14:textId="77777777" w:rsidR="001D2898" w:rsidRPr="006E5E98" w:rsidRDefault="001D2898" w:rsidP="002C0969">
      <w:pPr>
        <w:pStyle w:val="Odlomakpopisa"/>
        <w:numPr>
          <w:ilvl w:val="0"/>
          <w:numId w:val="1"/>
        </w:numPr>
        <w:tabs>
          <w:tab w:val="left" w:pos="1560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Premije osiguranja</w:t>
      </w:r>
    </w:p>
    <w:p w14:paraId="3026A55E" w14:textId="1FF56E73" w:rsidR="00090AFB" w:rsidRPr="006E5E98" w:rsidRDefault="00090AFB" w:rsidP="00E07E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Općina ima sklopljene police osiguranja zaposlenika, imovine te odgovornosti prema trećim osobama</w:t>
      </w:r>
      <w:r w:rsidR="00A736D1">
        <w:rPr>
          <w:rFonts w:ascii="Times New Roman" w:hAnsi="Times New Roman" w:cs="Times New Roman"/>
          <w:color w:val="000000" w:themeColor="text1"/>
        </w:rPr>
        <w:t>.</w:t>
      </w:r>
      <w:r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A736D1">
        <w:rPr>
          <w:rFonts w:ascii="Times New Roman" w:hAnsi="Times New Roman" w:cs="Times New Roman"/>
          <w:color w:val="000000" w:themeColor="text1"/>
        </w:rPr>
        <w:t xml:space="preserve">S </w:t>
      </w:r>
      <w:r w:rsidR="002D193E" w:rsidRPr="006E5E98">
        <w:rPr>
          <w:rFonts w:ascii="Times New Roman" w:hAnsi="Times New Roman" w:cs="Times New Roman"/>
          <w:color w:val="000000" w:themeColor="text1"/>
        </w:rPr>
        <w:t xml:space="preserve"> osiguravajućom kućom</w:t>
      </w:r>
      <w:r w:rsidR="00A736D1">
        <w:rPr>
          <w:rFonts w:ascii="Times New Roman" w:hAnsi="Times New Roman" w:cs="Times New Roman"/>
          <w:color w:val="000000" w:themeColor="text1"/>
        </w:rPr>
        <w:t xml:space="preserve"> je sklopljen ugovor te su sredstva planirana shodno istome.</w:t>
      </w:r>
      <w:r w:rsidR="002D193E" w:rsidRPr="006E5E98">
        <w:rPr>
          <w:rFonts w:ascii="Times New Roman" w:hAnsi="Times New Roman" w:cs="Times New Roman"/>
          <w:color w:val="000000" w:themeColor="text1"/>
        </w:rPr>
        <w:t xml:space="preserve">, uzimajući </w:t>
      </w:r>
      <w:r w:rsidR="004C64BB" w:rsidRPr="006E5E98">
        <w:rPr>
          <w:rFonts w:ascii="Times New Roman" w:hAnsi="Times New Roman" w:cs="Times New Roman"/>
          <w:color w:val="000000" w:themeColor="text1"/>
        </w:rPr>
        <w:t xml:space="preserve">također </w:t>
      </w:r>
      <w:r w:rsidR="002D193E" w:rsidRPr="006E5E98">
        <w:rPr>
          <w:rFonts w:ascii="Times New Roman" w:hAnsi="Times New Roman" w:cs="Times New Roman"/>
          <w:color w:val="000000" w:themeColor="text1"/>
        </w:rPr>
        <w:t>u obzir premiju obaveznog auto osiguranja i kasko osiguranja koje se ugovara zasebno.</w:t>
      </w:r>
    </w:p>
    <w:p w14:paraId="55A2CEB4" w14:textId="77777777" w:rsidR="001D2898" w:rsidRPr="006E5E98" w:rsidRDefault="001D2898" w:rsidP="00E07EAB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Članarine</w:t>
      </w:r>
    </w:p>
    <w:p w14:paraId="61E0BB23" w14:textId="42B05647" w:rsidR="00090AFB" w:rsidRPr="006E5E98" w:rsidRDefault="00090AFB" w:rsidP="00E07E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Općina je član Udruge Općina</w:t>
      </w:r>
      <w:r w:rsidR="0000154D">
        <w:rPr>
          <w:rFonts w:ascii="Times New Roman" w:hAnsi="Times New Roman" w:cs="Times New Roman"/>
          <w:color w:val="000000" w:themeColor="text1"/>
        </w:rPr>
        <w:t xml:space="preserve">. </w:t>
      </w:r>
      <w:r w:rsidRPr="006E5E98">
        <w:rPr>
          <w:rFonts w:ascii="Times New Roman" w:hAnsi="Times New Roman" w:cs="Times New Roman"/>
          <w:color w:val="000000" w:themeColor="text1"/>
        </w:rPr>
        <w:t>Članstvom u udruzi stječu se određene pogodnosti poput pravnih savjeta, povoljnijih kotizacija za s</w:t>
      </w:r>
      <w:r w:rsidR="00A15B8F" w:rsidRPr="006E5E98">
        <w:rPr>
          <w:rFonts w:ascii="Times New Roman" w:hAnsi="Times New Roman" w:cs="Times New Roman"/>
          <w:color w:val="000000" w:themeColor="text1"/>
        </w:rPr>
        <w:t>udjelovanje na seminarima i sl.</w:t>
      </w:r>
    </w:p>
    <w:p w14:paraId="05780F33" w14:textId="77777777" w:rsidR="001D2898" w:rsidRPr="006E5E98" w:rsidRDefault="00260ACB" w:rsidP="00E07EAB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O</w:t>
      </w:r>
      <w:r w:rsidR="001D2898" w:rsidRPr="006E5E98">
        <w:rPr>
          <w:rFonts w:ascii="Times New Roman" w:hAnsi="Times New Roman" w:cs="Times New Roman"/>
          <w:b/>
          <w:color w:val="000000" w:themeColor="text1"/>
        </w:rPr>
        <w:t>stali nespomenuti rashodi poslovanja</w:t>
      </w:r>
    </w:p>
    <w:p w14:paraId="69EBD710" w14:textId="1DE82BD2" w:rsidR="00493E7C" w:rsidRDefault="00493E7C" w:rsidP="00E07E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lastRenderedPageBreak/>
        <w:t xml:space="preserve">Ovdje se knjiže </w:t>
      </w:r>
      <w:r w:rsidR="00260ACB" w:rsidRPr="006E5E98">
        <w:rPr>
          <w:rFonts w:ascii="Times New Roman" w:hAnsi="Times New Roman" w:cs="Times New Roman"/>
          <w:color w:val="000000" w:themeColor="text1"/>
        </w:rPr>
        <w:t>različiti troškovi koji nisu detaljno specificirani ostalim rashodovnim pozicijama proračuna.</w:t>
      </w:r>
    </w:p>
    <w:p w14:paraId="17A68237" w14:textId="77777777" w:rsidR="001D2898" w:rsidRPr="006E5E98" w:rsidRDefault="001D2898" w:rsidP="00E07EAB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Usluge platnog prometa</w:t>
      </w:r>
    </w:p>
    <w:p w14:paraId="69DE460E" w14:textId="0FF61FE7" w:rsidR="00493E7C" w:rsidRPr="006E5E98" w:rsidRDefault="00493E7C" w:rsidP="00E07E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Općina plaća naknadu Financijskoj agenciji za dostavu </w:t>
      </w:r>
      <w:r w:rsidR="0071513C">
        <w:rPr>
          <w:rFonts w:ascii="Times New Roman" w:hAnsi="Times New Roman" w:cs="Times New Roman"/>
          <w:color w:val="000000" w:themeColor="text1"/>
        </w:rPr>
        <w:t>obrazaca koji se odnose na uplatu u općinski proračun</w:t>
      </w:r>
      <w:r w:rsidR="00862818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Pr="006E5E98">
        <w:rPr>
          <w:rFonts w:ascii="Times New Roman" w:hAnsi="Times New Roman" w:cs="Times New Roman"/>
          <w:color w:val="000000" w:themeColor="text1"/>
        </w:rPr>
        <w:t>Uz spomenuto, ovdje se knji</w:t>
      </w:r>
      <w:r w:rsidR="00862818" w:rsidRPr="006E5E98">
        <w:rPr>
          <w:rFonts w:ascii="Times New Roman" w:hAnsi="Times New Roman" w:cs="Times New Roman"/>
          <w:color w:val="000000" w:themeColor="text1"/>
        </w:rPr>
        <w:t>že troškovi bankarskih provizija odnosno troškovi platnog prometa.</w:t>
      </w:r>
    </w:p>
    <w:p w14:paraId="0F326B45" w14:textId="77777777" w:rsidR="001D2898" w:rsidRPr="006E5E98" w:rsidRDefault="001D2898" w:rsidP="00E07EAB">
      <w:pPr>
        <w:pStyle w:val="Odlomakpopisa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Sudski troškovi i pristojbe</w:t>
      </w:r>
    </w:p>
    <w:p w14:paraId="33E47124" w14:textId="10AEAE46" w:rsidR="00905B20" w:rsidRPr="006E5E98" w:rsidRDefault="00B54734" w:rsidP="00E07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U slučaju sudskih sporova te ostalih radnji pri službenim tijelima i ustanovama obvezni smo plaćati sudske troškove i pristojbe š</w:t>
      </w:r>
      <w:r w:rsidR="0071513C">
        <w:rPr>
          <w:rFonts w:ascii="Times New Roman" w:hAnsi="Times New Roman" w:cs="Times New Roman"/>
          <w:color w:val="000000" w:themeColor="text1"/>
        </w:rPr>
        <w:t>to se iskazuje na ovoj poziciji.</w:t>
      </w:r>
    </w:p>
    <w:p w14:paraId="59B9B4DE" w14:textId="77777777" w:rsidR="00127244" w:rsidRPr="006E5E98" w:rsidRDefault="00127244" w:rsidP="00E07E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5C8436" w14:textId="77777777" w:rsidR="001D2898" w:rsidRPr="006E5E98" w:rsidRDefault="001D2898" w:rsidP="00383FB1">
      <w:pPr>
        <w:spacing w:after="0" w:line="240" w:lineRule="auto"/>
        <w:ind w:left="492"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 xml:space="preserve">A6. </w:t>
      </w:r>
      <w:r w:rsidR="000F15CA" w:rsidRPr="006E5E98">
        <w:rPr>
          <w:rFonts w:ascii="Times New Roman" w:hAnsi="Times New Roman" w:cs="Times New Roman"/>
          <w:color w:val="000000" w:themeColor="text1"/>
          <w:u w:val="single"/>
        </w:rPr>
        <w:t>Nabava opreme</w:t>
      </w:r>
    </w:p>
    <w:p w14:paraId="2C48E41C" w14:textId="77777777" w:rsidR="00383FB1" w:rsidRPr="006E5E98" w:rsidRDefault="00383FB1" w:rsidP="00383FB1">
      <w:pPr>
        <w:spacing w:after="0" w:line="240" w:lineRule="auto"/>
        <w:ind w:left="492"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363CD82" w14:textId="77777777" w:rsidR="001D2898" w:rsidRPr="006E5E98" w:rsidRDefault="00FB6858" w:rsidP="002C0969">
      <w:pPr>
        <w:pStyle w:val="Odlomakpopisa"/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1D2898" w:rsidRPr="006E5E98">
        <w:rPr>
          <w:rFonts w:ascii="Times New Roman" w:hAnsi="Times New Roman" w:cs="Times New Roman"/>
          <w:b/>
          <w:color w:val="000000" w:themeColor="text1"/>
        </w:rPr>
        <w:t>Računala</w:t>
      </w:r>
      <w:r w:rsidR="00EB04D3" w:rsidRPr="006E5E98">
        <w:rPr>
          <w:rFonts w:ascii="Times New Roman" w:hAnsi="Times New Roman" w:cs="Times New Roman"/>
          <w:b/>
          <w:color w:val="000000" w:themeColor="text1"/>
        </w:rPr>
        <w:t>,</w:t>
      </w:r>
      <w:r w:rsidR="001D2898" w:rsidRPr="006E5E98">
        <w:rPr>
          <w:rFonts w:ascii="Times New Roman" w:hAnsi="Times New Roman" w:cs="Times New Roman"/>
          <w:b/>
          <w:color w:val="000000" w:themeColor="text1"/>
        </w:rPr>
        <w:t xml:space="preserve">  računalna</w:t>
      </w:r>
      <w:r w:rsidR="00EB04D3" w:rsidRPr="006E5E98">
        <w:rPr>
          <w:rFonts w:ascii="Times New Roman" w:hAnsi="Times New Roman" w:cs="Times New Roman"/>
          <w:b/>
          <w:color w:val="000000" w:themeColor="text1"/>
        </w:rPr>
        <w:t xml:space="preserve"> i digitalna</w:t>
      </w:r>
      <w:r w:rsidR="001D2898" w:rsidRPr="006E5E98">
        <w:rPr>
          <w:rFonts w:ascii="Times New Roman" w:hAnsi="Times New Roman" w:cs="Times New Roman"/>
          <w:b/>
          <w:color w:val="000000" w:themeColor="text1"/>
        </w:rPr>
        <w:t xml:space="preserve"> oprema</w:t>
      </w:r>
    </w:p>
    <w:p w14:paraId="26CFA4B5" w14:textId="3135B5AB" w:rsidR="00D60352" w:rsidRDefault="00D60352" w:rsidP="006E30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predviđena su sredstva za nabavu računala i računalne opreme</w:t>
      </w:r>
      <w:r w:rsidR="00EB04D3" w:rsidRPr="006E5E98">
        <w:rPr>
          <w:rFonts w:ascii="Times New Roman" w:hAnsi="Times New Roman" w:cs="Times New Roman"/>
          <w:color w:val="000000" w:themeColor="text1"/>
        </w:rPr>
        <w:t xml:space="preserve"> te ostale digitalne opreme</w:t>
      </w:r>
      <w:r w:rsidRPr="006E5E98">
        <w:rPr>
          <w:rFonts w:ascii="Times New Roman" w:hAnsi="Times New Roman" w:cs="Times New Roman"/>
          <w:color w:val="000000" w:themeColor="text1"/>
        </w:rPr>
        <w:t xml:space="preserve">. </w:t>
      </w:r>
      <w:r w:rsidR="0044746F" w:rsidRPr="006E5E98">
        <w:rPr>
          <w:rFonts w:ascii="Times New Roman" w:hAnsi="Times New Roman" w:cs="Times New Roman"/>
          <w:color w:val="000000" w:themeColor="text1"/>
        </w:rPr>
        <w:t>Svake godine dolazi do kvara barem jednog računala ili printera u kojim slučajevima je zbog dotrajalosti popravak često skuplji od nabavke novog</w:t>
      </w:r>
      <w:r w:rsidR="00EA0E72" w:rsidRPr="006E5E98">
        <w:rPr>
          <w:rFonts w:ascii="Times New Roman" w:hAnsi="Times New Roman" w:cs="Times New Roman"/>
          <w:color w:val="000000" w:themeColor="text1"/>
        </w:rPr>
        <w:t>. Stoga je</w:t>
      </w:r>
      <w:r w:rsidR="0044746F" w:rsidRPr="006E5E98">
        <w:rPr>
          <w:rFonts w:ascii="Times New Roman" w:hAnsi="Times New Roman" w:cs="Times New Roman"/>
          <w:color w:val="000000" w:themeColor="text1"/>
        </w:rPr>
        <w:t xml:space="preserve">  nužno  osigurati sredstva za ovu namjenu. </w:t>
      </w:r>
      <w:r w:rsidR="00EB04D3" w:rsidRPr="006E5E98">
        <w:rPr>
          <w:rFonts w:ascii="Times New Roman" w:hAnsi="Times New Roman" w:cs="Times New Roman"/>
          <w:color w:val="000000" w:themeColor="text1"/>
        </w:rPr>
        <w:t xml:space="preserve"> Uz ostalo planira se nabava i druge digitalne opreme.</w:t>
      </w:r>
    </w:p>
    <w:p w14:paraId="74872A8C" w14:textId="653B740F" w:rsidR="0000154D" w:rsidRDefault="0000154D" w:rsidP="0000154D">
      <w:pPr>
        <w:pStyle w:val="Odlomakpopisa"/>
        <w:numPr>
          <w:ilvl w:val="0"/>
          <w:numId w:val="1"/>
        </w:numPr>
        <w:spacing w:after="0" w:line="240" w:lineRule="auto"/>
        <w:ind w:left="2268" w:hanging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0154D">
        <w:rPr>
          <w:rFonts w:ascii="Times New Roman" w:hAnsi="Times New Roman" w:cs="Times New Roman"/>
          <w:b/>
          <w:bCs/>
          <w:color w:val="000000" w:themeColor="text1"/>
        </w:rPr>
        <w:t>Uredski namještaj i oprema</w:t>
      </w:r>
    </w:p>
    <w:p w14:paraId="34E04741" w14:textId="58986BFD" w:rsidR="0000154D" w:rsidRPr="0000154D" w:rsidRDefault="0000154D" w:rsidP="0000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154D">
        <w:rPr>
          <w:rFonts w:ascii="Times New Roman" w:hAnsi="Times New Roman" w:cs="Times New Roman"/>
          <w:color w:val="000000" w:themeColor="text1"/>
        </w:rPr>
        <w:t xml:space="preserve">Na ovoj poziciji predviđena su sredstva za nabavu uredskog namještaja i opreme. </w:t>
      </w:r>
    </w:p>
    <w:p w14:paraId="06EE7B3D" w14:textId="77777777" w:rsidR="00E65820" w:rsidRPr="006E5E98" w:rsidRDefault="00E65820" w:rsidP="006E30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Pr="006E5E98">
        <w:rPr>
          <w:rFonts w:ascii="Times New Roman" w:hAnsi="Times New Roman" w:cs="Times New Roman"/>
          <w:b/>
          <w:color w:val="000000" w:themeColor="text1"/>
        </w:rPr>
        <w:t>43/0.     Komunikacijska oprema</w:t>
      </w:r>
    </w:p>
    <w:p w14:paraId="05FA9194" w14:textId="478CA468" w:rsidR="00E65820" w:rsidRPr="006E5E98" w:rsidRDefault="00A736D1" w:rsidP="006E30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78AF9A01" w14:textId="77777777" w:rsidR="00127244" w:rsidRPr="00A736D1" w:rsidRDefault="00127244" w:rsidP="002C0969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  <w:t xml:space="preserve">       </w:t>
      </w:r>
      <w:r w:rsidR="002C0969"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 xml:space="preserve">  </w:t>
      </w:r>
      <w:r w:rsidRPr="00A736D1">
        <w:rPr>
          <w:rFonts w:ascii="Times New Roman" w:hAnsi="Times New Roman" w:cs="Times New Roman"/>
          <w:b/>
          <w:color w:val="000000" w:themeColor="text1"/>
        </w:rPr>
        <w:t xml:space="preserve">43/1. </w:t>
      </w:r>
      <w:r w:rsidR="002C0969" w:rsidRPr="00A736D1">
        <w:rPr>
          <w:rFonts w:ascii="Times New Roman" w:hAnsi="Times New Roman" w:cs="Times New Roman"/>
          <w:b/>
          <w:color w:val="000000" w:themeColor="text1"/>
        </w:rPr>
        <w:tab/>
      </w:r>
      <w:r w:rsidR="00FB6858" w:rsidRPr="00A736D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C0969" w:rsidRPr="00A736D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736D1">
        <w:rPr>
          <w:rFonts w:ascii="Times New Roman" w:hAnsi="Times New Roman" w:cs="Times New Roman"/>
          <w:b/>
          <w:color w:val="000000" w:themeColor="text1"/>
        </w:rPr>
        <w:t>Nabava službenog automobila</w:t>
      </w:r>
    </w:p>
    <w:p w14:paraId="03B3FDE5" w14:textId="0CE68BC1" w:rsidR="00127244" w:rsidRDefault="00A736D1" w:rsidP="00260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05DC0A6A" w14:textId="2DAC685C" w:rsidR="003A0810" w:rsidRDefault="003A0810" w:rsidP="00260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2A1B57" w:rsidRPr="002A1B57">
        <w:rPr>
          <w:rFonts w:ascii="Times New Roman" w:hAnsi="Times New Roman" w:cs="Times New Roman"/>
          <w:b/>
          <w:bCs/>
          <w:color w:val="000000" w:themeColor="text1"/>
        </w:rPr>
        <w:t xml:space="preserve">43/2 </w:t>
      </w:r>
      <w:r w:rsidR="002A1B57">
        <w:rPr>
          <w:rFonts w:ascii="Times New Roman" w:hAnsi="Times New Roman" w:cs="Times New Roman"/>
          <w:b/>
          <w:bCs/>
          <w:color w:val="000000" w:themeColor="text1"/>
        </w:rPr>
        <w:tab/>
      </w:r>
      <w:r w:rsidR="002A1B57" w:rsidRPr="002A1B57">
        <w:rPr>
          <w:rFonts w:ascii="Times New Roman" w:hAnsi="Times New Roman" w:cs="Times New Roman"/>
          <w:b/>
          <w:bCs/>
          <w:color w:val="000000" w:themeColor="text1"/>
        </w:rPr>
        <w:t>Ostala oprema</w:t>
      </w:r>
    </w:p>
    <w:p w14:paraId="4A2C4BDE" w14:textId="59B65E4C" w:rsidR="002A1B57" w:rsidRPr="002A1B57" w:rsidRDefault="002A1B57" w:rsidP="00260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 ovoj stavci planirana je nabava videonadzora za javne prostore. </w:t>
      </w:r>
    </w:p>
    <w:p w14:paraId="0B4B2BAE" w14:textId="77777777" w:rsidR="002A1B57" w:rsidRPr="006E5E98" w:rsidRDefault="002A1B57" w:rsidP="00260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1FF277" w14:textId="77777777" w:rsidR="004706A3" w:rsidRPr="006E5E98" w:rsidRDefault="00EB04D3" w:rsidP="00FB6858">
      <w:pPr>
        <w:pStyle w:val="Odlomakpopisa"/>
        <w:numPr>
          <w:ilvl w:val="0"/>
          <w:numId w:val="40"/>
        </w:numPr>
        <w:spacing w:after="0" w:line="240" w:lineRule="auto"/>
        <w:ind w:left="2268" w:hanging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Računalni programi</w:t>
      </w:r>
    </w:p>
    <w:p w14:paraId="03A58285" w14:textId="444C7F9F" w:rsidR="00127244" w:rsidRPr="006E5E98" w:rsidRDefault="008C5E35" w:rsidP="00FF32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</w:t>
      </w:r>
      <w:r w:rsidR="0071513C">
        <w:rPr>
          <w:rFonts w:ascii="Times New Roman" w:hAnsi="Times New Roman" w:cs="Times New Roman"/>
          <w:color w:val="000000" w:themeColor="text1"/>
        </w:rPr>
        <w:t xml:space="preserve">ziciji planirana su sredstva za nabavu novih programskih rješenja koja se nameću kao obavezna zakonom ili kao podrška u jednostavnijem, obuhvatnijem, točnijem i efikasnijem obavljanju poslovanja. </w:t>
      </w:r>
    </w:p>
    <w:p w14:paraId="7F8CE022" w14:textId="038C23B0" w:rsidR="004706A3" w:rsidRDefault="004706A3" w:rsidP="004706A3">
      <w:pPr>
        <w:spacing w:after="0" w:line="240" w:lineRule="auto"/>
        <w:ind w:left="1702"/>
        <w:jc w:val="both"/>
        <w:rPr>
          <w:rFonts w:ascii="Times New Roman" w:hAnsi="Times New Roman" w:cs="Times New Roman"/>
          <w:color w:val="000000" w:themeColor="text1"/>
        </w:rPr>
      </w:pPr>
    </w:p>
    <w:p w14:paraId="3241CFBC" w14:textId="21CB2D00" w:rsidR="00A736D1" w:rsidRDefault="00A736D1" w:rsidP="004706A3">
      <w:pPr>
        <w:spacing w:after="0" w:line="240" w:lineRule="auto"/>
        <w:ind w:left="1702"/>
        <w:jc w:val="both"/>
        <w:rPr>
          <w:rFonts w:ascii="Times New Roman" w:hAnsi="Times New Roman" w:cs="Times New Roman"/>
          <w:color w:val="000000" w:themeColor="text1"/>
        </w:rPr>
      </w:pPr>
    </w:p>
    <w:p w14:paraId="0A8A1A57" w14:textId="77777777" w:rsidR="00A736D1" w:rsidRPr="006E5E98" w:rsidRDefault="00A736D1" w:rsidP="004706A3">
      <w:pPr>
        <w:spacing w:after="0" w:line="240" w:lineRule="auto"/>
        <w:ind w:left="1702"/>
        <w:jc w:val="both"/>
        <w:rPr>
          <w:rFonts w:ascii="Times New Roman" w:hAnsi="Times New Roman" w:cs="Times New Roman"/>
          <w:color w:val="000000" w:themeColor="text1"/>
        </w:rPr>
      </w:pPr>
    </w:p>
    <w:p w14:paraId="5A7F84EA" w14:textId="77777777" w:rsidR="00137BA4" w:rsidRPr="006E5E98" w:rsidRDefault="00137BA4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RAZDJEL: PREDŠKOLSKI ODGOJ I ŠKOLSTVO</w:t>
      </w:r>
    </w:p>
    <w:p w14:paraId="691AFBEB" w14:textId="77777777" w:rsidR="00137BA4" w:rsidRPr="006E5E98" w:rsidRDefault="00915A9D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GLAVA 01: DJEČJI VRTIĆ SVETI KRIŽ ZAČRETJE</w:t>
      </w:r>
    </w:p>
    <w:p w14:paraId="4B3F4A53" w14:textId="77777777" w:rsidR="00137BA4" w:rsidRPr="006E5E98" w:rsidRDefault="00137BA4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Predškolski odgoj</w:t>
      </w:r>
    </w:p>
    <w:p w14:paraId="561337D4" w14:textId="77777777" w:rsidR="00915A9D" w:rsidRPr="006E5E98" w:rsidRDefault="00915A9D" w:rsidP="00AD4C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A51AC83" w14:textId="5278BF4A" w:rsidR="00137BA4" w:rsidRDefault="00BC4D8F" w:rsidP="00915A9D">
      <w:pPr>
        <w:spacing w:after="0" w:line="240" w:lineRule="auto"/>
        <w:ind w:left="568"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 xml:space="preserve">A7. Plaće i materijalni troškovi </w:t>
      </w:r>
      <w:r w:rsidR="00A273A1" w:rsidRPr="006E5E98">
        <w:rPr>
          <w:rFonts w:ascii="Times New Roman" w:hAnsi="Times New Roman" w:cs="Times New Roman"/>
          <w:color w:val="000000" w:themeColor="text1"/>
          <w:u w:val="single"/>
        </w:rPr>
        <w:t>djelovanja DV</w:t>
      </w:r>
    </w:p>
    <w:p w14:paraId="1E6ADBBC" w14:textId="047C7E96" w:rsidR="003B4AD0" w:rsidRDefault="003B4AD0" w:rsidP="003B4A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710F851" w14:textId="64094383" w:rsidR="003B4AD0" w:rsidRPr="003B4AD0" w:rsidRDefault="003B4AD0" w:rsidP="003B4A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B4AD0">
        <w:rPr>
          <w:rFonts w:ascii="Times New Roman" w:hAnsi="Times New Roman" w:cs="Times New Roman"/>
          <w:color w:val="000000" w:themeColor="text1"/>
        </w:rPr>
        <w:t xml:space="preserve">Na pozicijama 45. do 55/1 iskazani su rashodi za Dječji vrtić Sveti Križ Začretje. Obrazloženja za ove stavke dana su u sklopu </w:t>
      </w:r>
      <w:r>
        <w:rPr>
          <w:rFonts w:ascii="Times New Roman" w:hAnsi="Times New Roman" w:cs="Times New Roman"/>
          <w:color w:val="000000" w:themeColor="text1"/>
        </w:rPr>
        <w:t>Financijskog</w:t>
      </w:r>
      <w:r w:rsidRPr="003B4AD0">
        <w:rPr>
          <w:rFonts w:ascii="Times New Roman" w:hAnsi="Times New Roman" w:cs="Times New Roman"/>
          <w:color w:val="000000" w:themeColor="text1"/>
        </w:rPr>
        <w:t xml:space="preserve"> plana Ustanove. </w:t>
      </w:r>
    </w:p>
    <w:p w14:paraId="00926000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79A19A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GLAVA 02: OSNOVNA ŠKOLA SVETI KRIŽ ZAČRETJE</w:t>
      </w:r>
    </w:p>
    <w:p w14:paraId="7739589D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javne potrebe iznad standarda u školstvu</w:t>
      </w:r>
    </w:p>
    <w:p w14:paraId="6E096D8D" w14:textId="77777777" w:rsidR="009A45B2" w:rsidRPr="006E5E98" w:rsidRDefault="009A45B2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7ABCB76D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A10. sufinanciranje osnovnog školstva</w:t>
      </w:r>
    </w:p>
    <w:p w14:paraId="34D5BE85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67FB7005" w14:textId="77777777" w:rsidR="006D32FD" w:rsidRPr="006E5E98" w:rsidRDefault="00F83E29" w:rsidP="00F83E29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56.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7315D0" w:rsidRPr="006E5E98">
        <w:rPr>
          <w:rFonts w:ascii="Times New Roman" w:hAnsi="Times New Roman" w:cs="Times New Roman"/>
          <w:b/>
          <w:color w:val="000000" w:themeColor="text1"/>
        </w:rPr>
        <w:t xml:space="preserve">Ostali izdaci </w:t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za Osnovnu školu</w:t>
      </w:r>
      <w:r w:rsidR="006A3CF2" w:rsidRPr="006E5E98">
        <w:rPr>
          <w:rFonts w:ascii="Times New Roman" w:hAnsi="Times New Roman" w:cs="Times New Roman"/>
          <w:b/>
          <w:color w:val="000000" w:themeColor="text1"/>
        </w:rPr>
        <w:t xml:space="preserve"> (produženi boravak i dr.)</w:t>
      </w:r>
    </w:p>
    <w:p w14:paraId="34054B3B" w14:textId="2B9F62AC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Na ovoj poziciji </w:t>
      </w:r>
      <w:r w:rsidR="006A3CF2" w:rsidRPr="006E5E98">
        <w:rPr>
          <w:rFonts w:ascii="Times New Roman" w:hAnsi="Times New Roman" w:cs="Times New Roman"/>
          <w:color w:val="000000" w:themeColor="text1"/>
        </w:rPr>
        <w:t>planirani su troškovi mjesečne plaće</w:t>
      </w:r>
      <w:r w:rsidR="00D37745">
        <w:rPr>
          <w:rFonts w:ascii="Times New Roman" w:hAnsi="Times New Roman" w:cs="Times New Roman"/>
          <w:color w:val="000000" w:themeColor="text1"/>
        </w:rPr>
        <w:t xml:space="preserve"> te ostalih materijalnih troškova vezanih uz djelatnika kao što je naknada za prijevoz te prigodne nagrade djelatnika i sl.</w:t>
      </w:r>
      <w:r w:rsidR="006A3CF2" w:rsidRPr="006E5E98">
        <w:rPr>
          <w:rFonts w:ascii="Times New Roman" w:hAnsi="Times New Roman" w:cs="Times New Roman"/>
          <w:color w:val="000000" w:themeColor="text1"/>
        </w:rPr>
        <w:t xml:space="preserve"> učiteljice za pružanje usluge produženog boravka u Osno</w:t>
      </w:r>
      <w:r w:rsidR="00D37745">
        <w:rPr>
          <w:rFonts w:ascii="Times New Roman" w:hAnsi="Times New Roman" w:cs="Times New Roman"/>
          <w:color w:val="000000" w:themeColor="text1"/>
        </w:rPr>
        <w:t xml:space="preserve">vnoj školi Sveti Križ Začretje. Ova pozicija također obuhvaća </w:t>
      </w:r>
      <w:r w:rsidR="006A3CF2" w:rsidRPr="006E5E98">
        <w:rPr>
          <w:rFonts w:ascii="Times New Roman" w:hAnsi="Times New Roman" w:cs="Times New Roman"/>
          <w:color w:val="000000" w:themeColor="text1"/>
        </w:rPr>
        <w:t>sredstva za podmirenje dijela mjesečne plaće školske kuha</w:t>
      </w:r>
      <w:r w:rsidR="00D37745">
        <w:rPr>
          <w:rFonts w:ascii="Times New Roman" w:hAnsi="Times New Roman" w:cs="Times New Roman"/>
          <w:color w:val="000000" w:themeColor="text1"/>
        </w:rPr>
        <w:t>rice u Područnoj školi Mirkovec te ostale izdatke za Osnovnu školu Sveti Križ Začretje koji su dogovoreni zajedničkom provedbom određenih projekata, a sve sa ciljem boljih uvjeta obrazovanja za naše učenike.</w:t>
      </w:r>
    </w:p>
    <w:p w14:paraId="4A23E0FD" w14:textId="77777777" w:rsidR="006D32FD" w:rsidRPr="006E5E98" w:rsidRDefault="006D32FD" w:rsidP="00F83E29">
      <w:pPr>
        <w:spacing w:after="0" w:line="240" w:lineRule="auto"/>
        <w:ind w:left="1416" w:firstLine="2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56./1.</w:t>
      </w:r>
      <w:r w:rsidR="00F83E29"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Sufinanciranje pomoćnika u nastavi</w:t>
      </w:r>
    </w:p>
    <w:p w14:paraId="231C8104" w14:textId="0BD3C8D2" w:rsidR="008D03D0" w:rsidRDefault="00CD2F2D" w:rsidP="00C23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ovoj poziciji planirana su sredstva za sufinanciranje pomoćnika u nastavi  u Osnovnoj školi Sveti Križ Začretje</w:t>
      </w:r>
      <w:r w:rsidR="00C237C3">
        <w:rPr>
          <w:rFonts w:ascii="Times New Roman" w:hAnsi="Times New Roman" w:cs="Times New Roman"/>
          <w:color w:val="000000" w:themeColor="text1"/>
        </w:rPr>
        <w:t>.</w:t>
      </w:r>
    </w:p>
    <w:p w14:paraId="56CBE718" w14:textId="48E399BE" w:rsidR="00C237C3" w:rsidRPr="00C237C3" w:rsidRDefault="00C237C3" w:rsidP="00C237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C237C3">
        <w:rPr>
          <w:rFonts w:ascii="Times New Roman" w:hAnsi="Times New Roman" w:cs="Times New Roman"/>
          <w:b/>
          <w:bCs/>
          <w:color w:val="000000" w:themeColor="text1"/>
        </w:rPr>
        <w:tab/>
        <w:t>56./2</w:t>
      </w:r>
      <w:r w:rsidRPr="00C237C3">
        <w:rPr>
          <w:rFonts w:ascii="Times New Roman" w:hAnsi="Times New Roman" w:cs="Times New Roman"/>
          <w:b/>
          <w:bCs/>
          <w:color w:val="000000" w:themeColor="text1"/>
        </w:rPr>
        <w:tab/>
        <w:t>Troškovi osnivanja Glazbene škole</w:t>
      </w:r>
    </w:p>
    <w:p w14:paraId="76FAD471" w14:textId="4EDE08DD" w:rsidR="004E2D49" w:rsidRPr="00C237C3" w:rsidRDefault="004E2D49" w:rsidP="006D32F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237C3">
        <w:rPr>
          <w:rFonts w:ascii="Times New Roman" w:hAnsi="Times New Roman" w:cs="Times New Roman"/>
          <w:bCs/>
        </w:rPr>
        <w:lastRenderedPageBreak/>
        <w:t xml:space="preserve">Na ovoj poziciji planirani su troškovi vezani uz </w:t>
      </w:r>
      <w:r w:rsidR="00C237C3" w:rsidRPr="00C237C3">
        <w:rPr>
          <w:rFonts w:ascii="Times New Roman" w:hAnsi="Times New Roman" w:cs="Times New Roman"/>
          <w:bCs/>
        </w:rPr>
        <w:t xml:space="preserve">djelatnost osnovne </w:t>
      </w:r>
      <w:r w:rsidRPr="00C237C3">
        <w:rPr>
          <w:rFonts w:ascii="Times New Roman" w:hAnsi="Times New Roman" w:cs="Times New Roman"/>
          <w:bCs/>
        </w:rPr>
        <w:t>glazbene škole</w:t>
      </w:r>
      <w:r w:rsidR="00C237C3" w:rsidRPr="00C237C3">
        <w:rPr>
          <w:rFonts w:ascii="Times New Roman" w:hAnsi="Times New Roman" w:cs="Times New Roman"/>
          <w:bCs/>
        </w:rPr>
        <w:t xml:space="preserve"> koja će djelovati na području Općine</w:t>
      </w:r>
      <w:r w:rsidRPr="00C237C3">
        <w:rPr>
          <w:rFonts w:ascii="Times New Roman" w:hAnsi="Times New Roman" w:cs="Times New Roman"/>
          <w:bCs/>
        </w:rPr>
        <w:t xml:space="preserve"> (uređenje prostora, nabava opreme i instrumenata i sl.</w:t>
      </w:r>
    </w:p>
    <w:p w14:paraId="499DD0D5" w14:textId="77777777" w:rsidR="004E2D49" w:rsidRPr="00C237C3" w:rsidRDefault="004E2D49" w:rsidP="006D32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8D8023" w14:textId="77777777" w:rsidR="006D32FD" w:rsidRPr="006E5E98" w:rsidRDefault="00F83E29" w:rsidP="00F83E29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57.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Opremanje kabineta za rad s djecom</w:t>
      </w:r>
    </w:p>
    <w:p w14:paraId="0D79B39B" w14:textId="5D866135" w:rsidR="006D32FD" w:rsidRPr="006E5E98" w:rsidRDefault="00C237C3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10EC0293" w14:textId="77777777" w:rsidR="006D32FD" w:rsidRPr="006E5E98" w:rsidRDefault="00F83E29" w:rsidP="00F83E29">
      <w:pPr>
        <w:tabs>
          <w:tab w:val="left" w:pos="1985"/>
          <w:tab w:val="left" w:pos="2269"/>
        </w:tabs>
        <w:spacing w:after="0" w:line="240" w:lineRule="auto"/>
        <w:ind w:left="2269" w:hanging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58.     </w:t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 xml:space="preserve">Sufinanciranje nabave </w:t>
      </w:r>
      <w:r w:rsidR="007315D0" w:rsidRPr="006E5E98">
        <w:rPr>
          <w:rFonts w:ascii="Times New Roman" w:hAnsi="Times New Roman" w:cs="Times New Roman"/>
          <w:b/>
          <w:color w:val="000000" w:themeColor="text1"/>
        </w:rPr>
        <w:t xml:space="preserve">radnih bilježnica i pribora za </w:t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OŠ</w:t>
      </w:r>
    </w:p>
    <w:p w14:paraId="492B7CE5" w14:textId="6956F06F" w:rsidR="007315D0" w:rsidRPr="006E5E98" w:rsidRDefault="007315D0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planirana su sredstva za sufinanciranje nabave radnih bilježni</w:t>
      </w:r>
      <w:r w:rsidR="00A736D1">
        <w:rPr>
          <w:rFonts w:ascii="Times New Roman" w:hAnsi="Times New Roman" w:cs="Times New Roman"/>
          <w:color w:val="000000" w:themeColor="text1"/>
        </w:rPr>
        <w:t>c</w:t>
      </w:r>
      <w:r w:rsidRPr="006E5E98">
        <w:rPr>
          <w:rFonts w:ascii="Times New Roman" w:hAnsi="Times New Roman" w:cs="Times New Roman"/>
          <w:color w:val="000000" w:themeColor="text1"/>
        </w:rPr>
        <w:t>a i pribora za učenike osnovne škole prema modelu iz prošle godine prema kojem se iz državnog proračuna financirala nabava udžbenika, a iz županijskog i općinskog nabava radnih bilježnica</w:t>
      </w:r>
      <w:r w:rsidR="00F83E29" w:rsidRPr="006E5E98">
        <w:rPr>
          <w:rFonts w:ascii="Times New Roman" w:hAnsi="Times New Roman" w:cs="Times New Roman"/>
          <w:color w:val="000000" w:themeColor="text1"/>
        </w:rPr>
        <w:t xml:space="preserve"> i pribora.</w:t>
      </w:r>
    </w:p>
    <w:p w14:paraId="24633F93" w14:textId="77777777" w:rsidR="006D32FD" w:rsidRPr="006E5E98" w:rsidRDefault="006D32FD" w:rsidP="00A460B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 58/1. </w:t>
      </w:r>
      <w:r w:rsidR="009A45B2" w:rsidRPr="006E5E98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6E5E98">
        <w:rPr>
          <w:rFonts w:ascii="Times New Roman" w:hAnsi="Times New Roman" w:cs="Times New Roman"/>
          <w:b/>
          <w:color w:val="000000" w:themeColor="text1"/>
        </w:rPr>
        <w:t>Poticanje djelatnosti predškolskog odgoja</w:t>
      </w:r>
    </w:p>
    <w:p w14:paraId="0E8AB0D7" w14:textId="0A5B1858" w:rsidR="006D32FD" w:rsidRPr="006E5E98" w:rsidRDefault="00C237C3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79AED1B0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2AF45DF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GLAVA 03: OSTALE POTREBE I IZDACI ZA DJECU</w:t>
      </w:r>
    </w:p>
    <w:p w14:paraId="59185C71" w14:textId="77777777" w:rsidR="006D32FD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ostale javne potrebe za djecu</w:t>
      </w:r>
    </w:p>
    <w:p w14:paraId="169F527D" w14:textId="77777777" w:rsidR="009A45B2" w:rsidRPr="006E5E98" w:rsidRDefault="009A45B2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92C4D6A" w14:textId="77777777" w:rsidR="006D32FD" w:rsidRPr="006E5E98" w:rsidRDefault="006D32FD" w:rsidP="009A45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A11.  Poticajne mjere demografske obnove</w:t>
      </w:r>
    </w:p>
    <w:p w14:paraId="33A2CAB4" w14:textId="77777777" w:rsidR="004F3550" w:rsidRPr="006E5E98" w:rsidRDefault="004F3550" w:rsidP="009A45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7472426" w14:textId="77777777" w:rsidR="006D32FD" w:rsidRPr="006E5E98" w:rsidRDefault="00A460B8" w:rsidP="00A460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" w:name="_Hlk529171042"/>
      <w:r w:rsidRPr="006E5E98">
        <w:rPr>
          <w:rFonts w:ascii="Times New Roman" w:hAnsi="Times New Roman" w:cs="Times New Roman"/>
          <w:b/>
          <w:color w:val="000000" w:themeColor="text1"/>
        </w:rPr>
        <w:t>59.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 xml:space="preserve">Sufinanciranje boravka djece u ostalim dječjim </w:t>
      </w:r>
    </w:p>
    <w:bookmarkEnd w:id="1"/>
    <w:p w14:paraId="4FD0EF85" w14:textId="4752BFA5" w:rsidR="003E4863" w:rsidRDefault="00BE7F7F" w:rsidP="003E486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 skladu sa zahtjevima roditelja, </w:t>
      </w:r>
      <w:r w:rsidR="00DD21C4" w:rsidRPr="00DD21C4">
        <w:rPr>
          <w:rFonts w:ascii="Times New Roman" w:hAnsi="Times New Roman" w:cs="Times New Roman"/>
          <w:color w:val="000000" w:themeColor="text1"/>
        </w:rPr>
        <w:t xml:space="preserve">Općina će nastaviti sufinancirati boravak djece u ostalim dječjim vrtićima. Naravno, broj djece čiji će se boravak financirati u „vanjskim“  dječjim vrtićima i obrtima za čuvanje djece ovisiti će o popunjenosti kapaciteta vrtića i potrebama roditelja.  </w:t>
      </w:r>
      <w:r w:rsidR="006D32FD" w:rsidRPr="006E5E98">
        <w:rPr>
          <w:rFonts w:ascii="Times New Roman" w:hAnsi="Times New Roman" w:cs="Times New Roman"/>
          <w:color w:val="000000" w:themeColor="text1"/>
        </w:rPr>
        <w:t>Sufinanciranje se provodi u skladu sa utvrđenim kriterijima od strane Općinskog vijeća</w:t>
      </w:r>
      <w:r w:rsidR="007315D0" w:rsidRPr="006E5E98">
        <w:rPr>
          <w:rFonts w:ascii="Times New Roman" w:hAnsi="Times New Roman" w:cs="Times New Roman"/>
          <w:color w:val="000000" w:themeColor="text1"/>
        </w:rPr>
        <w:t>.</w:t>
      </w:r>
      <w:r w:rsidR="006D32FD" w:rsidRPr="006E5E98">
        <w:rPr>
          <w:rFonts w:ascii="Times New Roman" w:hAnsi="Times New Roman" w:cs="Times New Roman"/>
          <w:color w:val="000000" w:themeColor="text1"/>
        </w:rPr>
        <w:t xml:space="preserve"> Sukladno uputama Ministarstva financija na poziciji niže razgraničeni su troškovi sufinanciranja smještaja u privatnim vrtićima i obrtu za čuvanje djece, dok su na ovoj poziciji iskazana sredstva za sufinanciranje smještaja u ust</w:t>
      </w:r>
      <w:r w:rsidR="003E4863" w:rsidRPr="006E5E98">
        <w:rPr>
          <w:rFonts w:ascii="Times New Roman" w:hAnsi="Times New Roman" w:cs="Times New Roman"/>
          <w:color w:val="000000" w:themeColor="text1"/>
        </w:rPr>
        <w:t>anovama kojima su osnivači JLS.</w:t>
      </w:r>
    </w:p>
    <w:p w14:paraId="150DBABF" w14:textId="77777777" w:rsidR="00C237C3" w:rsidRPr="006E5E98" w:rsidRDefault="00C237C3" w:rsidP="003E486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D81B0BD" w14:textId="77777777" w:rsidR="006D32FD" w:rsidRPr="006E5E98" w:rsidRDefault="006D32FD" w:rsidP="003E486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E4863" w:rsidRPr="006E5E98">
        <w:rPr>
          <w:rFonts w:ascii="Times New Roman" w:hAnsi="Times New Roman" w:cs="Times New Roman"/>
          <w:b/>
          <w:color w:val="000000" w:themeColor="text1"/>
        </w:rPr>
        <w:tab/>
      </w:r>
      <w:r w:rsidR="003E4863" w:rsidRPr="006E5E98">
        <w:rPr>
          <w:rFonts w:ascii="Times New Roman" w:hAnsi="Times New Roman" w:cs="Times New Roman"/>
          <w:b/>
          <w:color w:val="000000" w:themeColor="text1"/>
        </w:rPr>
        <w:tab/>
        <w:t>60.</w:t>
      </w:r>
      <w:r w:rsidR="003E4863"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Potpore za novorođenčad</w:t>
      </w:r>
    </w:p>
    <w:p w14:paraId="1365F9F6" w14:textId="0DA987E0" w:rsidR="006D32FD" w:rsidRDefault="006D32FD" w:rsidP="003E48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Iz općinskog proračuna roditeljima svakog novorođenog djeteta koje ima prijavljeno prebivalište na području Općine te čiji jedan od roditelja imaju prebivalište na području Općine isplaćuje se potpora u iz</w:t>
      </w:r>
      <w:r w:rsidR="003E4863" w:rsidRPr="006E5E98">
        <w:rPr>
          <w:rFonts w:ascii="Times New Roman" w:hAnsi="Times New Roman" w:cs="Times New Roman"/>
          <w:color w:val="000000" w:themeColor="text1"/>
        </w:rPr>
        <w:t xml:space="preserve">nosu od </w:t>
      </w:r>
      <w:r w:rsidR="009050DA">
        <w:rPr>
          <w:rFonts w:ascii="Times New Roman" w:hAnsi="Times New Roman" w:cs="Times New Roman"/>
          <w:color w:val="000000" w:themeColor="text1"/>
        </w:rPr>
        <w:t>265,45 EUR</w:t>
      </w:r>
      <w:r w:rsidR="003E4863" w:rsidRPr="006E5E98">
        <w:rPr>
          <w:rFonts w:ascii="Times New Roman" w:hAnsi="Times New Roman" w:cs="Times New Roman"/>
          <w:color w:val="000000" w:themeColor="text1"/>
        </w:rPr>
        <w:t xml:space="preserve"> po djetetu.</w:t>
      </w:r>
      <w:r w:rsidRPr="006E5E98">
        <w:rPr>
          <w:rFonts w:ascii="Times New Roman" w:hAnsi="Times New Roman" w:cs="Times New Roman"/>
          <w:color w:val="000000" w:themeColor="text1"/>
        </w:rPr>
        <w:t xml:space="preserve"> Kako je uvjet za ostvarenje prava na potporu podmirenje svih obaveza prema Općinskom proračunu uz pomoć ove mjere uspijevaju se naplatiti i neka dugo nenaplaćena potraživanja. Sredstva su planirana na osnovu ostvarenja iz </w:t>
      </w:r>
      <w:r w:rsidR="003E4863" w:rsidRPr="006E5E98">
        <w:rPr>
          <w:rFonts w:ascii="Times New Roman" w:hAnsi="Times New Roman" w:cs="Times New Roman"/>
          <w:color w:val="000000" w:themeColor="text1"/>
        </w:rPr>
        <w:t>prethodnih</w:t>
      </w:r>
      <w:r w:rsidRPr="006E5E98">
        <w:rPr>
          <w:rFonts w:ascii="Times New Roman" w:hAnsi="Times New Roman" w:cs="Times New Roman"/>
          <w:color w:val="000000" w:themeColor="text1"/>
        </w:rPr>
        <w:t xml:space="preserve"> godin</w:t>
      </w:r>
      <w:r w:rsidR="003E4863" w:rsidRPr="006E5E98">
        <w:rPr>
          <w:rFonts w:ascii="Times New Roman" w:hAnsi="Times New Roman" w:cs="Times New Roman"/>
          <w:color w:val="000000" w:themeColor="text1"/>
        </w:rPr>
        <w:t>a</w:t>
      </w:r>
      <w:r w:rsidRPr="006E5E98">
        <w:rPr>
          <w:rFonts w:ascii="Times New Roman" w:hAnsi="Times New Roman" w:cs="Times New Roman"/>
          <w:color w:val="000000" w:themeColor="text1"/>
        </w:rPr>
        <w:t>.</w:t>
      </w:r>
    </w:p>
    <w:p w14:paraId="3A3533AD" w14:textId="77777777" w:rsidR="00BE7F7F" w:rsidRPr="006E5E98" w:rsidRDefault="00BE7F7F" w:rsidP="003E48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3307CA" w14:textId="77777777" w:rsidR="006D32FD" w:rsidRPr="006E5E98" w:rsidRDefault="006D32FD" w:rsidP="006D32FD">
      <w:pPr>
        <w:pStyle w:val="Odlomakpopisa"/>
        <w:spacing w:after="0" w:line="240" w:lineRule="auto"/>
        <w:ind w:left="1495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60/1. </w:t>
      </w:r>
      <w:r w:rsidR="007648D8"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Sufinanciranje privatnih vrtića i obrta za čuvanje djece</w:t>
      </w:r>
    </w:p>
    <w:p w14:paraId="22BEBDC8" w14:textId="0737E853" w:rsidR="006D32FD" w:rsidRPr="006E5E98" w:rsidRDefault="00B34FB6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4FB6">
        <w:rPr>
          <w:rFonts w:ascii="Times New Roman" w:hAnsi="Times New Roman" w:cs="Times New Roman"/>
        </w:rPr>
        <w:t>Obrazloženje ove pozicije dato je pod obrazloženjem pozicije broj 59.</w:t>
      </w:r>
      <w:r w:rsidR="008161DA">
        <w:rPr>
          <w:rFonts w:ascii="Times New Roman" w:hAnsi="Times New Roman" w:cs="Times New Roman"/>
        </w:rPr>
        <w:t xml:space="preserve"> </w:t>
      </w:r>
    </w:p>
    <w:p w14:paraId="0A835CA1" w14:textId="77777777" w:rsidR="008B2E11" w:rsidRPr="006E5E98" w:rsidRDefault="008B2E11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853E17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K1. Izgradnja zgrade dječjeg vrtića</w:t>
      </w:r>
    </w:p>
    <w:p w14:paraId="4EABDBA3" w14:textId="3D1BF641" w:rsidR="006D32FD" w:rsidRPr="006E5E98" w:rsidRDefault="007648D8" w:rsidP="007648D8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61.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Izrada dokumentacije i troškovi iz</w:t>
      </w:r>
      <w:r w:rsidR="00CE762A">
        <w:rPr>
          <w:rFonts w:ascii="Times New Roman" w:hAnsi="Times New Roman" w:cs="Times New Roman"/>
          <w:b/>
          <w:color w:val="000000" w:themeColor="text1"/>
        </w:rPr>
        <w:t xml:space="preserve">gradnje </w:t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zgrade dječjeg vrtića</w:t>
      </w:r>
    </w:p>
    <w:p w14:paraId="08E47E3B" w14:textId="7C615E3E" w:rsidR="006D32FD" w:rsidRPr="004228A0" w:rsidRDefault="00312643" w:rsidP="006D3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8A0">
        <w:rPr>
          <w:rFonts w:ascii="Times New Roman" w:hAnsi="Times New Roman" w:cs="Times New Roman"/>
        </w:rPr>
        <w:t>Općina Sveti Križ Začretje ishodila je građevinsku dozvolu za dogradnju zgrade dječjeg vrtića</w:t>
      </w:r>
      <w:r w:rsidR="009050DA" w:rsidRPr="004228A0">
        <w:rPr>
          <w:rFonts w:ascii="Times New Roman" w:hAnsi="Times New Roman" w:cs="Times New Roman"/>
        </w:rPr>
        <w:t xml:space="preserve"> za što nam je i odobreno sufinanciranje </w:t>
      </w:r>
      <w:r w:rsidR="00A91FFC" w:rsidRPr="004228A0">
        <w:rPr>
          <w:rFonts w:ascii="Times New Roman" w:hAnsi="Times New Roman" w:cs="Times New Roman"/>
        </w:rPr>
        <w:t xml:space="preserve">u iznosu od </w:t>
      </w:r>
      <w:r w:rsidR="004228A0" w:rsidRPr="004228A0">
        <w:rPr>
          <w:rFonts w:ascii="Times New Roman" w:hAnsi="Times New Roman" w:cs="Times New Roman"/>
        </w:rPr>
        <w:t xml:space="preserve">324905.43 EUR. Realizacija ove investicije planira se kroz 2023. i 2024. godinu. </w:t>
      </w:r>
    </w:p>
    <w:p w14:paraId="192324E8" w14:textId="744B8995" w:rsidR="00C7369F" w:rsidRDefault="00C7369F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EA06E7" w14:textId="77777777" w:rsidR="00C7369F" w:rsidRPr="006E5E98" w:rsidRDefault="00C7369F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CB4A04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GLAVA 04: SREDNJOŠKOLSKO I FAKULTETSKO OBRAZOVANJE</w:t>
      </w:r>
    </w:p>
    <w:p w14:paraId="51E35837" w14:textId="77777777" w:rsidR="009A45B2" w:rsidRPr="006E5E98" w:rsidRDefault="009A45B2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BC0AE0" w14:textId="77777777" w:rsidR="006D32FD" w:rsidRPr="006E5E98" w:rsidRDefault="006D32FD" w:rsidP="009A45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A12. Poticajne mjere obrazovanja</w:t>
      </w:r>
    </w:p>
    <w:p w14:paraId="5DFA057F" w14:textId="77777777" w:rsidR="009A45B2" w:rsidRPr="006E5E98" w:rsidRDefault="009A45B2" w:rsidP="009A45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BB1B5F9" w14:textId="77777777" w:rsidR="006D32FD" w:rsidRPr="006E5E98" w:rsidRDefault="007648D8" w:rsidP="007648D8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62.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Stipendije učenicima i studentima</w:t>
      </w:r>
    </w:p>
    <w:p w14:paraId="4B9EED52" w14:textId="7498050C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Iz općinskog proračuna redovito se isplaćuju stipendije učenicima srednjih škola te studentima. Visina učeničke stipendije iznosi </w:t>
      </w:r>
      <w:r w:rsidR="004228A0">
        <w:rPr>
          <w:rFonts w:ascii="Times New Roman" w:hAnsi="Times New Roman" w:cs="Times New Roman"/>
          <w:color w:val="000000" w:themeColor="text1"/>
        </w:rPr>
        <w:t>53,09 EUR</w:t>
      </w:r>
      <w:r w:rsidRPr="006E5E98">
        <w:rPr>
          <w:rFonts w:ascii="Times New Roman" w:hAnsi="Times New Roman" w:cs="Times New Roman"/>
          <w:color w:val="000000" w:themeColor="text1"/>
        </w:rPr>
        <w:t xml:space="preserve"> mjesečno, a studentske </w:t>
      </w:r>
      <w:r w:rsidR="004228A0">
        <w:rPr>
          <w:rFonts w:ascii="Times New Roman" w:hAnsi="Times New Roman" w:cs="Times New Roman"/>
          <w:color w:val="000000" w:themeColor="text1"/>
        </w:rPr>
        <w:t>106,18 EUR</w:t>
      </w:r>
      <w:r w:rsidRPr="006E5E98">
        <w:rPr>
          <w:rFonts w:ascii="Times New Roman" w:hAnsi="Times New Roman" w:cs="Times New Roman"/>
          <w:color w:val="000000" w:themeColor="text1"/>
        </w:rPr>
        <w:t xml:space="preserve"> mjesečno. </w:t>
      </w:r>
    </w:p>
    <w:p w14:paraId="2B0330CB" w14:textId="77777777" w:rsidR="006D32FD" w:rsidRPr="006E5E98" w:rsidRDefault="007648D8" w:rsidP="007648D8">
      <w:pPr>
        <w:spacing w:after="0" w:line="240" w:lineRule="auto"/>
        <w:ind w:left="2268" w:hanging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63.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Sufinanciranje prijevoza učenika srednjih škola</w:t>
      </w:r>
    </w:p>
    <w:p w14:paraId="7399C065" w14:textId="47F4C7CB" w:rsidR="00F91F0F" w:rsidRPr="00F91F0F" w:rsidRDefault="00F91F0F" w:rsidP="00F91F0F">
      <w:pPr>
        <w:pStyle w:val="Tijeloteksta"/>
        <w:rPr>
          <w:rFonts w:eastAsiaTheme="minorEastAsia"/>
          <w:color w:val="000000" w:themeColor="text1"/>
          <w:sz w:val="22"/>
          <w:szCs w:val="22"/>
        </w:rPr>
      </w:pPr>
      <w:r w:rsidRPr="00F91F0F">
        <w:rPr>
          <w:rFonts w:eastAsiaTheme="minorEastAsia"/>
          <w:color w:val="000000" w:themeColor="text1"/>
          <w:sz w:val="22"/>
          <w:szCs w:val="22"/>
        </w:rPr>
        <w:t>Kod javnog linijskog autobusnog prijevoza s određenim iznosom prema određenoj zoni: I. zona do 10 km sa 10,93 eura ; II. zona od 10,01 do 20,00 km sa 15,79 eura; III. zona od 20,01 do 30,00 km sa  19,43 eura, IV. zona 23,08 eura V. zona od 40,01 do 50,00 km sa 26,71 eura, VI. Zona od 50,01 i više km sa 31,57 eura.</w:t>
      </w:r>
    </w:p>
    <w:p w14:paraId="6C76E956" w14:textId="77777777" w:rsidR="00F91F0F" w:rsidRPr="00F91F0F" w:rsidRDefault="00F91F0F" w:rsidP="00F91F0F">
      <w:pPr>
        <w:pStyle w:val="Tijeloteksta"/>
        <w:rPr>
          <w:rFonts w:eastAsiaTheme="minorEastAsia"/>
          <w:color w:val="000000" w:themeColor="text1"/>
          <w:sz w:val="22"/>
          <w:szCs w:val="22"/>
        </w:rPr>
      </w:pPr>
      <w:r w:rsidRPr="00F91F0F">
        <w:rPr>
          <w:rFonts w:eastAsiaTheme="minorEastAsia"/>
          <w:color w:val="000000" w:themeColor="text1"/>
          <w:sz w:val="22"/>
          <w:szCs w:val="22"/>
        </w:rPr>
        <w:t>Kod željezničkog prijevoza po jedinstvenoj željezničkoj tarifi 12,5 % cijene mjesečne učeničke karte.</w:t>
      </w:r>
    </w:p>
    <w:p w14:paraId="70B8A8D6" w14:textId="0CF02A82" w:rsidR="006D32FD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B7EA3" w14:textId="0C562303" w:rsidR="00073EEC" w:rsidRDefault="00073EEC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89DDDD" w14:textId="77777777" w:rsidR="00073EEC" w:rsidRPr="006E5E98" w:rsidRDefault="00073EEC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3206D6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RAZDJEL 04: KULTURA I SPORT</w:t>
      </w:r>
    </w:p>
    <w:p w14:paraId="553D2B90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GLAVA 01: OPĆINSKA KNJIŽNICA I ČITAONICA</w:t>
      </w:r>
    </w:p>
    <w:p w14:paraId="26BD1BD7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Knjižnična i muzejsko-galerijska djelatnost</w:t>
      </w:r>
    </w:p>
    <w:p w14:paraId="3FE1C97E" w14:textId="77777777" w:rsidR="009A45B2" w:rsidRPr="006E5E98" w:rsidRDefault="009A45B2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FBBE10" w14:textId="77777777" w:rsidR="006D32FD" w:rsidRPr="006E5E98" w:rsidRDefault="006D32FD" w:rsidP="009A45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A13. Djelatnost Općinske knjižnice i čitaonice</w:t>
      </w:r>
    </w:p>
    <w:p w14:paraId="7BB75D1A" w14:textId="77777777" w:rsidR="009A45B2" w:rsidRPr="006E5E98" w:rsidRDefault="009A45B2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47BA0DC" w14:textId="77777777" w:rsidR="006D32FD" w:rsidRPr="006E5E98" w:rsidRDefault="005815DE" w:rsidP="009A45B2">
      <w:pPr>
        <w:spacing w:after="0" w:line="240" w:lineRule="auto"/>
        <w:ind w:left="1701" w:hanging="142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64.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Plaće za zaposlene – Knjižnica</w:t>
      </w:r>
    </w:p>
    <w:p w14:paraId="55D6FFD9" w14:textId="6F23AB62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U Općinskoj knjižnici i čitaonici trenutno je zaposlen ravnatelj i knjižničarka na pola radnog vremena za čije se plaće osiguravaju financijska sredstva na ovoj poziciji. Na ovoj poziciji plan</w:t>
      </w:r>
      <w:r w:rsidR="005226FF">
        <w:rPr>
          <w:rFonts w:ascii="Times New Roman" w:hAnsi="Times New Roman" w:cs="Times New Roman"/>
          <w:color w:val="000000" w:themeColor="text1"/>
        </w:rPr>
        <w:t>irane su bruto plaće zaposlenih</w:t>
      </w:r>
      <w:r w:rsidR="004F3550" w:rsidRPr="006E5E98">
        <w:rPr>
          <w:rFonts w:ascii="Times New Roman" w:hAnsi="Times New Roman" w:cs="Times New Roman"/>
          <w:color w:val="000000" w:themeColor="text1"/>
        </w:rPr>
        <w:t>.</w:t>
      </w:r>
    </w:p>
    <w:p w14:paraId="3421FF33" w14:textId="77777777" w:rsidR="006D32FD" w:rsidRPr="006E5E98" w:rsidRDefault="005815DE" w:rsidP="009A45B2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65.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Ostali rashodi za zaposlene – Knjižnica</w:t>
      </w:r>
    </w:p>
    <w:p w14:paraId="1748196D" w14:textId="2C7960D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Ovdje su planirani os</w:t>
      </w:r>
      <w:r w:rsidR="005226FF">
        <w:rPr>
          <w:rFonts w:ascii="Times New Roman" w:hAnsi="Times New Roman" w:cs="Times New Roman"/>
          <w:color w:val="000000" w:themeColor="text1"/>
        </w:rPr>
        <w:t>tali rashodi za zaposlene</w:t>
      </w:r>
      <w:r w:rsidRPr="006E5E98">
        <w:rPr>
          <w:rFonts w:ascii="Times New Roman" w:hAnsi="Times New Roman" w:cs="Times New Roman"/>
          <w:color w:val="000000" w:themeColor="text1"/>
        </w:rPr>
        <w:t xml:space="preserve"> u Općinskoj knjižnici i čitaonici.</w:t>
      </w:r>
    </w:p>
    <w:p w14:paraId="44043287" w14:textId="77777777" w:rsidR="006D32FD" w:rsidRPr="006E5E98" w:rsidRDefault="005815DE" w:rsidP="009A45B2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66.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Doprinos za zdravstveno osiguranje – Knjižnica</w:t>
      </w:r>
    </w:p>
    <w:p w14:paraId="70134D44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Ova pozicija izravno je vezana za poziciju Plaće i ovisi o broju zaposlenih.</w:t>
      </w:r>
    </w:p>
    <w:p w14:paraId="2F881CF2" w14:textId="77777777" w:rsidR="006D32FD" w:rsidRPr="006E5E98" w:rsidRDefault="005815DE" w:rsidP="009A45B2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67.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Doprinos za zapošljavanje – Knjižnica</w:t>
      </w:r>
    </w:p>
    <w:p w14:paraId="13CB317B" w14:textId="690054A4" w:rsidR="006D32FD" w:rsidRPr="006E5E98" w:rsidRDefault="005835B1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3441F2C0" w14:textId="77777777" w:rsidR="006D32FD" w:rsidRPr="006E5E98" w:rsidRDefault="005815DE" w:rsidP="009A45B2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68.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Službena putovanja – Knjižnica</w:t>
      </w:r>
    </w:p>
    <w:p w14:paraId="610A7894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planirani su troškovi odlaska na seminare, savjetovanja, sajmove i ostale događaje od strane ravnatelja Knjižnice i knjižničarke.</w:t>
      </w:r>
    </w:p>
    <w:p w14:paraId="69C0B4E2" w14:textId="77777777" w:rsidR="006D32FD" w:rsidRPr="006E5E98" w:rsidRDefault="005815DE" w:rsidP="009A45B2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69.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Uredski materijal</w:t>
      </w:r>
    </w:p>
    <w:p w14:paraId="20E82A41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Planirani troškovi uredskog materijala za knjižnicu, uključujući troškove materijala za pozivnice za događanja u Žitnici, Dvorcu i sl.</w:t>
      </w:r>
    </w:p>
    <w:p w14:paraId="05A9C586" w14:textId="77777777" w:rsidR="006D32FD" w:rsidRPr="006E5E98" w:rsidRDefault="005815DE" w:rsidP="009D5677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70.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Časopisi, literatura</w:t>
      </w:r>
    </w:p>
    <w:p w14:paraId="5D0B6B36" w14:textId="650732E0" w:rsidR="006D32FD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pretplate na časopise i novine koji se mogu besplatno čitati u našoj Knjižnici (Večernji list, Gloria, Zrno print, Unikat  i sl.)</w:t>
      </w:r>
    </w:p>
    <w:p w14:paraId="6037AD0A" w14:textId="72DFD410" w:rsidR="0043251E" w:rsidRDefault="0043251E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Pr="0043251E">
        <w:rPr>
          <w:rFonts w:ascii="Times New Roman" w:hAnsi="Times New Roman" w:cs="Times New Roman"/>
          <w:b/>
          <w:color w:val="000000" w:themeColor="text1"/>
        </w:rPr>
        <w:t>70/0.</w:t>
      </w:r>
      <w:r w:rsidRPr="0043251E">
        <w:rPr>
          <w:rFonts w:ascii="Times New Roman" w:hAnsi="Times New Roman" w:cs="Times New Roman"/>
          <w:b/>
          <w:color w:val="000000" w:themeColor="text1"/>
        </w:rPr>
        <w:tab/>
        <w:t>Stručno usavršavanje djelatnika</w:t>
      </w:r>
    </w:p>
    <w:p w14:paraId="0FD76D17" w14:textId="7654F48D" w:rsidR="0043251E" w:rsidRPr="0043251E" w:rsidRDefault="0043251E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ovoj poziciji planirana su sredstva pohađanja seminara, radionica, webinara i sl. djelatnika Knj</w:t>
      </w:r>
      <w:r w:rsidR="00CE762A">
        <w:rPr>
          <w:rFonts w:ascii="Times New Roman" w:hAnsi="Times New Roman" w:cs="Times New Roman"/>
          <w:color w:val="000000" w:themeColor="text1"/>
        </w:rPr>
        <w:t>ižnice sa ciljem educiranja, nad</w:t>
      </w:r>
      <w:r>
        <w:rPr>
          <w:rFonts w:ascii="Times New Roman" w:hAnsi="Times New Roman" w:cs="Times New Roman"/>
          <w:color w:val="000000" w:themeColor="text1"/>
        </w:rPr>
        <w:t>ogradnje znanja i usavršavanja.</w:t>
      </w:r>
    </w:p>
    <w:p w14:paraId="1A1CE60A" w14:textId="77777777" w:rsidR="006D32FD" w:rsidRPr="006E5E98" w:rsidRDefault="006D32FD" w:rsidP="009D5677">
      <w:pPr>
        <w:pStyle w:val="Odlomakpopisa"/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70/1</w:t>
      </w:r>
      <w:r w:rsidR="009D5677"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15DE"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Sitni inventar – Knjižnica</w:t>
      </w:r>
    </w:p>
    <w:p w14:paraId="346ECF14" w14:textId="0948FEF7" w:rsidR="0043251E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nabave sitnog inventara za potrebe Knjižnice.</w:t>
      </w:r>
    </w:p>
    <w:p w14:paraId="7BDCBA3F" w14:textId="77777777" w:rsidR="006D32FD" w:rsidRPr="006E5E98" w:rsidRDefault="005815DE" w:rsidP="009D567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71.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El. Energija</w:t>
      </w:r>
    </w:p>
    <w:p w14:paraId="5DE1F048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opskrbe električnom energijom.</w:t>
      </w:r>
    </w:p>
    <w:p w14:paraId="3FCBDB7D" w14:textId="77777777" w:rsidR="006D32FD" w:rsidRPr="006E5E98" w:rsidRDefault="005815DE" w:rsidP="009D567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72.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Plin</w:t>
      </w:r>
    </w:p>
    <w:p w14:paraId="0AB02261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grijanja za cijelu zgradu „stare škole“ (bez vinoteke i AMG studia), uključujući prostor koji koriste udruge.</w:t>
      </w:r>
    </w:p>
    <w:p w14:paraId="2223A028" w14:textId="77777777" w:rsidR="006D32FD" w:rsidRPr="006E5E98" w:rsidRDefault="009D5677" w:rsidP="009D567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5815DE" w:rsidRPr="006E5E98">
        <w:rPr>
          <w:rFonts w:ascii="Times New Roman" w:hAnsi="Times New Roman" w:cs="Times New Roman"/>
          <w:b/>
          <w:color w:val="000000" w:themeColor="text1"/>
        </w:rPr>
        <w:t>73.</w:t>
      </w:r>
      <w:r w:rsidR="005815DE"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Usluge telefona</w:t>
      </w:r>
    </w:p>
    <w:p w14:paraId="4BC3EBDB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Troškovi fiksnog telefona u Knjižnici. </w:t>
      </w:r>
    </w:p>
    <w:p w14:paraId="363C1BC8" w14:textId="77777777" w:rsidR="006D32FD" w:rsidRPr="006E5E98" w:rsidRDefault="005815DE" w:rsidP="009D567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74.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Uređenje prostora</w:t>
      </w:r>
    </w:p>
    <w:p w14:paraId="3B029EB9" w14:textId="23B2476D" w:rsidR="006D32FD" w:rsidRPr="006E5E98" w:rsidRDefault="00A736D1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6D32FD" w:rsidRPr="006E5E98">
        <w:rPr>
          <w:rFonts w:ascii="Times New Roman" w:hAnsi="Times New Roman" w:cs="Times New Roman"/>
          <w:color w:val="000000" w:themeColor="text1"/>
        </w:rPr>
        <w:t>lanirana su samo interventna sredstva za uređenje.</w:t>
      </w:r>
    </w:p>
    <w:p w14:paraId="6E8FFB97" w14:textId="77777777" w:rsidR="006D32FD" w:rsidRPr="006E5E98" w:rsidRDefault="009D5677" w:rsidP="009D5677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5815DE" w:rsidRPr="006E5E98">
        <w:rPr>
          <w:rFonts w:ascii="Times New Roman" w:hAnsi="Times New Roman" w:cs="Times New Roman"/>
          <w:b/>
          <w:color w:val="000000" w:themeColor="text1"/>
        </w:rPr>
        <w:t>75.</w:t>
      </w:r>
      <w:r w:rsidR="005815DE"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Rtv pretplata</w:t>
      </w:r>
    </w:p>
    <w:p w14:paraId="24B3CEA3" w14:textId="1DA6940F" w:rsidR="009D5677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Troškovi rtv pretplate za dva </w:t>
      </w:r>
      <w:r w:rsidR="005815DE" w:rsidRPr="006E5E98">
        <w:rPr>
          <w:rFonts w:ascii="Times New Roman" w:hAnsi="Times New Roman" w:cs="Times New Roman"/>
          <w:color w:val="000000" w:themeColor="text1"/>
        </w:rPr>
        <w:t>televizijska prijemnika</w:t>
      </w:r>
      <w:r w:rsidR="006C76F2">
        <w:rPr>
          <w:rFonts w:ascii="Times New Roman" w:hAnsi="Times New Roman" w:cs="Times New Roman"/>
          <w:color w:val="000000" w:themeColor="text1"/>
        </w:rPr>
        <w:t xml:space="preserve"> u Knjižnici.</w:t>
      </w:r>
    </w:p>
    <w:p w14:paraId="210B0395" w14:textId="77777777" w:rsidR="006D32FD" w:rsidRPr="006E5E98" w:rsidRDefault="005815DE" w:rsidP="009D567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76.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Održavanje računalnih programa</w:t>
      </w:r>
    </w:p>
    <w:p w14:paraId="3E951FBB" w14:textId="56417A67" w:rsidR="00A6028E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Knjižnica koristi računalni program za posuđivanje i evidentiranje knjiga. Uz korištenje ovog programa Knjižnica je digitalizirana, a fundus knjiga dostupan je na internetu. </w:t>
      </w:r>
      <w:r w:rsidR="00BE629B">
        <w:rPr>
          <w:rFonts w:ascii="Times New Roman" w:hAnsi="Times New Roman" w:cs="Times New Roman"/>
          <w:color w:val="000000" w:themeColor="text1"/>
        </w:rPr>
        <w:t>Knjižnica također koristi i odgovarajuće računovodstvene programe.</w:t>
      </w:r>
    </w:p>
    <w:p w14:paraId="79EF100A" w14:textId="77777777" w:rsidR="00F77835" w:rsidRPr="006E5E98" w:rsidRDefault="00F77835" w:rsidP="006D32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6E5E98">
        <w:rPr>
          <w:rFonts w:ascii="Times New Roman" w:hAnsi="Times New Roman" w:cs="Times New Roman"/>
          <w:b/>
          <w:color w:val="000000" w:themeColor="text1"/>
        </w:rPr>
        <w:t>76/1.  Najam opreme – Knjižnica</w:t>
      </w:r>
    </w:p>
    <w:p w14:paraId="634737EE" w14:textId="77777777" w:rsidR="00F77835" w:rsidRPr="006E5E98" w:rsidRDefault="00F77835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Na ovoj poziciji planirana su sredstva za podmirenje troškova </w:t>
      </w:r>
      <w:r w:rsidR="00FD3349" w:rsidRPr="006E5E98">
        <w:rPr>
          <w:rFonts w:ascii="Times New Roman" w:hAnsi="Times New Roman" w:cs="Times New Roman"/>
          <w:color w:val="000000" w:themeColor="text1"/>
        </w:rPr>
        <w:t>najma</w:t>
      </w:r>
      <w:r w:rsidRPr="006E5E98">
        <w:rPr>
          <w:rFonts w:ascii="Times New Roman" w:hAnsi="Times New Roman" w:cs="Times New Roman"/>
          <w:color w:val="000000" w:themeColor="text1"/>
        </w:rPr>
        <w:t xml:space="preserve"> opreme, konkretno </w:t>
      </w:r>
      <w:r w:rsidR="00FD3349" w:rsidRPr="006E5E98">
        <w:rPr>
          <w:rFonts w:ascii="Times New Roman" w:hAnsi="Times New Roman" w:cs="Times New Roman"/>
          <w:color w:val="000000" w:themeColor="text1"/>
        </w:rPr>
        <w:t>najma multifunkcionalnog fotokopirnog uređaja za potrebe obavljanja redovnog poslovanja knjižnice.</w:t>
      </w:r>
    </w:p>
    <w:p w14:paraId="3E399FAB" w14:textId="77777777" w:rsidR="00F77835" w:rsidRPr="006E5E98" w:rsidRDefault="009D5677" w:rsidP="00F77835">
      <w:pPr>
        <w:spacing w:after="0" w:line="240" w:lineRule="auto"/>
        <w:ind w:left="2410" w:hanging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77.   </w:t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Premija osiguranja</w:t>
      </w:r>
    </w:p>
    <w:p w14:paraId="43AF46C7" w14:textId="77777777" w:rsidR="00F77835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premije osiguranja za zaposlene.</w:t>
      </w:r>
    </w:p>
    <w:p w14:paraId="363B0A19" w14:textId="7BB9F1DB" w:rsidR="006D32FD" w:rsidRPr="006E5E98" w:rsidRDefault="005815DE" w:rsidP="009D5677">
      <w:pPr>
        <w:spacing w:after="0" w:line="240" w:lineRule="auto"/>
        <w:ind w:left="2269" w:hanging="56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78.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 xml:space="preserve">Izdavanje </w:t>
      </w:r>
      <w:r w:rsidR="00BE629B">
        <w:rPr>
          <w:rFonts w:ascii="Times New Roman" w:hAnsi="Times New Roman" w:cs="Times New Roman"/>
          <w:b/>
          <w:color w:val="000000" w:themeColor="text1"/>
        </w:rPr>
        <w:t>općinskih publikacija</w:t>
      </w:r>
    </w:p>
    <w:p w14:paraId="7352C057" w14:textId="55A4B503" w:rsidR="0043251E" w:rsidRPr="006E5E98" w:rsidRDefault="00A736D1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BE629B">
        <w:rPr>
          <w:rFonts w:ascii="Times New Roman" w:hAnsi="Times New Roman" w:cs="Times New Roman"/>
          <w:color w:val="000000" w:themeColor="text1"/>
        </w:rPr>
        <w:t xml:space="preserve">a ovoj poziciji planirana </w:t>
      </w:r>
      <w:r>
        <w:rPr>
          <w:rFonts w:ascii="Times New Roman" w:hAnsi="Times New Roman" w:cs="Times New Roman"/>
          <w:color w:val="000000" w:themeColor="text1"/>
        </w:rPr>
        <w:t xml:space="preserve">su </w:t>
      </w:r>
      <w:r w:rsidR="00BE629B">
        <w:rPr>
          <w:rFonts w:ascii="Times New Roman" w:hAnsi="Times New Roman" w:cs="Times New Roman"/>
          <w:color w:val="000000" w:themeColor="text1"/>
        </w:rPr>
        <w:t xml:space="preserve">sredstva </w:t>
      </w:r>
      <w:r>
        <w:rPr>
          <w:rFonts w:ascii="Times New Roman" w:hAnsi="Times New Roman" w:cs="Times New Roman"/>
          <w:color w:val="000000" w:themeColor="text1"/>
        </w:rPr>
        <w:t xml:space="preserve"> za izdavanje </w:t>
      </w:r>
      <w:r w:rsidR="00BE629B">
        <w:rPr>
          <w:rFonts w:ascii="Times New Roman" w:hAnsi="Times New Roman" w:cs="Times New Roman"/>
          <w:color w:val="000000" w:themeColor="text1"/>
        </w:rPr>
        <w:t xml:space="preserve">publikacija u aranžmanu Općine ili </w:t>
      </w:r>
      <w:r w:rsidR="0043251E">
        <w:rPr>
          <w:rFonts w:ascii="Times New Roman" w:hAnsi="Times New Roman" w:cs="Times New Roman"/>
          <w:color w:val="000000" w:themeColor="text1"/>
        </w:rPr>
        <w:t xml:space="preserve">organizacije civilnog društva, </w:t>
      </w:r>
      <w:r w:rsidR="00CE762A">
        <w:rPr>
          <w:rFonts w:ascii="Times New Roman" w:hAnsi="Times New Roman" w:cs="Times New Roman"/>
          <w:color w:val="000000" w:themeColor="text1"/>
        </w:rPr>
        <w:t>odnosno</w:t>
      </w:r>
      <w:r w:rsidR="0043251E">
        <w:rPr>
          <w:rFonts w:ascii="Times New Roman" w:hAnsi="Times New Roman" w:cs="Times New Roman"/>
          <w:color w:val="000000" w:themeColor="text1"/>
        </w:rPr>
        <w:t xml:space="preserve"> udruge ili pojedinca.</w:t>
      </w:r>
    </w:p>
    <w:p w14:paraId="0708A6F9" w14:textId="77777777" w:rsidR="006D32FD" w:rsidRPr="006E5E98" w:rsidRDefault="005815DE" w:rsidP="009D5677">
      <w:pPr>
        <w:spacing w:after="0" w:line="240" w:lineRule="auto"/>
        <w:ind w:left="1416" w:firstLine="285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78./1. Ostali nespomenuti rashodi poslovanja – Knjižnica</w:t>
      </w:r>
    </w:p>
    <w:p w14:paraId="71FA42DF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lastRenderedPageBreak/>
        <w:t>Na ovoj poziciji planirani su troškovi vezani uz redovno poslovanje Knjižnice, a nisu specificirani po drugim pozicijama.</w:t>
      </w:r>
    </w:p>
    <w:p w14:paraId="28E4497E" w14:textId="77777777" w:rsidR="006D32FD" w:rsidRPr="006E5E98" w:rsidRDefault="006D32FD" w:rsidP="009D5677">
      <w:pPr>
        <w:spacing w:after="0" w:line="240" w:lineRule="auto"/>
        <w:ind w:left="1416" w:firstLine="424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78./2. Usluge platnog prometa</w:t>
      </w:r>
    </w:p>
    <w:p w14:paraId="45287462" w14:textId="3B02B416" w:rsidR="0094768E" w:rsidRPr="00C342D1" w:rsidRDefault="006D32FD" w:rsidP="00C342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planirani su troškovi vezani uz financijsko poslovanje Knjižnice (bankarske provizije</w:t>
      </w:r>
      <w:r w:rsidR="00C342D1">
        <w:rPr>
          <w:rFonts w:ascii="Times New Roman" w:hAnsi="Times New Roman" w:cs="Times New Roman"/>
          <w:color w:val="000000" w:themeColor="text1"/>
        </w:rPr>
        <w:t>, usluge FINA e-Računa i sl.)</w:t>
      </w:r>
    </w:p>
    <w:p w14:paraId="3C05AC8B" w14:textId="77777777" w:rsidR="006D32FD" w:rsidRPr="006E5E98" w:rsidRDefault="00C917F5" w:rsidP="009D5677">
      <w:pPr>
        <w:spacing w:after="0" w:line="240" w:lineRule="auto"/>
        <w:ind w:left="994" w:firstLine="424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78./3. Računalna oprema – Knjižnica</w:t>
      </w:r>
    </w:p>
    <w:p w14:paraId="40B91B46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Na </w:t>
      </w:r>
      <w:r w:rsidR="0094768E" w:rsidRPr="006E5E98">
        <w:rPr>
          <w:rFonts w:ascii="Times New Roman" w:hAnsi="Times New Roman" w:cs="Times New Roman"/>
          <w:color w:val="000000" w:themeColor="text1"/>
        </w:rPr>
        <w:t>ovoj stavci planirana su sredstva ukoliko dođe do potrebe za kupnjom određene računalne opreme ili ukoliko je potrebno obaviti servis odnosno popravak postojeće računalne opreme.</w:t>
      </w:r>
    </w:p>
    <w:p w14:paraId="185830E9" w14:textId="77777777" w:rsidR="006D32FD" w:rsidRPr="006E5E98" w:rsidRDefault="006D32FD" w:rsidP="009D5677">
      <w:pPr>
        <w:spacing w:after="0" w:line="240" w:lineRule="auto"/>
        <w:ind w:left="1416" w:firstLine="5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78./4. </w:t>
      </w:r>
      <w:r w:rsidR="00C917F5"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Uredski namještaj – Knjižnica</w:t>
      </w:r>
    </w:p>
    <w:p w14:paraId="0A592461" w14:textId="4367C29F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Kako Knjižnica kontinuirano iz godine u godinu nabavlja nove knjige i proširuje knjižni fond suočava se s nedostatkom prostora za pohranu knjiga. </w:t>
      </w:r>
      <w:r w:rsidR="00C342D1">
        <w:rPr>
          <w:rFonts w:ascii="Times New Roman" w:hAnsi="Times New Roman" w:cs="Times New Roman"/>
          <w:color w:val="000000" w:themeColor="text1"/>
        </w:rPr>
        <w:t>Prostora za novi namještaj već nema previše, ali su sredstva planirana za eventualne popravke postojećeg i zamjenu dotrajalog namještaja.</w:t>
      </w:r>
    </w:p>
    <w:p w14:paraId="18D54687" w14:textId="77777777" w:rsidR="006D32FD" w:rsidRPr="006E5E98" w:rsidRDefault="00C917F5" w:rsidP="009D5677">
      <w:pPr>
        <w:spacing w:after="0" w:line="240" w:lineRule="auto"/>
        <w:ind w:left="1843" w:hanging="142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  79.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Knjige u knjižnici</w:t>
      </w:r>
    </w:p>
    <w:p w14:paraId="48FF5FBE" w14:textId="783D36AD" w:rsidR="006D32FD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Iz općinskog proračuna sufinancira se nabava knjiga za Knjižnicu. Uz Općinu sredstva za ovu namjenu osigurava Ministarstvo kulture. Godišnje se za Knjižnicu nabavi </w:t>
      </w:r>
      <w:r w:rsidR="00C342D1">
        <w:rPr>
          <w:rFonts w:ascii="Times New Roman" w:hAnsi="Times New Roman" w:cs="Times New Roman"/>
          <w:color w:val="000000" w:themeColor="text1"/>
        </w:rPr>
        <w:t>oko</w:t>
      </w:r>
      <w:r w:rsidRPr="006E5E98">
        <w:rPr>
          <w:rFonts w:ascii="Times New Roman" w:hAnsi="Times New Roman" w:cs="Times New Roman"/>
          <w:color w:val="000000" w:themeColor="text1"/>
        </w:rPr>
        <w:t xml:space="preserve"> 500 novih naslova.</w:t>
      </w:r>
    </w:p>
    <w:p w14:paraId="53F1C0AA" w14:textId="77777777" w:rsidR="00AB45E0" w:rsidRDefault="00AB45E0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C790D4D" w14:textId="77777777" w:rsidR="00AB45E0" w:rsidRPr="006E5E98" w:rsidRDefault="00AB45E0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808C66E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3B12B99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GLAVA 02: MUZEJSKO-GALERIJSKA DJELATNOST</w:t>
      </w:r>
    </w:p>
    <w:p w14:paraId="4EE26AEB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F2C8725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A14.  Izdaci za funkcioniranje Žitnice i Galerije Rudija Stipkovića</w:t>
      </w:r>
    </w:p>
    <w:p w14:paraId="4A49851C" w14:textId="77777777" w:rsidR="00BF4D16" w:rsidRPr="006E5E98" w:rsidRDefault="00BF4D16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18467E1" w14:textId="77777777" w:rsidR="009D5677" w:rsidRPr="006E5E98" w:rsidRDefault="009D5677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F91DB02" w14:textId="3A04ED03" w:rsidR="006D32FD" w:rsidRPr="006E5E98" w:rsidRDefault="00E249FD" w:rsidP="00E249FD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80.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Električna energija</w:t>
      </w:r>
      <w:r w:rsidR="00C917F5" w:rsidRPr="006E5E98">
        <w:rPr>
          <w:rFonts w:ascii="Times New Roman" w:hAnsi="Times New Roman" w:cs="Times New Roman"/>
          <w:b/>
          <w:color w:val="000000" w:themeColor="text1"/>
        </w:rPr>
        <w:t xml:space="preserve"> Žitnica i ostali obje</w:t>
      </w:r>
      <w:r w:rsidR="00CE762A">
        <w:rPr>
          <w:rFonts w:ascii="Times New Roman" w:hAnsi="Times New Roman" w:cs="Times New Roman"/>
          <w:b/>
          <w:color w:val="000000" w:themeColor="text1"/>
        </w:rPr>
        <w:t>k</w:t>
      </w:r>
      <w:r w:rsidR="00C917F5" w:rsidRPr="006E5E98">
        <w:rPr>
          <w:rFonts w:ascii="Times New Roman" w:hAnsi="Times New Roman" w:cs="Times New Roman"/>
          <w:b/>
          <w:color w:val="000000" w:themeColor="text1"/>
        </w:rPr>
        <w:t>ti</w:t>
      </w:r>
    </w:p>
    <w:p w14:paraId="298BC561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Opskrba elekt</w:t>
      </w:r>
      <w:r w:rsidR="00C917F5" w:rsidRPr="006E5E98">
        <w:rPr>
          <w:rFonts w:ascii="Times New Roman" w:hAnsi="Times New Roman" w:cs="Times New Roman"/>
          <w:color w:val="000000" w:themeColor="text1"/>
        </w:rPr>
        <w:t>ričnom energijom zgrade Žitnice te ostalih objekata u vlasništvu Općine kao što su društveni domovi, Vinoteka, gospodarske zgrade „Banovina“ i sl.</w:t>
      </w:r>
    </w:p>
    <w:p w14:paraId="721FDD85" w14:textId="77777777" w:rsidR="006D32FD" w:rsidRPr="006E5E98" w:rsidRDefault="00E249FD" w:rsidP="00E249FD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81.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Plin Žitnica i ostali objekti</w:t>
      </w:r>
    </w:p>
    <w:p w14:paraId="4B823BDD" w14:textId="13692BBF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Zbog očuvanja vrijednih umjetničkih djela koja se čuvaju ili su izložena u Žitnici nužno je održavati određenu temperaturu zraka u ovom prostoru. Kako se tamo održava i niz događanja u sezoni grijanja (radionice, koncerti i sl.) nužno je prostor zagrijati za ugodan boravak u istome. Na ovoj stavci knjiže se i troškovi grijanja društvenog doma Štrucljevo, Temovec i </w:t>
      </w:r>
      <w:r w:rsidR="00C917F5" w:rsidRPr="006E5E98">
        <w:rPr>
          <w:rFonts w:ascii="Times New Roman" w:hAnsi="Times New Roman" w:cs="Times New Roman"/>
          <w:color w:val="000000" w:themeColor="text1"/>
        </w:rPr>
        <w:t>V</w:t>
      </w:r>
      <w:r w:rsidRPr="006E5E98">
        <w:rPr>
          <w:rFonts w:ascii="Times New Roman" w:hAnsi="Times New Roman" w:cs="Times New Roman"/>
          <w:color w:val="000000" w:themeColor="text1"/>
        </w:rPr>
        <w:t>inoteke.</w:t>
      </w:r>
      <w:r w:rsidR="00F7693D">
        <w:rPr>
          <w:rFonts w:ascii="Times New Roman" w:hAnsi="Times New Roman" w:cs="Times New Roman"/>
          <w:color w:val="000000" w:themeColor="text1"/>
        </w:rPr>
        <w:t xml:space="preserve"> </w:t>
      </w:r>
    </w:p>
    <w:p w14:paraId="5E3F7390" w14:textId="77777777" w:rsidR="006D32FD" w:rsidRPr="006E5E98" w:rsidRDefault="00E249FD" w:rsidP="00E249FD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82.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Usluge telefona</w:t>
      </w:r>
    </w:p>
    <w:p w14:paraId="434132D4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Za potrebe funkcioniranja dojavnog sustava za alarm u Žitnici plaćaju se troškovi fiksne telefonske linije. </w:t>
      </w:r>
    </w:p>
    <w:p w14:paraId="3747CEDA" w14:textId="77777777" w:rsidR="006D32FD" w:rsidRPr="006E5E98" w:rsidRDefault="00E249FD" w:rsidP="00E249FD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83.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Održavanje galerije Rudija Stipkovića</w:t>
      </w:r>
    </w:p>
    <w:p w14:paraId="58D740E2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Nužni troškovi za održavanje prostora </w:t>
      </w:r>
      <w:r w:rsidR="00E249FD" w:rsidRPr="006E5E98">
        <w:rPr>
          <w:rFonts w:ascii="Times New Roman" w:hAnsi="Times New Roman" w:cs="Times New Roman"/>
          <w:color w:val="000000" w:themeColor="text1"/>
        </w:rPr>
        <w:t>DVD-a</w:t>
      </w:r>
      <w:r w:rsidRPr="006E5E98">
        <w:rPr>
          <w:rFonts w:ascii="Times New Roman" w:hAnsi="Times New Roman" w:cs="Times New Roman"/>
          <w:color w:val="000000" w:themeColor="text1"/>
        </w:rPr>
        <w:t xml:space="preserve"> Sveti Križ Začretje koji se ne pokrivaju iz financijskih sredstava koja se isplaćuju DVD-u.</w:t>
      </w:r>
    </w:p>
    <w:p w14:paraId="54E10713" w14:textId="77777777" w:rsidR="006D32FD" w:rsidRPr="006E5E98" w:rsidRDefault="00E249FD" w:rsidP="00E249FD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84.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Održavanje zgrade Žitnice</w:t>
      </w:r>
    </w:p>
    <w:p w14:paraId="57D95019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održavanja zgrade.</w:t>
      </w:r>
      <w:r w:rsidR="00E249FD" w:rsidRPr="006E5E98">
        <w:rPr>
          <w:rFonts w:ascii="Times New Roman" w:hAnsi="Times New Roman" w:cs="Times New Roman"/>
          <w:color w:val="000000" w:themeColor="text1"/>
        </w:rPr>
        <w:t xml:space="preserve"> Planirana su veća sredstva kako bi se osvježio izgled Muzeja „Žitnice“ te obnovili dijelovi zgrade koji to zahtijevaju. </w:t>
      </w:r>
    </w:p>
    <w:p w14:paraId="46E2B403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="008F1567"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84./1. </w:t>
      </w:r>
      <w:r w:rsidR="008F1567" w:rsidRPr="006E5E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1567"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Utrošena vod Žitnica i ostali objekti </w:t>
      </w:r>
    </w:p>
    <w:p w14:paraId="0220A445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stavci planirani su troškovi opskrbe vodom za zgradu Žitnice, Vinoteke te društvenih domova i ostalih objekata u vlasništvu Općine Sveti Križ Začretje (Štrucljevo, Temovec).</w:t>
      </w:r>
    </w:p>
    <w:p w14:paraId="394AA1FD" w14:textId="77777777" w:rsidR="006D32FD" w:rsidRPr="006E5E98" w:rsidRDefault="00F60E36" w:rsidP="00F60E36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85.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Ostali izdaci – Žitnica</w:t>
      </w:r>
    </w:p>
    <w:p w14:paraId="7F354638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domjenaka u sklopu događanja u Žitnici uključujući bukete i poklone izvođačima.</w:t>
      </w:r>
    </w:p>
    <w:p w14:paraId="39D3C4FC" w14:textId="77777777" w:rsidR="006D32FD" w:rsidRPr="006E5E98" w:rsidRDefault="00F60E36" w:rsidP="00F60E36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86.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Usluge osiguranja Žitnice</w:t>
      </w:r>
    </w:p>
    <w:p w14:paraId="0C38CE18" w14:textId="77777777" w:rsidR="009D5677" w:rsidRPr="006E5E98" w:rsidRDefault="0035250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Mjesečni t</w:t>
      </w:r>
      <w:r w:rsidR="006D32FD" w:rsidRPr="006E5E98">
        <w:rPr>
          <w:rFonts w:ascii="Times New Roman" w:hAnsi="Times New Roman" w:cs="Times New Roman"/>
          <w:color w:val="000000" w:themeColor="text1"/>
        </w:rPr>
        <w:t>roškovi dojavnog alarma koji je spojen direktno n</w:t>
      </w:r>
      <w:r w:rsidRPr="006E5E98">
        <w:rPr>
          <w:rFonts w:ascii="Times New Roman" w:hAnsi="Times New Roman" w:cs="Times New Roman"/>
          <w:color w:val="000000" w:themeColor="text1"/>
        </w:rPr>
        <w:t xml:space="preserve">a zaštitarsku službu, te godišnji iznos servisa alarmnog sustava. </w:t>
      </w:r>
      <w:r w:rsidR="006D32FD" w:rsidRPr="006E5E98">
        <w:rPr>
          <w:rFonts w:ascii="Times New Roman" w:hAnsi="Times New Roman" w:cs="Times New Roman"/>
          <w:color w:val="000000" w:themeColor="text1"/>
        </w:rPr>
        <w:t xml:space="preserve"> </w:t>
      </w:r>
    </w:p>
    <w:p w14:paraId="7A471A53" w14:textId="77777777" w:rsidR="006D32FD" w:rsidRPr="006E5E98" w:rsidRDefault="00F60E36" w:rsidP="00F60E36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87.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Nabava alarma</w:t>
      </w:r>
    </w:p>
    <w:p w14:paraId="14C9D76B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se ne planiraju sredstva.</w:t>
      </w:r>
    </w:p>
    <w:p w14:paraId="1E59E1B0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33F127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GLAVA 03: SAKRALNI OBJEKTI</w:t>
      </w:r>
    </w:p>
    <w:p w14:paraId="58B76BAA" w14:textId="6FE9C180" w:rsidR="006D32FD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Očuvanje sakralne i kulturne baštine</w:t>
      </w:r>
    </w:p>
    <w:p w14:paraId="0FAA3466" w14:textId="77777777" w:rsidR="009D5677" w:rsidRPr="006E5E98" w:rsidRDefault="009D5677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FA8E627" w14:textId="77777777" w:rsidR="006D32FD" w:rsidRPr="006E5E98" w:rsidRDefault="006D32FD" w:rsidP="009D56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A15. Održavanje i uređenje sakralnih objekata i spomenika</w:t>
      </w:r>
    </w:p>
    <w:p w14:paraId="5D922961" w14:textId="77777777" w:rsidR="009D5677" w:rsidRPr="006E5E98" w:rsidRDefault="009D5677" w:rsidP="009D56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B4A4574" w14:textId="4EF44FEA" w:rsidR="006D32FD" w:rsidRPr="006E5E98" w:rsidRDefault="008424A6" w:rsidP="008424A6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88.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 xml:space="preserve">Pomoć za </w:t>
      </w:r>
      <w:r w:rsidR="00A64358">
        <w:rPr>
          <w:rFonts w:ascii="Times New Roman" w:hAnsi="Times New Roman" w:cs="Times New Roman"/>
          <w:b/>
          <w:color w:val="000000" w:themeColor="text1"/>
        </w:rPr>
        <w:t>Župu Uzvišenja Svetog Križa</w:t>
      </w:r>
    </w:p>
    <w:p w14:paraId="7B575D76" w14:textId="6FA70C42" w:rsidR="003E4991" w:rsidRPr="006E5E98" w:rsidRDefault="00B4146C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Naša C</w:t>
      </w:r>
      <w:r w:rsidR="006D32FD" w:rsidRPr="006E5E98">
        <w:rPr>
          <w:rFonts w:ascii="Times New Roman" w:hAnsi="Times New Roman" w:cs="Times New Roman"/>
          <w:color w:val="000000" w:themeColor="text1"/>
        </w:rPr>
        <w:t xml:space="preserve">rkva svake godine se barem djelomično obnavlja ili nužno održava. Dio ovih troškova financira se iz općinskog proračuna. </w:t>
      </w:r>
      <w:r>
        <w:rPr>
          <w:rFonts w:ascii="Times New Roman" w:hAnsi="Times New Roman" w:cs="Times New Roman"/>
          <w:color w:val="000000" w:themeColor="text1"/>
        </w:rPr>
        <w:t xml:space="preserve">Također, Crkva zahtjeva određena novčana </w:t>
      </w:r>
      <w:r w:rsidR="008D03D0">
        <w:rPr>
          <w:rFonts w:ascii="Times New Roman" w:hAnsi="Times New Roman" w:cs="Times New Roman"/>
          <w:color w:val="000000" w:themeColor="text1"/>
        </w:rPr>
        <w:t>sredstva</w:t>
      </w:r>
      <w:r>
        <w:rPr>
          <w:rFonts w:ascii="Times New Roman" w:hAnsi="Times New Roman" w:cs="Times New Roman"/>
          <w:color w:val="000000" w:themeColor="text1"/>
        </w:rPr>
        <w:t xml:space="preserve"> koja je potrebno uložiti u sanaciju štete nastale uslijed potresa. </w:t>
      </w:r>
    </w:p>
    <w:p w14:paraId="75CAAD45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B662D58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GLAVA 04: KUD-ovi, sportska društva i društvene djelatnosti</w:t>
      </w:r>
    </w:p>
    <w:p w14:paraId="19E67DC9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Očuvanje kulturne baštine i kulturno-umjetnički amaterizam</w:t>
      </w:r>
    </w:p>
    <w:p w14:paraId="3A744264" w14:textId="77777777" w:rsidR="009D5677" w:rsidRPr="006E5E98" w:rsidRDefault="009D5677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23BCEA" w14:textId="77777777" w:rsidR="006D32FD" w:rsidRPr="006E5E98" w:rsidRDefault="006D32FD" w:rsidP="009D56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A16. Organizacija manifestacija u kulturi, sportu i zabavi</w:t>
      </w:r>
    </w:p>
    <w:p w14:paraId="0B131489" w14:textId="77777777" w:rsidR="008424A6" w:rsidRPr="006E5E98" w:rsidRDefault="008424A6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6076FBB" w14:textId="77777777" w:rsidR="006D32FD" w:rsidRPr="006E5E98" w:rsidRDefault="008424A6" w:rsidP="008424A6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91.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 xml:space="preserve">Sufinanciranje udruga za organizaciju manifestacija </w:t>
      </w:r>
    </w:p>
    <w:p w14:paraId="16566055" w14:textId="0DAAAC29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Od 2016. godine, u skladu sa novim zakonskim propisima obvezni smo provoditi javne natječaje za dodjelu financijskih sredstava svim udrugama. U tom smislu na ovoj poziciji planirana su financijska sredstva za sufinanciranje udruga za organizaciju manifestacija. Prijašnjih godina ova sredstva su se dodjeljivala Udruzi za kulturu, zabavu i sport za organizaciju Prvog glasa Zagorja. </w:t>
      </w:r>
    </w:p>
    <w:p w14:paraId="0ABA590D" w14:textId="77777777" w:rsidR="006D32FD" w:rsidRPr="006E5E98" w:rsidRDefault="006D32FD" w:rsidP="006D3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F6F5BB" w14:textId="77777777" w:rsidR="006D32FD" w:rsidRPr="006E5E98" w:rsidRDefault="006D32FD" w:rsidP="00FC6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A17. Djelatnost kulturno-umjetničkih društava, udruga u kulturi i društvenim djelatnostima</w:t>
      </w:r>
    </w:p>
    <w:p w14:paraId="023DCEA5" w14:textId="77777777" w:rsidR="00FC6E10" w:rsidRPr="006E5E98" w:rsidRDefault="00FC6E10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82D3CE7" w14:textId="77777777" w:rsidR="006D32FD" w:rsidRPr="006E5E98" w:rsidRDefault="008424A6" w:rsidP="00FC6E10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92.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Sufinanciranje udruga za programe i projekte u kulturi i društvenim djelatnostima</w:t>
      </w:r>
    </w:p>
    <w:p w14:paraId="1A861CCD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Sredstva za sufinanciranje udruga za programe i projekte u kulturi i društvenim djelatnostima.</w:t>
      </w:r>
    </w:p>
    <w:p w14:paraId="260B9567" w14:textId="77777777" w:rsidR="006D32FD" w:rsidRPr="006E5E98" w:rsidRDefault="006D32FD" w:rsidP="006D32F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56F5B59" w14:textId="77777777" w:rsidR="006D32FD" w:rsidRPr="006E5E98" w:rsidRDefault="006D32FD" w:rsidP="00FC6E1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A18. Organizacija rekreacije i sportskih aktivnosti</w:t>
      </w:r>
    </w:p>
    <w:p w14:paraId="3C103163" w14:textId="77777777" w:rsidR="00FC6E10" w:rsidRPr="006E5E98" w:rsidRDefault="00FC6E10" w:rsidP="00FC6E1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4436474" w14:textId="77777777" w:rsidR="006D32FD" w:rsidRPr="006E5E98" w:rsidRDefault="008424A6" w:rsidP="008424A6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93.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Potpore ostalim udrugama (lovstvo)</w:t>
      </w:r>
    </w:p>
    <w:p w14:paraId="3871868A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Sredstva za lovačka društva.</w:t>
      </w:r>
    </w:p>
    <w:p w14:paraId="76433226" w14:textId="77777777" w:rsidR="006D32FD" w:rsidRPr="006E5E98" w:rsidRDefault="008424A6" w:rsidP="008424A6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94.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Sufinanciranje udruga za programe u sportu</w:t>
      </w:r>
    </w:p>
    <w:p w14:paraId="0AE7C9BA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Sredstva za sportske klubove. Od 2016. godine, u skladu sa zakonskom obvezom sredstva se dodjeljuju putem </w:t>
      </w:r>
      <w:r w:rsidR="00976270" w:rsidRPr="006E5E98">
        <w:rPr>
          <w:rFonts w:ascii="Times New Roman" w:hAnsi="Times New Roman" w:cs="Times New Roman"/>
          <w:color w:val="000000" w:themeColor="text1"/>
        </w:rPr>
        <w:t>Zajednice sportskih udruga Općine Sveti Križ Začretje</w:t>
      </w:r>
      <w:r w:rsidRPr="006E5E98">
        <w:rPr>
          <w:rFonts w:ascii="Times New Roman" w:hAnsi="Times New Roman" w:cs="Times New Roman"/>
          <w:color w:val="000000" w:themeColor="text1"/>
        </w:rPr>
        <w:t>.</w:t>
      </w:r>
    </w:p>
    <w:p w14:paraId="7932AA07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94/1 Ulaganja u sportske objekte</w:t>
      </w:r>
    </w:p>
    <w:p w14:paraId="27B1B6FF" w14:textId="77777777" w:rsidR="006D32FD" w:rsidRPr="006E5E98" w:rsidRDefault="00976270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Na ovoj poziciji planirana su dodatna sredstva za ulaganje u sportske objekte u obliku izrade potrebne projektno planske dokumentacije te određenih građevinskih zahvata na sportskim objektima. </w:t>
      </w:r>
    </w:p>
    <w:p w14:paraId="50479548" w14:textId="6536CE6F" w:rsidR="00A64358" w:rsidRDefault="00A64358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29A6C04" w14:textId="77777777" w:rsidR="00A64358" w:rsidRPr="006E5E98" w:rsidRDefault="00A64358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468843E" w14:textId="77777777" w:rsidR="006D32FD" w:rsidRPr="006E5E98" w:rsidRDefault="006D32FD" w:rsidP="00FC6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A19. Projekt Općina – prijatelj djece</w:t>
      </w:r>
    </w:p>
    <w:p w14:paraId="28A600D6" w14:textId="77777777" w:rsidR="00976270" w:rsidRPr="006E5E98" w:rsidRDefault="00976270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37AE212" w14:textId="77777777" w:rsidR="006D32FD" w:rsidRPr="006E5E98" w:rsidRDefault="00976270" w:rsidP="00976270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95.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Izdaci vezani uz projekt „Općina – prijatelj djece“</w:t>
      </w:r>
    </w:p>
    <w:p w14:paraId="1C3F753A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vezani uz provedbu projekta „Općina – prijatelj djece“ što se prvenstveno odnosi na troškove raznih radionica i programa za djecu.</w:t>
      </w:r>
    </w:p>
    <w:p w14:paraId="4980FDBF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976270"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95/1. </w:t>
      </w:r>
      <w:r w:rsidR="00976270"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Izdaci za dječje općinsko vijeće</w:t>
      </w:r>
    </w:p>
    <w:p w14:paraId="749373C2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E5E98">
        <w:rPr>
          <w:rFonts w:ascii="Times New Roman" w:hAnsi="Times New Roman" w:cs="Times New Roman"/>
          <w:color w:val="000000" w:themeColor="text1"/>
        </w:rPr>
        <w:t>Na ovoj poziciji planirana su sredstva za rad dječjeg općinskog vijeća.</w:t>
      </w:r>
    </w:p>
    <w:p w14:paraId="57CCBE7B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4B448D3" w14:textId="77777777" w:rsidR="006D32FD" w:rsidRPr="00D713D7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713D7">
        <w:rPr>
          <w:rFonts w:ascii="Times New Roman" w:hAnsi="Times New Roman" w:cs="Times New Roman"/>
          <w:b/>
          <w:color w:val="000000" w:themeColor="text1"/>
        </w:rPr>
        <w:t>RAZDJEL 05: KOMUNALNA INFRASTRUKTURA</w:t>
      </w:r>
    </w:p>
    <w:p w14:paraId="735AC62D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713D7">
        <w:rPr>
          <w:rFonts w:ascii="Times New Roman" w:hAnsi="Times New Roman" w:cs="Times New Roman"/>
          <w:b/>
          <w:color w:val="000000" w:themeColor="text1"/>
        </w:rPr>
        <w:t>Program: Održavanje objekata i uređaja komunalne infrastrukture</w:t>
      </w:r>
    </w:p>
    <w:p w14:paraId="7C71B264" w14:textId="77777777" w:rsidR="00FC6E10" w:rsidRPr="006E5E98" w:rsidRDefault="00FC6E10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0D5A4E2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A20. Održavanje i ostali izdaci za javnu rasvjetu</w:t>
      </w:r>
    </w:p>
    <w:p w14:paraId="0F234400" w14:textId="77777777" w:rsidR="00FC6E10" w:rsidRPr="006E5E98" w:rsidRDefault="00FC6E10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6F47BEE" w14:textId="77777777" w:rsidR="006D32FD" w:rsidRPr="006E5E98" w:rsidRDefault="00463A1C" w:rsidP="00463A1C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96.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Energija za javnu rasvjetu</w:t>
      </w:r>
    </w:p>
    <w:p w14:paraId="7C4341AF" w14:textId="5B53C036" w:rsidR="006D32FD" w:rsidRPr="006E5E98" w:rsidRDefault="00D713D7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ovoj stavci planirani su troškovi energije za javnu rasvjetu.</w:t>
      </w:r>
    </w:p>
    <w:p w14:paraId="3B3BC9D1" w14:textId="77777777" w:rsidR="006D32FD" w:rsidRPr="006E5E98" w:rsidRDefault="00463A1C" w:rsidP="00463A1C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97.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Energetska usluga</w:t>
      </w:r>
    </w:p>
    <w:p w14:paraId="7FBA187C" w14:textId="178B4E58" w:rsidR="006D32FD" w:rsidRPr="006E5E98" w:rsidRDefault="00485305" w:rsidP="00485305">
      <w:pPr>
        <w:spacing w:after="0" w:line="240" w:lineRule="auto"/>
        <w:ind w:right="-289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U </w:t>
      </w:r>
      <w:r w:rsidR="008E5864">
        <w:rPr>
          <w:rFonts w:ascii="Times New Roman" w:hAnsi="Times New Roman" w:cs="Times New Roman"/>
          <w:color w:val="000000" w:themeColor="text1"/>
        </w:rPr>
        <w:t>202</w:t>
      </w:r>
      <w:r w:rsidR="00D713D7">
        <w:rPr>
          <w:rFonts w:ascii="Times New Roman" w:hAnsi="Times New Roman" w:cs="Times New Roman"/>
          <w:color w:val="000000" w:themeColor="text1"/>
        </w:rPr>
        <w:t>3</w:t>
      </w:r>
      <w:r w:rsidRPr="006E5E98">
        <w:rPr>
          <w:rFonts w:ascii="Times New Roman" w:hAnsi="Times New Roman" w:cs="Times New Roman"/>
          <w:color w:val="000000" w:themeColor="text1"/>
        </w:rPr>
        <w:t xml:space="preserve">. godini Općina će se uključiti u projekt modernizacije javne rasvjete s primjenom mjera energetske učinkovitosti i zaštite od svjetlosnog onečišćenja po EPC modelu te su sukladno iznijetom na ovoj poziciji planirani </w:t>
      </w:r>
      <w:r w:rsidR="00D713D7">
        <w:rPr>
          <w:rFonts w:ascii="Times New Roman" w:hAnsi="Times New Roman" w:cs="Times New Roman"/>
          <w:color w:val="000000" w:themeColor="text1"/>
        </w:rPr>
        <w:t xml:space="preserve">su početni </w:t>
      </w:r>
      <w:r w:rsidRPr="006E5E98">
        <w:rPr>
          <w:rFonts w:ascii="Times New Roman" w:hAnsi="Times New Roman" w:cs="Times New Roman"/>
          <w:color w:val="000000" w:themeColor="text1"/>
        </w:rPr>
        <w:t xml:space="preserve">troškovi projekta za </w:t>
      </w:r>
      <w:r w:rsidR="008E5864">
        <w:rPr>
          <w:rFonts w:ascii="Times New Roman" w:hAnsi="Times New Roman" w:cs="Times New Roman"/>
          <w:color w:val="000000" w:themeColor="text1"/>
        </w:rPr>
        <w:t>202</w:t>
      </w:r>
      <w:r w:rsidR="00D713D7">
        <w:rPr>
          <w:rFonts w:ascii="Times New Roman" w:hAnsi="Times New Roman" w:cs="Times New Roman"/>
          <w:color w:val="000000" w:themeColor="text1"/>
        </w:rPr>
        <w:t>3</w:t>
      </w:r>
      <w:r w:rsidRPr="006E5E98">
        <w:rPr>
          <w:rFonts w:ascii="Times New Roman" w:hAnsi="Times New Roman" w:cs="Times New Roman"/>
          <w:color w:val="000000" w:themeColor="text1"/>
        </w:rPr>
        <w:t>. godinu.</w:t>
      </w:r>
    </w:p>
    <w:p w14:paraId="214A4AC7" w14:textId="77777777" w:rsidR="006D32FD" w:rsidRPr="006E5E98" w:rsidRDefault="00463A1C" w:rsidP="00463A1C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98.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6D32FD" w:rsidRPr="006E5E98">
        <w:rPr>
          <w:rFonts w:ascii="Times New Roman" w:hAnsi="Times New Roman" w:cs="Times New Roman"/>
          <w:b/>
          <w:color w:val="000000" w:themeColor="text1"/>
        </w:rPr>
        <w:t>Usluge održavanja javne rasvjete</w:t>
      </w:r>
    </w:p>
    <w:p w14:paraId="3A238657" w14:textId="77777777" w:rsidR="006D32FD" w:rsidRPr="006E5E98" w:rsidRDefault="006D32FD" w:rsidP="006D32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usluge na održavanju javne rasvjete</w:t>
      </w:r>
      <w:r w:rsidR="00485305" w:rsidRPr="006E5E98">
        <w:rPr>
          <w:rFonts w:ascii="Times New Roman" w:hAnsi="Times New Roman" w:cs="Times New Roman"/>
          <w:color w:val="000000" w:themeColor="text1"/>
        </w:rPr>
        <w:t xml:space="preserve"> do primjene novog modela upisanog u točci 97.</w:t>
      </w:r>
    </w:p>
    <w:p w14:paraId="7FE58D78" w14:textId="77777777" w:rsidR="006D32FD" w:rsidRPr="006E5E98" w:rsidRDefault="006D32FD" w:rsidP="004D2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713AF1" w14:textId="77777777" w:rsidR="005529F9" w:rsidRPr="006E5E98" w:rsidRDefault="005529F9" w:rsidP="00686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b/>
          <w:color w:val="000000" w:themeColor="text1"/>
          <w:u w:val="single"/>
        </w:rPr>
        <w:t>A21. Održavanje cesta</w:t>
      </w:r>
    </w:p>
    <w:p w14:paraId="26EEFD41" w14:textId="77777777" w:rsidR="00686AAF" w:rsidRPr="006E5E98" w:rsidRDefault="00686AAF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97667F4" w14:textId="77777777" w:rsidR="005529F9" w:rsidRPr="006E5E98" w:rsidRDefault="00686AAF" w:rsidP="00686AAF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99.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Materijal za tekuće održavanje cesta</w:t>
      </w:r>
    </w:p>
    <w:p w14:paraId="0E7EBE1B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materijala za tekuće održavanje cesta (cijevi, kanalice i ostali građevinski materijal).</w:t>
      </w:r>
    </w:p>
    <w:p w14:paraId="2F4FC9B5" w14:textId="77777777" w:rsidR="005529F9" w:rsidRPr="006E5E98" w:rsidRDefault="007E46F1" w:rsidP="007E46F1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100.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Prometni znakovi i oznake ulica</w:t>
      </w:r>
    </w:p>
    <w:p w14:paraId="22F9EB90" w14:textId="3E7B5FA7" w:rsidR="007E46F1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Posljednjih godina vrlo često smo suočeni s krađom i uništavanjem prometnih znakova od strane nepoznatih počinitelja što uvelike povećava troškove nabavke prometnih znakova budući se na pojedinim lokacijama znakovi postavljaju i po nekoliko puta.. Ovu poziciju terete i troškovi iscrtavanja pješačkih prijelaza i sl. </w:t>
      </w:r>
      <w:r w:rsidR="007E46F1" w:rsidRPr="006E5E98">
        <w:rPr>
          <w:rFonts w:ascii="Times New Roman" w:hAnsi="Times New Roman" w:cs="Times New Roman"/>
          <w:color w:val="000000" w:themeColor="text1"/>
        </w:rPr>
        <w:t>Posljednjih godina</w:t>
      </w:r>
      <w:r w:rsidRPr="006E5E98">
        <w:rPr>
          <w:rFonts w:ascii="Times New Roman" w:hAnsi="Times New Roman" w:cs="Times New Roman"/>
          <w:color w:val="000000" w:themeColor="text1"/>
        </w:rPr>
        <w:t xml:space="preserve"> uočen</w:t>
      </w:r>
      <w:r w:rsidR="007E46F1" w:rsidRPr="006E5E98">
        <w:rPr>
          <w:rFonts w:ascii="Times New Roman" w:hAnsi="Times New Roman" w:cs="Times New Roman"/>
          <w:color w:val="000000" w:themeColor="text1"/>
        </w:rPr>
        <w:t xml:space="preserve"> je</w:t>
      </w:r>
      <w:r w:rsidRPr="006E5E98">
        <w:rPr>
          <w:rFonts w:ascii="Times New Roman" w:hAnsi="Times New Roman" w:cs="Times New Roman"/>
          <w:color w:val="000000" w:themeColor="text1"/>
        </w:rPr>
        <w:t xml:space="preserve"> nedostatak pojedinih prometnih znakova čija postava je nužna </w:t>
      </w:r>
      <w:r w:rsidR="007E46F1" w:rsidRPr="006E5E98">
        <w:rPr>
          <w:rFonts w:ascii="Times New Roman" w:hAnsi="Times New Roman" w:cs="Times New Roman"/>
          <w:color w:val="000000" w:themeColor="text1"/>
        </w:rPr>
        <w:t>narednih godinama</w:t>
      </w:r>
      <w:r w:rsidRPr="006E5E98">
        <w:rPr>
          <w:rFonts w:ascii="Times New Roman" w:hAnsi="Times New Roman" w:cs="Times New Roman"/>
          <w:color w:val="000000" w:themeColor="text1"/>
        </w:rPr>
        <w:t xml:space="preserve"> uključujući i nabavu novih prometnih znakova i oznaka planira se njihova nabava i postavljanje. </w:t>
      </w:r>
    </w:p>
    <w:p w14:paraId="23506BDC" w14:textId="26D84A5C" w:rsidR="009144CB" w:rsidRDefault="009144CB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9144CB">
        <w:rPr>
          <w:rFonts w:ascii="Times New Roman" w:hAnsi="Times New Roman" w:cs="Times New Roman"/>
          <w:b/>
          <w:color w:val="000000" w:themeColor="text1"/>
        </w:rPr>
        <w:t>101. Održavanje NC-dobava kamenog materijala i rad strojem</w:t>
      </w:r>
    </w:p>
    <w:p w14:paraId="2CBDA168" w14:textId="52EA1B25" w:rsidR="000E26A0" w:rsidRPr="006E5E98" w:rsidRDefault="00D713D7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C40360">
        <w:rPr>
          <w:rFonts w:ascii="Times New Roman" w:hAnsi="Times New Roman" w:cs="Times New Roman"/>
          <w:color w:val="000000" w:themeColor="text1"/>
        </w:rPr>
        <w:t xml:space="preserve">obava kamenog materijala i rad strojem u svrhu održavanja nerazvrstanih </w:t>
      </w:r>
      <w:r w:rsidR="003E62B8">
        <w:rPr>
          <w:rFonts w:ascii="Times New Roman" w:hAnsi="Times New Roman" w:cs="Times New Roman"/>
          <w:color w:val="000000" w:themeColor="text1"/>
        </w:rPr>
        <w:t>cesta</w:t>
      </w:r>
      <w:r w:rsidR="00C40360">
        <w:rPr>
          <w:rFonts w:ascii="Times New Roman" w:hAnsi="Times New Roman" w:cs="Times New Roman"/>
          <w:color w:val="000000" w:themeColor="text1"/>
        </w:rPr>
        <w:t xml:space="preserve"> na području Općine Sveti Križ Začretje evidentiraju se na jednoj poziciji, odnosno provedbom javne nabave </w:t>
      </w:r>
      <w:r w:rsidR="003E62B8">
        <w:rPr>
          <w:rFonts w:ascii="Times New Roman" w:hAnsi="Times New Roman" w:cs="Times New Roman"/>
          <w:color w:val="000000" w:themeColor="text1"/>
        </w:rPr>
        <w:t>poslovi</w:t>
      </w:r>
      <w:r w:rsidR="00C40360">
        <w:rPr>
          <w:rFonts w:ascii="Times New Roman" w:hAnsi="Times New Roman" w:cs="Times New Roman"/>
          <w:color w:val="000000" w:themeColor="text1"/>
        </w:rPr>
        <w:t xml:space="preserve"> obavljanja komunalne usluge održavanja nerazvrstanih cesta bit će </w:t>
      </w:r>
      <w:r w:rsidR="003E62B8">
        <w:rPr>
          <w:rFonts w:ascii="Times New Roman" w:hAnsi="Times New Roman" w:cs="Times New Roman"/>
          <w:color w:val="000000" w:themeColor="text1"/>
        </w:rPr>
        <w:t>dodijeljeni</w:t>
      </w:r>
      <w:r w:rsidR="00C40360">
        <w:rPr>
          <w:rFonts w:ascii="Times New Roman" w:hAnsi="Times New Roman" w:cs="Times New Roman"/>
          <w:color w:val="000000" w:themeColor="text1"/>
        </w:rPr>
        <w:t xml:space="preserve"> jednom izvođaču radova.</w:t>
      </w:r>
      <w:r w:rsidR="006A101D">
        <w:rPr>
          <w:rFonts w:ascii="Times New Roman" w:hAnsi="Times New Roman" w:cs="Times New Roman"/>
          <w:color w:val="000000" w:themeColor="text1"/>
        </w:rPr>
        <w:t xml:space="preserve"> U tu svrhu planirana su sredstva na predmetnoj poziciji.</w:t>
      </w:r>
      <w:r w:rsidR="0072296E">
        <w:rPr>
          <w:rFonts w:ascii="Times New Roman" w:hAnsi="Times New Roman" w:cs="Times New Roman"/>
          <w:color w:val="000000" w:themeColor="text1"/>
        </w:rPr>
        <w:t xml:space="preserve"> Detaljna specifikacija održavanja nerazvrstanih </w:t>
      </w:r>
      <w:r w:rsidR="003E62B8">
        <w:rPr>
          <w:rFonts w:ascii="Times New Roman" w:hAnsi="Times New Roman" w:cs="Times New Roman"/>
          <w:color w:val="000000" w:themeColor="text1"/>
        </w:rPr>
        <w:t>cesta</w:t>
      </w:r>
      <w:r w:rsidR="0072296E">
        <w:rPr>
          <w:rFonts w:ascii="Times New Roman" w:hAnsi="Times New Roman" w:cs="Times New Roman"/>
          <w:color w:val="000000" w:themeColor="text1"/>
        </w:rPr>
        <w:t xml:space="preserve"> utvrdit će se Programom održavanja objekata i uređaja komunalne infrastrukture.</w:t>
      </w:r>
    </w:p>
    <w:p w14:paraId="05866112" w14:textId="64FBF31C" w:rsidR="005529F9" w:rsidRPr="007F3D04" w:rsidRDefault="007E46F1" w:rsidP="007E46F1">
      <w:pPr>
        <w:spacing w:after="0" w:line="240" w:lineRule="auto"/>
        <w:ind w:left="2269"/>
        <w:jc w:val="both"/>
        <w:rPr>
          <w:rFonts w:ascii="Times New Roman" w:hAnsi="Times New Roman" w:cs="Times New Roman"/>
          <w:b/>
        </w:rPr>
      </w:pPr>
      <w:r w:rsidRPr="007F3D04">
        <w:rPr>
          <w:rFonts w:ascii="Times New Roman" w:hAnsi="Times New Roman" w:cs="Times New Roman"/>
          <w:b/>
        </w:rPr>
        <w:t xml:space="preserve">102.     </w:t>
      </w:r>
      <w:r w:rsidR="008D03D0" w:rsidRPr="007F3D04">
        <w:rPr>
          <w:rFonts w:ascii="Times New Roman" w:hAnsi="Times New Roman" w:cs="Times New Roman"/>
          <w:b/>
        </w:rPr>
        <w:t>Održavanje građevina odvodnje i oborinskih voda</w:t>
      </w:r>
    </w:p>
    <w:p w14:paraId="1363327A" w14:textId="01869AEF" w:rsidR="006E2D1A" w:rsidRPr="007F3D04" w:rsidRDefault="0046379A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F3D04">
        <w:rPr>
          <w:rFonts w:ascii="Times New Roman" w:hAnsi="Times New Roman" w:cs="Times New Roman"/>
        </w:rPr>
        <w:tab/>
        <w:t xml:space="preserve">Na ovoj poziciji planirana su sredstva za </w:t>
      </w:r>
      <w:r w:rsidR="00E61FF5" w:rsidRPr="007F3D04">
        <w:rPr>
          <w:rFonts w:ascii="Times New Roman" w:hAnsi="Times New Roman" w:cs="Times New Roman"/>
        </w:rPr>
        <w:t>održavanje slivnika i sustava oborinske odvodnje.</w:t>
      </w:r>
    </w:p>
    <w:p w14:paraId="23F267EA" w14:textId="2589527A" w:rsidR="00E61FF5" w:rsidRDefault="00E61FF5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02DE8D4" w14:textId="1C49C853" w:rsidR="00E61FF5" w:rsidRDefault="00E61FF5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AC02186" w14:textId="77777777" w:rsidR="005529F9" w:rsidRPr="006E5E98" w:rsidRDefault="005529F9" w:rsidP="00913C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A22. Sanacija klizišta</w:t>
      </w:r>
    </w:p>
    <w:p w14:paraId="57D2C3E1" w14:textId="77777777" w:rsidR="00913C63" w:rsidRPr="006E5E98" w:rsidRDefault="00913C63" w:rsidP="00913C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BB18367" w14:textId="77777777" w:rsidR="005529F9" w:rsidRPr="006E5E98" w:rsidRDefault="002A50D8" w:rsidP="002A50D8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103.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Sanacija klizišta</w:t>
      </w:r>
    </w:p>
    <w:p w14:paraId="53DC0250" w14:textId="77777777" w:rsidR="004D7921" w:rsidRDefault="005529F9" w:rsidP="007F3D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planirana su financijska sredstva za sanaciju klizišta koja su u velikom broju detektirana na području naše Općine. U realizaciji prioritet se naravno daje onima koji ugrožavaju stambene objekte i normalno odvijanje prometa.</w:t>
      </w:r>
      <w:r w:rsidR="00775E7D" w:rsidRPr="006E5E98">
        <w:rPr>
          <w:rFonts w:ascii="Times New Roman" w:hAnsi="Times New Roman" w:cs="Times New Roman"/>
          <w:color w:val="000000" w:themeColor="text1"/>
        </w:rPr>
        <w:t xml:space="preserve">. </w:t>
      </w:r>
      <w:r w:rsidRPr="006E5E98">
        <w:rPr>
          <w:rFonts w:ascii="Times New Roman" w:hAnsi="Times New Roman" w:cs="Times New Roman"/>
          <w:color w:val="000000" w:themeColor="text1"/>
        </w:rPr>
        <w:t xml:space="preserve"> Detaljnija specifikacija utvrđuje se </w:t>
      </w:r>
      <w:r w:rsidR="006E2D1A" w:rsidRPr="006E5E98">
        <w:rPr>
          <w:rFonts w:ascii="Times New Roman" w:hAnsi="Times New Roman" w:cs="Times New Roman"/>
          <w:color w:val="000000" w:themeColor="text1"/>
        </w:rPr>
        <w:t xml:space="preserve">Programom </w:t>
      </w:r>
      <w:r w:rsidR="006E2D1A">
        <w:rPr>
          <w:rFonts w:ascii="Times New Roman" w:hAnsi="Times New Roman" w:cs="Times New Roman"/>
          <w:color w:val="000000" w:themeColor="text1"/>
        </w:rPr>
        <w:t>građenja</w:t>
      </w:r>
      <w:r w:rsidR="006E2D1A" w:rsidRPr="006E5E98">
        <w:rPr>
          <w:rFonts w:ascii="Times New Roman" w:hAnsi="Times New Roman" w:cs="Times New Roman"/>
          <w:color w:val="000000" w:themeColor="text1"/>
        </w:rPr>
        <w:t xml:space="preserve"> komunalne infrastrukture</w:t>
      </w:r>
      <w:r w:rsidRPr="006E5E98">
        <w:rPr>
          <w:rFonts w:ascii="Times New Roman" w:hAnsi="Times New Roman" w:cs="Times New Roman"/>
          <w:color w:val="000000" w:themeColor="text1"/>
        </w:rPr>
        <w:t>.</w:t>
      </w:r>
      <w:r w:rsidR="00A7065A">
        <w:rPr>
          <w:rFonts w:ascii="Times New Roman" w:hAnsi="Times New Roman" w:cs="Times New Roman"/>
          <w:color w:val="000000" w:themeColor="text1"/>
        </w:rPr>
        <w:t xml:space="preserve"> </w:t>
      </w:r>
      <w:r w:rsidR="00A7065A" w:rsidRPr="000E26A0">
        <w:rPr>
          <w:rFonts w:ascii="Times New Roman" w:hAnsi="Times New Roman" w:cs="Times New Roman"/>
        </w:rPr>
        <w:t>Važno je napomenuti da s</w:t>
      </w:r>
      <w:r w:rsidR="007F3D04">
        <w:rPr>
          <w:rFonts w:ascii="Times New Roman" w:hAnsi="Times New Roman" w:cs="Times New Roman"/>
        </w:rPr>
        <w:t xml:space="preserve">u za klizište u Kotaricama osigurana sreddstva </w:t>
      </w:r>
      <w:r w:rsidR="004D7921">
        <w:rPr>
          <w:rFonts w:ascii="Times New Roman" w:hAnsi="Times New Roman" w:cs="Times New Roman"/>
        </w:rPr>
        <w:t>putem Fonda solidarnosti EU</w:t>
      </w:r>
    </w:p>
    <w:p w14:paraId="5F3901EF" w14:textId="58807A2D" w:rsidR="005529F9" w:rsidRPr="006E5E98" w:rsidRDefault="007F3D04" w:rsidP="007F3D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.</w:t>
      </w:r>
      <w:r w:rsidR="00A7065A" w:rsidRPr="000E26A0">
        <w:rPr>
          <w:rFonts w:ascii="Times New Roman" w:hAnsi="Times New Roman" w:cs="Times New Roman"/>
        </w:rPr>
        <w:t xml:space="preserve"> </w:t>
      </w:r>
    </w:p>
    <w:p w14:paraId="290C0F28" w14:textId="77777777" w:rsidR="005529F9" w:rsidRPr="006E5E98" w:rsidRDefault="005529F9" w:rsidP="00913C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A23. Uređenje autobusnih stajališta</w:t>
      </w:r>
    </w:p>
    <w:p w14:paraId="4EAE497F" w14:textId="77777777" w:rsidR="00913C63" w:rsidRPr="006E5E98" w:rsidRDefault="00913C63" w:rsidP="00913C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F46706C" w14:textId="77777777" w:rsidR="005529F9" w:rsidRPr="006E5E98" w:rsidRDefault="002A50D8" w:rsidP="002A50D8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104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  <w:t>U</w:t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ređenje autobusnih stajališta</w:t>
      </w:r>
    </w:p>
    <w:p w14:paraId="1C538633" w14:textId="640DC57F" w:rsidR="005529F9" w:rsidRPr="004D7921" w:rsidRDefault="00967B14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7921">
        <w:rPr>
          <w:rFonts w:ascii="Times New Roman" w:hAnsi="Times New Roman" w:cs="Times New Roman"/>
        </w:rPr>
        <w:t xml:space="preserve"> </w:t>
      </w:r>
      <w:r w:rsidR="004D7921" w:rsidRPr="004D7921">
        <w:rPr>
          <w:rFonts w:ascii="Times New Roman" w:hAnsi="Times New Roman" w:cs="Times New Roman"/>
        </w:rPr>
        <w:t>Na ovoj stavci planirana su sredstva za popravak autobusnih kućica.</w:t>
      </w:r>
    </w:p>
    <w:p w14:paraId="4B501763" w14:textId="7F5E8BD9" w:rsidR="005529F9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28078E" w14:textId="3FB6B903" w:rsidR="004D7921" w:rsidRDefault="004D7921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E48D8B" w14:textId="77777777" w:rsidR="004D7921" w:rsidRPr="004D7921" w:rsidRDefault="004D7921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A9E0808" w14:textId="77777777" w:rsidR="005529F9" w:rsidRPr="006E5E98" w:rsidRDefault="005529F9" w:rsidP="002A50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A24.  Čišćenje, održavanje i uređenje javnih površina</w:t>
      </w:r>
    </w:p>
    <w:p w14:paraId="7BA6F74A" w14:textId="77777777" w:rsidR="002A50D8" w:rsidRPr="006E5E98" w:rsidRDefault="002A50D8" w:rsidP="002A50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F69D0A9" w14:textId="18233E9F" w:rsidR="005529F9" w:rsidRDefault="002A50D8" w:rsidP="004D7921">
      <w:pPr>
        <w:spacing w:after="0" w:line="240" w:lineRule="auto"/>
        <w:ind w:left="1701" w:firstLine="423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104/1</w:t>
      </w:r>
      <w:r w:rsidR="009A5484" w:rsidRPr="006E5E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D7921">
        <w:rPr>
          <w:rFonts w:ascii="Times New Roman" w:hAnsi="Times New Roman" w:cs="Times New Roman"/>
          <w:b/>
          <w:color w:val="000000" w:themeColor="text1"/>
        </w:rPr>
        <w:t>Uređenje Trga i javnih površina</w:t>
      </w:r>
    </w:p>
    <w:p w14:paraId="1B2620DF" w14:textId="12445D54" w:rsidR="004D7921" w:rsidRDefault="004D7921" w:rsidP="004D79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D7921">
        <w:rPr>
          <w:rFonts w:ascii="Times New Roman" w:hAnsi="Times New Roman" w:cs="Times New Roman"/>
          <w:bCs/>
          <w:color w:val="000000" w:themeColor="text1"/>
        </w:rPr>
        <w:t>Na ovoj stavci planirani su troškovi uređenja centralnog Trga te ostalih javnih površina.</w:t>
      </w:r>
    </w:p>
    <w:p w14:paraId="63BD2845" w14:textId="6ABEC737" w:rsidR="004D7921" w:rsidRPr="004D7921" w:rsidRDefault="004D7921" w:rsidP="004D79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ED7541" w14:textId="184037E3" w:rsidR="004D7921" w:rsidRPr="004D7921" w:rsidRDefault="004D7921" w:rsidP="004D792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D7921">
        <w:rPr>
          <w:rFonts w:ascii="Times New Roman" w:hAnsi="Times New Roman" w:cs="Times New Roman"/>
          <w:b/>
          <w:color w:val="000000" w:themeColor="text1"/>
        </w:rPr>
        <w:tab/>
      </w:r>
      <w:r w:rsidRPr="004D7921">
        <w:rPr>
          <w:rFonts w:ascii="Times New Roman" w:hAnsi="Times New Roman" w:cs="Times New Roman"/>
          <w:b/>
          <w:color w:val="000000" w:themeColor="text1"/>
        </w:rPr>
        <w:tab/>
      </w:r>
      <w:r w:rsidRPr="004D7921">
        <w:rPr>
          <w:rFonts w:ascii="Times New Roman" w:hAnsi="Times New Roman" w:cs="Times New Roman"/>
          <w:b/>
          <w:color w:val="000000" w:themeColor="text1"/>
        </w:rPr>
        <w:tab/>
        <w:t>105. Čišćenje i održavanje javnih površina</w:t>
      </w:r>
    </w:p>
    <w:p w14:paraId="2976CA1F" w14:textId="7032491F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Ovaj trošak odnosi se na redovito čišćenje i održavanje prvenstveno Trga hrvatske kraljice Jelene i prilaznih ulica, pražnjenje koševa za smeće, metenje i sl. </w:t>
      </w:r>
    </w:p>
    <w:p w14:paraId="4D34E239" w14:textId="77777777" w:rsidR="005529F9" w:rsidRPr="006E5E98" w:rsidRDefault="009A5484" w:rsidP="002A50D8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106</w:t>
      </w:r>
      <w:r w:rsidR="002A50D8" w:rsidRPr="006E5E98">
        <w:rPr>
          <w:rFonts w:ascii="Times New Roman" w:hAnsi="Times New Roman" w:cs="Times New Roman"/>
          <w:b/>
          <w:color w:val="000000" w:themeColor="text1"/>
        </w:rPr>
        <w:t>.</w:t>
      </w:r>
      <w:r w:rsidR="002A50D8"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Hortikulturno uređenje javnih površina</w:t>
      </w:r>
    </w:p>
    <w:p w14:paraId="00D7922E" w14:textId="3A158C24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Sadnja cvijeća, obrezivanje grana i slični vrtlarski poslovi. U skladu </w:t>
      </w:r>
      <w:r w:rsidR="00BC7946">
        <w:rPr>
          <w:rFonts w:ascii="Times New Roman" w:hAnsi="Times New Roman" w:cs="Times New Roman"/>
          <w:color w:val="000000" w:themeColor="text1"/>
        </w:rPr>
        <w:t>s</w:t>
      </w:r>
      <w:r w:rsidR="002A50D8" w:rsidRPr="006E5E98">
        <w:rPr>
          <w:rFonts w:ascii="Times New Roman" w:hAnsi="Times New Roman" w:cs="Times New Roman"/>
          <w:color w:val="000000" w:themeColor="text1"/>
        </w:rPr>
        <w:t xml:space="preserve"> praksom iz proteklih godina u </w:t>
      </w:r>
      <w:r w:rsidR="00BC7946">
        <w:rPr>
          <w:rFonts w:ascii="Times New Roman" w:hAnsi="Times New Roman" w:cs="Times New Roman"/>
          <w:color w:val="000000" w:themeColor="text1"/>
        </w:rPr>
        <w:t>202</w:t>
      </w:r>
      <w:r w:rsidR="00D6021E">
        <w:rPr>
          <w:rFonts w:ascii="Times New Roman" w:hAnsi="Times New Roman" w:cs="Times New Roman"/>
          <w:color w:val="000000" w:themeColor="text1"/>
        </w:rPr>
        <w:t>3</w:t>
      </w:r>
      <w:r w:rsidRPr="006E5E98">
        <w:rPr>
          <w:rFonts w:ascii="Times New Roman" w:hAnsi="Times New Roman" w:cs="Times New Roman"/>
          <w:color w:val="000000" w:themeColor="text1"/>
        </w:rPr>
        <w:t xml:space="preserve">. godini planira se </w:t>
      </w:r>
      <w:r w:rsidR="00BC7946">
        <w:rPr>
          <w:rFonts w:ascii="Times New Roman" w:hAnsi="Times New Roman" w:cs="Times New Roman"/>
          <w:color w:val="000000" w:themeColor="text1"/>
        </w:rPr>
        <w:t>daljnja</w:t>
      </w:r>
      <w:r w:rsidRPr="006E5E98">
        <w:rPr>
          <w:rFonts w:ascii="Times New Roman" w:hAnsi="Times New Roman" w:cs="Times New Roman"/>
          <w:color w:val="000000" w:themeColor="text1"/>
        </w:rPr>
        <w:t xml:space="preserve"> sadnja drvoreda i cvijeća čime se doprinosi ljepšem izgledu naše sredine. </w:t>
      </w:r>
    </w:p>
    <w:p w14:paraId="690FB0A5" w14:textId="77777777" w:rsidR="005529F9" w:rsidRPr="006E5E98" w:rsidRDefault="009A5484" w:rsidP="002A50D8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107</w:t>
      </w:r>
      <w:r w:rsidR="002A50D8" w:rsidRPr="006E5E98">
        <w:rPr>
          <w:rFonts w:ascii="Times New Roman" w:hAnsi="Times New Roman" w:cs="Times New Roman"/>
          <w:b/>
          <w:color w:val="000000" w:themeColor="text1"/>
        </w:rPr>
        <w:t>.</w:t>
      </w:r>
      <w:r w:rsidR="002A50D8"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 xml:space="preserve">Košnja </w:t>
      </w:r>
    </w:p>
    <w:p w14:paraId="19F8A427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Košnja trave uz prometnice</w:t>
      </w:r>
      <w:r w:rsidR="002A50D8" w:rsidRPr="006E5E98">
        <w:rPr>
          <w:rFonts w:ascii="Times New Roman" w:hAnsi="Times New Roman" w:cs="Times New Roman"/>
          <w:color w:val="000000" w:themeColor="text1"/>
        </w:rPr>
        <w:t>,</w:t>
      </w:r>
      <w:r w:rsidRPr="006E5E98">
        <w:rPr>
          <w:rFonts w:ascii="Times New Roman" w:hAnsi="Times New Roman" w:cs="Times New Roman"/>
          <w:color w:val="000000" w:themeColor="text1"/>
        </w:rPr>
        <w:t xml:space="preserve"> te zbog kontinuiranog povećanja dionica i javnih površina koje se na ovaj način održavaju nužno je </w:t>
      </w:r>
      <w:r w:rsidR="002A50D8" w:rsidRPr="006E5E98">
        <w:rPr>
          <w:rFonts w:ascii="Times New Roman" w:hAnsi="Times New Roman" w:cs="Times New Roman"/>
          <w:color w:val="000000" w:themeColor="text1"/>
        </w:rPr>
        <w:t>održati</w:t>
      </w:r>
      <w:r w:rsidRPr="006E5E98">
        <w:rPr>
          <w:rFonts w:ascii="Times New Roman" w:hAnsi="Times New Roman" w:cs="Times New Roman"/>
          <w:color w:val="000000" w:themeColor="text1"/>
        </w:rPr>
        <w:t xml:space="preserve"> obim ove usluge </w:t>
      </w:r>
      <w:r w:rsidR="002A50D8" w:rsidRPr="006E5E98">
        <w:rPr>
          <w:rFonts w:ascii="Times New Roman" w:hAnsi="Times New Roman" w:cs="Times New Roman"/>
          <w:color w:val="000000" w:themeColor="text1"/>
        </w:rPr>
        <w:t>te shodno tome planirati sredstva</w:t>
      </w:r>
      <w:r w:rsidRPr="006E5E98">
        <w:rPr>
          <w:rFonts w:ascii="Times New Roman" w:hAnsi="Times New Roman" w:cs="Times New Roman"/>
          <w:color w:val="000000" w:themeColor="text1"/>
        </w:rPr>
        <w:t xml:space="preserve">. </w:t>
      </w:r>
      <w:r w:rsidR="002A50D8" w:rsidRPr="006E5E98">
        <w:rPr>
          <w:rFonts w:ascii="Times New Roman" w:hAnsi="Times New Roman" w:cs="Times New Roman"/>
          <w:color w:val="000000" w:themeColor="text1"/>
        </w:rPr>
        <w:t xml:space="preserve">Uređenje </w:t>
      </w:r>
      <w:r w:rsidRPr="006E5E98">
        <w:rPr>
          <w:rFonts w:ascii="Times New Roman" w:hAnsi="Times New Roman" w:cs="Times New Roman"/>
          <w:color w:val="000000" w:themeColor="text1"/>
        </w:rPr>
        <w:t>okoliša uz biciklističku stazu Sveti Križ Začretje – Štrucljevo</w:t>
      </w:r>
      <w:r w:rsidR="002A50D8" w:rsidRPr="006E5E98">
        <w:rPr>
          <w:rFonts w:ascii="Times New Roman" w:hAnsi="Times New Roman" w:cs="Times New Roman"/>
          <w:color w:val="000000" w:themeColor="text1"/>
        </w:rPr>
        <w:t xml:space="preserve"> i dalje je u nadležnosti Općine</w:t>
      </w:r>
      <w:r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2A50D8" w:rsidRPr="006E5E98">
        <w:rPr>
          <w:rFonts w:ascii="Times New Roman" w:hAnsi="Times New Roman" w:cs="Times New Roman"/>
          <w:color w:val="000000" w:themeColor="text1"/>
        </w:rPr>
        <w:t xml:space="preserve">kao i obveza da </w:t>
      </w:r>
      <w:r w:rsidRPr="006E5E98">
        <w:rPr>
          <w:rFonts w:ascii="Times New Roman" w:hAnsi="Times New Roman" w:cs="Times New Roman"/>
          <w:color w:val="000000" w:themeColor="text1"/>
        </w:rPr>
        <w:t>redovitom košnjom zadržimo sadašnji izgled okoliša.</w:t>
      </w:r>
    </w:p>
    <w:p w14:paraId="72BE34EC" w14:textId="77777777" w:rsidR="005529F9" w:rsidRPr="006E5E98" w:rsidRDefault="009A5484" w:rsidP="007E5C8C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108</w:t>
      </w:r>
      <w:r w:rsidR="007E5C8C" w:rsidRPr="006E5E98">
        <w:rPr>
          <w:rFonts w:ascii="Times New Roman" w:hAnsi="Times New Roman" w:cs="Times New Roman"/>
          <w:b/>
          <w:color w:val="000000" w:themeColor="text1"/>
        </w:rPr>
        <w:t>.</w:t>
      </w:r>
      <w:r w:rsidR="007E5C8C"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Blagdanske dekoracije</w:t>
      </w:r>
    </w:p>
    <w:p w14:paraId="060129E3" w14:textId="1B6890C6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Usluge kićenja bora i Trga povodom božićnih blagdana, uključujući troškove nabave materijala i ukrasa. </w:t>
      </w:r>
      <w:r w:rsidR="00390708">
        <w:rPr>
          <w:rFonts w:ascii="Times New Roman" w:hAnsi="Times New Roman" w:cs="Times New Roman"/>
          <w:color w:val="000000" w:themeColor="text1"/>
        </w:rPr>
        <w:t xml:space="preserve">Nakon što je kroz prijašnje godine, kao i ove godine nabavljena nova blagdanska dekoracija, u okviru </w:t>
      </w:r>
      <w:r w:rsidR="00390708">
        <w:rPr>
          <w:rFonts w:ascii="Times New Roman" w:hAnsi="Times New Roman" w:cs="Times New Roman"/>
          <w:color w:val="000000" w:themeColor="text1"/>
        </w:rPr>
        <w:lastRenderedPageBreak/>
        <w:t xml:space="preserve">dodatnih lampica i adventskog vijenca također se u </w:t>
      </w:r>
      <w:r w:rsidR="009A5484" w:rsidRPr="006E5E98">
        <w:rPr>
          <w:rFonts w:ascii="Times New Roman" w:hAnsi="Times New Roman" w:cs="Times New Roman"/>
          <w:color w:val="000000" w:themeColor="text1"/>
        </w:rPr>
        <w:t>202</w:t>
      </w:r>
      <w:r w:rsidR="00D6021E">
        <w:rPr>
          <w:rFonts w:ascii="Times New Roman" w:hAnsi="Times New Roman" w:cs="Times New Roman"/>
          <w:color w:val="000000" w:themeColor="text1"/>
        </w:rPr>
        <w:t>3</w:t>
      </w:r>
      <w:r w:rsidRPr="006E5E98">
        <w:rPr>
          <w:rFonts w:ascii="Times New Roman" w:hAnsi="Times New Roman" w:cs="Times New Roman"/>
          <w:color w:val="000000" w:themeColor="text1"/>
        </w:rPr>
        <w:t>.</w:t>
      </w:r>
      <w:r w:rsidR="00390708">
        <w:rPr>
          <w:rFonts w:ascii="Times New Roman" w:hAnsi="Times New Roman" w:cs="Times New Roman"/>
          <w:color w:val="000000" w:themeColor="text1"/>
        </w:rPr>
        <w:t xml:space="preserve"> godini</w:t>
      </w:r>
      <w:r w:rsidRPr="006E5E98">
        <w:rPr>
          <w:rFonts w:ascii="Times New Roman" w:hAnsi="Times New Roman" w:cs="Times New Roman"/>
          <w:color w:val="000000" w:themeColor="text1"/>
        </w:rPr>
        <w:t xml:space="preserve"> planira </w:t>
      </w:r>
      <w:r w:rsidR="00390708">
        <w:rPr>
          <w:rFonts w:ascii="Times New Roman" w:hAnsi="Times New Roman" w:cs="Times New Roman"/>
          <w:color w:val="000000" w:themeColor="text1"/>
        </w:rPr>
        <w:t>n</w:t>
      </w:r>
      <w:r w:rsidRPr="006E5E98">
        <w:rPr>
          <w:rFonts w:ascii="Times New Roman" w:hAnsi="Times New Roman" w:cs="Times New Roman"/>
          <w:color w:val="000000" w:themeColor="text1"/>
        </w:rPr>
        <w:t>astaviti trend nabave dodatnih blagdanskih dekoracija za još ljepši Božićni ugođaj na Trgu.</w:t>
      </w:r>
    </w:p>
    <w:p w14:paraId="75B0AF85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64A7B27" w14:textId="77777777" w:rsidR="005529F9" w:rsidRPr="006E5E98" w:rsidRDefault="005529F9" w:rsidP="001830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A25. Groblje</w:t>
      </w:r>
    </w:p>
    <w:p w14:paraId="42634822" w14:textId="77777777" w:rsidR="001830EC" w:rsidRPr="006E5E98" w:rsidRDefault="001830EC" w:rsidP="001830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5D30655" w14:textId="77777777" w:rsidR="005529F9" w:rsidRPr="006E5E98" w:rsidRDefault="000A3D4A" w:rsidP="000A3D4A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109.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Električna energija</w:t>
      </w:r>
    </w:p>
    <w:p w14:paraId="3BA6DDBF" w14:textId="77777777" w:rsidR="005529F9" w:rsidRPr="006E5E98" w:rsidRDefault="005529F9" w:rsidP="005529F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       Troškovi opskrbe električnom energijom za zgradu mrtvačnice</w:t>
      </w:r>
      <w:r w:rsidR="00114B29" w:rsidRPr="006E5E98">
        <w:rPr>
          <w:rFonts w:ascii="Times New Roman" w:hAnsi="Times New Roman" w:cs="Times New Roman"/>
          <w:color w:val="000000" w:themeColor="text1"/>
        </w:rPr>
        <w:t>.</w:t>
      </w:r>
    </w:p>
    <w:p w14:paraId="0B95AD66" w14:textId="77777777" w:rsidR="005529F9" w:rsidRPr="006E5E98" w:rsidRDefault="000A3D4A" w:rsidP="000A3D4A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110.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Voda</w:t>
      </w:r>
    </w:p>
    <w:p w14:paraId="0829E0B3" w14:textId="77777777" w:rsidR="005529F9" w:rsidRPr="006E5E98" w:rsidRDefault="005529F9" w:rsidP="005529F9">
      <w:pPr>
        <w:spacing w:after="0" w:line="240" w:lineRule="auto"/>
        <w:ind w:left="113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tekuće vode u mrtvačnici i na groblju.</w:t>
      </w:r>
    </w:p>
    <w:p w14:paraId="499DE0CF" w14:textId="77777777" w:rsidR="005529F9" w:rsidRPr="006E5E98" w:rsidRDefault="000A3D4A" w:rsidP="000A3D4A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111.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Održavanje groblja</w:t>
      </w:r>
    </w:p>
    <w:p w14:paraId="21727D15" w14:textId="2894C560" w:rsidR="000E26A0" w:rsidRPr="00D6021E" w:rsidRDefault="00631FC2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021E">
        <w:rPr>
          <w:rFonts w:ascii="Times New Roman" w:hAnsi="Times New Roman" w:cs="Times New Roman"/>
        </w:rPr>
        <w:t>Ovu poziciju terete troškovi održavanja mjesnog groblja u Svetom Križu Začretju koji se temeljem provedenog postupka nabave povjeravaju najpovoljnijem ponuditelju.</w:t>
      </w:r>
    </w:p>
    <w:p w14:paraId="78535577" w14:textId="77777777" w:rsidR="000F11D5" w:rsidRPr="006E5E98" w:rsidRDefault="000F11D5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002B4B6" w14:textId="77777777" w:rsidR="005529F9" w:rsidRPr="006E5E98" w:rsidRDefault="005529F9" w:rsidP="000F11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A26.  Zimska služba</w:t>
      </w:r>
    </w:p>
    <w:p w14:paraId="72DB74F8" w14:textId="77777777" w:rsidR="00114B29" w:rsidRPr="006E5E98" w:rsidRDefault="00114B29" w:rsidP="000F11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823398A" w14:textId="77777777" w:rsidR="005529F9" w:rsidRPr="006E5E98" w:rsidRDefault="000F11D5" w:rsidP="000F11D5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112.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Zimska služba</w:t>
      </w:r>
    </w:p>
    <w:p w14:paraId="2A634F42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usluge čišćenja snijega, sipine i soli za posipavanje cesta u zimskim uvjetima.</w:t>
      </w:r>
    </w:p>
    <w:p w14:paraId="3EE44E93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7A72EB3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Program: Održavanje zgrada za redovno korištenje</w:t>
      </w:r>
    </w:p>
    <w:p w14:paraId="43B765F0" w14:textId="77777777" w:rsidR="00114B29" w:rsidRPr="006E5E98" w:rsidRDefault="00114B2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DCE8B04" w14:textId="77777777" w:rsidR="005529F9" w:rsidRPr="006E5E98" w:rsidRDefault="005529F9" w:rsidP="000F11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A27. Održavanje zgrada</w:t>
      </w:r>
    </w:p>
    <w:p w14:paraId="27B808B3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A327266" w14:textId="77777777" w:rsidR="005529F9" w:rsidRPr="006E5E98" w:rsidRDefault="000F11D5" w:rsidP="000F11D5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113.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Održavanje općinskih zgrada i javnih prostora</w:t>
      </w:r>
    </w:p>
    <w:p w14:paraId="4B5176AA" w14:textId="3727540E" w:rsidR="005529F9" w:rsidRPr="006E5E98" w:rsidRDefault="005529F9" w:rsidP="00D602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Održavanje zgrade Općine i zgrade „Stare škole“</w:t>
      </w:r>
      <w:r w:rsidR="00D6021E">
        <w:rPr>
          <w:rFonts w:ascii="Times New Roman" w:hAnsi="Times New Roman" w:cs="Times New Roman"/>
          <w:color w:val="000000" w:themeColor="text1"/>
        </w:rPr>
        <w:t xml:space="preserve"> te ostalih javnih </w:t>
      </w:r>
      <w:r w:rsidRPr="006E5E98">
        <w:rPr>
          <w:rFonts w:ascii="Times New Roman" w:hAnsi="Times New Roman" w:cs="Times New Roman"/>
          <w:color w:val="000000" w:themeColor="text1"/>
        </w:rPr>
        <w:t xml:space="preserve"> prostora</w:t>
      </w:r>
      <w:r w:rsidR="00D6021E">
        <w:rPr>
          <w:rFonts w:ascii="Times New Roman" w:hAnsi="Times New Roman" w:cs="Times New Roman"/>
          <w:color w:val="000000" w:themeColor="text1"/>
        </w:rPr>
        <w:t>.</w:t>
      </w:r>
    </w:p>
    <w:p w14:paraId="0F422C35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8A69590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Dodatne usluge u zdravstvu i preventiva</w:t>
      </w:r>
    </w:p>
    <w:p w14:paraId="29C4AAE0" w14:textId="77777777" w:rsidR="00114B29" w:rsidRPr="006E5E98" w:rsidRDefault="00114B2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8DC2D10" w14:textId="77777777" w:rsidR="005529F9" w:rsidRPr="006E5E98" w:rsidRDefault="005529F9" w:rsidP="000F11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A28.  Financiranje dodatnih usluga u zdravstvu i preventiva</w:t>
      </w:r>
    </w:p>
    <w:p w14:paraId="31B9A8EA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A91D447" w14:textId="77777777" w:rsidR="005529F9" w:rsidRPr="006E5E98" w:rsidRDefault="000F11D5" w:rsidP="000F11D5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114.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Deratizacija i dezinsekcija</w:t>
      </w:r>
    </w:p>
    <w:p w14:paraId="07897546" w14:textId="31972E99" w:rsidR="005529F9" w:rsidRPr="000432A9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Zakonska je obveza za jedinice lokalne samouprave, s ciljem sprečavanja zaraznih bolesti provođenje deratizacije na svojem području. Općina u pravilu provodi jedan krug deratizacije, </w:t>
      </w:r>
      <w:r w:rsidRPr="000432A9">
        <w:rPr>
          <w:rFonts w:ascii="Times New Roman" w:hAnsi="Times New Roman" w:cs="Times New Roman"/>
        </w:rPr>
        <w:t>Uz to provodi se deratizacija javnih površina i sustava oborinske odvodnje),</w:t>
      </w:r>
      <w:r w:rsidR="00D6021E">
        <w:rPr>
          <w:rFonts w:ascii="Times New Roman" w:hAnsi="Times New Roman" w:cs="Times New Roman"/>
        </w:rPr>
        <w:t xml:space="preserve"> </w:t>
      </w:r>
      <w:r w:rsidRPr="000432A9">
        <w:rPr>
          <w:rFonts w:ascii="Times New Roman" w:hAnsi="Times New Roman" w:cs="Times New Roman"/>
        </w:rPr>
        <w:t xml:space="preserve">a  obvezni smo financirati i troškove stručnog nadzora. </w:t>
      </w:r>
    </w:p>
    <w:p w14:paraId="3F64AADD" w14:textId="77777777" w:rsidR="005529F9" w:rsidRPr="006E5E98" w:rsidRDefault="000F11D5" w:rsidP="000F11D5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115.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Higijeničarska služba</w:t>
      </w:r>
    </w:p>
    <w:p w14:paraId="13FBAF1D" w14:textId="74148D6A" w:rsidR="005529F9" w:rsidRPr="00D6021E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021E">
        <w:rPr>
          <w:rFonts w:ascii="Times New Roman" w:hAnsi="Times New Roman" w:cs="Times New Roman"/>
        </w:rPr>
        <w:t>Prema važećim zakonskim propisima obvezni smo financirati sklonište za nezbrinute životinje (</w:t>
      </w:r>
      <w:r w:rsidR="000F11D5" w:rsidRPr="00D6021E">
        <w:rPr>
          <w:rFonts w:ascii="Times New Roman" w:hAnsi="Times New Roman" w:cs="Times New Roman"/>
        </w:rPr>
        <w:t>u našem slučaju</w:t>
      </w:r>
      <w:r w:rsidRPr="00D6021E">
        <w:rPr>
          <w:rFonts w:ascii="Times New Roman" w:hAnsi="Times New Roman" w:cs="Times New Roman"/>
        </w:rPr>
        <w:t xml:space="preserve"> „Luč Zagorja“) te smo dužni financirati uklanjanje nezbrinutih životinja sa javnih površina. </w:t>
      </w:r>
      <w:r w:rsidR="000432A9" w:rsidRPr="00D6021E">
        <w:rPr>
          <w:rFonts w:ascii="Times New Roman" w:hAnsi="Times New Roman" w:cs="Times New Roman"/>
        </w:rPr>
        <w:t>Na ovoj poziciji planirani su troškovi za ovu namjenu.</w:t>
      </w:r>
    </w:p>
    <w:p w14:paraId="3979A24F" w14:textId="11500EF4" w:rsidR="005529F9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14:paraId="475A5C67" w14:textId="77777777" w:rsidR="00A9087B" w:rsidRPr="000432A9" w:rsidRDefault="00A9087B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14:paraId="0A548213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Izgradnja objekata i uređaja komunalne infrastrukture</w:t>
      </w:r>
    </w:p>
    <w:p w14:paraId="670ED06B" w14:textId="77777777" w:rsidR="000D53A9" w:rsidRPr="006E5E98" w:rsidRDefault="000D53A9" w:rsidP="000724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E5E7795" w14:textId="77777777" w:rsidR="005529F9" w:rsidRPr="006E5E98" w:rsidRDefault="005529F9" w:rsidP="000724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A29. Otplata kredita</w:t>
      </w:r>
    </w:p>
    <w:p w14:paraId="491E5962" w14:textId="77777777" w:rsidR="000724AD" w:rsidRPr="006E5E98" w:rsidRDefault="000724AD" w:rsidP="000724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C57DEAB" w14:textId="77777777" w:rsidR="005529F9" w:rsidRPr="006E5E98" w:rsidRDefault="000724AD" w:rsidP="000724AD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116.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Kamate za primljene zajmove</w:t>
      </w:r>
    </w:p>
    <w:p w14:paraId="42060656" w14:textId="77777777" w:rsidR="005529F9" w:rsidRPr="006E5E98" w:rsidRDefault="005529F9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Obzirom na </w:t>
      </w:r>
      <w:r w:rsidR="000724AD" w:rsidRPr="006E5E98">
        <w:rPr>
          <w:rFonts w:ascii="Times New Roman" w:hAnsi="Times New Roman" w:cs="Times New Roman"/>
          <w:color w:val="000000" w:themeColor="text1"/>
        </w:rPr>
        <w:t>dugoročni kredit za potrebe izgradnje zgrade dječjeg vrtića</w:t>
      </w:r>
      <w:r w:rsidRPr="006E5E98">
        <w:rPr>
          <w:rFonts w:ascii="Times New Roman" w:hAnsi="Times New Roman" w:cs="Times New Roman"/>
          <w:color w:val="000000" w:themeColor="text1"/>
        </w:rPr>
        <w:t xml:space="preserve"> planirana su sredstva za otplatu kamata prema dostavljenom Otplatnom planu kreditora.</w:t>
      </w:r>
    </w:p>
    <w:p w14:paraId="7C2DDE44" w14:textId="77777777" w:rsidR="005529F9" w:rsidRPr="006E5E98" w:rsidRDefault="004D2A4B" w:rsidP="004D2A4B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117.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Otplata glavnice primljenih zajmova</w:t>
      </w:r>
    </w:p>
    <w:p w14:paraId="06B4CC6B" w14:textId="2AC11D97" w:rsidR="005529F9" w:rsidRDefault="005529F9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Obzirom </w:t>
      </w:r>
      <w:r w:rsidR="004D2A4B" w:rsidRPr="006E5E98">
        <w:rPr>
          <w:rFonts w:ascii="Times New Roman" w:hAnsi="Times New Roman" w:cs="Times New Roman"/>
          <w:color w:val="000000" w:themeColor="text1"/>
        </w:rPr>
        <w:t>na dugoročni kredit za potrebe izgradnje zgrade dječjeg vrtića</w:t>
      </w:r>
      <w:r w:rsidRPr="006E5E98">
        <w:rPr>
          <w:rFonts w:ascii="Times New Roman" w:hAnsi="Times New Roman" w:cs="Times New Roman"/>
          <w:color w:val="000000" w:themeColor="text1"/>
        </w:rPr>
        <w:t xml:space="preserve"> planirana su sredstva za otplatu glavnice prema dostavljenom Otplatnom planu kreditora.</w:t>
      </w:r>
      <w:r w:rsidR="00F11589">
        <w:rPr>
          <w:rFonts w:ascii="Times New Roman" w:hAnsi="Times New Roman" w:cs="Times New Roman"/>
          <w:color w:val="000000" w:themeColor="text1"/>
        </w:rPr>
        <w:t xml:space="preserve"> Na ovoj poziciji planirana su i sredstva povrata kratkoročnog zajma Ministarstva financija po osnovi odgođenih plaćanja poreza na dohodak, te nedostajućih sredstava za povrat poreza na dohodak.</w:t>
      </w:r>
    </w:p>
    <w:p w14:paraId="4D98FA1A" w14:textId="00BFA5E5" w:rsidR="00A736D1" w:rsidRDefault="00A736D1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4BEBA0" w14:textId="229B4420" w:rsidR="00A736D1" w:rsidRDefault="00A736D1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914D40" w14:textId="77777777" w:rsidR="00A736D1" w:rsidRPr="006E5E98" w:rsidRDefault="00A736D1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12E622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D138836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lastRenderedPageBreak/>
        <w:t>K2. Izgradnja javne rasvjete</w:t>
      </w:r>
    </w:p>
    <w:p w14:paraId="615D3BA2" w14:textId="77777777" w:rsidR="005529F9" w:rsidRPr="006E5E98" w:rsidRDefault="00ED2E73" w:rsidP="00ED2E73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118.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Izgradnja javne rasvjete</w:t>
      </w:r>
    </w:p>
    <w:p w14:paraId="50C5A2A6" w14:textId="00E1522F" w:rsidR="005529F9" w:rsidRPr="00A9087B" w:rsidRDefault="00E55612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9087B">
        <w:rPr>
          <w:rFonts w:ascii="Times New Roman" w:hAnsi="Times New Roman" w:cs="Times New Roman"/>
        </w:rPr>
        <w:t>Na ovoj poziciji prikazani su planirani t</w:t>
      </w:r>
      <w:r w:rsidR="005529F9" w:rsidRPr="00A9087B">
        <w:rPr>
          <w:rFonts w:ascii="Times New Roman" w:hAnsi="Times New Roman" w:cs="Times New Roman"/>
        </w:rPr>
        <w:t xml:space="preserve">roškovi izgradnje novih sustava javne rasvjete i proširenja postojećih  čija će </w:t>
      </w:r>
      <w:r w:rsidR="006B5E95" w:rsidRPr="00A9087B">
        <w:rPr>
          <w:rFonts w:ascii="Times New Roman" w:hAnsi="Times New Roman" w:cs="Times New Roman"/>
        </w:rPr>
        <w:t>s</w:t>
      </w:r>
      <w:r w:rsidR="005529F9" w:rsidRPr="00A9087B">
        <w:rPr>
          <w:rFonts w:ascii="Times New Roman" w:hAnsi="Times New Roman" w:cs="Times New Roman"/>
        </w:rPr>
        <w:t xml:space="preserve">e specifikacija utvrditi </w:t>
      </w:r>
      <w:r w:rsidR="006E2D1A" w:rsidRPr="00A9087B">
        <w:rPr>
          <w:rFonts w:ascii="Times New Roman" w:hAnsi="Times New Roman" w:cs="Times New Roman"/>
        </w:rPr>
        <w:t>Programom građenja komunalne infrastrukture</w:t>
      </w:r>
      <w:r w:rsidR="005529F9" w:rsidRPr="00A9087B">
        <w:rPr>
          <w:rFonts w:ascii="Times New Roman" w:hAnsi="Times New Roman" w:cs="Times New Roman"/>
        </w:rPr>
        <w:t xml:space="preserve">. </w:t>
      </w:r>
    </w:p>
    <w:p w14:paraId="48FD8A41" w14:textId="77777777" w:rsidR="005529F9" w:rsidRPr="00E55612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14:paraId="41ADB22F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K3</w:t>
      </w:r>
      <w:r w:rsidR="00ED2E73"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 Izgradnja nogostupa i sustava odvodnje</w:t>
      </w:r>
    </w:p>
    <w:p w14:paraId="3F99955C" w14:textId="77777777" w:rsidR="005529F9" w:rsidRPr="006E5E98" w:rsidRDefault="00506B79" w:rsidP="00506B79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119.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Izgradnja nogostupa i sustava odvodnje</w:t>
      </w:r>
    </w:p>
    <w:p w14:paraId="0203AD90" w14:textId="7097AEA0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Troškovi izgradnje novih nogostupa i sustava odvodnje čija će je specifikacija utvrditi Programom </w:t>
      </w:r>
      <w:r w:rsidR="00074BBE">
        <w:rPr>
          <w:rFonts w:ascii="Times New Roman" w:hAnsi="Times New Roman" w:cs="Times New Roman"/>
          <w:color w:val="000000" w:themeColor="text1"/>
        </w:rPr>
        <w:t>građenja</w:t>
      </w:r>
      <w:r w:rsidRPr="006E5E98">
        <w:rPr>
          <w:rFonts w:ascii="Times New Roman" w:hAnsi="Times New Roman" w:cs="Times New Roman"/>
          <w:color w:val="000000" w:themeColor="text1"/>
        </w:rPr>
        <w:t xml:space="preserve"> komunalne infrastrukture</w:t>
      </w:r>
    </w:p>
    <w:p w14:paraId="62261732" w14:textId="01B39327" w:rsidR="005529F9" w:rsidRPr="006E5E98" w:rsidRDefault="000E26A0" w:rsidP="000E26A0">
      <w:pPr>
        <w:tabs>
          <w:tab w:val="left" w:pos="415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6A54C79C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K4. Izgradnja vodoopskrbnog sustava</w:t>
      </w:r>
    </w:p>
    <w:p w14:paraId="517A9279" w14:textId="77777777" w:rsidR="005529F9" w:rsidRPr="006E5E98" w:rsidRDefault="00506B79" w:rsidP="00506B79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120.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Potpore za izgradnju vodoopskrbnog sustava</w:t>
      </w:r>
    </w:p>
    <w:p w14:paraId="66520DE3" w14:textId="06131223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U skladu sa godišnjim programima Zagorskog vodovoda i planovima Općine u proračunu se osiguravaju financijska sredstva koja se doznačuju navedenoj </w:t>
      </w:r>
      <w:r w:rsidR="008D03D0" w:rsidRPr="006E5E98">
        <w:rPr>
          <w:rFonts w:ascii="Times New Roman" w:hAnsi="Times New Roman" w:cs="Times New Roman"/>
          <w:color w:val="000000" w:themeColor="text1"/>
        </w:rPr>
        <w:t>tvrtki</w:t>
      </w:r>
      <w:r w:rsidRPr="006E5E98">
        <w:rPr>
          <w:rFonts w:ascii="Times New Roman" w:hAnsi="Times New Roman" w:cs="Times New Roman"/>
          <w:color w:val="000000" w:themeColor="text1"/>
        </w:rPr>
        <w:t xml:space="preserve"> za investicije u izgradnju vodoopskrbnog sustava na području Općine.. Za sada imamo zahtjeve od građana koji traže da im se pomogne u sufinanciranju produžetka manjih ogranaka postojeće vodovodne mreže.</w:t>
      </w:r>
    </w:p>
    <w:p w14:paraId="74EBA6D0" w14:textId="77777777" w:rsidR="00A0444B" w:rsidRPr="006E5E98" w:rsidRDefault="00A0444B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F6B623E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K5. Izgradnja i asfaltiranje cesta</w:t>
      </w:r>
    </w:p>
    <w:p w14:paraId="25A48E8F" w14:textId="77777777" w:rsidR="005529F9" w:rsidRPr="006E5E98" w:rsidRDefault="00E65581" w:rsidP="00E65581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121.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Izgradnja i asfaltiranje cesta</w:t>
      </w:r>
    </w:p>
    <w:p w14:paraId="34FDD9F8" w14:textId="5F66D0E3" w:rsidR="00775E7D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Na ovoj poziciji planiraju se sredstva za izgradnju i asfaltiranje cesta koje će se definirati </w:t>
      </w:r>
      <w:r w:rsidR="00FC71F5" w:rsidRPr="006E5E98">
        <w:rPr>
          <w:rFonts w:ascii="Times New Roman" w:hAnsi="Times New Roman" w:cs="Times New Roman"/>
          <w:color w:val="000000" w:themeColor="text1"/>
        </w:rPr>
        <w:t xml:space="preserve">Programom </w:t>
      </w:r>
      <w:r w:rsidR="00FC71F5">
        <w:rPr>
          <w:rFonts w:ascii="Times New Roman" w:hAnsi="Times New Roman" w:cs="Times New Roman"/>
          <w:color w:val="000000" w:themeColor="text1"/>
        </w:rPr>
        <w:t>građenja</w:t>
      </w:r>
      <w:r w:rsidR="00FC71F5" w:rsidRPr="006E5E98">
        <w:rPr>
          <w:rFonts w:ascii="Times New Roman" w:hAnsi="Times New Roman" w:cs="Times New Roman"/>
          <w:color w:val="000000" w:themeColor="text1"/>
        </w:rPr>
        <w:t xml:space="preserve"> komunalne infrastrukture</w:t>
      </w:r>
      <w:r w:rsidRPr="006E5E98">
        <w:rPr>
          <w:rFonts w:ascii="Times New Roman" w:hAnsi="Times New Roman" w:cs="Times New Roman"/>
          <w:color w:val="000000" w:themeColor="text1"/>
        </w:rPr>
        <w:t>.</w:t>
      </w:r>
      <w:r w:rsidR="00146C94">
        <w:rPr>
          <w:rFonts w:ascii="Times New Roman" w:hAnsi="Times New Roman" w:cs="Times New Roman"/>
          <w:color w:val="000000" w:themeColor="text1"/>
        </w:rPr>
        <w:t xml:space="preserve"> U 202</w:t>
      </w:r>
      <w:r w:rsidR="00A9087B">
        <w:rPr>
          <w:rFonts w:ascii="Times New Roman" w:hAnsi="Times New Roman" w:cs="Times New Roman"/>
          <w:color w:val="000000" w:themeColor="text1"/>
        </w:rPr>
        <w:t>3</w:t>
      </w:r>
      <w:r w:rsidR="00A0444B" w:rsidRPr="006E5E98">
        <w:rPr>
          <w:rFonts w:ascii="Times New Roman" w:hAnsi="Times New Roman" w:cs="Times New Roman"/>
          <w:color w:val="000000" w:themeColor="text1"/>
        </w:rPr>
        <w:t xml:space="preserve">. godini planirana su </w:t>
      </w:r>
      <w:r w:rsidR="00146C94">
        <w:rPr>
          <w:rFonts w:ascii="Times New Roman" w:hAnsi="Times New Roman" w:cs="Times New Roman"/>
          <w:color w:val="000000" w:themeColor="text1"/>
        </w:rPr>
        <w:t xml:space="preserve">i </w:t>
      </w:r>
      <w:r w:rsidR="00A0444B" w:rsidRPr="006E5E98">
        <w:rPr>
          <w:rFonts w:ascii="Times New Roman" w:hAnsi="Times New Roman" w:cs="Times New Roman"/>
          <w:color w:val="000000" w:themeColor="text1"/>
        </w:rPr>
        <w:t xml:space="preserve">sredstva za potrebe </w:t>
      </w:r>
      <w:r w:rsidR="00146C94">
        <w:rPr>
          <w:rFonts w:ascii="Times New Roman" w:hAnsi="Times New Roman" w:cs="Times New Roman"/>
          <w:color w:val="000000" w:themeColor="text1"/>
        </w:rPr>
        <w:t>saniranja, odnosno asfaltiranja</w:t>
      </w:r>
      <w:r w:rsidR="00A0444B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146C94">
        <w:rPr>
          <w:rFonts w:ascii="Times New Roman" w:hAnsi="Times New Roman" w:cs="Times New Roman"/>
          <w:color w:val="000000" w:themeColor="text1"/>
        </w:rPr>
        <w:t>dionica na kojima se provodi projekt Aglomeracije-izgradnje kanalizacijske mreže od strane Zagorskog vodovoda</w:t>
      </w:r>
      <w:r w:rsidR="00A0444B" w:rsidRPr="006E5E98">
        <w:rPr>
          <w:rFonts w:ascii="Times New Roman" w:hAnsi="Times New Roman" w:cs="Times New Roman"/>
          <w:color w:val="000000" w:themeColor="text1"/>
        </w:rPr>
        <w:t>.</w:t>
      </w:r>
    </w:p>
    <w:p w14:paraId="099FC6A7" w14:textId="77777777" w:rsidR="00E65581" w:rsidRPr="006E5E98" w:rsidRDefault="00E65581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121/1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  <w:t>Rekonstrukcija ceste Žitnica-Gorica</w:t>
      </w:r>
    </w:p>
    <w:p w14:paraId="4407BECB" w14:textId="73BD8591" w:rsidR="002C028A" w:rsidRPr="006E5E98" w:rsidRDefault="00A9087B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782F4CC8" w14:textId="77777777" w:rsidR="005529F9" w:rsidRPr="006E5E98" w:rsidRDefault="00F15900" w:rsidP="00F15900">
      <w:pPr>
        <w:spacing w:after="0" w:line="240" w:lineRule="auto"/>
        <w:ind w:left="994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2C028A" w:rsidRPr="006E5E98">
        <w:rPr>
          <w:rFonts w:ascii="Times New Roman" w:hAnsi="Times New Roman" w:cs="Times New Roman"/>
          <w:b/>
          <w:color w:val="000000" w:themeColor="text1"/>
        </w:rPr>
        <w:t>121</w:t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 xml:space="preserve">/2. 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Uređenje rekreacijskih staza i odmorišta</w:t>
      </w:r>
    </w:p>
    <w:p w14:paraId="49A18918" w14:textId="33F43A21" w:rsidR="005529F9" w:rsidRPr="006E5E98" w:rsidRDefault="00A736D1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5515420C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2C028A" w:rsidRPr="006E5E98">
        <w:rPr>
          <w:rFonts w:ascii="Times New Roman" w:hAnsi="Times New Roman" w:cs="Times New Roman"/>
          <w:b/>
          <w:color w:val="000000" w:themeColor="text1"/>
        </w:rPr>
        <w:tab/>
        <w:t xml:space="preserve">121/3. </w:t>
      </w:r>
      <w:r w:rsidR="002C028A" w:rsidRPr="006E5E98">
        <w:rPr>
          <w:rFonts w:ascii="Times New Roman" w:hAnsi="Times New Roman" w:cs="Times New Roman"/>
          <w:b/>
          <w:color w:val="000000" w:themeColor="text1"/>
        </w:rPr>
        <w:tab/>
        <w:t>Uređenje biciklističkih odmorišta</w:t>
      </w:r>
    </w:p>
    <w:p w14:paraId="2B93A884" w14:textId="77777777" w:rsidR="002C028A" w:rsidRPr="006E5E98" w:rsidRDefault="002C028A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nisu planirana sredstva.</w:t>
      </w:r>
    </w:p>
    <w:p w14:paraId="5AB4A7D8" w14:textId="77777777" w:rsidR="002C028A" w:rsidRPr="006E5E98" w:rsidRDefault="002C028A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121/4.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  <w:t>Izgradnja i uređenje javnih parkirališta</w:t>
      </w:r>
    </w:p>
    <w:p w14:paraId="5F97E5C7" w14:textId="30D0511B" w:rsidR="002C028A" w:rsidRDefault="00732417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42C4410A" w14:textId="63C36A2A" w:rsidR="00732417" w:rsidRPr="00732417" w:rsidRDefault="00732417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32417">
        <w:rPr>
          <w:rFonts w:ascii="Times New Roman" w:hAnsi="Times New Roman" w:cs="Times New Roman"/>
          <w:b/>
          <w:bCs/>
          <w:color w:val="000000" w:themeColor="text1"/>
        </w:rPr>
        <w:t>121/5  Izgradnja i uređenje tržnice</w:t>
      </w:r>
    </w:p>
    <w:p w14:paraId="6A8B7EB7" w14:textId="070E7A36" w:rsidR="008D03D0" w:rsidRPr="00732417" w:rsidRDefault="008D03D0" w:rsidP="00732417">
      <w:pPr>
        <w:pStyle w:val="Odlomakpopisa"/>
        <w:numPr>
          <w:ilvl w:val="0"/>
          <w:numId w:val="47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732417">
        <w:rPr>
          <w:rFonts w:ascii="Times New Roman" w:hAnsi="Times New Roman" w:cs="Times New Roman"/>
          <w:color w:val="000000" w:themeColor="text1"/>
        </w:rPr>
        <w:tab/>
      </w:r>
      <w:r w:rsidRPr="00732417">
        <w:rPr>
          <w:rFonts w:ascii="Times New Roman" w:hAnsi="Times New Roman" w:cs="Times New Roman"/>
          <w:color w:val="000000" w:themeColor="text1"/>
        </w:rPr>
        <w:tab/>
      </w:r>
    </w:p>
    <w:p w14:paraId="60EBFF4B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K6. Izgradnja novog groblja</w:t>
      </w:r>
    </w:p>
    <w:p w14:paraId="58ADBAD5" w14:textId="77777777" w:rsidR="005529F9" w:rsidRPr="006E5E98" w:rsidRDefault="00C9760E" w:rsidP="00C9760E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122.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Izgradnja i uređenje groblja</w:t>
      </w:r>
    </w:p>
    <w:p w14:paraId="66E05FA7" w14:textId="5FFE7B58" w:rsidR="00732417" w:rsidRDefault="00732417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 ovoj stavci planirana su sredstva za nastavak radova na izgradnji novog groblja. </w:t>
      </w:r>
    </w:p>
    <w:p w14:paraId="40CEBBF4" w14:textId="77777777" w:rsidR="00732417" w:rsidRDefault="00732417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BC8090E" w14:textId="2ECF6EF4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="00EE02DE"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122/1. </w:t>
      </w:r>
      <w:r w:rsidR="00EE02DE"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Nabava opreme za groblje</w:t>
      </w:r>
    </w:p>
    <w:p w14:paraId="5410300E" w14:textId="5B92D9CF" w:rsidR="005529F9" w:rsidRPr="006E5E98" w:rsidRDefault="00732417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</w:p>
    <w:p w14:paraId="0C107E5A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CC006F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K7. Uređenje društvenih domova</w:t>
      </w:r>
    </w:p>
    <w:p w14:paraId="003995F1" w14:textId="77777777" w:rsidR="005529F9" w:rsidRPr="006E5E98" w:rsidRDefault="00960524" w:rsidP="00960524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123.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Održavanje  društvenih domova</w:t>
      </w:r>
    </w:p>
    <w:p w14:paraId="3C39FC84" w14:textId="38EE0AB6" w:rsidR="005529F9" w:rsidRDefault="00960524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Na ovoj poziciji planirana su </w:t>
      </w:r>
      <w:r w:rsidR="004C03EE" w:rsidRPr="006E5E98">
        <w:rPr>
          <w:rFonts w:ascii="Times New Roman" w:hAnsi="Times New Roman" w:cs="Times New Roman"/>
          <w:color w:val="000000" w:themeColor="text1"/>
        </w:rPr>
        <w:t>sredstva</w:t>
      </w:r>
      <w:r w:rsidRPr="006E5E98">
        <w:rPr>
          <w:rFonts w:ascii="Times New Roman" w:hAnsi="Times New Roman" w:cs="Times New Roman"/>
          <w:color w:val="000000" w:themeColor="text1"/>
        </w:rPr>
        <w:t xml:space="preserve"> za održavanje društvenih domova u vlasništvu Općine</w:t>
      </w:r>
      <w:r w:rsidR="00732417">
        <w:rPr>
          <w:rFonts w:ascii="Times New Roman" w:hAnsi="Times New Roman" w:cs="Times New Roman"/>
          <w:color w:val="000000" w:themeColor="text1"/>
        </w:rPr>
        <w:t>.</w:t>
      </w:r>
    </w:p>
    <w:p w14:paraId="1F1DCAF3" w14:textId="54FF9628" w:rsidR="00732417" w:rsidRDefault="00732417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C305A1D" w14:textId="77777777" w:rsidR="00732417" w:rsidRPr="006E5E98" w:rsidRDefault="00732417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799361D" w14:textId="77777777" w:rsidR="005529F9" w:rsidRPr="006E5E98" w:rsidRDefault="003166FB" w:rsidP="003166FB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124.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Radovi na  uređenja društvenih domova</w:t>
      </w:r>
    </w:p>
    <w:p w14:paraId="6BBDB672" w14:textId="1226CC7F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Pošto su planirana </w:t>
      </w:r>
      <w:r w:rsidR="007624BD">
        <w:rPr>
          <w:rFonts w:ascii="Times New Roman" w:hAnsi="Times New Roman" w:cs="Times New Roman"/>
          <w:color w:val="000000" w:themeColor="text1"/>
        </w:rPr>
        <w:t xml:space="preserve">određena </w:t>
      </w:r>
      <w:r w:rsidRPr="006E5E98">
        <w:rPr>
          <w:rFonts w:ascii="Times New Roman" w:hAnsi="Times New Roman" w:cs="Times New Roman"/>
          <w:color w:val="000000" w:themeColor="text1"/>
        </w:rPr>
        <w:t xml:space="preserve">sredstva na poziciji Održavanja općinskih zgrada i javnih prostora </w:t>
      </w:r>
      <w:r w:rsidR="000E4E7B" w:rsidRPr="006E5E98">
        <w:rPr>
          <w:rFonts w:ascii="Times New Roman" w:hAnsi="Times New Roman" w:cs="Times New Roman"/>
          <w:color w:val="000000" w:themeColor="text1"/>
        </w:rPr>
        <w:t xml:space="preserve">te sredstva na </w:t>
      </w:r>
      <w:r w:rsidR="004C03EE" w:rsidRPr="006E5E98">
        <w:rPr>
          <w:rFonts w:ascii="Times New Roman" w:hAnsi="Times New Roman" w:cs="Times New Roman"/>
          <w:color w:val="000000" w:themeColor="text1"/>
        </w:rPr>
        <w:t>održavanju</w:t>
      </w:r>
      <w:r w:rsidR="000E4E7B" w:rsidRPr="006E5E98">
        <w:rPr>
          <w:rFonts w:ascii="Times New Roman" w:hAnsi="Times New Roman" w:cs="Times New Roman"/>
          <w:color w:val="000000" w:themeColor="text1"/>
        </w:rPr>
        <w:t xml:space="preserve"> društvenih domova, sredstva na ovoj poziciji nisu planirana.</w:t>
      </w:r>
    </w:p>
    <w:p w14:paraId="680D314B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D28EA14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K8. Izgradnja i uređenje dječjih igrališta</w:t>
      </w:r>
    </w:p>
    <w:p w14:paraId="05A8E752" w14:textId="77777777" w:rsidR="005529F9" w:rsidRPr="006E5E98" w:rsidRDefault="003166FB" w:rsidP="003166FB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125.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Izgradnja i uređenje dječjih igrališta</w:t>
      </w:r>
    </w:p>
    <w:p w14:paraId="3BBEF767" w14:textId="4D2E2EFF" w:rsidR="005529F9" w:rsidRPr="000E5FA6" w:rsidRDefault="00142148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u 202</w:t>
      </w:r>
      <w:r w:rsidR="00732417">
        <w:rPr>
          <w:rFonts w:ascii="Times New Roman" w:hAnsi="Times New Roman" w:cs="Times New Roman"/>
          <w:color w:val="000000" w:themeColor="text1"/>
        </w:rPr>
        <w:t>3</w:t>
      </w:r>
      <w:r w:rsidRPr="006E5E98">
        <w:rPr>
          <w:rFonts w:ascii="Times New Roman" w:hAnsi="Times New Roman" w:cs="Times New Roman"/>
          <w:color w:val="000000" w:themeColor="text1"/>
        </w:rPr>
        <w:t xml:space="preserve">. godini terete troškovi </w:t>
      </w:r>
      <w:r w:rsidR="007624BD">
        <w:rPr>
          <w:rFonts w:ascii="Times New Roman" w:hAnsi="Times New Roman" w:cs="Times New Roman"/>
          <w:color w:val="000000" w:themeColor="text1"/>
        </w:rPr>
        <w:t>održavanja i nadopunjavanja</w:t>
      </w:r>
      <w:r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7624BD">
        <w:rPr>
          <w:rFonts w:ascii="Times New Roman" w:hAnsi="Times New Roman" w:cs="Times New Roman"/>
          <w:color w:val="000000" w:themeColor="text1"/>
        </w:rPr>
        <w:t xml:space="preserve">postojećih </w:t>
      </w:r>
      <w:r w:rsidRPr="006E5E98">
        <w:rPr>
          <w:rFonts w:ascii="Times New Roman" w:hAnsi="Times New Roman" w:cs="Times New Roman"/>
          <w:color w:val="000000" w:themeColor="text1"/>
        </w:rPr>
        <w:t>dječj</w:t>
      </w:r>
      <w:r w:rsidR="007624BD">
        <w:rPr>
          <w:rFonts w:ascii="Times New Roman" w:hAnsi="Times New Roman" w:cs="Times New Roman"/>
          <w:color w:val="000000" w:themeColor="text1"/>
        </w:rPr>
        <w:t>ih igrališta te izgradnja novog u naselju Sekirišće</w:t>
      </w:r>
      <w:r w:rsidRPr="006E5E98">
        <w:rPr>
          <w:rFonts w:ascii="Times New Roman" w:hAnsi="Times New Roman" w:cs="Times New Roman"/>
          <w:color w:val="000000" w:themeColor="text1"/>
        </w:rPr>
        <w:t>, ali</w:t>
      </w:r>
      <w:r w:rsidR="007624BD">
        <w:rPr>
          <w:rFonts w:ascii="Times New Roman" w:hAnsi="Times New Roman" w:cs="Times New Roman"/>
          <w:color w:val="000000" w:themeColor="text1"/>
        </w:rPr>
        <w:t xml:space="preserve"> i</w:t>
      </w:r>
      <w:r w:rsidRPr="006E5E98">
        <w:rPr>
          <w:rFonts w:ascii="Times New Roman" w:hAnsi="Times New Roman" w:cs="Times New Roman"/>
          <w:color w:val="000000" w:themeColor="text1"/>
        </w:rPr>
        <w:t xml:space="preserve"> u ostalim naseljima Općine.</w:t>
      </w:r>
      <w:r w:rsidR="00426FC0">
        <w:rPr>
          <w:rFonts w:ascii="Times New Roman" w:hAnsi="Times New Roman" w:cs="Times New Roman"/>
          <w:color w:val="000000" w:themeColor="text1"/>
        </w:rPr>
        <w:t xml:space="preserve"> </w:t>
      </w:r>
    </w:p>
    <w:p w14:paraId="2825F041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27EAC2D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Program: Održivo upravljanje okolišem </w:t>
      </w:r>
    </w:p>
    <w:p w14:paraId="60A02DE3" w14:textId="77777777" w:rsidR="005C4762" w:rsidRPr="006E5E98" w:rsidRDefault="005C4762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C0D3ABF" w14:textId="77777777" w:rsidR="005529F9" w:rsidRPr="006E5E98" w:rsidRDefault="005529F9" w:rsidP="00B820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lastRenderedPageBreak/>
        <w:t>A30. Zaštita okoliša</w:t>
      </w:r>
    </w:p>
    <w:p w14:paraId="2293B710" w14:textId="77777777" w:rsidR="00B82041" w:rsidRPr="006E5E98" w:rsidRDefault="00B82041" w:rsidP="00B820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17E29617" w14:textId="77777777" w:rsidR="005529F9" w:rsidRPr="006E5E98" w:rsidRDefault="00B82041" w:rsidP="00B82041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126.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Odvoz otpada s javnih površina</w:t>
      </w:r>
    </w:p>
    <w:p w14:paraId="6AA4A973" w14:textId="1DB4DA1B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odvoz</w:t>
      </w:r>
      <w:r w:rsidR="00A138A8">
        <w:rPr>
          <w:rFonts w:ascii="Times New Roman" w:hAnsi="Times New Roman" w:cs="Times New Roman"/>
          <w:color w:val="000000" w:themeColor="text1"/>
        </w:rPr>
        <w:t>a miješanog komunalnog otpada s</w:t>
      </w:r>
      <w:r w:rsidRPr="006E5E98">
        <w:rPr>
          <w:rFonts w:ascii="Times New Roman" w:hAnsi="Times New Roman" w:cs="Times New Roman"/>
          <w:color w:val="000000" w:themeColor="text1"/>
        </w:rPr>
        <w:t xml:space="preserve"> groblja te javnih površina u vrijeme organizacije manifestacija. Troškove pražnjenja zelenih otoka snosi koncesionar.</w:t>
      </w:r>
      <w:r w:rsidR="00037AAE">
        <w:rPr>
          <w:rFonts w:ascii="Times New Roman" w:hAnsi="Times New Roman" w:cs="Times New Roman"/>
          <w:color w:val="000000" w:themeColor="text1"/>
        </w:rPr>
        <w:t xml:space="preserve"> </w:t>
      </w:r>
      <w:r w:rsidR="00A138A8">
        <w:rPr>
          <w:rFonts w:ascii="Times New Roman" w:hAnsi="Times New Roman" w:cs="Times New Roman"/>
          <w:color w:val="000000" w:themeColor="text1"/>
        </w:rPr>
        <w:t>Zbog rasta cijena odvoza otpada nužno je planirati i veća sredstva na ovoj poziciji.</w:t>
      </w:r>
    </w:p>
    <w:p w14:paraId="4A058A5A" w14:textId="77777777" w:rsidR="005529F9" w:rsidRPr="006E5E98" w:rsidRDefault="00B82041" w:rsidP="00B82041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127.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Sanacija divljih odlagališta</w:t>
      </w:r>
    </w:p>
    <w:p w14:paraId="519975E9" w14:textId="77777777" w:rsidR="005529F9" w:rsidRPr="006E5E98" w:rsidRDefault="005529F9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rada strojem i zbrinjavanja uklonjenog otpada sa divljih odlagališta (vodotoci, šume i sl.)</w:t>
      </w:r>
    </w:p>
    <w:p w14:paraId="074D55F9" w14:textId="77777777" w:rsidR="00B82041" w:rsidRPr="006E5E98" w:rsidRDefault="00B82041" w:rsidP="005529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127/1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  <w:t>Naknada za smanjenje količine miješanog komunalnog otpada</w:t>
      </w:r>
    </w:p>
    <w:p w14:paraId="3CE7DB44" w14:textId="7F9D5427" w:rsidR="00E4683C" w:rsidRDefault="00E4683C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Naknadu naplaćuje Fond za zaštitu okoliša i energetsku učinkovitost na temelju </w:t>
      </w:r>
      <w:r w:rsidR="00A736D1">
        <w:rPr>
          <w:rFonts w:ascii="Times New Roman" w:hAnsi="Times New Roman" w:cs="Times New Roman"/>
          <w:color w:val="000000" w:themeColor="text1"/>
        </w:rPr>
        <w:t xml:space="preserve">podatka o količini zbrinutog otpada s područja Općine. </w:t>
      </w:r>
    </w:p>
    <w:p w14:paraId="6023DF1D" w14:textId="77777777" w:rsidR="000E5FA6" w:rsidRDefault="000E5FA6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D3A72E" w14:textId="77777777" w:rsidR="005529F9" w:rsidRPr="006E5E98" w:rsidRDefault="005529F9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C163A1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K8. Reciklažna dvorišta i zeleni otoci</w:t>
      </w:r>
    </w:p>
    <w:p w14:paraId="6D18021C" w14:textId="77777777" w:rsidR="005529F9" w:rsidRPr="006E5E98" w:rsidRDefault="00B82041" w:rsidP="00B82041">
      <w:pPr>
        <w:spacing w:after="0" w:line="240" w:lineRule="auto"/>
        <w:ind w:left="2269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128.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Reciklažna dvorišta i zeleni otoci</w:t>
      </w:r>
    </w:p>
    <w:p w14:paraId="4D15D838" w14:textId="51B25D7E" w:rsidR="005529F9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području Općine postavljeni su zeleni otoci. S ciljem uređenja zemljišta na kojem se isti postavljaju i boljeg uklapanja u okoliš iz ove pozicije financiraju se troškovi betoniranja postolja i uređenje ograde.</w:t>
      </w:r>
      <w:r w:rsidR="00E91B84" w:rsidRPr="006E5E98">
        <w:rPr>
          <w:rFonts w:ascii="Times New Roman" w:hAnsi="Times New Roman" w:cs="Times New Roman"/>
          <w:color w:val="000000" w:themeColor="text1"/>
        </w:rPr>
        <w:t xml:space="preserve"> </w:t>
      </w:r>
    </w:p>
    <w:p w14:paraId="6B2D854E" w14:textId="7FCDCD97" w:rsidR="007D28C6" w:rsidRDefault="007D28C6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5551BB6" w14:textId="7A65354E" w:rsidR="00732417" w:rsidRPr="00732417" w:rsidRDefault="00732417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32417">
        <w:rPr>
          <w:rFonts w:ascii="Times New Roman" w:hAnsi="Times New Roman" w:cs="Times New Roman"/>
          <w:b/>
          <w:bCs/>
          <w:color w:val="000000" w:themeColor="text1"/>
        </w:rPr>
        <w:t>128/1 Nabava spremnika za odvojeno prikupljanje otpada</w:t>
      </w:r>
    </w:p>
    <w:p w14:paraId="17BAE2DB" w14:textId="6E31C0F9" w:rsidR="00732417" w:rsidRDefault="001E0D8F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Općina je temeljem prijave na Javni poziv Fonda za zaštitu okoliša ostvarila pravo na sufinanciranje nabave kompostera i kontejnera za odvojeno odlaganje otpada. Na ovoj stavci planiran je trošak nabave iste. </w:t>
      </w:r>
    </w:p>
    <w:p w14:paraId="05C4FBD5" w14:textId="70FDD917" w:rsidR="001E0D8F" w:rsidRDefault="001E0D8F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57E48D5" w14:textId="391BFD12" w:rsidR="001E0D8F" w:rsidRPr="001E0D8F" w:rsidRDefault="001E0D8F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1E0D8F">
        <w:rPr>
          <w:rFonts w:ascii="Times New Roman" w:hAnsi="Times New Roman" w:cs="Times New Roman"/>
          <w:b/>
          <w:bCs/>
          <w:color w:val="000000" w:themeColor="text1"/>
        </w:rPr>
        <w:t>129/1 Troškovi procjene vrijednosti i prodaja udjela Total Energy</w:t>
      </w:r>
    </w:p>
    <w:p w14:paraId="01C876CF" w14:textId="6B7A13E2" w:rsidR="001E0D8F" w:rsidRPr="00D826BC" w:rsidRDefault="00D826BC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826BC">
        <w:rPr>
          <w:rFonts w:ascii="Times New Roman" w:hAnsi="Times New Roman" w:cs="Times New Roman"/>
          <w:color w:val="000000" w:themeColor="text1"/>
        </w:rPr>
        <w:t xml:space="preserve">Na ovoj stavci planirani su troškovi procjene vrijednosti općine u društvu Total Energy kao i troškovi savjetodavnih usluga vezano uz provedbu javnog natječaja. </w:t>
      </w:r>
    </w:p>
    <w:p w14:paraId="574BAAC9" w14:textId="77777777" w:rsidR="005529F9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</w:p>
    <w:p w14:paraId="0CE3B9E3" w14:textId="77777777" w:rsidR="005529F9" w:rsidRPr="006E5E98" w:rsidRDefault="005529F9" w:rsidP="005C4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A32. Strateški dokumenti i prostorno-planska dokumentacija</w:t>
      </w:r>
    </w:p>
    <w:p w14:paraId="175EFD47" w14:textId="77777777" w:rsidR="005C4762" w:rsidRPr="006E5E98" w:rsidRDefault="005C4762" w:rsidP="005C4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2274F08" w14:textId="77777777" w:rsidR="005529F9" w:rsidRPr="006E5E98" w:rsidRDefault="002E5BE5" w:rsidP="005529F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Izrada strateških dokumenata</w:t>
      </w:r>
    </w:p>
    <w:p w14:paraId="290FAF43" w14:textId="77777777" w:rsidR="005529F9" w:rsidRPr="006E5E98" w:rsidRDefault="005529F9" w:rsidP="00552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Ovu poziciju terete troškovi izrade strateških dokumenata.</w:t>
      </w:r>
    </w:p>
    <w:p w14:paraId="59C37082" w14:textId="77777777" w:rsidR="005529F9" w:rsidRPr="006E5E98" w:rsidRDefault="002E5BE5" w:rsidP="005529F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Izrada projektne i  prostorno-planske dokumentacije</w:t>
      </w:r>
    </w:p>
    <w:p w14:paraId="45C9C5F1" w14:textId="77777777" w:rsidR="006B3593" w:rsidRDefault="005529F9" w:rsidP="006B359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Ovu poziciju terete troškovi izrade projektne dokumentacije za izgradnju kapitalnih projekata, troškovi izrade geodetskih elaborata za evidentiranje nerazvrstanih cesta  te </w:t>
      </w:r>
      <w:r w:rsidR="002F62AF">
        <w:rPr>
          <w:rFonts w:ascii="Times New Roman" w:hAnsi="Times New Roman" w:cs="Times New Roman"/>
          <w:color w:val="000000" w:themeColor="text1"/>
        </w:rPr>
        <w:t>troškovi izrade V. izmjene i dopune</w:t>
      </w:r>
      <w:r w:rsidR="000E5FA6" w:rsidRPr="000E5FA6">
        <w:rPr>
          <w:rFonts w:ascii="Times New Roman" w:hAnsi="Times New Roman" w:cs="Times New Roman"/>
          <w:color w:val="000000" w:themeColor="text1"/>
        </w:rPr>
        <w:t xml:space="preserve"> Prostornog plana uređenja Općine Sveti Križ Začretje</w:t>
      </w:r>
      <w:r w:rsidR="006B3593">
        <w:rPr>
          <w:rFonts w:ascii="Times New Roman" w:hAnsi="Times New Roman" w:cs="Times New Roman"/>
          <w:color w:val="000000" w:themeColor="text1"/>
        </w:rPr>
        <w:t xml:space="preserve">, </w:t>
      </w:r>
      <w:r w:rsidR="000E5FA6" w:rsidRPr="000E5FA6">
        <w:rPr>
          <w:rFonts w:ascii="Times New Roman" w:hAnsi="Times New Roman" w:cs="Times New Roman"/>
          <w:color w:val="000000" w:themeColor="text1"/>
        </w:rPr>
        <w:t xml:space="preserve">a realizirati će se tijekom </w:t>
      </w:r>
      <w:r w:rsidR="002F62AF">
        <w:rPr>
          <w:rFonts w:ascii="Times New Roman" w:hAnsi="Times New Roman" w:cs="Times New Roman"/>
          <w:color w:val="000000" w:themeColor="text1"/>
        </w:rPr>
        <w:t>202</w:t>
      </w:r>
      <w:r w:rsidR="006B3593">
        <w:rPr>
          <w:rFonts w:ascii="Times New Roman" w:hAnsi="Times New Roman" w:cs="Times New Roman"/>
          <w:color w:val="000000" w:themeColor="text1"/>
        </w:rPr>
        <w:t>3</w:t>
      </w:r>
      <w:r w:rsidR="000E5FA6" w:rsidRPr="000E5FA6">
        <w:rPr>
          <w:rFonts w:ascii="Times New Roman" w:hAnsi="Times New Roman" w:cs="Times New Roman"/>
          <w:color w:val="000000" w:themeColor="text1"/>
        </w:rPr>
        <w:t>. godine.</w:t>
      </w:r>
    </w:p>
    <w:p w14:paraId="1A2145BA" w14:textId="5E162174" w:rsidR="005529F9" w:rsidRPr="006B3593" w:rsidRDefault="002E5BE5" w:rsidP="006B3593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B3593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5529F9" w:rsidRPr="006B3593">
        <w:rPr>
          <w:rFonts w:ascii="Times New Roman" w:hAnsi="Times New Roman" w:cs="Times New Roman"/>
          <w:b/>
          <w:color w:val="000000" w:themeColor="text1"/>
        </w:rPr>
        <w:t>Ostale geodetsko-katastarske usluge</w:t>
      </w:r>
    </w:p>
    <w:p w14:paraId="097C9D75" w14:textId="6B7B3874" w:rsidR="00632A6C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katastra i gruntovnice</w:t>
      </w:r>
      <w:r w:rsidR="00812181">
        <w:rPr>
          <w:rFonts w:ascii="Times New Roman" w:hAnsi="Times New Roman" w:cs="Times New Roman"/>
          <w:color w:val="000000" w:themeColor="text1"/>
        </w:rPr>
        <w:t>.</w:t>
      </w:r>
      <w:r w:rsidRPr="006E5E98">
        <w:rPr>
          <w:rFonts w:ascii="Times New Roman" w:hAnsi="Times New Roman" w:cs="Times New Roman"/>
          <w:color w:val="000000" w:themeColor="text1"/>
        </w:rPr>
        <w:t xml:space="preserve"> </w:t>
      </w:r>
    </w:p>
    <w:p w14:paraId="0CB13D6A" w14:textId="77777777" w:rsidR="005529F9" w:rsidRPr="006E5E98" w:rsidRDefault="00AF1DCE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 xml:space="preserve">132/1 </w:t>
      </w:r>
      <w:r w:rsidR="002E5BE5" w:rsidRPr="006E5E98">
        <w:rPr>
          <w:rFonts w:ascii="Times New Roman" w:hAnsi="Times New Roman" w:cs="Times New Roman"/>
          <w:b/>
          <w:color w:val="000000" w:themeColor="text1"/>
        </w:rPr>
        <w:tab/>
      </w:r>
      <w:r w:rsidR="005529F9" w:rsidRPr="006E5E98">
        <w:rPr>
          <w:rFonts w:ascii="Times New Roman" w:hAnsi="Times New Roman" w:cs="Times New Roman"/>
          <w:b/>
          <w:color w:val="000000" w:themeColor="text1"/>
        </w:rPr>
        <w:t>Sredstva za otkup zemljišta</w:t>
      </w:r>
    </w:p>
    <w:p w14:paraId="068DCFEC" w14:textId="73D6EA17" w:rsidR="00CB1F11" w:rsidRPr="006E5E98" w:rsidRDefault="005529F9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otkupa zemljišta za real</w:t>
      </w:r>
      <w:r w:rsidR="002F62AF">
        <w:rPr>
          <w:rFonts w:ascii="Times New Roman" w:hAnsi="Times New Roman" w:cs="Times New Roman"/>
          <w:color w:val="000000" w:themeColor="text1"/>
        </w:rPr>
        <w:t>izaciju komunalnih investicija i ostalih projekata Općine.</w:t>
      </w:r>
    </w:p>
    <w:p w14:paraId="096E3DFF" w14:textId="77777777" w:rsidR="000367AE" w:rsidRPr="006E5E98" w:rsidRDefault="000367AE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bCs/>
          <w:color w:val="000000" w:themeColor="text1"/>
        </w:rPr>
        <w:tab/>
        <w:t xml:space="preserve">132/2 </w:t>
      </w:r>
      <w:r w:rsidR="002E5BE5" w:rsidRPr="006E5E9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bCs/>
          <w:color w:val="000000" w:themeColor="text1"/>
        </w:rPr>
        <w:t>Revitalizacija kulturno-gospodarskog prostora Banovina</w:t>
      </w:r>
    </w:p>
    <w:p w14:paraId="2B78F5D7" w14:textId="72F79074" w:rsidR="009439F3" w:rsidRDefault="009439F3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</w:t>
      </w:r>
      <w:r w:rsidR="00544C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godini planira se uređenje parka </w:t>
      </w:r>
      <w:r w:rsidR="00544CB6">
        <w:rPr>
          <w:rFonts w:ascii="Times New Roman" w:hAnsi="Times New Roman" w:cs="Times New Roman"/>
        </w:rPr>
        <w:t xml:space="preserve">i sanacija same </w:t>
      </w:r>
      <w:r>
        <w:rPr>
          <w:rFonts w:ascii="Times New Roman" w:hAnsi="Times New Roman" w:cs="Times New Roman"/>
        </w:rPr>
        <w:t xml:space="preserve">građevine. </w:t>
      </w:r>
    </w:p>
    <w:p w14:paraId="5739A459" w14:textId="1E6DA7A1" w:rsidR="00AF1DCE" w:rsidRDefault="00AF1DCE" w:rsidP="0055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962BFD3" w14:textId="77777777" w:rsidR="000367AE" w:rsidRPr="006E5E98" w:rsidRDefault="000367AE" w:rsidP="000367A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RAZDJEL 006 PODUZETNIŠTVO, TURIZAM I POLJOPRIVREDA</w:t>
      </w:r>
    </w:p>
    <w:p w14:paraId="3C65E528" w14:textId="77777777" w:rsidR="000367AE" w:rsidRPr="006E5E98" w:rsidRDefault="000367AE" w:rsidP="000367A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Sustav poticanja i potpora razvoju gospodarstva, turizma i poljoprivrede</w:t>
      </w:r>
    </w:p>
    <w:p w14:paraId="2C1511C4" w14:textId="77777777" w:rsidR="000367AE" w:rsidRPr="006E5E98" w:rsidRDefault="000367AE" w:rsidP="000367A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F5744B3" w14:textId="77777777" w:rsidR="000367AE" w:rsidRPr="006E5E98" w:rsidRDefault="000367AE" w:rsidP="002E5BE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A33. Potpore razvoju poljoprivrede</w:t>
      </w:r>
    </w:p>
    <w:p w14:paraId="11F35F39" w14:textId="77777777" w:rsidR="002E5BE5" w:rsidRPr="006E5E98" w:rsidRDefault="002E5BE5" w:rsidP="002E5BE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098B92A" w14:textId="77777777" w:rsidR="000367AE" w:rsidRPr="006E5E98" w:rsidRDefault="000367AE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="002E5BE5" w:rsidRPr="006E5E98">
        <w:rPr>
          <w:rFonts w:ascii="Times New Roman" w:hAnsi="Times New Roman" w:cs="Times New Roman"/>
          <w:b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Sufinanciranje programa i projekata udruga u poljoprivredi</w:t>
      </w:r>
    </w:p>
    <w:p w14:paraId="3E046796" w14:textId="77777777" w:rsidR="005C4762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Sredstva za sufinanciranje programa i projekata udruga u poljoprivredi u skladu sa provedenim natječajem za dodjelu sredstava</w:t>
      </w:r>
      <w:r w:rsidR="009C467F" w:rsidRPr="006E5E98">
        <w:rPr>
          <w:rFonts w:ascii="Times New Roman" w:hAnsi="Times New Roman" w:cs="Times New Roman"/>
          <w:color w:val="000000" w:themeColor="text1"/>
        </w:rPr>
        <w:t>.</w:t>
      </w:r>
    </w:p>
    <w:p w14:paraId="4A06AB7A" w14:textId="77777777" w:rsidR="000367AE" w:rsidRPr="006E5E98" w:rsidRDefault="00574D9A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Subvencije poljoprivrednicima</w:t>
      </w:r>
    </w:p>
    <w:p w14:paraId="7CED33D2" w14:textId="29E31053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Sredstva za poticanje razvoja poljoprivrede </w:t>
      </w:r>
      <w:r w:rsidR="002D00DE" w:rsidRPr="006E5E98">
        <w:rPr>
          <w:rFonts w:ascii="Times New Roman" w:hAnsi="Times New Roman" w:cs="Times New Roman"/>
          <w:color w:val="000000" w:themeColor="text1"/>
        </w:rPr>
        <w:t>sukladno</w:t>
      </w:r>
      <w:r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2E5BE5" w:rsidRPr="006E5E98">
        <w:rPr>
          <w:rFonts w:ascii="Times New Roman" w:hAnsi="Times New Roman" w:cs="Times New Roman"/>
          <w:color w:val="000000" w:themeColor="text1"/>
        </w:rPr>
        <w:t>novom</w:t>
      </w:r>
      <w:r w:rsidR="002D00DE">
        <w:rPr>
          <w:rFonts w:ascii="Times New Roman" w:hAnsi="Times New Roman" w:cs="Times New Roman"/>
          <w:color w:val="000000" w:themeColor="text1"/>
        </w:rPr>
        <w:t xml:space="preserve"> i ažuriranom</w:t>
      </w:r>
      <w:r w:rsidR="002E5BE5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Pr="006E5E98">
        <w:rPr>
          <w:rFonts w:ascii="Times New Roman" w:hAnsi="Times New Roman" w:cs="Times New Roman"/>
          <w:color w:val="000000" w:themeColor="text1"/>
        </w:rPr>
        <w:t>Programu potpora u poljoprivredi</w:t>
      </w:r>
      <w:r w:rsidR="002E5BE5"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2D00DE">
        <w:rPr>
          <w:rFonts w:ascii="Times New Roman" w:hAnsi="Times New Roman" w:cs="Times New Roman"/>
          <w:color w:val="000000" w:themeColor="text1"/>
        </w:rPr>
        <w:t>koji je donesen za</w:t>
      </w:r>
      <w:r w:rsidR="002E5BE5" w:rsidRPr="006E5E98">
        <w:rPr>
          <w:rFonts w:ascii="Times New Roman" w:hAnsi="Times New Roman" w:cs="Times New Roman"/>
          <w:color w:val="000000" w:themeColor="text1"/>
        </w:rPr>
        <w:t xml:space="preserve"> sljedeće </w:t>
      </w:r>
      <w:r w:rsidR="00812181">
        <w:rPr>
          <w:rFonts w:ascii="Times New Roman" w:hAnsi="Times New Roman" w:cs="Times New Roman"/>
          <w:color w:val="000000" w:themeColor="text1"/>
        </w:rPr>
        <w:t>programsko</w:t>
      </w:r>
      <w:r w:rsidR="002E5BE5" w:rsidRPr="006E5E98">
        <w:rPr>
          <w:rFonts w:ascii="Times New Roman" w:hAnsi="Times New Roman" w:cs="Times New Roman"/>
          <w:color w:val="000000" w:themeColor="text1"/>
        </w:rPr>
        <w:t xml:space="preserve"> razdoblje.</w:t>
      </w:r>
      <w:r w:rsidR="00AD40AC" w:rsidRPr="006E5E98">
        <w:rPr>
          <w:rFonts w:ascii="Times New Roman" w:hAnsi="Times New Roman" w:cs="Times New Roman"/>
          <w:color w:val="000000" w:themeColor="text1"/>
        </w:rPr>
        <w:t xml:space="preserve"> </w:t>
      </w:r>
    </w:p>
    <w:p w14:paraId="32E9EA96" w14:textId="77777777" w:rsidR="000367AE" w:rsidRPr="006E5E98" w:rsidRDefault="00574D9A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Ostale potrebe u poljoprivredi</w:t>
      </w:r>
    </w:p>
    <w:p w14:paraId="52D95A87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Sredstva za ostale potrebe u poljoprivredi (uređenje pristupnih puteva do poljoprivrednih parcela i sl.)</w:t>
      </w:r>
    </w:p>
    <w:p w14:paraId="7772C54E" w14:textId="77777777" w:rsidR="00574D9A" w:rsidRPr="006E5E98" w:rsidRDefault="00574D9A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135/1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  <w:t>Sufinanciranje troškova poljoprivrednog redara</w:t>
      </w:r>
    </w:p>
    <w:p w14:paraId="0908407E" w14:textId="2A3EB7B9" w:rsidR="00574D9A" w:rsidRPr="006E5E98" w:rsidRDefault="00291678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-</w:t>
      </w:r>
    </w:p>
    <w:p w14:paraId="6EBED4FB" w14:textId="77777777" w:rsidR="00A736D1" w:rsidRPr="006E5E98" w:rsidRDefault="00A736D1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5D1F9A1" w14:textId="77777777" w:rsidR="000367AE" w:rsidRPr="006E5E98" w:rsidRDefault="000367AE" w:rsidP="00FC5F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A34. Razvoj turizma</w:t>
      </w:r>
    </w:p>
    <w:p w14:paraId="33625A59" w14:textId="77777777" w:rsidR="00FC5FB5" w:rsidRPr="006E5E98" w:rsidRDefault="00FC5FB5" w:rsidP="00FC5F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F30DF66" w14:textId="77777777" w:rsidR="000367AE" w:rsidRPr="006E5E98" w:rsidRDefault="00FC5FB5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Poticanje razvoja turizma i troškovi promidžbe</w:t>
      </w:r>
    </w:p>
    <w:p w14:paraId="078BDBD3" w14:textId="683033C2" w:rsidR="000E5FA6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Izdaci  za poticanje razvoja turizma poput postavljanja putokaza, informativnih panoa te troškovi promidžbe u lokalnim medijima (Zagorski list, Glas Zagorja, Radio Stubica). Uz sve navedeno, ovu poziciju terete ostali</w:t>
      </w:r>
    </w:p>
    <w:p w14:paraId="70F72870" w14:textId="4B1F36F3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vezani uz promociju Općine koji su u konstantnom porastu te su shodno navedenome planirana sredstva na ovoj poziciji.</w:t>
      </w:r>
    </w:p>
    <w:p w14:paraId="54D74F77" w14:textId="2EDEE2D7" w:rsidR="009C467F" w:rsidRPr="006E5E98" w:rsidRDefault="009C467F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 xml:space="preserve">136/1. 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  <w:t>Nabava opreme za Festival</w:t>
      </w:r>
      <w:r w:rsidR="00F01693">
        <w:rPr>
          <w:rFonts w:ascii="Times New Roman" w:hAnsi="Times New Roman" w:cs="Times New Roman"/>
          <w:b/>
          <w:color w:val="000000" w:themeColor="text1"/>
        </w:rPr>
        <w:t xml:space="preserve"> i ostala događanja</w:t>
      </w:r>
    </w:p>
    <w:p w14:paraId="63106EF5" w14:textId="1EE919C6" w:rsidR="009C467F" w:rsidRPr="006E5E98" w:rsidRDefault="009C467F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planirana su sredstva za</w:t>
      </w:r>
      <w:r w:rsidR="00F01693">
        <w:rPr>
          <w:rFonts w:ascii="Times New Roman" w:hAnsi="Times New Roman" w:cs="Times New Roman"/>
          <w:color w:val="000000" w:themeColor="text1"/>
        </w:rPr>
        <w:t xml:space="preserve"> nabavu opreme za F</w:t>
      </w:r>
      <w:r w:rsidRPr="006E5E98">
        <w:rPr>
          <w:rFonts w:ascii="Times New Roman" w:hAnsi="Times New Roman" w:cs="Times New Roman"/>
          <w:color w:val="000000" w:themeColor="text1"/>
        </w:rPr>
        <w:t>estival,</w:t>
      </w:r>
      <w:r w:rsidR="00F01693">
        <w:rPr>
          <w:rFonts w:ascii="Times New Roman" w:hAnsi="Times New Roman" w:cs="Times New Roman"/>
          <w:color w:val="000000" w:themeColor="text1"/>
        </w:rPr>
        <w:t xml:space="preserve"> ali i ostala kulturna i društvena događanja na području Općine,</w:t>
      </w:r>
      <w:r w:rsidRPr="006E5E98">
        <w:rPr>
          <w:rFonts w:ascii="Times New Roman" w:hAnsi="Times New Roman" w:cs="Times New Roman"/>
          <w:color w:val="000000" w:themeColor="text1"/>
        </w:rPr>
        <w:t xml:space="preserve"> prije svega panele </w:t>
      </w:r>
      <w:r w:rsidR="00F01693">
        <w:rPr>
          <w:rFonts w:ascii="Times New Roman" w:hAnsi="Times New Roman" w:cs="Times New Roman"/>
          <w:color w:val="000000" w:themeColor="text1"/>
        </w:rPr>
        <w:t>za pod pozornice, ali i ostalog poput</w:t>
      </w:r>
      <w:r w:rsidR="00A736D1">
        <w:rPr>
          <w:rFonts w:ascii="Times New Roman" w:hAnsi="Times New Roman" w:cs="Times New Roman"/>
          <w:color w:val="000000" w:themeColor="text1"/>
        </w:rPr>
        <w:t xml:space="preserve"> kućica, </w:t>
      </w:r>
      <w:r w:rsidR="00F01693">
        <w:rPr>
          <w:rFonts w:ascii="Times New Roman" w:hAnsi="Times New Roman" w:cs="Times New Roman"/>
          <w:color w:val="000000" w:themeColor="text1"/>
        </w:rPr>
        <w:t xml:space="preserve"> štandova, suncobrana i sl.</w:t>
      </w:r>
    </w:p>
    <w:p w14:paraId="087D87F8" w14:textId="77777777" w:rsidR="000367AE" w:rsidRPr="006E5E98" w:rsidRDefault="00623D39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Organizacija turističkih manifestacija</w:t>
      </w:r>
    </w:p>
    <w:p w14:paraId="7A7CEBA6" w14:textId="4A0C8C05" w:rsidR="000052C3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Izdaci za nabavu npr. mesa i </w:t>
      </w:r>
      <w:r w:rsidR="00DA1BEB" w:rsidRPr="006E5E98">
        <w:rPr>
          <w:rFonts w:ascii="Times New Roman" w:hAnsi="Times New Roman" w:cs="Times New Roman"/>
          <w:color w:val="000000" w:themeColor="text1"/>
        </w:rPr>
        <w:t>ostalog</w:t>
      </w:r>
      <w:r w:rsidRPr="006E5E98">
        <w:rPr>
          <w:rFonts w:ascii="Times New Roman" w:hAnsi="Times New Roman" w:cs="Times New Roman"/>
          <w:color w:val="000000" w:themeColor="text1"/>
        </w:rPr>
        <w:t xml:space="preserve"> potrošnog materijala npr. za proslavu Martinja </w:t>
      </w:r>
      <w:r w:rsidR="00F62B07" w:rsidRPr="006E5E98">
        <w:rPr>
          <w:rFonts w:ascii="Times New Roman" w:hAnsi="Times New Roman" w:cs="Times New Roman"/>
          <w:color w:val="000000" w:themeColor="text1"/>
        </w:rPr>
        <w:t>i adventske svečanosti</w:t>
      </w:r>
      <w:r w:rsidRPr="006E5E98">
        <w:rPr>
          <w:rFonts w:ascii="Times New Roman" w:hAnsi="Times New Roman" w:cs="Times New Roman"/>
          <w:color w:val="000000" w:themeColor="text1"/>
        </w:rPr>
        <w:t xml:space="preserve">. </w:t>
      </w:r>
      <w:r w:rsidR="00F62B07" w:rsidRPr="006E5E98">
        <w:rPr>
          <w:rFonts w:ascii="Times New Roman" w:hAnsi="Times New Roman" w:cs="Times New Roman"/>
          <w:color w:val="000000" w:themeColor="text1"/>
        </w:rPr>
        <w:t xml:space="preserve">Na ovoj poziciji također su evidentirana sredstva za sve ostale manifestacije koje </w:t>
      </w:r>
      <w:r w:rsidR="002A5062" w:rsidRPr="006E5E98">
        <w:rPr>
          <w:rFonts w:ascii="Times New Roman" w:hAnsi="Times New Roman" w:cs="Times New Roman"/>
          <w:color w:val="000000" w:themeColor="text1"/>
        </w:rPr>
        <w:t>mjesni</w:t>
      </w:r>
      <w:r w:rsidR="00F62B07" w:rsidRPr="006E5E98">
        <w:rPr>
          <w:rFonts w:ascii="Times New Roman" w:hAnsi="Times New Roman" w:cs="Times New Roman"/>
          <w:color w:val="000000" w:themeColor="text1"/>
        </w:rPr>
        <w:t xml:space="preserve"> odbori</w:t>
      </w:r>
      <w:r w:rsidR="002A5062" w:rsidRPr="006E5E98">
        <w:rPr>
          <w:rFonts w:ascii="Times New Roman" w:hAnsi="Times New Roman" w:cs="Times New Roman"/>
          <w:color w:val="000000" w:themeColor="text1"/>
        </w:rPr>
        <w:t>, kulturne i sportske udruge</w:t>
      </w:r>
      <w:r w:rsidR="00F62B07" w:rsidRPr="006E5E98">
        <w:rPr>
          <w:rFonts w:ascii="Times New Roman" w:hAnsi="Times New Roman" w:cs="Times New Roman"/>
          <w:color w:val="000000" w:themeColor="text1"/>
        </w:rPr>
        <w:t xml:space="preserve"> organiziraju, a Općina se u određenom dijelu uključuje u organizaciju istog kroz </w:t>
      </w:r>
      <w:r w:rsidR="000E5FA6" w:rsidRPr="006E5E98">
        <w:rPr>
          <w:rFonts w:ascii="Times New Roman" w:hAnsi="Times New Roman" w:cs="Times New Roman"/>
          <w:color w:val="000000" w:themeColor="text1"/>
        </w:rPr>
        <w:t>sufinanciranje</w:t>
      </w:r>
      <w:r w:rsidR="00F62B07" w:rsidRPr="006E5E98">
        <w:rPr>
          <w:rFonts w:ascii="Times New Roman" w:hAnsi="Times New Roman" w:cs="Times New Roman"/>
          <w:color w:val="000000" w:themeColor="text1"/>
        </w:rPr>
        <w:t xml:space="preserve"> određenih troškova manifestacije.</w:t>
      </w:r>
    </w:p>
    <w:p w14:paraId="5E647128" w14:textId="77777777" w:rsidR="006076FB" w:rsidRPr="006E5E98" w:rsidRDefault="006076FB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5693671" w14:textId="77777777" w:rsidR="000367AE" w:rsidRPr="006E5E98" w:rsidRDefault="00096F9B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Izdaci za turističku zajednicu</w:t>
      </w:r>
    </w:p>
    <w:p w14:paraId="505A5FB2" w14:textId="557650FE" w:rsidR="00993680" w:rsidRPr="000E5FA6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5E98">
        <w:rPr>
          <w:rFonts w:ascii="Times New Roman" w:hAnsi="Times New Roman" w:cs="Times New Roman"/>
          <w:color w:val="000000" w:themeColor="text1"/>
        </w:rPr>
        <w:t>U skladu s ranije donijetom Odlukom Općinskog vijeća Općina se uključila u osnivanje zajedničke t</w:t>
      </w:r>
      <w:r w:rsidR="00096F9B" w:rsidRPr="006E5E98">
        <w:rPr>
          <w:rFonts w:ascii="Times New Roman" w:hAnsi="Times New Roman" w:cs="Times New Roman"/>
          <w:color w:val="000000" w:themeColor="text1"/>
        </w:rPr>
        <w:t>urističke zajednice Općine Sveti Križ</w:t>
      </w:r>
      <w:r w:rsidRPr="006E5E98">
        <w:rPr>
          <w:rFonts w:ascii="Times New Roman" w:hAnsi="Times New Roman" w:cs="Times New Roman"/>
          <w:color w:val="000000" w:themeColor="text1"/>
        </w:rPr>
        <w:t xml:space="preserve"> Začretje, Krapinske Toplice, Bedekovčina, te gradova Zabok i Pregrada. </w:t>
      </w:r>
      <w:r w:rsidR="000052C3" w:rsidRPr="006E5E98">
        <w:rPr>
          <w:rFonts w:ascii="Times New Roman" w:hAnsi="Times New Roman" w:cs="Times New Roman"/>
          <w:color w:val="000000" w:themeColor="text1"/>
        </w:rPr>
        <w:t xml:space="preserve">Također su, sukladno dogovoru s Turističkom zajednicom, planirana </w:t>
      </w:r>
      <w:r w:rsidR="000052C3" w:rsidRPr="000E5FA6">
        <w:rPr>
          <w:rFonts w:ascii="Times New Roman" w:hAnsi="Times New Roman" w:cs="Times New Roman"/>
        </w:rPr>
        <w:t xml:space="preserve">i sredstva za </w:t>
      </w:r>
      <w:r w:rsidR="005735AC">
        <w:rPr>
          <w:rFonts w:ascii="Times New Roman" w:hAnsi="Times New Roman" w:cs="Times New Roman"/>
        </w:rPr>
        <w:t>provedbu</w:t>
      </w:r>
      <w:r w:rsidR="00AF3702">
        <w:rPr>
          <w:rFonts w:ascii="Times New Roman" w:hAnsi="Times New Roman" w:cs="Times New Roman"/>
        </w:rPr>
        <w:t xml:space="preserve"> projekta uređenja turističke infrastrukture.</w:t>
      </w:r>
    </w:p>
    <w:p w14:paraId="361616EB" w14:textId="77777777" w:rsidR="000367AE" w:rsidRPr="006E5E98" w:rsidRDefault="00096F9B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Širokopojasni internet</w:t>
      </w:r>
    </w:p>
    <w:p w14:paraId="0879F464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Na ovoj poziciji planirana su sredstva za pilot projekt uvođenja novih tehnologija i svjetlovodne mreže.</w:t>
      </w:r>
    </w:p>
    <w:p w14:paraId="49A14A96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BB7476A" w14:textId="77777777" w:rsidR="000367AE" w:rsidRPr="006E5E98" w:rsidRDefault="000367AE" w:rsidP="0009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A35. Razvoj poduzetništva i unaprjeđenje poduzetničke infrastrukture</w:t>
      </w:r>
    </w:p>
    <w:p w14:paraId="513B8F10" w14:textId="77777777" w:rsidR="00096F9B" w:rsidRPr="006E5E98" w:rsidRDefault="00096F9B" w:rsidP="0009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74EC45AE" w14:textId="77777777" w:rsidR="000367AE" w:rsidRPr="006E5E98" w:rsidRDefault="00096F9B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Poticanje razvoja poduzetništva</w:t>
      </w:r>
    </w:p>
    <w:p w14:paraId="273A217E" w14:textId="77777777" w:rsidR="000367AE" w:rsidRPr="006E5E98" w:rsidRDefault="000367AE" w:rsidP="00531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U svrhu poticanja poduzetničkih aktivnosti  Općina Sveti Križ Začretje uključila se u  provedbu Programa poboljšanog kreditiranja poduzetništva i obrta „Kreditom do uspjeha 2014.“, Mjera 1 – Kreditom do konkurentnosti koja će se provoditi u suradnji sa Ministarstvom poduzetništva i obrta, poslovnim bankama i Krapinsko-zagorskom županijom na način da će subvencionirati kamatnu stopu u iznosu od jednog  postotnog poena  za kredite vezane uz obavljanje proizvodne ili uslužne djelatnosti.  Sličan način subvencije kamata vrši se i po ranijim natječajima. </w:t>
      </w:r>
    </w:p>
    <w:p w14:paraId="7C23AD38" w14:textId="3E590A5B" w:rsidR="000367AE" w:rsidRDefault="000367AE" w:rsidP="00531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Subvencija kamate po ovom modelu može se ostvariti na osnovu natječaja kojeg raspisuje Krapinsko-zagorska županija sa Ministarstvom poduzetništva i obrta. </w:t>
      </w:r>
    </w:p>
    <w:p w14:paraId="69ACD421" w14:textId="3154FD30" w:rsidR="00037AAE" w:rsidRPr="00812181" w:rsidRDefault="00037AAE" w:rsidP="005318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FA6">
        <w:rPr>
          <w:rFonts w:ascii="Times New Roman" w:hAnsi="Times New Roman" w:cs="Times New Roman"/>
        </w:rPr>
        <w:t xml:space="preserve">U 2020. godini Općina se također uključila u provedbu programa „HBOR – subvencija kredita“ koji provodi Krapinsko-zagorska županija, a namijenjen je mikro, malim i srednjim subjektima malog gospodarstva: trgovačkim društvima, obrtima, fizičkim osobama koje samostalno obavljaju djelatnost, OPG-ovima, zadrugama i profitnim ustanovama koji ulažu na području Krapinsko- zagorske županije, neovisno o sjedištu odnosno prebivalištu. Cilj programa je povoljnije financiranje sektora malog gospodarstva, te lakša dostupnost izvorima financiranja za unapređenje poslovnih aktivnosti i otvaranje novih radnih mjesta, a u sklopu istog Općina </w:t>
      </w:r>
      <w:r w:rsidRPr="00812181">
        <w:rPr>
          <w:rFonts w:ascii="Times New Roman" w:hAnsi="Times New Roman" w:cs="Times New Roman"/>
        </w:rPr>
        <w:t>financira 1 p.p. kamate.</w:t>
      </w:r>
    </w:p>
    <w:p w14:paraId="7FB9445C" w14:textId="2652E329" w:rsidR="000367AE" w:rsidRPr="006E5E98" w:rsidRDefault="000367AE" w:rsidP="00037A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8089EB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Kapitalni projekt: Razvoj Zone malog gospodarstva</w:t>
      </w:r>
    </w:p>
    <w:p w14:paraId="3B379FAA" w14:textId="77777777" w:rsidR="000367AE" w:rsidRPr="006E5E98" w:rsidRDefault="00695F5F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Razvoj ZMG</w:t>
      </w:r>
    </w:p>
    <w:p w14:paraId="5FF50570" w14:textId="126B80E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Zona malog gospodarstva opremljena je do te mjere da može prihvaćati nove poduzetnike. U proračunu za 202</w:t>
      </w:r>
      <w:r w:rsidR="00402B8F">
        <w:rPr>
          <w:rFonts w:ascii="Times New Roman" w:hAnsi="Times New Roman" w:cs="Times New Roman"/>
          <w:color w:val="000000" w:themeColor="text1"/>
        </w:rPr>
        <w:t>3</w:t>
      </w:r>
      <w:r w:rsidRPr="006E5E98">
        <w:rPr>
          <w:rFonts w:ascii="Times New Roman" w:hAnsi="Times New Roman" w:cs="Times New Roman"/>
          <w:color w:val="000000" w:themeColor="text1"/>
        </w:rPr>
        <w:t xml:space="preserve">. godinu planirana su sredstva za </w:t>
      </w:r>
      <w:r w:rsidR="00402B8F">
        <w:rPr>
          <w:rFonts w:ascii="Times New Roman" w:hAnsi="Times New Roman" w:cs="Times New Roman"/>
          <w:color w:val="000000" w:themeColor="text1"/>
        </w:rPr>
        <w:t xml:space="preserve">uređenje pristupne ceste u </w:t>
      </w:r>
      <w:r w:rsidR="009905FC">
        <w:rPr>
          <w:rFonts w:ascii="Times New Roman" w:hAnsi="Times New Roman" w:cs="Times New Roman"/>
          <w:color w:val="000000" w:themeColor="text1"/>
        </w:rPr>
        <w:t xml:space="preserve"> Zon</w:t>
      </w:r>
      <w:r w:rsidR="00402B8F">
        <w:rPr>
          <w:rFonts w:ascii="Times New Roman" w:hAnsi="Times New Roman" w:cs="Times New Roman"/>
          <w:color w:val="000000" w:themeColor="text1"/>
        </w:rPr>
        <w:t>i</w:t>
      </w:r>
      <w:r w:rsidR="009905FC">
        <w:rPr>
          <w:rFonts w:ascii="Times New Roman" w:hAnsi="Times New Roman" w:cs="Times New Roman"/>
          <w:color w:val="000000" w:themeColor="text1"/>
        </w:rPr>
        <w:t xml:space="preserve"> malog gospodarstva.</w:t>
      </w:r>
    </w:p>
    <w:p w14:paraId="55DE8655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4D45341" w14:textId="77777777" w:rsidR="000367AE" w:rsidRPr="006E5E98" w:rsidRDefault="000367AE" w:rsidP="000367A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RAZDJEL 007 SOCIJALNA SKRB</w:t>
      </w:r>
    </w:p>
    <w:p w14:paraId="708ABF6C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Socijalna odgovornost u društvu</w:t>
      </w:r>
    </w:p>
    <w:p w14:paraId="15DE9822" w14:textId="77777777" w:rsidR="005C4762" w:rsidRPr="006E5E98" w:rsidRDefault="005C4762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77F1A9C" w14:textId="77777777" w:rsidR="000367AE" w:rsidRPr="006E5E98" w:rsidRDefault="000367AE" w:rsidP="005C4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A36. Pomoći socijalno ugroženim građanima</w:t>
      </w:r>
    </w:p>
    <w:p w14:paraId="022C8660" w14:textId="77777777" w:rsidR="005C4762" w:rsidRPr="006E5E98" w:rsidRDefault="005C4762" w:rsidP="005C4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12BD118" w14:textId="77777777" w:rsidR="000367AE" w:rsidRPr="006E5E98" w:rsidRDefault="00577FA0" w:rsidP="000367AE">
      <w:pPr>
        <w:spacing w:after="0" w:line="240" w:lineRule="auto"/>
        <w:ind w:left="1354" w:firstLine="708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lastRenderedPageBreak/>
        <w:t>141</w:t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 xml:space="preserve">/1. </w:t>
      </w:r>
      <w:r w:rsidR="00695F5F"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Prijevoz umrlih osoba</w:t>
      </w:r>
    </w:p>
    <w:p w14:paraId="0D1091F4" w14:textId="0903A0EF" w:rsidR="005C4762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 xml:space="preserve">Sukladno Zakonu Općina je obvezna financirati prijevoz umrlih osoba u slučaju da se ne može utvrditi uzrok smrti po nalogu </w:t>
      </w:r>
      <w:r w:rsidR="006D5261">
        <w:rPr>
          <w:rFonts w:ascii="Times New Roman" w:hAnsi="Times New Roman" w:cs="Times New Roman"/>
          <w:color w:val="000000" w:themeColor="text1"/>
        </w:rPr>
        <w:t xml:space="preserve">nadležnog tijela na obdukciju. </w:t>
      </w:r>
    </w:p>
    <w:p w14:paraId="4FBBE2A3" w14:textId="77777777" w:rsidR="000367AE" w:rsidRPr="006E5E98" w:rsidRDefault="00695F5F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Pomoći u novcu pojedincima i obiteljima</w:t>
      </w:r>
    </w:p>
    <w:p w14:paraId="75F25E8F" w14:textId="65781D27" w:rsidR="000367AE" w:rsidRPr="006E5E98" w:rsidRDefault="000367AE" w:rsidP="005822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jednokratnih financijskih pomoći socijalno ugroženim građanima</w:t>
      </w:r>
      <w:r w:rsidR="00D623EB">
        <w:rPr>
          <w:rFonts w:ascii="Times New Roman" w:hAnsi="Times New Roman" w:cs="Times New Roman"/>
          <w:color w:val="000000" w:themeColor="text1"/>
        </w:rPr>
        <w:t xml:space="preserve"> te božićnica umirovljenicima</w:t>
      </w:r>
      <w:r w:rsidRPr="006E5E98">
        <w:rPr>
          <w:rFonts w:ascii="Times New Roman" w:hAnsi="Times New Roman" w:cs="Times New Roman"/>
          <w:color w:val="000000" w:themeColor="text1"/>
        </w:rPr>
        <w:t xml:space="preserve">. </w:t>
      </w:r>
      <w:r w:rsidR="00695F5F" w:rsidRPr="006E5E98">
        <w:rPr>
          <w:rFonts w:ascii="Times New Roman" w:hAnsi="Times New Roman" w:cs="Times New Roman"/>
          <w:color w:val="000000" w:themeColor="text1"/>
        </w:rPr>
        <w:t>Obzirom na trend sve većeg povećanja zahtjeva od strane građana, te nepredviđenih troškova koji se javljaju uslijed pojave nesretnih događaja kao što su prije svega požari pa i klizišta,</w:t>
      </w:r>
      <w:r w:rsidR="00582210">
        <w:rPr>
          <w:rFonts w:ascii="Times New Roman" w:hAnsi="Times New Roman" w:cs="Times New Roman"/>
          <w:color w:val="000000" w:themeColor="text1"/>
        </w:rPr>
        <w:t xml:space="preserve"> potresi,</w:t>
      </w:r>
      <w:r w:rsidR="00695F5F" w:rsidRPr="006E5E98">
        <w:rPr>
          <w:rFonts w:ascii="Times New Roman" w:hAnsi="Times New Roman" w:cs="Times New Roman"/>
          <w:color w:val="000000" w:themeColor="text1"/>
        </w:rPr>
        <w:t xml:space="preserve"> poplave i sl. planirana su povećana sredstva na ovoj poziciji.</w:t>
      </w:r>
    </w:p>
    <w:p w14:paraId="6E229413" w14:textId="77777777" w:rsidR="000367AE" w:rsidRPr="006E5E98" w:rsidRDefault="00310A18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Pomoći u naravi (ogrijev, režije i prehrana)</w:t>
      </w:r>
    </w:p>
    <w:p w14:paraId="3F978E1F" w14:textId="4C3A2568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prigodnih poklon bonova povodom uskrsnih i božićnih blagdana, troškovi stanovanj</w:t>
      </w:r>
      <w:r w:rsidR="00402B8F">
        <w:rPr>
          <w:rFonts w:ascii="Times New Roman" w:hAnsi="Times New Roman" w:cs="Times New Roman"/>
          <w:color w:val="000000" w:themeColor="text1"/>
        </w:rPr>
        <w:t xml:space="preserve">a. </w:t>
      </w:r>
      <w:r w:rsidRPr="006E5E98">
        <w:rPr>
          <w:rFonts w:ascii="Times New Roman" w:hAnsi="Times New Roman" w:cs="Times New Roman"/>
          <w:color w:val="000000" w:themeColor="text1"/>
        </w:rPr>
        <w:t>.</w:t>
      </w:r>
      <w:r w:rsidR="00582210">
        <w:rPr>
          <w:rFonts w:ascii="Times New Roman" w:hAnsi="Times New Roman" w:cs="Times New Roman"/>
          <w:color w:val="000000" w:themeColor="text1"/>
        </w:rPr>
        <w:t xml:space="preserve"> </w:t>
      </w:r>
      <w:r w:rsidR="00402B8F">
        <w:rPr>
          <w:rFonts w:ascii="Times New Roman" w:hAnsi="Times New Roman" w:cs="Times New Roman"/>
          <w:color w:val="000000" w:themeColor="text1"/>
        </w:rPr>
        <w:t xml:space="preserve">Na teret ove pozicije </w:t>
      </w:r>
      <w:r w:rsidR="00310A18" w:rsidRPr="006E5E98">
        <w:rPr>
          <w:rFonts w:ascii="Times New Roman" w:hAnsi="Times New Roman" w:cs="Times New Roman"/>
          <w:color w:val="000000" w:themeColor="text1"/>
        </w:rPr>
        <w:t>sufinancira</w:t>
      </w:r>
      <w:r w:rsidR="00402B8F">
        <w:rPr>
          <w:rFonts w:ascii="Times New Roman" w:hAnsi="Times New Roman" w:cs="Times New Roman"/>
          <w:color w:val="000000" w:themeColor="text1"/>
        </w:rPr>
        <w:t xml:space="preserve">ju se </w:t>
      </w:r>
      <w:r w:rsidR="00310A18" w:rsidRPr="006E5E98">
        <w:rPr>
          <w:rFonts w:ascii="Times New Roman" w:hAnsi="Times New Roman" w:cs="Times New Roman"/>
          <w:color w:val="000000" w:themeColor="text1"/>
        </w:rPr>
        <w:t xml:space="preserve"> troškovi školske kuhinje za </w:t>
      </w:r>
      <w:r w:rsidR="00402B8F">
        <w:rPr>
          <w:rFonts w:ascii="Times New Roman" w:hAnsi="Times New Roman" w:cs="Times New Roman"/>
          <w:color w:val="000000" w:themeColor="text1"/>
        </w:rPr>
        <w:t xml:space="preserve">djecu slabijeg imovinskog stanja -učenika </w:t>
      </w:r>
      <w:r w:rsidR="00310A18" w:rsidRPr="006E5E98">
        <w:rPr>
          <w:rFonts w:ascii="Times New Roman" w:hAnsi="Times New Roman" w:cs="Times New Roman"/>
          <w:color w:val="000000" w:themeColor="text1"/>
        </w:rPr>
        <w:t xml:space="preserve"> Osnovne škole Sveti Križ Začretje</w:t>
      </w:r>
      <w:r w:rsidR="00402B8F">
        <w:rPr>
          <w:rFonts w:ascii="Times New Roman" w:hAnsi="Times New Roman" w:cs="Times New Roman"/>
          <w:color w:val="000000" w:themeColor="text1"/>
        </w:rPr>
        <w:t xml:space="preserve">. </w:t>
      </w:r>
      <w:r w:rsidR="00310A18" w:rsidRPr="006E5E98">
        <w:rPr>
          <w:rFonts w:ascii="Times New Roman" w:hAnsi="Times New Roman" w:cs="Times New Roman"/>
          <w:color w:val="000000" w:themeColor="text1"/>
        </w:rPr>
        <w:t>Shodno navedenome planirana su sredstva na ovoj poziciji.</w:t>
      </w:r>
    </w:p>
    <w:p w14:paraId="3434006C" w14:textId="77777777" w:rsidR="000367AE" w:rsidRPr="006E5E98" w:rsidRDefault="00310A18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Humanitarne pomoći</w:t>
      </w:r>
    </w:p>
    <w:p w14:paraId="4A00FBD0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Financijska sredstva za pomoć oboljeloj djeci, humanitarne pomoći i slične akcije.</w:t>
      </w:r>
    </w:p>
    <w:p w14:paraId="22C92678" w14:textId="4E560776" w:rsidR="00310A18" w:rsidRDefault="00310A18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5692457" w14:textId="77777777" w:rsidR="006076FB" w:rsidRPr="006E5E98" w:rsidRDefault="006076FB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9D57D26" w14:textId="77777777" w:rsidR="000367AE" w:rsidRPr="006E5E98" w:rsidRDefault="000367AE" w:rsidP="00BE0D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A37. Humanitarna skrb kroz udruge građana</w:t>
      </w:r>
    </w:p>
    <w:p w14:paraId="2E2ECD15" w14:textId="77777777" w:rsidR="00BE0D90" w:rsidRPr="006E5E98" w:rsidRDefault="00BE0D90" w:rsidP="00BE0D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47E73E5" w14:textId="77777777" w:rsidR="000367AE" w:rsidRPr="006E5E98" w:rsidRDefault="00BE0D90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Djelatnost Crvenog križa</w:t>
      </w:r>
    </w:p>
    <w:p w14:paraId="7ED27FC2" w14:textId="3B802D20" w:rsidR="00577FA0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Općina je dužna iz proračuna Hrvatskom Crvenom križu isplaćivati financijska sredstva u iznosu od 0,7 % od prihoda poslovanja u prethodnoj godini umanjenih za dodatni udio u porezu na dohodak za decentralizirane funkcije, pomoći izravnanja za decentralizirane funkcije, vlastite prihode i namjenske prihode proračuna.</w:t>
      </w:r>
    </w:p>
    <w:p w14:paraId="6C7C3993" w14:textId="77777777" w:rsidR="000367AE" w:rsidRPr="006E5E98" w:rsidRDefault="00BE0D90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Braniteljske i ostale nevladine udruge</w:t>
      </w:r>
    </w:p>
    <w:p w14:paraId="74B99F3B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Sufinanciranje troškova programa i projekata braniteljskih i ostalih nevladinih udruga sukladno rezultatima provedenog javnog natječaja.</w:t>
      </w:r>
    </w:p>
    <w:p w14:paraId="101E8AC1" w14:textId="77777777" w:rsidR="000367AE" w:rsidRPr="006E5E98" w:rsidRDefault="00647098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Poticaj djelovanja udruga umirovljenika i udruga civilnih invalida</w:t>
      </w:r>
    </w:p>
    <w:p w14:paraId="7EBDCC60" w14:textId="77777777" w:rsidR="000367AE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Sufinanciranje troškova programa i projekata udruga umirovljenika i udruga civilnih invalida.</w:t>
      </w:r>
    </w:p>
    <w:p w14:paraId="11338508" w14:textId="77777777" w:rsidR="00582210" w:rsidRPr="006E5E98" w:rsidRDefault="00582210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B0297D6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RAZDJEL 008 ZAŠTITA OD POŽARA I CIVILNA ZAŠTITA</w:t>
      </w:r>
    </w:p>
    <w:p w14:paraId="0D87D87E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Zaštita od požara</w:t>
      </w:r>
    </w:p>
    <w:p w14:paraId="2F8914E5" w14:textId="77777777" w:rsidR="006C0257" w:rsidRPr="006E5E98" w:rsidRDefault="006C0257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8F354BB" w14:textId="77777777" w:rsidR="000367AE" w:rsidRPr="006E5E98" w:rsidRDefault="000367AE" w:rsidP="006C0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 xml:space="preserve">A38. Vatrogastvo </w:t>
      </w:r>
    </w:p>
    <w:p w14:paraId="6A0664F8" w14:textId="77777777" w:rsidR="00647098" w:rsidRPr="006E5E98" w:rsidRDefault="00647098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25C7289" w14:textId="77777777" w:rsidR="000367AE" w:rsidRPr="006E5E98" w:rsidRDefault="00647098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Sufinanciranje JVP</w:t>
      </w:r>
    </w:p>
    <w:p w14:paraId="7FA2AF95" w14:textId="350510A1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Općina je jedan od suosnivača Javne vatrogasne postrojbe Zabok čiji smo rad obvezni sufinancirati</w:t>
      </w:r>
      <w:r w:rsidR="00C33B5D">
        <w:rPr>
          <w:rFonts w:ascii="Times New Roman" w:hAnsi="Times New Roman" w:cs="Times New Roman"/>
          <w:color w:val="000000" w:themeColor="text1"/>
        </w:rPr>
        <w:t xml:space="preserve">. </w:t>
      </w:r>
      <w:r w:rsidRPr="006E5E98">
        <w:rPr>
          <w:rFonts w:ascii="Times New Roman" w:hAnsi="Times New Roman" w:cs="Times New Roman"/>
          <w:color w:val="000000" w:themeColor="text1"/>
        </w:rPr>
        <w:t xml:space="preserve"> </w:t>
      </w:r>
      <w:r w:rsidR="004F1065">
        <w:rPr>
          <w:rFonts w:ascii="Times New Roman" w:hAnsi="Times New Roman" w:cs="Times New Roman"/>
          <w:color w:val="000000" w:themeColor="text1"/>
        </w:rPr>
        <w:t xml:space="preserve">Obzirom na </w:t>
      </w:r>
      <w:r w:rsidR="00C33B5D">
        <w:rPr>
          <w:rFonts w:ascii="Times New Roman" w:hAnsi="Times New Roman" w:cs="Times New Roman"/>
          <w:color w:val="000000" w:themeColor="text1"/>
        </w:rPr>
        <w:t xml:space="preserve">zahtjev </w:t>
      </w:r>
      <w:r w:rsidR="004F1065">
        <w:rPr>
          <w:rFonts w:ascii="Times New Roman" w:hAnsi="Times New Roman" w:cs="Times New Roman"/>
          <w:color w:val="000000" w:themeColor="text1"/>
        </w:rPr>
        <w:t xml:space="preserve"> ZJVP u kojem se traži dodatno financiranje od strane jedinica lokalne samouprave planira se povećani iznos sredstava na predmetnoj poziciji. </w:t>
      </w:r>
    </w:p>
    <w:p w14:paraId="1F36E1B7" w14:textId="77777777" w:rsidR="000367AE" w:rsidRPr="006E5E98" w:rsidRDefault="00647098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Sredstva za vatrogastvo– DVD</w:t>
      </w:r>
    </w:p>
    <w:p w14:paraId="177DE341" w14:textId="27B64DFC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Sukladno Zakonu o vatrogastvu obvezni smo financirati vatrogasnu djelatnost u iznosu od 4 % od prihoda poslovanja u prethodnoj godini umanjenih za dodatni udio u porezu na dohodak za decentralizirane funkcije, pomoći izravnanja za decentralizirane funkcije, vlastite prihode i namjenske prihode proračuna.</w:t>
      </w:r>
      <w:r w:rsidR="00143DE4">
        <w:rPr>
          <w:rFonts w:ascii="Times New Roman" w:hAnsi="Times New Roman" w:cs="Times New Roman"/>
          <w:color w:val="000000" w:themeColor="text1"/>
        </w:rPr>
        <w:t xml:space="preserve"> </w:t>
      </w:r>
      <w:r w:rsidR="00C33B5D">
        <w:rPr>
          <w:rFonts w:ascii="Times New Roman" w:hAnsi="Times New Roman" w:cs="Times New Roman"/>
          <w:color w:val="000000" w:themeColor="text1"/>
        </w:rPr>
        <w:t xml:space="preserve">Od 2023. godine sredstva će se doznačivati izravno Vatrogasnoj zajednici koja će onda vršiti raspored sredstava između DVD-ova. </w:t>
      </w:r>
    </w:p>
    <w:p w14:paraId="5383E9D0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149./1.Sufinanciranje nabave interventnog vozila</w:t>
      </w:r>
    </w:p>
    <w:p w14:paraId="06ADA90E" w14:textId="476373B7" w:rsidR="000367AE" w:rsidRPr="006E5E98" w:rsidRDefault="00C33B5D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 ovoj stavci su planirana sredstva za sufinanciranje nabave </w:t>
      </w:r>
      <w:r w:rsidR="000367AE" w:rsidRPr="006E5E98">
        <w:rPr>
          <w:rFonts w:ascii="Times New Roman" w:hAnsi="Times New Roman" w:cs="Times New Roman"/>
          <w:color w:val="000000" w:themeColor="text1"/>
        </w:rPr>
        <w:t>interventno</w:t>
      </w:r>
      <w:r>
        <w:rPr>
          <w:rFonts w:ascii="Times New Roman" w:hAnsi="Times New Roman" w:cs="Times New Roman"/>
          <w:color w:val="000000" w:themeColor="text1"/>
        </w:rPr>
        <w:t>g</w:t>
      </w:r>
      <w:r w:rsidR="000367AE" w:rsidRPr="006E5E98">
        <w:rPr>
          <w:rFonts w:ascii="Times New Roman" w:hAnsi="Times New Roman" w:cs="Times New Roman"/>
          <w:color w:val="000000" w:themeColor="text1"/>
        </w:rPr>
        <w:t xml:space="preserve"> vatrogasno</w:t>
      </w:r>
      <w:r>
        <w:rPr>
          <w:rFonts w:ascii="Times New Roman" w:hAnsi="Times New Roman" w:cs="Times New Roman"/>
          <w:color w:val="000000" w:themeColor="text1"/>
        </w:rPr>
        <w:t>g</w:t>
      </w:r>
      <w:r w:rsidR="000367AE" w:rsidRPr="006E5E98">
        <w:rPr>
          <w:rFonts w:ascii="Times New Roman" w:hAnsi="Times New Roman" w:cs="Times New Roman"/>
          <w:color w:val="000000" w:themeColor="text1"/>
        </w:rPr>
        <w:t xml:space="preserve"> vozil</w:t>
      </w:r>
      <w:r>
        <w:rPr>
          <w:rFonts w:ascii="Times New Roman" w:hAnsi="Times New Roman" w:cs="Times New Roman"/>
          <w:color w:val="000000" w:themeColor="text1"/>
        </w:rPr>
        <w:t>a</w:t>
      </w:r>
      <w:r w:rsidR="000367AE" w:rsidRPr="006E5E98">
        <w:rPr>
          <w:rFonts w:ascii="Times New Roman" w:hAnsi="Times New Roman" w:cs="Times New Roman"/>
          <w:color w:val="000000" w:themeColor="text1"/>
        </w:rPr>
        <w:t>.</w:t>
      </w:r>
    </w:p>
    <w:p w14:paraId="06F5F355" w14:textId="77777777" w:rsidR="00C33B5D" w:rsidRPr="006E5E98" w:rsidRDefault="00C33B5D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FE2F0B7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Program: Zaštita i spašavanje</w:t>
      </w:r>
    </w:p>
    <w:p w14:paraId="303963F7" w14:textId="77777777" w:rsidR="006C0257" w:rsidRPr="006E5E98" w:rsidRDefault="006C0257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BCB926" w14:textId="77777777" w:rsidR="000367AE" w:rsidRPr="006E5E98" w:rsidRDefault="000367AE" w:rsidP="006C0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E5E98">
        <w:rPr>
          <w:rFonts w:ascii="Times New Roman" w:hAnsi="Times New Roman" w:cs="Times New Roman"/>
          <w:color w:val="000000" w:themeColor="text1"/>
          <w:u w:val="single"/>
        </w:rPr>
        <w:t>A39. Zaštita i spašavanje</w:t>
      </w:r>
    </w:p>
    <w:p w14:paraId="7717A60B" w14:textId="77777777" w:rsidR="006C0257" w:rsidRPr="006E5E98" w:rsidRDefault="006C0257" w:rsidP="006C02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6149D986" w14:textId="77777777" w:rsidR="000367AE" w:rsidRPr="006E5E98" w:rsidRDefault="00647098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Izrada planova iz područja zaštite i spašavanja</w:t>
      </w:r>
    </w:p>
    <w:p w14:paraId="692AC850" w14:textId="30B93720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Troškovi izrade planova iz područja zaštite i spašavanja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. </w:t>
      </w:r>
      <w:r w:rsidR="004C7415">
        <w:rPr>
          <w:rFonts w:ascii="Times New Roman" w:hAnsi="Times New Roman" w:cs="Times New Roman"/>
          <w:color w:val="000000" w:themeColor="text1"/>
        </w:rPr>
        <w:t xml:space="preserve">Produžen je ugovor i na narednu godinu s tvrtkom 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Defensor koja </w:t>
      </w:r>
      <w:r w:rsidR="004C7415">
        <w:rPr>
          <w:rFonts w:ascii="Times New Roman" w:hAnsi="Times New Roman" w:cs="Times New Roman"/>
          <w:color w:val="000000" w:themeColor="text1"/>
        </w:rPr>
        <w:t>vrši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 revidira</w:t>
      </w:r>
      <w:r w:rsidR="004C7415">
        <w:rPr>
          <w:rFonts w:ascii="Times New Roman" w:hAnsi="Times New Roman" w:cs="Times New Roman"/>
          <w:color w:val="000000" w:themeColor="text1"/>
        </w:rPr>
        <w:t>nje, ažuriranje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 te izrad</w:t>
      </w:r>
      <w:r w:rsidR="004C7415">
        <w:rPr>
          <w:rFonts w:ascii="Times New Roman" w:hAnsi="Times New Roman" w:cs="Times New Roman"/>
          <w:color w:val="000000" w:themeColor="text1"/>
        </w:rPr>
        <w:t>u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 sv</w:t>
      </w:r>
      <w:r w:rsidR="004C7415">
        <w:rPr>
          <w:rFonts w:ascii="Times New Roman" w:hAnsi="Times New Roman" w:cs="Times New Roman"/>
          <w:color w:val="000000" w:themeColor="text1"/>
        </w:rPr>
        <w:t>ih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 potrebn</w:t>
      </w:r>
      <w:r w:rsidR="004C7415">
        <w:rPr>
          <w:rFonts w:ascii="Times New Roman" w:hAnsi="Times New Roman" w:cs="Times New Roman"/>
          <w:color w:val="000000" w:themeColor="text1"/>
        </w:rPr>
        <w:t>ih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 planov</w:t>
      </w:r>
      <w:r w:rsidR="004C7415">
        <w:rPr>
          <w:rFonts w:ascii="Times New Roman" w:hAnsi="Times New Roman" w:cs="Times New Roman"/>
          <w:color w:val="000000" w:themeColor="text1"/>
        </w:rPr>
        <w:t>a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 i</w:t>
      </w:r>
      <w:r w:rsidR="004C7415">
        <w:rPr>
          <w:rFonts w:ascii="Times New Roman" w:hAnsi="Times New Roman" w:cs="Times New Roman"/>
          <w:color w:val="000000" w:themeColor="text1"/>
        </w:rPr>
        <w:t xml:space="preserve"> izrađuje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 prateću </w:t>
      </w:r>
      <w:r w:rsidR="006C0257" w:rsidRPr="006E5E98">
        <w:rPr>
          <w:rFonts w:ascii="Times New Roman" w:hAnsi="Times New Roman" w:cs="Times New Roman"/>
          <w:color w:val="000000" w:themeColor="text1"/>
        </w:rPr>
        <w:t>d</w:t>
      </w:r>
      <w:r w:rsidR="007D4515" w:rsidRPr="006E5E98">
        <w:rPr>
          <w:rFonts w:ascii="Times New Roman" w:hAnsi="Times New Roman" w:cs="Times New Roman"/>
          <w:color w:val="000000" w:themeColor="text1"/>
        </w:rPr>
        <w:t xml:space="preserve">okumentaciju vezano uz područje zaštite i spašavanja, uključujući vatrogastvo i </w:t>
      </w:r>
      <w:r w:rsidR="00A07333">
        <w:rPr>
          <w:rFonts w:ascii="Times New Roman" w:hAnsi="Times New Roman" w:cs="Times New Roman"/>
          <w:color w:val="000000" w:themeColor="text1"/>
        </w:rPr>
        <w:t>zaštitu od požara</w:t>
      </w:r>
      <w:r w:rsidR="004C7415">
        <w:rPr>
          <w:rFonts w:ascii="Times New Roman" w:hAnsi="Times New Roman" w:cs="Times New Roman"/>
          <w:color w:val="000000" w:themeColor="text1"/>
        </w:rPr>
        <w:t>.</w:t>
      </w:r>
    </w:p>
    <w:p w14:paraId="29538EB7" w14:textId="77777777" w:rsidR="000367AE" w:rsidRPr="006E5E98" w:rsidRDefault="00647098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Sredstva za civilnu zaštitu i HGSS</w:t>
      </w:r>
    </w:p>
    <w:p w14:paraId="0596BA4E" w14:textId="77777777" w:rsidR="006C0257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lastRenderedPageBreak/>
        <w:t>Planirana sredstva za opremanje postrojbi civilne zaštite te sredstva za financiranje Hrvatske gorske službe spašavanja.</w:t>
      </w:r>
    </w:p>
    <w:p w14:paraId="0276022E" w14:textId="77777777" w:rsidR="006C0257" w:rsidRPr="006E5E98" w:rsidRDefault="006C0257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b/>
          <w:color w:val="000000" w:themeColor="text1"/>
        </w:rPr>
        <w:t>151/1.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  <w:t>Ostali izdaci za civilnu zaštitu</w:t>
      </w:r>
    </w:p>
    <w:p w14:paraId="043E48E6" w14:textId="5B71FF2D" w:rsidR="006C0257" w:rsidRPr="006E5E98" w:rsidRDefault="00C33B5D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ovoj stavci planirani su troškovi ostalih izdataka za civilnu zaštitu.</w:t>
      </w:r>
    </w:p>
    <w:p w14:paraId="647F5D25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525511E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>RAZDJEL 009 TEKUĆA ZALIHA PRORAČUNA</w:t>
      </w:r>
    </w:p>
    <w:p w14:paraId="03A599AF" w14:textId="3DA3FBB7" w:rsidR="000367AE" w:rsidRDefault="00647098" w:rsidP="000367A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E5E98">
        <w:rPr>
          <w:rFonts w:ascii="Times New Roman" w:hAnsi="Times New Roman" w:cs="Times New Roman"/>
          <w:b/>
          <w:color w:val="000000" w:themeColor="text1"/>
        </w:rPr>
        <w:t>.</w:t>
      </w:r>
      <w:r w:rsidRPr="006E5E98">
        <w:rPr>
          <w:rFonts w:ascii="Times New Roman" w:hAnsi="Times New Roman" w:cs="Times New Roman"/>
          <w:b/>
          <w:color w:val="000000" w:themeColor="text1"/>
        </w:rPr>
        <w:tab/>
      </w:r>
      <w:r w:rsidR="000367AE" w:rsidRPr="006E5E98">
        <w:rPr>
          <w:rFonts w:ascii="Times New Roman" w:hAnsi="Times New Roman" w:cs="Times New Roman"/>
          <w:b/>
          <w:color w:val="000000" w:themeColor="text1"/>
        </w:rPr>
        <w:t>Tekuća zaliha proračuna</w:t>
      </w:r>
    </w:p>
    <w:p w14:paraId="56FC7AB7" w14:textId="3F574215" w:rsidR="006076FB" w:rsidRPr="006076FB" w:rsidRDefault="006076FB" w:rsidP="006076F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076FB">
        <w:rPr>
          <w:rFonts w:ascii="Times New Roman" w:hAnsi="Times New Roman" w:cs="Times New Roman"/>
          <w:bCs/>
          <w:color w:val="000000" w:themeColor="text1"/>
        </w:rPr>
        <w:t>Na ovoj poziciji planirana su sredstva koja se mogu utrošiti u skladu sa odredbama Zakona o proračunu</w:t>
      </w:r>
    </w:p>
    <w:p w14:paraId="76D6BE03" w14:textId="27446750" w:rsidR="00C33B5D" w:rsidRDefault="00C33B5D" w:rsidP="000367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63C2309" w14:textId="77777777" w:rsidR="00C33B5D" w:rsidRPr="006076FB" w:rsidRDefault="00C33B5D" w:rsidP="000367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E648912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  <w:t>OPĆINSKI NAČELNIK</w:t>
      </w:r>
    </w:p>
    <w:p w14:paraId="61EB3305" w14:textId="77777777" w:rsidR="000367AE" w:rsidRPr="006E5E98" w:rsidRDefault="000367AE" w:rsidP="000367A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color w:val="000000" w:themeColor="text1"/>
        </w:rPr>
        <w:tab/>
      </w:r>
      <w:r w:rsidRPr="006E5E98">
        <w:rPr>
          <w:rFonts w:ascii="Times New Roman" w:hAnsi="Times New Roman" w:cs="Times New Roman"/>
          <w:i/>
          <w:color w:val="000000" w:themeColor="text1"/>
        </w:rPr>
        <w:t xml:space="preserve">    Marko Kos, dipl.oec.</w:t>
      </w:r>
    </w:p>
    <w:p w14:paraId="0BDD1807" w14:textId="77777777" w:rsidR="005529F9" w:rsidRPr="006E5E98" w:rsidRDefault="005529F9" w:rsidP="004D2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5529F9" w:rsidRPr="006E5E98" w:rsidSect="00AE72BF">
      <w:footerReference w:type="default" r:id="rId8"/>
      <w:pgSz w:w="11906" w:h="16838"/>
      <w:pgMar w:top="1276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3E469" w14:textId="77777777" w:rsidR="00B5697E" w:rsidRDefault="00B5697E" w:rsidP="00C03669">
      <w:pPr>
        <w:spacing w:after="0" w:line="240" w:lineRule="auto"/>
      </w:pPr>
      <w:r>
        <w:separator/>
      </w:r>
    </w:p>
  </w:endnote>
  <w:endnote w:type="continuationSeparator" w:id="0">
    <w:p w14:paraId="287A39A6" w14:textId="77777777" w:rsidR="00B5697E" w:rsidRDefault="00B5697E" w:rsidP="00C0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180290"/>
      <w:docPartObj>
        <w:docPartGallery w:val="Page Numbers (Bottom of Page)"/>
        <w:docPartUnique/>
      </w:docPartObj>
    </w:sdtPr>
    <w:sdtEndPr/>
    <w:sdtContent>
      <w:p w14:paraId="184DEBD5" w14:textId="47833394" w:rsidR="006B77CC" w:rsidRDefault="006B77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D086C" w14:textId="77777777" w:rsidR="006B77CC" w:rsidRDefault="006B77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DDA3" w14:textId="77777777" w:rsidR="00B5697E" w:rsidRDefault="00B5697E" w:rsidP="00C03669">
      <w:pPr>
        <w:spacing w:after="0" w:line="240" w:lineRule="auto"/>
      </w:pPr>
      <w:r>
        <w:separator/>
      </w:r>
    </w:p>
  </w:footnote>
  <w:footnote w:type="continuationSeparator" w:id="0">
    <w:p w14:paraId="15E40B1D" w14:textId="77777777" w:rsidR="00B5697E" w:rsidRDefault="00B5697E" w:rsidP="00C0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1B4"/>
    <w:multiLevelType w:val="multilevel"/>
    <w:tmpl w:val="09D4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41E71"/>
    <w:multiLevelType w:val="hybridMultilevel"/>
    <w:tmpl w:val="2EDC2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9C8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2062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B98"/>
    <w:multiLevelType w:val="hybridMultilevel"/>
    <w:tmpl w:val="13482910"/>
    <w:lvl w:ilvl="0" w:tplc="DF962C76">
      <w:start w:val="6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3D65"/>
    <w:multiLevelType w:val="hybridMultilevel"/>
    <w:tmpl w:val="82F69C98"/>
    <w:lvl w:ilvl="0" w:tplc="FC6C47BC">
      <w:start w:val="6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967"/>
    <w:multiLevelType w:val="singleLevel"/>
    <w:tmpl w:val="E84EA2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B053E21"/>
    <w:multiLevelType w:val="singleLevel"/>
    <w:tmpl w:val="8B081FF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1B204B02"/>
    <w:multiLevelType w:val="hybridMultilevel"/>
    <w:tmpl w:val="7E842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20BB3"/>
    <w:multiLevelType w:val="hybridMultilevel"/>
    <w:tmpl w:val="A0D22C0E"/>
    <w:lvl w:ilvl="0" w:tplc="5C28D82C">
      <w:start w:val="133"/>
      <w:numFmt w:val="decimal"/>
      <w:lvlText w:val="%1"/>
      <w:lvlJc w:val="left"/>
      <w:pPr>
        <w:ind w:left="2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42" w:hanging="360"/>
      </w:pPr>
    </w:lvl>
    <w:lvl w:ilvl="2" w:tplc="041A001B" w:tentative="1">
      <w:start w:val="1"/>
      <w:numFmt w:val="lowerRoman"/>
      <w:lvlText w:val="%3."/>
      <w:lvlJc w:val="right"/>
      <w:pPr>
        <w:ind w:left="3862" w:hanging="180"/>
      </w:pPr>
    </w:lvl>
    <w:lvl w:ilvl="3" w:tplc="041A000F" w:tentative="1">
      <w:start w:val="1"/>
      <w:numFmt w:val="decimal"/>
      <w:lvlText w:val="%4."/>
      <w:lvlJc w:val="left"/>
      <w:pPr>
        <w:ind w:left="4582" w:hanging="360"/>
      </w:pPr>
    </w:lvl>
    <w:lvl w:ilvl="4" w:tplc="041A0019" w:tentative="1">
      <w:start w:val="1"/>
      <w:numFmt w:val="lowerLetter"/>
      <w:lvlText w:val="%5."/>
      <w:lvlJc w:val="left"/>
      <w:pPr>
        <w:ind w:left="5302" w:hanging="360"/>
      </w:pPr>
    </w:lvl>
    <w:lvl w:ilvl="5" w:tplc="041A001B" w:tentative="1">
      <w:start w:val="1"/>
      <w:numFmt w:val="lowerRoman"/>
      <w:lvlText w:val="%6."/>
      <w:lvlJc w:val="right"/>
      <w:pPr>
        <w:ind w:left="6022" w:hanging="180"/>
      </w:pPr>
    </w:lvl>
    <w:lvl w:ilvl="6" w:tplc="041A000F" w:tentative="1">
      <w:start w:val="1"/>
      <w:numFmt w:val="decimal"/>
      <w:lvlText w:val="%7."/>
      <w:lvlJc w:val="left"/>
      <w:pPr>
        <w:ind w:left="6742" w:hanging="360"/>
      </w:pPr>
    </w:lvl>
    <w:lvl w:ilvl="7" w:tplc="041A0019" w:tentative="1">
      <w:start w:val="1"/>
      <w:numFmt w:val="lowerLetter"/>
      <w:lvlText w:val="%8."/>
      <w:lvlJc w:val="left"/>
      <w:pPr>
        <w:ind w:left="7462" w:hanging="360"/>
      </w:pPr>
    </w:lvl>
    <w:lvl w:ilvl="8" w:tplc="041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9" w15:restartNumberingAfterBreak="0">
    <w:nsid w:val="20175CE6"/>
    <w:multiLevelType w:val="hybridMultilevel"/>
    <w:tmpl w:val="166219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03D6D"/>
    <w:multiLevelType w:val="singleLevel"/>
    <w:tmpl w:val="6936A49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20FB04FE"/>
    <w:multiLevelType w:val="hybridMultilevel"/>
    <w:tmpl w:val="BA20D190"/>
    <w:lvl w:ilvl="0" w:tplc="4EE07226">
      <w:start w:val="1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A3509"/>
    <w:multiLevelType w:val="hybridMultilevel"/>
    <w:tmpl w:val="BF1E949E"/>
    <w:lvl w:ilvl="0" w:tplc="8B908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4730F1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2062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6179"/>
    <w:multiLevelType w:val="hybridMultilevel"/>
    <w:tmpl w:val="FFA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B47F0"/>
    <w:multiLevelType w:val="hybridMultilevel"/>
    <w:tmpl w:val="2794E430"/>
    <w:lvl w:ilvl="0" w:tplc="041A0017">
      <w:start w:val="1"/>
      <w:numFmt w:val="lowerLetter"/>
      <w:lvlText w:val="%1)"/>
      <w:lvlJc w:val="left"/>
      <w:pPr>
        <w:ind w:left="1308" w:hanging="360"/>
      </w:pPr>
    </w:lvl>
    <w:lvl w:ilvl="1" w:tplc="041A0019">
      <w:start w:val="1"/>
      <w:numFmt w:val="lowerLetter"/>
      <w:lvlText w:val="%2."/>
      <w:lvlJc w:val="left"/>
      <w:pPr>
        <w:ind w:left="2028" w:hanging="360"/>
      </w:pPr>
    </w:lvl>
    <w:lvl w:ilvl="2" w:tplc="041A001B" w:tentative="1">
      <w:start w:val="1"/>
      <w:numFmt w:val="lowerRoman"/>
      <w:lvlText w:val="%3."/>
      <w:lvlJc w:val="right"/>
      <w:pPr>
        <w:ind w:left="2748" w:hanging="180"/>
      </w:pPr>
    </w:lvl>
    <w:lvl w:ilvl="3" w:tplc="041A000F" w:tentative="1">
      <w:start w:val="1"/>
      <w:numFmt w:val="decimal"/>
      <w:lvlText w:val="%4."/>
      <w:lvlJc w:val="left"/>
      <w:pPr>
        <w:ind w:left="3468" w:hanging="360"/>
      </w:pPr>
    </w:lvl>
    <w:lvl w:ilvl="4" w:tplc="041A0019" w:tentative="1">
      <w:start w:val="1"/>
      <w:numFmt w:val="lowerLetter"/>
      <w:lvlText w:val="%5."/>
      <w:lvlJc w:val="left"/>
      <w:pPr>
        <w:ind w:left="4188" w:hanging="360"/>
      </w:pPr>
    </w:lvl>
    <w:lvl w:ilvl="5" w:tplc="041A001B" w:tentative="1">
      <w:start w:val="1"/>
      <w:numFmt w:val="lowerRoman"/>
      <w:lvlText w:val="%6."/>
      <w:lvlJc w:val="right"/>
      <w:pPr>
        <w:ind w:left="4908" w:hanging="180"/>
      </w:pPr>
    </w:lvl>
    <w:lvl w:ilvl="6" w:tplc="041A000F" w:tentative="1">
      <w:start w:val="1"/>
      <w:numFmt w:val="decimal"/>
      <w:lvlText w:val="%7."/>
      <w:lvlJc w:val="left"/>
      <w:pPr>
        <w:ind w:left="5628" w:hanging="360"/>
      </w:pPr>
    </w:lvl>
    <w:lvl w:ilvl="7" w:tplc="041A0019" w:tentative="1">
      <w:start w:val="1"/>
      <w:numFmt w:val="lowerLetter"/>
      <w:lvlText w:val="%8."/>
      <w:lvlJc w:val="left"/>
      <w:pPr>
        <w:ind w:left="6348" w:hanging="360"/>
      </w:pPr>
    </w:lvl>
    <w:lvl w:ilvl="8" w:tplc="041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386B24E6"/>
    <w:multiLevelType w:val="hybridMultilevel"/>
    <w:tmpl w:val="1F22E0A2"/>
    <w:lvl w:ilvl="0" w:tplc="27707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83E"/>
    <w:multiLevelType w:val="hybridMultilevel"/>
    <w:tmpl w:val="B7388544"/>
    <w:lvl w:ilvl="0" w:tplc="0B18DCA4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AF0494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2062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2592"/>
    <w:multiLevelType w:val="hybridMultilevel"/>
    <w:tmpl w:val="B2CA5CA0"/>
    <w:lvl w:ilvl="0" w:tplc="A93E1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3C59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37026"/>
    <w:multiLevelType w:val="hybridMultilevel"/>
    <w:tmpl w:val="FBD6C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D4ECF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2062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67E91"/>
    <w:multiLevelType w:val="hybridMultilevel"/>
    <w:tmpl w:val="21F4DE6C"/>
    <w:lvl w:ilvl="0" w:tplc="100C0946">
      <w:start w:val="6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B69FF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2062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51F9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2629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81611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2062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0773B"/>
    <w:multiLevelType w:val="hybridMultilevel"/>
    <w:tmpl w:val="9442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022D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5413F"/>
    <w:multiLevelType w:val="hybridMultilevel"/>
    <w:tmpl w:val="E976FB20"/>
    <w:lvl w:ilvl="0" w:tplc="78A0092A">
      <w:start w:val="130"/>
      <w:numFmt w:val="decimal"/>
      <w:lvlText w:val="%1."/>
      <w:lvlJc w:val="left"/>
      <w:pPr>
        <w:ind w:left="248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42" w:hanging="360"/>
      </w:pPr>
    </w:lvl>
    <w:lvl w:ilvl="2" w:tplc="041A001B" w:tentative="1">
      <w:start w:val="1"/>
      <w:numFmt w:val="lowerRoman"/>
      <w:lvlText w:val="%3."/>
      <w:lvlJc w:val="right"/>
      <w:pPr>
        <w:ind w:left="3862" w:hanging="180"/>
      </w:pPr>
    </w:lvl>
    <w:lvl w:ilvl="3" w:tplc="041A000F" w:tentative="1">
      <w:start w:val="1"/>
      <w:numFmt w:val="decimal"/>
      <w:lvlText w:val="%4."/>
      <w:lvlJc w:val="left"/>
      <w:pPr>
        <w:ind w:left="4582" w:hanging="360"/>
      </w:pPr>
    </w:lvl>
    <w:lvl w:ilvl="4" w:tplc="041A0019" w:tentative="1">
      <w:start w:val="1"/>
      <w:numFmt w:val="lowerLetter"/>
      <w:lvlText w:val="%5."/>
      <w:lvlJc w:val="left"/>
      <w:pPr>
        <w:ind w:left="5302" w:hanging="360"/>
      </w:pPr>
    </w:lvl>
    <w:lvl w:ilvl="5" w:tplc="041A001B" w:tentative="1">
      <w:start w:val="1"/>
      <w:numFmt w:val="lowerRoman"/>
      <w:lvlText w:val="%6."/>
      <w:lvlJc w:val="right"/>
      <w:pPr>
        <w:ind w:left="6022" w:hanging="180"/>
      </w:pPr>
    </w:lvl>
    <w:lvl w:ilvl="6" w:tplc="041A000F" w:tentative="1">
      <w:start w:val="1"/>
      <w:numFmt w:val="decimal"/>
      <w:lvlText w:val="%7."/>
      <w:lvlJc w:val="left"/>
      <w:pPr>
        <w:ind w:left="6742" w:hanging="360"/>
      </w:pPr>
    </w:lvl>
    <w:lvl w:ilvl="7" w:tplc="041A0019" w:tentative="1">
      <w:start w:val="1"/>
      <w:numFmt w:val="lowerLetter"/>
      <w:lvlText w:val="%8."/>
      <w:lvlJc w:val="left"/>
      <w:pPr>
        <w:ind w:left="7462" w:hanging="360"/>
      </w:pPr>
    </w:lvl>
    <w:lvl w:ilvl="8" w:tplc="041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0" w15:restartNumberingAfterBreak="0">
    <w:nsid w:val="55CD6813"/>
    <w:multiLevelType w:val="hybridMultilevel"/>
    <w:tmpl w:val="9BF8E22E"/>
    <w:lvl w:ilvl="0" w:tplc="5E6CC30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9FA2677"/>
    <w:multiLevelType w:val="hybridMultilevel"/>
    <w:tmpl w:val="4D90EB12"/>
    <w:lvl w:ilvl="0" w:tplc="04162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517E5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C25BD"/>
    <w:multiLevelType w:val="hybridMultilevel"/>
    <w:tmpl w:val="FFD4F0FE"/>
    <w:lvl w:ilvl="0" w:tplc="BE5C7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AB2F3F"/>
    <w:multiLevelType w:val="hybridMultilevel"/>
    <w:tmpl w:val="88F0C6F4"/>
    <w:lvl w:ilvl="0" w:tplc="041A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62CB470D"/>
    <w:multiLevelType w:val="hybridMultilevel"/>
    <w:tmpl w:val="F216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B3D2A"/>
    <w:multiLevelType w:val="hybridMultilevel"/>
    <w:tmpl w:val="38D225C4"/>
    <w:lvl w:ilvl="0" w:tplc="8BA01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993DD4"/>
    <w:multiLevelType w:val="multilevel"/>
    <w:tmpl w:val="673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B95EB9"/>
    <w:multiLevelType w:val="hybridMultilevel"/>
    <w:tmpl w:val="E976FB20"/>
    <w:lvl w:ilvl="0" w:tplc="78A0092A">
      <w:start w:val="130"/>
      <w:numFmt w:val="decimal"/>
      <w:lvlText w:val="%1."/>
      <w:lvlJc w:val="left"/>
      <w:pPr>
        <w:ind w:left="2482" w:hanging="4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42" w:hanging="360"/>
      </w:pPr>
    </w:lvl>
    <w:lvl w:ilvl="2" w:tplc="041A001B" w:tentative="1">
      <w:start w:val="1"/>
      <w:numFmt w:val="lowerRoman"/>
      <w:lvlText w:val="%3."/>
      <w:lvlJc w:val="right"/>
      <w:pPr>
        <w:ind w:left="3862" w:hanging="180"/>
      </w:pPr>
    </w:lvl>
    <w:lvl w:ilvl="3" w:tplc="041A000F" w:tentative="1">
      <w:start w:val="1"/>
      <w:numFmt w:val="decimal"/>
      <w:lvlText w:val="%4."/>
      <w:lvlJc w:val="left"/>
      <w:pPr>
        <w:ind w:left="4582" w:hanging="360"/>
      </w:pPr>
    </w:lvl>
    <w:lvl w:ilvl="4" w:tplc="041A0019" w:tentative="1">
      <w:start w:val="1"/>
      <w:numFmt w:val="lowerLetter"/>
      <w:lvlText w:val="%5."/>
      <w:lvlJc w:val="left"/>
      <w:pPr>
        <w:ind w:left="5302" w:hanging="360"/>
      </w:pPr>
    </w:lvl>
    <w:lvl w:ilvl="5" w:tplc="041A001B" w:tentative="1">
      <w:start w:val="1"/>
      <w:numFmt w:val="lowerRoman"/>
      <w:lvlText w:val="%6."/>
      <w:lvlJc w:val="right"/>
      <w:pPr>
        <w:ind w:left="6022" w:hanging="180"/>
      </w:pPr>
    </w:lvl>
    <w:lvl w:ilvl="6" w:tplc="041A000F" w:tentative="1">
      <w:start w:val="1"/>
      <w:numFmt w:val="decimal"/>
      <w:lvlText w:val="%7."/>
      <w:lvlJc w:val="left"/>
      <w:pPr>
        <w:ind w:left="6742" w:hanging="360"/>
      </w:pPr>
    </w:lvl>
    <w:lvl w:ilvl="7" w:tplc="041A0019" w:tentative="1">
      <w:start w:val="1"/>
      <w:numFmt w:val="lowerLetter"/>
      <w:lvlText w:val="%8."/>
      <w:lvlJc w:val="left"/>
      <w:pPr>
        <w:ind w:left="7462" w:hanging="360"/>
      </w:pPr>
    </w:lvl>
    <w:lvl w:ilvl="8" w:tplc="041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9" w15:restartNumberingAfterBreak="0">
    <w:nsid w:val="6B020867"/>
    <w:multiLevelType w:val="hybridMultilevel"/>
    <w:tmpl w:val="2D8A5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40C3116"/>
    <w:multiLevelType w:val="hybridMultilevel"/>
    <w:tmpl w:val="91E8DD0E"/>
    <w:lvl w:ilvl="0" w:tplc="08CE0B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16D71"/>
    <w:multiLevelType w:val="hybridMultilevel"/>
    <w:tmpl w:val="86920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A3EEB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2062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87D57"/>
    <w:multiLevelType w:val="hybridMultilevel"/>
    <w:tmpl w:val="493AAB64"/>
    <w:lvl w:ilvl="0" w:tplc="0D667656">
      <w:start w:val="4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349" w:hanging="360"/>
      </w:pPr>
    </w:lvl>
    <w:lvl w:ilvl="2" w:tplc="041A001B" w:tentative="1">
      <w:start w:val="1"/>
      <w:numFmt w:val="lowerRoman"/>
      <w:lvlText w:val="%3."/>
      <w:lvlJc w:val="right"/>
      <w:pPr>
        <w:ind w:left="4069" w:hanging="180"/>
      </w:pPr>
    </w:lvl>
    <w:lvl w:ilvl="3" w:tplc="041A000F" w:tentative="1">
      <w:start w:val="1"/>
      <w:numFmt w:val="decimal"/>
      <w:lvlText w:val="%4."/>
      <w:lvlJc w:val="left"/>
      <w:pPr>
        <w:ind w:left="4789" w:hanging="360"/>
      </w:pPr>
    </w:lvl>
    <w:lvl w:ilvl="4" w:tplc="041A0019" w:tentative="1">
      <w:start w:val="1"/>
      <w:numFmt w:val="lowerLetter"/>
      <w:lvlText w:val="%5."/>
      <w:lvlJc w:val="left"/>
      <w:pPr>
        <w:ind w:left="5509" w:hanging="360"/>
      </w:pPr>
    </w:lvl>
    <w:lvl w:ilvl="5" w:tplc="041A001B" w:tentative="1">
      <w:start w:val="1"/>
      <w:numFmt w:val="lowerRoman"/>
      <w:lvlText w:val="%6."/>
      <w:lvlJc w:val="right"/>
      <w:pPr>
        <w:ind w:left="6229" w:hanging="180"/>
      </w:pPr>
    </w:lvl>
    <w:lvl w:ilvl="6" w:tplc="041A000F" w:tentative="1">
      <w:start w:val="1"/>
      <w:numFmt w:val="decimal"/>
      <w:lvlText w:val="%7."/>
      <w:lvlJc w:val="left"/>
      <w:pPr>
        <w:ind w:left="6949" w:hanging="360"/>
      </w:pPr>
    </w:lvl>
    <w:lvl w:ilvl="7" w:tplc="041A0019" w:tentative="1">
      <w:start w:val="1"/>
      <w:numFmt w:val="lowerLetter"/>
      <w:lvlText w:val="%8."/>
      <w:lvlJc w:val="left"/>
      <w:pPr>
        <w:ind w:left="7669" w:hanging="360"/>
      </w:pPr>
    </w:lvl>
    <w:lvl w:ilvl="8" w:tplc="041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4" w15:restartNumberingAfterBreak="0">
    <w:nsid w:val="7C714373"/>
    <w:multiLevelType w:val="hybridMultilevel"/>
    <w:tmpl w:val="92182E3E"/>
    <w:lvl w:ilvl="0" w:tplc="46B60E22">
      <w:start w:val="1"/>
      <w:numFmt w:val="decimal"/>
      <w:lvlText w:val="%1."/>
      <w:lvlJc w:val="left"/>
      <w:pPr>
        <w:ind w:left="2062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28"/>
  </w:num>
  <w:num w:numId="5">
    <w:abstractNumId w:val="4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8"/>
  </w:num>
  <w:num w:numId="9">
    <w:abstractNumId w:val="22"/>
  </w:num>
  <w:num w:numId="10">
    <w:abstractNumId w:val="2"/>
  </w:num>
  <w:num w:numId="11">
    <w:abstractNumId w:val="44"/>
  </w:num>
  <w:num w:numId="12">
    <w:abstractNumId w:val="42"/>
  </w:num>
  <w:num w:numId="13">
    <w:abstractNumId w:val="2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4"/>
  </w:num>
  <w:num w:numId="17">
    <w:abstractNumId w:val="0"/>
  </w:num>
  <w:num w:numId="18">
    <w:abstractNumId w:val="4"/>
  </w:num>
  <w:num w:numId="19">
    <w:abstractNumId w:val="37"/>
  </w:num>
  <w:num w:numId="20">
    <w:abstractNumId w:val="3"/>
  </w:num>
  <w:num w:numId="21">
    <w:abstractNumId w:val="39"/>
  </w:num>
  <w:num w:numId="22">
    <w:abstractNumId w:val="36"/>
  </w:num>
  <w:num w:numId="23">
    <w:abstractNumId w:val="5"/>
  </w:num>
  <w:num w:numId="24">
    <w:abstractNumId w:val="10"/>
  </w:num>
  <w:num w:numId="25">
    <w:abstractNumId w:val="6"/>
  </w:num>
  <w:num w:numId="26">
    <w:abstractNumId w:val="38"/>
  </w:num>
  <w:num w:numId="27">
    <w:abstractNumId w:val="12"/>
  </w:num>
  <w:num w:numId="28">
    <w:abstractNumId w:val="41"/>
  </w:num>
  <w:num w:numId="29">
    <w:abstractNumId w:val="19"/>
  </w:num>
  <w:num w:numId="30">
    <w:abstractNumId w:val="16"/>
  </w:num>
  <w:num w:numId="31">
    <w:abstractNumId w:val="7"/>
  </w:num>
  <w:num w:numId="32">
    <w:abstractNumId w:val="21"/>
  </w:num>
  <w:num w:numId="33">
    <w:abstractNumId w:val="27"/>
  </w:num>
  <w:num w:numId="34">
    <w:abstractNumId w:val="3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5"/>
  </w:num>
  <w:num w:numId="38">
    <w:abstractNumId w:val="1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3"/>
  </w:num>
  <w:num w:numId="42">
    <w:abstractNumId w:val="29"/>
  </w:num>
  <w:num w:numId="43">
    <w:abstractNumId w:val="8"/>
  </w:num>
  <w:num w:numId="44">
    <w:abstractNumId w:val="35"/>
  </w:num>
  <w:num w:numId="45">
    <w:abstractNumId w:val="34"/>
  </w:num>
  <w:num w:numId="46">
    <w:abstractNumId w:val="2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99"/>
    <w:rsid w:val="0000154D"/>
    <w:rsid w:val="000052C3"/>
    <w:rsid w:val="000064E2"/>
    <w:rsid w:val="00010F02"/>
    <w:rsid w:val="000111C8"/>
    <w:rsid w:val="000134A4"/>
    <w:rsid w:val="000161A2"/>
    <w:rsid w:val="00021E92"/>
    <w:rsid w:val="000234DE"/>
    <w:rsid w:val="00023ED9"/>
    <w:rsid w:val="000248E8"/>
    <w:rsid w:val="0003135B"/>
    <w:rsid w:val="00031366"/>
    <w:rsid w:val="00031EAD"/>
    <w:rsid w:val="00034A7A"/>
    <w:rsid w:val="00036382"/>
    <w:rsid w:val="000367AE"/>
    <w:rsid w:val="00037AAE"/>
    <w:rsid w:val="00042F8D"/>
    <w:rsid w:val="000432A9"/>
    <w:rsid w:val="0004426F"/>
    <w:rsid w:val="00044A4C"/>
    <w:rsid w:val="00045CA7"/>
    <w:rsid w:val="00050B08"/>
    <w:rsid w:val="00051E2E"/>
    <w:rsid w:val="00052D74"/>
    <w:rsid w:val="00052EE2"/>
    <w:rsid w:val="00056AC7"/>
    <w:rsid w:val="00057EBB"/>
    <w:rsid w:val="00060FCA"/>
    <w:rsid w:val="0006460A"/>
    <w:rsid w:val="00067428"/>
    <w:rsid w:val="000724AD"/>
    <w:rsid w:val="00073EEC"/>
    <w:rsid w:val="00073F39"/>
    <w:rsid w:val="00074BBE"/>
    <w:rsid w:val="0008174A"/>
    <w:rsid w:val="00081FD5"/>
    <w:rsid w:val="00086BB8"/>
    <w:rsid w:val="00086EFA"/>
    <w:rsid w:val="00090AFB"/>
    <w:rsid w:val="00090B24"/>
    <w:rsid w:val="00092A5F"/>
    <w:rsid w:val="0009397D"/>
    <w:rsid w:val="000953FD"/>
    <w:rsid w:val="00096F9B"/>
    <w:rsid w:val="000A0CC6"/>
    <w:rsid w:val="000A0DB8"/>
    <w:rsid w:val="000A3D4A"/>
    <w:rsid w:val="000A438B"/>
    <w:rsid w:val="000A4973"/>
    <w:rsid w:val="000A5AC0"/>
    <w:rsid w:val="000A6BBF"/>
    <w:rsid w:val="000A756C"/>
    <w:rsid w:val="000B0446"/>
    <w:rsid w:val="000B1A6A"/>
    <w:rsid w:val="000C1348"/>
    <w:rsid w:val="000C3A6D"/>
    <w:rsid w:val="000C3BB0"/>
    <w:rsid w:val="000C40E5"/>
    <w:rsid w:val="000C470D"/>
    <w:rsid w:val="000D0206"/>
    <w:rsid w:val="000D12D2"/>
    <w:rsid w:val="000D53A9"/>
    <w:rsid w:val="000D6D10"/>
    <w:rsid w:val="000E1BCA"/>
    <w:rsid w:val="000E26A0"/>
    <w:rsid w:val="000E3372"/>
    <w:rsid w:val="000E3410"/>
    <w:rsid w:val="000E4E7B"/>
    <w:rsid w:val="000E5FA6"/>
    <w:rsid w:val="000F11D5"/>
    <w:rsid w:val="000F15CA"/>
    <w:rsid w:val="000F49D9"/>
    <w:rsid w:val="000F49FB"/>
    <w:rsid w:val="000F7B57"/>
    <w:rsid w:val="0010097C"/>
    <w:rsid w:val="00113E29"/>
    <w:rsid w:val="001141BF"/>
    <w:rsid w:val="00114B29"/>
    <w:rsid w:val="00114DD4"/>
    <w:rsid w:val="0011639D"/>
    <w:rsid w:val="0011646E"/>
    <w:rsid w:val="00116D8D"/>
    <w:rsid w:val="001220F6"/>
    <w:rsid w:val="00124450"/>
    <w:rsid w:val="001251FD"/>
    <w:rsid w:val="00127244"/>
    <w:rsid w:val="00130B39"/>
    <w:rsid w:val="00131CAA"/>
    <w:rsid w:val="00134FCE"/>
    <w:rsid w:val="00135023"/>
    <w:rsid w:val="00137A28"/>
    <w:rsid w:val="00137BA4"/>
    <w:rsid w:val="00142148"/>
    <w:rsid w:val="00143DE4"/>
    <w:rsid w:val="00145310"/>
    <w:rsid w:val="001454E7"/>
    <w:rsid w:val="00146C94"/>
    <w:rsid w:val="001471D3"/>
    <w:rsid w:val="00147E18"/>
    <w:rsid w:val="00153554"/>
    <w:rsid w:val="00155232"/>
    <w:rsid w:val="001557D3"/>
    <w:rsid w:val="001566CF"/>
    <w:rsid w:val="00156E0C"/>
    <w:rsid w:val="001619FA"/>
    <w:rsid w:val="00162113"/>
    <w:rsid w:val="00162BC5"/>
    <w:rsid w:val="001642A0"/>
    <w:rsid w:val="0017370F"/>
    <w:rsid w:val="00180244"/>
    <w:rsid w:val="001809F9"/>
    <w:rsid w:val="00181C49"/>
    <w:rsid w:val="0018262A"/>
    <w:rsid w:val="001830EC"/>
    <w:rsid w:val="001857E1"/>
    <w:rsid w:val="0019060E"/>
    <w:rsid w:val="001A0DE9"/>
    <w:rsid w:val="001A108B"/>
    <w:rsid w:val="001A22FD"/>
    <w:rsid w:val="001A6160"/>
    <w:rsid w:val="001A74C5"/>
    <w:rsid w:val="001B0221"/>
    <w:rsid w:val="001B027C"/>
    <w:rsid w:val="001B0F07"/>
    <w:rsid w:val="001B12A2"/>
    <w:rsid w:val="001B2006"/>
    <w:rsid w:val="001B349B"/>
    <w:rsid w:val="001B44FC"/>
    <w:rsid w:val="001C036F"/>
    <w:rsid w:val="001C03A7"/>
    <w:rsid w:val="001C09FB"/>
    <w:rsid w:val="001C3EFC"/>
    <w:rsid w:val="001C6288"/>
    <w:rsid w:val="001D1E70"/>
    <w:rsid w:val="001D2898"/>
    <w:rsid w:val="001D4587"/>
    <w:rsid w:val="001D48D7"/>
    <w:rsid w:val="001E00BA"/>
    <w:rsid w:val="001E0D8F"/>
    <w:rsid w:val="001E1005"/>
    <w:rsid w:val="001E2162"/>
    <w:rsid w:val="001E67A4"/>
    <w:rsid w:val="001E7515"/>
    <w:rsid w:val="001F0F87"/>
    <w:rsid w:val="001F16AC"/>
    <w:rsid w:val="001F18CC"/>
    <w:rsid w:val="001F229E"/>
    <w:rsid w:val="001F24D2"/>
    <w:rsid w:val="001F2682"/>
    <w:rsid w:val="001F498A"/>
    <w:rsid w:val="001F4CC8"/>
    <w:rsid w:val="001F4EA0"/>
    <w:rsid w:val="002067ED"/>
    <w:rsid w:val="002067F6"/>
    <w:rsid w:val="00212210"/>
    <w:rsid w:val="00220A1B"/>
    <w:rsid w:val="002246DA"/>
    <w:rsid w:val="00230051"/>
    <w:rsid w:val="00232016"/>
    <w:rsid w:val="00240171"/>
    <w:rsid w:val="00241641"/>
    <w:rsid w:val="002468C5"/>
    <w:rsid w:val="00260ACB"/>
    <w:rsid w:val="0026301C"/>
    <w:rsid w:val="00271CD1"/>
    <w:rsid w:val="0027435B"/>
    <w:rsid w:val="00276F9C"/>
    <w:rsid w:val="00281446"/>
    <w:rsid w:val="00282C80"/>
    <w:rsid w:val="0028547A"/>
    <w:rsid w:val="00287E1F"/>
    <w:rsid w:val="00291678"/>
    <w:rsid w:val="00292280"/>
    <w:rsid w:val="00292DCE"/>
    <w:rsid w:val="00293D28"/>
    <w:rsid w:val="00295BFB"/>
    <w:rsid w:val="00297EE9"/>
    <w:rsid w:val="002A002E"/>
    <w:rsid w:val="002A1B57"/>
    <w:rsid w:val="002A3E3D"/>
    <w:rsid w:val="002A4E5D"/>
    <w:rsid w:val="002A5062"/>
    <w:rsid w:val="002A50D8"/>
    <w:rsid w:val="002A5C3E"/>
    <w:rsid w:val="002A60F4"/>
    <w:rsid w:val="002B1124"/>
    <w:rsid w:val="002B4438"/>
    <w:rsid w:val="002B557E"/>
    <w:rsid w:val="002B5B11"/>
    <w:rsid w:val="002C028A"/>
    <w:rsid w:val="002C0969"/>
    <w:rsid w:val="002C5E36"/>
    <w:rsid w:val="002D00DE"/>
    <w:rsid w:val="002D193E"/>
    <w:rsid w:val="002D54B7"/>
    <w:rsid w:val="002E0B68"/>
    <w:rsid w:val="002E0CF4"/>
    <w:rsid w:val="002E1B90"/>
    <w:rsid w:val="002E34C9"/>
    <w:rsid w:val="002E4870"/>
    <w:rsid w:val="002E5BE5"/>
    <w:rsid w:val="002E7C8D"/>
    <w:rsid w:val="002F31BD"/>
    <w:rsid w:val="002F62AF"/>
    <w:rsid w:val="002F65A8"/>
    <w:rsid w:val="00302D5D"/>
    <w:rsid w:val="00304D8A"/>
    <w:rsid w:val="00306E6D"/>
    <w:rsid w:val="003070F6"/>
    <w:rsid w:val="003073E3"/>
    <w:rsid w:val="0030790D"/>
    <w:rsid w:val="00310A18"/>
    <w:rsid w:val="00310A29"/>
    <w:rsid w:val="00312643"/>
    <w:rsid w:val="00312A48"/>
    <w:rsid w:val="00312B68"/>
    <w:rsid w:val="003156F6"/>
    <w:rsid w:val="003166FB"/>
    <w:rsid w:val="003209C2"/>
    <w:rsid w:val="00324243"/>
    <w:rsid w:val="00330C66"/>
    <w:rsid w:val="0033212F"/>
    <w:rsid w:val="00334F55"/>
    <w:rsid w:val="003351E8"/>
    <w:rsid w:val="003368CE"/>
    <w:rsid w:val="003452B6"/>
    <w:rsid w:val="0035250D"/>
    <w:rsid w:val="00354557"/>
    <w:rsid w:val="00355F95"/>
    <w:rsid w:val="00357F52"/>
    <w:rsid w:val="00360CB8"/>
    <w:rsid w:val="00361E89"/>
    <w:rsid w:val="0036226E"/>
    <w:rsid w:val="00362C8D"/>
    <w:rsid w:val="00365C20"/>
    <w:rsid w:val="003820BB"/>
    <w:rsid w:val="0038371F"/>
    <w:rsid w:val="00383FB1"/>
    <w:rsid w:val="003866DE"/>
    <w:rsid w:val="003874FE"/>
    <w:rsid w:val="00390708"/>
    <w:rsid w:val="0039257F"/>
    <w:rsid w:val="003A0810"/>
    <w:rsid w:val="003A38A8"/>
    <w:rsid w:val="003A63C8"/>
    <w:rsid w:val="003B108D"/>
    <w:rsid w:val="003B30F1"/>
    <w:rsid w:val="003B4766"/>
    <w:rsid w:val="003B4886"/>
    <w:rsid w:val="003B4AD0"/>
    <w:rsid w:val="003B5492"/>
    <w:rsid w:val="003B7BEE"/>
    <w:rsid w:val="003C1DA2"/>
    <w:rsid w:val="003C2277"/>
    <w:rsid w:val="003C75D4"/>
    <w:rsid w:val="003D794E"/>
    <w:rsid w:val="003D7AF9"/>
    <w:rsid w:val="003E1666"/>
    <w:rsid w:val="003E1E91"/>
    <w:rsid w:val="003E1F7B"/>
    <w:rsid w:val="003E33F6"/>
    <w:rsid w:val="003E4182"/>
    <w:rsid w:val="003E4863"/>
    <w:rsid w:val="003E4991"/>
    <w:rsid w:val="003E62B8"/>
    <w:rsid w:val="003E688E"/>
    <w:rsid w:val="003F5BBF"/>
    <w:rsid w:val="003F7368"/>
    <w:rsid w:val="00401706"/>
    <w:rsid w:val="00402B8F"/>
    <w:rsid w:val="00402E41"/>
    <w:rsid w:val="00403492"/>
    <w:rsid w:val="00410F07"/>
    <w:rsid w:val="00411FAF"/>
    <w:rsid w:val="00412AFB"/>
    <w:rsid w:val="00416715"/>
    <w:rsid w:val="004228A0"/>
    <w:rsid w:val="00426179"/>
    <w:rsid w:val="00426FC0"/>
    <w:rsid w:val="0043251E"/>
    <w:rsid w:val="00432B81"/>
    <w:rsid w:val="00436FE2"/>
    <w:rsid w:val="0044280D"/>
    <w:rsid w:val="00444263"/>
    <w:rsid w:val="00445ED0"/>
    <w:rsid w:val="0044746F"/>
    <w:rsid w:val="00447864"/>
    <w:rsid w:val="00447E3D"/>
    <w:rsid w:val="00453CD5"/>
    <w:rsid w:val="004543AF"/>
    <w:rsid w:val="00457AA5"/>
    <w:rsid w:val="0046379A"/>
    <w:rsid w:val="00463A1C"/>
    <w:rsid w:val="00466634"/>
    <w:rsid w:val="00466884"/>
    <w:rsid w:val="004676FC"/>
    <w:rsid w:val="004706A3"/>
    <w:rsid w:val="004714C1"/>
    <w:rsid w:val="004721B1"/>
    <w:rsid w:val="00474454"/>
    <w:rsid w:val="00474488"/>
    <w:rsid w:val="0047583E"/>
    <w:rsid w:val="0047698E"/>
    <w:rsid w:val="00480746"/>
    <w:rsid w:val="00482B62"/>
    <w:rsid w:val="00482D8A"/>
    <w:rsid w:val="00483017"/>
    <w:rsid w:val="004839E4"/>
    <w:rsid w:val="00485305"/>
    <w:rsid w:val="00485BE6"/>
    <w:rsid w:val="00486010"/>
    <w:rsid w:val="00492F30"/>
    <w:rsid w:val="00493E7C"/>
    <w:rsid w:val="00493EC5"/>
    <w:rsid w:val="00494C2C"/>
    <w:rsid w:val="00496704"/>
    <w:rsid w:val="00497FBD"/>
    <w:rsid w:val="004A189D"/>
    <w:rsid w:val="004A1E19"/>
    <w:rsid w:val="004A47C9"/>
    <w:rsid w:val="004A6D1A"/>
    <w:rsid w:val="004A73C5"/>
    <w:rsid w:val="004B3F8A"/>
    <w:rsid w:val="004B5B48"/>
    <w:rsid w:val="004B6239"/>
    <w:rsid w:val="004B6F8C"/>
    <w:rsid w:val="004B7F93"/>
    <w:rsid w:val="004C03EE"/>
    <w:rsid w:val="004C0E46"/>
    <w:rsid w:val="004C64BB"/>
    <w:rsid w:val="004C6E52"/>
    <w:rsid w:val="004C7415"/>
    <w:rsid w:val="004D18C4"/>
    <w:rsid w:val="004D2A4B"/>
    <w:rsid w:val="004D2C3B"/>
    <w:rsid w:val="004D6E73"/>
    <w:rsid w:val="004D701D"/>
    <w:rsid w:val="004D7921"/>
    <w:rsid w:val="004E201D"/>
    <w:rsid w:val="004E2D49"/>
    <w:rsid w:val="004F04B3"/>
    <w:rsid w:val="004F1065"/>
    <w:rsid w:val="004F3550"/>
    <w:rsid w:val="004F363C"/>
    <w:rsid w:val="004F3CF8"/>
    <w:rsid w:val="004F6D67"/>
    <w:rsid w:val="004F73A6"/>
    <w:rsid w:val="005011AF"/>
    <w:rsid w:val="005017CF"/>
    <w:rsid w:val="00502C4E"/>
    <w:rsid w:val="005042A3"/>
    <w:rsid w:val="005047E1"/>
    <w:rsid w:val="00506B79"/>
    <w:rsid w:val="0051010A"/>
    <w:rsid w:val="00512548"/>
    <w:rsid w:val="00515B6D"/>
    <w:rsid w:val="00516264"/>
    <w:rsid w:val="00517A51"/>
    <w:rsid w:val="0052082A"/>
    <w:rsid w:val="00521BEE"/>
    <w:rsid w:val="005226FF"/>
    <w:rsid w:val="00526FD4"/>
    <w:rsid w:val="00527EF4"/>
    <w:rsid w:val="0053099D"/>
    <w:rsid w:val="00530EC5"/>
    <w:rsid w:val="00531612"/>
    <w:rsid w:val="00531857"/>
    <w:rsid w:val="00531902"/>
    <w:rsid w:val="005319A7"/>
    <w:rsid w:val="00531B27"/>
    <w:rsid w:val="00532D0B"/>
    <w:rsid w:val="00534154"/>
    <w:rsid w:val="005402E7"/>
    <w:rsid w:val="0054337A"/>
    <w:rsid w:val="005433F1"/>
    <w:rsid w:val="00544CB6"/>
    <w:rsid w:val="005465B7"/>
    <w:rsid w:val="005529F9"/>
    <w:rsid w:val="0055436C"/>
    <w:rsid w:val="0055560E"/>
    <w:rsid w:val="00557337"/>
    <w:rsid w:val="00557538"/>
    <w:rsid w:val="00557944"/>
    <w:rsid w:val="0056115D"/>
    <w:rsid w:val="00561700"/>
    <w:rsid w:val="005630D2"/>
    <w:rsid w:val="005656A6"/>
    <w:rsid w:val="005674F9"/>
    <w:rsid w:val="00571195"/>
    <w:rsid w:val="005712DE"/>
    <w:rsid w:val="005735AC"/>
    <w:rsid w:val="00574D9A"/>
    <w:rsid w:val="005777A0"/>
    <w:rsid w:val="00577FA0"/>
    <w:rsid w:val="005815DE"/>
    <w:rsid w:val="00581976"/>
    <w:rsid w:val="00582210"/>
    <w:rsid w:val="005830A1"/>
    <w:rsid w:val="005835B1"/>
    <w:rsid w:val="0058516D"/>
    <w:rsid w:val="00592544"/>
    <w:rsid w:val="00593DA4"/>
    <w:rsid w:val="00595357"/>
    <w:rsid w:val="00595E6F"/>
    <w:rsid w:val="005A0C92"/>
    <w:rsid w:val="005A4502"/>
    <w:rsid w:val="005A4760"/>
    <w:rsid w:val="005A5F5B"/>
    <w:rsid w:val="005A61B4"/>
    <w:rsid w:val="005A6451"/>
    <w:rsid w:val="005B0778"/>
    <w:rsid w:val="005B1651"/>
    <w:rsid w:val="005B192F"/>
    <w:rsid w:val="005B1FE7"/>
    <w:rsid w:val="005B2862"/>
    <w:rsid w:val="005B419C"/>
    <w:rsid w:val="005B5BF5"/>
    <w:rsid w:val="005B6AF9"/>
    <w:rsid w:val="005C4762"/>
    <w:rsid w:val="005C7583"/>
    <w:rsid w:val="005C7817"/>
    <w:rsid w:val="005D0049"/>
    <w:rsid w:val="005D114A"/>
    <w:rsid w:val="005D24D5"/>
    <w:rsid w:val="005D299D"/>
    <w:rsid w:val="005D45B1"/>
    <w:rsid w:val="005D592C"/>
    <w:rsid w:val="005D696C"/>
    <w:rsid w:val="005E0E63"/>
    <w:rsid w:val="005E12D6"/>
    <w:rsid w:val="005E1506"/>
    <w:rsid w:val="005E2C69"/>
    <w:rsid w:val="005E3105"/>
    <w:rsid w:val="005E4CFF"/>
    <w:rsid w:val="005E786D"/>
    <w:rsid w:val="005E7BCD"/>
    <w:rsid w:val="005F2512"/>
    <w:rsid w:val="005F3E80"/>
    <w:rsid w:val="005F40B6"/>
    <w:rsid w:val="005F5161"/>
    <w:rsid w:val="00605C1C"/>
    <w:rsid w:val="006076FB"/>
    <w:rsid w:val="00610826"/>
    <w:rsid w:val="006127A2"/>
    <w:rsid w:val="0061326C"/>
    <w:rsid w:val="00614B71"/>
    <w:rsid w:val="00616464"/>
    <w:rsid w:val="006164FA"/>
    <w:rsid w:val="00621C2A"/>
    <w:rsid w:val="0062285A"/>
    <w:rsid w:val="00623D39"/>
    <w:rsid w:val="00624BDB"/>
    <w:rsid w:val="006255FF"/>
    <w:rsid w:val="00625849"/>
    <w:rsid w:val="00626424"/>
    <w:rsid w:val="00626BCB"/>
    <w:rsid w:val="00631828"/>
    <w:rsid w:val="00631932"/>
    <w:rsid w:val="00631FC2"/>
    <w:rsid w:val="00632A6C"/>
    <w:rsid w:val="0063690A"/>
    <w:rsid w:val="00641324"/>
    <w:rsid w:val="006418FD"/>
    <w:rsid w:val="00641C2C"/>
    <w:rsid w:val="00643CF7"/>
    <w:rsid w:val="006451FA"/>
    <w:rsid w:val="006469CF"/>
    <w:rsid w:val="00647098"/>
    <w:rsid w:val="00647ECA"/>
    <w:rsid w:val="006552B9"/>
    <w:rsid w:val="006559A2"/>
    <w:rsid w:val="006559BB"/>
    <w:rsid w:val="00655FD2"/>
    <w:rsid w:val="00656A08"/>
    <w:rsid w:val="00663441"/>
    <w:rsid w:val="0066366C"/>
    <w:rsid w:val="00675E08"/>
    <w:rsid w:val="00677A22"/>
    <w:rsid w:val="00677EDB"/>
    <w:rsid w:val="006802CE"/>
    <w:rsid w:val="00681F34"/>
    <w:rsid w:val="006837F1"/>
    <w:rsid w:val="00686AAF"/>
    <w:rsid w:val="00690497"/>
    <w:rsid w:val="00690FE4"/>
    <w:rsid w:val="00692B45"/>
    <w:rsid w:val="00693067"/>
    <w:rsid w:val="006952BD"/>
    <w:rsid w:val="006953FF"/>
    <w:rsid w:val="00695F5F"/>
    <w:rsid w:val="00696122"/>
    <w:rsid w:val="006A101D"/>
    <w:rsid w:val="006A238F"/>
    <w:rsid w:val="006A28F6"/>
    <w:rsid w:val="006A3CF2"/>
    <w:rsid w:val="006B3593"/>
    <w:rsid w:val="006B5E95"/>
    <w:rsid w:val="006B7159"/>
    <w:rsid w:val="006B7544"/>
    <w:rsid w:val="006B77CC"/>
    <w:rsid w:val="006C0257"/>
    <w:rsid w:val="006C5D2F"/>
    <w:rsid w:val="006C7171"/>
    <w:rsid w:val="006C76F2"/>
    <w:rsid w:val="006D32FD"/>
    <w:rsid w:val="006D4D55"/>
    <w:rsid w:val="006D5261"/>
    <w:rsid w:val="006D7E5A"/>
    <w:rsid w:val="006E0903"/>
    <w:rsid w:val="006E1357"/>
    <w:rsid w:val="006E148D"/>
    <w:rsid w:val="006E2617"/>
    <w:rsid w:val="006E2D1A"/>
    <w:rsid w:val="006E30C3"/>
    <w:rsid w:val="006E4929"/>
    <w:rsid w:val="006E5E98"/>
    <w:rsid w:val="006E65E7"/>
    <w:rsid w:val="006E6969"/>
    <w:rsid w:val="006E73D1"/>
    <w:rsid w:val="006E782C"/>
    <w:rsid w:val="006F4D7F"/>
    <w:rsid w:val="006F54DE"/>
    <w:rsid w:val="006F762B"/>
    <w:rsid w:val="006F777D"/>
    <w:rsid w:val="006F7FA3"/>
    <w:rsid w:val="00703C12"/>
    <w:rsid w:val="00706BC9"/>
    <w:rsid w:val="0070724A"/>
    <w:rsid w:val="00707935"/>
    <w:rsid w:val="0071129A"/>
    <w:rsid w:val="00711626"/>
    <w:rsid w:val="0071513C"/>
    <w:rsid w:val="00716BC4"/>
    <w:rsid w:val="0072296E"/>
    <w:rsid w:val="007237F7"/>
    <w:rsid w:val="00723E6F"/>
    <w:rsid w:val="00725CF6"/>
    <w:rsid w:val="007263AB"/>
    <w:rsid w:val="007310A5"/>
    <w:rsid w:val="007313B8"/>
    <w:rsid w:val="007315D0"/>
    <w:rsid w:val="00732417"/>
    <w:rsid w:val="00734E99"/>
    <w:rsid w:val="00735375"/>
    <w:rsid w:val="007426B5"/>
    <w:rsid w:val="007426E0"/>
    <w:rsid w:val="00742C8A"/>
    <w:rsid w:val="00744C2E"/>
    <w:rsid w:val="00745EC6"/>
    <w:rsid w:val="007527DD"/>
    <w:rsid w:val="007543C2"/>
    <w:rsid w:val="007603C7"/>
    <w:rsid w:val="00761446"/>
    <w:rsid w:val="00761CD3"/>
    <w:rsid w:val="00762017"/>
    <w:rsid w:val="007624BD"/>
    <w:rsid w:val="007648D8"/>
    <w:rsid w:val="00767059"/>
    <w:rsid w:val="0077087E"/>
    <w:rsid w:val="00774E37"/>
    <w:rsid w:val="0077553A"/>
    <w:rsid w:val="00775E7D"/>
    <w:rsid w:val="00776684"/>
    <w:rsid w:val="00780248"/>
    <w:rsid w:val="00780591"/>
    <w:rsid w:val="00780FA4"/>
    <w:rsid w:val="007854DD"/>
    <w:rsid w:val="00785533"/>
    <w:rsid w:val="00787D30"/>
    <w:rsid w:val="0079098D"/>
    <w:rsid w:val="007941AC"/>
    <w:rsid w:val="0079532D"/>
    <w:rsid w:val="007965EC"/>
    <w:rsid w:val="007967F4"/>
    <w:rsid w:val="007A04DA"/>
    <w:rsid w:val="007A0DA0"/>
    <w:rsid w:val="007A2E37"/>
    <w:rsid w:val="007B1883"/>
    <w:rsid w:val="007B2058"/>
    <w:rsid w:val="007B248A"/>
    <w:rsid w:val="007C0078"/>
    <w:rsid w:val="007C4C53"/>
    <w:rsid w:val="007C52DE"/>
    <w:rsid w:val="007C6100"/>
    <w:rsid w:val="007C6702"/>
    <w:rsid w:val="007C6D98"/>
    <w:rsid w:val="007D28C6"/>
    <w:rsid w:val="007D4515"/>
    <w:rsid w:val="007E2DB3"/>
    <w:rsid w:val="007E2DD8"/>
    <w:rsid w:val="007E4438"/>
    <w:rsid w:val="007E46F1"/>
    <w:rsid w:val="007E5C8C"/>
    <w:rsid w:val="007E7C03"/>
    <w:rsid w:val="007E7C2B"/>
    <w:rsid w:val="007F00D0"/>
    <w:rsid w:val="007F3AF3"/>
    <w:rsid w:val="007F3D04"/>
    <w:rsid w:val="007F4ACD"/>
    <w:rsid w:val="007F5F7A"/>
    <w:rsid w:val="0080179F"/>
    <w:rsid w:val="00802165"/>
    <w:rsid w:val="008101F2"/>
    <w:rsid w:val="00810E05"/>
    <w:rsid w:val="0081127D"/>
    <w:rsid w:val="00812181"/>
    <w:rsid w:val="00812BBF"/>
    <w:rsid w:val="00813B2F"/>
    <w:rsid w:val="00815074"/>
    <w:rsid w:val="008159B8"/>
    <w:rsid w:val="008161DA"/>
    <w:rsid w:val="00816D1F"/>
    <w:rsid w:val="00820347"/>
    <w:rsid w:val="0082565C"/>
    <w:rsid w:val="00826997"/>
    <w:rsid w:val="00826F30"/>
    <w:rsid w:val="008335D3"/>
    <w:rsid w:val="008336A5"/>
    <w:rsid w:val="00834C69"/>
    <w:rsid w:val="00837F2D"/>
    <w:rsid w:val="00842192"/>
    <w:rsid w:val="008424A6"/>
    <w:rsid w:val="00850E10"/>
    <w:rsid w:val="00852AC5"/>
    <w:rsid w:val="00857FF8"/>
    <w:rsid w:val="00862818"/>
    <w:rsid w:val="008634CC"/>
    <w:rsid w:val="00863AC6"/>
    <w:rsid w:val="00863C88"/>
    <w:rsid w:val="0086626C"/>
    <w:rsid w:val="00876740"/>
    <w:rsid w:val="0088027B"/>
    <w:rsid w:val="008821EA"/>
    <w:rsid w:val="008830ED"/>
    <w:rsid w:val="008831DE"/>
    <w:rsid w:val="008836E3"/>
    <w:rsid w:val="00883B37"/>
    <w:rsid w:val="008840BA"/>
    <w:rsid w:val="00885D01"/>
    <w:rsid w:val="00886C34"/>
    <w:rsid w:val="00891FBE"/>
    <w:rsid w:val="0089303B"/>
    <w:rsid w:val="00893102"/>
    <w:rsid w:val="00895852"/>
    <w:rsid w:val="008B2E11"/>
    <w:rsid w:val="008C054A"/>
    <w:rsid w:val="008C25EA"/>
    <w:rsid w:val="008C2857"/>
    <w:rsid w:val="008C3BC1"/>
    <w:rsid w:val="008C4B11"/>
    <w:rsid w:val="008C5E35"/>
    <w:rsid w:val="008C7B9F"/>
    <w:rsid w:val="008D02AE"/>
    <w:rsid w:val="008D03D0"/>
    <w:rsid w:val="008D2D5B"/>
    <w:rsid w:val="008D30A3"/>
    <w:rsid w:val="008D3208"/>
    <w:rsid w:val="008D5ED3"/>
    <w:rsid w:val="008E0F60"/>
    <w:rsid w:val="008E1F73"/>
    <w:rsid w:val="008E2592"/>
    <w:rsid w:val="008E2768"/>
    <w:rsid w:val="008E3785"/>
    <w:rsid w:val="008E5864"/>
    <w:rsid w:val="008E5B48"/>
    <w:rsid w:val="008E60C1"/>
    <w:rsid w:val="008E6287"/>
    <w:rsid w:val="008F0225"/>
    <w:rsid w:val="008F02C4"/>
    <w:rsid w:val="008F0B4E"/>
    <w:rsid w:val="008F0C31"/>
    <w:rsid w:val="008F1398"/>
    <w:rsid w:val="008F1567"/>
    <w:rsid w:val="00901F99"/>
    <w:rsid w:val="009050DA"/>
    <w:rsid w:val="00905B20"/>
    <w:rsid w:val="0090790A"/>
    <w:rsid w:val="00913C63"/>
    <w:rsid w:val="00914412"/>
    <w:rsid w:val="009144CB"/>
    <w:rsid w:val="009151E5"/>
    <w:rsid w:val="00915A9D"/>
    <w:rsid w:val="00917E1C"/>
    <w:rsid w:val="00920E69"/>
    <w:rsid w:val="00921868"/>
    <w:rsid w:val="00921B5D"/>
    <w:rsid w:val="00922493"/>
    <w:rsid w:val="00922E8D"/>
    <w:rsid w:val="0092328F"/>
    <w:rsid w:val="00930C13"/>
    <w:rsid w:val="00933181"/>
    <w:rsid w:val="0093327B"/>
    <w:rsid w:val="00934F6E"/>
    <w:rsid w:val="00940B1F"/>
    <w:rsid w:val="0094197B"/>
    <w:rsid w:val="00942E6E"/>
    <w:rsid w:val="009439F3"/>
    <w:rsid w:val="00945573"/>
    <w:rsid w:val="00947126"/>
    <w:rsid w:val="0094768E"/>
    <w:rsid w:val="00954EE3"/>
    <w:rsid w:val="0095549F"/>
    <w:rsid w:val="00957594"/>
    <w:rsid w:val="009575F3"/>
    <w:rsid w:val="00960524"/>
    <w:rsid w:val="00963E82"/>
    <w:rsid w:val="00964BCE"/>
    <w:rsid w:val="00964FD3"/>
    <w:rsid w:val="00966FBA"/>
    <w:rsid w:val="00967796"/>
    <w:rsid w:val="00967B14"/>
    <w:rsid w:val="00970EF5"/>
    <w:rsid w:val="0097143A"/>
    <w:rsid w:val="00971E94"/>
    <w:rsid w:val="0097346C"/>
    <w:rsid w:val="009747A1"/>
    <w:rsid w:val="00976270"/>
    <w:rsid w:val="009830D8"/>
    <w:rsid w:val="00983343"/>
    <w:rsid w:val="0098351C"/>
    <w:rsid w:val="00985AD9"/>
    <w:rsid w:val="0098604D"/>
    <w:rsid w:val="00986645"/>
    <w:rsid w:val="009905FC"/>
    <w:rsid w:val="00993680"/>
    <w:rsid w:val="0099409C"/>
    <w:rsid w:val="00994FA9"/>
    <w:rsid w:val="00995AEC"/>
    <w:rsid w:val="009A0E58"/>
    <w:rsid w:val="009A32FE"/>
    <w:rsid w:val="009A45B2"/>
    <w:rsid w:val="009A5484"/>
    <w:rsid w:val="009A6CA5"/>
    <w:rsid w:val="009A6CE3"/>
    <w:rsid w:val="009A6F41"/>
    <w:rsid w:val="009B01B8"/>
    <w:rsid w:val="009B15D7"/>
    <w:rsid w:val="009B2E09"/>
    <w:rsid w:val="009B505E"/>
    <w:rsid w:val="009B6C94"/>
    <w:rsid w:val="009C135C"/>
    <w:rsid w:val="009C1E78"/>
    <w:rsid w:val="009C2520"/>
    <w:rsid w:val="009C467F"/>
    <w:rsid w:val="009C4CC5"/>
    <w:rsid w:val="009D45B6"/>
    <w:rsid w:val="009D5677"/>
    <w:rsid w:val="009D72DF"/>
    <w:rsid w:val="009D7CF7"/>
    <w:rsid w:val="009E0663"/>
    <w:rsid w:val="009E1FFB"/>
    <w:rsid w:val="009E3E8A"/>
    <w:rsid w:val="009E5E56"/>
    <w:rsid w:val="009F069C"/>
    <w:rsid w:val="009F1582"/>
    <w:rsid w:val="009F220B"/>
    <w:rsid w:val="009F29F1"/>
    <w:rsid w:val="009F58E1"/>
    <w:rsid w:val="009F6A64"/>
    <w:rsid w:val="009F7159"/>
    <w:rsid w:val="00A040B8"/>
    <w:rsid w:val="00A0444B"/>
    <w:rsid w:val="00A04FA4"/>
    <w:rsid w:val="00A07333"/>
    <w:rsid w:val="00A11092"/>
    <w:rsid w:val="00A1184F"/>
    <w:rsid w:val="00A124FA"/>
    <w:rsid w:val="00A138A8"/>
    <w:rsid w:val="00A146B9"/>
    <w:rsid w:val="00A15249"/>
    <w:rsid w:val="00A15749"/>
    <w:rsid w:val="00A15B8F"/>
    <w:rsid w:val="00A16066"/>
    <w:rsid w:val="00A2098A"/>
    <w:rsid w:val="00A234CF"/>
    <w:rsid w:val="00A23655"/>
    <w:rsid w:val="00A236A0"/>
    <w:rsid w:val="00A273A1"/>
    <w:rsid w:val="00A3390D"/>
    <w:rsid w:val="00A33F15"/>
    <w:rsid w:val="00A371AC"/>
    <w:rsid w:val="00A4083A"/>
    <w:rsid w:val="00A42650"/>
    <w:rsid w:val="00A4458C"/>
    <w:rsid w:val="00A456AE"/>
    <w:rsid w:val="00A460B8"/>
    <w:rsid w:val="00A475D2"/>
    <w:rsid w:val="00A54F74"/>
    <w:rsid w:val="00A57710"/>
    <w:rsid w:val="00A6028E"/>
    <w:rsid w:val="00A6194D"/>
    <w:rsid w:val="00A64358"/>
    <w:rsid w:val="00A65746"/>
    <w:rsid w:val="00A705E9"/>
    <w:rsid w:val="00A7065A"/>
    <w:rsid w:val="00A70670"/>
    <w:rsid w:val="00A736D1"/>
    <w:rsid w:val="00A76B1A"/>
    <w:rsid w:val="00A804D1"/>
    <w:rsid w:val="00A83899"/>
    <w:rsid w:val="00A85FBD"/>
    <w:rsid w:val="00A9087B"/>
    <w:rsid w:val="00A91510"/>
    <w:rsid w:val="00A91A14"/>
    <w:rsid w:val="00A91FFC"/>
    <w:rsid w:val="00A9353F"/>
    <w:rsid w:val="00A93CD7"/>
    <w:rsid w:val="00AA59F8"/>
    <w:rsid w:val="00AB1AD7"/>
    <w:rsid w:val="00AB2751"/>
    <w:rsid w:val="00AB45E0"/>
    <w:rsid w:val="00AB708E"/>
    <w:rsid w:val="00AB7AD5"/>
    <w:rsid w:val="00AD0B54"/>
    <w:rsid w:val="00AD0DAA"/>
    <w:rsid w:val="00AD107A"/>
    <w:rsid w:val="00AD2465"/>
    <w:rsid w:val="00AD40AC"/>
    <w:rsid w:val="00AD4CD3"/>
    <w:rsid w:val="00AD5104"/>
    <w:rsid w:val="00AD5CD9"/>
    <w:rsid w:val="00AD602B"/>
    <w:rsid w:val="00AE05A5"/>
    <w:rsid w:val="00AE25C7"/>
    <w:rsid w:val="00AE2672"/>
    <w:rsid w:val="00AE72BF"/>
    <w:rsid w:val="00AE79B1"/>
    <w:rsid w:val="00AF0086"/>
    <w:rsid w:val="00AF0BBF"/>
    <w:rsid w:val="00AF1DCE"/>
    <w:rsid w:val="00AF2A2E"/>
    <w:rsid w:val="00AF3702"/>
    <w:rsid w:val="00AF5A72"/>
    <w:rsid w:val="00AF7AFE"/>
    <w:rsid w:val="00B078BC"/>
    <w:rsid w:val="00B107A6"/>
    <w:rsid w:val="00B25688"/>
    <w:rsid w:val="00B308CC"/>
    <w:rsid w:val="00B32139"/>
    <w:rsid w:val="00B34FB6"/>
    <w:rsid w:val="00B35448"/>
    <w:rsid w:val="00B4146C"/>
    <w:rsid w:val="00B430A6"/>
    <w:rsid w:val="00B471DA"/>
    <w:rsid w:val="00B5384A"/>
    <w:rsid w:val="00B54734"/>
    <w:rsid w:val="00B5697E"/>
    <w:rsid w:val="00B61658"/>
    <w:rsid w:val="00B64231"/>
    <w:rsid w:val="00B66FC8"/>
    <w:rsid w:val="00B710D6"/>
    <w:rsid w:val="00B71E7B"/>
    <w:rsid w:val="00B71E9B"/>
    <w:rsid w:val="00B71F5B"/>
    <w:rsid w:val="00B72061"/>
    <w:rsid w:val="00B72303"/>
    <w:rsid w:val="00B75C8E"/>
    <w:rsid w:val="00B805BC"/>
    <w:rsid w:val="00B82041"/>
    <w:rsid w:val="00B92735"/>
    <w:rsid w:val="00B9556C"/>
    <w:rsid w:val="00BA003C"/>
    <w:rsid w:val="00BA06D3"/>
    <w:rsid w:val="00BA3402"/>
    <w:rsid w:val="00BB092E"/>
    <w:rsid w:val="00BB0BC1"/>
    <w:rsid w:val="00BB4B91"/>
    <w:rsid w:val="00BB4D14"/>
    <w:rsid w:val="00BB58B7"/>
    <w:rsid w:val="00BC409E"/>
    <w:rsid w:val="00BC4D8F"/>
    <w:rsid w:val="00BC5DE5"/>
    <w:rsid w:val="00BC5FAB"/>
    <w:rsid w:val="00BC64B5"/>
    <w:rsid w:val="00BC7768"/>
    <w:rsid w:val="00BC7946"/>
    <w:rsid w:val="00BD0497"/>
    <w:rsid w:val="00BD363F"/>
    <w:rsid w:val="00BE031A"/>
    <w:rsid w:val="00BE0C78"/>
    <w:rsid w:val="00BE0D90"/>
    <w:rsid w:val="00BE2417"/>
    <w:rsid w:val="00BE629B"/>
    <w:rsid w:val="00BE7F7F"/>
    <w:rsid w:val="00BF0874"/>
    <w:rsid w:val="00BF2931"/>
    <w:rsid w:val="00BF307C"/>
    <w:rsid w:val="00BF3932"/>
    <w:rsid w:val="00BF3B97"/>
    <w:rsid w:val="00BF4D16"/>
    <w:rsid w:val="00BF6DD8"/>
    <w:rsid w:val="00C00203"/>
    <w:rsid w:val="00C02A88"/>
    <w:rsid w:val="00C03669"/>
    <w:rsid w:val="00C03798"/>
    <w:rsid w:val="00C06B6D"/>
    <w:rsid w:val="00C07A66"/>
    <w:rsid w:val="00C104CA"/>
    <w:rsid w:val="00C11C62"/>
    <w:rsid w:val="00C13A9C"/>
    <w:rsid w:val="00C13AD7"/>
    <w:rsid w:val="00C17D75"/>
    <w:rsid w:val="00C237C3"/>
    <w:rsid w:val="00C2795E"/>
    <w:rsid w:val="00C30F2E"/>
    <w:rsid w:val="00C31CC8"/>
    <w:rsid w:val="00C33B5D"/>
    <w:rsid w:val="00C342D1"/>
    <w:rsid w:val="00C35EFE"/>
    <w:rsid w:val="00C371ED"/>
    <w:rsid w:val="00C4009E"/>
    <w:rsid w:val="00C40360"/>
    <w:rsid w:val="00C41413"/>
    <w:rsid w:val="00C41680"/>
    <w:rsid w:val="00C42282"/>
    <w:rsid w:val="00C4288B"/>
    <w:rsid w:val="00C50D4B"/>
    <w:rsid w:val="00C5246E"/>
    <w:rsid w:val="00C5718F"/>
    <w:rsid w:val="00C6126A"/>
    <w:rsid w:val="00C62133"/>
    <w:rsid w:val="00C64001"/>
    <w:rsid w:val="00C72C1A"/>
    <w:rsid w:val="00C733F7"/>
    <w:rsid w:val="00C7369F"/>
    <w:rsid w:val="00C77049"/>
    <w:rsid w:val="00C773CF"/>
    <w:rsid w:val="00C778DC"/>
    <w:rsid w:val="00C80C5B"/>
    <w:rsid w:val="00C8204B"/>
    <w:rsid w:val="00C85220"/>
    <w:rsid w:val="00C917F5"/>
    <w:rsid w:val="00C91C53"/>
    <w:rsid w:val="00C9249A"/>
    <w:rsid w:val="00C92569"/>
    <w:rsid w:val="00C9760E"/>
    <w:rsid w:val="00C97A76"/>
    <w:rsid w:val="00CA0139"/>
    <w:rsid w:val="00CB1F11"/>
    <w:rsid w:val="00CB2CEF"/>
    <w:rsid w:val="00CB3B8F"/>
    <w:rsid w:val="00CC10D1"/>
    <w:rsid w:val="00CC36CD"/>
    <w:rsid w:val="00CC3751"/>
    <w:rsid w:val="00CC6E87"/>
    <w:rsid w:val="00CD14DD"/>
    <w:rsid w:val="00CD2F2D"/>
    <w:rsid w:val="00CD3C62"/>
    <w:rsid w:val="00CD42EE"/>
    <w:rsid w:val="00CD47E7"/>
    <w:rsid w:val="00CD4EAC"/>
    <w:rsid w:val="00CE01C5"/>
    <w:rsid w:val="00CE1957"/>
    <w:rsid w:val="00CE2C6C"/>
    <w:rsid w:val="00CE51C4"/>
    <w:rsid w:val="00CE5528"/>
    <w:rsid w:val="00CE762A"/>
    <w:rsid w:val="00CE79FC"/>
    <w:rsid w:val="00CF0A59"/>
    <w:rsid w:val="00CF3BF5"/>
    <w:rsid w:val="00D01EA6"/>
    <w:rsid w:val="00D0379B"/>
    <w:rsid w:val="00D12DA1"/>
    <w:rsid w:val="00D14D73"/>
    <w:rsid w:val="00D14ECF"/>
    <w:rsid w:val="00D1634F"/>
    <w:rsid w:val="00D1648D"/>
    <w:rsid w:val="00D1721A"/>
    <w:rsid w:val="00D22558"/>
    <w:rsid w:val="00D23572"/>
    <w:rsid w:val="00D319BC"/>
    <w:rsid w:val="00D32A50"/>
    <w:rsid w:val="00D3441E"/>
    <w:rsid w:val="00D37745"/>
    <w:rsid w:val="00D406CC"/>
    <w:rsid w:val="00D423A4"/>
    <w:rsid w:val="00D43605"/>
    <w:rsid w:val="00D43778"/>
    <w:rsid w:val="00D4480A"/>
    <w:rsid w:val="00D456F0"/>
    <w:rsid w:val="00D45D9E"/>
    <w:rsid w:val="00D46214"/>
    <w:rsid w:val="00D52556"/>
    <w:rsid w:val="00D52847"/>
    <w:rsid w:val="00D528AD"/>
    <w:rsid w:val="00D52C14"/>
    <w:rsid w:val="00D558AC"/>
    <w:rsid w:val="00D55D17"/>
    <w:rsid w:val="00D5623B"/>
    <w:rsid w:val="00D573D5"/>
    <w:rsid w:val="00D57B7F"/>
    <w:rsid w:val="00D601C0"/>
    <w:rsid w:val="00D6021E"/>
    <w:rsid w:val="00D60352"/>
    <w:rsid w:val="00D60C34"/>
    <w:rsid w:val="00D623EB"/>
    <w:rsid w:val="00D651BD"/>
    <w:rsid w:val="00D653F0"/>
    <w:rsid w:val="00D65994"/>
    <w:rsid w:val="00D66A92"/>
    <w:rsid w:val="00D66B16"/>
    <w:rsid w:val="00D713D7"/>
    <w:rsid w:val="00D73256"/>
    <w:rsid w:val="00D748E4"/>
    <w:rsid w:val="00D75F55"/>
    <w:rsid w:val="00D76BB8"/>
    <w:rsid w:val="00D777DD"/>
    <w:rsid w:val="00D81104"/>
    <w:rsid w:val="00D826BC"/>
    <w:rsid w:val="00D82EDA"/>
    <w:rsid w:val="00D86339"/>
    <w:rsid w:val="00D874E3"/>
    <w:rsid w:val="00D91758"/>
    <w:rsid w:val="00D92F87"/>
    <w:rsid w:val="00D92FB1"/>
    <w:rsid w:val="00DA1BEB"/>
    <w:rsid w:val="00DB1E32"/>
    <w:rsid w:val="00DB5B14"/>
    <w:rsid w:val="00DC014F"/>
    <w:rsid w:val="00DC2624"/>
    <w:rsid w:val="00DC3768"/>
    <w:rsid w:val="00DC3E88"/>
    <w:rsid w:val="00DD1BB4"/>
    <w:rsid w:val="00DD21C4"/>
    <w:rsid w:val="00DD32FB"/>
    <w:rsid w:val="00DD4FD5"/>
    <w:rsid w:val="00DE2DE9"/>
    <w:rsid w:val="00DE4B05"/>
    <w:rsid w:val="00DE4D82"/>
    <w:rsid w:val="00DE5EDE"/>
    <w:rsid w:val="00DE70E6"/>
    <w:rsid w:val="00DF32A8"/>
    <w:rsid w:val="00DF3EAC"/>
    <w:rsid w:val="00DF4207"/>
    <w:rsid w:val="00E018DF"/>
    <w:rsid w:val="00E01A2D"/>
    <w:rsid w:val="00E04801"/>
    <w:rsid w:val="00E05A47"/>
    <w:rsid w:val="00E06C9F"/>
    <w:rsid w:val="00E0709A"/>
    <w:rsid w:val="00E07EAB"/>
    <w:rsid w:val="00E100E9"/>
    <w:rsid w:val="00E104D3"/>
    <w:rsid w:val="00E10B16"/>
    <w:rsid w:val="00E1115C"/>
    <w:rsid w:val="00E11734"/>
    <w:rsid w:val="00E21CB5"/>
    <w:rsid w:val="00E249FD"/>
    <w:rsid w:val="00E32E6C"/>
    <w:rsid w:val="00E3325A"/>
    <w:rsid w:val="00E37E19"/>
    <w:rsid w:val="00E42709"/>
    <w:rsid w:val="00E43EF6"/>
    <w:rsid w:val="00E44D4C"/>
    <w:rsid w:val="00E4683C"/>
    <w:rsid w:val="00E50867"/>
    <w:rsid w:val="00E51D2D"/>
    <w:rsid w:val="00E52317"/>
    <w:rsid w:val="00E55612"/>
    <w:rsid w:val="00E603E7"/>
    <w:rsid w:val="00E61BCE"/>
    <w:rsid w:val="00E61FF5"/>
    <w:rsid w:val="00E65581"/>
    <w:rsid w:val="00E65820"/>
    <w:rsid w:val="00E65C91"/>
    <w:rsid w:val="00E67869"/>
    <w:rsid w:val="00E74C99"/>
    <w:rsid w:val="00E777DA"/>
    <w:rsid w:val="00E802E1"/>
    <w:rsid w:val="00E80D39"/>
    <w:rsid w:val="00E84987"/>
    <w:rsid w:val="00E861D0"/>
    <w:rsid w:val="00E868BB"/>
    <w:rsid w:val="00E87637"/>
    <w:rsid w:val="00E91B84"/>
    <w:rsid w:val="00E930C3"/>
    <w:rsid w:val="00E943DF"/>
    <w:rsid w:val="00E9754F"/>
    <w:rsid w:val="00EA05C4"/>
    <w:rsid w:val="00EA0E72"/>
    <w:rsid w:val="00EA12F5"/>
    <w:rsid w:val="00EA4CEE"/>
    <w:rsid w:val="00EB04D3"/>
    <w:rsid w:val="00EB0BE1"/>
    <w:rsid w:val="00EB61D0"/>
    <w:rsid w:val="00EB72C2"/>
    <w:rsid w:val="00EC1768"/>
    <w:rsid w:val="00ED04E9"/>
    <w:rsid w:val="00ED2D18"/>
    <w:rsid w:val="00ED2D43"/>
    <w:rsid w:val="00ED2E73"/>
    <w:rsid w:val="00ED382F"/>
    <w:rsid w:val="00ED3DE3"/>
    <w:rsid w:val="00ED3EF9"/>
    <w:rsid w:val="00ED7BB3"/>
    <w:rsid w:val="00ED7E37"/>
    <w:rsid w:val="00ED7EC0"/>
    <w:rsid w:val="00EE02DE"/>
    <w:rsid w:val="00EE2B86"/>
    <w:rsid w:val="00EE7F57"/>
    <w:rsid w:val="00EF0775"/>
    <w:rsid w:val="00EF521E"/>
    <w:rsid w:val="00F00DAB"/>
    <w:rsid w:val="00F01693"/>
    <w:rsid w:val="00F04E64"/>
    <w:rsid w:val="00F06508"/>
    <w:rsid w:val="00F102CE"/>
    <w:rsid w:val="00F10401"/>
    <w:rsid w:val="00F10587"/>
    <w:rsid w:val="00F11589"/>
    <w:rsid w:val="00F11C33"/>
    <w:rsid w:val="00F14C02"/>
    <w:rsid w:val="00F15900"/>
    <w:rsid w:val="00F159FF"/>
    <w:rsid w:val="00F1731E"/>
    <w:rsid w:val="00F2027D"/>
    <w:rsid w:val="00F24AFC"/>
    <w:rsid w:val="00F32243"/>
    <w:rsid w:val="00F33AAB"/>
    <w:rsid w:val="00F34A16"/>
    <w:rsid w:val="00F351B9"/>
    <w:rsid w:val="00F401CC"/>
    <w:rsid w:val="00F41E61"/>
    <w:rsid w:val="00F4354B"/>
    <w:rsid w:val="00F44F45"/>
    <w:rsid w:val="00F45481"/>
    <w:rsid w:val="00F507E4"/>
    <w:rsid w:val="00F5216F"/>
    <w:rsid w:val="00F531A2"/>
    <w:rsid w:val="00F54063"/>
    <w:rsid w:val="00F54143"/>
    <w:rsid w:val="00F549B4"/>
    <w:rsid w:val="00F60E36"/>
    <w:rsid w:val="00F62B07"/>
    <w:rsid w:val="00F65D7E"/>
    <w:rsid w:val="00F67147"/>
    <w:rsid w:val="00F6732A"/>
    <w:rsid w:val="00F71DDC"/>
    <w:rsid w:val="00F71F13"/>
    <w:rsid w:val="00F7220E"/>
    <w:rsid w:val="00F72FAA"/>
    <w:rsid w:val="00F75B07"/>
    <w:rsid w:val="00F7642E"/>
    <w:rsid w:val="00F7693D"/>
    <w:rsid w:val="00F76CF3"/>
    <w:rsid w:val="00F77274"/>
    <w:rsid w:val="00F77835"/>
    <w:rsid w:val="00F802E7"/>
    <w:rsid w:val="00F808FE"/>
    <w:rsid w:val="00F80A66"/>
    <w:rsid w:val="00F83E29"/>
    <w:rsid w:val="00F847FB"/>
    <w:rsid w:val="00F85631"/>
    <w:rsid w:val="00F9120F"/>
    <w:rsid w:val="00F91F0F"/>
    <w:rsid w:val="00F92EA0"/>
    <w:rsid w:val="00F93867"/>
    <w:rsid w:val="00F96F47"/>
    <w:rsid w:val="00F97010"/>
    <w:rsid w:val="00F97C3A"/>
    <w:rsid w:val="00FA21D1"/>
    <w:rsid w:val="00FA7B3C"/>
    <w:rsid w:val="00FB0153"/>
    <w:rsid w:val="00FB6858"/>
    <w:rsid w:val="00FC1507"/>
    <w:rsid w:val="00FC5FB5"/>
    <w:rsid w:val="00FC6E10"/>
    <w:rsid w:val="00FC71F5"/>
    <w:rsid w:val="00FD285C"/>
    <w:rsid w:val="00FD2F05"/>
    <w:rsid w:val="00FD3349"/>
    <w:rsid w:val="00FE0CEC"/>
    <w:rsid w:val="00FE107B"/>
    <w:rsid w:val="00FE12FE"/>
    <w:rsid w:val="00FE2122"/>
    <w:rsid w:val="00FE26C7"/>
    <w:rsid w:val="00FF2986"/>
    <w:rsid w:val="00FF322A"/>
    <w:rsid w:val="00FF454F"/>
    <w:rsid w:val="00FF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0D5B7"/>
  <w15:docId w15:val="{4FFA9773-69C8-44C7-9075-DFBF2AE8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15"/>
  </w:style>
  <w:style w:type="paragraph" w:styleId="Naslov1">
    <w:name w:val="heading 1"/>
    <w:basedOn w:val="Normal"/>
    <w:next w:val="Normal"/>
    <w:link w:val="Naslov1Char"/>
    <w:uiPriority w:val="9"/>
    <w:qFormat/>
    <w:rsid w:val="0054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816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816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3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74C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CC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5162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162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162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2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264"/>
    <w:rPr>
      <w:b/>
      <w:bCs/>
      <w:sz w:val="20"/>
      <w:szCs w:val="20"/>
    </w:rPr>
  </w:style>
  <w:style w:type="paragraph" w:customStyle="1" w:styleId="Bezproreda1">
    <w:name w:val="Bez proreda1"/>
    <w:qFormat/>
    <w:rsid w:val="00A2365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0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669"/>
  </w:style>
  <w:style w:type="paragraph" w:styleId="Podnoje">
    <w:name w:val="footer"/>
    <w:basedOn w:val="Normal"/>
    <w:link w:val="PodnojeChar"/>
    <w:uiPriority w:val="99"/>
    <w:unhideWhenUsed/>
    <w:rsid w:val="00C0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669"/>
  </w:style>
  <w:style w:type="character" w:styleId="Naglaeno">
    <w:name w:val="Strong"/>
    <w:basedOn w:val="Zadanifontodlomka"/>
    <w:uiPriority w:val="22"/>
    <w:qFormat/>
    <w:rsid w:val="00BF3B97"/>
    <w:rPr>
      <w:b/>
      <w:bCs/>
    </w:rPr>
  </w:style>
  <w:style w:type="paragraph" w:customStyle="1" w:styleId="t-9-8">
    <w:name w:val="t-9-8"/>
    <w:basedOn w:val="Normal"/>
    <w:rsid w:val="0011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886C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886C3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16D1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16D1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43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3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pisslike">
    <w:name w:val="caption"/>
    <w:basedOn w:val="Normal"/>
    <w:next w:val="Normal"/>
    <w:semiHidden/>
    <w:unhideWhenUsed/>
    <w:qFormat/>
    <w:rsid w:val="005433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3A38A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8D61-3633-4CD7-9704-72862DEB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8126</Words>
  <Characters>46321</Characters>
  <Application>Microsoft Office Word</Application>
  <DocSecurity>0</DocSecurity>
  <Lines>386</Lines>
  <Paragraphs>108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Server</cp:lastModifiedBy>
  <cp:revision>2</cp:revision>
  <cp:lastPrinted>2022-12-08T12:06:00Z</cp:lastPrinted>
  <dcterms:created xsi:type="dcterms:W3CDTF">2022-12-22T06:33:00Z</dcterms:created>
  <dcterms:modified xsi:type="dcterms:W3CDTF">2022-12-22T06:33:00Z</dcterms:modified>
</cp:coreProperties>
</file>