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6940" w14:textId="5AB8970C" w:rsidR="003406FF" w:rsidRPr="00FE002E" w:rsidRDefault="003406FF" w:rsidP="003406FF">
      <w:pPr>
        <w:tabs>
          <w:tab w:val="center" w:pos="4154"/>
          <w:tab w:val="right" w:pos="8309"/>
        </w:tabs>
        <w:rPr>
          <w:sz w:val="22"/>
          <w:szCs w:val="22"/>
          <w:lang w:val="de-DE"/>
        </w:rPr>
      </w:pPr>
      <w:r w:rsidRPr="00FE002E">
        <w:rPr>
          <w:sz w:val="22"/>
          <w:szCs w:val="22"/>
        </w:rPr>
        <w:t xml:space="preserve"> </w:t>
      </w:r>
      <w:r w:rsidRPr="00FE002E">
        <w:rPr>
          <w:b/>
          <w:bCs/>
          <w:sz w:val="22"/>
          <w:szCs w:val="22"/>
          <w:lang w:val="de-DE"/>
        </w:rPr>
        <w:t xml:space="preserve">                       </w:t>
      </w:r>
      <w:r w:rsidRPr="00FE002E">
        <w:rPr>
          <w:sz w:val="22"/>
          <w:szCs w:val="22"/>
          <w:lang w:val="de-DE"/>
        </w:rPr>
        <w:t xml:space="preserve"> </w:t>
      </w:r>
      <w:r w:rsidRPr="00FE002E">
        <w:rPr>
          <w:noProof/>
          <w:sz w:val="22"/>
          <w:szCs w:val="22"/>
        </w:rPr>
        <w:drawing>
          <wp:inline distT="0" distB="0" distL="0" distR="0" wp14:anchorId="2E4B322B" wp14:editId="04AD4E51">
            <wp:extent cx="409575" cy="542925"/>
            <wp:effectExtent l="0" t="0" r="9525" b="9525"/>
            <wp:docPr id="183518390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02E">
        <w:rPr>
          <w:sz w:val="22"/>
          <w:szCs w:val="22"/>
          <w:lang w:val="de-DE"/>
        </w:rPr>
        <w:t xml:space="preserve">               </w:t>
      </w:r>
      <w:r w:rsidRPr="00FE002E">
        <w:rPr>
          <w:sz w:val="22"/>
          <w:szCs w:val="22"/>
          <w:lang w:val="de-DE"/>
        </w:rPr>
        <w:tab/>
      </w:r>
      <w:r w:rsidRPr="00FE002E">
        <w:rPr>
          <w:sz w:val="22"/>
          <w:szCs w:val="22"/>
          <w:lang w:val="de-DE"/>
        </w:rPr>
        <w:tab/>
      </w:r>
      <w:r w:rsidRPr="00FE002E">
        <w:rPr>
          <w:sz w:val="22"/>
          <w:szCs w:val="22"/>
          <w:lang w:val="de-DE"/>
        </w:rPr>
        <w:tab/>
      </w:r>
    </w:p>
    <w:p w14:paraId="7762769E" w14:textId="77777777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sz w:val="22"/>
          <w:szCs w:val="22"/>
        </w:rPr>
        <w:t xml:space="preserve">         </w:t>
      </w:r>
      <w:r w:rsidRPr="00FE002E">
        <w:rPr>
          <w:b/>
          <w:sz w:val="22"/>
          <w:szCs w:val="22"/>
        </w:rPr>
        <w:t>REPUBLIKA  HRVATSKA</w:t>
      </w:r>
    </w:p>
    <w:p w14:paraId="176D7859" w14:textId="77777777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b/>
          <w:sz w:val="22"/>
          <w:szCs w:val="22"/>
        </w:rPr>
        <w:t>KRAPINSKO ZAGORSKA ŽUPANIJA</w:t>
      </w:r>
    </w:p>
    <w:p w14:paraId="5DAEA601" w14:textId="77777777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b/>
          <w:sz w:val="22"/>
          <w:szCs w:val="22"/>
        </w:rPr>
        <w:t xml:space="preserve">   OPĆINA SVETI KRIŽ ZAČRETJE</w:t>
      </w:r>
    </w:p>
    <w:p w14:paraId="10234CA2" w14:textId="77777777" w:rsidR="003406FF" w:rsidRPr="00FE002E" w:rsidRDefault="003406FF" w:rsidP="003406FF">
      <w:pPr>
        <w:rPr>
          <w:b/>
          <w:sz w:val="22"/>
          <w:szCs w:val="22"/>
        </w:rPr>
      </w:pPr>
      <w:r w:rsidRPr="00FE002E">
        <w:rPr>
          <w:b/>
          <w:sz w:val="22"/>
          <w:szCs w:val="22"/>
        </w:rPr>
        <w:t xml:space="preserve">               OPĆINSKO VIJEĆE</w:t>
      </w:r>
    </w:p>
    <w:p w14:paraId="353F9547" w14:textId="77777777" w:rsidR="003406FF" w:rsidRPr="00FE002E" w:rsidRDefault="003406FF" w:rsidP="003406FF">
      <w:pPr>
        <w:rPr>
          <w:sz w:val="22"/>
          <w:szCs w:val="22"/>
        </w:rPr>
      </w:pPr>
    </w:p>
    <w:p w14:paraId="634EA7FF" w14:textId="5B297E79" w:rsidR="003406FF" w:rsidRPr="00FE002E" w:rsidRDefault="003406FF" w:rsidP="003406FF">
      <w:pPr>
        <w:pStyle w:val="Tijeloteksta"/>
        <w:spacing w:after="40"/>
        <w:ind w:left="113" w:right="238"/>
        <w:rPr>
          <w:szCs w:val="22"/>
        </w:rPr>
      </w:pPr>
      <w:r w:rsidRPr="00FE002E">
        <w:rPr>
          <w:szCs w:val="22"/>
        </w:rPr>
        <w:t>KLASA: 363-01/24-01/0</w:t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  <w:r w:rsidRPr="00FE002E">
        <w:rPr>
          <w:szCs w:val="22"/>
        </w:rPr>
        <w:tab/>
      </w:r>
    </w:p>
    <w:p w14:paraId="5B8FCE5B" w14:textId="3875B309" w:rsidR="003406FF" w:rsidRPr="00FE002E" w:rsidRDefault="003406FF" w:rsidP="003406FF">
      <w:pPr>
        <w:pStyle w:val="Tijeloteksta"/>
        <w:spacing w:after="40"/>
        <w:ind w:left="113" w:right="238"/>
        <w:rPr>
          <w:szCs w:val="22"/>
        </w:rPr>
      </w:pPr>
      <w:r w:rsidRPr="00FE002E">
        <w:rPr>
          <w:szCs w:val="22"/>
        </w:rPr>
        <w:t>URBROJ: 2140-28-01-24-</w:t>
      </w:r>
    </w:p>
    <w:p w14:paraId="36EC6867" w14:textId="0224EF9E" w:rsidR="003406FF" w:rsidRPr="00FE002E" w:rsidRDefault="003406FF" w:rsidP="003406FF">
      <w:pPr>
        <w:pStyle w:val="Tijeloteksta"/>
        <w:spacing w:after="40"/>
        <w:ind w:left="113"/>
        <w:rPr>
          <w:szCs w:val="22"/>
        </w:rPr>
      </w:pPr>
      <w:r w:rsidRPr="00FE002E">
        <w:rPr>
          <w:szCs w:val="22"/>
        </w:rPr>
        <w:t xml:space="preserve">Sveti Križ Začretje, </w:t>
      </w:r>
    </w:p>
    <w:p w14:paraId="266E0E1D" w14:textId="77777777" w:rsidR="003406FF" w:rsidRPr="00FE002E" w:rsidRDefault="003406FF" w:rsidP="003406FF">
      <w:pPr>
        <w:pStyle w:val="Tijeloteksta"/>
        <w:spacing w:after="40"/>
        <w:ind w:left="113"/>
        <w:rPr>
          <w:szCs w:val="22"/>
        </w:rPr>
      </w:pPr>
    </w:p>
    <w:p w14:paraId="67202814" w14:textId="000AB889" w:rsidR="003406FF" w:rsidRPr="00FE002E" w:rsidRDefault="003406FF" w:rsidP="003406FF">
      <w:pPr>
        <w:jc w:val="both"/>
        <w:rPr>
          <w:sz w:val="22"/>
          <w:szCs w:val="22"/>
        </w:rPr>
      </w:pPr>
      <w:r w:rsidRPr="00FE002E">
        <w:rPr>
          <w:sz w:val="22"/>
          <w:szCs w:val="22"/>
        </w:rPr>
        <w:t>Na temelju članka 66. Zakona o gospodarenju otpadom (Narodne novine br. 84/2021) i članka 44. Statuta Općine Sveti Križ Začretje („Službeni glasnik“ Krapinsko-zagorske županije broj 21/2021) Općinsko vijeće Općine Sveti Križ Začretje, na ____ sjednici održanoj _______ godine donijelo je</w:t>
      </w:r>
      <w:r w:rsidR="00F75D7A" w:rsidRPr="00FE002E">
        <w:rPr>
          <w:sz w:val="22"/>
          <w:szCs w:val="22"/>
        </w:rPr>
        <w:t>:</w:t>
      </w:r>
    </w:p>
    <w:p w14:paraId="19241CB9" w14:textId="77777777" w:rsidR="00C7627D" w:rsidRPr="00FE002E" w:rsidRDefault="00C7627D" w:rsidP="00FE002E">
      <w:pPr>
        <w:rPr>
          <w:sz w:val="22"/>
          <w:szCs w:val="22"/>
        </w:rPr>
      </w:pPr>
    </w:p>
    <w:p w14:paraId="43AD7A31" w14:textId="77777777" w:rsidR="00C7627D" w:rsidRPr="00FE002E" w:rsidRDefault="00C7627D" w:rsidP="00F75D7A">
      <w:pPr>
        <w:jc w:val="center"/>
        <w:rPr>
          <w:sz w:val="14"/>
          <w:szCs w:val="14"/>
        </w:rPr>
      </w:pPr>
    </w:p>
    <w:p w14:paraId="540303D5" w14:textId="7B95CAAA" w:rsidR="00F75D7A" w:rsidRPr="00FE002E" w:rsidRDefault="00F75D7A" w:rsidP="00F75D7A">
      <w:pPr>
        <w:jc w:val="center"/>
        <w:rPr>
          <w:b/>
          <w:bCs/>
          <w:sz w:val="28"/>
          <w:szCs w:val="28"/>
        </w:rPr>
      </w:pPr>
      <w:r w:rsidRPr="00FE002E">
        <w:rPr>
          <w:b/>
          <w:bCs/>
          <w:sz w:val="28"/>
          <w:szCs w:val="28"/>
        </w:rPr>
        <w:t>O D L U K U</w:t>
      </w:r>
    </w:p>
    <w:p w14:paraId="618DF54C" w14:textId="77777777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 xml:space="preserve">o izmjeni Odluke o načinu pružanja javne usluge </w:t>
      </w:r>
    </w:p>
    <w:p w14:paraId="0210476E" w14:textId="686764AB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>sakupljanja komunalnog otpada na području Općine Sveti Križ Začretje</w:t>
      </w:r>
    </w:p>
    <w:p w14:paraId="3E2B099F" w14:textId="77777777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</w:p>
    <w:p w14:paraId="34911B42" w14:textId="77777777" w:rsidR="00F75D7A" w:rsidRPr="003A04A5" w:rsidRDefault="00F75D7A" w:rsidP="00F75D7A">
      <w:pPr>
        <w:jc w:val="center"/>
        <w:rPr>
          <w:b/>
          <w:bCs/>
          <w:sz w:val="6"/>
          <w:szCs w:val="6"/>
        </w:rPr>
      </w:pPr>
    </w:p>
    <w:p w14:paraId="5C60165C" w14:textId="75F0A4F3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>Članak 1.</w:t>
      </w:r>
    </w:p>
    <w:p w14:paraId="6FB13391" w14:textId="609B5391" w:rsidR="00F75D7A" w:rsidRPr="00FE002E" w:rsidRDefault="00F75D7A" w:rsidP="00B600B8">
      <w:pPr>
        <w:ind w:firstLine="360"/>
        <w:jc w:val="both"/>
        <w:rPr>
          <w:sz w:val="22"/>
          <w:szCs w:val="22"/>
        </w:rPr>
      </w:pPr>
      <w:r w:rsidRPr="00FE002E">
        <w:rPr>
          <w:sz w:val="22"/>
          <w:szCs w:val="22"/>
        </w:rPr>
        <w:t>U Odluci o načinu pružanja javne usluge sakupljanja komunalnog otpada na području Općine Sveti Križ Začretje („Službeni glasnik Krapinsko-zagorske županije“ br. 6/22)</w:t>
      </w:r>
      <w:r w:rsidR="00951C71">
        <w:rPr>
          <w:sz w:val="22"/>
          <w:szCs w:val="22"/>
        </w:rPr>
        <w:t>, u daljnjem tekstu: Odluka;</w:t>
      </w:r>
      <w:r w:rsidR="001F5104">
        <w:rPr>
          <w:sz w:val="22"/>
          <w:szCs w:val="22"/>
        </w:rPr>
        <w:t xml:space="preserve"> mijenja se točka 1. u</w:t>
      </w:r>
      <w:r w:rsidRPr="00FE002E">
        <w:rPr>
          <w:sz w:val="22"/>
          <w:szCs w:val="22"/>
        </w:rPr>
        <w:t xml:space="preserve"> članku 9. stavak 1.</w:t>
      </w:r>
      <w:r w:rsidR="001F5104">
        <w:rPr>
          <w:sz w:val="22"/>
          <w:szCs w:val="22"/>
        </w:rPr>
        <w:t xml:space="preserve"> Odluke na način da isti sada glasi:</w:t>
      </w:r>
    </w:p>
    <w:p w14:paraId="3DBFCCC2" w14:textId="5FC8E9EE" w:rsidR="00F75D7A" w:rsidRPr="00FE002E" w:rsidRDefault="00951C71" w:rsidP="00F75D7A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F75D7A" w:rsidRPr="00951C71">
        <w:rPr>
          <w:i/>
          <w:iCs/>
          <w:sz w:val="22"/>
          <w:szCs w:val="22"/>
        </w:rPr>
        <w:t>Miješanog komunalnog otpada tri puta mjesečno</w:t>
      </w:r>
      <w:r>
        <w:rPr>
          <w:sz w:val="22"/>
          <w:szCs w:val="22"/>
        </w:rPr>
        <w:t>“</w:t>
      </w:r>
    </w:p>
    <w:p w14:paraId="7EE85C2A" w14:textId="77777777" w:rsidR="00FE002E" w:rsidRPr="00FE002E" w:rsidRDefault="00FE002E" w:rsidP="00F75D7A">
      <w:pPr>
        <w:jc w:val="both"/>
        <w:rPr>
          <w:sz w:val="22"/>
          <w:szCs w:val="22"/>
        </w:rPr>
      </w:pPr>
    </w:p>
    <w:p w14:paraId="0DA37F33" w14:textId="31939D8F" w:rsidR="00FE002E" w:rsidRPr="00FE002E" w:rsidRDefault="00FE002E" w:rsidP="00FE002E">
      <w:pPr>
        <w:overflowPunct/>
        <w:autoSpaceDE/>
        <w:autoSpaceDN/>
        <w:adjustRightInd/>
        <w:spacing w:line="240" w:lineRule="atLeast"/>
        <w:ind w:right="68"/>
        <w:jc w:val="center"/>
        <w:rPr>
          <w:b/>
          <w:bCs/>
          <w:color w:val="000000"/>
          <w:sz w:val="22"/>
        </w:rPr>
      </w:pPr>
      <w:r w:rsidRPr="00FE002E">
        <w:rPr>
          <w:b/>
          <w:bCs/>
          <w:color w:val="000000"/>
          <w:sz w:val="22"/>
        </w:rPr>
        <w:t xml:space="preserve">Članak </w:t>
      </w:r>
      <w:r>
        <w:rPr>
          <w:b/>
          <w:bCs/>
          <w:color w:val="000000"/>
          <w:sz w:val="22"/>
        </w:rPr>
        <w:t>2</w:t>
      </w:r>
      <w:r w:rsidRPr="00FE002E">
        <w:rPr>
          <w:b/>
          <w:bCs/>
          <w:color w:val="000000"/>
          <w:sz w:val="22"/>
        </w:rPr>
        <w:t xml:space="preserve">. </w:t>
      </w:r>
    </w:p>
    <w:p w14:paraId="54536DF7" w14:textId="4B4F557E" w:rsidR="00FE002E" w:rsidRPr="00FE002E" w:rsidRDefault="00422ABB" w:rsidP="00B600B8">
      <w:pPr>
        <w:overflowPunct/>
        <w:autoSpaceDE/>
        <w:autoSpaceDN/>
        <w:adjustRightInd/>
        <w:spacing w:line="280" w:lineRule="atLeast"/>
        <w:ind w:left="24" w:right="68" w:firstLine="684"/>
        <w:jc w:val="both"/>
        <w:rPr>
          <w:color w:val="000000"/>
          <w:sz w:val="22"/>
          <w:szCs w:val="22"/>
        </w:rPr>
      </w:pPr>
      <w:r w:rsidRPr="00FE002E">
        <w:rPr>
          <w:sz w:val="22"/>
          <w:szCs w:val="22"/>
        </w:rPr>
        <w:t>U</w:t>
      </w:r>
      <w:r w:rsidR="00D145A6">
        <w:rPr>
          <w:rFonts w:eastAsia="Calibri"/>
          <w:color w:val="000000"/>
          <w:sz w:val="22"/>
          <w:szCs w:val="22"/>
        </w:rPr>
        <w:t xml:space="preserve"> čl. 20. st. 3.</w:t>
      </w:r>
      <w:r w:rsidR="001F5104">
        <w:rPr>
          <w:rFonts w:eastAsia="Calibri"/>
          <w:color w:val="000000"/>
          <w:sz w:val="22"/>
          <w:szCs w:val="22"/>
        </w:rPr>
        <w:t xml:space="preserve"> Odluke</w:t>
      </w:r>
      <w:r w:rsidR="00E55C54" w:rsidRPr="00E55C54">
        <w:rPr>
          <w:rFonts w:eastAsia="Calibri"/>
          <w:color w:val="000000"/>
          <w:sz w:val="22"/>
          <w:szCs w:val="22"/>
        </w:rPr>
        <w:t xml:space="preserve"> </w:t>
      </w:r>
      <w:r w:rsidR="00E55C54">
        <w:rPr>
          <w:rFonts w:eastAsia="Calibri"/>
          <w:color w:val="000000"/>
          <w:sz w:val="22"/>
          <w:szCs w:val="22"/>
        </w:rPr>
        <w:t>mijenja se Tablica 1.,</w:t>
      </w:r>
      <w:r w:rsidR="00FE002E" w:rsidRPr="00FE002E">
        <w:rPr>
          <w:rFonts w:eastAsia="Calibri"/>
          <w:color w:val="000000"/>
          <w:sz w:val="22"/>
          <w:szCs w:val="22"/>
        </w:rPr>
        <w:t xml:space="preserve"> način da </w:t>
      </w:r>
      <w:r w:rsidR="00D145A6">
        <w:rPr>
          <w:rFonts w:eastAsia="Calibri"/>
          <w:color w:val="000000"/>
          <w:sz w:val="22"/>
          <w:szCs w:val="22"/>
        </w:rPr>
        <w:t>ista</w:t>
      </w:r>
      <w:r w:rsidR="00FE002E" w:rsidRPr="00FE002E">
        <w:rPr>
          <w:color w:val="000000"/>
          <w:sz w:val="22"/>
          <w:szCs w:val="22"/>
        </w:rPr>
        <w:t xml:space="preserve"> sada glasi: </w:t>
      </w:r>
    </w:p>
    <w:p w14:paraId="1FAE7D8A" w14:textId="77777777" w:rsidR="00FE002E" w:rsidRPr="00FE002E" w:rsidRDefault="00FE002E" w:rsidP="00FE002E">
      <w:pPr>
        <w:overflowPunct/>
        <w:autoSpaceDE/>
        <w:autoSpaceDN/>
        <w:adjustRightInd/>
        <w:spacing w:line="280" w:lineRule="atLeast"/>
        <w:ind w:left="24" w:right="68" w:hanging="24"/>
        <w:jc w:val="center"/>
        <w:rPr>
          <w:i/>
          <w:iCs/>
          <w:color w:val="000000"/>
          <w:sz w:val="22"/>
          <w:szCs w:val="22"/>
        </w:rPr>
      </w:pPr>
      <w:r w:rsidRPr="00FE002E">
        <w:rPr>
          <w:i/>
          <w:iCs/>
          <w:color w:val="000000"/>
          <w:sz w:val="22"/>
          <w:szCs w:val="22"/>
        </w:rPr>
        <w:t>„Tablica 1.</w:t>
      </w:r>
    </w:p>
    <w:tbl>
      <w:tblPr>
        <w:tblpPr w:leftFromText="180" w:rightFromText="180" w:vertAnchor="text" w:horzAnchor="page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449"/>
      </w:tblGrid>
      <w:tr w:rsidR="00FE002E" w:rsidRPr="00FE002E" w14:paraId="0646BF50" w14:textId="77777777" w:rsidTr="001B74EC">
        <w:tc>
          <w:tcPr>
            <w:tcW w:w="2642" w:type="dxa"/>
            <w:shd w:val="clear" w:color="auto" w:fill="auto"/>
            <w:vAlign w:val="center"/>
          </w:tcPr>
          <w:p w14:paraId="0412E4B0" w14:textId="77777777" w:rsidR="00FE002E" w:rsidRPr="00FE002E" w:rsidRDefault="00FE002E" w:rsidP="00FE002E">
            <w:pPr>
              <w:overflowPunct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Kategorija korisnika usluge</w:t>
            </w:r>
          </w:p>
        </w:tc>
        <w:tc>
          <w:tcPr>
            <w:tcW w:w="3449" w:type="dxa"/>
            <w:shd w:val="clear" w:color="auto" w:fill="auto"/>
          </w:tcPr>
          <w:p w14:paraId="63DBE756" w14:textId="77777777" w:rsidR="00FE002E" w:rsidRPr="00FE002E" w:rsidRDefault="00FE002E" w:rsidP="00FE002E">
            <w:pPr>
              <w:overflowPunct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lang w:eastAsia="en-US"/>
              </w:rPr>
              <w:t xml:space="preserve">Cijena obvezne minimalne javne usluge </w:t>
            </w:r>
          </w:p>
        </w:tc>
      </w:tr>
      <w:tr w:rsidR="00FE002E" w:rsidRPr="00FE002E" w14:paraId="2C970ADF" w14:textId="77777777" w:rsidTr="001B74EC">
        <w:trPr>
          <w:trHeight w:val="258"/>
        </w:trPr>
        <w:tc>
          <w:tcPr>
            <w:tcW w:w="2642" w:type="dxa"/>
            <w:shd w:val="clear" w:color="auto" w:fill="auto"/>
          </w:tcPr>
          <w:p w14:paraId="63261735" w14:textId="77777777" w:rsidR="00FE002E" w:rsidRPr="00FE002E" w:rsidRDefault="00FE002E" w:rsidP="00FE002E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Kućanstvo</w:t>
            </w:r>
          </w:p>
        </w:tc>
        <w:tc>
          <w:tcPr>
            <w:tcW w:w="3449" w:type="dxa"/>
            <w:shd w:val="clear" w:color="auto" w:fill="auto"/>
          </w:tcPr>
          <w:p w14:paraId="47554078" w14:textId="3FD0AD2B" w:rsidR="00FE002E" w:rsidRPr="00FE002E" w:rsidRDefault="00FE002E" w:rsidP="00FE00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1</w:t>
            </w:r>
            <w:r w:rsidR="00D145A6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3</w:t>
            </w: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,</w:t>
            </w:r>
            <w:r w:rsidR="00D145A6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01</w:t>
            </w: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EUR</w:t>
            </w:r>
          </w:p>
        </w:tc>
      </w:tr>
      <w:tr w:rsidR="00FE002E" w:rsidRPr="00FE002E" w14:paraId="4B54322D" w14:textId="77777777" w:rsidTr="001B74EC">
        <w:trPr>
          <w:trHeight w:val="168"/>
        </w:trPr>
        <w:tc>
          <w:tcPr>
            <w:tcW w:w="2642" w:type="dxa"/>
            <w:shd w:val="clear" w:color="auto" w:fill="auto"/>
          </w:tcPr>
          <w:p w14:paraId="3988C73B" w14:textId="77777777" w:rsidR="00FE002E" w:rsidRPr="00FE002E" w:rsidRDefault="00FE002E" w:rsidP="00FE002E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Nije kućanstvo</w:t>
            </w:r>
          </w:p>
        </w:tc>
        <w:tc>
          <w:tcPr>
            <w:tcW w:w="3449" w:type="dxa"/>
            <w:shd w:val="clear" w:color="auto" w:fill="auto"/>
          </w:tcPr>
          <w:p w14:paraId="4F500171" w14:textId="0C662DF2" w:rsidR="00FE002E" w:rsidRPr="00FE002E" w:rsidRDefault="00FE002E" w:rsidP="00FE002E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13,0</w:t>
            </w:r>
            <w:r w:rsidR="00D145A6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1</w:t>
            </w:r>
            <w:r w:rsidRPr="00FE002E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EUR</w:t>
            </w:r>
          </w:p>
        </w:tc>
      </w:tr>
    </w:tbl>
    <w:p w14:paraId="7815D84A" w14:textId="77777777" w:rsidR="00FE002E" w:rsidRPr="00FE002E" w:rsidRDefault="00FE002E" w:rsidP="00FE002E">
      <w:pPr>
        <w:overflowPunct/>
        <w:autoSpaceDE/>
        <w:autoSpaceDN/>
        <w:adjustRightInd/>
        <w:spacing w:line="280" w:lineRule="atLeast"/>
        <w:ind w:left="24" w:right="68" w:firstLine="684"/>
        <w:jc w:val="both"/>
        <w:rPr>
          <w:color w:val="000000"/>
          <w:sz w:val="22"/>
          <w:szCs w:val="22"/>
        </w:rPr>
      </w:pPr>
    </w:p>
    <w:p w14:paraId="791776F4" w14:textId="77777777" w:rsidR="00FE002E" w:rsidRPr="00FE002E" w:rsidRDefault="00FE002E" w:rsidP="00FE002E">
      <w:pPr>
        <w:overflowPunct/>
        <w:autoSpaceDE/>
        <w:autoSpaceDN/>
        <w:adjustRightInd/>
        <w:spacing w:line="240" w:lineRule="atLeast"/>
        <w:ind w:right="6451"/>
        <w:jc w:val="both"/>
        <w:rPr>
          <w:rFonts w:eastAsia="Calibri"/>
          <w:color w:val="000000"/>
          <w:sz w:val="2"/>
          <w:szCs w:val="2"/>
        </w:rPr>
      </w:pPr>
    </w:p>
    <w:p w14:paraId="143B7A63" w14:textId="77777777" w:rsidR="00FE002E" w:rsidRPr="00FE002E" w:rsidRDefault="00FE002E" w:rsidP="00FE002E">
      <w:pPr>
        <w:overflowPunct/>
        <w:autoSpaceDE/>
        <w:autoSpaceDN/>
        <w:adjustRightInd/>
        <w:spacing w:line="240" w:lineRule="atLeast"/>
        <w:ind w:right="6451"/>
        <w:jc w:val="both"/>
        <w:rPr>
          <w:rFonts w:eastAsia="Calibri"/>
          <w:color w:val="000000"/>
          <w:sz w:val="2"/>
          <w:szCs w:val="2"/>
        </w:rPr>
      </w:pPr>
    </w:p>
    <w:p w14:paraId="48D2D24D" w14:textId="77777777" w:rsidR="00FE002E" w:rsidRPr="00FE002E" w:rsidRDefault="00FE002E" w:rsidP="00FE002E">
      <w:pPr>
        <w:overflowPunct/>
        <w:autoSpaceDE/>
        <w:autoSpaceDN/>
        <w:adjustRightInd/>
        <w:spacing w:line="240" w:lineRule="atLeast"/>
        <w:ind w:right="6451"/>
        <w:jc w:val="both"/>
        <w:rPr>
          <w:rFonts w:eastAsia="Calibri"/>
          <w:color w:val="000000"/>
          <w:sz w:val="2"/>
          <w:szCs w:val="2"/>
        </w:rPr>
      </w:pPr>
    </w:p>
    <w:p w14:paraId="5ADA9F80" w14:textId="77777777" w:rsidR="00FE002E" w:rsidRPr="00FE002E" w:rsidRDefault="00FE002E" w:rsidP="00FE002E">
      <w:pPr>
        <w:overflowPunct/>
        <w:autoSpaceDE/>
        <w:autoSpaceDN/>
        <w:adjustRightInd/>
        <w:spacing w:line="240" w:lineRule="atLeast"/>
        <w:ind w:left="4272" w:right="68"/>
        <w:jc w:val="both"/>
        <w:rPr>
          <w:i/>
          <w:iCs/>
          <w:color w:val="000000"/>
          <w:sz w:val="18"/>
          <w:szCs w:val="18"/>
        </w:rPr>
      </w:pPr>
      <w:r w:rsidRPr="00FE002E">
        <w:rPr>
          <w:i/>
          <w:iCs/>
          <w:color w:val="000000"/>
          <w:sz w:val="18"/>
          <w:szCs w:val="18"/>
        </w:rPr>
        <w:t xml:space="preserve">                    </w:t>
      </w:r>
      <w:r w:rsidRPr="00FE002E">
        <w:rPr>
          <w:i/>
          <w:iCs/>
          <w:color w:val="000000"/>
          <w:sz w:val="16"/>
          <w:szCs w:val="16"/>
        </w:rPr>
        <w:t>U cijenu usluge uključen je PDV od 13%.“</w:t>
      </w:r>
    </w:p>
    <w:p w14:paraId="09470F9D" w14:textId="77777777" w:rsidR="004E73FD" w:rsidRPr="003A04A5" w:rsidRDefault="004E73FD" w:rsidP="00B600B8">
      <w:pPr>
        <w:overflowPunct/>
        <w:autoSpaceDE/>
        <w:autoSpaceDN/>
        <w:adjustRightInd/>
        <w:spacing w:line="240" w:lineRule="atLeast"/>
        <w:rPr>
          <w:rFonts w:eastAsia="Calibri"/>
          <w:b/>
          <w:bCs/>
          <w:color w:val="000000"/>
          <w:sz w:val="6"/>
          <w:szCs w:val="6"/>
          <w:shd w:val="clear" w:color="auto" w:fill="FFFFFF"/>
          <w:lang w:eastAsia="en-US"/>
        </w:rPr>
      </w:pPr>
      <w:bookmarkStart w:id="0" w:name="_Hlk152748963"/>
    </w:p>
    <w:p w14:paraId="593F4B43" w14:textId="1E689F2F" w:rsidR="004E73FD" w:rsidRPr="004E73FD" w:rsidRDefault="004E73FD" w:rsidP="004E73FD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4E73FD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Članak </w:t>
      </w:r>
      <w:r w:rsidR="00B600B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4E73FD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6C372E91" w14:textId="20F7FF0E" w:rsidR="004E73FD" w:rsidRPr="004E73FD" w:rsidRDefault="004E73FD" w:rsidP="004E73FD">
      <w:pPr>
        <w:overflowPunct/>
        <w:autoSpaceDE/>
        <w:autoSpaceDN/>
        <w:adjustRightInd/>
        <w:spacing w:line="240" w:lineRule="atLeast"/>
        <w:ind w:firstLine="708"/>
        <w:jc w:val="both"/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</w:pP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U članku 2</w:t>
      </w:r>
      <w:r w:rsidRPr="00B600B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0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. stavku </w:t>
      </w:r>
      <w:r w:rsidRPr="00B600B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7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r w:rsidR="00B600B8" w:rsidRPr="00B600B8">
        <w:rPr>
          <w:sz w:val="22"/>
          <w:szCs w:val="22"/>
        </w:rPr>
        <w:t>Odluke</w:t>
      </w:r>
      <w:r w:rsidR="001F5104">
        <w:rPr>
          <w:sz w:val="22"/>
          <w:szCs w:val="22"/>
        </w:rPr>
        <w:t xml:space="preserve">, </w:t>
      </w:r>
      <w:r w:rsidRPr="00B600B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tekst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„</w:t>
      </w:r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>30</w:t>
      </w:r>
      <w:r w:rsidRPr="004E73FD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>,00</w:t>
      </w:r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kn (slovima: trideset kuna)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“ zamjenjuje se </w:t>
      </w:r>
      <w:r w:rsidRPr="00B600B8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tekstom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 „</w:t>
      </w:r>
      <w:r w:rsidRPr="004E73FD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>3,</w:t>
      </w:r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>98</w:t>
      </w:r>
      <w:r w:rsidRPr="004E73FD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EUR</w:t>
      </w:r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(slovima: tri eura i </w:t>
      </w:r>
      <w:proofErr w:type="spellStart"/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>devedesetosam</w:t>
      </w:r>
      <w:proofErr w:type="spellEnd"/>
      <w:r w:rsidRPr="00B600B8">
        <w:rPr>
          <w:rFonts w:eastAsia="Calibr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centi)</w:t>
      </w:r>
      <w:r w:rsidRPr="004E73FD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“. </w:t>
      </w:r>
    </w:p>
    <w:p w14:paraId="4675DB43" w14:textId="77777777" w:rsidR="004E73FD" w:rsidRDefault="004E73FD" w:rsidP="00FE002E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3C509318" w14:textId="77777777" w:rsidR="00B600B8" w:rsidRPr="00B600B8" w:rsidRDefault="00B600B8" w:rsidP="00B600B8">
      <w:pPr>
        <w:overflowPunct/>
        <w:autoSpaceDE/>
        <w:autoSpaceDN/>
        <w:adjustRightInd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600B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Članak 4.</w:t>
      </w:r>
    </w:p>
    <w:p w14:paraId="20AF43EA" w14:textId="76E0690B" w:rsidR="00E55C54" w:rsidRPr="00FE002E" w:rsidRDefault="00E55C54" w:rsidP="00E55C54">
      <w:pPr>
        <w:overflowPunct/>
        <w:autoSpaceDE/>
        <w:autoSpaceDN/>
        <w:adjustRightInd/>
        <w:spacing w:line="280" w:lineRule="atLeast"/>
        <w:ind w:left="24" w:right="68" w:firstLine="684"/>
        <w:jc w:val="both"/>
        <w:rPr>
          <w:color w:val="000000"/>
          <w:sz w:val="22"/>
          <w:szCs w:val="22"/>
        </w:rPr>
      </w:pPr>
      <w:r w:rsidRPr="00FE002E">
        <w:rPr>
          <w:sz w:val="22"/>
          <w:szCs w:val="22"/>
        </w:rPr>
        <w:t xml:space="preserve">U </w:t>
      </w:r>
      <w:r>
        <w:rPr>
          <w:rFonts w:eastAsia="Calibri"/>
          <w:color w:val="000000"/>
          <w:sz w:val="22"/>
          <w:szCs w:val="22"/>
        </w:rPr>
        <w:t>čl. 20. st. 8.</w:t>
      </w:r>
      <w:r w:rsidRPr="00E55C54">
        <w:rPr>
          <w:rFonts w:eastAsia="Calibri"/>
          <w:color w:val="000000"/>
          <w:sz w:val="22"/>
          <w:szCs w:val="22"/>
        </w:rPr>
        <w:t xml:space="preserve"> </w:t>
      </w:r>
      <w:r w:rsidR="001F5104">
        <w:rPr>
          <w:rFonts w:eastAsia="Calibri"/>
          <w:color w:val="000000"/>
          <w:sz w:val="22"/>
          <w:szCs w:val="22"/>
        </w:rPr>
        <w:t xml:space="preserve">Odluke </w:t>
      </w:r>
      <w:r>
        <w:rPr>
          <w:rFonts w:eastAsia="Calibri"/>
          <w:color w:val="000000"/>
          <w:sz w:val="22"/>
          <w:szCs w:val="22"/>
        </w:rPr>
        <w:t>mijenja se Tablica 2.,</w:t>
      </w:r>
      <w:r w:rsidRPr="00FE002E">
        <w:rPr>
          <w:rFonts w:eastAsia="Calibri"/>
          <w:color w:val="000000"/>
          <w:sz w:val="22"/>
          <w:szCs w:val="22"/>
        </w:rPr>
        <w:t xml:space="preserve"> način da </w:t>
      </w:r>
      <w:r>
        <w:rPr>
          <w:rFonts w:eastAsia="Calibri"/>
          <w:color w:val="000000"/>
          <w:sz w:val="22"/>
          <w:szCs w:val="22"/>
        </w:rPr>
        <w:t>ista</w:t>
      </w:r>
      <w:r w:rsidRPr="00FE002E">
        <w:rPr>
          <w:color w:val="000000"/>
          <w:sz w:val="22"/>
          <w:szCs w:val="22"/>
        </w:rPr>
        <w:t xml:space="preserve"> sada glasi: </w:t>
      </w:r>
    </w:p>
    <w:p w14:paraId="6798402F" w14:textId="65F7E0E8" w:rsidR="00B600B8" w:rsidRPr="00B600B8" w:rsidRDefault="006252D1" w:rsidP="006252D1">
      <w:pPr>
        <w:overflowPunct/>
        <w:autoSpaceDE/>
        <w:autoSpaceDN/>
        <w:adjustRightInd/>
        <w:spacing w:line="280" w:lineRule="atLeast"/>
        <w:ind w:left="24" w:right="68" w:hanging="24"/>
        <w:jc w:val="center"/>
        <w:rPr>
          <w:i/>
          <w:iCs/>
          <w:color w:val="000000"/>
          <w:sz w:val="22"/>
          <w:szCs w:val="22"/>
        </w:rPr>
      </w:pPr>
      <w:r w:rsidRPr="00FE002E">
        <w:rPr>
          <w:i/>
          <w:iCs/>
          <w:color w:val="000000"/>
          <w:sz w:val="22"/>
          <w:szCs w:val="22"/>
        </w:rPr>
        <w:t xml:space="preserve">„Tablica </w:t>
      </w:r>
      <w:r>
        <w:rPr>
          <w:i/>
          <w:iCs/>
          <w:color w:val="000000"/>
          <w:sz w:val="22"/>
          <w:szCs w:val="22"/>
        </w:rPr>
        <w:t>2</w:t>
      </w:r>
      <w:r w:rsidRPr="00FE002E">
        <w:rPr>
          <w:i/>
          <w:i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3544"/>
      </w:tblGrid>
      <w:tr w:rsidR="00B600B8" w:rsidRPr="00B600B8" w14:paraId="1554AD9D" w14:textId="77777777" w:rsidTr="006252D1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6E34BE0" w14:textId="77777777" w:rsidR="00B600B8" w:rsidRPr="00B600B8" w:rsidRDefault="00B600B8" w:rsidP="006252D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Kategorija korisnika usluge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E2B36E" w14:textId="77777777" w:rsidR="00B600B8" w:rsidRPr="00B600B8" w:rsidRDefault="00B600B8" w:rsidP="006252D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lang w:eastAsia="en-US"/>
              </w:rPr>
              <w:t>Umanjenje cijene obvezne minimalne javne usluge</w:t>
            </w:r>
          </w:p>
        </w:tc>
        <w:tc>
          <w:tcPr>
            <w:tcW w:w="3544" w:type="dxa"/>
            <w:vAlign w:val="center"/>
          </w:tcPr>
          <w:p w14:paraId="5C0A61BE" w14:textId="77777777" w:rsidR="00B600B8" w:rsidRPr="00B600B8" w:rsidRDefault="00B600B8" w:rsidP="006252D1">
            <w:pPr>
              <w:overflowPunct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lang w:eastAsia="en-US"/>
              </w:rPr>
              <w:t xml:space="preserve">Cijena obvezne minimalne javne usluge za korisnike koji </w:t>
            </w:r>
            <w:proofErr w:type="spellStart"/>
            <w:r w:rsidRPr="00B600B8">
              <w:rPr>
                <w:rFonts w:eastAsia="Calibri"/>
                <w:i/>
                <w:iCs/>
                <w:color w:val="000000"/>
                <w:lang w:eastAsia="en-US"/>
              </w:rPr>
              <w:t>kompostiraju</w:t>
            </w:r>
            <w:proofErr w:type="spellEnd"/>
            <w:r w:rsidRPr="00B600B8">
              <w:rPr>
                <w:rFonts w:eastAsia="Calibri"/>
                <w:i/>
                <w:iCs/>
                <w:color w:val="000000"/>
                <w:lang w:eastAsia="en-US"/>
              </w:rPr>
              <w:t xml:space="preserve"> biootpad</w:t>
            </w:r>
          </w:p>
        </w:tc>
      </w:tr>
      <w:tr w:rsidR="00B600B8" w:rsidRPr="00B600B8" w14:paraId="79D36A5A" w14:textId="77777777" w:rsidTr="006252D1">
        <w:trPr>
          <w:trHeight w:val="258"/>
          <w:jc w:val="center"/>
        </w:trPr>
        <w:tc>
          <w:tcPr>
            <w:tcW w:w="1555" w:type="dxa"/>
            <w:shd w:val="clear" w:color="auto" w:fill="auto"/>
          </w:tcPr>
          <w:p w14:paraId="6C950F9D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Kućanstvo</w:t>
            </w:r>
          </w:p>
        </w:tc>
        <w:tc>
          <w:tcPr>
            <w:tcW w:w="2693" w:type="dxa"/>
            <w:shd w:val="clear" w:color="auto" w:fill="auto"/>
          </w:tcPr>
          <w:p w14:paraId="2D84E0FD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3,98 EUR</w:t>
            </w:r>
          </w:p>
        </w:tc>
        <w:tc>
          <w:tcPr>
            <w:tcW w:w="3544" w:type="dxa"/>
          </w:tcPr>
          <w:p w14:paraId="5DB81390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9,03 EUR</w:t>
            </w:r>
          </w:p>
        </w:tc>
      </w:tr>
      <w:tr w:rsidR="00B600B8" w:rsidRPr="00B600B8" w14:paraId="3F9403DB" w14:textId="77777777" w:rsidTr="006252D1">
        <w:trPr>
          <w:trHeight w:val="168"/>
          <w:jc w:val="center"/>
        </w:trPr>
        <w:tc>
          <w:tcPr>
            <w:tcW w:w="1555" w:type="dxa"/>
            <w:shd w:val="clear" w:color="auto" w:fill="auto"/>
          </w:tcPr>
          <w:p w14:paraId="3EA4063E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both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Nije kućanstvo</w:t>
            </w:r>
          </w:p>
        </w:tc>
        <w:tc>
          <w:tcPr>
            <w:tcW w:w="2693" w:type="dxa"/>
            <w:shd w:val="clear" w:color="auto" w:fill="auto"/>
          </w:tcPr>
          <w:p w14:paraId="359042A1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3,98 EUR</w:t>
            </w:r>
          </w:p>
        </w:tc>
        <w:tc>
          <w:tcPr>
            <w:tcW w:w="3544" w:type="dxa"/>
          </w:tcPr>
          <w:p w14:paraId="7A58E69D" w14:textId="77777777" w:rsidR="00B600B8" w:rsidRPr="00B600B8" w:rsidRDefault="00B600B8" w:rsidP="00B600B8">
            <w:pPr>
              <w:overflowPunct/>
              <w:autoSpaceDE/>
              <w:autoSpaceDN/>
              <w:adjustRightInd/>
              <w:jc w:val="center"/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B600B8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>9,03 EUR</w:t>
            </w:r>
          </w:p>
        </w:tc>
      </w:tr>
    </w:tbl>
    <w:p w14:paraId="2C64B4E9" w14:textId="77777777" w:rsidR="00B600B8" w:rsidRPr="006252D1" w:rsidRDefault="00B600B8" w:rsidP="006252D1">
      <w:pPr>
        <w:pStyle w:val="Bezproreda"/>
        <w:rPr>
          <w:rFonts w:eastAsia="Calibri"/>
          <w:sz w:val="6"/>
          <w:szCs w:val="6"/>
          <w:shd w:val="clear" w:color="auto" w:fill="FFFFFF"/>
          <w:lang w:eastAsia="en-US"/>
        </w:rPr>
      </w:pPr>
    </w:p>
    <w:p w14:paraId="0BFAB505" w14:textId="77777777" w:rsidR="006252D1" w:rsidRPr="00FE002E" w:rsidRDefault="006252D1" w:rsidP="006252D1">
      <w:pPr>
        <w:overflowPunct/>
        <w:autoSpaceDE/>
        <w:autoSpaceDN/>
        <w:adjustRightInd/>
        <w:spacing w:line="240" w:lineRule="atLeast"/>
        <w:ind w:left="4272" w:right="68"/>
        <w:jc w:val="right"/>
        <w:rPr>
          <w:i/>
          <w:iCs/>
          <w:color w:val="000000"/>
          <w:sz w:val="18"/>
          <w:szCs w:val="18"/>
        </w:rPr>
      </w:pPr>
      <w:r w:rsidRPr="00FE002E">
        <w:rPr>
          <w:i/>
          <w:iCs/>
          <w:color w:val="000000"/>
          <w:sz w:val="18"/>
          <w:szCs w:val="18"/>
        </w:rPr>
        <w:t xml:space="preserve">                    </w:t>
      </w:r>
      <w:r w:rsidRPr="00FE002E">
        <w:rPr>
          <w:i/>
          <w:iCs/>
          <w:color w:val="000000"/>
          <w:sz w:val="16"/>
          <w:szCs w:val="16"/>
        </w:rPr>
        <w:t>U cijenu usluge uključen je PDV od 13%.“</w:t>
      </w:r>
    </w:p>
    <w:p w14:paraId="15099FA4" w14:textId="77777777" w:rsidR="004E73FD" w:rsidRDefault="004E73FD" w:rsidP="00E316A8">
      <w:pPr>
        <w:overflowPunct/>
        <w:autoSpaceDE/>
        <w:autoSpaceDN/>
        <w:adjustRightInd/>
        <w:spacing w:line="240" w:lineRule="atLeast"/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14:paraId="0771163D" w14:textId="3D106CD4" w:rsidR="009D137D" w:rsidRPr="009D137D" w:rsidRDefault="009D137D" w:rsidP="009D137D">
      <w:pPr>
        <w:overflowPunct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9D137D">
        <w:rPr>
          <w:b/>
          <w:bCs/>
          <w:sz w:val="22"/>
          <w:szCs w:val="22"/>
        </w:rPr>
        <w:t xml:space="preserve">Članak </w:t>
      </w:r>
      <w:r>
        <w:rPr>
          <w:b/>
          <w:bCs/>
          <w:sz w:val="22"/>
          <w:szCs w:val="22"/>
        </w:rPr>
        <w:t>5</w:t>
      </w:r>
      <w:r w:rsidRPr="009D137D">
        <w:rPr>
          <w:b/>
          <w:bCs/>
          <w:sz w:val="22"/>
          <w:szCs w:val="22"/>
        </w:rPr>
        <w:t>.</w:t>
      </w:r>
    </w:p>
    <w:p w14:paraId="186EDDF5" w14:textId="4A124E4A" w:rsidR="009D137D" w:rsidRPr="009D137D" w:rsidRDefault="009D137D" w:rsidP="009D137D">
      <w:pPr>
        <w:overflowPunct/>
        <w:autoSpaceDE/>
        <w:autoSpaceDN/>
        <w:adjustRightInd/>
        <w:ind w:firstLine="708"/>
        <w:jc w:val="both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 xml:space="preserve">. stavku 1. točki 1. </w:t>
      </w:r>
      <w:bookmarkStart w:id="1" w:name="_Hlk158887023"/>
      <w:r w:rsidR="00323147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323147" w:rsidRPr="00FE002E">
        <w:rPr>
          <w:sz w:val="22"/>
          <w:szCs w:val="22"/>
        </w:rPr>
        <w:t xml:space="preserve"> </w:t>
      </w:r>
      <w:bookmarkEnd w:id="1"/>
      <w:r w:rsidRPr="009D137D">
        <w:rPr>
          <w:sz w:val="22"/>
          <w:szCs w:val="22"/>
        </w:rPr>
        <w:t xml:space="preserve">iznos </w:t>
      </w:r>
      <w:r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67</w:t>
      </w:r>
      <w:r w:rsidRPr="009D137D">
        <w:rPr>
          <w:sz w:val="22"/>
          <w:szCs w:val="22"/>
        </w:rPr>
        <w:t>,00 EUR.</w:t>
      </w:r>
    </w:p>
    <w:p w14:paraId="7045B187" w14:textId="75D5E879" w:rsidR="009D137D" w:rsidRPr="009D137D" w:rsidRDefault="009D137D" w:rsidP="009D137D">
      <w:pPr>
        <w:overflowPunct/>
        <w:autoSpaceDE/>
        <w:autoSpaceDN/>
        <w:adjustRightInd/>
        <w:ind w:firstLine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2.</w:t>
      </w:r>
      <w:r w:rsidR="00951C71" w:rsidRPr="00951C71">
        <w:rPr>
          <w:sz w:val="22"/>
          <w:szCs w:val="22"/>
        </w:rPr>
        <w:t xml:space="preserve">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67</w:t>
      </w:r>
      <w:r w:rsidRPr="009D137D">
        <w:rPr>
          <w:sz w:val="22"/>
          <w:szCs w:val="22"/>
        </w:rPr>
        <w:t>,00 EUR.</w:t>
      </w:r>
    </w:p>
    <w:p w14:paraId="3CB88AB8" w14:textId="6566F75E" w:rsidR="009D137D" w:rsidRPr="009D137D" w:rsidRDefault="009D137D" w:rsidP="00951C71">
      <w:pPr>
        <w:overflowPunct/>
        <w:autoSpaceDE/>
        <w:autoSpaceDN/>
        <w:adjustRightInd/>
        <w:ind w:firstLine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3.</w:t>
      </w:r>
      <w:r w:rsidR="00951C71" w:rsidRPr="00951C71">
        <w:rPr>
          <w:sz w:val="22"/>
          <w:szCs w:val="22"/>
        </w:rPr>
        <w:t xml:space="preserve">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>
        <w:rPr>
          <w:sz w:val="22"/>
          <w:szCs w:val="22"/>
        </w:rPr>
        <w:t>4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53</w:t>
      </w:r>
      <w:r w:rsidRPr="009D137D">
        <w:rPr>
          <w:sz w:val="22"/>
          <w:szCs w:val="22"/>
        </w:rPr>
        <w:t>,00 EUR.</w:t>
      </w:r>
    </w:p>
    <w:p w14:paraId="0EAE864B" w14:textId="2832914F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 xml:space="preserve">. stavku 1. točki 4. </w:t>
      </w:r>
      <w:r w:rsidR="00951C71" w:rsidRPr="00FE002E">
        <w:rPr>
          <w:sz w:val="22"/>
          <w:szCs w:val="22"/>
        </w:rPr>
        <w:t>Odlu</w:t>
      </w:r>
      <w:r w:rsidR="00951C71">
        <w:rPr>
          <w:sz w:val="22"/>
          <w:szCs w:val="22"/>
        </w:rPr>
        <w:t>ke</w:t>
      </w:r>
      <w:r w:rsidR="00E316A8">
        <w:rPr>
          <w:sz w:val="22"/>
          <w:szCs w:val="22"/>
        </w:rPr>
        <w:t>,</w:t>
      </w:r>
      <w:r w:rsidR="00951C71" w:rsidRPr="00FE002E">
        <w:rPr>
          <w:sz w:val="22"/>
          <w:szCs w:val="22"/>
        </w:rPr>
        <w:t xml:space="preserve"> </w:t>
      </w:r>
      <w:r w:rsidRPr="009D137D">
        <w:rPr>
          <w:sz w:val="22"/>
          <w:szCs w:val="22"/>
        </w:rPr>
        <w:t xml:space="preserve">iznos </w:t>
      </w:r>
      <w:r w:rsidR="00323147">
        <w:rPr>
          <w:sz w:val="22"/>
          <w:szCs w:val="22"/>
        </w:rPr>
        <w:t>4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53</w:t>
      </w:r>
      <w:r w:rsidRPr="009D137D">
        <w:rPr>
          <w:sz w:val="22"/>
          <w:szCs w:val="22"/>
        </w:rPr>
        <w:t>,00 EUR.</w:t>
      </w:r>
      <w:r w:rsidR="00951C71">
        <w:rPr>
          <w:sz w:val="22"/>
          <w:szCs w:val="22"/>
        </w:rPr>
        <w:t xml:space="preserve"> </w:t>
      </w:r>
    </w:p>
    <w:p w14:paraId="5862AFBB" w14:textId="403D0553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5.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323147">
        <w:rPr>
          <w:sz w:val="22"/>
          <w:szCs w:val="22"/>
        </w:rPr>
        <w:t>4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53</w:t>
      </w:r>
      <w:r w:rsidRPr="009D137D">
        <w:rPr>
          <w:sz w:val="22"/>
          <w:szCs w:val="22"/>
        </w:rPr>
        <w:t>,00 EUR.</w:t>
      </w:r>
    </w:p>
    <w:p w14:paraId="5CFC7385" w14:textId="39E9AA82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6.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323147">
        <w:rPr>
          <w:sz w:val="22"/>
          <w:szCs w:val="22"/>
        </w:rPr>
        <w:t>4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53</w:t>
      </w:r>
      <w:r w:rsidRPr="009D137D">
        <w:rPr>
          <w:sz w:val="22"/>
          <w:szCs w:val="22"/>
        </w:rPr>
        <w:t>,00 EUR.</w:t>
      </w:r>
    </w:p>
    <w:p w14:paraId="5BE8A64F" w14:textId="29D1B94B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7.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323147">
        <w:rPr>
          <w:sz w:val="22"/>
          <w:szCs w:val="22"/>
        </w:rPr>
        <w:t>4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53</w:t>
      </w:r>
      <w:r w:rsidRPr="009D137D">
        <w:rPr>
          <w:sz w:val="22"/>
          <w:szCs w:val="22"/>
        </w:rPr>
        <w:t>,00 EUR.</w:t>
      </w:r>
    </w:p>
    <w:p w14:paraId="0740FB3F" w14:textId="5A23B7EB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8.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323147">
        <w:rPr>
          <w:sz w:val="22"/>
          <w:szCs w:val="22"/>
        </w:rPr>
        <w:t>5</w:t>
      </w:r>
      <w:r w:rsidRPr="009D137D">
        <w:rPr>
          <w:sz w:val="22"/>
          <w:szCs w:val="22"/>
        </w:rPr>
        <w:t xml:space="preserve">00,00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67</w:t>
      </w:r>
      <w:r w:rsidRPr="009D137D">
        <w:rPr>
          <w:sz w:val="22"/>
          <w:szCs w:val="22"/>
        </w:rPr>
        <w:t>,00 EUR.</w:t>
      </w:r>
    </w:p>
    <w:p w14:paraId="62F34B7E" w14:textId="0360512D" w:rsidR="009D137D" w:rsidRPr="009D137D" w:rsidRDefault="009D137D" w:rsidP="009D137D">
      <w:pPr>
        <w:overflowPunct/>
        <w:autoSpaceDE/>
        <w:autoSpaceDN/>
        <w:adjustRightInd/>
        <w:ind w:left="708"/>
        <w:rPr>
          <w:sz w:val="22"/>
          <w:szCs w:val="22"/>
        </w:rPr>
      </w:pPr>
      <w:r w:rsidRPr="009D137D">
        <w:rPr>
          <w:sz w:val="22"/>
          <w:szCs w:val="22"/>
        </w:rPr>
        <w:t>U članku 2</w:t>
      </w:r>
      <w:r>
        <w:rPr>
          <w:sz w:val="22"/>
          <w:szCs w:val="22"/>
        </w:rPr>
        <w:t>1</w:t>
      </w:r>
      <w:r w:rsidRPr="009D137D">
        <w:rPr>
          <w:sz w:val="22"/>
          <w:szCs w:val="22"/>
        </w:rPr>
        <w:t>. stavku 1. točki 9.</w:t>
      </w:r>
      <w:r w:rsidR="00E316A8">
        <w:rPr>
          <w:sz w:val="22"/>
          <w:szCs w:val="22"/>
        </w:rPr>
        <w:t xml:space="preserve"> Odluke,</w:t>
      </w:r>
      <w:r w:rsidRPr="009D137D">
        <w:rPr>
          <w:sz w:val="22"/>
          <w:szCs w:val="22"/>
        </w:rPr>
        <w:t xml:space="preserve"> iznos </w:t>
      </w:r>
      <w:r w:rsidR="00323147">
        <w:rPr>
          <w:sz w:val="22"/>
          <w:szCs w:val="22"/>
        </w:rPr>
        <w:t>500</w:t>
      </w:r>
      <w:r w:rsidRPr="009D137D">
        <w:rPr>
          <w:sz w:val="22"/>
          <w:szCs w:val="22"/>
        </w:rPr>
        <w:t xml:space="preserve">,00 </w:t>
      </w:r>
      <w:r w:rsidR="00323147">
        <w:rPr>
          <w:sz w:val="22"/>
          <w:szCs w:val="22"/>
        </w:rPr>
        <w:t>kuna</w:t>
      </w:r>
      <w:r w:rsidRPr="009D137D">
        <w:rPr>
          <w:sz w:val="22"/>
          <w:szCs w:val="22"/>
        </w:rPr>
        <w:t xml:space="preserve"> zamjenjuje se iznosom </w:t>
      </w:r>
      <w:r w:rsidR="00E45D8E">
        <w:rPr>
          <w:sz w:val="22"/>
          <w:szCs w:val="22"/>
        </w:rPr>
        <w:t>67</w:t>
      </w:r>
      <w:r w:rsidRPr="009D137D">
        <w:rPr>
          <w:sz w:val="22"/>
          <w:szCs w:val="22"/>
        </w:rPr>
        <w:t>,00 EUR.</w:t>
      </w:r>
    </w:p>
    <w:bookmarkEnd w:id="0"/>
    <w:p w14:paraId="22CDDE36" w14:textId="77777777" w:rsidR="00C7627D" w:rsidRPr="00FE002E" w:rsidRDefault="00C7627D" w:rsidP="00F75D7A">
      <w:pPr>
        <w:jc w:val="both"/>
        <w:rPr>
          <w:sz w:val="22"/>
          <w:szCs w:val="22"/>
        </w:rPr>
      </w:pPr>
    </w:p>
    <w:p w14:paraId="7BC28C42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19C2D19A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440063DF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6436A354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615F643D" w14:textId="77777777" w:rsidR="003A04A5" w:rsidRDefault="003A04A5" w:rsidP="00F75D7A">
      <w:pPr>
        <w:jc w:val="center"/>
        <w:rPr>
          <w:b/>
          <w:bCs/>
          <w:sz w:val="22"/>
          <w:szCs w:val="22"/>
        </w:rPr>
      </w:pPr>
    </w:p>
    <w:p w14:paraId="2E31A407" w14:textId="23956808" w:rsidR="00F75D7A" w:rsidRPr="00FE002E" w:rsidRDefault="00F75D7A" w:rsidP="00F75D7A">
      <w:pPr>
        <w:jc w:val="center"/>
        <w:rPr>
          <w:b/>
          <w:bCs/>
          <w:sz w:val="22"/>
          <w:szCs w:val="22"/>
        </w:rPr>
      </w:pPr>
      <w:r w:rsidRPr="00FE002E">
        <w:rPr>
          <w:b/>
          <w:bCs/>
          <w:sz w:val="22"/>
          <w:szCs w:val="22"/>
        </w:rPr>
        <w:t xml:space="preserve">Članak </w:t>
      </w:r>
      <w:r w:rsidR="009D137D">
        <w:rPr>
          <w:b/>
          <w:bCs/>
          <w:sz w:val="22"/>
          <w:szCs w:val="22"/>
        </w:rPr>
        <w:t>6</w:t>
      </w:r>
      <w:r w:rsidRPr="00FE002E">
        <w:rPr>
          <w:b/>
          <w:bCs/>
          <w:sz w:val="22"/>
          <w:szCs w:val="22"/>
        </w:rPr>
        <w:t>.</w:t>
      </w:r>
    </w:p>
    <w:p w14:paraId="57AE7449" w14:textId="129BBB44" w:rsidR="003406FF" w:rsidRPr="00FE002E" w:rsidRDefault="00F75D7A" w:rsidP="00E316A8">
      <w:pPr>
        <w:overflowPunct/>
        <w:autoSpaceDE/>
        <w:adjustRightInd/>
        <w:ind w:firstLine="708"/>
        <w:jc w:val="both"/>
        <w:rPr>
          <w:sz w:val="22"/>
          <w:szCs w:val="22"/>
        </w:rPr>
      </w:pPr>
      <w:r w:rsidRPr="00FE002E">
        <w:rPr>
          <w:sz w:val="22"/>
          <w:szCs w:val="22"/>
        </w:rPr>
        <w:t>Ova Odluka stupa na snagu osmog dana od objave u „Službenom glasniku Krapinsko-zagorske županije“.</w:t>
      </w:r>
    </w:p>
    <w:p w14:paraId="75DE775C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36A0270C" w14:textId="77777777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55CB00BE" w14:textId="77777777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56721D73" w14:textId="77777777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2D8E0C71" w14:textId="2A5D1795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  <w:t>PREDSJEDNIK</w:t>
      </w:r>
    </w:p>
    <w:p w14:paraId="54E4AD56" w14:textId="65026DE4" w:rsidR="00C7627D" w:rsidRPr="00FE002E" w:rsidRDefault="00C7627D" w:rsidP="00F75D7A">
      <w:pPr>
        <w:overflowPunct/>
        <w:autoSpaceDE/>
        <w:adjustRightInd/>
        <w:jc w:val="both"/>
        <w:rPr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  <w:t xml:space="preserve">                    OPĆINSKOG VIJEĆA</w:t>
      </w:r>
    </w:p>
    <w:p w14:paraId="65A03359" w14:textId="1CA57204" w:rsidR="00C7627D" w:rsidRPr="00FE002E" w:rsidRDefault="00C7627D" w:rsidP="00F75D7A">
      <w:pPr>
        <w:overflowPunct/>
        <w:autoSpaceDE/>
        <w:adjustRightInd/>
        <w:jc w:val="both"/>
        <w:rPr>
          <w:i/>
          <w:iCs/>
          <w:sz w:val="22"/>
          <w:szCs w:val="22"/>
        </w:rPr>
      </w:pP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sz w:val="22"/>
          <w:szCs w:val="22"/>
        </w:rPr>
        <w:tab/>
      </w:r>
      <w:r w:rsidRPr="00FE002E">
        <w:rPr>
          <w:i/>
          <w:iCs/>
          <w:sz w:val="22"/>
          <w:szCs w:val="22"/>
        </w:rPr>
        <w:t xml:space="preserve">   Ivica Roginić</w:t>
      </w:r>
    </w:p>
    <w:p w14:paraId="7CD2672F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1A425EEC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6127DB08" w14:textId="77777777" w:rsidR="00F75D7A" w:rsidRPr="00FE002E" w:rsidRDefault="00F75D7A" w:rsidP="00F75D7A">
      <w:pPr>
        <w:overflowPunct/>
        <w:autoSpaceDE/>
        <w:adjustRightInd/>
        <w:jc w:val="both"/>
        <w:rPr>
          <w:sz w:val="22"/>
          <w:szCs w:val="22"/>
        </w:rPr>
      </w:pPr>
    </w:p>
    <w:p w14:paraId="2748C899" w14:textId="77777777" w:rsidR="004B0BFC" w:rsidRPr="00FE002E" w:rsidRDefault="004B0BFC"/>
    <w:p w14:paraId="1B5A9B3D" w14:textId="77777777" w:rsidR="00FE002E" w:rsidRPr="00FE002E" w:rsidRDefault="00FE002E"/>
    <w:sectPr w:rsidR="00FE002E" w:rsidRPr="00FE002E" w:rsidSect="00E45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687"/>
    <w:multiLevelType w:val="hybridMultilevel"/>
    <w:tmpl w:val="8E76D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F"/>
    <w:rsid w:val="001F5104"/>
    <w:rsid w:val="00323147"/>
    <w:rsid w:val="003406FF"/>
    <w:rsid w:val="003A04A5"/>
    <w:rsid w:val="00422ABB"/>
    <w:rsid w:val="004B0BFC"/>
    <w:rsid w:val="004E73FD"/>
    <w:rsid w:val="006252D1"/>
    <w:rsid w:val="006748FB"/>
    <w:rsid w:val="00951C71"/>
    <w:rsid w:val="009D137D"/>
    <w:rsid w:val="00B600B8"/>
    <w:rsid w:val="00C7627D"/>
    <w:rsid w:val="00D145A6"/>
    <w:rsid w:val="00E316A8"/>
    <w:rsid w:val="00E45D8E"/>
    <w:rsid w:val="00E55C54"/>
    <w:rsid w:val="00E707C1"/>
    <w:rsid w:val="00F75D7A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8A83"/>
  <w15:chartTrackingRefBased/>
  <w15:docId w15:val="{E2FC4E23-3D23-4172-98F4-76D5CFF6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406FF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3406FF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F75D7A"/>
    <w:pPr>
      <w:ind w:left="720"/>
      <w:contextualSpacing/>
    </w:pPr>
  </w:style>
  <w:style w:type="paragraph" w:styleId="Bezproreda">
    <w:name w:val="No Spacing"/>
    <w:uiPriority w:val="1"/>
    <w:qFormat/>
    <w:rsid w:val="006252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2</cp:revision>
  <cp:lastPrinted>2024-02-15T10:10:00Z</cp:lastPrinted>
  <dcterms:created xsi:type="dcterms:W3CDTF">2024-02-15T10:15:00Z</dcterms:created>
  <dcterms:modified xsi:type="dcterms:W3CDTF">2024-02-15T10:15:00Z</dcterms:modified>
</cp:coreProperties>
</file>