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0B6D0" w14:textId="0337A0FE" w:rsidR="005500A7" w:rsidRPr="001C4696" w:rsidRDefault="00050DB7" w:rsidP="00AB06AA">
      <w:pPr>
        <w:jc w:val="center"/>
        <w:outlineLvl w:val="0"/>
        <w:rPr>
          <w:b/>
          <w:bCs/>
          <w:iCs/>
          <w:sz w:val="23"/>
          <w:szCs w:val="23"/>
        </w:rPr>
      </w:pPr>
      <w:r w:rsidRPr="001C4696">
        <w:rPr>
          <w:b/>
          <w:bCs/>
          <w:iCs/>
          <w:sz w:val="23"/>
          <w:szCs w:val="23"/>
        </w:rPr>
        <w:t>ZAPISNIK</w:t>
      </w:r>
    </w:p>
    <w:p w14:paraId="1DE14217" w14:textId="77777777" w:rsidR="007954ED" w:rsidRPr="001C4696" w:rsidRDefault="007954ED" w:rsidP="005500A7">
      <w:pPr>
        <w:jc w:val="center"/>
        <w:outlineLvl w:val="0"/>
        <w:rPr>
          <w:b/>
          <w:bCs/>
          <w:iCs/>
          <w:sz w:val="23"/>
          <w:szCs w:val="23"/>
        </w:rPr>
      </w:pPr>
    </w:p>
    <w:p w14:paraId="51B22280" w14:textId="7A30E37B" w:rsidR="005500A7" w:rsidRPr="001C4696" w:rsidRDefault="005500A7" w:rsidP="005500A7">
      <w:pPr>
        <w:jc w:val="both"/>
        <w:outlineLvl w:val="0"/>
        <w:rPr>
          <w:iCs/>
          <w:sz w:val="23"/>
          <w:szCs w:val="23"/>
        </w:rPr>
      </w:pPr>
      <w:r w:rsidRPr="001C4696">
        <w:rPr>
          <w:b/>
          <w:bCs/>
          <w:iCs/>
          <w:sz w:val="23"/>
          <w:szCs w:val="23"/>
        </w:rPr>
        <w:t xml:space="preserve"> </w:t>
      </w:r>
      <w:r w:rsidR="002E1032" w:rsidRPr="001C4696">
        <w:rPr>
          <w:b/>
          <w:bCs/>
          <w:iCs/>
          <w:sz w:val="23"/>
          <w:szCs w:val="23"/>
        </w:rPr>
        <w:tab/>
      </w:r>
      <w:r w:rsidR="00416F98" w:rsidRPr="001C4696">
        <w:rPr>
          <w:iCs/>
          <w:sz w:val="23"/>
          <w:szCs w:val="23"/>
        </w:rPr>
        <w:t>s</w:t>
      </w:r>
      <w:r w:rsidR="00176CA0" w:rsidRPr="001C4696">
        <w:rPr>
          <w:iCs/>
          <w:sz w:val="23"/>
          <w:szCs w:val="23"/>
        </w:rPr>
        <w:t>a 5</w:t>
      </w:r>
      <w:r w:rsidRPr="001C4696">
        <w:rPr>
          <w:iCs/>
          <w:sz w:val="23"/>
          <w:szCs w:val="23"/>
        </w:rPr>
        <w:t xml:space="preserve">. sjednice Općinskog vijeća Sveti Križ Začretje održane dana </w:t>
      </w:r>
      <w:r w:rsidR="00176CA0" w:rsidRPr="001C4696">
        <w:rPr>
          <w:iCs/>
          <w:sz w:val="23"/>
          <w:szCs w:val="23"/>
        </w:rPr>
        <w:t>11.12</w:t>
      </w:r>
      <w:r w:rsidR="00E77CE1" w:rsidRPr="001C4696">
        <w:rPr>
          <w:iCs/>
          <w:sz w:val="23"/>
          <w:szCs w:val="23"/>
        </w:rPr>
        <w:t>.2025.</w:t>
      </w:r>
      <w:r w:rsidRPr="001C4696">
        <w:rPr>
          <w:iCs/>
          <w:sz w:val="23"/>
          <w:szCs w:val="23"/>
        </w:rPr>
        <w:t xml:space="preserve"> godine u prostorijama Općine Sveti Križ Začretje, s početkom u 1</w:t>
      </w:r>
      <w:r w:rsidR="00407793" w:rsidRPr="001C4696">
        <w:rPr>
          <w:iCs/>
          <w:sz w:val="23"/>
          <w:szCs w:val="23"/>
        </w:rPr>
        <w:t>9</w:t>
      </w:r>
      <w:r w:rsidRPr="001C4696">
        <w:rPr>
          <w:iCs/>
          <w:sz w:val="23"/>
          <w:szCs w:val="23"/>
        </w:rPr>
        <w:t>.</w:t>
      </w:r>
      <w:r w:rsidR="008072C0" w:rsidRPr="001C4696">
        <w:rPr>
          <w:iCs/>
          <w:sz w:val="23"/>
          <w:szCs w:val="23"/>
        </w:rPr>
        <w:t>0</w:t>
      </w:r>
      <w:r w:rsidRPr="001C4696">
        <w:rPr>
          <w:iCs/>
          <w:sz w:val="23"/>
          <w:szCs w:val="23"/>
        </w:rPr>
        <w:t>0 sati</w:t>
      </w:r>
    </w:p>
    <w:p w14:paraId="39E279A4" w14:textId="77777777" w:rsidR="005500A7" w:rsidRPr="001C4696" w:rsidRDefault="005500A7" w:rsidP="005500A7">
      <w:pPr>
        <w:rPr>
          <w:sz w:val="23"/>
          <w:szCs w:val="23"/>
        </w:rPr>
      </w:pPr>
    </w:p>
    <w:p w14:paraId="40616D0F" w14:textId="50BE48D3" w:rsidR="005500A7" w:rsidRPr="001C4696" w:rsidRDefault="005500A7" w:rsidP="005500A7">
      <w:pPr>
        <w:rPr>
          <w:b/>
          <w:bCs/>
          <w:sz w:val="23"/>
          <w:szCs w:val="23"/>
        </w:rPr>
      </w:pPr>
      <w:r w:rsidRPr="001C4696">
        <w:rPr>
          <w:b/>
          <w:bCs/>
          <w:sz w:val="23"/>
          <w:szCs w:val="23"/>
        </w:rPr>
        <w:t>NAZOČNI ČLANOVI OPĆINSKOG VIJEĆA:</w:t>
      </w:r>
      <w:r w:rsidR="00E77CE1" w:rsidRPr="001C4696">
        <w:rPr>
          <w:b/>
          <w:bCs/>
          <w:sz w:val="23"/>
          <w:szCs w:val="23"/>
        </w:rPr>
        <w:t xml:space="preserve"> </w:t>
      </w:r>
    </w:p>
    <w:p w14:paraId="2D7CE3D6" w14:textId="74BEACE9" w:rsidR="00E77CE1" w:rsidRPr="001C4696" w:rsidRDefault="002A3F8E" w:rsidP="002A3F8E">
      <w:pPr>
        <w:jc w:val="both"/>
        <w:rPr>
          <w:sz w:val="23"/>
          <w:szCs w:val="23"/>
          <w:lang w:val="en-US"/>
        </w:rPr>
      </w:pPr>
      <w:r w:rsidRPr="001C4696">
        <w:rPr>
          <w:sz w:val="23"/>
          <w:szCs w:val="23"/>
          <w:lang w:val="en-US"/>
        </w:rPr>
        <w:t>Dražen Čvek, Marko Jelenić, Dubravka Mišak Skočaj, Josip Loina, Ana Kuhar</w:t>
      </w:r>
      <w:r w:rsidR="00376DBE">
        <w:rPr>
          <w:sz w:val="23"/>
          <w:szCs w:val="23"/>
          <w:lang w:val="en-US"/>
        </w:rPr>
        <w:t>, Marko Božiček, Tončica Božić</w:t>
      </w:r>
      <w:r w:rsidR="00176CA0" w:rsidRPr="001C4696">
        <w:rPr>
          <w:sz w:val="23"/>
          <w:szCs w:val="23"/>
          <w:lang w:val="en-US"/>
        </w:rPr>
        <w:t>, Silvija Profeta Fabijančić,</w:t>
      </w:r>
      <w:r w:rsidRPr="001C4696">
        <w:rPr>
          <w:sz w:val="23"/>
          <w:szCs w:val="23"/>
          <w:lang w:val="en-US"/>
        </w:rPr>
        <w:t xml:space="preserve"> Juraj Matkun </w:t>
      </w:r>
      <w:r w:rsidR="00176CA0" w:rsidRPr="001C4696">
        <w:rPr>
          <w:sz w:val="23"/>
          <w:szCs w:val="23"/>
          <w:lang w:val="en-US"/>
        </w:rPr>
        <w:t>i Ivan Mladić</w:t>
      </w:r>
    </w:p>
    <w:p w14:paraId="16008C4E" w14:textId="77777777" w:rsidR="004154F5" w:rsidRPr="001C4696" w:rsidRDefault="004154F5" w:rsidP="005500A7">
      <w:pPr>
        <w:jc w:val="both"/>
        <w:rPr>
          <w:sz w:val="23"/>
          <w:szCs w:val="23"/>
        </w:rPr>
      </w:pPr>
    </w:p>
    <w:p w14:paraId="6AA2CD5E" w14:textId="0DD81FD7" w:rsidR="004154F5" w:rsidRPr="001C4696" w:rsidRDefault="004154F5" w:rsidP="005500A7">
      <w:pPr>
        <w:jc w:val="both"/>
        <w:rPr>
          <w:sz w:val="23"/>
          <w:szCs w:val="23"/>
        </w:rPr>
      </w:pPr>
      <w:r w:rsidRPr="001C4696">
        <w:rPr>
          <w:b/>
          <w:sz w:val="23"/>
          <w:szCs w:val="23"/>
        </w:rPr>
        <w:t>SJEDNICI NISU NAZOČNI</w:t>
      </w:r>
      <w:r w:rsidRPr="001C4696">
        <w:rPr>
          <w:sz w:val="23"/>
          <w:szCs w:val="23"/>
        </w:rPr>
        <w:t xml:space="preserve">: </w:t>
      </w:r>
      <w:r w:rsidR="00407793" w:rsidRPr="001C4696">
        <w:rPr>
          <w:sz w:val="23"/>
          <w:szCs w:val="23"/>
        </w:rPr>
        <w:t>Tomislav Milunović</w:t>
      </w:r>
      <w:r w:rsidR="00176CA0" w:rsidRPr="001C4696">
        <w:rPr>
          <w:sz w:val="23"/>
          <w:szCs w:val="23"/>
        </w:rPr>
        <w:t xml:space="preserve"> (op)</w:t>
      </w:r>
      <w:r w:rsidR="00407793" w:rsidRPr="001C4696">
        <w:rPr>
          <w:sz w:val="23"/>
          <w:szCs w:val="23"/>
        </w:rPr>
        <w:t>,</w:t>
      </w:r>
      <w:r w:rsidR="00E77CE1" w:rsidRPr="001C4696">
        <w:rPr>
          <w:sz w:val="23"/>
          <w:szCs w:val="23"/>
        </w:rPr>
        <w:t xml:space="preserve"> Miljenko Šoštarić (op)</w:t>
      </w:r>
      <w:r w:rsidR="00407793" w:rsidRPr="001C4696">
        <w:rPr>
          <w:sz w:val="23"/>
          <w:szCs w:val="23"/>
        </w:rPr>
        <w:t xml:space="preserve"> i</w:t>
      </w:r>
      <w:r w:rsidR="00407793" w:rsidRPr="001C4696">
        <w:rPr>
          <w:sz w:val="23"/>
          <w:szCs w:val="23"/>
          <w:lang w:val="en-US"/>
        </w:rPr>
        <w:t xml:space="preserve"> </w:t>
      </w:r>
      <w:r w:rsidR="00176CA0" w:rsidRPr="001C4696">
        <w:rPr>
          <w:sz w:val="23"/>
          <w:szCs w:val="23"/>
          <w:lang w:val="en-US"/>
        </w:rPr>
        <w:t>Sandra Majsec (op).</w:t>
      </w:r>
    </w:p>
    <w:p w14:paraId="5CCF1140" w14:textId="77777777" w:rsidR="0048046B" w:rsidRPr="001C4696" w:rsidRDefault="0048046B" w:rsidP="005500A7">
      <w:pPr>
        <w:jc w:val="both"/>
        <w:rPr>
          <w:sz w:val="23"/>
          <w:szCs w:val="23"/>
        </w:rPr>
      </w:pPr>
    </w:p>
    <w:p w14:paraId="237D3C8F" w14:textId="77777777" w:rsidR="005500A7" w:rsidRPr="001C4696" w:rsidRDefault="005500A7" w:rsidP="005500A7">
      <w:pPr>
        <w:jc w:val="both"/>
        <w:rPr>
          <w:b/>
          <w:bCs/>
          <w:sz w:val="23"/>
          <w:szCs w:val="23"/>
        </w:rPr>
      </w:pPr>
      <w:r w:rsidRPr="001C4696">
        <w:rPr>
          <w:b/>
          <w:bCs/>
          <w:sz w:val="23"/>
          <w:szCs w:val="23"/>
        </w:rPr>
        <w:t xml:space="preserve">SJEDNICI SU JOŠ NAZOČNI: </w:t>
      </w:r>
    </w:p>
    <w:p w14:paraId="16890B66" w14:textId="77777777" w:rsidR="005500A7" w:rsidRPr="001C4696" w:rsidRDefault="005500A7" w:rsidP="005500A7">
      <w:pPr>
        <w:numPr>
          <w:ilvl w:val="0"/>
          <w:numId w:val="1"/>
        </w:numPr>
        <w:rPr>
          <w:sz w:val="23"/>
          <w:szCs w:val="23"/>
        </w:rPr>
      </w:pPr>
      <w:r w:rsidRPr="001C4696">
        <w:rPr>
          <w:sz w:val="23"/>
          <w:szCs w:val="23"/>
        </w:rPr>
        <w:t>Marko Kos, općinski načelnik</w:t>
      </w:r>
    </w:p>
    <w:p w14:paraId="374A309B" w14:textId="77777777" w:rsidR="00176CA0" w:rsidRPr="001C4696" w:rsidRDefault="006D2DE2" w:rsidP="005500A7">
      <w:pPr>
        <w:numPr>
          <w:ilvl w:val="0"/>
          <w:numId w:val="1"/>
        </w:numPr>
        <w:rPr>
          <w:sz w:val="23"/>
          <w:szCs w:val="23"/>
        </w:rPr>
      </w:pPr>
      <w:r w:rsidRPr="001C4696">
        <w:rPr>
          <w:sz w:val="23"/>
          <w:szCs w:val="23"/>
        </w:rPr>
        <w:t>Maja Jerneić Piljek, pročelnica Jedinstvenog upravnog odjela</w:t>
      </w:r>
    </w:p>
    <w:p w14:paraId="37395AF3" w14:textId="284D8F6C" w:rsidR="006D2DE2" w:rsidRPr="001C4696" w:rsidRDefault="00176CA0" w:rsidP="005500A7">
      <w:pPr>
        <w:numPr>
          <w:ilvl w:val="0"/>
          <w:numId w:val="1"/>
        </w:numPr>
        <w:rPr>
          <w:sz w:val="23"/>
          <w:szCs w:val="23"/>
        </w:rPr>
      </w:pPr>
      <w:r w:rsidRPr="001C4696">
        <w:rPr>
          <w:sz w:val="23"/>
          <w:szCs w:val="23"/>
        </w:rPr>
        <w:t>Goran Roginić, viši stručni suradnik za ekonomske poslove</w:t>
      </w:r>
      <w:r w:rsidR="006D2DE2" w:rsidRPr="001C4696">
        <w:rPr>
          <w:sz w:val="23"/>
          <w:szCs w:val="23"/>
        </w:rPr>
        <w:t xml:space="preserve"> </w:t>
      </w:r>
    </w:p>
    <w:p w14:paraId="31F8E4B9" w14:textId="6A6EF271" w:rsidR="005500A7" w:rsidRPr="001C4696" w:rsidRDefault="005500A7" w:rsidP="005500A7">
      <w:pPr>
        <w:numPr>
          <w:ilvl w:val="0"/>
          <w:numId w:val="1"/>
        </w:numPr>
        <w:rPr>
          <w:sz w:val="23"/>
          <w:szCs w:val="23"/>
        </w:rPr>
      </w:pPr>
      <w:r w:rsidRPr="001C4696">
        <w:rPr>
          <w:sz w:val="23"/>
          <w:szCs w:val="23"/>
        </w:rPr>
        <w:t xml:space="preserve">Jasminka Lasić, </w:t>
      </w:r>
      <w:r w:rsidR="00E77CE1" w:rsidRPr="001C4696">
        <w:rPr>
          <w:sz w:val="23"/>
          <w:szCs w:val="23"/>
        </w:rPr>
        <w:t xml:space="preserve">stručni suradnik za ekonomske poslove </w:t>
      </w:r>
    </w:p>
    <w:p w14:paraId="346B57D6" w14:textId="1AE85359" w:rsidR="005500A7" w:rsidRPr="001C4696" w:rsidRDefault="004154F5" w:rsidP="005500A7">
      <w:pPr>
        <w:numPr>
          <w:ilvl w:val="0"/>
          <w:numId w:val="1"/>
        </w:numPr>
        <w:rPr>
          <w:sz w:val="23"/>
          <w:szCs w:val="23"/>
        </w:rPr>
      </w:pPr>
      <w:r w:rsidRPr="001C4696">
        <w:rPr>
          <w:sz w:val="23"/>
          <w:szCs w:val="23"/>
        </w:rPr>
        <w:t xml:space="preserve">Lidija Lisjak, viši referent za upravne i administrativne poslove, zapisničar </w:t>
      </w:r>
    </w:p>
    <w:p w14:paraId="4283E8F8" w14:textId="5346D1C8" w:rsidR="00176CA0" w:rsidRPr="001C4696" w:rsidRDefault="00840134" w:rsidP="005500A7">
      <w:pPr>
        <w:numPr>
          <w:ilvl w:val="0"/>
          <w:numId w:val="1"/>
        </w:numPr>
        <w:rPr>
          <w:sz w:val="23"/>
          <w:szCs w:val="23"/>
        </w:rPr>
      </w:pPr>
      <w:r>
        <w:rPr>
          <w:sz w:val="23"/>
          <w:szCs w:val="23"/>
        </w:rPr>
        <w:t>Martina Jakuš</w:t>
      </w:r>
      <w:r w:rsidR="00176CA0" w:rsidRPr="001C4696">
        <w:rPr>
          <w:sz w:val="23"/>
          <w:szCs w:val="23"/>
        </w:rPr>
        <w:t xml:space="preserve">, ravnateljica Dječjeg vrtića Sveti Križ Začretje </w:t>
      </w:r>
    </w:p>
    <w:p w14:paraId="4AB668B0" w14:textId="634505F8" w:rsidR="00176CA0" w:rsidRPr="001C4696" w:rsidRDefault="00176CA0" w:rsidP="005500A7">
      <w:pPr>
        <w:numPr>
          <w:ilvl w:val="0"/>
          <w:numId w:val="1"/>
        </w:numPr>
        <w:rPr>
          <w:sz w:val="23"/>
          <w:szCs w:val="23"/>
        </w:rPr>
      </w:pPr>
      <w:r w:rsidRPr="001C4696">
        <w:rPr>
          <w:sz w:val="23"/>
          <w:szCs w:val="23"/>
        </w:rPr>
        <w:t xml:space="preserve">Franjo Kučko, ravnatelj Općinske knjižnice i čitaonice Sveti Križ Začretje </w:t>
      </w:r>
    </w:p>
    <w:p w14:paraId="23086111" w14:textId="77777777" w:rsidR="008072C0" w:rsidRPr="001C4696" w:rsidRDefault="008072C0" w:rsidP="008072C0">
      <w:pPr>
        <w:ind w:left="720"/>
        <w:rPr>
          <w:sz w:val="23"/>
          <w:szCs w:val="23"/>
        </w:rPr>
      </w:pPr>
    </w:p>
    <w:p w14:paraId="175BB16E" w14:textId="390F6CBD" w:rsidR="0025040B" w:rsidRPr="001C4696" w:rsidRDefault="0025040B" w:rsidP="00AD0340">
      <w:pPr>
        <w:ind w:firstLine="360"/>
        <w:jc w:val="both"/>
        <w:rPr>
          <w:iCs/>
          <w:sz w:val="23"/>
          <w:szCs w:val="23"/>
        </w:rPr>
      </w:pPr>
      <w:r w:rsidRPr="001C4696">
        <w:rPr>
          <w:iCs/>
          <w:sz w:val="23"/>
          <w:szCs w:val="23"/>
        </w:rPr>
        <w:t>Predsjedn</w:t>
      </w:r>
      <w:r w:rsidR="00E77CE1" w:rsidRPr="001C4696">
        <w:rPr>
          <w:iCs/>
          <w:sz w:val="23"/>
          <w:szCs w:val="23"/>
        </w:rPr>
        <w:t>ica</w:t>
      </w:r>
      <w:r w:rsidRPr="001C4696">
        <w:rPr>
          <w:iCs/>
          <w:sz w:val="23"/>
          <w:szCs w:val="23"/>
        </w:rPr>
        <w:t xml:space="preserve"> Općinskog vijeća otvara sjednicu, pozdravlja sve prisutne, utvrđuje da je sjednici prisutna većina vijećnika te da se mogu donositi pravovaljane odluke.</w:t>
      </w:r>
      <w:r w:rsidR="00E77CE1" w:rsidRPr="001C4696">
        <w:rPr>
          <w:iCs/>
          <w:sz w:val="23"/>
          <w:szCs w:val="23"/>
        </w:rPr>
        <w:t xml:space="preserve"> </w:t>
      </w:r>
    </w:p>
    <w:p w14:paraId="7964E321" w14:textId="67FA142D" w:rsidR="00050383" w:rsidRPr="001C4696" w:rsidRDefault="00050383" w:rsidP="00AD0340">
      <w:pPr>
        <w:ind w:firstLine="360"/>
        <w:jc w:val="both"/>
        <w:rPr>
          <w:iCs/>
          <w:sz w:val="23"/>
          <w:szCs w:val="23"/>
        </w:rPr>
      </w:pPr>
      <w:r w:rsidRPr="001C4696">
        <w:rPr>
          <w:iCs/>
          <w:sz w:val="23"/>
          <w:szCs w:val="23"/>
        </w:rPr>
        <w:t xml:space="preserve">Navodi da se sjednica snima i tonski zapis čini sastavni dio zapisnika. </w:t>
      </w:r>
    </w:p>
    <w:p w14:paraId="33B28F52" w14:textId="77777777" w:rsidR="0025040B" w:rsidRPr="001C4696" w:rsidRDefault="0025040B" w:rsidP="0025040B">
      <w:pPr>
        <w:jc w:val="both"/>
        <w:rPr>
          <w:iCs/>
          <w:sz w:val="23"/>
          <w:szCs w:val="23"/>
        </w:rPr>
      </w:pPr>
    </w:p>
    <w:p w14:paraId="643105C4" w14:textId="12C005F8" w:rsidR="0025040B" w:rsidRPr="001C4696" w:rsidRDefault="0025040B" w:rsidP="002E1032">
      <w:pPr>
        <w:ind w:firstLine="360"/>
        <w:jc w:val="both"/>
        <w:rPr>
          <w:iCs/>
          <w:sz w:val="23"/>
          <w:szCs w:val="23"/>
        </w:rPr>
      </w:pPr>
      <w:r w:rsidRPr="001C4696">
        <w:rPr>
          <w:iCs/>
          <w:sz w:val="23"/>
          <w:szCs w:val="23"/>
        </w:rPr>
        <w:t xml:space="preserve">Nadalje, bez rasprave, jednoglasno </w:t>
      </w:r>
      <w:r w:rsidR="00176CA0" w:rsidRPr="001C4696">
        <w:rPr>
          <w:iCs/>
          <w:sz w:val="23"/>
          <w:szCs w:val="23"/>
        </w:rPr>
        <w:t xml:space="preserve"> (sa „ZA“ </w:t>
      </w:r>
      <w:r w:rsidR="00AD75FE">
        <w:rPr>
          <w:iCs/>
          <w:sz w:val="23"/>
          <w:szCs w:val="23"/>
        </w:rPr>
        <w:t>10</w:t>
      </w:r>
      <w:r w:rsidR="009D224B" w:rsidRPr="001C4696">
        <w:rPr>
          <w:iCs/>
          <w:sz w:val="23"/>
          <w:szCs w:val="23"/>
        </w:rPr>
        <w:t xml:space="preserve"> „PROTIV“ 0, „SUZDRŽAN</w:t>
      </w:r>
      <w:r w:rsidR="00407793" w:rsidRPr="001C4696">
        <w:rPr>
          <w:iCs/>
          <w:sz w:val="23"/>
          <w:szCs w:val="23"/>
        </w:rPr>
        <w:t>“</w:t>
      </w:r>
      <w:r w:rsidR="009D224B" w:rsidRPr="001C4696">
        <w:rPr>
          <w:iCs/>
          <w:sz w:val="23"/>
          <w:szCs w:val="23"/>
        </w:rPr>
        <w:t xml:space="preserve"> 0) </w:t>
      </w:r>
      <w:r w:rsidRPr="001C4696">
        <w:rPr>
          <w:iCs/>
          <w:sz w:val="23"/>
          <w:szCs w:val="23"/>
        </w:rPr>
        <w:t>se usvaja sljedeći:</w:t>
      </w:r>
    </w:p>
    <w:p w14:paraId="47B72D42" w14:textId="77777777" w:rsidR="0025040B" w:rsidRPr="001C4696" w:rsidRDefault="0025040B" w:rsidP="0025040B">
      <w:pPr>
        <w:ind w:firstLine="360"/>
        <w:jc w:val="both"/>
        <w:rPr>
          <w:iCs/>
          <w:sz w:val="23"/>
          <w:szCs w:val="23"/>
        </w:rPr>
      </w:pPr>
    </w:p>
    <w:p w14:paraId="1D2BD345" w14:textId="3F21C935" w:rsidR="004A681B" w:rsidRPr="001C4696" w:rsidRDefault="0025040B" w:rsidP="004A681B">
      <w:pPr>
        <w:ind w:firstLine="360"/>
        <w:jc w:val="center"/>
        <w:rPr>
          <w:b/>
          <w:bCs/>
          <w:iCs/>
          <w:sz w:val="23"/>
          <w:szCs w:val="23"/>
        </w:rPr>
      </w:pPr>
      <w:r w:rsidRPr="001C4696">
        <w:rPr>
          <w:b/>
          <w:bCs/>
          <w:iCs/>
          <w:sz w:val="23"/>
          <w:szCs w:val="23"/>
        </w:rPr>
        <w:t xml:space="preserve">D n e v n i   r e d </w:t>
      </w:r>
    </w:p>
    <w:p w14:paraId="5F9C984F" w14:textId="77777777" w:rsidR="00176CA0" w:rsidRPr="001C4696" w:rsidRDefault="00176CA0" w:rsidP="00176CA0">
      <w:pPr>
        <w:numPr>
          <w:ilvl w:val="0"/>
          <w:numId w:val="2"/>
        </w:numPr>
        <w:spacing w:after="160" w:line="259" w:lineRule="auto"/>
        <w:ind w:left="928"/>
        <w:contextualSpacing/>
        <w:jc w:val="both"/>
        <w:rPr>
          <w:sz w:val="23"/>
          <w:szCs w:val="23"/>
          <w:lang w:eastAsia="hr-HR"/>
        </w:rPr>
      </w:pPr>
      <w:r w:rsidRPr="001C4696">
        <w:rPr>
          <w:sz w:val="23"/>
          <w:szCs w:val="23"/>
          <w:lang w:eastAsia="hr-HR"/>
        </w:rPr>
        <w:t>Verifikacija zapisnika sa 4. sjednice Općinskog vijeća održane 26.11.2025. godine</w:t>
      </w:r>
    </w:p>
    <w:p w14:paraId="158BF07C" w14:textId="77777777" w:rsidR="00176CA0" w:rsidRPr="001C4696" w:rsidRDefault="00176CA0" w:rsidP="00176CA0">
      <w:pPr>
        <w:numPr>
          <w:ilvl w:val="0"/>
          <w:numId w:val="2"/>
        </w:numPr>
        <w:spacing w:after="160" w:line="259" w:lineRule="auto"/>
        <w:ind w:left="928"/>
        <w:contextualSpacing/>
        <w:jc w:val="both"/>
        <w:rPr>
          <w:sz w:val="23"/>
          <w:szCs w:val="23"/>
          <w:lang w:eastAsia="hr-HR"/>
        </w:rPr>
      </w:pPr>
      <w:r w:rsidRPr="001C4696">
        <w:rPr>
          <w:sz w:val="23"/>
          <w:szCs w:val="23"/>
          <w:lang w:eastAsia="hr-HR"/>
        </w:rPr>
        <w:t>Vijećnička pitanja</w:t>
      </w:r>
    </w:p>
    <w:p w14:paraId="34957A19" w14:textId="77777777" w:rsidR="00176CA0" w:rsidRPr="001C4696" w:rsidRDefault="00176CA0" w:rsidP="00176CA0">
      <w:pPr>
        <w:numPr>
          <w:ilvl w:val="0"/>
          <w:numId w:val="2"/>
        </w:numPr>
        <w:spacing w:after="160" w:line="259" w:lineRule="auto"/>
        <w:ind w:left="928"/>
        <w:contextualSpacing/>
        <w:jc w:val="both"/>
        <w:rPr>
          <w:sz w:val="23"/>
          <w:szCs w:val="23"/>
          <w:lang w:eastAsia="hr-HR"/>
        </w:rPr>
      </w:pPr>
      <w:r w:rsidRPr="001C4696">
        <w:rPr>
          <w:sz w:val="23"/>
          <w:szCs w:val="23"/>
          <w:lang w:eastAsia="hr-HR"/>
        </w:rPr>
        <w:t>Donošenje Odluke o usvajanju  Godišnjeg izvješća o ostvarivanju plana i programa rada Dječjeg vrtića Sveti Križ Začretje za pedagošku godinu 2024./2025.</w:t>
      </w:r>
    </w:p>
    <w:p w14:paraId="6579DBA2" w14:textId="77777777" w:rsidR="00176CA0" w:rsidRPr="001C4696" w:rsidRDefault="00176CA0" w:rsidP="00176CA0">
      <w:pPr>
        <w:numPr>
          <w:ilvl w:val="0"/>
          <w:numId w:val="2"/>
        </w:numPr>
        <w:spacing w:after="160" w:line="259" w:lineRule="auto"/>
        <w:ind w:left="928"/>
        <w:contextualSpacing/>
        <w:jc w:val="both"/>
        <w:rPr>
          <w:sz w:val="23"/>
          <w:szCs w:val="23"/>
          <w:lang w:eastAsia="hr-HR"/>
        </w:rPr>
      </w:pPr>
      <w:r w:rsidRPr="001C4696">
        <w:rPr>
          <w:sz w:val="23"/>
          <w:szCs w:val="23"/>
          <w:lang w:eastAsia="hr-HR"/>
        </w:rPr>
        <w:t>Donošenje Odluke o usvajanju Godišnjeg plana i programa Dječjeg vrtića Sveti Križ Začretje za pedagošku godinu 2025./2026.</w:t>
      </w:r>
    </w:p>
    <w:p w14:paraId="72F112DA" w14:textId="77777777" w:rsidR="001C4696" w:rsidRPr="001C4696" w:rsidRDefault="00176CA0" w:rsidP="001C4696">
      <w:pPr>
        <w:numPr>
          <w:ilvl w:val="0"/>
          <w:numId w:val="2"/>
        </w:numPr>
        <w:spacing w:after="160" w:line="259" w:lineRule="auto"/>
        <w:ind w:left="928"/>
        <w:contextualSpacing/>
        <w:jc w:val="both"/>
        <w:rPr>
          <w:sz w:val="23"/>
          <w:szCs w:val="23"/>
          <w:lang w:eastAsia="hr-HR"/>
        </w:rPr>
      </w:pPr>
      <w:r w:rsidRPr="001C4696">
        <w:rPr>
          <w:sz w:val="23"/>
          <w:szCs w:val="23"/>
          <w:lang w:eastAsia="hr-HR"/>
        </w:rPr>
        <w:t>Donošenje:</w:t>
      </w:r>
      <w:bookmarkStart w:id="0" w:name="_Hlk529187393"/>
    </w:p>
    <w:p w14:paraId="4125D943" w14:textId="3D943EE5" w:rsidR="001C4696" w:rsidRPr="001C4696" w:rsidRDefault="00176CA0" w:rsidP="001C4696">
      <w:pPr>
        <w:pStyle w:val="Bezproreda"/>
        <w:numPr>
          <w:ilvl w:val="0"/>
          <w:numId w:val="22"/>
        </w:numPr>
        <w:rPr>
          <w:sz w:val="23"/>
          <w:szCs w:val="23"/>
        </w:rPr>
      </w:pPr>
      <w:r w:rsidRPr="001C4696">
        <w:rPr>
          <w:sz w:val="23"/>
          <w:szCs w:val="23"/>
        </w:rPr>
        <w:t>Odluke o proračunu Općine Sveti Križ Začretje za 2026. godinu i projekcija za 2027. i 2028. godinu</w:t>
      </w:r>
    </w:p>
    <w:p w14:paraId="20CB48D9" w14:textId="203B8080" w:rsidR="00176CA0" w:rsidRPr="001C4696" w:rsidRDefault="00176CA0" w:rsidP="001C4696">
      <w:pPr>
        <w:pStyle w:val="Bezproreda"/>
        <w:numPr>
          <w:ilvl w:val="0"/>
          <w:numId w:val="22"/>
        </w:numPr>
        <w:rPr>
          <w:sz w:val="23"/>
          <w:szCs w:val="23"/>
        </w:rPr>
      </w:pPr>
      <w:r w:rsidRPr="001C4696">
        <w:rPr>
          <w:sz w:val="23"/>
          <w:szCs w:val="23"/>
        </w:rPr>
        <w:t>Odluke o izvršavanju proračuna Općine Sveti Križ Začretje za 2026. godinu</w:t>
      </w:r>
    </w:p>
    <w:p w14:paraId="31B66E19" w14:textId="1FDDB672" w:rsidR="00176CA0" w:rsidRPr="001C4696" w:rsidRDefault="00176CA0" w:rsidP="001C4696">
      <w:pPr>
        <w:pStyle w:val="Bezproreda"/>
        <w:numPr>
          <w:ilvl w:val="0"/>
          <w:numId w:val="22"/>
        </w:numPr>
        <w:rPr>
          <w:sz w:val="23"/>
          <w:szCs w:val="23"/>
        </w:rPr>
      </w:pPr>
      <w:r w:rsidRPr="001C4696">
        <w:rPr>
          <w:sz w:val="23"/>
          <w:szCs w:val="23"/>
        </w:rPr>
        <w:t>Programa građenja komunalne infrastrukture za 2026. godinu</w:t>
      </w:r>
    </w:p>
    <w:p w14:paraId="3EAA7093" w14:textId="44EE5BAD" w:rsidR="00176CA0" w:rsidRPr="001C4696" w:rsidRDefault="00176CA0" w:rsidP="001C4696">
      <w:pPr>
        <w:pStyle w:val="Bezproreda"/>
        <w:numPr>
          <w:ilvl w:val="0"/>
          <w:numId w:val="22"/>
        </w:numPr>
        <w:rPr>
          <w:sz w:val="23"/>
          <w:szCs w:val="23"/>
        </w:rPr>
      </w:pPr>
      <w:r w:rsidRPr="001C4696">
        <w:rPr>
          <w:sz w:val="23"/>
          <w:szCs w:val="23"/>
        </w:rPr>
        <w:t>Programa održavanja komunalne infrastrukture za 2026. godinu</w:t>
      </w:r>
    </w:p>
    <w:p w14:paraId="2BAD99C9" w14:textId="152675CF" w:rsidR="00176CA0" w:rsidRPr="001C4696" w:rsidRDefault="00176CA0" w:rsidP="001C4696">
      <w:pPr>
        <w:pStyle w:val="Bezproreda"/>
        <w:numPr>
          <w:ilvl w:val="0"/>
          <w:numId w:val="22"/>
        </w:numPr>
        <w:rPr>
          <w:sz w:val="23"/>
          <w:szCs w:val="23"/>
        </w:rPr>
      </w:pPr>
      <w:r w:rsidRPr="001C4696">
        <w:rPr>
          <w:sz w:val="23"/>
          <w:szCs w:val="23"/>
        </w:rPr>
        <w:t>Odluke o raspodjeli financijskih sredstava za financiranje izgradnje vodovodne mreže i sustava odvodnje</w:t>
      </w:r>
    </w:p>
    <w:p w14:paraId="3DF17A74" w14:textId="7374768F" w:rsidR="00176CA0" w:rsidRPr="001C4696" w:rsidRDefault="00176CA0" w:rsidP="001C4696">
      <w:pPr>
        <w:pStyle w:val="Bezproreda"/>
        <w:numPr>
          <w:ilvl w:val="0"/>
          <w:numId w:val="22"/>
        </w:numPr>
        <w:rPr>
          <w:sz w:val="23"/>
          <w:szCs w:val="23"/>
        </w:rPr>
      </w:pPr>
      <w:r w:rsidRPr="001C4696">
        <w:rPr>
          <w:sz w:val="23"/>
          <w:szCs w:val="23"/>
        </w:rPr>
        <w:t>Programa javnih potreba u kulturi Općine Sveti Križ Začretje za 2026. godinu</w:t>
      </w:r>
    </w:p>
    <w:p w14:paraId="73F38416" w14:textId="38BD3419" w:rsidR="00176CA0" w:rsidRPr="001C4696" w:rsidRDefault="00176CA0" w:rsidP="001C4696">
      <w:pPr>
        <w:pStyle w:val="Bezproreda"/>
        <w:numPr>
          <w:ilvl w:val="0"/>
          <w:numId w:val="22"/>
        </w:numPr>
        <w:rPr>
          <w:sz w:val="23"/>
          <w:szCs w:val="23"/>
        </w:rPr>
      </w:pPr>
      <w:r w:rsidRPr="001C4696">
        <w:rPr>
          <w:sz w:val="23"/>
          <w:szCs w:val="23"/>
        </w:rPr>
        <w:t>Programa javnih potreba u športu Općine Sveti Križ Začretje za 2026. godinu</w:t>
      </w:r>
    </w:p>
    <w:p w14:paraId="601F38ED" w14:textId="3331638A" w:rsidR="00176CA0" w:rsidRPr="001C4696" w:rsidRDefault="00176CA0" w:rsidP="001C4696">
      <w:pPr>
        <w:pStyle w:val="Bezproreda"/>
        <w:numPr>
          <w:ilvl w:val="0"/>
          <w:numId w:val="22"/>
        </w:numPr>
        <w:rPr>
          <w:sz w:val="23"/>
          <w:szCs w:val="23"/>
        </w:rPr>
      </w:pPr>
      <w:r w:rsidRPr="001C4696">
        <w:rPr>
          <w:sz w:val="23"/>
          <w:szCs w:val="23"/>
        </w:rPr>
        <w:t>Odluke o raspodjeli sredstava za redovito godišnje financiranje političkih stranaka u 2026. godini</w:t>
      </w:r>
    </w:p>
    <w:p w14:paraId="28D7BC88" w14:textId="2C25835A" w:rsidR="00176CA0" w:rsidRPr="001C4696" w:rsidRDefault="00176CA0" w:rsidP="001C4696">
      <w:pPr>
        <w:pStyle w:val="Bezproreda"/>
        <w:numPr>
          <w:ilvl w:val="0"/>
          <w:numId w:val="22"/>
        </w:numPr>
        <w:rPr>
          <w:sz w:val="23"/>
          <w:szCs w:val="23"/>
        </w:rPr>
      </w:pPr>
      <w:r w:rsidRPr="001C4696">
        <w:rPr>
          <w:sz w:val="23"/>
          <w:szCs w:val="23"/>
        </w:rPr>
        <w:t>Socijalnog programa za 2026. godinu</w:t>
      </w:r>
    </w:p>
    <w:p w14:paraId="77687E7A" w14:textId="3E309C5D" w:rsidR="00176CA0" w:rsidRPr="001C4696" w:rsidRDefault="00176CA0" w:rsidP="001C4696">
      <w:pPr>
        <w:pStyle w:val="Bezproreda"/>
        <w:numPr>
          <w:ilvl w:val="0"/>
          <w:numId w:val="22"/>
        </w:numPr>
        <w:rPr>
          <w:sz w:val="23"/>
          <w:szCs w:val="23"/>
        </w:rPr>
      </w:pPr>
      <w:r w:rsidRPr="001C4696">
        <w:rPr>
          <w:sz w:val="23"/>
          <w:szCs w:val="23"/>
        </w:rPr>
        <w:t>Programa korištenja sredstava ostvarenih od naknade za zadržavanje nezakonito izgrađenih zgrada  u prostoru na području Općine Sveti Križ Začretje za 2026. godinu</w:t>
      </w:r>
    </w:p>
    <w:p w14:paraId="7EC8FCB0" w14:textId="7EC3CAF3" w:rsidR="00176CA0" w:rsidRPr="001C4696" w:rsidRDefault="00176CA0" w:rsidP="001C4696">
      <w:pPr>
        <w:pStyle w:val="Bezproreda"/>
        <w:numPr>
          <w:ilvl w:val="0"/>
          <w:numId w:val="22"/>
        </w:numPr>
        <w:rPr>
          <w:sz w:val="23"/>
          <w:szCs w:val="23"/>
        </w:rPr>
      </w:pPr>
      <w:r w:rsidRPr="001C4696">
        <w:rPr>
          <w:sz w:val="23"/>
          <w:szCs w:val="23"/>
        </w:rPr>
        <w:t>Program utroška sredstava šumskog doprinosa za 2026. godinu</w:t>
      </w:r>
    </w:p>
    <w:p w14:paraId="7F92DB34" w14:textId="2AB1A560" w:rsidR="00176CA0" w:rsidRPr="001C4696" w:rsidRDefault="00176CA0" w:rsidP="001C4696">
      <w:pPr>
        <w:pStyle w:val="Bezproreda"/>
        <w:numPr>
          <w:ilvl w:val="0"/>
          <w:numId w:val="22"/>
        </w:numPr>
        <w:rPr>
          <w:sz w:val="23"/>
          <w:szCs w:val="23"/>
        </w:rPr>
      </w:pPr>
      <w:r w:rsidRPr="001C4696">
        <w:rPr>
          <w:sz w:val="23"/>
          <w:szCs w:val="23"/>
        </w:rPr>
        <w:t>Programa utroška dijela turističke pristojbe za 2026. godinu</w:t>
      </w:r>
    </w:p>
    <w:p w14:paraId="3FF0500E" w14:textId="603A8226" w:rsidR="00176CA0" w:rsidRPr="001C4696" w:rsidRDefault="001C4696" w:rsidP="001C4696">
      <w:pPr>
        <w:pStyle w:val="Bezproreda"/>
        <w:ind w:left="360"/>
        <w:rPr>
          <w:sz w:val="23"/>
          <w:szCs w:val="23"/>
        </w:rPr>
      </w:pPr>
      <w:r w:rsidRPr="001C4696">
        <w:rPr>
          <w:sz w:val="23"/>
          <w:szCs w:val="23"/>
        </w:rPr>
        <w:t xml:space="preserve">m) </w:t>
      </w:r>
      <w:r w:rsidR="00176CA0" w:rsidRPr="001C4696">
        <w:rPr>
          <w:sz w:val="23"/>
          <w:szCs w:val="23"/>
        </w:rPr>
        <w:t xml:space="preserve">Programa korištenja sredstava od zakupa poljoprivrednog zemljišta u vlasništvu        Republike Hrvatske na području Općine Sveti Križ Začretje za 2026. godinu </w:t>
      </w:r>
    </w:p>
    <w:p w14:paraId="013BEDCD" w14:textId="77777777" w:rsidR="00176CA0" w:rsidRPr="001C4696" w:rsidRDefault="00176CA0" w:rsidP="001C4696">
      <w:pPr>
        <w:pStyle w:val="Bezproreda"/>
        <w:ind w:firstLine="360"/>
        <w:rPr>
          <w:sz w:val="23"/>
          <w:szCs w:val="23"/>
        </w:rPr>
      </w:pPr>
      <w:r w:rsidRPr="001C4696">
        <w:rPr>
          <w:sz w:val="23"/>
          <w:szCs w:val="23"/>
        </w:rPr>
        <w:t xml:space="preserve">n)  Odluke o davanju suglasnosti na Prijedlog  Financijskog plan Općinske knjižnice i    </w:t>
      </w:r>
    </w:p>
    <w:p w14:paraId="731E743D" w14:textId="77777777" w:rsidR="00176CA0" w:rsidRPr="001C4696" w:rsidRDefault="00176CA0" w:rsidP="001C4696">
      <w:pPr>
        <w:pStyle w:val="Bezproreda"/>
        <w:rPr>
          <w:sz w:val="23"/>
          <w:szCs w:val="23"/>
        </w:rPr>
      </w:pPr>
      <w:r w:rsidRPr="001C4696">
        <w:rPr>
          <w:sz w:val="23"/>
          <w:szCs w:val="23"/>
        </w:rPr>
        <w:t xml:space="preserve">      čitaonice Sveti Križ Začretje za 2026. godinu</w:t>
      </w:r>
    </w:p>
    <w:p w14:paraId="725E2CCA" w14:textId="07A1B2CB" w:rsidR="00176CA0" w:rsidRPr="001C4696" w:rsidRDefault="001C4696" w:rsidP="001C4696">
      <w:pPr>
        <w:pStyle w:val="Bezproreda"/>
        <w:rPr>
          <w:sz w:val="23"/>
          <w:szCs w:val="23"/>
        </w:rPr>
      </w:pPr>
      <w:r w:rsidRPr="001C4696">
        <w:rPr>
          <w:sz w:val="23"/>
          <w:szCs w:val="23"/>
        </w:rPr>
        <w:lastRenderedPageBreak/>
        <w:t xml:space="preserve">      o) </w:t>
      </w:r>
      <w:r w:rsidR="00176CA0" w:rsidRPr="001C4696">
        <w:rPr>
          <w:sz w:val="23"/>
          <w:szCs w:val="23"/>
        </w:rPr>
        <w:t xml:space="preserve">Odluke o davanju suglasnosti na Prijedlog Financijskog plan Dječjeg vrtića Sveti Križ  </w:t>
      </w:r>
    </w:p>
    <w:p w14:paraId="6154CCD1" w14:textId="2E40F209" w:rsidR="001C4696" w:rsidRPr="001C4696" w:rsidRDefault="00176CA0" w:rsidP="001C4696">
      <w:pPr>
        <w:pStyle w:val="Bezproreda"/>
        <w:rPr>
          <w:sz w:val="23"/>
          <w:szCs w:val="23"/>
        </w:rPr>
      </w:pPr>
      <w:r w:rsidRPr="001C4696">
        <w:rPr>
          <w:sz w:val="23"/>
          <w:szCs w:val="23"/>
        </w:rPr>
        <w:t xml:space="preserve">       Začretje za 2026. godinu</w:t>
      </w:r>
      <w:bookmarkEnd w:id="0"/>
    </w:p>
    <w:p w14:paraId="08305B2A" w14:textId="45B07A61" w:rsidR="00176CA0" w:rsidRPr="001C4696" w:rsidRDefault="00176CA0" w:rsidP="001C4696">
      <w:pPr>
        <w:pStyle w:val="Odlomakpopisa"/>
        <w:numPr>
          <w:ilvl w:val="0"/>
          <w:numId w:val="23"/>
        </w:numPr>
        <w:spacing w:after="160" w:line="259" w:lineRule="auto"/>
        <w:jc w:val="both"/>
        <w:rPr>
          <w:sz w:val="23"/>
          <w:szCs w:val="23"/>
        </w:rPr>
      </w:pPr>
      <w:r w:rsidRPr="001C4696">
        <w:rPr>
          <w:sz w:val="23"/>
          <w:szCs w:val="23"/>
        </w:rPr>
        <w:t>Donošenje:</w:t>
      </w:r>
    </w:p>
    <w:p w14:paraId="4225FFB9" w14:textId="77777777" w:rsidR="00176CA0" w:rsidRPr="001C4696" w:rsidRDefault="00176CA0" w:rsidP="00176CA0">
      <w:pPr>
        <w:numPr>
          <w:ilvl w:val="1"/>
          <w:numId w:val="6"/>
        </w:numPr>
        <w:spacing w:after="160" w:line="259" w:lineRule="auto"/>
        <w:contextualSpacing/>
        <w:jc w:val="both"/>
        <w:rPr>
          <w:sz w:val="23"/>
          <w:szCs w:val="23"/>
          <w:lang w:eastAsia="hr-HR"/>
        </w:rPr>
      </w:pPr>
      <w:r w:rsidRPr="001C4696">
        <w:rPr>
          <w:sz w:val="23"/>
          <w:szCs w:val="23"/>
          <w:lang w:eastAsia="hr-HR"/>
        </w:rPr>
        <w:t xml:space="preserve">Analize stanja sustava civilne zaštite za 2025. godinu </w:t>
      </w:r>
    </w:p>
    <w:p w14:paraId="46D02F27" w14:textId="77777777" w:rsidR="00176CA0" w:rsidRPr="001C4696" w:rsidRDefault="00176CA0" w:rsidP="00176CA0">
      <w:pPr>
        <w:numPr>
          <w:ilvl w:val="1"/>
          <w:numId w:val="6"/>
        </w:numPr>
        <w:spacing w:after="160" w:line="259" w:lineRule="auto"/>
        <w:contextualSpacing/>
        <w:jc w:val="both"/>
        <w:rPr>
          <w:sz w:val="23"/>
          <w:szCs w:val="23"/>
          <w:lang w:eastAsia="hr-HR"/>
        </w:rPr>
      </w:pPr>
      <w:r w:rsidRPr="001C4696">
        <w:rPr>
          <w:sz w:val="23"/>
          <w:szCs w:val="23"/>
          <w:lang w:eastAsia="hr-HR"/>
        </w:rPr>
        <w:t xml:space="preserve">Plana razvoja sustava civilne zaštite na području Općine Sveti Križ  Začretje za 2026. godinu </w:t>
      </w:r>
    </w:p>
    <w:p w14:paraId="3BADC7EE" w14:textId="77777777" w:rsidR="00176CA0" w:rsidRPr="001C4696" w:rsidRDefault="00176CA0" w:rsidP="001C4696">
      <w:pPr>
        <w:numPr>
          <w:ilvl w:val="0"/>
          <w:numId w:val="23"/>
        </w:numPr>
        <w:spacing w:after="160" w:line="259" w:lineRule="auto"/>
        <w:contextualSpacing/>
        <w:jc w:val="both"/>
        <w:rPr>
          <w:sz w:val="23"/>
          <w:szCs w:val="23"/>
          <w:lang w:eastAsia="hr-HR"/>
        </w:rPr>
      </w:pPr>
      <w:r w:rsidRPr="001C4696">
        <w:rPr>
          <w:sz w:val="23"/>
          <w:szCs w:val="23"/>
          <w:lang w:eastAsia="hr-HR"/>
        </w:rPr>
        <w:t>Donošenje:</w:t>
      </w:r>
    </w:p>
    <w:p w14:paraId="14DBCA5C" w14:textId="77777777" w:rsidR="00176CA0" w:rsidRPr="001C4696" w:rsidRDefault="00176CA0" w:rsidP="00176CA0">
      <w:pPr>
        <w:numPr>
          <w:ilvl w:val="0"/>
          <w:numId w:val="8"/>
        </w:numPr>
        <w:spacing w:after="160" w:line="259" w:lineRule="auto"/>
        <w:contextualSpacing/>
        <w:jc w:val="both"/>
        <w:rPr>
          <w:sz w:val="23"/>
          <w:szCs w:val="23"/>
          <w:lang w:eastAsia="hr-HR"/>
        </w:rPr>
      </w:pPr>
      <w:r w:rsidRPr="001C4696">
        <w:rPr>
          <w:sz w:val="23"/>
          <w:szCs w:val="23"/>
          <w:lang w:eastAsia="hr-HR"/>
        </w:rPr>
        <w:t>Plana davanja koncesija na području Općine Sveti Križ Začretje za 2026. godinu</w:t>
      </w:r>
    </w:p>
    <w:p w14:paraId="4EEED72E" w14:textId="77777777" w:rsidR="00176CA0" w:rsidRPr="001C4696" w:rsidRDefault="00176CA0" w:rsidP="00176CA0">
      <w:pPr>
        <w:numPr>
          <w:ilvl w:val="0"/>
          <w:numId w:val="8"/>
        </w:numPr>
        <w:spacing w:after="160" w:line="259" w:lineRule="auto"/>
        <w:contextualSpacing/>
        <w:jc w:val="both"/>
        <w:rPr>
          <w:sz w:val="23"/>
          <w:szCs w:val="23"/>
          <w:lang w:eastAsia="hr-HR"/>
        </w:rPr>
      </w:pPr>
      <w:r w:rsidRPr="001C4696">
        <w:rPr>
          <w:sz w:val="23"/>
          <w:szCs w:val="23"/>
          <w:lang w:eastAsia="hr-HR"/>
        </w:rPr>
        <w:t>Srednjoročnog plana davanja koncesija na području Općine Sveti Križ Začretje za razdoblje od 2026. do 2028. godine</w:t>
      </w:r>
    </w:p>
    <w:p w14:paraId="3BC1DC8C" w14:textId="14E523E1" w:rsidR="00176CA0" w:rsidRPr="001C4696" w:rsidRDefault="00176CA0" w:rsidP="001C4696">
      <w:pPr>
        <w:numPr>
          <w:ilvl w:val="0"/>
          <w:numId w:val="23"/>
        </w:numPr>
        <w:spacing w:after="160" w:line="259" w:lineRule="auto"/>
        <w:contextualSpacing/>
        <w:jc w:val="both"/>
        <w:rPr>
          <w:sz w:val="23"/>
          <w:szCs w:val="23"/>
          <w:lang w:eastAsia="hr-HR"/>
        </w:rPr>
      </w:pPr>
      <w:r w:rsidRPr="001C4696">
        <w:rPr>
          <w:sz w:val="23"/>
          <w:szCs w:val="23"/>
          <w:lang w:eastAsia="hr-HR"/>
        </w:rPr>
        <w:t>Don</w:t>
      </w:r>
      <w:r w:rsidR="00680872">
        <w:rPr>
          <w:sz w:val="23"/>
          <w:szCs w:val="23"/>
          <w:lang w:eastAsia="hr-HR"/>
        </w:rPr>
        <w:t>ošenje Odluke o izmjeni Odluke o</w:t>
      </w:r>
      <w:r w:rsidRPr="001C4696">
        <w:rPr>
          <w:sz w:val="23"/>
          <w:szCs w:val="23"/>
          <w:lang w:eastAsia="hr-HR"/>
        </w:rPr>
        <w:t xml:space="preserve"> uvjetima i načinu ostvarivanja prava na novčanu pomoć za novorođenčad </w:t>
      </w:r>
    </w:p>
    <w:p w14:paraId="19961E5A" w14:textId="77183989" w:rsidR="005609DD" w:rsidRPr="001C4696" w:rsidRDefault="00176CA0" w:rsidP="001C4696">
      <w:pPr>
        <w:numPr>
          <w:ilvl w:val="0"/>
          <w:numId w:val="23"/>
        </w:numPr>
        <w:spacing w:after="160" w:line="259" w:lineRule="auto"/>
        <w:contextualSpacing/>
        <w:jc w:val="both"/>
        <w:rPr>
          <w:sz w:val="23"/>
          <w:szCs w:val="23"/>
          <w:lang w:eastAsia="hr-HR"/>
        </w:rPr>
      </w:pPr>
      <w:r w:rsidRPr="001C4696">
        <w:rPr>
          <w:sz w:val="23"/>
          <w:szCs w:val="23"/>
          <w:lang w:eastAsia="hr-HR"/>
        </w:rPr>
        <w:t>Pitanja i prijedlozi.</w:t>
      </w:r>
    </w:p>
    <w:p w14:paraId="3ECF677F" w14:textId="77777777" w:rsidR="00176CA0" w:rsidRPr="001C4696" w:rsidRDefault="00176CA0" w:rsidP="006D2DE2">
      <w:pPr>
        <w:rPr>
          <w:sz w:val="23"/>
          <w:szCs w:val="23"/>
          <w:lang w:eastAsia="hr-HR"/>
        </w:rPr>
      </w:pPr>
    </w:p>
    <w:p w14:paraId="625EFEEA" w14:textId="7B85B0BC" w:rsidR="009E1EE2" w:rsidRPr="001C4696" w:rsidRDefault="009E1EE2" w:rsidP="009E1EE2">
      <w:pPr>
        <w:jc w:val="center"/>
        <w:rPr>
          <w:b/>
          <w:sz w:val="23"/>
          <w:szCs w:val="23"/>
          <w:lang w:eastAsia="hr-HR"/>
        </w:rPr>
      </w:pPr>
      <w:r w:rsidRPr="001C4696">
        <w:rPr>
          <w:b/>
          <w:sz w:val="23"/>
          <w:szCs w:val="23"/>
          <w:lang w:eastAsia="hr-HR"/>
        </w:rPr>
        <w:t>Točka 1.</w:t>
      </w:r>
    </w:p>
    <w:p w14:paraId="5FE342C2" w14:textId="30721F2E" w:rsidR="009E1EE2" w:rsidRPr="001C4696" w:rsidRDefault="00176CA0" w:rsidP="009E1EE2">
      <w:pPr>
        <w:jc w:val="center"/>
        <w:rPr>
          <w:b/>
          <w:sz w:val="23"/>
          <w:szCs w:val="23"/>
        </w:rPr>
      </w:pPr>
      <w:r w:rsidRPr="001C4696">
        <w:rPr>
          <w:b/>
          <w:sz w:val="23"/>
          <w:szCs w:val="23"/>
        </w:rPr>
        <w:t>Verifikacija zapisnika sa 4</w:t>
      </w:r>
      <w:r w:rsidR="009E1EE2" w:rsidRPr="001C4696">
        <w:rPr>
          <w:b/>
          <w:sz w:val="23"/>
          <w:szCs w:val="23"/>
        </w:rPr>
        <w:t>. sjed</w:t>
      </w:r>
      <w:r w:rsidRPr="001C4696">
        <w:rPr>
          <w:b/>
          <w:sz w:val="23"/>
          <w:szCs w:val="23"/>
        </w:rPr>
        <w:t>nice Općinskog vijeća održane 26.11</w:t>
      </w:r>
      <w:r w:rsidR="009E1EE2" w:rsidRPr="001C4696">
        <w:rPr>
          <w:b/>
          <w:sz w:val="23"/>
          <w:szCs w:val="23"/>
        </w:rPr>
        <w:t>.2025. godine</w:t>
      </w:r>
    </w:p>
    <w:p w14:paraId="161C59E3" w14:textId="77777777" w:rsidR="009E1EE2" w:rsidRPr="001C4696" w:rsidRDefault="009E1EE2" w:rsidP="006D2DE2">
      <w:pPr>
        <w:rPr>
          <w:sz w:val="23"/>
          <w:szCs w:val="23"/>
          <w:lang w:eastAsia="hr-HR"/>
        </w:rPr>
      </w:pPr>
    </w:p>
    <w:p w14:paraId="13193EBE" w14:textId="2522F736" w:rsidR="00D10BA0" w:rsidRPr="001C4696" w:rsidRDefault="00D10BA0" w:rsidP="00E2583E">
      <w:pPr>
        <w:ind w:firstLine="708"/>
        <w:jc w:val="both"/>
        <w:rPr>
          <w:sz w:val="23"/>
          <w:szCs w:val="23"/>
          <w:lang w:eastAsia="hr-HR"/>
        </w:rPr>
      </w:pPr>
      <w:r w:rsidRPr="001C4696">
        <w:rPr>
          <w:sz w:val="23"/>
          <w:szCs w:val="23"/>
          <w:lang w:eastAsia="hr-HR"/>
        </w:rPr>
        <w:t xml:space="preserve">Budući da rasprave nije bilo predsjednica Općinskog vijeća, Tončica Božić, daje prijedlog na glasanje te se sa </w:t>
      </w:r>
    </w:p>
    <w:p w14:paraId="6FDD0375" w14:textId="77777777" w:rsidR="00D10BA0" w:rsidRPr="001C4696" w:rsidRDefault="00D10BA0" w:rsidP="006D2DE2">
      <w:pPr>
        <w:rPr>
          <w:sz w:val="23"/>
          <w:szCs w:val="23"/>
          <w:lang w:eastAsia="hr-HR"/>
        </w:rPr>
      </w:pPr>
    </w:p>
    <w:p w14:paraId="78EED404" w14:textId="77777777" w:rsidR="00D10BA0" w:rsidRPr="001C4696" w:rsidRDefault="00D10BA0" w:rsidP="00D10BA0">
      <w:pPr>
        <w:jc w:val="both"/>
        <w:rPr>
          <w:bCs/>
          <w:sz w:val="23"/>
          <w:szCs w:val="23"/>
        </w:rPr>
      </w:pPr>
      <w:r w:rsidRPr="001C4696">
        <w:rPr>
          <w:bCs/>
          <w:sz w:val="23"/>
          <w:szCs w:val="23"/>
        </w:rPr>
        <w:t>„ZA“ –  10 (deset)</w:t>
      </w:r>
    </w:p>
    <w:p w14:paraId="7D488ED1" w14:textId="77777777" w:rsidR="00D10BA0" w:rsidRPr="001C4696" w:rsidRDefault="00D10BA0" w:rsidP="00D10BA0">
      <w:pPr>
        <w:jc w:val="both"/>
        <w:rPr>
          <w:bCs/>
          <w:sz w:val="23"/>
          <w:szCs w:val="23"/>
        </w:rPr>
      </w:pPr>
      <w:r w:rsidRPr="001C4696">
        <w:rPr>
          <w:bCs/>
          <w:sz w:val="23"/>
          <w:szCs w:val="23"/>
        </w:rPr>
        <w:t>„PROTIV“ – 0 (nema)</w:t>
      </w:r>
    </w:p>
    <w:p w14:paraId="639BECEC" w14:textId="77777777" w:rsidR="00D10BA0" w:rsidRPr="001C4696" w:rsidRDefault="00D10BA0" w:rsidP="00D10BA0">
      <w:pPr>
        <w:jc w:val="both"/>
        <w:rPr>
          <w:bCs/>
          <w:sz w:val="23"/>
          <w:szCs w:val="23"/>
        </w:rPr>
      </w:pPr>
      <w:r w:rsidRPr="001C4696">
        <w:rPr>
          <w:bCs/>
          <w:sz w:val="23"/>
          <w:szCs w:val="23"/>
        </w:rPr>
        <w:t>„SUZDRŽAN“ – 0 (nema) donosi:</w:t>
      </w:r>
    </w:p>
    <w:p w14:paraId="011760F2" w14:textId="36200343" w:rsidR="00D10BA0" w:rsidRPr="001C4696" w:rsidRDefault="00D10BA0" w:rsidP="00D10BA0">
      <w:pPr>
        <w:jc w:val="center"/>
        <w:rPr>
          <w:b/>
          <w:sz w:val="23"/>
          <w:szCs w:val="23"/>
          <w:lang w:eastAsia="hr-HR"/>
        </w:rPr>
      </w:pPr>
    </w:p>
    <w:p w14:paraId="052A0034" w14:textId="7A2B63B3" w:rsidR="00D10BA0" w:rsidRPr="001C4696" w:rsidRDefault="00D10BA0" w:rsidP="00D10BA0">
      <w:pPr>
        <w:jc w:val="center"/>
        <w:rPr>
          <w:b/>
          <w:sz w:val="23"/>
          <w:szCs w:val="23"/>
          <w:lang w:eastAsia="hr-HR"/>
        </w:rPr>
      </w:pPr>
      <w:r w:rsidRPr="001C4696">
        <w:rPr>
          <w:b/>
          <w:sz w:val="23"/>
          <w:szCs w:val="23"/>
          <w:lang w:eastAsia="hr-HR"/>
        </w:rPr>
        <w:t>ZAKLJUČAK</w:t>
      </w:r>
    </w:p>
    <w:p w14:paraId="37567CB8" w14:textId="4D4ED600" w:rsidR="00D10BA0" w:rsidRPr="001C4696" w:rsidRDefault="00176CA0" w:rsidP="00D10BA0">
      <w:pPr>
        <w:jc w:val="center"/>
        <w:rPr>
          <w:b/>
          <w:sz w:val="23"/>
          <w:szCs w:val="23"/>
          <w:lang w:eastAsia="hr-HR"/>
        </w:rPr>
      </w:pPr>
      <w:r w:rsidRPr="001C4696">
        <w:rPr>
          <w:b/>
          <w:sz w:val="23"/>
          <w:szCs w:val="23"/>
          <w:lang w:eastAsia="hr-HR"/>
        </w:rPr>
        <w:t>Verificira se zapisnik sa 4</w:t>
      </w:r>
      <w:r w:rsidR="00D10BA0" w:rsidRPr="001C4696">
        <w:rPr>
          <w:b/>
          <w:sz w:val="23"/>
          <w:szCs w:val="23"/>
          <w:lang w:eastAsia="hr-HR"/>
        </w:rPr>
        <w:t>. sje</w:t>
      </w:r>
      <w:r w:rsidRPr="001C4696">
        <w:rPr>
          <w:b/>
          <w:sz w:val="23"/>
          <w:szCs w:val="23"/>
          <w:lang w:eastAsia="hr-HR"/>
        </w:rPr>
        <w:t>dnice Općinskog vijeća održane 26.11</w:t>
      </w:r>
      <w:r w:rsidR="00D10BA0" w:rsidRPr="001C4696">
        <w:rPr>
          <w:b/>
          <w:sz w:val="23"/>
          <w:szCs w:val="23"/>
          <w:lang w:eastAsia="hr-HR"/>
        </w:rPr>
        <w:t>.2025. godine</w:t>
      </w:r>
    </w:p>
    <w:p w14:paraId="26563A17" w14:textId="42DED8AE" w:rsidR="00D10BA0" w:rsidRPr="001C4696" w:rsidRDefault="00D10BA0" w:rsidP="00D10BA0">
      <w:pPr>
        <w:jc w:val="center"/>
        <w:rPr>
          <w:sz w:val="23"/>
          <w:szCs w:val="23"/>
          <w:lang w:eastAsia="hr-HR"/>
        </w:rPr>
      </w:pPr>
      <w:r w:rsidRPr="001C4696">
        <w:rPr>
          <w:sz w:val="23"/>
          <w:szCs w:val="23"/>
          <w:lang w:eastAsia="hr-HR"/>
        </w:rPr>
        <w:t>u tekstu koji se prilaže ovom zapisniku i čini njegov sastavni dio</w:t>
      </w:r>
    </w:p>
    <w:p w14:paraId="0476B343" w14:textId="77777777" w:rsidR="00D10BA0" w:rsidRPr="001C4696" w:rsidRDefault="00D10BA0" w:rsidP="006D2DE2">
      <w:pPr>
        <w:rPr>
          <w:sz w:val="23"/>
          <w:szCs w:val="23"/>
          <w:lang w:eastAsia="hr-HR"/>
        </w:rPr>
      </w:pPr>
    </w:p>
    <w:p w14:paraId="58222DD9" w14:textId="43114AEC" w:rsidR="00EE728D" w:rsidRPr="001C4696" w:rsidRDefault="00EE728D" w:rsidP="00EE728D">
      <w:pPr>
        <w:jc w:val="center"/>
        <w:rPr>
          <w:b/>
          <w:sz w:val="23"/>
          <w:szCs w:val="23"/>
          <w:lang w:eastAsia="hr-HR"/>
        </w:rPr>
      </w:pPr>
      <w:r w:rsidRPr="001C4696">
        <w:rPr>
          <w:b/>
          <w:sz w:val="23"/>
          <w:szCs w:val="23"/>
          <w:lang w:eastAsia="hr-HR"/>
        </w:rPr>
        <w:t>Točka 2.</w:t>
      </w:r>
    </w:p>
    <w:p w14:paraId="75E965CA" w14:textId="09741455" w:rsidR="00EE728D" w:rsidRPr="001C4696" w:rsidRDefault="00EE728D" w:rsidP="00EE728D">
      <w:pPr>
        <w:jc w:val="center"/>
        <w:rPr>
          <w:b/>
          <w:sz w:val="23"/>
          <w:szCs w:val="23"/>
          <w:lang w:eastAsia="hr-HR"/>
        </w:rPr>
      </w:pPr>
      <w:r w:rsidRPr="001C4696">
        <w:rPr>
          <w:b/>
          <w:sz w:val="23"/>
          <w:szCs w:val="23"/>
          <w:lang w:eastAsia="hr-HR"/>
        </w:rPr>
        <w:t>Vijećnička pitanja</w:t>
      </w:r>
    </w:p>
    <w:p w14:paraId="453CB721" w14:textId="77777777" w:rsidR="00EE728D" w:rsidRPr="001C4696" w:rsidRDefault="00EE728D" w:rsidP="00142427">
      <w:pPr>
        <w:jc w:val="both"/>
        <w:rPr>
          <w:sz w:val="23"/>
          <w:szCs w:val="23"/>
          <w:lang w:eastAsia="hr-HR"/>
        </w:rPr>
      </w:pPr>
    </w:p>
    <w:p w14:paraId="3A255CB6" w14:textId="77777777" w:rsidR="00A50ACE" w:rsidRPr="001C4696" w:rsidRDefault="00176CA0" w:rsidP="00142427">
      <w:pPr>
        <w:ind w:firstLine="708"/>
        <w:jc w:val="both"/>
        <w:rPr>
          <w:sz w:val="23"/>
          <w:szCs w:val="23"/>
          <w:lang w:eastAsia="hr-HR"/>
        </w:rPr>
      </w:pPr>
      <w:r w:rsidRPr="001C4696">
        <w:rPr>
          <w:sz w:val="23"/>
          <w:szCs w:val="23"/>
          <w:lang w:eastAsia="hr-HR"/>
        </w:rPr>
        <w:t>Vijećnik Josip Loina postavlja pitanje da li su asfaltirane sve ces</w:t>
      </w:r>
      <w:r w:rsidR="00A50ACE" w:rsidRPr="001C4696">
        <w:rPr>
          <w:sz w:val="23"/>
          <w:szCs w:val="23"/>
          <w:lang w:eastAsia="hr-HR"/>
        </w:rPr>
        <w:t xml:space="preserve">te prema kućama gdje ljudi žive odnosno imaju prebivalište. </w:t>
      </w:r>
    </w:p>
    <w:p w14:paraId="76A41316" w14:textId="798E426F" w:rsidR="00A50ACE" w:rsidRPr="001C4696" w:rsidRDefault="00A50ACE" w:rsidP="00142427">
      <w:pPr>
        <w:ind w:firstLine="708"/>
        <w:jc w:val="both"/>
        <w:rPr>
          <w:sz w:val="23"/>
          <w:szCs w:val="23"/>
          <w:lang w:eastAsia="hr-HR"/>
        </w:rPr>
      </w:pPr>
      <w:r w:rsidRPr="001C4696">
        <w:rPr>
          <w:sz w:val="23"/>
          <w:szCs w:val="23"/>
          <w:lang w:eastAsia="hr-HR"/>
        </w:rPr>
        <w:t>Općinski načelnik odgovara da je za narednu godinu planiran ve</w:t>
      </w:r>
      <w:r w:rsidR="00586DE2" w:rsidRPr="001C4696">
        <w:rPr>
          <w:sz w:val="23"/>
          <w:szCs w:val="23"/>
          <w:lang w:eastAsia="hr-HR"/>
        </w:rPr>
        <w:t>lik dio financijskih sredstava za gradnju komunalne infrastrukture. N</w:t>
      </w:r>
      <w:r w:rsidRPr="001C4696">
        <w:rPr>
          <w:sz w:val="23"/>
          <w:szCs w:val="23"/>
          <w:lang w:eastAsia="hr-HR"/>
        </w:rPr>
        <w:t>ažalost ima još prometnica koje nisu asfaltirane, a vode do obiteljskih domaćinstva. Program gradnje izrađen je temeljem izrađenih analiza komunalnog redara prilikom čega se također uzima u obzir parametri poput</w:t>
      </w:r>
      <w:r w:rsidR="00680872">
        <w:rPr>
          <w:sz w:val="23"/>
          <w:szCs w:val="23"/>
          <w:lang w:eastAsia="hr-HR"/>
        </w:rPr>
        <w:t>, uspona i visokih zona,</w:t>
      </w:r>
      <w:r w:rsidRPr="001C4696">
        <w:rPr>
          <w:sz w:val="23"/>
          <w:szCs w:val="23"/>
          <w:lang w:eastAsia="hr-HR"/>
        </w:rPr>
        <w:t xml:space="preserve"> neriješenih imovinsko pravnih odnosa na pojedinim dionicama, kontinuirani boravak na području općine, a uz postojeće potrebe kontinuirano se pojavljuju </w:t>
      </w:r>
      <w:r w:rsidR="00586DE2" w:rsidRPr="001C4696">
        <w:rPr>
          <w:sz w:val="23"/>
          <w:szCs w:val="23"/>
          <w:lang w:eastAsia="hr-HR"/>
        </w:rPr>
        <w:t xml:space="preserve">i </w:t>
      </w:r>
      <w:r w:rsidRPr="001C4696">
        <w:rPr>
          <w:sz w:val="23"/>
          <w:szCs w:val="23"/>
          <w:lang w:eastAsia="hr-HR"/>
        </w:rPr>
        <w:t xml:space="preserve">nove. </w:t>
      </w:r>
    </w:p>
    <w:p w14:paraId="0CB50543" w14:textId="77777777" w:rsidR="00A50ACE" w:rsidRPr="001C4696" w:rsidRDefault="00A50ACE" w:rsidP="00142427">
      <w:pPr>
        <w:ind w:firstLine="708"/>
        <w:jc w:val="both"/>
        <w:rPr>
          <w:sz w:val="23"/>
          <w:szCs w:val="23"/>
          <w:lang w:eastAsia="hr-HR"/>
        </w:rPr>
      </w:pPr>
      <w:r w:rsidRPr="001C4696">
        <w:rPr>
          <w:sz w:val="23"/>
          <w:szCs w:val="23"/>
          <w:lang w:eastAsia="hr-HR"/>
        </w:rPr>
        <w:t xml:space="preserve">Predsjednica Općinskog vijeća, Tončica Božić poziva vijećnika Josipa Loinu da za naredni period pripremi prijedlog dionica koje je potrebno asfaltirati. </w:t>
      </w:r>
    </w:p>
    <w:p w14:paraId="42048AD6" w14:textId="143E5118" w:rsidR="00142427" w:rsidRPr="001C4696" w:rsidRDefault="00A50ACE" w:rsidP="00142427">
      <w:pPr>
        <w:ind w:firstLine="708"/>
        <w:jc w:val="both"/>
        <w:rPr>
          <w:sz w:val="23"/>
          <w:szCs w:val="23"/>
          <w:lang w:eastAsia="hr-HR"/>
        </w:rPr>
      </w:pPr>
      <w:r w:rsidRPr="001C4696">
        <w:rPr>
          <w:sz w:val="23"/>
          <w:szCs w:val="23"/>
          <w:lang w:eastAsia="hr-HR"/>
        </w:rPr>
        <w:t>Vijećnik Josip Loina odgo</w:t>
      </w:r>
      <w:r w:rsidR="00142427" w:rsidRPr="001C4696">
        <w:rPr>
          <w:sz w:val="23"/>
          <w:szCs w:val="23"/>
          <w:lang w:eastAsia="hr-HR"/>
        </w:rPr>
        <w:t xml:space="preserve">vara da nije zadovoljan odgovorom. Postavlja pitanje da li Općinsko vijeće može donijeti odluku da se prvo asfaltiraju takve dionice, da </w:t>
      </w:r>
      <w:r w:rsidR="00586DE2" w:rsidRPr="001C4696">
        <w:rPr>
          <w:sz w:val="23"/>
          <w:szCs w:val="23"/>
          <w:lang w:eastAsia="hr-HR"/>
        </w:rPr>
        <w:t xml:space="preserve">one </w:t>
      </w:r>
      <w:r w:rsidR="00142427" w:rsidRPr="001C4696">
        <w:rPr>
          <w:sz w:val="23"/>
          <w:szCs w:val="23"/>
          <w:lang w:eastAsia="hr-HR"/>
        </w:rPr>
        <w:t>budu prioritet pa da vijeće da amandman</w:t>
      </w:r>
      <w:r w:rsidR="00586DE2" w:rsidRPr="001C4696">
        <w:rPr>
          <w:sz w:val="23"/>
          <w:szCs w:val="23"/>
          <w:lang w:eastAsia="hr-HR"/>
        </w:rPr>
        <w:t>. Da li vijećnici mogu</w:t>
      </w:r>
      <w:r w:rsidR="00142427" w:rsidRPr="001C4696">
        <w:rPr>
          <w:sz w:val="23"/>
          <w:szCs w:val="23"/>
          <w:lang w:eastAsia="hr-HR"/>
        </w:rPr>
        <w:t xml:space="preserve"> odlučivati o tome. </w:t>
      </w:r>
    </w:p>
    <w:p w14:paraId="42481108" w14:textId="77777777" w:rsidR="00F0789B" w:rsidRPr="001C4696" w:rsidRDefault="00142427" w:rsidP="00F0789B">
      <w:pPr>
        <w:ind w:firstLine="708"/>
        <w:jc w:val="both"/>
        <w:rPr>
          <w:sz w:val="23"/>
          <w:szCs w:val="23"/>
          <w:lang w:eastAsia="hr-HR"/>
        </w:rPr>
      </w:pPr>
      <w:r w:rsidRPr="001C4696">
        <w:rPr>
          <w:sz w:val="23"/>
          <w:szCs w:val="23"/>
          <w:lang w:eastAsia="hr-HR"/>
        </w:rPr>
        <w:t xml:space="preserve">Vijećnica Tončica Božić </w:t>
      </w:r>
      <w:r w:rsidR="00F0789B" w:rsidRPr="001C4696">
        <w:rPr>
          <w:sz w:val="23"/>
          <w:szCs w:val="23"/>
          <w:lang w:eastAsia="hr-HR"/>
        </w:rPr>
        <w:t xml:space="preserve">čita članak 35. Poslovnika u kojem je opisan način podnošenja amandmana. Navodi da se o prijedlogu proračuna diskutira od osmog mjeseca te da će uskoro biti formirani mjesni odbori pa će i donošenje predmetnog biti kvalitetnije. </w:t>
      </w:r>
    </w:p>
    <w:p w14:paraId="5B2EDBEE" w14:textId="63C996C6" w:rsidR="00EE728D" w:rsidRPr="001C4696" w:rsidRDefault="00F0789B" w:rsidP="00F0789B">
      <w:pPr>
        <w:ind w:firstLine="708"/>
        <w:jc w:val="both"/>
        <w:rPr>
          <w:sz w:val="23"/>
          <w:szCs w:val="23"/>
          <w:lang w:eastAsia="hr-HR"/>
        </w:rPr>
      </w:pPr>
      <w:r w:rsidRPr="001C4696">
        <w:rPr>
          <w:sz w:val="23"/>
          <w:szCs w:val="23"/>
          <w:lang w:eastAsia="hr-HR"/>
        </w:rPr>
        <w:t xml:space="preserve">Općinski načelnik navodi da svaka cesta </w:t>
      </w:r>
      <w:r w:rsidR="00586DE2" w:rsidRPr="001C4696">
        <w:rPr>
          <w:sz w:val="23"/>
          <w:szCs w:val="23"/>
          <w:lang w:eastAsia="hr-HR"/>
        </w:rPr>
        <w:t xml:space="preserve">navedena u programu gradnje </w:t>
      </w:r>
      <w:r w:rsidRPr="001C4696">
        <w:rPr>
          <w:sz w:val="23"/>
          <w:szCs w:val="23"/>
          <w:lang w:eastAsia="hr-HR"/>
        </w:rPr>
        <w:t>nekamo vodi u neke dijelove općine ili spaja pojedina naselja, kućanstva. Dalje odgovara da</w:t>
      </w:r>
      <w:r w:rsidR="00586DE2" w:rsidRPr="001C4696">
        <w:rPr>
          <w:sz w:val="23"/>
          <w:szCs w:val="23"/>
          <w:lang w:eastAsia="hr-HR"/>
        </w:rPr>
        <w:t xml:space="preserve"> već </w:t>
      </w:r>
      <w:r w:rsidRPr="001C4696">
        <w:rPr>
          <w:sz w:val="23"/>
          <w:szCs w:val="23"/>
          <w:lang w:eastAsia="hr-HR"/>
        </w:rPr>
        <w:t>dvanaest godina</w:t>
      </w:r>
      <w:r w:rsidR="00586DE2" w:rsidRPr="001C4696">
        <w:rPr>
          <w:sz w:val="23"/>
          <w:szCs w:val="23"/>
          <w:lang w:eastAsia="hr-HR"/>
        </w:rPr>
        <w:t xml:space="preserve"> ističe </w:t>
      </w:r>
      <w:r w:rsidRPr="001C4696">
        <w:rPr>
          <w:sz w:val="23"/>
          <w:szCs w:val="23"/>
          <w:lang w:eastAsia="hr-HR"/>
        </w:rPr>
        <w:t xml:space="preserve"> da je za </w:t>
      </w:r>
      <w:r w:rsidR="00586DE2" w:rsidRPr="001C4696">
        <w:rPr>
          <w:sz w:val="23"/>
          <w:szCs w:val="23"/>
          <w:lang w:eastAsia="hr-HR"/>
        </w:rPr>
        <w:t>obavljanje svih</w:t>
      </w:r>
      <w:r w:rsidRPr="001C4696">
        <w:rPr>
          <w:sz w:val="23"/>
          <w:szCs w:val="23"/>
          <w:lang w:eastAsia="hr-HR"/>
        </w:rPr>
        <w:t xml:space="preserve"> </w:t>
      </w:r>
      <w:r w:rsidR="001C4696" w:rsidRPr="001C4696">
        <w:rPr>
          <w:sz w:val="23"/>
          <w:szCs w:val="23"/>
          <w:lang w:eastAsia="hr-HR"/>
        </w:rPr>
        <w:t>radova</w:t>
      </w:r>
      <w:r w:rsidR="00586DE2" w:rsidRPr="001C4696">
        <w:rPr>
          <w:sz w:val="23"/>
          <w:szCs w:val="23"/>
          <w:lang w:eastAsia="hr-HR"/>
        </w:rPr>
        <w:t xml:space="preserve"> te provođenje željenih aktivnosti na raspolaganju  </w:t>
      </w:r>
      <w:r w:rsidRPr="001C4696">
        <w:rPr>
          <w:sz w:val="23"/>
          <w:szCs w:val="23"/>
          <w:lang w:eastAsia="hr-HR"/>
        </w:rPr>
        <w:t xml:space="preserve">vrijeme kroz </w:t>
      </w:r>
      <w:r w:rsidR="00586DE2" w:rsidRPr="001C4696">
        <w:rPr>
          <w:sz w:val="23"/>
          <w:szCs w:val="23"/>
          <w:lang w:eastAsia="hr-HR"/>
        </w:rPr>
        <w:t xml:space="preserve">svih </w:t>
      </w:r>
      <w:r w:rsidRPr="001C4696">
        <w:rPr>
          <w:sz w:val="23"/>
          <w:szCs w:val="23"/>
          <w:lang w:eastAsia="hr-HR"/>
        </w:rPr>
        <w:t>dvanaest mjeseci</w:t>
      </w:r>
      <w:r w:rsidR="00586DE2" w:rsidRPr="001C4696">
        <w:rPr>
          <w:sz w:val="23"/>
          <w:szCs w:val="23"/>
          <w:lang w:eastAsia="hr-HR"/>
        </w:rPr>
        <w:t xml:space="preserve"> </w:t>
      </w:r>
      <w:r w:rsidRPr="001C4696">
        <w:rPr>
          <w:sz w:val="23"/>
          <w:szCs w:val="23"/>
          <w:lang w:eastAsia="hr-HR"/>
        </w:rPr>
        <w:t>pa da se</w:t>
      </w:r>
      <w:r w:rsidR="00586DE2" w:rsidRPr="001C4696">
        <w:rPr>
          <w:sz w:val="23"/>
          <w:szCs w:val="23"/>
          <w:lang w:eastAsia="hr-HR"/>
        </w:rPr>
        <w:t xml:space="preserve"> u tom periodu</w:t>
      </w:r>
      <w:r w:rsidRPr="001C4696">
        <w:rPr>
          <w:sz w:val="23"/>
          <w:szCs w:val="23"/>
          <w:lang w:eastAsia="hr-HR"/>
        </w:rPr>
        <w:t xml:space="preserve"> nađu zajednički interesi u vidu povećanja standarda</w:t>
      </w:r>
      <w:r w:rsidR="00840134">
        <w:rPr>
          <w:sz w:val="23"/>
          <w:szCs w:val="23"/>
          <w:lang w:eastAsia="hr-HR"/>
        </w:rPr>
        <w:t xml:space="preserve"> života</w:t>
      </w:r>
      <w:r w:rsidRPr="001C4696">
        <w:rPr>
          <w:sz w:val="23"/>
          <w:szCs w:val="23"/>
          <w:lang w:eastAsia="hr-HR"/>
        </w:rPr>
        <w:t xml:space="preserve"> svih građana općine. Na</w:t>
      </w:r>
      <w:r w:rsidR="000D2406" w:rsidRPr="001C4696">
        <w:rPr>
          <w:sz w:val="23"/>
          <w:szCs w:val="23"/>
          <w:lang w:eastAsia="hr-HR"/>
        </w:rPr>
        <w:t>vodi da je na samoj sjednici teško m</w:t>
      </w:r>
      <w:r w:rsidR="00586DE2" w:rsidRPr="001C4696">
        <w:rPr>
          <w:sz w:val="23"/>
          <w:szCs w:val="23"/>
          <w:lang w:eastAsia="hr-HR"/>
        </w:rPr>
        <w:t>ijenjati iznose u proračunu. Kao primjer suradnje</w:t>
      </w:r>
      <w:r w:rsidR="00840134">
        <w:rPr>
          <w:sz w:val="23"/>
          <w:szCs w:val="23"/>
          <w:lang w:eastAsia="hr-HR"/>
        </w:rPr>
        <w:t xml:space="preserve"> ističe </w:t>
      </w:r>
      <w:r w:rsidR="00840134">
        <w:rPr>
          <w:sz w:val="23"/>
          <w:szCs w:val="23"/>
          <w:lang w:eastAsia="hr-HR"/>
        </w:rPr>
        <w:lastRenderedPageBreak/>
        <w:t xml:space="preserve">zahtjev </w:t>
      </w:r>
      <w:r w:rsidR="00586DE2" w:rsidRPr="001C4696">
        <w:rPr>
          <w:sz w:val="23"/>
          <w:szCs w:val="23"/>
          <w:lang w:eastAsia="hr-HR"/>
        </w:rPr>
        <w:t xml:space="preserve">vijećnika Josipa Loine </w:t>
      </w:r>
      <w:r w:rsidR="00840134">
        <w:rPr>
          <w:sz w:val="23"/>
          <w:szCs w:val="23"/>
          <w:lang w:eastAsia="hr-HR"/>
        </w:rPr>
        <w:t xml:space="preserve">koji je predložio </w:t>
      </w:r>
      <w:r w:rsidR="00586DE2" w:rsidRPr="001C4696">
        <w:rPr>
          <w:sz w:val="23"/>
          <w:szCs w:val="23"/>
          <w:lang w:eastAsia="hr-HR"/>
        </w:rPr>
        <w:t xml:space="preserve">da se </w:t>
      </w:r>
      <w:r w:rsidR="00840134">
        <w:rPr>
          <w:sz w:val="23"/>
          <w:szCs w:val="23"/>
          <w:lang w:eastAsia="hr-HR"/>
        </w:rPr>
        <w:t xml:space="preserve">obnovi </w:t>
      </w:r>
      <w:r w:rsidR="00586DE2" w:rsidRPr="001C4696">
        <w:rPr>
          <w:sz w:val="23"/>
          <w:szCs w:val="23"/>
          <w:lang w:eastAsia="hr-HR"/>
        </w:rPr>
        <w:t xml:space="preserve">cesta uz prugu u naselju Dukovec koja prvenstveno </w:t>
      </w:r>
      <w:r w:rsidR="00840134">
        <w:rPr>
          <w:sz w:val="23"/>
          <w:szCs w:val="23"/>
          <w:lang w:eastAsia="hr-HR"/>
        </w:rPr>
        <w:t xml:space="preserve">ne </w:t>
      </w:r>
      <w:r w:rsidR="00586DE2" w:rsidRPr="001C4696">
        <w:rPr>
          <w:sz w:val="23"/>
          <w:szCs w:val="23"/>
          <w:lang w:eastAsia="hr-HR"/>
        </w:rPr>
        <w:t>vodi do stambenih objekta nego</w:t>
      </w:r>
      <w:r w:rsidR="00680872">
        <w:rPr>
          <w:sz w:val="23"/>
          <w:szCs w:val="23"/>
          <w:lang w:eastAsia="hr-HR"/>
        </w:rPr>
        <w:t xml:space="preserve"> bi obnova iste</w:t>
      </w:r>
      <w:r w:rsidR="00840134">
        <w:rPr>
          <w:sz w:val="23"/>
          <w:szCs w:val="23"/>
          <w:lang w:eastAsia="hr-HR"/>
        </w:rPr>
        <w:t xml:space="preserve"> bila radi drugih opravdanih potreba. </w:t>
      </w:r>
      <w:r w:rsidR="00586DE2" w:rsidRPr="001C4696">
        <w:rPr>
          <w:sz w:val="23"/>
          <w:szCs w:val="23"/>
          <w:lang w:eastAsia="hr-HR"/>
        </w:rPr>
        <w:t xml:space="preserve"> </w:t>
      </w:r>
    </w:p>
    <w:p w14:paraId="6B8C7915" w14:textId="78790E3E" w:rsidR="001C4696" w:rsidRPr="00076787" w:rsidRDefault="000D2406" w:rsidP="00076787">
      <w:pPr>
        <w:ind w:firstLine="708"/>
        <w:jc w:val="both"/>
        <w:rPr>
          <w:sz w:val="23"/>
          <w:szCs w:val="23"/>
          <w:lang w:eastAsia="hr-HR"/>
        </w:rPr>
      </w:pPr>
      <w:r w:rsidRPr="001C4696">
        <w:rPr>
          <w:sz w:val="23"/>
          <w:szCs w:val="23"/>
          <w:lang w:eastAsia="hr-HR"/>
        </w:rPr>
        <w:t>Vijećnik Josip Loina navodi da je njegova greška jer se s prijedlogom nije obrati</w:t>
      </w:r>
      <w:r w:rsidR="00586DE2" w:rsidRPr="001C4696">
        <w:rPr>
          <w:sz w:val="23"/>
          <w:szCs w:val="23"/>
          <w:lang w:eastAsia="hr-HR"/>
        </w:rPr>
        <w:t>o</w:t>
      </w:r>
      <w:r w:rsidRPr="001C4696">
        <w:rPr>
          <w:sz w:val="23"/>
          <w:szCs w:val="23"/>
          <w:lang w:eastAsia="hr-HR"/>
        </w:rPr>
        <w:t xml:space="preserve"> pismeno. </w:t>
      </w:r>
    </w:p>
    <w:p w14:paraId="070E0DDF" w14:textId="77777777" w:rsidR="001C4696" w:rsidRPr="001C4696" w:rsidRDefault="001C4696" w:rsidP="000D2406">
      <w:pPr>
        <w:jc w:val="center"/>
        <w:rPr>
          <w:b/>
          <w:bCs/>
          <w:sz w:val="23"/>
          <w:szCs w:val="23"/>
        </w:rPr>
      </w:pPr>
    </w:p>
    <w:p w14:paraId="0F84D8E4" w14:textId="08000831" w:rsidR="002A448B" w:rsidRPr="001C4696" w:rsidRDefault="00407793" w:rsidP="000D2406">
      <w:pPr>
        <w:jc w:val="center"/>
        <w:rPr>
          <w:b/>
          <w:bCs/>
          <w:sz w:val="23"/>
          <w:szCs w:val="23"/>
        </w:rPr>
      </w:pPr>
      <w:r w:rsidRPr="001C4696">
        <w:rPr>
          <w:b/>
          <w:bCs/>
          <w:sz w:val="23"/>
          <w:szCs w:val="23"/>
        </w:rPr>
        <w:t>Točka 3</w:t>
      </w:r>
      <w:r w:rsidR="002A448B" w:rsidRPr="001C4696">
        <w:rPr>
          <w:b/>
          <w:bCs/>
          <w:sz w:val="23"/>
          <w:szCs w:val="23"/>
        </w:rPr>
        <w:t>.</w:t>
      </w:r>
    </w:p>
    <w:p w14:paraId="0AF21893" w14:textId="77777777" w:rsidR="000D2406" w:rsidRPr="001C4696" w:rsidRDefault="000D2406" w:rsidP="000D2406">
      <w:pPr>
        <w:spacing w:after="160" w:line="259" w:lineRule="auto"/>
        <w:contextualSpacing/>
        <w:jc w:val="center"/>
        <w:rPr>
          <w:b/>
          <w:sz w:val="23"/>
          <w:szCs w:val="23"/>
          <w:lang w:eastAsia="hr-HR"/>
        </w:rPr>
      </w:pPr>
      <w:r w:rsidRPr="001C4696">
        <w:rPr>
          <w:b/>
          <w:sz w:val="23"/>
          <w:szCs w:val="23"/>
          <w:lang w:eastAsia="hr-HR"/>
        </w:rPr>
        <w:t>Donošenje Odluke o usvajanju  Godišnjeg izvješća o ostvarivanju plana i programa rada Dječjeg vrtića Sveti Križ Začretje za pedagošku godinu 2024./2025.</w:t>
      </w:r>
    </w:p>
    <w:p w14:paraId="433F5E2D" w14:textId="77777777" w:rsidR="00407793" w:rsidRPr="001C4696" w:rsidRDefault="00407793" w:rsidP="00407793">
      <w:pPr>
        <w:jc w:val="center"/>
        <w:rPr>
          <w:b/>
          <w:sz w:val="23"/>
          <w:szCs w:val="23"/>
        </w:rPr>
      </w:pPr>
    </w:p>
    <w:p w14:paraId="0446E8DE" w14:textId="7F6EFDBC" w:rsidR="000D2406" w:rsidRPr="001C4696" w:rsidRDefault="000D2406" w:rsidP="000E1D8A">
      <w:pPr>
        <w:spacing w:after="160" w:line="259" w:lineRule="auto"/>
        <w:ind w:firstLine="708"/>
        <w:contextualSpacing/>
        <w:rPr>
          <w:sz w:val="23"/>
          <w:szCs w:val="23"/>
          <w:lang w:eastAsia="hr-HR"/>
        </w:rPr>
      </w:pPr>
      <w:r w:rsidRPr="001C4696">
        <w:rPr>
          <w:sz w:val="23"/>
          <w:szCs w:val="23"/>
          <w:lang w:eastAsia="hr-HR"/>
        </w:rPr>
        <w:t xml:space="preserve">Martina Jakuš daje uvodno obrazloženje po ovoj točci. </w:t>
      </w:r>
    </w:p>
    <w:p w14:paraId="6860E8C0" w14:textId="33B356D2" w:rsidR="002A448B" w:rsidRPr="001C4696" w:rsidRDefault="00407793" w:rsidP="000E1D8A">
      <w:pPr>
        <w:spacing w:after="160" w:line="259" w:lineRule="auto"/>
        <w:ind w:firstLine="708"/>
        <w:contextualSpacing/>
        <w:rPr>
          <w:sz w:val="23"/>
          <w:szCs w:val="23"/>
          <w:lang w:eastAsia="hr-HR"/>
        </w:rPr>
      </w:pPr>
      <w:r w:rsidRPr="001C4696">
        <w:rPr>
          <w:sz w:val="23"/>
          <w:szCs w:val="23"/>
          <w:lang w:eastAsia="hr-HR"/>
        </w:rPr>
        <w:t xml:space="preserve">Budući da rasprave nije bilo </w:t>
      </w:r>
      <w:r w:rsidR="00E77CE1" w:rsidRPr="001C4696">
        <w:rPr>
          <w:sz w:val="23"/>
          <w:szCs w:val="23"/>
          <w:lang w:eastAsia="hr-HR"/>
        </w:rPr>
        <w:t>predsjednica</w:t>
      </w:r>
      <w:r w:rsidR="002A448B" w:rsidRPr="001C4696">
        <w:rPr>
          <w:sz w:val="23"/>
          <w:szCs w:val="23"/>
          <w:lang w:eastAsia="hr-HR"/>
        </w:rPr>
        <w:t xml:space="preserve"> Općinskog vijeća, </w:t>
      </w:r>
      <w:r w:rsidR="00E77CE1" w:rsidRPr="001C4696">
        <w:rPr>
          <w:sz w:val="23"/>
          <w:szCs w:val="23"/>
          <w:lang w:eastAsia="hr-HR"/>
        </w:rPr>
        <w:t>Tončica Božić</w:t>
      </w:r>
      <w:r w:rsidR="002A448B" w:rsidRPr="001C4696">
        <w:rPr>
          <w:sz w:val="23"/>
          <w:szCs w:val="23"/>
          <w:lang w:eastAsia="hr-HR"/>
        </w:rPr>
        <w:t>, daje prijedlog</w:t>
      </w:r>
      <w:r w:rsidR="00E77CE1" w:rsidRPr="001C4696">
        <w:rPr>
          <w:sz w:val="23"/>
          <w:szCs w:val="23"/>
          <w:lang w:eastAsia="hr-HR"/>
        </w:rPr>
        <w:t xml:space="preserve"> na glasanje te se sa </w:t>
      </w:r>
      <w:r w:rsidR="002A448B" w:rsidRPr="001C4696">
        <w:rPr>
          <w:sz w:val="23"/>
          <w:szCs w:val="23"/>
          <w:lang w:eastAsia="hr-HR"/>
        </w:rPr>
        <w:t xml:space="preserve"> </w:t>
      </w:r>
    </w:p>
    <w:p w14:paraId="41E0937F" w14:textId="77777777" w:rsidR="002A448B" w:rsidRPr="001C4696" w:rsidRDefault="002A448B" w:rsidP="002A448B">
      <w:pPr>
        <w:jc w:val="both"/>
        <w:rPr>
          <w:bCs/>
          <w:sz w:val="23"/>
          <w:szCs w:val="23"/>
        </w:rPr>
      </w:pPr>
    </w:p>
    <w:p w14:paraId="5F874BE5" w14:textId="273EC3E7" w:rsidR="002A448B" w:rsidRPr="001C4696" w:rsidRDefault="000D2406" w:rsidP="002A448B">
      <w:pPr>
        <w:jc w:val="both"/>
        <w:rPr>
          <w:bCs/>
          <w:sz w:val="23"/>
          <w:szCs w:val="23"/>
        </w:rPr>
      </w:pPr>
      <w:r w:rsidRPr="001C4696">
        <w:rPr>
          <w:bCs/>
          <w:sz w:val="23"/>
          <w:szCs w:val="23"/>
        </w:rPr>
        <w:t xml:space="preserve">„ZA“ –  </w:t>
      </w:r>
      <w:r w:rsidR="00B95EA6">
        <w:rPr>
          <w:bCs/>
          <w:sz w:val="23"/>
          <w:szCs w:val="23"/>
        </w:rPr>
        <w:t>10</w:t>
      </w:r>
      <w:r w:rsidRPr="001C4696">
        <w:rPr>
          <w:bCs/>
          <w:sz w:val="23"/>
          <w:szCs w:val="23"/>
        </w:rPr>
        <w:t xml:space="preserve"> (de</w:t>
      </w:r>
      <w:r w:rsidR="00B95EA6">
        <w:rPr>
          <w:bCs/>
          <w:sz w:val="23"/>
          <w:szCs w:val="23"/>
        </w:rPr>
        <w:t>set</w:t>
      </w:r>
      <w:r w:rsidR="002A448B" w:rsidRPr="001C4696">
        <w:rPr>
          <w:bCs/>
          <w:sz w:val="23"/>
          <w:szCs w:val="23"/>
        </w:rPr>
        <w:t>)</w:t>
      </w:r>
    </w:p>
    <w:p w14:paraId="64778B72" w14:textId="77777777" w:rsidR="002A448B" w:rsidRPr="001C4696" w:rsidRDefault="002A448B" w:rsidP="002A448B">
      <w:pPr>
        <w:jc w:val="both"/>
        <w:rPr>
          <w:bCs/>
          <w:sz w:val="23"/>
          <w:szCs w:val="23"/>
        </w:rPr>
      </w:pPr>
      <w:r w:rsidRPr="001C4696">
        <w:rPr>
          <w:bCs/>
          <w:sz w:val="23"/>
          <w:szCs w:val="23"/>
        </w:rPr>
        <w:t>„PROTIV“ – 0 (nema)</w:t>
      </w:r>
    </w:p>
    <w:p w14:paraId="592D8CE6" w14:textId="3128D533" w:rsidR="002A448B" w:rsidRPr="001C4696" w:rsidRDefault="00E77CE1" w:rsidP="002A448B">
      <w:pPr>
        <w:jc w:val="both"/>
        <w:rPr>
          <w:bCs/>
          <w:sz w:val="23"/>
          <w:szCs w:val="23"/>
        </w:rPr>
      </w:pPr>
      <w:r w:rsidRPr="001C4696">
        <w:rPr>
          <w:bCs/>
          <w:sz w:val="23"/>
          <w:szCs w:val="23"/>
        </w:rPr>
        <w:t>„SUZDRŽAN“ – 0 (nema</w:t>
      </w:r>
      <w:r w:rsidR="002A448B" w:rsidRPr="001C4696">
        <w:rPr>
          <w:bCs/>
          <w:sz w:val="23"/>
          <w:szCs w:val="23"/>
        </w:rPr>
        <w:t>) donosi:</w:t>
      </w:r>
    </w:p>
    <w:p w14:paraId="43833064" w14:textId="77777777" w:rsidR="002A448B" w:rsidRPr="001C4696" w:rsidRDefault="002A448B" w:rsidP="002A448B">
      <w:pPr>
        <w:jc w:val="both"/>
        <w:rPr>
          <w:bCs/>
          <w:sz w:val="23"/>
          <w:szCs w:val="23"/>
        </w:rPr>
      </w:pPr>
    </w:p>
    <w:p w14:paraId="616E7BD8" w14:textId="0A7FA40B" w:rsidR="000D2406" w:rsidRPr="001C4696" w:rsidRDefault="000D2406" w:rsidP="000D2406">
      <w:pPr>
        <w:pStyle w:val="Bezproreda"/>
        <w:jc w:val="center"/>
        <w:rPr>
          <w:rFonts w:eastAsia="Calibri"/>
          <w:b/>
          <w:sz w:val="23"/>
          <w:szCs w:val="23"/>
        </w:rPr>
      </w:pPr>
      <w:r w:rsidRPr="001C4696">
        <w:rPr>
          <w:rFonts w:eastAsia="Calibri"/>
          <w:b/>
          <w:sz w:val="23"/>
          <w:szCs w:val="23"/>
        </w:rPr>
        <w:t>Odluka o usvajanju Godišnjeg izvješća o ostvarivanju plana i programa rada Dječjeg vrtića Sveti Križ Začretje za pedagošku godinu 2024./2025.</w:t>
      </w:r>
    </w:p>
    <w:p w14:paraId="58BBD013" w14:textId="5A98A352" w:rsidR="00064509" w:rsidRPr="001C4696" w:rsidRDefault="002A448B" w:rsidP="000F7C21">
      <w:pPr>
        <w:pStyle w:val="Bezproreda"/>
        <w:jc w:val="center"/>
        <w:rPr>
          <w:rFonts w:eastAsia="Calibri"/>
          <w:sz w:val="23"/>
          <w:szCs w:val="23"/>
        </w:rPr>
      </w:pPr>
      <w:r w:rsidRPr="001C4696">
        <w:rPr>
          <w:rFonts w:eastAsia="Calibri"/>
          <w:sz w:val="23"/>
          <w:szCs w:val="23"/>
        </w:rPr>
        <w:t>u tekstu koji se prilaže ovom zapisniku i čini njegov sastavni dio</w:t>
      </w:r>
    </w:p>
    <w:p w14:paraId="5DC4E0E2" w14:textId="77777777" w:rsidR="000D2406" w:rsidRPr="001C4696" w:rsidRDefault="000D2406" w:rsidP="00A019D9">
      <w:pPr>
        <w:spacing w:after="160" w:line="259" w:lineRule="auto"/>
        <w:contextualSpacing/>
        <w:jc w:val="center"/>
        <w:rPr>
          <w:b/>
          <w:sz w:val="23"/>
          <w:szCs w:val="23"/>
          <w:lang w:eastAsia="hr-HR"/>
        </w:rPr>
      </w:pPr>
    </w:p>
    <w:p w14:paraId="1A656FBE" w14:textId="4127BE20" w:rsidR="00A019D9" w:rsidRPr="001C4696" w:rsidRDefault="00407793" w:rsidP="000D2406">
      <w:pPr>
        <w:spacing w:after="160" w:line="259" w:lineRule="auto"/>
        <w:contextualSpacing/>
        <w:jc w:val="center"/>
        <w:rPr>
          <w:b/>
          <w:sz w:val="23"/>
          <w:szCs w:val="23"/>
          <w:lang w:eastAsia="hr-HR"/>
        </w:rPr>
      </w:pPr>
      <w:r w:rsidRPr="001C4696">
        <w:rPr>
          <w:b/>
          <w:sz w:val="23"/>
          <w:szCs w:val="23"/>
          <w:lang w:eastAsia="hr-HR"/>
        </w:rPr>
        <w:t>Točka 4</w:t>
      </w:r>
      <w:r w:rsidR="00A019D9" w:rsidRPr="001C4696">
        <w:rPr>
          <w:b/>
          <w:sz w:val="23"/>
          <w:szCs w:val="23"/>
          <w:lang w:eastAsia="hr-HR"/>
        </w:rPr>
        <w:t>.</w:t>
      </w:r>
    </w:p>
    <w:p w14:paraId="69DE2504" w14:textId="4E8CCC4E" w:rsidR="00A019D9" w:rsidRPr="001C4696" w:rsidRDefault="000D2406" w:rsidP="000D2406">
      <w:pPr>
        <w:spacing w:after="160" w:line="259" w:lineRule="auto"/>
        <w:contextualSpacing/>
        <w:jc w:val="center"/>
        <w:rPr>
          <w:b/>
          <w:sz w:val="23"/>
          <w:szCs w:val="23"/>
          <w:lang w:eastAsia="hr-HR"/>
        </w:rPr>
      </w:pPr>
      <w:r w:rsidRPr="001C4696">
        <w:rPr>
          <w:b/>
          <w:sz w:val="23"/>
          <w:szCs w:val="23"/>
          <w:lang w:eastAsia="hr-HR"/>
        </w:rPr>
        <w:t>Donošenje Odluke o usvajanju Godišnjeg plana i programa Dječjeg vrtića Sveti Križ Začretje za pedagošku godinu 2025./2026.</w:t>
      </w:r>
    </w:p>
    <w:p w14:paraId="21E1C216" w14:textId="77777777" w:rsidR="0062663B" w:rsidRPr="001C4696" w:rsidRDefault="0062663B" w:rsidP="000D2406">
      <w:pPr>
        <w:spacing w:after="160" w:line="259" w:lineRule="auto"/>
        <w:contextualSpacing/>
        <w:jc w:val="center"/>
        <w:rPr>
          <w:b/>
          <w:sz w:val="23"/>
          <w:szCs w:val="23"/>
          <w:lang w:eastAsia="hr-HR"/>
        </w:rPr>
      </w:pPr>
    </w:p>
    <w:p w14:paraId="0A869C70" w14:textId="5FE9A813" w:rsidR="000D2406" w:rsidRPr="001C4696" w:rsidRDefault="0062663B" w:rsidP="0062663B">
      <w:pPr>
        <w:spacing w:after="160" w:line="259" w:lineRule="auto"/>
        <w:ind w:firstLine="708"/>
        <w:contextualSpacing/>
        <w:rPr>
          <w:sz w:val="23"/>
          <w:szCs w:val="23"/>
          <w:lang w:eastAsia="hr-HR"/>
        </w:rPr>
      </w:pPr>
      <w:r w:rsidRPr="001C4696">
        <w:rPr>
          <w:sz w:val="23"/>
          <w:szCs w:val="23"/>
          <w:lang w:eastAsia="hr-HR"/>
        </w:rPr>
        <w:t xml:space="preserve">Martina Jakuš daje uvodno obrazloženje po ovoj točci. </w:t>
      </w:r>
    </w:p>
    <w:p w14:paraId="088F5FF1" w14:textId="0A3BF6BE" w:rsidR="000C0C30" w:rsidRPr="001C4696" w:rsidRDefault="000C0C30" w:rsidP="000E1D8A">
      <w:pPr>
        <w:spacing w:after="160" w:line="259" w:lineRule="auto"/>
        <w:ind w:firstLine="708"/>
        <w:contextualSpacing/>
        <w:rPr>
          <w:sz w:val="23"/>
          <w:szCs w:val="23"/>
          <w:lang w:eastAsia="hr-HR"/>
        </w:rPr>
      </w:pPr>
      <w:r w:rsidRPr="001C4696">
        <w:rPr>
          <w:sz w:val="23"/>
          <w:szCs w:val="23"/>
          <w:lang w:eastAsia="hr-HR"/>
        </w:rPr>
        <w:t>Budući da</w:t>
      </w:r>
      <w:r w:rsidR="002A3F8E" w:rsidRPr="001C4696">
        <w:rPr>
          <w:sz w:val="23"/>
          <w:szCs w:val="23"/>
          <w:lang w:eastAsia="hr-HR"/>
        </w:rPr>
        <w:t xml:space="preserve"> rasprave nije bilo, predsjednica </w:t>
      </w:r>
      <w:r w:rsidRPr="001C4696">
        <w:rPr>
          <w:sz w:val="23"/>
          <w:szCs w:val="23"/>
          <w:lang w:eastAsia="hr-HR"/>
        </w:rPr>
        <w:t>Općinskog vijeća</w:t>
      </w:r>
      <w:r w:rsidR="006B3752" w:rsidRPr="001C4696">
        <w:rPr>
          <w:sz w:val="23"/>
          <w:szCs w:val="23"/>
          <w:lang w:eastAsia="hr-HR"/>
        </w:rPr>
        <w:t xml:space="preserve"> Tončica Božić</w:t>
      </w:r>
      <w:r w:rsidRPr="001C4696">
        <w:rPr>
          <w:sz w:val="23"/>
          <w:szCs w:val="23"/>
          <w:lang w:eastAsia="hr-HR"/>
        </w:rPr>
        <w:t xml:space="preserve">, daje prijedlog na glasanje te se sa </w:t>
      </w:r>
    </w:p>
    <w:p w14:paraId="32B062AF" w14:textId="77777777" w:rsidR="000C0C30" w:rsidRPr="001C4696" w:rsidRDefault="000C0C30" w:rsidP="000C0C30">
      <w:pPr>
        <w:jc w:val="both"/>
        <w:rPr>
          <w:bCs/>
          <w:sz w:val="23"/>
          <w:szCs w:val="23"/>
        </w:rPr>
      </w:pPr>
    </w:p>
    <w:p w14:paraId="18114880" w14:textId="6A4B3C81" w:rsidR="000C0C30" w:rsidRPr="001C4696" w:rsidRDefault="000C0C30" w:rsidP="000C0C30">
      <w:pPr>
        <w:jc w:val="both"/>
        <w:rPr>
          <w:bCs/>
          <w:sz w:val="23"/>
          <w:szCs w:val="23"/>
        </w:rPr>
      </w:pPr>
      <w:r w:rsidRPr="001C4696">
        <w:rPr>
          <w:bCs/>
          <w:sz w:val="23"/>
          <w:szCs w:val="23"/>
        </w:rPr>
        <w:t xml:space="preserve">„ZA“ –  </w:t>
      </w:r>
      <w:r w:rsidR="00B95EA6">
        <w:rPr>
          <w:bCs/>
          <w:sz w:val="23"/>
          <w:szCs w:val="23"/>
        </w:rPr>
        <w:t>10</w:t>
      </w:r>
      <w:r w:rsidR="0062663B" w:rsidRPr="001C4696">
        <w:rPr>
          <w:bCs/>
          <w:sz w:val="23"/>
          <w:szCs w:val="23"/>
        </w:rPr>
        <w:t xml:space="preserve"> (de</w:t>
      </w:r>
      <w:r w:rsidR="00B95EA6">
        <w:rPr>
          <w:bCs/>
          <w:sz w:val="23"/>
          <w:szCs w:val="23"/>
        </w:rPr>
        <w:t>set</w:t>
      </w:r>
      <w:r w:rsidRPr="001C4696">
        <w:rPr>
          <w:bCs/>
          <w:sz w:val="23"/>
          <w:szCs w:val="23"/>
        </w:rPr>
        <w:t>)</w:t>
      </w:r>
    </w:p>
    <w:p w14:paraId="6A1711D7" w14:textId="77777777" w:rsidR="000C0C30" w:rsidRPr="001C4696" w:rsidRDefault="000C0C30" w:rsidP="000C0C30">
      <w:pPr>
        <w:jc w:val="both"/>
        <w:rPr>
          <w:bCs/>
          <w:sz w:val="23"/>
          <w:szCs w:val="23"/>
        </w:rPr>
      </w:pPr>
      <w:r w:rsidRPr="001C4696">
        <w:rPr>
          <w:bCs/>
          <w:sz w:val="23"/>
          <w:szCs w:val="23"/>
        </w:rPr>
        <w:t>„PROTIV“ – 0 (nema)</w:t>
      </w:r>
    </w:p>
    <w:p w14:paraId="12145FEB" w14:textId="77777777" w:rsidR="000C0C30" w:rsidRPr="001C4696" w:rsidRDefault="000C0C30" w:rsidP="000C0C30">
      <w:pPr>
        <w:jc w:val="both"/>
        <w:rPr>
          <w:bCs/>
          <w:sz w:val="23"/>
          <w:szCs w:val="23"/>
        </w:rPr>
      </w:pPr>
      <w:r w:rsidRPr="001C4696">
        <w:rPr>
          <w:bCs/>
          <w:sz w:val="23"/>
          <w:szCs w:val="23"/>
        </w:rPr>
        <w:t>„SUZDRŽAN“ – 0 (nema) donosi:</w:t>
      </w:r>
    </w:p>
    <w:p w14:paraId="3A4AAC99" w14:textId="0D3DA950" w:rsidR="000C0C30" w:rsidRPr="001C4696" w:rsidRDefault="000C0C30" w:rsidP="00944812">
      <w:pPr>
        <w:pStyle w:val="Bezproreda"/>
        <w:jc w:val="center"/>
        <w:rPr>
          <w:sz w:val="23"/>
          <w:szCs w:val="23"/>
        </w:rPr>
      </w:pPr>
    </w:p>
    <w:p w14:paraId="451447CA" w14:textId="77777777" w:rsidR="0062663B" w:rsidRPr="001C4696" w:rsidRDefault="0062663B" w:rsidP="0062663B">
      <w:pPr>
        <w:spacing w:after="160" w:line="259" w:lineRule="auto"/>
        <w:contextualSpacing/>
        <w:jc w:val="center"/>
        <w:rPr>
          <w:b/>
          <w:sz w:val="23"/>
          <w:szCs w:val="23"/>
          <w:lang w:eastAsia="hr-HR"/>
        </w:rPr>
      </w:pPr>
      <w:r w:rsidRPr="001C4696">
        <w:rPr>
          <w:b/>
          <w:sz w:val="23"/>
          <w:szCs w:val="23"/>
          <w:lang w:eastAsia="hr-HR"/>
        </w:rPr>
        <w:t>Odluka o usvajanju Godišnjeg plana i programa Dječjeg vrtića Sveti Križ Začretje za pedagošku godinu 2025./2026</w:t>
      </w:r>
    </w:p>
    <w:p w14:paraId="1D2212D8" w14:textId="0DE167B2" w:rsidR="00944812" w:rsidRPr="001C4696" w:rsidRDefault="000C0C30" w:rsidP="0062663B">
      <w:pPr>
        <w:spacing w:after="160" w:line="259" w:lineRule="auto"/>
        <w:contextualSpacing/>
        <w:jc w:val="center"/>
        <w:rPr>
          <w:sz w:val="23"/>
          <w:szCs w:val="23"/>
        </w:rPr>
      </w:pPr>
      <w:r w:rsidRPr="001C4696">
        <w:rPr>
          <w:sz w:val="23"/>
          <w:szCs w:val="23"/>
        </w:rPr>
        <w:t>u tekstu koji se prilaže ovom zapisniku i čini njegov sastavni dio</w:t>
      </w:r>
    </w:p>
    <w:p w14:paraId="1B53C081" w14:textId="77777777" w:rsidR="0062663B" w:rsidRPr="001C4696" w:rsidRDefault="0062663B" w:rsidP="0062663B">
      <w:pPr>
        <w:spacing w:after="160" w:line="259" w:lineRule="auto"/>
        <w:contextualSpacing/>
        <w:rPr>
          <w:b/>
          <w:sz w:val="23"/>
          <w:szCs w:val="23"/>
          <w:lang w:eastAsia="hr-HR"/>
        </w:rPr>
      </w:pPr>
    </w:p>
    <w:p w14:paraId="16F8CC14" w14:textId="2F5D6BAC" w:rsidR="0062663B" w:rsidRPr="001C4696" w:rsidRDefault="0062663B" w:rsidP="0062663B">
      <w:pPr>
        <w:spacing w:after="160" w:line="259" w:lineRule="auto"/>
        <w:contextualSpacing/>
        <w:rPr>
          <w:i/>
          <w:sz w:val="23"/>
          <w:szCs w:val="23"/>
          <w:u w:val="single"/>
          <w:lang w:eastAsia="hr-HR"/>
        </w:rPr>
      </w:pPr>
      <w:r w:rsidRPr="001C4696">
        <w:rPr>
          <w:i/>
          <w:sz w:val="23"/>
          <w:szCs w:val="23"/>
          <w:u w:val="single"/>
          <w:lang w:eastAsia="hr-HR"/>
        </w:rPr>
        <w:t xml:space="preserve">Martina Jakuš napušta sjednicu u 19.25 h </w:t>
      </w:r>
    </w:p>
    <w:p w14:paraId="2DF876DC" w14:textId="77777777" w:rsidR="0062663B" w:rsidRPr="001C4696" w:rsidRDefault="0062663B" w:rsidP="0062663B">
      <w:pPr>
        <w:spacing w:after="160" w:line="259" w:lineRule="auto"/>
        <w:contextualSpacing/>
        <w:rPr>
          <w:i/>
          <w:sz w:val="23"/>
          <w:szCs w:val="23"/>
          <w:u w:val="single"/>
          <w:lang w:eastAsia="hr-HR"/>
        </w:rPr>
      </w:pPr>
    </w:p>
    <w:p w14:paraId="6E021E4C" w14:textId="3107410B" w:rsidR="00A019D9" w:rsidRPr="001C4696" w:rsidRDefault="00407793" w:rsidP="00944812">
      <w:pPr>
        <w:spacing w:after="160" w:line="259" w:lineRule="auto"/>
        <w:contextualSpacing/>
        <w:jc w:val="center"/>
        <w:rPr>
          <w:b/>
          <w:sz w:val="23"/>
          <w:szCs w:val="23"/>
          <w:lang w:eastAsia="hr-HR"/>
        </w:rPr>
      </w:pPr>
      <w:r w:rsidRPr="001C4696">
        <w:rPr>
          <w:b/>
          <w:sz w:val="23"/>
          <w:szCs w:val="23"/>
          <w:lang w:eastAsia="hr-HR"/>
        </w:rPr>
        <w:t>Točka 5</w:t>
      </w:r>
      <w:r w:rsidR="00A019D9" w:rsidRPr="001C4696">
        <w:rPr>
          <w:b/>
          <w:sz w:val="23"/>
          <w:szCs w:val="23"/>
          <w:lang w:eastAsia="hr-HR"/>
        </w:rPr>
        <w:t>.</w:t>
      </w:r>
    </w:p>
    <w:p w14:paraId="775C2EA6" w14:textId="77777777" w:rsidR="0062663B" w:rsidRPr="001C4696" w:rsidRDefault="0062663B" w:rsidP="0062663B">
      <w:pPr>
        <w:spacing w:after="160" w:line="259" w:lineRule="auto"/>
        <w:contextualSpacing/>
        <w:jc w:val="both"/>
        <w:rPr>
          <w:sz w:val="23"/>
          <w:szCs w:val="23"/>
          <w:lang w:eastAsia="hr-HR"/>
        </w:rPr>
      </w:pPr>
      <w:r w:rsidRPr="001C4696">
        <w:rPr>
          <w:sz w:val="23"/>
          <w:szCs w:val="23"/>
          <w:lang w:eastAsia="hr-HR"/>
        </w:rPr>
        <w:t>Donošenje:</w:t>
      </w:r>
    </w:p>
    <w:p w14:paraId="38215FAF" w14:textId="21584B8C" w:rsidR="0062663B" w:rsidRPr="001C4696" w:rsidRDefault="0062663B" w:rsidP="0062663B">
      <w:pPr>
        <w:pStyle w:val="Bezproreda"/>
        <w:numPr>
          <w:ilvl w:val="0"/>
          <w:numId w:val="11"/>
        </w:numPr>
        <w:rPr>
          <w:sz w:val="23"/>
          <w:szCs w:val="23"/>
        </w:rPr>
      </w:pPr>
      <w:r w:rsidRPr="001C4696">
        <w:rPr>
          <w:sz w:val="23"/>
          <w:szCs w:val="23"/>
        </w:rPr>
        <w:t>Odluke o proračunu Općine Sveti Križ Začretje za 2026. godinu i projekcija za 2027. i 2028. godinu</w:t>
      </w:r>
    </w:p>
    <w:p w14:paraId="2A541AC5" w14:textId="690BEAB8" w:rsidR="0062663B" w:rsidRPr="001C4696" w:rsidRDefault="0062663B" w:rsidP="0062663B">
      <w:pPr>
        <w:pStyle w:val="Bezproreda"/>
        <w:numPr>
          <w:ilvl w:val="0"/>
          <w:numId w:val="11"/>
        </w:numPr>
        <w:rPr>
          <w:sz w:val="23"/>
          <w:szCs w:val="23"/>
        </w:rPr>
      </w:pPr>
      <w:r w:rsidRPr="001C4696">
        <w:rPr>
          <w:sz w:val="23"/>
          <w:szCs w:val="23"/>
        </w:rPr>
        <w:t>Odluke o izvršavanju proračuna Općine Sveti Križ Začretje za 2026. godinu</w:t>
      </w:r>
    </w:p>
    <w:p w14:paraId="7793D107" w14:textId="26F5B56D" w:rsidR="0062663B" w:rsidRPr="001C4696" w:rsidRDefault="0062663B" w:rsidP="0062663B">
      <w:pPr>
        <w:pStyle w:val="Bezproreda"/>
        <w:numPr>
          <w:ilvl w:val="0"/>
          <w:numId w:val="11"/>
        </w:numPr>
        <w:rPr>
          <w:sz w:val="23"/>
          <w:szCs w:val="23"/>
        </w:rPr>
      </w:pPr>
      <w:r w:rsidRPr="001C4696">
        <w:rPr>
          <w:sz w:val="23"/>
          <w:szCs w:val="23"/>
        </w:rPr>
        <w:t>Programa građenja komunalne infrastrukture za 2026. godinu</w:t>
      </w:r>
    </w:p>
    <w:p w14:paraId="7CC6F519" w14:textId="3AEBC53C" w:rsidR="0062663B" w:rsidRPr="001C4696" w:rsidRDefault="0062663B" w:rsidP="0062663B">
      <w:pPr>
        <w:pStyle w:val="Bezproreda"/>
        <w:numPr>
          <w:ilvl w:val="0"/>
          <w:numId w:val="11"/>
        </w:numPr>
        <w:rPr>
          <w:sz w:val="23"/>
          <w:szCs w:val="23"/>
        </w:rPr>
      </w:pPr>
      <w:r w:rsidRPr="001C4696">
        <w:rPr>
          <w:sz w:val="23"/>
          <w:szCs w:val="23"/>
        </w:rPr>
        <w:t>Programa održavanja komunalne infrastrukture za 2026. godinu</w:t>
      </w:r>
    </w:p>
    <w:p w14:paraId="77B5AE26" w14:textId="3F0DBE53" w:rsidR="0062663B" w:rsidRPr="001C4696" w:rsidRDefault="0062663B" w:rsidP="0062663B">
      <w:pPr>
        <w:pStyle w:val="Bezproreda"/>
        <w:numPr>
          <w:ilvl w:val="0"/>
          <w:numId w:val="11"/>
        </w:numPr>
        <w:rPr>
          <w:sz w:val="23"/>
          <w:szCs w:val="23"/>
        </w:rPr>
      </w:pPr>
      <w:r w:rsidRPr="001C4696">
        <w:rPr>
          <w:sz w:val="23"/>
          <w:szCs w:val="23"/>
        </w:rPr>
        <w:t>Odluke o raspodjeli financijskih sredstava za financiranje izgradnje vodovodne mreže i sustava odvodnje</w:t>
      </w:r>
    </w:p>
    <w:p w14:paraId="0FE6E191" w14:textId="12F0515F" w:rsidR="0062663B" w:rsidRPr="001C4696" w:rsidRDefault="0062663B" w:rsidP="0062663B">
      <w:pPr>
        <w:pStyle w:val="Bezproreda"/>
        <w:numPr>
          <w:ilvl w:val="0"/>
          <w:numId w:val="11"/>
        </w:numPr>
        <w:rPr>
          <w:sz w:val="23"/>
          <w:szCs w:val="23"/>
        </w:rPr>
      </w:pPr>
      <w:r w:rsidRPr="001C4696">
        <w:rPr>
          <w:sz w:val="23"/>
          <w:szCs w:val="23"/>
        </w:rPr>
        <w:t>Programa javnih potreba u kulturi Općine Sveti Križ Začretje za 2026. godinu</w:t>
      </w:r>
    </w:p>
    <w:p w14:paraId="27683199" w14:textId="353A4250" w:rsidR="0062663B" w:rsidRPr="001C4696" w:rsidRDefault="0062663B" w:rsidP="0062663B">
      <w:pPr>
        <w:pStyle w:val="Bezproreda"/>
        <w:numPr>
          <w:ilvl w:val="0"/>
          <w:numId w:val="11"/>
        </w:numPr>
        <w:rPr>
          <w:sz w:val="23"/>
          <w:szCs w:val="23"/>
        </w:rPr>
      </w:pPr>
      <w:r w:rsidRPr="001C4696">
        <w:rPr>
          <w:sz w:val="23"/>
          <w:szCs w:val="23"/>
        </w:rPr>
        <w:t>Programa javnih potreba u športu Općine Sveti Križ Začretje za 2026. godinu</w:t>
      </w:r>
    </w:p>
    <w:p w14:paraId="63437DB7" w14:textId="03837302" w:rsidR="0062663B" w:rsidRPr="001C4696" w:rsidRDefault="0062663B" w:rsidP="0062663B">
      <w:pPr>
        <w:pStyle w:val="Bezproreda"/>
        <w:numPr>
          <w:ilvl w:val="0"/>
          <w:numId w:val="11"/>
        </w:numPr>
        <w:rPr>
          <w:sz w:val="23"/>
          <w:szCs w:val="23"/>
        </w:rPr>
      </w:pPr>
      <w:r w:rsidRPr="001C4696">
        <w:rPr>
          <w:sz w:val="23"/>
          <w:szCs w:val="23"/>
        </w:rPr>
        <w:t>Odluke o raspodjeli sredstava za redovito godišnje financiranje političkih stranaka u 2026. godini</w:t>
      </w:r>
    </w:p>
    <w:p w14:paraId="2F3ACC18" w14:textId="1E364CB5" w:rsidR="0062663B" w:rsidRPr="001C4696" w:rsidRDefault="0062663B" w:rsidP="0062663B">
      <w:pPr>
        <w:pStyle w:val="Bezproreda"/>
        <w:numPr>
          <w:ilvl w:val="0"/>
          <w:numId w:val="11"/>
        </w:numPr>
        <w:rPr>
          <w:sz w:val="23"/>
          <w:szCs w:val="23"/>
        </w:rPr>
      </w:pPr>
      <w:r w:rsidRPr="001C4696">
        <w:rPr>
          <w:sz w:val="23"/>
          <w:szCs w:val="23"/>
        </w:rPr>
        <w:t>Socijalnog programa za 2026. godinu</w:t>
      </w:r>
    </w:p>
    <w:p w14:paraId="7DB47CCC" w14:textId="3AFD5CF8" w:rsidR="0062663B" w:rsidRPr="001C4696" w:rsidRDefault="0062663B" w:rsidP="0062663B">
      <w:pPr>
        <w:pStyle w:val="Bezproreda"/>
        <w:numPr>
          <w:ilvl w:val="0"/>
          <w:numId w:val="11"/>
        </w:numPr>
        <w:rPr>
          <w:sz w:val="23"/>
          <w:szCs w:val="23"/>
        </w:rPr>
      </w:pPr>
      <w:r w:rsidRPr="001C4696">
        <w:rPr>
          <w:sz w:val="23"/>
          <w:szCs w:val="23"/>
        </w:rPr>
        <w:lastRenderedPageBreak/>
        <w:t>Programa korištenja sredstava ostvarenih od naknade za zadržavanje nezakonito izgrađenih zgrada  u prostoru na području Općine Sveti Križ Začretje za 2026. godinu</w:t>
      </w:r>
    </w:p>
    <w:p w14:paraId="10249446" w14:textId="0DD1241A" w:rsidR="0062663B" w:rsidRPr="001C4696" w:rsidRDefault="0062663B" w:rsidP="0062663B">
      <w:pPr>
        <w:pStyle w:val="Bezproreda"/>
        <w:numPr>
          <w:ilvl w:val="0"/>
          <w:numId w:val="11"/>
        </w:numPr>
        <w:rPr>
          <w:sz w:val="23"/>
          <w:szCs w:val="23"/>
        </w:rPr>
      </w:pPr>
      <w:r w:rsidRPr="001C4696">
        <w:rPr>
          <w:sz w:val="23"/>
          <w:szCs w:val="23"/>
        </w:rPr>
        <w:t>Program utroška sredstava šumskog doprinosa za 2026. godinu</w:t>
      </w:r>
    </w:p>
    <w:p w14:paraId="66590623" w14:textId="73CD2DA0" w:rsidR="0062663B" w:rsidRPr="001C4696" w:rsidRDefault="0062663B" w:rsidP="0062663B">
      <w:pPr>
        <w:pStyle w:val="Bezproreda"/>
        <w:numPr>
          <w:ilvl w:val="0"/>
          <w:numId w:val="11"/>
        </w:numPr>
        <w:rPr>
          <w:sz w:val="23"/>
          <w:szCs w:val="23"/>
        </w:rPr>
      </w:pPr>
      <w:r w:rsidRPr="001C4696">
        <w:rPr>
          <w:sz w:val="23"/>
          <w:szCs w:val="23"/>
        </w:rPr>
        <w:t>Programa utroška dijela turističke pristojbe za 2026. godinu</w:t>
      </w:r>
    </w:p>
    <w:p w14:paraId="004D5C36" w14:textId="465DC91A" w:rsidR="0062663B" w:rsidRPr="001C4696" w:rsidRDefault="0062663B" w:rsidP="00586DE2">
      <w:pPr>
        <w:pStyle w:val="Bezproreda"/>
        <w:ind w:left="360"/>
        <w:rPr>
          <w:sz w:val="23"/>
          <w:szCs w:val="23"/>
        </w:rPr>
      </w:pPr>
      <w:r w:rsidRPr="001C4696">
        <w:rPr>
          <w:sz w:val="23"/>
          <w:szCs w:val="23"/>
        </w:rPr>
        <w:t xml:space="preserve">m) Programa korištenja sredstava od zakupa poljoprivrednog zemljišta u vlasništvu Republike Hrvatske na području Općine Sveti Križ Začretje za 2026. godinu </w:t>
      </w:r>
    </w:p>
    <w:p w14:paraId="32D741E2" w14:textId="77777777" w:rsidR="0062663B" w:rsidRPr="001C4696" w:rsidRDefault="0062663B" w:rsidP="00586DE2">
      <w:pPr>
        <w:pStyle w:val="Bezproreda"/>
        <w:ind w:firstLine="360"/>
        <w:rPr>
          <w:sz w:val="23"/>
          <w:szCs w:val="23"/>
        </w:rPr>
      </w:pPr>
      <w:r w:rsidRPr="001C4696">
        <w:rPr>
          <w:sz w:val="23"/>
          <w:szCs w:val="23"/>
        </w:rPr>
        <w:t xml:space="preserve">n)  Odluke o davanju suglasnosti na Prijedlog  Financijskog plan Općinske knjižnice i    </w:t>
      </w:r>
    </w:p>
    <w:p w14:paraId="1AF64207" w14:textId="77777777" w:rsidR="00586DE2" w:rsidRPr="001C4696" w:rsidRDefault="0062663B" w:rsidP="00586DE2">
      <w:pPr>
        <w:pStyle w:val="Bezproreda"/>
        <w:rPr>
          <w:sz w:val="23"/>
          <w:szCs w:val="23"/>
        </w:rPr>
      </w:pPr>
      <w:r w:rsidRPr="001C4696">
        <w:rPr>
          <w:sz w:val="23"/>
          <w:szCs w:val="23"/>
        </w:rPr>
        <w:t xml:space="preserve">      čitaonice Sveti Križ Začre</w:t>
      </w:r>
      <w:r w:rsidR="00586DE2" w:rsidRPr="001C4696">
        <w:rPr>
          <w:sz w:val="23"/>
          <w:szCs w:val="23"/>
        </w:rPr>
        <w:t>tje za 2026. godinu</w:t>
      </w:r>
    </w:p>
    <w:p w14:paraId="3EFF255C" w14:textId="2453E749" w:rsidR="0062663B" w:rsidRPr="001C4696" w:rsidRDefault="00586DE2" w:rsidP="00586DE2">
      <w:pPr>
        <w:pStyle w:val="Bezproreda"/>
        <w:rPr>
          <w:sz w:val="23"/>
          <w:szCs w:val="23"/>
        </w:rPr>
      </w:pPr>
      <w:r w:rsidRPr="001C4696">
        <w:rPr>
          <w:sz w:val="23"/>
          <w:szCs w:val="23"/>
        </w:rPr>
        <w:t xml:space="preserve">      o) </w:t>
      </w:r>
      <w:r w:rsidR="0062663B" w:rsidRPr="001C4696">
        <w:rPr>
          <w:sz w:val="23"/>
          <w:szCs w:val="23"/>
        </w:rPr>
        <w:t xml:space="preserve">Odluke o davanju suglasnosti na Prijedlog Financijskog plan Dječjeg vrtića Sveti Križ  </w:t>
      </w:r>
    </w:p>
    <w:p w14:paraId="5D49136F" w14:textId="77777777" w:rsidR="0062663B" w:rsidRPr="001C4696" w:rsidRDefault="0062663B" w:rsidP="0062663B">
      <w:pPr>
        <w:pStyle w:val="Bezproreda"/>
        <w:rPr>
          <w:sz w:val="23"/>
          <w:szCs w:val="23"/>
        </w:rPr>
      </w:pPr>
      <w:r w:rsidRPr="001C4696">
        <w:rPr>
          <w:sz w:val="23"/>
          <w:szCs w:val="23"/>
        </w:rPr>
        <w:t xml:space="preserve">       Začretje za 2026. godinu</w:t>
      </w:r>
    </w:p>
    <w:p w14:paraId="124F95C4" w14:textId="77777777" w:rsidR="0062663B" w:rsidRPr="001C4696" w:rsidRDefault="0062663B" w:rsidP="0062663B">
      <w:pPr>
        <w:pStyle w:val="Bezproreda"/>
        <w:rPr>
          <w:sz w:val="23"/>
          <w:szCs w:val="23"/>
        </w:rPr>
      </w:pPr>
    </w:p>
    <w:p w14:paraId="54C90E65" w14:textId="77777777" w:rsidR="0062663B" w:rsidRPr="001C4696" w:rsidRDefault="00407793" w:rsidP="00D13B70">
      <w:pPr>
        <w:spacing w:after="160" w:line="259" w:lineRule="auto"/>
        <w:ind w:firstLine="708"/>
        <w:contextualSpacing/>
        <w:jc w:val="both"/>
        <w:rPr>
          <w:sz w:val="23"/>
          <w:szCs w:val="23"/>
          <w:lang w:eastAsia="hr-HR"/>
        </w:rPr>
      </w:pPr>
      <w:r w:rsidRPr="001C4696">
        <w:rPr>
          <w:sz w:val="23"/>
          <w:szCs w:val="23"/>
          <w:lang w:eastAsia="hr-HR"/>
        </w:rPr>
        <w:t xml:space="preserve">Općinski načelnik daje uvodno obrazloženje po ovoj točci. </w:t>
      </w:r>
    </w:p>
    <w:p w14:paraId="1231406B" w14:textId="0F0BC8FD" w:rsidR="0062663B" w:rsidRPr="001C4696" w:rsidRDefault="0062663B" w:rsidP="00D13B70">
      <w:pPr>
        <w:spacing w:after="160" w:line="259" w:lineRule="auto"/>
        <w:ind w:firstLine="708"/>
        <w:contextualSpacing/>
        <w:jc w:val="both"/>
        <w:rPr>
          <w:sz w:val="23"/>
          <w:szCs w:val="23"/>
          <w:lang w:eastAsia="hr-HR"/>
        </w:rPr>
      </w:pPr>
      <w:r w:rsidRPr="001C4696">
        <w:rPr>
          <w:sz w:val="23"/>
          <w:szCs w:val="23"/>
          <w:lang w:eastAsia="hr-HR"/>
        </w:rPr>
        <w:t>Vijećnica Ana Kuhar pohvaljuje načelnika za brigu za</w:t>
      </w:r>
      <w:r w:rsidR="00840134">
        <w:rPr>
          <w:sz w:val="23"/>
          <w:szCs w:val="23"/>
          <w:lang w:eastAsia="hr-HR"/>
        </w:rPr>
        <w:t xml:space="preserve"> starije osobe u vidu darovanja</w:t>
      </w:r>
      <w:r w:rsidR="008B0385" w:rsidRPr="001C4696">
        <w:rPr>
          <w:sz w:val="23"/>
          <w:szCs w:val="23"/>
          <w:lang w:eastAsia="hr-HR"/>
        </w:rPr>
        <w:t xml:space="preserve"> nekretnine Domu za odrasle osobe Zagreb.</w:t>
      </w:r>
      <w:r w:rsidRPr="001C4696">
        <w:rPr>
          <w:sz w:val="23"/>
          <w:szCs w:val="23"/>
          <w:lang w:eastAsia="hr-HR"/>
        </w:rPr>
        <w:t xml:space="preserve"> Postavlja pitanje</w:t>
      </w:r>
      <w:r w:rsidR="00840134">
        <w:rPr>
          <w:sz w:val="23"/>
          <w:szCs w:val="23"/>
          <w:lang w:eastAsia="hr-HR"/>
        </w:rPr>
        <w:t xml:space="preserve"> da li općina ima u planu izgradnju</w:t>
      </w:r>
      <w:r w:rsidRPr="001C4696">
        <w:rPr>
          <w:sz w:val="23"/>
          <w:szCs w:val="23"/>
          <w:lang w:eastAsia="hr-HR"/>
        </w:rPr>
        <w:t xml:space="preserve"> Centra za starije osobe</w:t>
      </w:r>
      <w:r w:rsidR="00840134">
        <w:rPr>
          <w:sz w:val="23"/>
          <w:szCs w:val="23"/>
          <w:lang w:eastAsia="hr-HR"/>
        </w:rPr>
        <w:t xml:space="preserve">. Daje prijedlog </w:t>
      </w:r>
      <w:r w:rsidRPr="001C4696">
        <w:rPr>
          <w:sz w:val="23"/>
          <w:szCs w:val="23"/>
          <w:lang w:eastAsia="hr-HR"/>
        </w:rPr>
        <w:t xml:space="preserve"> </w:t>
      </w:r>
      <w:r w:rsidR="001C4696">
        <w:rPr>
          <w:sz w:val="23"/>
          <w:szCs w:val="23"/>
          <w:lang w:eastAsia="hr-HR"/>
        </w:rPr>
        <w:t xml:space="preserve">da se prvotno </w:t>
      </w:r>
      <w:r w:rsidRPr="001C4696">
        <w:rPr>
          <w:sz w:val="23"/>
          <w:szCs w:val="23"/>
          <w:lang w:eastAsia="hr-HR"/>
        </w:rPr>
        <w:t xml:space="preserve"> planira</w:t>
      </w:r>
      <w:r w:rsidR="001C4696">
        <w:rPr>
          <w:sz w:val="23"/>
          <w:szCs w:val="23"/>
          <w:lang w:eastAsia="hr-HR"/>
        </w:rPr>
        <w:t xml:space="preserve"> iznos od</w:t>
      </w:r>
      <w:r w:rsidRPr="001C4696">
        <w:rPr>
          <w:sz w:val="23"/>
          <w:szCs w:val="23"/>
          <w:lang w:eastAsia="hr-HR"/>
        </w:rPr>
        <w:t xml:space="preserve"> cca 50.000,00 eura za izradu dokumentacije putem koje bi se </w:t>
      </w:r>
      <w:r w:rsidR="001C4696">
        <w:rPr>
          <w:sz w:val="23"/>
          <w:szCs w:val="23"/>
          <w:lang w:eastAsia="hr-HR"/>
        </w:rPr>
        <w:t xml:space="preserve">općina </w:t>
      </w:r>
      <w:r w:rsidRPr="001C4696">
        <w:rPr>
          <w:sz w:val="23"/>
          <w:szCs w:val="23"/>
          <w:lang w:eastAsia="hr-HR"/>
        </w:rPr>
        <w:t xml:space="preserve">prijavila na natječaj za dobivanje sredstava. Slijedom navedenog predlaže planiranje </w:t>
      </w:r>
      <w:r w:rsidR="00D13B70" w:rsidRPr="001C4696">
        <w:rPr>
          <w:sz w:val="23"/>
          <w:szCs w:val="23"/>
          <w:lang w:eastAsia="hr-HR"/>
        </w:rPr>
        <w:t xml:space="preserve">rashoda u iznosu </w:t>
      </w:r>
      <w:r w:rsidRPr="001C4696">
        <w:rPr>
          <w:sz w:val="23"/>
          <w:szCs w:val="23"/>
          <w:lang w:eastAsia="hr-HR"/>
        </w:rPr>
        <w:t xml:space="preserve">od 50.000,00 </w:t>
      </w:r>
      <w:r w:rsidR="00D13B70" w:rsidRPr="001C4696">
        <w:rPr>
          <w:sz w:val="23"/>
          <w:szCs w:val="23"/>
          <w:lang w:eastAsia="hr-HR"/>
        </w:rPr>
        <w:t xml:space="preserve">uz istovremeno povećanje prihoda iz grupe 63-52. </w:t>
      </w:r>
    </w:p>
    <w:p w14:paraId="05547DD9" w14:textId="609EAB64" w:rsidR="00D13B70" w:rsidRPr="001C4696" w:rsidRDefault="00D13B70" w:rsidP="00D13B70">
      <w:pPr>
        <w:spacing w:after="160" w:line="259" w:lineRule="auto"/>
        <w:ind w:firstLine="708"/>
        <w:contextualSpacing/>
        <w:jc w:val="both"/>
        <w:rPr>
          <w:sz w:val="23"/>
          <w:szCs w:val="23"/>
          <w:lang w:eastAsia="hr-HR"/>
        </w:rPr>
      </w:pPr>
      <w:r w:rsidRPr="001C4696">
        <w:rPr>
          <w:sz w:val="23"/>
          <w:szCs w:val="23"/>
          <w:lang w:eastAsia="hr-HR"/>
        </w:rPr>
        <w:t>Općinski načelnik daje informacije o planiranoj gradnji Doma za odrasle osobe Zagreb na nekretnini koju</w:t>
      </w:r>
      <w:r w:rsidR="00FA3A08">
        <w:rPr>
          <w:sz w:val="23"/>
          <w:szCs w:val="23"/>
          <w:lang w:eastAsia="hr-HR"/>
        </w:rPr>
        <w:t xml:space="preserve"> joj je darovala</w:t>
      </w:r>
      <w:r w:rsidR="00C34EE0" w:rsidRPr="001C4696">
        <w:rPr>
          <w:sz w:val="23"/>
          <w:szCs w:val="23"/>
          <w:lang w:eastAsia="hr-HR"/>
        </w:rPr>
        <w:t xml:space="preserve"> općina, a koja bi bila upravo za navedene potrebe</w:t>
      </w:r>
      <w:r w:rsidR="00840134">
        <w:rPr>
          <w:sz w:val="23"/>
          <w:szCs w:val="23"/>
          <w:lang w:eastAsia="hr-HR"/>
        </w:rPr>
        <w:t xml:space="preserve"> koje ističe vijećnica</w:t>
      </w:r>
      <w:r w:rsidR="00680872">
        <w:rPr>
          <w:sz w:val="23"/>
          <w:szCs w:val="23"/>
          <w:lang w:eastAsia="hr-HR"/>
        </w:rPr>
        <w:t xml:space="preserve"> Ana</w:t>
      </w:r>
      <w:r w:rsidR="00C34EE0" w:rsidRPr="001C4696">
        <w:rPr>
          <w:sz w:val="23"/>
          <w:szCs w:val="23"/>
          <w:lang w:eastAsia="hr-HR"/>
        </w:rPr>
        <w:t xml:space="preserve"> Kuhar.</w:t>
      </w:r>
      <w:r w:rsidRPr="001C4696">
        <w:rPr>
          <w:sz w:val="23"/>
          <w:szCs w:val="23"/>
          <w:lang w:eastAsia="hr-HR"/>
        </w:rPr>
        <w:t xml:space="preserve"> </w:t>
      </w:r>
      <w:r w:rsidR="00C34EE0" w:rsidRPr="001C4696">
        <w:rPr>
          <w:sz w:val="23"/>
          <w:szCs w:val="23"/>
          <w:lang w:eastAsia="hr-HR"/>
        </w:rPr>
        <w:t>Dalje</w:t>
      </w:r>
      <w:r w:rsidR="00840134">
        <w:rPr>
          <w:sz w:val="23"/>
          <w:szCs w:val="23"/>
          <w:lang w:eastAsia="hr-HR"/>
        </w:rPr>
        <w:t xml:space="preserve"> o</w:t>
      </w:r>
      <w:r w:rsidRPr="001C4696">
        <w:rPr>
          <w:sz w:val="23"/>
          <w:szCs w:val="23"/>
          <w:lang w:eastAsia="hr-HR"/>
        </w:rPr>
        <w:t>dgovara da je u ovom trenutku jako teško pre</w:t>
      </w:r>
      <w:r w:rsidR="00840134">
        <w:rPr>
          <w:sz w:val="23"/>
          <w:szCs w:val="23"/>
          <w:lang w:eastAsia="hr-HR"/>
        </w:rPr>
        <w:t>dmetna sredstava planirati, a ne</w:t>
      </w:r>
      <w:r w:rsidRPr="001C4696">
        <w:rPr>
          <w:sz w:val="23"/>
          <w:szCs w:val="23"/>
          <w:lang w:eastAsia="hr-HR"/>
        </w:rPr>
        <w:t>ma poda</w:t>
      </w:r>
      <w:r w:rsidR="00840134">
        <w:rPr>
          <w:sz w:val="23"/>
          <w:szCs w:val="23"/>
          <w:lang w:eastAsia="hr-HR"/>
        </w:rPr>
        <w:t>taka o lokaciji samog Centra ka</w:t>
      </w:r>
      <w:r w:rsidRPr="001C4696">
        <w:rPr>
          <w:sz w:val="23"/>
          <w:szCs w:val="23"/>
          <w:lang w:eastAsia="hr-HR"/>
        </w:rPr>
        <w:t xml:space="preserve">o ni drugih podataka o projektu. Predlaže da se projekt razradi u proljeće, </w:t>
      </w:r>
      <w:r w:rsidR="00840134">
        <w:rPr>
          <w:sz w:val="23"/>
          <w:szCs w:val="23"/>
          <w:lang w:eastAsia="hr-HR"/>
        </w:rPr>
        <w:t xml:space="preserve">da se </w:t>
      </w:r>
      <w:r w:rsidRPr="001C4696">
        <w:rPr>
          <w:sz w:val="23"/>
          <w:szCs w:val="23"/>
          <w:lang w:eastAsia="hr-HR"/>
        </w:rPr>
        <w:t>napravi anali</w:t>
      </w:r>
      <w:r w:rsidR="00840134">
        <w:rPr>
          <w:sz w:val="23"/>
          <w:szCs w:val="23"/>
          <w:lang w:eastAsia="hr-HR"/>
        </w:rPr>
        <w:t xml:space="preserve">za potrebe za izgradnju Centra, utvrdi </w:t>
      </w:r>
      <w:r w:rsidRPr="001C4696">
        <w:rPr>
          <w:sz w:val="23"/>
          <w:szCs w:val="23"/>
          <w:lang w:eastAsia="hr-HR"/>
        </w:rPr>
        <w:t>se lokacija</w:t>
      </w:r>
      <w:r w:rsidR="000C0FCF">
        <w:rPr>
          <w:sz w:val="23"/>
          <w:szCs w:val="23"/>
          <w:lang w:eastAsia="hr-HR"/>
        </w:rPr>
        <w:t xml:space="preserve"> gradnje</w:t>
      </w:r>
      <w:r w:rsidRPr="001C4696">
        <w:rPr>
          <w:sz w:val="23"/>
          <w:szCs w:val="23"/>
          <w:lang w:eastAsia="hr-HR"/>
        </w:rPr>
        <w:t xml:space="preserve"> te svi drugi potrebni param</w:t>
      </w:r>
      <w:r w:rsidR="00840134">
        <w:rPr>
          <w:sz w:val="23"/>
          <w:szCs w:val="23"/>
          <w:lang w:eastAsia="hr-HR"/>
        </w:rPr>
        <w:t>etri kako</w:t>
      </w:r>
      <w:r w:rsidR="00C34EE0" w:rsidRPr="001C4696">
        <w:rPr>
          <w:sz w:val="23"/>
          <w:szCs w:val="23"/>
          <w:lang w:eastAsia="hr-HR"/>
        </w:rPr>
        <w:t xml:space="preserve"> bi se projekt</w:t>
      </w:r>
      <w:r w:rsidRPr="001C4696">
        <w:rPr>
          <w:sz w:val="23"/>
          <w:szCs w:val="23"/>
          <w:lang w:eastAsia="hr-HR"/>
        </w:rPr>
        <w:t xml:space="preserve"> mogao realizirati. </w:t>
      </w:r>
      <w:r w:rsidR="00C34EE0" w:rsidRPr="001C4696">
        <w:rPr>
          <w:sz w:val="23"/>
          <w:szCs w:val="23"/>
          <w:lang w:eastAsia="hr-HR"/>
        </w:rPr>
        <w:t>Također</w:t>
      </w:r>
      <w:r w:rsidR="00840134">
        <w:rPr>
          <w:sz w:val="23"/>
          <w:szCs w:val="23"/>
          <w:lang w:eastAsia="hr-HR"/>
        </w:rPr>
        <w:t xml:space="preserve"> navodi da je projekt</w:t>
      </w:r>
      <w:r w:rsidR="00C34EE0" w:rsidRPr="001C4696">
        <w:rPr>
          <w:sz w:val="23"/>
          <w:szCs w:val="23"/>
          <w:lang w:eastAsia="hr-HR"/>
        </w:rPr>
        <w:t xml:space="preserve"> Banovina nosi naziv od 0 do 99 pa bi se možda i u sklopu istog moglo razmisliti o navedenoj potrebi. Predlaže da se uzme vremena, detaljno popriča o svim potrebnim</w:t>
      </w:r>
      <w:r w:rsidR="000C0FCF">
        <w:rPr>
          <w:sz w:val="23"/>
          <w:szCs w:val="23"/>
          <w:lang w:eastAsia="hr-HR"/>
        </w:rPr>
        <w:t xml:space="preserve"> radnjama </w:t>
      </w:r>
      <w:r w:rsidR="00840134">
        <w:rPr>
          <w:sz w:val="23"/>
          <w:szCs w:val="23"/>
          <w:lang w:eastAsia="hr-HR"/>
        </w:rPr>
        <w:t xml:space="preserve">za realizaciju </w:t>
      </w:r>
      <w:r w:rsidR="00C34EE0" w:rsidRPr="001C4696">
        <w:rPr>
          <w:sz w:val="23"/>
          <w:szCs w:val="23"/>
          <w:lang w:eastAsia="hr-HR"/>
        </w:rPr>
        <w:t>samog predloženog projekta te da se slijedom toga napravi plan za kraj 2026</w:t>
      </w:r>
      <w:r w:rsidR="00840134">
        <w:rPr>
          <w:sz w:val="23"/>
          <w:szCs w:val="23"/>
          <w:lang w:eastAsia="hr-HR"/>
        </w:rPr>
        <w:t>.</w:t>
      </w:r>
      <w:r w:rsidR="00C34EE0" w:rsidRPr="001C4696">
        <w:rPr>
          <w:sz w:val="23"/>
          <w:szCs w:val="23"/>
          <w:lang w:eastAsia="hr-HR"/>
        </w:rPr>
        <w:t xml:space="preserve"> odnosno 2027. godinu. </w:t>
      </w:r>
    </w:p>
    <w:p w14:paraId="52A016C5" w14:textId="1ADFEB21" w:rsidR="00C34EE0" w:rsidRPr="001C4696" w:rsidRDefault="00C34EE0" w:rsidP="00D13B70">
      <w:pPr>
        <w:spacing w:after="160" w:line="259" w:lineRule="auto"/>
        <w:ind w:firstLine="708"/>
        <w:contextualSpacing/>
        <w:jc w:val="both"/>
        <w:rPr>
          <w:sz w:val="23"/>
          <w:szCs w:val="23"/>
          <w:lang w:eastAsia="hr-HR"/>
        </w:rPr>
      </w:pPr>
      <w:r w:rsidRPr="001C4696">
        <w:rPr>
          <w:sz w:val="23"/>
          <w:szCs w:val="23"/>
          <w:lang w:eastAsia="hr-HR"/>
        </w:rPr>
        <w:t>Vijećnica Ana Kuhar odgovara da je ona predložila stavku proračuna na koji bi se sredstva planirala  odnosno bila bi to sredstva koja se od nekoga dobe. Postavlja pitanje načelniku koji si umiro</w:t>
      </w:r>
      <w:r w:rsidR="00714DF9" w:rsidRPr="001C4696">
        <w:rPr>
          <w:sz w:val="23"/>
          <w:szCs w:val="23"/>
          <w:lang w:eastAsia="hr-HR"/>
        </w:rPr>
        <w:t xml:space="preserve">vljenik može priuštiti privatni dom. </w:t>
      </w:r>
    </w:p>
    <w:p w14:paraId="7A9AACB1" w14:textId="78C2320A" w:rsidR="00714DF9" w:rsidRPr="001C4696" w:rsidRDefault="00714DF9" w:rsidP="00D13B70">
      <w:pPr>
        <w:spacing w:after="160" w:line="259" w:lineRule="auto"/>
        <w:ind w:firstLine="708"/>
        <w:contextualSpacing/>
        <w:jc w:val="both"/>
        <w:rPr>
          <w:sz w:val="23"/>
          <w:szCs w:val="23"/>
          <w:lang w:eastAsia="hr-HR"/>
        </w:rPr>
      </w:pPr>
      <w:r w:rsidRPr="001C4696">
        <w:rPr>
          <w:sz w:val="23"/>
          <w:szCs w:val="23"/>
          <w:lang w:eastAsia="hr-HR"/>
        </w:rPr>
        <w:t xml:space="preserve">Općinski načelnik odgovara da je nažalost vidljivo da mlađe populacije sve manje skrbe o starijima. Dalje navodi da </w:t>
      </w:r>
      <w:r w:rsidR="000C0FCF">
        <w:rPr>
          <w:sz w:val="23"/>
          <w:szCs w:val="23"/>
          <w:lang w:eastAsia="hr-HR"/>
        </w:rPr>
        <w:t xml:space="preserve">je </w:t>
      </w:r>
      <w:r w:rsidRPr="001C4696">
        <w:rPr>
          <w:sz w:val="23"/>
          <w:szCs w:val="23"/>
          <w:lang w:eastAsia="hr-HR"/>
        </w:rPr>
        <w:t>u današnje vrijeme također upitno da ukoliko i dom bude državni da će on bi</w:t>
      </w:r>
      <w:r w:rsidR="008C2DD7">
        <w:rPr>
          <w:sz w:val="23"/>
          <w:szCs w:val="23"/>
          <w:lang w:eastAsia="hr-HR"/>
        </w:rPr>
        <w:t>ti jeftiniji budući da to ovisi</w:t>
      </w:r>
      <w:r w:rsidRPr="001C4696">
        <w:rPr>
          <w:sz w:val="23"/>
          <w:szCs w:val="23"/>
          <w:lang w:eastAsia="hr-HR"/>
        </w:rPr>
        <w:t xml:space="preserve"> o tome koliko koja institucija predmetno može sufinancirati. Ističe da je ovu tematiku nužno dobro razraditi. </w:t>
      </w:r>
    </w:p>
    <w:p w14:paraId="11D8EDBE" w14:textId="214AFE95" w:rsidR="00714DF9" w:rsidRPr="001C4696" w:rsidRDefault="00714DF9" w:rsidP="00D13B70">
      <w:pPr>
        <w:spacing w:after="160" w:line="259" w:lineRule="auto"/>
        <w:ind w:firstLine="708"/>
        <w:contextualSpacing/>
        <w:jc w:val="both"/>
        <w:rPr>
          <w:sz w:val="23"/>
          <w:szCs w:val="23"/>
          <w:lang w:eastAsia="hr-HR"/>
        </w:rPr>
      </w:pPr>
      <w:r w:rsidRPr="001C4696">
        <w:rPr>
          <w:sz w:val="23"/>
          <w:szCs w:val="23"/>
          <w:lang w:eastAsia="hr-HR"/>
        </w:rPr>
        <w:t>Vijećnik Dražen Čvek također navodi da predmetno pitanje nije jednostavno, riječ je o vrlo kompleksnoj situaciji te da se nažalost svi moramo složiti da je pitanje doma budućnost svih nas. Stavljanje ove stavke u ovom trenutku u proračun poremetili bi druge odnose. Navodi da ovakve projekte financijski podupire i Krapinsko zagorska županija te RH. Općina je u proš</w:t>
      </w:r>
      <w:r w:rsidR="008D29AC" w:rsidRPr="001C4696">
        <w:rPr>
          <w:sz w:val="23"/>
          <w:szCs w:val="23"/>
          <w:lang w:eastAsia="hr-HR"/>
        </w:rPr>
        <w:t>losti bila u usmjerena na razvoj industrije da bi se potom usmjerila na djecu i mlade</w:t>
      </w:r>
      <w:r w:rsidR="00A6234B" w:rsidRPr="001C4696">
        <w:rPr>
          <w:sz w:val="23"/>
          <w:szCs w:val="23"/>
          <w:lang w:eastAsia="hr-HR"/>
        </w:rPr>
        <w:t xml:space="preserve"> te da bi nakon toga slijedeća faza mogla biti briga o starijim i nemoćnima. Ako će općina biti investitor prednost ć</w:t>
      </w:r>
      <w:r w:rsidR="008C2DD7">
        <w:rPr>
          <w:sz w:val="23"/>
          <w:szCs w:val="23"/>
          <w:lang w:eastAsia="hr-HR"/>
        </w:rPr>
        <w:t>e se dati njezinim građanima kao i sufinanciranje cijene</w:t>
      </w:r>
      <w:r w:rsidR="00A6234B" w:rsidRPr="001C4696">
        <w:rPr>
          <w:sz w:val="23"/>
          <w:szCs w:val="23"/>
          <w:lang w:eastAsia="hr-HR"/>
        </w:rPr>
        <w:t xml:space="preserve"> boravka u istom. Dalje odgovara da sada 30% temeljnih prihoda općine ide za rad dječjeg vrtića te da u trenutku kada se RH, Vlada ili sam zakonodavac odluči na potpuno financiranje dječjih vrtića može se početi razmišljat</w:t>
      </w:r>
      <w:r w:rsidR="008C2DD7">
        <w:rPr>
          <w:sz w:val="23"/>
          <w:szCs w:val="23"/>
          <w:lang w:eastAsia="hr-HR"/>
        </w:rPr>
        <w:t>i</w:t>
      </w:r>
      <w:r w:rsidR="00A6234B" w:rsidRPr="001C4696">
        <w:rPr>
          <w:sz w:val="23"/>
          <w:szCs w:val="23"/>
          <w:lang w:eastAsia="hr-HR"/>
        </w:rPr>
        <w:t xml:space="preserve"> o donošenju ovakvih odluka. Predlaže da to također bude tema za jednu od narednih sjednica. </w:t>
      </w:r>
    </w:p>
    <w:p w14:paraId="4C5301AA" w14:textId="6076A297" w:rsidR="00A6234B" w:rsidRPr="001C4696" w:rsidRDefault="00BE7FA4" w:rsidP="00D13B70">
      <w:pPr>
        <w:spacing w:after="160" w:line="259" w:lineRule="auto"/>
        <w:ind w:firstLine="708"/>
        <w:contextualSpacing/>
        <w:jc w:val="both"/>
        <w:rPr>
          <w:sz w:val="23"/>
          <w:szCs w:val="23"/>
          <w:lang w:eastAsia="hr-HR"/>
        </w:rPr>
      </w:pPr>
      <w:r w:rsidRPr="001C4696">
        <w:rPr>
          <w:sz w:val="23"/>
          <w:szCs w:val="23"/>
          <w:lang w:eastAsia="hr-HR"/>
        </w:rPr>
        <w:t>Općinski načelnik navodi da Dom za odrasle osobe Zagreb također unutar velikog objekta, odnosno podružnice Mirkovec planira izgradnju tzv. bungalova, a sve u cilju proširenja svojih kapaciteta te ističe da je zgrada sadašnjeg doma uistinu lijepa i uredna te da skida „kapu“ djelatnicima koji tamo rade i vode brigu o korisnicima. Predlaže da se zaduži kolektiv općine da napravi</w:t>
      </w:r>
      <w:r w:rsidR="008C2DD7">
        <w:rPr>
          <w:sz w:val="23"/>
          <w:szCs w:val="23"/>
          <w:lang w:eastAsia="hr-HR"/>
        </w:rPr>
        <w:t xml:space="preserve"> analizu potrebe izgradnje Centra</w:t>
      </w:r>
      <w:r w:rsidRPr="001C4696">
        <w:rPr>
          <w:sz w:val="23"/>
          <w:szCs w:val="23"/>
          <w:lang w:eastAsia="hr-HR"/>
        </w:rPr>
        <w:t xml:space="preserve">. Ističe da podržava inicijativu, ali u ovom trenutku za tu namjenu nema planiranih sredstava. </w:t>
      </w:r>
    </w:p>
    <w:p w14:paraId="56F95136" w14:textId="7F6DC5CD" w:rsidR="00BE7FA4" w:rsidRPr="001C4696" w:rsidRDefault="00BE7FA4" w:rsidP="00D13B70">
      <w:pPr>
        <w:spacing w:after="160" w:line="259" w:lineRule="auto"/>
        <w:ind w:firstLine="708"/>
        <w:contextualSpacing/>
        <w:jc w:val="both"/>
        <w:rPr>
          <w:sz w:val="23"/>
          <w:szCs w:val="23"/>
          <w:lang w:eastAsia="hr-HR"/>
        </w:rPr>
      </w:pPr>
      <w:r w:rsidRPr="001C4696">
        <w:rPr>
          <w:sz w:val="23"/>
          <w:szCs w:val="23"/>
          <w:lang w:eastAsia="hr-HR"/>
        </w:rPr>
        <w:t xml:space="preserve">Predsjednica Općinskog vijeća, Tončica Božić navodi da se u ovom trenutku ne može glasati o amandmanu, a sve sukladno odredbama Poslovnika. Također predlaže da se od Doma za odrasle osobe Zagreb te Hrvatskog zavoda za socijalnu skrb Zabok zatraži podatak o broju zahtjeva za smještaj u dom građana s područja naše općine. </w:t>
      </w:r>
    </w:p>
    <w:p w14:paraId="0FC4794A" w14:textId="4ABFDEBA" w:rsidR="00BE7FA4" w:rsidRPr="001C4696" w:rsidRDefault="00BE7FA4" w:rsidP="00D13B70">
      <w:pPr>
        <w:spacing w:after="160" w:line="259" w:lineRule="auto"/>
        <w:ind w:firstLine="708"/>
        <w:contextualSpacing/>
        <w:jc w:val="both"/>
        <w:rPr>
          <w:sz w:val="23"/>
          <w:szCs w:val="23"/>
          <w:lang w:eastAsia="hr-HR"/>
        </w:rPr>
      </w:pPr>
      <w:r w:rsidRPr="001C4696">
        <w:rPr>
          <w:sz w:val="23"/>
          <w:szCs w:val="23"/>
          <w:lang w:eastAsia="hr-HR"/>
        </w:rPr>
        <w:lastRenderedPageBreak/>
        <w:t>Vijećnik Josip Loina ističe da se gđa. Ana pismeno te pravovremeno obratila sa svojim prijedlogom sijedom čega se predmetno moglo planira</w:t>
      </w:r>
      <w:r w:rsidR="004678CF" w:rsidRPr="001C4696">
        <w:rPr>
          <w:sz w:val="23"/>
          <w:szCs w:val="23"/>
          <w:lang w:eastAsia="hr-HR"/>
        </w:rPr>
        <w:t>ti jer je procedura poštivana. Vidljivo je da se prijedlozi oporbe ne prihvaćaju slijedom čega je upitno da li Općinsko vije</w:t>
      </w:r>
      <w:r w:rsidR="000C0FCF">
        <w:rPr>
          <w:sz w:val="23"/>
          <w:szCs w:val="23"/>
          <w:lang w:eastAsia="hr-HR"/>
        </w:rPr>
        <w:t>će može utjecati na donošenje odluka</w:t>
      </w:r>
      <w:r w:rsidR="004678CF" w:rsidRPr="001C4696">
        <w:rPr>
          <w:sz w:val="23"/>
          <w:szCs w:val="23"/>
          <w:lang w:eastAsia="hr-HR"/>
        </w:rPr>
        <w:t xml:space="preserve">. </w:t>
      </w:r>
    </w:p>
    <w:p w14:paraId="05745B45" w14:textId="42DBB163" w:rsidR="004678CF" w:rsidRPr="001C4696" w:rsidRDefault="004678CF" w:rsidP="00D13B70">
      <w:pPr>
        <w:spacing w:after="160" w:line="259" w:lineRule="auto"/>
        <w:ind w:firstLine="708"/>
        <w:contextualSpacing/>
        <w:jc w:val="both"/>
        <w:rPr>
          <w:sz w:val="23"/>
          <w:szCs w:val="23"/>
          <w:lang w:eastAsia="hr-HR"/>
        </w:rPr>
      </w:pPr>
      <w:r w:rsidRPr="001C4696">
        <w:rPr>
          <w:sz w:val="23"/>
          <w:szCs w:val="23"/>
          <w:lang w:eastAsia="hr-HR"/>
        </w:rPr>
        <w:t xml:space="preserve">Vijećnica Ana Kuhar ističe da je predložila da se iznos planira u grupi 63 te da neka knjigovođa obrazloži predmetno. </w:t>
      </w:r>
    </w:p>
    <w:p w14:paraId="4713845F" w14:textId="3AD5AAC8" w:rsidR="004678CF" w:rsidRPr="001C4696" w:rsidRDefault="004678CF" w:rsidP="00D13B70">
      <w:pPr>
        <w:spacing w:after="160" w:line="259" w:lineRule="auto"/>
        <w:ind w:firstLine="708"/>
        <w:contextualSpacing/>
        <w:jc w:val="both"/>
        <w:rPr>
          <w:sz w:val="23"/>
          <w:szCs w:val="23"/>
          <w:lang w:eastAsia="hr-HR"/>
        </w:rPr>
      </w:pPr>
      <w:r w:rsidRPr="001C4696">
        <w:rPr>
          <w:sz w:val="23"/>
          <w:szCs w:val="23"/>
          <w:lang w:eastAsia="hr-HR"/>
        </w:rPr>
        <w:t>Općinski načelnik odgovara da nije stvar oporbe te da su svi vijećnici zajedno sjeli moglo se reagirati. Navodi da je prijedlog vijećnice Ane pročitao i o istom razmatrao te da on također razgovara s ljudima čita što mu se piše te da ne želi razmišljati na način oporba</w:t>
      </w:r>
      <w:r w:rsidR="008C2DD7">
        <w:rPr>
          <w:sz w:val="23"/>
          <w:szCs w:val="23"/>
          <w:lang w:eastAsia="hr-HR"/>
        </w:rPr>
        <w:t>-</w:t>
      </w:r>
      <w:r w:rsidRPr="001C4696">
        <w:rPr>
          <w:sz w:val="23"/>
          <w:szCs w:val="23"/>
          <w:lang w:eastAsia="hr-HR"/>
        </w:rPr>
        <w:t xml:space="preserve"> ne oporba te da isto tako smatra da bi bilo konstruktivnije i pametnije da se uključe i vijećnici i kolektiv općine da se napravi radni tim koji će odmah po </w:t>
      </w:r>
      <w:r w:rsidR="009276E7">
        <w:rPr>
          <w:sz w:val="23"/>
          <w:szCs w:val="23"/>
          <w:lang w:eastAsia="hr-HR"/>
        </w:rPr>
        <w:t>početku nove godine započeti s analizom</w:t>
      </w:r>
      <w:r w:rsidRPr="001C4696">
        <w:rPr>
          <w:sz w:val="23"/>
          <w:szCs w:val="23"/>
          <w:lang w:eastAsia="hr-HR"/>
        </w:rPr>
        <w:t xml:space="preserve"> projekta. </w:t>
      </w:r>
    </w:p>
    <w:p w14:paraId="4354F77E" w14:textId="45E2A20E" w:rsidR="0088037B" w:rsidRPr="001C4696" w:rsidRDefault="0088037B" w:rsidP="00D13B70">
      <w:pPr>
        <w:spacing w:after="160" w:line="259" w:lineRule="auto"/>
        <w:ind w:firstLine="708"/>
        <w:contextualSpacing/>
        <w:jc w:val="both"/>
        <w:rPr>
          <w:sz w:val="23"/>
          <w:szCs w:val="23"/>
          <w:lang w:eastAsia="hr-HR"/>
        </w:rPr>
      </w:pPr>
      <w:r w:rsidRPr="001C4696">
        <w:rPr>
          <w:sz w:val="23"/>
          <w:szCs w:val="23"/>
          <w:lang w:eastAsia="hr-HR"/>
        </w:rPr>
        <w:t xml:space="preserve">Predsjednica Općinskog vijeća Tončica Božića moli Gorana Roginića za obrazloženje traženog prijedloga vijećnice Ane Kuhar. </w:t>
      </w:r>
    </w:p>
    <w:p w14:paraId="79B86A19" w14:textId="2BD11CF1" w:rsidR="0088037B" w:rsidRPr="001C4696" w:rsidRDefault="0088037B" w:rsidP="0088037B">
      <w:pPr>
        <w:spacing w:after="160" w:line="259" w:lineRule="auto"/>
        <w:ind w:firstLine="708"/>
        <w:contextualSpacing/>
        <w:jc w:val="both"/>
        <w:rPr>
          <w:sz w:val="23"/>
          <w:szCs w:val="23"/>
          <w:lang w:eastAsia="hr-HR"/>
        </w:rPr>
      </w:pPr>
      <w:r w:rsidRPr="001C4696">
        <w:rPr>
          <w:sz w:val="23"/>
          <w:szCs w:val="23"/>
          <w:lang w:eastAsia="hr-HR"/>
        </w:rPr>
        <w:t xml:space="preserve">Goran Roginić navodi da se predložena izmjena tehnički može izvršiti no predloženim proračunom nije predviđena odgovarajuća aktivnost kao ni namjena troška (zemljište, projekti). Nadalje navodi da za izgradnju doma nije osigurano zemljište, a samim time nemoguće je izraditi projektu dokumentaciju ni ishoditi građevinsku dozvolu. </w:t>
      </w:r>
    </w:p>
    <w:p w14:paraId="4CFF6DBB" w14:textId="1519E032" w:rsidR="0088037B" w:rsidRPr="001C4696" w:rsidRDefault="0088037B" w:rsidP="0088037B">
      <w:pPr>
        <w:spacing w:after="160" w:line="259" w:lineRule="auto"/>
        <w:ind w:firstLine="708"/>
        <w:contextualSpacing/>
        <w:jc w:val="both"/>
        <w:rPr>
          <w:sz w:val="23"/>
          <w:szCs w:val="23"/>
          <w:lang w:eastAsia="hr-HR"/>
        </w:rPr>
      </w:pPr>
      <w:r w:rsidRPr="001C4696">
        <w:rPr>
          <w:sz w:val="23"/>
          <w:szCs w:val="23"/>
          <w:lang w:eastAsia="hr-HR"/>
        </w:rPr>
        <w:t xml:space="preserve">Maja Jerneić Piljek navodi da </w:t>
      </w:r>
      <w:r w:rsidR="000C0FCF">
        <w:rPr>
          <w:sz w:val="23"/>
          <w:szCs w:val="23"/>
          <w:lang w:eastAsia="hr-HR"/>
        </w:rPr>
        <w:t>sukladno odredbama Poslovnika prijedlog</w:t>
      </w:r>
      <w:r w:rsidRPr="001C4696">
        <w:rPr>
          <w:sz w:val="23"/>
          <w:szCs w:val="23"/>
          <w:lang w:eastAsia="hr-HR"/>
        </w:rPr>
        <w:t xml:space="preserve"> amandmana kojim se predlaže povećanje rashoda iznad iznosa utvr</w:t>
      </w:r>
      <w:r w:rsidR="000C0FCF">
        <w:rPr>
          <w:sz w:val="23"/>
          <w:szCs w:val="23"/>
          <w:lang w:eastAsia="hr-HR"/>
        </w:rPr>
        <w:t>đenih prijedlogom proračuna mora</w:t>
      </w:r>
      <w:r w:rsidRPr="001C4696">
        <w:rPr>
          <w:sz w:val="23"/>
          <w:szCs w:val="23"/>
          <w:lang w:eastAsia="hr-HR"/>
        </w:rPr>
        <w:t xml:space="preserve"> sadržavati i prijedlog za smanjenje drugih planiranih rashoda. </w:t>
      </w:r>
    </w:p>
    <w:p w14:paraId="068115E7" w14:textId="77777777" w:rsidR="0062663B" w:rsidRPr="001C4696" w:rsidRDefault="0062663B" w:rsidP="0062663B">
      <w:pPr>
        <w:spacing w:after="160" w:line="259" w:lineRule="auto"/>
        <w:contextualSpacing/>
        <w:rPr>
          <w:sz w:val="23"/>
          <w:szCs w:val="23"/>
          <w:lang w:eastAsia="hr-HR"/>
        </w:rPr>
      </w:pPr>
    </w:p>
    <w:p w14:paraId="7C7E6BD6" w14:textId="77777777" w:rsidR="0088037B" w:rsidRPr="001C4696" w:rsidRDefault="000C0C30" w:rsidP="0088037B">
      <w:pPr>
        <w:spacing w:after="160" w:line="259" w:lineRule="auto"/>
        <w:ind w:firstLine="708"/>
        <w:contextualSpacing/>
        <w:jc w:val="both"/>
        <w:rPr>
          <w:sz w:val="23"/>
          <w:szCs w:val="23"/>
          <w:lang w:eastAsia="hr-HR"/>
        </w:rPr>
      </w:pPr>
      <w:r w:rsidRPr="001C4696">
        <w:rPr>
          <w:sz w:val="23"/>
          <w:szCs w:val="23"/>
          <w:lang w:eastAsia="hr-HR"/>
        </w:rPr>
        <w:t xml:space="preserve">Budući da </w:t>
      </w:r>
      <w:r w:rsidR="0088037B" w:rsidRPr="001C4696">
        <w:rPr>
          <w:sz w:val="23"/>
          <w:szCs w:val="23"/>
          <w:lang w:eastAsia="hr-HR"/>
        </w:rPr>
        <w:t xml:space="preserve">daljnje </w:t>
      </w:r>
      <w:r w:rsidR="00F91740" w:rsidRPr="001C4696">
        <w:rPr>
          <w:sz w:val="23"/>
          <w:szCs w:val="23"/>
          <w:lang w:eastAsia="hr-HR"/>
        </w:rPr>
        <w:t>rasprave nije bilo, predsjednica</w:t>
      </w:r>
      <w:r w:rsidR="00407793" w:rsidRPr="001C4696">
        <w:rPr>
          <w:sz w:val="23"/>
          <w:szCs w:val="23"/>
          <w:lang w:eastAsia="hr-HR"/>
        </w:rPr>
        <w:t xml:space="preserve"> Općinskog vijeća, Tončica Božić, </w:t>
      </w:r>
      <w:r w:rsidR="00F91740" w:rsidRPr="001C4696">
        <w:rPr>
          <w:sz w:val="23"/>
          <w:szCs w:val="23"/>
          <w:lang w:eastAsia="hr-HR"/>
        </w:rPr>
        <w:t xml:space="preserve"> </w:t>
      </w:r>
      <w:r w:rsidR="0088037B" w:rsidRPr="001C4696">
        <w:rPr>
          <w:sz w:val="23"/>
          <w:szCs w:val="23"/>
          <w:lang w:eastAsia="hr-HR"/>
        </w:rPr>
        <w:t xml:space="preserve">daje na glasanje prijedlog točke </w:t>
      </w:r>
    </w:p>
    <w:p w14:paraId="1CA8D0AE" w14:textId="77777777" w:rsidR="0088037B" w:rsidRPr="001C4696" w:rsidRDefault="0088037B" w:rsidP="0088037B">
      <w:pPr>
        <w:spacing w:after="160" w:line="259" w:lineRule="auto"/>
        <w:contextualSpacing/>
        <w:jc w:val="both"/>
        <w:rPr>
          <w:sz w:val="23"/>
          <w:szCs w:val="23"/>
          <w:lang w:eastAsia="hr-HR"/>
        </w:rPr>
      </w:pPr>
    </w:p>
    <w:p w14:paraId="5D950E19" w14:textId="135A526B" w:rsidR="000C0C30" w:rsidRPr="001C4696" w:rsidRDefault="0088037B" w:rsidP="0088037B">
      <w:pPr>
        <w:spacing w:after="160" w:line="259" w:lineRule="auto"/>
        <w:contextualSpacing/>
        <w:jc w:val="both"/>
        <w:rPr>
          <w:sz w:val="23"/>
          <w:szCs w:val="23"/>
          <w:lang w:eastAsia="hr-HR"/>
        </w:rPr>
      </w:pPr>
      <w:r w:rsidRPr="001C4696">
        <w:rPr>
          <w:sz w:val="23"/>
          <w:szCs w:val="23"/>
          <w:lang w:eastAsia="hr-HR"/>
        </w:rPr>
        <w:t xml:space="preserve">5.a) </w:t>
      </w:r>
      <w:r w:rsidR="000C0C30" w:rsidRPr="001C4696">
        <w:rPr>
          <w:sz w:val="23"/>
          <w:szCs w:val="23"/>
          <w:lang w:eastAsia="hr-HR"/>
        </w:rPr>
        <w:t xml:space="preserve"> </w:t>
      </w:r>
      <w:r w:rsidRPr="001C4696">
        <w:rPr>
          <w:sz w:val="23"/>
          <w:szCs w:val="23"/>
          <w:lang w:eastAsia="hr-HR"/>
        </w:rPr>
        <w:t xml:space="preserve">te se sa </w:t>
      </w:r>
    </w:p>
    <w:p w14:paraId="60202536" w14:textId="77777777" w:rsidR="000C0C30" w:rsidRPr="001C4696" w:rsidRDefault="000C0C30" w:rsidP="000C0C30">
      <w:pPr>
        <w:jc w:val="both"/>
        <w:rPr>
          <w:bCs/>
          <w:sz w:val="23"/>
          <w:szCs w:val="23"/>
        </w:rPr>
      </w:pPr>
    </w:p>
    <w:p w14:paraId="3139D02B" w14:textId="7A25F059" w:rsidR="000C0C30" w:rsidRPr="001C4696" w:rsidRDefault="000C0C30" w:rsidP="000C0C30">
      <w:pPr>
        <w:jc w:val="both"/>
        <w:rPr>
          <w:bCs/>
          <w:sz w:val="23"/>
          <w:szCs w:val="23"/>
        </w:rPr>
      </w:pPr>
      <w:r w:rsidRPr="001C4696">
        <w:rPr>
          <w:bCs/>
          <w:sz w:val="23"/>
          <w:szCs w:val="23"/>
        </w:rPr>
        <w:t xml:space="preserve">„ZA“ –  </w:t>
      </w:r>
      <w:r w:rsidR="0088037B" w:rsidRPr="001C4696">
        <w:rPr>
          <w:bCs/>
          <w:sz w:val="23"/>
          <w:szCs w:val="23"/>
        </w:rPr>
        <w:t>7 (sedam</w:t>
      </w:r>
      <w:r w:rsidRPr="001C4696">
        <w:rPr>
          <w:bCs/>
          <w:sz w:val="23"/>
          <w:szCs w:val="23"/>
        </w:rPr>
        <w:t>)</w:t>
      </w:r>
    </w:p>
    <w:p w14:paraId="11F3E1FB" w14:textId="77777777" w:rsidR="000C0C30" w:rsidRPr="001C4696" w:rsidRDefault="000C0C30" w:rsidP="000C0C30">
      <w:pPr>
        <w:jc w:val="both"/>
        <w:rPr>
          <w:bCs/>
          <w:sz w:val="23"/>
          <w:szCs w:val="23"/>
        </w:rPr>
      </w:pPr>
      <w:r w:rsidRPr="001C4696">
        <w:rPr>
          <w:bCs/>
          <w:sz w:val="23"/>
          <w:szCs w:val="23"/>
        </w:rPr>
        <w:t>„PROTIV“ – 0 (nema)</w:t>
      </w:r>
    </w:p>
    <w:p w14:paraId="54312449" w14:textId="47C70887" w:rsidR="000C0C30" w:rsidRPr="001C4696" w:rsidRDefault="0088037B" w:rsidP="00F81932">
      <w:pPr>
        <w:tabs>
          <w:tab w:val="left" w:pos="3465"/>
        </w:tabs>
        <w:jc w:val="both"/>
        <w:rPr>
          <w:bCs/>
          <w:sz w:val="23"/>
          <w:szCs w:val="23"/>
        </w:rPr>
      </w:pPr>
      <w:r w:rsidRPr="001C4696">
        <w:rPr>
          <w:bCs/>
          <w:sz w:val="23"/>
          <w:szCs w:val="23"/>
        </w:rPr>
        <w:t>„SUZDRŽAN“ – 3 (tri</w:t>
      </w:r>
      <w:r w:rsidR="000C0C30" w:rsidRPr="001C4696">
        <w:rPr>
          <w:bCs/>
          <w:sz w:val="23"/>
          <w:szCs w:val="23"/>
        </w:rPr>
        <w:t>) donosi:</w:t>
      </w:r>
      <w:r w:rsidR="00F81932" w:rsidRPr="001C4696">
        <w:rPr>
          <w:bCs/>
          <w:sz w:val="23"/>
          <w:szCs w:val="23"/>
        </w:rPr>
        <w:tab/>
      </w:r>
    </w:p>
    <w:p w14:paraId="3349DBC1" w14:textId="77777777" w:rsidR="000C0C30" w:rsidRPr="001C4696" w:rsidRDefault="000C0C30" w:rsidP="00F91740">
      <w:pPr>
        <w:jc w:val="center"/>
        <w:rPr>
          <w:bCs/>
          <w:sz w:val="23"/>
          <w:szCs w:val="23"/>
        </w:rPr>
      </w:pPr>
    </w:p>
    <w:p w14:paraId="1E05DDAE" w14:textId="5BFE529C" w:rsidR="00F91740" w:rsidRPr="001C4696" w:rsidRDefault="00F91740" w:rsidP="00F91740">
      <w:pPr>
        <w:jc w:val="center"/>
        <w:rPr>
          <w:b/>
          <w:bCs/>
          <w:sz w:val="23"/>
          <w:szCs w:val="23"/>
        </w:rPr>
      </w:pPr>
      <w:r w:rsidRPr="001C4696">
        <w:rPr>
          <w:b/>
          <w:bCs/>
          <w:sz w:val="23"/>
          <w:szCs w:val="23"/>
        </w:rPr>
        <w:t>Odluka o</w:t>
      </w:r>
      <w:r w:rsidR="00407793" w:rsidRPr="001C4696">
        <w:rPr>
          <w:b/>
          <w:bCs/>
          <w:sz w:val="23"/>
          <w:szCs w:val="23"/>
        </w:rPr>
        <w:t xml:space="preserve"> </w:t>
      </w:r>
      <w:r w:rsidR="0088037B" w:rsidRPr="001C4696">
        <w:rPr>
          <w:b/>
          <w:sz w:val="23"/>
          <w:szCs w:val="23"/>
        </w:rPr>
        <w:t>proračunu Općine Sveti Križ Začretje za 2026. godinu i projekcija za 2027. i 2028. godinu</w:t>
      </w:r>
    </w:p>
    <w:p w14:paraId="46B40DCD" w14:textId="57245975" w:rsidR="0088037B" w:rsidRPr="001C4696" w:rsidRDefault="000C0C30" w:rsidP="00076787">
      <w:pPr>
        <w:spacing w:after="160" w:line="259" w:lineRule="auto"/>
        <w:jc w:val="center"/>
        <w:rPr>
          <w:sz w:val="23"/>
          <w:szCs w:val="23"/>
        </w:rPr>
      </w:pPr>
      <w:r w:rsidRPr="001C4696">
        <w:rPr>
          <w:sz w:val="23"/>
          <w:szCs w:val="23"/>
        </w:rPr>
        <w:t>u tekstu koji se prilaže ovom zapisniku i čini njegov sastavni dio</w:t>
      </w:r>
    </w:p>
    <w:p w14:paraId="0482573B" w14:textId="6AE6BEAE" w:rsidR="0088037B" w:rsidRPr="001C4696" w:rsidRDefault="0088037B" w:rsidP="0088037B">
      <w:pPr>
        <w:spacing w:after="160" w:line="259" w:lineRule="auto"/>
        <w:rPr>
          <w:sz w:val="23"/>
          <w:szCs w:val="23"/>
        </w:rPr>
      </w:pPr>
      <w:r w:rsidRPr="001C4696">
        <w:rPr>
          <w:sz w:val="23"/>
          <w:szCs w:val="23"/>
        </w:rPr>
        <w:t xml:space="preserve">5.b) te se sa </w:t>
      </w:r>
    </w:p>
    <w:p w14:paraId="60D52A43" w14:textId="77777777" w:rsidR="0088037B" w:rsidRPr="001C4696" w:rsidRDefault="0088037B" w:rsidP="0088037B">
      <w:pPr>
        <w:jc w:val="both"/>
        <w:rPr>
          <w:bCs/>
          <w:sz w:val="23"/>
          <w:szCs w:val="23"/>
        </w:rPr>
      </w:pPr>
      <w:r w:rsidRPr="001C4696">
        <w:rPr>
          <w:bCs/>
          <w:sz w:val="23"/>
          <w:szCs w:val="23"/>
        </w:rPr>
        <w:t>„ZA“ –  7 (sedam)</w:t>
      </w:r>
    </w:p>
    <w:p w14:paraId="6CC3493E" w14:textId="77777777" w:rsidR="0088037B" w:rsidRPr="001C4696" w:rsidRDefault="0088037B" w:rsidP="0088037B">
      <w:pPr>
        <w:jc w:val="both"/>
        <w:rPr>
          <w:bCs/>
          <w:sz w:val="23"/>
          <w:szCs w:val="23"/>
        </w:rPr>
      </w:pPr>
      <w:r w:rsidRPr="001C4696">
        <w:rPr>
          <w:bCs/>
          <w:sz w:val="23"/>
          <w:szCs w:val="23"/>
        </w:rPr>
        <w:t>„PROTIV“ – 0 (nema)</w:t>
      </w:r>
    </w:p>
    <w:p w14:paraId="1ADDC7DC" w14:textId="77777777" w:rsidR="0088037B" w:rsidRPr="001C4696" w:rsidRDefault="0088037B" w:rsidP="0088037B">
      <w:pPr>
        <w:tabs>
          <w:tab w:val="left" w:pos="3465"/>
        </w:tabs>
        <w:jc w:val="both"/>
        <w:rPr>
          <w:bCs/>
          <w:sz w:val="23"/>
          <w:szCs w:val="23"/>
        </w:rPr>
      </w:pPr>
      <w:r w:rsidRPr="001C4696">
        <w:rPr>
          <w:bCs/>
          <w:sz w:val="23"/>
          <w:szCs w:val="23"/>
        </w:rPr>
        <w:t>„SUZDRŽAN“ – 3 (tri) donosi:</w:t>
      </w:r>
      <w:r w:rsidRPr="001C4696">
        <w:rPr>
          <w:bCs/>
          <w:sz w:val="23"/>
          <w:szCs w:val="23"/>
        </w:rPr>
        <w:tab/>
      </w:r>
    </w:p>
    <w:p w14:paraId="075F10C1" w14:textId="77777777" w:rsidR="00AD0340" w:rsidRPr="001C4696" w:rsidRDefault="00AD0340" w:rsidP="00AD0340">
      <w:pPr>
        <w:pStyle w:val="Bezproreda"/>
        <w:rPr>
          <w:sz w:val="23"/>
          <w:szCs w:val="23"/>
          <w:lang w:eastAsia="en-US"/>
        </w:rPr>
      </w:pPr>
    </w:p>
    <w:p w14:paraId="3BE61BF9" w14:textId="11217094" w:rsidR="00AD0340" w:rsidRPr="001C4696" w:rsidRDefault="00AD0340" w:rsidP="00AD0340">
      <w:pPr>
        <w:pStyle w:val="Bezproreda"/>
        <w:jc w:val="center"/>
        <w:rPr>
          <w:b/>
          <w:sz w:val="23"/>
          <w:szCs w:val="23"/>
        </w:rPr>
      </w:pPr>
      <w:r w:rsidRPr="001C4696">
        <w:rPr>
          <w:b/>
          <w:sz w:val="23"/>
          <w:szCs w:val="23"/>
        </w:rPr>
        <w:t>Odluka o izvršavanju proračuna Općine Sveti Križ Začretje za 2026. godinu</w:t>
      </w:r>
    </w:p>
    <w:p w14:paraId="79B87EA3" w14:textId="77777777" w:rsidR="00AD0340" w:rsidRPr="001C4696" w:rsidRDefault="00AD0340" w:rsidP="00AD0340">
      <w:pPr>
        <w:spacing w:after="160" w:line="259" w:lineRule="auto"/>
        <w:jc w:val="center"/>
        <w:rPr>
          <w:sz w:val="23"/>
          <w:szCs w:val="23"/>
        </w:rPr>
      </w:pPr>
      <w:r w:rsidRPr="001C4696">
        <w:rPr>
          <w:sz w:val="23"/>
          <w:szCs w:val="23"/>
        </w:rPr>
        <w:t>u tekstu koji se prilaže ovom zapisniku i čini njegov sastavni dio</w:t>
      </w:r>
    </w:p>
    <w:p w14:paraId="2F694E5E" w14:textId="744EB969" w:rsidR="00AD0340" w:rsidRPr="001C4696" w:rsidRDefault="00AD0340" w:rsidP="00AD0340">
      <w:pPr>
        <w:jc w:val="both"/>
        <w:rPr>
          <w:sz w:val="23"/>
          <w:szCs w:val="23"/>
        </w:rPr>
      </w:pPr>
      <w:r w:rsidRPr="001C4696">
        <w:rPr>
          <w:sz w:val="23"/>
          <w:szCs w:val="23"/>
        </w:rPr>
        <w:t xml:space="preserve">5.c) te se sa </w:t>
      </w:r>
    </w:p>
    <w:p w14:paraId="1C1BDF35" w14:textId="77777777" w:rsidR="00AD0340" w:rsidRPr="001C4696" w:rsidRDefault="00AD0340" w:rsidP="00AD0340">
      <w:pPr>
        <w:jc w:val="both"/>
        <w:rPr>
          <w:sz w:val="23"/>
          <w:szCs w:val="23"/>
        </w:rPr>
      </w:pPr>
    </w:p>
    <w:p w14:paraId="127FCEBC" w14:textId="75F03B32" w:rsidR="00AD0340" w:rsidRPr="001C4696" w:rsidRDefault="00AD0340" w:rsidP="00AD0340">
      <w:pPr>
        <w:jc w:val="both"/>
        <w:rPr>
          <w:bCs/>
          <w:sz w:val="23"/>
          <w:szCs w:val="23"/>
        </w:rPr>
      </w:pPr>
      <w:r w:rsidRPr="001C4696">
        <w:rPr>
          <w:bCs/>
          <w:sz w:val="23"/>
          <w:szCs w:val="23"/>
        </w:rPr>
        <w:t xml:space="preserve"> „ZA“ –  7 (sedam)</w:t>
      </w:r>
    </w:p>
    <w:p w14:paraId="4C2ABDDD" w14:textId="77777777" w:rsidR="00AD0340" w:rsidRPr="001C4696" w:rsidRDefault="00AD0340" w:rsidP="00AD0340">
      <w:pPr>
        <w:jc w:val="both"/>
        <w:rPr>
          <w:bCs/>
          <w:sz w:val="23"/>
          <w:szCs w:val="23"/>
        </w:rPr>
      </w:pPr>
      <w:r w:rsidRPr="001C4696">
        <w:rPr>
          <w:bCs/>
          <w:sz w:val="23"/>
          <w:szCs w:val="23"/>
        </w:rPr>
        <w:t>„PROTIV“ – 0 (nema)</w:t>
      </w:r>
    </w:p>
    <w:p w14:paraId="1EC2B0A3" w14:textId="77777777" w:rsidR="00AD0340" w:rsidRPr="001C4696" w:rsidRDefault="00AD0340" w:rsidP="00AD0340">
      <w:pPr>
        <w:tabs>
          <w:tab w:val="left" w:pos="3465"/>
        </w:tabs>
        <w:jc w:val="both"/>
        <w:rPr>
          <w:bCs/>
          <w:sz w:val="23"/>
          <w:szCs w:val="23"/>
        </w:rPr>
      </w:pPr>
      <w:r w:rsidRPr="001C4696">
        <w:rPr>
          <w:bCs/>
          <w:sz w:val="23"/>
          <w:szCs w:val="23"/>
        </w:rPr>
        <w:t>„SUZDRŽAN“ – 3 (tri) donosi:</w:t>
      </w:r>
      <w:r w:rsidRPr="001C4696">
        <w:rPr>
          <w:bCs/>
          <w:sz w:val="23"/>
          <w:szCs w:val="23"/>
        </w:rPr>
        <w:tab/>
      </w:r>
    </w:p>
    <w:p w14:paraId="35DF3704" w14:textId="0B2BE417" w:rsidR="00AD0340" w:rsidRPr="001C4696" w:rsidRDefault="00AD0340" w:rsidP="00AD0340">
      <w:pPr>
        <w:spacing w:after="160" w:line="259" w:lineRule="auto"/>
        <w:rPr>
          <w:sz w:val="23"/>
          <w:szCs w:val="23"/>
        </w:rPr>
      </w:pPr>
      <w:r w:rsidRPr="001C4696">
        <w:rPr>
          <w:sz w:val="23"/>
          <w:szCs w:val="23"/>
        </w:rPr>
        <w:t xml:space="preserve"> </w:t>
      </w:r>
    </w:p>
    <w:p w14:paraId="1F474804" w14:textId="77777777" w:rsidR="00AD0340" w:rsidRPr="000C0FCF" w:rsidRDefault="00AD0340" w:rsidP="00AD0340">
      <w:pPr>
        <w:pStyle w:val="Bezproreda"/>
        <w:jc w:val="center"/>
        <w:rPr>
          <w:b/>
          <w:sz w:val="23"/>
          <w:szCs w:val="23"/>
        </w:rPr>
      </w:pPr>
      <w:r w:rsidRPr="000C0FCF">
        <w:rPr>
          <w:b/>
          <w:sz w:val="23"/>
          <w:szCs w:val="23"/>
        </w:rPr>
        <w:t>Programa građenja komunalne infrastrukture za 2026. godinu</w:t>
      </w:r>
    </w:p>
    <w:p w14:paraId="0FBADA3C" w14:textId="77777777" w:rsidR="00AD0340" w:rsidRPr="001C4696" w:rsidRDefault="00AD0340" w:rsidP="00AD0340">
      <w:pPr>
        <w:spacing w:after="160" w:line="259" w:lineRule="auto"/>
        <w:jc w:val="center"/>
        <w:rPr>
          <w:sz w:val="23"/>
          <w:szCs w:val="23"/>
        </w:rPr>
      </w:pPr>
      <w:r w:rsidRPr="001C4696">
        <w:rPr>
          <w:sz w:val="23"/>
          <w:szCs w:val="23"/>
        </w:rPr>
        <w:t>u tekstu koji se prilaže ovom zapisniku i čini njegov sastavni dio</w:t>
      </w:r>
    </w:p>
    <w:p w14:paraId="0E52DF74" w14:textId="77777777" w:rsidR="00AD0340" w:rsidRPr="001C4696" w:rsidRDefault="00AD0340" w:rsidP="00AD0340">
      <w:pPr>
        <w:spacing w:after="160" w:line="259" w:lineRule="auto"/>
        <w:rPr>
          <w:sz w:val="23"/>
          <w:szCs w:val="23"/>
        </w:rPr>
      </w:pPr>
    </w:p>
    <w:p w14:paraId="1C532CB3" w14:textId="710965A5" w:rsidR="00AD0340" w:rsidRPr="001C4696" w:rsidRDefault="00AD0340" w:rsidP="00AD0340">
      <w:pPr>
        <w:spacing w:after="160" w:line="259" w:lineRule="auto"/>
        <w:rPr>
          <w:sz w:val="23"/>
          <w:szCs w:val="23"/>
        </w:rPr>
      </w:pPr>
      <w:r w:rsidRPr="001C4696">
        <w:rPr>
          <w:sz w:val="23"/>
          <w:szCs w:val="23"/>
        </w:rPr>
        <w:lastRenderedPageBreak/>
        <w:t xml:space="preserve">5. d) te se sa </w:t>
      </w:r>
    </w:p>
    <w:p w14:paraId="50DCB251" w14:textId="77777777" w:rsidR="00AD0340" w:rsidRPr="001C4696" w:rsidRDefault="00AD0340" w:rsidP="00AD0340">
      <w:pPr>
        <w:jc w:val="both"/>
        <w:rPr>
          <w:bCs/>
          <w:sz w:val="23"/>
          <w:szCs w:val="23"/>
        </w:rPr>
      </w:pPr>
      <w:r w:rsidRPr="001C4696">
        <w:rPr>
          <w:bCs/>
          <w:sz w:val="23"/>
          <w:szCs w:val="23"/>
        </w:rPr>
        <w:t>„ZA“ –  7 (sedam)</w:t>
      </w:r>
    </w:p>
    <w:p w14:paraId="3DB1AF35" w14:textId="77777777" w:rsidR="00AD0340" w:rsidRPr="001C4696" w:rsidRDefault="00AD0340" w:rsidP="00AD0340">
      <w:pPr>
        <w:jc w:val="both"/>
        <w:rPr>
          <w:bCs/>
          <w:sz w:val="23"/>
          <w:szCs w:val="23"/>
        </w:rPr>
      </w:pPr>
      <w:r w:rsidRPr="001C4696">
        <w:rPr>
          <w:bCs/>
          <w:sz w:val="23"/>
          <w:szCs w:val="23"/>
        </w:rPr>
        <w:t>„PROTIV“ – 0 (nema)</w:t>
      </w:r>
    </w:p>
    <w:p w14:paraId="649B5FAA" w14:textId="77777777" w:rsidR="00AD0340" w:rsidRPr="001C4696" w:rsidRDefault="00AD0340" w:rsidP="00AD0340">
      <w:pPr>
        <w:tabs>
          <w:tab w:val="left" w:pos="3465"/>
        </w:tabs>
        <w:jc w:val="both"/>
        <w:rPr>
          <w:bCs/>
          <w:sz w:val="23"/>
          <w:szCs w:val="23"/>
        </w:rPr>
      </w:pPr>
      <w:r w:rsidRPr="001C4696">
        <w:rPr>
          <w:bCs/>
          <w:sz w:val="23"/>
          <w:szCs w:val="23"/>
        </w:rPr>
        <w:t>„SUZDRŽAN“ – 3 (tri) donosi:</w:t>
      </w:r>
      <w:r w:rsidRPr="001C4696">
        <w:rPr>
          <w:bCs/>
          <w:sz w:val="23"/>
          <w:szCs w:val="23"/>
        </w:rPr>
        <w:tab/>
      </w:r>
    </w:p>
    <w:p w14:paraId="21C36654" w14:textId="77777777" w:rsidR="00AD0340" w:rsidRPr="001C4696" w:rsidRDefault="00AD0340" w:rsidP="000C0FCF">
      <w:pPr>
        <w:pStyle w:val="Bezproreda"/>
      </w:pPr>
    </w:p>
    <w:p w14:paraId="482C7DC1" w14:textId="0D79B654" w:rsidR="00AD0340" w:rsidRPr="000C0FCF" w:rsidRDefault="00680872" w:rsidP="000C0FCF">
      <w:pPr>
        <w:pStyle w:val="Bezproreda"/>
        <w:jc w:val="center"/>
        <w:rPr>
          <w:b/>
        </w:rPr>
      </w:pPr>
      <w:r>
        <w:rPr>
          <w:b/>
        </w:rPr>
        <w:t>Program</w:t>
      </w:r>
      <w:r w:rsidR="00AD0340" w:rsidRPr="000C0FCF">
        <w:rPr>
          <w:b/>
        </w:rPr>
        <w:t xml:space="preserve"> održavanja komunalne infrastrukture za 2026. godinu</w:t>
      </w:r>
    </w:p>
    <w:p w14:paraId="196833AC" w14:textId="07255013" w:rsidR="00AD0340" w:rsidRPr="001C4696" w:rsidRDefault="00AD0340" w:rsidP="000C0FCF">
      <w:pPr>
        <w:pStyle w:val="Bezproreda"/>
        <w:jc w:val="center"/>
      </w:pPr>
      <w:r w:rsidRPr="001C4696">
        <w:t>u tekstu koji se prilaže ovom zapisniku i čini njegov sastavni dio</w:t>
      </w:r>
    </w:p>
    <w:p w14:paraId="3D7D94D0" w14:textId="77777777" w:rsidR="00AD0340" w:rsidRPr="001C4696" w:rsidRDefault="00AD0340" w:rsidP="00AD0340">
      <w:pPr>
        <w:tabs>
          <w:tab w:val="left" w:pos="3465"/>
        </w:tabs>
        <w:jc w:val="center"/>
        <w:rPr>
          <w:sz w:val="23"/>
          <w:szCs w:val="23"/>
        </w:rPr>
      </w:pPr>
    </w:p>
    <w:p w14:paraId="2F944179" w14:textId="069CE3B8" w:rsidR="00AD0340" w:rsidRPr="001C4696" w:rsidRDefault="00AD0340" w:rsidP="00AD0340">
      <w:pPr>
        <w:spacing w:after="160" w:line="259" w:lineRule="auto"/>
        <w:rPr>
          <w:sz w:val="23"/>
          <w:szCs w:val="23"/>
        </w:rPr>
      </w:pPr>
      <w:r w:rsidRPr="001C4696">
        <w:rPr>
          <w:sz w:val="23"/>
          <w:szCs w:val="23"/>
        </w:rPr>
        <w:t xml:space="preserve">5. e) te se sa </w:t>
      </w:r>
    </w:p>
    <w:p w14:paraId="1BDC1816" w14:textId="77777777" w:rsidR="00AD0340" w:rsidRPr="001C4696" w:rsidRDefault="00AD0340" w:rsidP="00AD0340">
      <w:pPr>
        <w:jc w:val="both"/>
        <w:rPr>
          <w:bCs/>
          <w:sz w:val="23"/>
          <w:szCs w:val="23"/>
        </w:rPr>
      </w:pPr>
      <w:r w:rsidRPr="001C4696">
        <w:rPr>
          <w:bCs/>
          <w:sz w:val="23"/>
          <w:szCs w:val="23"/>
        </w:rPr>
        <w:t>„ZA“ –  7 (sedam)</w:t>
      </w:r>
    </w:p>
    <w:p w14:paraId="6594B345" w14:textId="77777777" w:rsidR="00AD0340" w:rsidRPr="001C4696" w:rsidRDefault="00AD0340" w:rsidP="00AD0340">
      <w:pPr>
        <w:jc w:val="both"/>
        <w:rPr>
          <w:bCs/>
          <w:sz w:val="23"/>
          <w:szCs w:val="23"/>
        </w:rPr>
      </w:pPr>
      <w:r w:rsidRPr="001C4696">
        <w:rPr>
          <w:bCs/>
          <w:sz w:val="23"/>
          <w:szCs w:val="23"/>
        </w:rPr>
        <w:t>„PROTIV“ – 0 (nema)</w:t>
      </w:r>
    </w:p>
    <w:p w14:paraId="76FA97C2" w14:textId="14AE4F83" w:rsidR="00AD0340" w:rsidRPr="001C4696" w:rsidRDefault="00AD0340" w:rsidP="00AD0340">
      <w:pPr>
        <w:spacing w:after="160" w:line="259" w:lineRule="auto"/>
        <w:rPr>
          <w:sz w:val="23"/>
          <w:szCs w:val="23"/>
        </w:rPr>
      </w:pPr>
      <w:r w:rsidRPr="001C4696">
        <w:rPr>
          <w:bCs/>
          <w:sz w:val="23"/>
          <w:szCs w:val="23"/>
        </w:rPr>
        <w:t>„SUZDRŽAN“ – 3 (tri) donosi:</w:t>
      </w:r>
    </w:p>
    <w:p w14:paraId="6DE121D6" w14:textId="711D2ACD" w:rsidR="00AD0340" w:rsidRPr="000C0FCF" w:rsidRDefault="00680872" w:rsidP="000C0FCF">
      <w:pPr>
        <w:pStyle w:val="Bezproreda"/>
        <w:jc w:val="center"/>
        <w:rPr>
          <w:b/>
          <w:sz w:val="23"/>
          <w:szCs w:val="23"/>
        </w:rPr>
      </w:pPr>
      <w:r>
        <w:rPr>
          <w:b/>
          <w:sz w:val="23"/>
          <w:szCs w:val="23"/>
        </w:rPr>
        <w:t>Odluka</w:t>
      </w:r>
      <w:r w:rsidR="00AD0340" w:rsidRPr="000C0FCF">
        <w:rPr>
          <w:b/>
          <w:sz w:val="23"/>
          <w:szCs w:val="23"/>
        </w:rPr>
        <w:t xml:space="preserve"> o raspodjeli financijskih sredstava za financiranje izgradnje vodovodne mreže i sustava odvodnje</w:t>
      </w:r>
    </w:p>
    <w:p w14:paraId="07386430" w14:textId="77777777" w:rsidR="00AD0340" w:rsidRPr="001C4696" w:rsidRDefault="00AD0340" w:rsidP="000C0FCF">
      <w:pPr>
        <w:tabs>
          <w:tab w:val="left" w:pos="3465"/>
        </w:tabs>
        <w:jc w:val="center"/>
        <w:rPr>
          <w:sz w:val="23"/>
          <w:szCs w:val="23"/>
        </w:rPr>
      </w:pPr>
      <w:r w:rsidRPr="001C4696">
        <w:rPr>
          <w:sz w:val="23"/>
          <w:szCs w:val="23"/>
        </w:rPr>
        <w:t>u tekstu koji se prilaže ovom zapisniku i čini njegov sastavni dio</w:t>
      </w:r>
    </w:p>
    <w:p w14:paraId="7E2D0836" w14:textId="77777777" w:rsidR="00AD0340" w:rsidRPr="001C4696" w:rsidRDefault="00AD0340" w:rsidP="00AD0340">
      <w:pPr>
        <w:pStyle w:val="Bezproreda"/>
        <w:rPr>
          <w:sz w:val="23"/>
          <w:szCs w:val="23"/>
        </w:rPr>
      </w:pPr>
    </w:p>
    <w:p w14:paraId="20A10597" w14:textId="5F07B968" w:rsidR="00AD0340" w:rsidRPr="001C4696" w:rsidRDefault="00AD0340" w:rsidP="00AD0340">
      <w:pPr>
        <w:pStyle w:val="Bezproreda"/>
        <w:rPr>
          <w:sz w:val="23"/>
          <w:szCs w:val="23"/>
        </w:rPr>
      </w:pPr>
      <w:r w:rsidRPr="001C4696">
        <w:rPr>
          <w:sz w:val="23"/>
          <w:szCs w:val="23"/>
        </w:rPr>
        <w:t xml:space="preserve">5. f) te se sa </w:t>
      </w:r>
    </w:p>
    <w:p w14:paraId="47C80229" w14:textId="77777777" w:rsidR="00AD0340" w:rsidRPr="001C4696" w:rsidRDefault="00AD0340" w:rsidP="00AD0340">
      <w:pPr>
        <w:pStyle w:val="Bezproreda"/>
        <w:rPr>
          <w:sz w:val="23"/>
          <w:szCs w:val="23"/>
        </w:rPr>
      </w:pPr>
    </w:p>
    <w:p w14:paraId="5A8C6535" w14:textId="77777777" w:rsidR="00AD0340" w:rsidRPr="001C4696" w:rsidRDefault="00AD0340" w:rsidP="00AD0340">
      <w:pPr>
        <w:jc w:val="both"/>
        <w:rPr>
          <w:bCs/>
          <w:sz w:val="23"/>
          <w:szCs w:val="23"/>
        </w:rPr>
      </w:pPr>
      <w:r w:rsidRPr="001C4696">
        <w:rPr>
          <w:bCs/>
          <w:sz w:val="23"/>
          <w:szCs w:val="23"/>
        </w:rPr>
        <w:t>„ZA“ –  7 (sedam)</w:t>
      </w:r>
    </w:p>
    <w:p w14:paraId="571393FE" w14:textId="77777777" w:rsidR="00AD0340" w:rsidRPr="001C4696" w:rsidRDefault="00AD0340" w:rsidP="00AD0340">
      <w:pPr>
        <w:jc w:val="both"/>
        <w:rPr>
          <w:bCs/>
          <w:sz w:val="23"/>
          <w:szCs w:val="23"/>
        </w:rPr>
      </w:pPr>
      <w:r w:rsidRPr="001C4696">
        <w:rPr>
          <w:bCs/>
          <w:sz w:val="23"/>
          <w:szCs w:val="23"/>
        </w:rPr>
        <w:t>„PROTIV“ – 0 (nema)</w:t>
      </w:r>
    </w:p>
    <w:p w14:paraId="71386A50" w14:textId="466158C0" w:rsidR="00AD0340" w:rsidRPr="001C4696" w:rsidRDefault="00AD0340" w:rsidP="00AD0340">
      <w:pPr>
        <w:spacing w:after="160" w:line="259" w:lineRule="auto"/>
        <w:rPr>
          <w:sz w:val="23"/>
          <w:szCs w:val="23"/>
        </w:rPr>
      </w:pPr>
      <w:r w:rsidRPr="001C4696">
        <w:rPr>
          <w:bCs/>
          <w:sz w:val="23"/>
          <w:szCs w:val="23"/>
        </w:rPr>
        <w:t>„SUZDRŽAN“ – 3 (tri) donosi:</w:t>
      </w:r>
    </w:p>
    <w:p w14:paraId="70DC0EF1" w14:textId="231E692B" w:rsidR="00AD0340" w:rsidRPr="000C0FCF" w:rsidRDefault="00680872" w:rsidP="000C0FCF">
      <w:pPr>
        <w:pStyle w:val="Bezproreda"/>
        <w:jc w:val="center"/>
        <w:rPr>
          <w:b/>
          <w:sz w:val="23"/>
          <w:szCs w:val="23"/>
        </w:rPr>
      </w:pPr>
      <w:r>
        <w:rPr>
          <w:b/>
          <w:sz w:val="23"/>
          <w:szCs w:val="23"/>
        </w:rPr>
        <w:t>Program</w:t>
      </w:r>
      <w:r w:rsidR="00AD0340" w:rsidRPr="000C0FCF">
        <w:rPr>
          <w:b/>
          <w:sz w:val="23"/>
          <w:szCs w:val="23"/>
        </w:rPr>
        <w:t xml:space="preserve"> javnih potreba u kulturi Općine Sveti Križ Začretje za 2026. godinu</w:t>
      </w:r>
    </w:p>
    <w:p w14:paraId="42C19099" w14:textId="77777777" w:rsidR="00AD0340" w:rsidRPr="001C4696" w:rsidRDefault="00AD0340" w:rsidP="000C0FCF">
      <w:pPr>
        <w:tabs>
          <w:tab w:val="left" w:pos="3465"/>
        </w:tabs>
        <w:jc w:val="center"/>
        <w:rPr>
          <w:sz w:val="23"/>
          <w:szCs w:val="23"/>
        </w:rPr>
      </w:pPr>
      <w:r w:rsidRPr="001C4696">
        <w:rPr>
          <w:sz w:val="23"/>
          <w:szCs w:val="23"/>
        </w:rPr>
        <w:t>u tekstu koji se prilaže ovom zapisniku i čini njegov sastavni dio</w:t>
      </w:r>
    </w:p>
    <w:p w14:paraId="1F96A501" w14:textId="77777777" w:rsidR="00AD0340" w:rsidRPr="001C4696" w:rsidRDefault="00AD0340" w:rsidP="00AD0340">
      <w:pPr>
        <w:pStyle w:val="Bezproreda"/>
        <w:rPr>
          <w:sz w:val="23"/>
          <w:szCs w:val="23"/>
        </w:rPr>
      </w:pPr>
    </w:p>
    <w:p w14:paraId="7144D660" w14:textId="521AD91F" w:rsidR="00AD0340" w:rsidRPr="001C4696" w:rsidRDefault="00AD0340" w:rsidP="00AD0340">
      <w:pPr>
        <w:pStyle w:val="Bezproreda"/>
        <w:rPr>
          <w:sz w:val="23"/>
          <w:szCs w:val="23"/>
        </w:rPr>
      </w:pPr>
      <w:r w:rsidRPr="001C4696">
        <w:rPr>
          <w:sz w:val="23"/>
          <w:szCs w:val="23"/>
        </w:rPr>
        <w:t xml:space="preserve">5.g)  te se sa </w:t>
      </w:r>
    </w:p>
    <w:p w14:paraId="2FF12B67" w14:textId="77777777" w:rsidR="00AD0340" w:rsidRPr="001C4696" w:rsidRDefault="00AD0340" w:rsidP="00AD0340">
      <w:pPr>
        <w:pStyle w:val="Bezproreda"/>
        <w:rPr>
          <w:sz w:val="23"/>
          <w:szCs w:val="23"/>
        </w:rPr>
      </w:pPr>
    </w:p>
    <w:p w14:paraId="1A1769EB" w14:textId="77777777" w:rsidR="00AD0340" w:rsidRPr="001C4696" w:rsidRDefault="00AD0340" w:rsidP="00AD0340">
      <w:pPr>
        <w:jc w:val="both"/>
        <w:rPr>
          <w:bCs/>
          <w:sz w:val="23"/>
          <w:szCs w:val="23"/>
        </w:rPr>
      </w:pPr>
      <w:r w:rsidRPr="001C4696">
        <w:rPr>
          <w:bCs/>
          <w:sz w:val="23"/>
          <w:szCs w:val="23"/>
        </w:rPr>
        <w:t>„ZA“ –  7 (sedam)</w:t>
      </w:r>
    </w:p>
    <w:p w14:paraId="0F4710E6" w14:textId="77777777" w:rsidR="00AD0340" w:rsidRPr="001C4696" w:rsidRDefault="00AD0340" w:rsidP="00AD0340">
      <w:pPr>
        <w:jc w:val="both"/>
        <w:rPr>
          <w:bCs/>
          <w:sz w:val="23"/>
          <w:szCs w:val="23"/>
        </w:rPr>
      </w:pPr>
      <w:r w:rsidRPr="001C4696">
        <w:rPr>
          <w:bCs/>
          <w:sz w:val="23"/>
          <w:szCs w:val="23"/>
        </w:rPr>
        <w:t>„PROTIV“ – 0 (nema)</w:t>
      </w:r>
    </w:p>
    <w:p w14:paraId="346007B2" w14:textId="77777777" w:rsidR="00AD0340" w:rsidRPr="001C4696" w:rsidRDefault="00AD0340" w:rsidP="00AD0340">
      <w:pPr>
        <w:spacing w:after="160" w:line="259" w:lineRule="auto"/>
        <w:rPr>
          <w:sz w:val="23"/>
          <w:szCs w:val="23"/>
        </w:rPr>
      </w:pPr>
      <w:r w:rsidRPr="001C4696">
        <w:rPr>
          <w:bCs/>
          <w:sz w:val="23"/>
          <w:szCs w:val="23"/>
        </w:rPr>
        <w:t>„SUZDRŽAN“ – 3 (tri) donosi:</w:t>
      </w:r>
    </w:p>
    <w:p w14:paraId="6313FDB8" w14:textId="2F3C87A5" w:rsidR="00AD0340" w:rsidRPr="000C0FCF" w:rsidRDefault="000C0FCF" w:rsidP="000C0FCF">
      <w:pPr>
        <w:pStyle w:val="Bezproreda"/>
        <w:jc w:val="center"/>
        <w:rPr>
          <w:b/>
          <w:sz w:val="23"/>
          <w:szCs w:val="23"/>
        </w:rPr>
      </w:pPr>
      <w:r w:rsidRPr="000C0FCF">
        <w:rPr>
          <w:b/>
          <w:sz w:val="23"/>
          <w:szCs w:val="23"/>
        </w:rPr>
        <w:t>Program</w:t>
      </w:r>
      <w:r w:rsidR="00AD0340" w:rsidRPr="000C0FCF">
        <w:rPr>
          <w:b/>
          <w:sz w:val="23"/>
          <w:szCs w:val="23"/>
        </w:rPr>
        <w:t xml:space="preserve"> javnih potreba u športu Općine Sveti Križ Začretje za 2026. godinu</w:t>
      </w:r>
    </w:p>
    <w:p w14:paraId="25DB7C8C" w14:textId="77777777" w:rsidR="00AD0340" w:rsidRPr="001C4696" w:rsidRDefault="00AD0340" w:rsidP="000C0FCF">
      <w:pPr>
        <w:tabs>
          <w:tab w:val="left" w:pos="3465"/>
        </w:tabs>
        <w:jc w:val="center"/>
        <w:rPr>
          <w:sz w:val="23"/>
          <w:szCs w:val="23"/>
        </w:rPr>
      </w:pPr>
      <w:r w:rsidRPr="001C4696">
        <w:rPr>
          <w:sz w:val="23"/>
          <w:szCs w:val="23"/>
        </w:rPr>
        <w:t>u tekstu koji se prilaže ovom zapisniku i čini njegov sastavni dio</w:t>
      </w:r>
    </w:p>
    <w:p w14:paraId="4D245506" w14:textId="77777777" w:rsidR="00AD0340" w:rsidRPr="001C4696" w:rsidRDefault="00AD0340" w:rsidP="00AD0340">
      <w:pPr>
        <w:pStyle w:val="Bezproreda"/>
        <w:rPr>
          <w:sz w:val="23"/>
          <w:szCs w:val="23"/>
        </w:rPr>
      </w:pPr>
    </w:p>
    <w:p w14:paraId="05DEA598" w14:textId="2D52184A" w:rsidR="00AD0340" w:rsidRPr="001C4696" w:rsidRDefault="00AD0340" w:rsidP="00AD0340">
      <w:pPr>
        <w:pStyle w:val="Bezproreda"/>
        <w:rPr>
          <w:sz w:val="23"/>
          <w:szCs w:val="23"/>
        </w:rPr>
      </w:pPr>
      <w:r w:rsidRPr="001C4696">
        <w:rPr>
          <w:sz w:val="23"/>
          <w:szCs w:val="23"/>
        </w:rPr>
        <w:t xml:space="preserve">5.h) te se sa </w:t>
      </w:r>
    </w:p>
    <w:p w14:paraId="5ACA023C" w14:textId="77777777" w:rsidR="00AD0340" w:rsidRPr="001C4696" w:rsidRDefault="00AD0340" w:rsidP="00AD0340">
      <w:pPr>
        <w:pStyle w:val="Bezproreda"/>
        <w:rPr>
          <w:sz w:val="23"/>
          <w:szCs w:val="23"/>
        </w:rPr>
      </w:pPr>
    </w:p>
    <w:p w14:paraId="417AA3ED" w14:textId="77777777" w:rsidR="00AD0340" w:rsidRPr="001C4696" w:rsidRDefault="00AD0340" w:rsidP="00AD0340">
      <w:pPr>
        <w:jc w:val="both"/>
        <w:rPr>
          <w:bCs/>
          <w:sz w:val="23"/>
          <w:szCs w:val="23"/>
        </w:rPr>
      </w:pPr>
      <w:r w:rsidRPr="001C4696">
        <w:rPr>
          <w:bCs/>
          <w:sz w:val="23"/>
          <w:szCs w:val="23"/>
        </w:rPr>
        <w:t>„ZA“ –  7 (sedam)</w:t>
      </w:r>
    </w:p>
    <w:p w14:paraId="18EF9B29" w14:textId="77777777" w:rsidR="00AD0340" w:rsidRPr="001C4696" w:rsidRDefault="00AD0340" w:rsidP="00AD0340">
      <w:pPr>
        <w:jc w:val="both"/>
        <w:rPr>
          <w:bCs/>
          <w:sz w:val="23"/>
          <w:szCs w:val="23"/>
        </w:rPr>
      </w:pPr>
      <w:r w:rsidRPr="001C4696">
        <w:rPr>
          <w:bCs/>
          <w:sz w:val="23"/>
          <w:szCs w:val="23"/>
        </w:rPr>
        <w:t>„PROTIV“ – 0 (nema)</w:t>
      </w:r>
    </w:p>
    <w:p w14:paraId="3B202220" w14:textId="77777777" w:rsidR="00AD0340" w:rsidRPr="001C4696" w:rsidRDefault="00AD0340" w:rsidP="00AD0340">
      <w:pPr>
        <w:spacing w:after="160" w:line="259" w:lineRule="auto"/>
        <w:rPr>
          <w:sz w:val="23"/>
          <w:szCs w:val="23"/>
        </w:rPr>
      </w:pPr>
      <w:r w:rsidRPr="001C4696">
        <w:rPr>
          <w:bCs/>
          <w:sz w:val="23"/>
          <w:szCs w:val="23"/>
        </w:rPr>
        <w:t>„SUZDRŽAN“ – 3 (tri) donosi:</w:t>
      </w:r>
    </w:p>
    <w:p w14:paraId="4A35D2D4" w14:textId="065C23CE" w:rsidR="00AD0340" w:rsidRPr="000C0FCF" w:rsidRDefault="000C0FCF" w:rsidP="000C0FCF">
      <w:pPr>
        <w:pStyle w:val="Bezproreda"/>
        <w:jc w:val="center"/>
        <w:rPr>
          <w:b/>
          <w:sz w:val="23"/>
          <w:szCs w:val="23"/>
        </w:rPr>
      </w:pPr>
      <w:r>
        <w:rPr>
          <w:b/>
          <w:sz w:val="23"/>
          <w:szCs w:val="23"/>
        </w:rPr>
        <w:t>Odluka</w:t>
      </w:r>
      <w:r w:rsidR="00AD0340" w:rsidRPr="000C0FCF">
        <w:rPr>
          <w:b/>
          <w:sz w:val="23"/>
          <w:szCs w:val="23"/>
        </w:rPr>
        <w:t xml:space="preserve"> o raspodjeli sredstava za redovito godišnje financiranje političkih stranaka u 2026. godini</w:t>
      </w:r>
    </w:p>
    <w:p w14:paraId="136A8D79" w14:textId="77777777" w:rsidR="00AD0340" w:rsidRPr="001C4696" w:rsidRDefault="00AD0340" w:rsidP="000C0FCF">
      <w:pPr>
        <w:tabs>
          <w:tab w:val="left" w:pos="3465"/>
        </w:tabs>
        <w:jc w:val="center"/>
        <w:rPr>
          <w:sz w:val="23"/>
          <w:szCs w:val="23"/>
        </w:rPr>
      </w:pPr>
      <w:r w:rsidRPr="001C4696">
        <w:rPr>
          <w:sz w:val="23"/>
          <w:szCs w:val="23"/>
        </w:rPr>
        <w:t>u tekstu koji se prilaže ovom zapisniku i čini njegov sastavni dio</w:t>
      </w:r>
    </w:p>
    <w:p w14:paraId="12C4A51F" w14:textId="77777777" w:rsidR="00AD0340" w:rsidRPr="001C4696" w:rsidRDefault="00AD0340" w:rsidP="00AD0340">
      <w:pPr>
        <w:pStyle w:val="Bezproreda"/>
        <w:rPr>
          <w:sz w:val="23"/>
          <w:szCs w:val="23"/>
        </w:rPr>
      </w:pPr>
    </w:p>
    <w:p w14:paraId="1CFF4A44" w14:textId="7FF07094" w:rsidR="00AD0340" w:rsidRPr="001C4696" w:rsidRDefault="00AD0340" w:rsidP="00AD0340">
      <w:pPr>
        <w:pStyle w:val="Bezproreda"/>
        <w:rPr>
          <w:sz w:val="23"/>
          <w:szCs w:val="23"/>
        </w:rPr>
      </w:pPr>
      <w:r w:rsidRPr="001C4696">
        <w:rPr>
          <w:sz w:val="23"/>
          <w:szCs w:val="23"/>
        </w:rPr>
        <w:t xml:space="preserve">5. i) te se sa </w:t>
      </w:r>
    </w:p>
    <w:p w14:paraId="12A285B7" w14:textId="77777777" w:rsidR="00AD0340" w:rsidRPr="001C4696" w:rsidRDefault="00AD0340" w:rsidP="00AD0340">
      <w:pPr>
        <w:pStyle w:val="Bezproreda"/>
        <w:rPr>
          <w:sz w:val="23"/>
          <w:szCs w:val="23"/>
        </w:rPr>
      </w:pPr>
    </w:p>
    <w:p w14:paraId="356D0CDC" w14:textId="77777777" w:rsidR="00AD0340" w:rsidRPr="001C4696" w:rsidRDefault="00AD0340" w:rsidP="00AD0340">
      <w:pPr>
        <w:jc w:val="both"/>
        <w:rPr>
          <w:bCs/>
          <w:sz w:val="23"/>
          <w:szCs w:val="23"/>
        </w:rPr>
      </w:pPr>
      <w:r w:rsidRPr="001C4696">
        <w:rPr>
          <w:bCs/>
          <w:sz w:val="23"/>
          <w:szCs w:val="23"/>
        </w:rPr>
        <w:t>„ZA“ –  7 (sedam)</w:t>
      </w:r>
    </w:p>
    <w:p w14:paraId="3393273E" w14:textId="77777777" w:rsidR="00AD0340" w:rsidRPr="001C4696" w:rsidRDefault="00AD0340" w:rsidP="00AD0340">
      <w:pPr>
        <w:jc w:val="both"/>
        <w:rPr>
          <w:bCs/>
          <w:sz w:val="23"/>
          <w:szCs w:val="23"/>
        </w:rPr>
      </w:pPr>
      <w:r w:rsidRPr="001C4696">
        <w:rPr>
          <w:bCs/>
          <w:sz w:val="23"/>
          <w:szCs w:val="23"/>
        </w:rPr>
        <w:t>„PROTIV“ – 0 (nema)</w:t>
      </w:r>
    </w:p>
    <w:p w14:paraId="2F554EC4" w14:textId="77777777" w:rsidR="00AD0340" w:rsidRPr="001C4696" w:rsidRDefault="00AD0340" w:rsidP="00AD0340">
      <w:pPr>
        <w:spacing w:after="160" w:line="259" w:lineRule="auto"/>
        <w:rPr>
          <w:sz w:val="23"/>
          <w:szCs w:val="23"/>
        </w:rPr>
      </w:pPr>
      <w:r w:rsidRPr="001C4696">
        <w:rPr>
          <w:bCs/>
          <w:sz w:val="23"/>
          <w:szCs w:val="23"/>
        </w:rPr>
        <w:t>„SUZDRŽAN“ – 3 (tri) donosi:</w:t>
      </w:r>
    </w:p>
    <w:p w14:paraId="0DE5E017" w14:textId="77777777" w:rsidR="00AD0340" w:rsidRPr="001C4696" w:rsidRDefault="00AD0340" w:rsidP="00AD0340">
      <w:pPr>
        <w:pStyle w:val="Bezproreda"/>
        <w:rPr>
          <w:sz w:val="23"/>
          <w:szCs w:val="23"/>
        </w:rPr>
      </w:pPr>
      <w:r w:rsidRPr="001C4696">
        <w:rPr>
          <w:sz w:val="23"/>
          <w:szCs w:val="23"/>
        </w:rPr>
        <w:t>Socijalnog programa za 2026. godinu</w:t>
      </w:r>
    </w:p>
    <w:p w14:paraId="76BB757D" w14:textId="77777777" w:rsidR="00AD0340" w:rsidRPr="001C4696" w:rsidRDefault="00AD0340" w:rsidP="00AD0340">
      <w:pPr>
        <w:pStyle w:val="Bezproreda"/>
        <w:rPr>
          <w:sz w:val="23"/>
          <w:szCs w:val="23"/>
        </w:rPr>
      </w:pPr>
    </w:p>
    <w:p w14:paraId="109736C5" w14:textId="1D9AA74C" w:rsidR="00AD0340" w:rsidRPr="001C4696" w:rsidRDefault="00AD0340" w:rsidP="00AD0340">
      <w:pPr>
        <w:pStyle w:val="Bezproreda"/>
        <w:rPr>
          <w:sz w:val="23"/>
          <w:szCs w:val="23"/>
        </w:rPr>
      </w:pPr>
      <w:r w:rsidRPr="001C4696">
        <w:rPr>
          <w:sz w:val="23"/>
          <w:szCs w:val="23"/>
        </w:rPr>
        <w:t xml:space="preserve">5.j) te se sa </w:t>
      </w:r>
    </w:p>
    <w:p w14:paraId="6CA303DA" w14:textId="77777777" w:rsidR="00AD0340" w:rsidRPr="001C4696" w:rsidRDefault="00AD0340" w:rsidP="00AD0340">
      <w:pPr>
        <w:pStyle w:val="Bezproreda"/>
        <w:rPr>
          <w:sz w:val="23"/>
          <w:szCs w:val="23"/>
        </w:rPr>
      </w:pPr>
    </w:p>
    <w:p w14:paraId="5110D305" w14:textId="77777777" w:rsidR="00AD0340" w:rsidRPr="001C4696" w:rsidRDefault="00AD0340" w:rsidP="00AD0340">
      <w:pPr>
        <w:jc w:val="both"/>
        <w:rPr>
          <w:bCs/>
          <w:sz w:val="23"/>
          <w:szCs w:val="23"/>
        </w:rPr>
      </w:pPr>
      <w:r w:rsidRPr="001C4696">
        <w:rPr>
          <w:bCs/>
          <w:sz w:val="23"/>
          <w:szCs w:val="23"/>
        </w:rPr>
        <w:t>„ZA“ –  7 (sedam)</w:t>
      </w:r>
    </w:p>
    <w:p w14:paraId="0D7C3A71" w14:textId="77777777" w:rsidR="00AD0340" w:rsidRPr="001C4696" w:rsidRDefault="00AD0340" w:rsidP="00AD0340">
      <w:pPr>
        <w:jc w:val="both"/>
        <w:rPr>
          <w:bCs/>
          <w:sz w:val="23"/>
          <w:szCs w:val="23"/>
        </w:rPr>
      </w:pPr>
      <w:r w:rsidRPr="001C4696">
        <w:rPr>
          <w:bCs/>
          <w:sz w:val="23"/>
          <w:szCs w:val="23"/>
        </w:rPr>
        <w:lastRenderedPageBreak/>
        <w:t>„PROTIV“ – 0 (nema)</w:t>
      </w:r>
    </w:p>
    <w:p w14:paraId="71DAA96F" w14:textId="77777777" w:rsidR="00AD0340" w:rsidRPr="001C4696" w:rsidRDefault="00AD0340" w:rsidP="00AD0340">
      <w:pPr>
        <w:spacing w:after="160" w:line="259" w:lineRule="auto"/>
        <w:rPr>
          <w:sz w:val="23"/>
          <w:szCs w:val="23"/>
        </w:rPr>
      </w:pPr>
      <w:r w:rsidRPr="001C4696">
        <w:rPr>
          <w:bCs/>
          <w:sz w:val="23"/>
          <w:szCs w:val="23"/>
        </w:rPr>
        <w:t>„SUZDRŽAN“ – 3 (tri) donosi:</w:t>
      </w:r>
    </w:p>
    <w:p w14:paraId="46D29A5D" w14:textId="330EB71F" w:rsidR="00AD0340" w:rsidRPr="000C0FCF" w:rsidRDefault="000C0FCF" w:rsidP="000C0FCF">
      <w:pPr>
        <w:pStyle w:val="Bezproreda"/>
        <w:jc w:val="center"/>
        <w:rPr>
          <w:b/>
          <w:sz w:val="23"/>
          <w:szCs w:val="23"/>
        </w:rPr>
      </w:pPr>
      <w:r w:rsidRPr="000C0FCF">
        <w:rPr>
          <w:b/>
          <w:sz w:val="23"/>
          <w:szCs w:val="23"/>
        </w:rPr>
        <w:t>Program</w:t>
      </w:r>
      <w:r w:rsidR="00AD0340" w:rsidRPr="000C0FCF">
        <w:rPr>
          <w:b/>
          <w:sz w:val="23"/>
          <w:szCs w:val="23"/>
        </w:rPr>
        <w:t xml:space="preserve"> korištenja sredstava ostvarenih od naknade za zadržavanje nezakonito izgrađenih zgrada  u prostoru na području Općine Sveti Križ Začretje za 2026. godinu</w:t>
      </w:r>
    </w:p>
    <w:p w14:paraId="489A8677" w14:textId="77777777" w:rsidR="00AD0340" w:rsidRPr="001C4696" w:rsidRDefault="00AD0340" w:rsidP="000C0FCF">
      <w:pPr>
        <w:tabs>
          <w:tab w:val="left" w:pos="3465"/>
        </w:tabs>
        <w:jc w:val="center"/>
        <w:rPr>
          <w:sz w:val="23"/>
          <w:szCs w:val="23"/>
        </w:rPr>
      </w:pPr>
      <w:r w:rsidRPr="001C4696">
        <w:rPr>
          <w:sz w:val="23"/>
          <w:szCs w:val="23"/>
        </w:rPr>
        <w:t>u tekstu koji se prilaže ovom zapisniku i čini njegov sastavni dio</w:t>
      </w:r>
    </w:p>
    <w:p w14:paraId="44D7BE34" w14:textId="77777777" w:rsidR="00AD0340" w:rsidRPr="001C4696" w:rsidRDefault="00AD0340" w:rsidP="00AD0340">
      <w:pPr>
        <w:pStyle w:val="Bezproreda"/>
        <w:rPr>
          <w:sz w:val="23"/>
          <w:szCs w:val="23"/>
        </w:rPr>
      </w:pPr>
    </w:p>
    <w:p w14:paraId="23A89C0C" w14:textId="2D47863C" w:rsidR="00AD0340" w:rsidRPr="001C4696" w:rsidRDefault="00AD0340" w:rsidP="00AD0340">
      <w:pPr>
        <w:pStyle w:val="Bezproreda"/>
        <w:rPr>
          <w:sz w:val="23"/>
          <w:szCs w:val="23"/>
        </w:rPr>
      </w:pPr>
      <w:r w:rsidRPr="001C4696">
        <w:rPr>
          <w:sz w:val="23"/>
          <w:szCs w:val="23"/>
        </w:rPr>
        <w:t xml:space="preserve">5. k) te se sa </w:t>
      </w:r>
    </w:p>
    <w:p w14:paraId="55B21E76" w14:textId="77777777" w:rsidR="00AD0340" w:rsidRPr="001C4696" w:rsidRDefault="00AD0340" w:rsidP="00AD0340">
      <w:pPr>
        <w:pStyle w:val="Bezproreda"/>
        <w:rPr>
          <w:sz w:val="23"/>
          <w:szCs w:val="23"/>
        </w:rPr>
      </w:pPr>
    </w:p>
    <w:p w14:paraId="1F98AD56" w14:textId="77777777" w:rsidR="00AD0340" w:rsidRPr="001C4696" w:rsidRDefault="00AD0340" w:rsidP="00AD0340">
      <w:pPr>
        <w:jc w:val="both"/>
        <w:rPr>
          <w:bCs/>
          <w:sz w:val="23"/>
          <w:szCs w:val="23"/>
        </w:rPr>
      </w:pPr>
      <w:r w:rsidRPr="001C4696">
        <w:rPr>
          <w:bCs/>
          <w:sz w:val="23"/>
          <w:szCs w:val="23"/>
        </w:rPr>
        <w:t>„ZA“ –  7 (sedam)</w:t>
      </w:r>
    </w:p>
    <w:p w14:paraId="3F3E6F32" w14:textId="77777777" w:rsidR="00AD0340" w:rsidRPr="001C4696" w:rsidRDefault="00AD0340" w:rsidP="00AD0340">
      <w:pPr>
        <w:jc w:val="both"/>
        <w:rPr>
          <w:bCs/>
          <w:sz w:val="23"/>
          <w:szCs w:val="23"/>
        </w:rPr>
      </w:pPr>
      <w:r w:rsidRPr="001C4696">
        <w:rPr>
          <w:bCs/>
          <w:sz w:val="23"/>
          <w:szCs w:val="23"/>
        </w:rPr>
        <w:t>„PROTIV“ – 0 (nema)</w:t>
      </w:r>
    </w:p>
    <w:p w14:paraId="593C986B" w14:textId="77777777" w:rsidR="00AD0340" w:rsidRPr="001C4696" w:rsidRDefault="00AD0340" w:rsidP="00AD0340">
      <w:pPr>
        <w:spacing w:after="160" w:line="259" w:lineRule="auto"/>
        <w:rPr>
          <w:sz w:val="23"/>
          <w:szCs w:val="23"/>
        </w:rPr>
      </w:pPr>
      <w:r w:rsidRPr="001C4696">
        <w:rPr>
          <w:bCs/>
          <w:sz w:val="23"/>
          <w:szCs w:val="23"/>
        </w:rPr>
        <w:t>„SUZDRŽAN“ – 3 (tri) donosi:</w:t>
      </w:r>
    </w:p>
    <w:p w14:paraId="1878AA9E" w14:textId="77777777" w:rsidR="00AD0340" w:rsidRPr="000C0FCF" w:rsidRDefault="00AD0340" w:rsidP="000C0FCF">
      <w:pPr>
        <w:pStyle w:val="Bezproreda"/>
        <w:jc w:val="center"/>
        <w:rPr>
          <w:b/>
          <w:sz w:val="23"/>
          <w:szCs w:val="23"/>
        </w:rPr>
      </w:pPr>
      <w:r w:rsidRPr="000C0FCF">
        <w:rPr>
          <w:b/>
          <w:sz w:val="23"/>
          <w:szCs w:val="23"/>
        </w:rPr>
        <w:t>Program utroška sredstava šumskog doprinosa za 2026. godinu</w:t>
      </w:r>
    </w:p>
    <w:p w14:paraId="0F7FB80A" w14:textId="77777777" w:rsidR="00AD0340" w:rsidRPr="001C4696" w:rsidRDefault="00AD0340" w:rsidP="00AD0340">
      <w:pPr>
        <w:tabs>
          <w:tab w:val="left" w:pos="3465"/>
        </w:tabs>
        <w:jc w:val="center"/>
        <w:rPr>
          <w:sz w:val="23"/>
          <w:szCs w:val="23"/>
        </w:rPr>
      </w:pPr>
      <w:r w:rsidRPr="001C4696">
        <w:rPr>
          <w:sz w:val="23"/>
          <w:szCs w:val="23"/>
        </w:rPr>
        <w:t>u tekstu koji se prilaže ovom zapisniku i čini njegov sastavni dio</w:t>
      </w:r>
    </w:p>
    <w:p w14:paraId="04B0371D" w14:textId="77777777" w:rsidR="00AD0340" w:rsidRPr="001C4696" w:rsidRDefault="00AD0340" w:rsidP="00AD0340">
      <w:pPr>
        <w:pStyle w:val="Bezproreda"/>
        <w:rPr>
          <w:sz w:val="23"/>
          <w:szCs w:val="23"/>
        </w:rPr>
      </w:pPr>
    </w:p>
    <w:p w14:paraId="773EF8C5" w14:textId="12625DFA" w:rsidR="00AD0340" w:rsidRPr="001C4696" w:rsidRDefault="00AD0340" w:rsidP="00AD0340">
      <w:pPr>
        <w:pStyle w:val="Bezproreda"/>
        <w:rPr>
          <w:sz w:val="23"/>
          <w:szCs w:val="23"/>
        </w:rPr>
      </w:pPr>
      <w:r w:rsidRPr="001C4696">
        <w:rPr>
          <w:sz w:val="23"/>
          <w:szCs w:val="23"/>
        </w:rPr>
        <w:t xml:space="preserve">5. l) te se sa </w:t>
      </w:r>
    </w:p>
    <w:p w14:paraId="5705BE4C" w14:textId="77777777" w:rsidR="00AD0340" w:rsidRPr="001C4696" w:rsidRDefault="00AD0340" w:rsidP="00AD0340">
      <w:pPr>
        <w:pStyle w:val="Bezproreda"/>
        <w:rPr>
          <w:sz w:val="23"/>
          <w:szCs w:val="23"/>
        </w:rPr>
      </w:pPr>
    </w:p>
    <w:p w14:paraId="5FF2D676" w14:textId="77777777" w:rsidR="00AD0340" w:rsidRPr="001C4696" w:rsidRDefault="00AD0340" w:rsidP="00AD0340">
      <w:pPr>
        <w:jc w:val="both"/>
        <w:rPr>
          <w:bCs/>
          <w:sz w:val="23"/>
          <w:szCs w:val="23"/>
        </w:rPr>
      </w:pPr>
      <w:r w:rsidRPr="001C4696">
        <w:rPr>
          <w:bCs/>
          <w:sz w:val="23"/>
          <w:szCs w:val="23"/>
        </w:rPr>
        <w:t>„ZA“ –  7 (sedam)</w:t>
      </w:r>
    </w:p>
    <w:p w14:paraId="021A4CA1" w14:textId="77777777" w:rsidR="00AD0340" w:rsidRPr="001C4696" w:rsidRDefault="00AD0340" w:rsidP="00AD0340">
      <w:pPr>
        <w:jc w:val="both"/>
        <w:rPr>
          <w:bCs/>
          <w:sz w:val="23"/>
          <w:szCs w:val="23"/>
        </w:rPr>
      </w:pPr>
      <w:r w:rsidRPr="001C4696">
        <w:rPr>
          <w:bCs/>
          <w:sz w:val="23"/>
          <w:szCs w:val="23"/>
        </w:rPr>
        <w:t>„PROTIV“ – 0 (nema)</w:t>
      </w:r>
    </w:p>
    <w:p w14:paraId="45FA7535" w14:textId="77777777" w:rsidR="00AD0340" w:rsidRPr="001C4696" w:rsidRDefault="00AD0340" w:rsidP="00AD0340">
      <w:pPr>
        <w:spacing w:after="160" w:line="259" w:lineRule="auto"/>
        <w:rPr>
          <w:sz w:val="23"/>
          <w:szCs w:val="23"/>
        </w:rPr>
      </w:pPr>
      <w:r w:rsidRPr="001C4696">
        <w:rPr>
          <w:bCs/>
          <w:sz w:val="23"/>
          <w:szCs w:val="23"/>
        </w:rPr>
        <w:t>„SUZDRŽAN“ – 3 (tri) donosi:</w:t>
      </w:r>
    </w:p>
    <w:p w14:paraId="68363827" w14:textId="6A7A3250" w:rsidR="00AD0340" w:rsidRPr="000C0FCF" w:rsidRDefault="000C0FCF" w:rsidP="000C0FCF">
      <w:pPr>
        <w:pStyle w:val="Bezproreda"/>
        <w:jc w:val="center"/>
        <w:rPr>
          <w:b/>
          <w:sz w:val="23"/>
          <w:szCs w:val="23"/>
        </w:rPr>
      </w:pPr>
      <w:r w:rsidRPr="000C0FCF">
        <w:rPr>
          <w:b/>
          <w:sz w:val="23"/>
          <w:szCs w:val="23"/>
        </w:rPr>
        <w:t>Program</w:t>
      </w:r>
      <w:r w:rsidR="00AD0340" w:rsidRPr="000C0FCF">
        <w:rPr>
          <w:b/>
          <w:sz w:val="23"/>
          <w:szCs w:val="23"/>
        </w:rPr>
        <w:t xml:space="preserve"> utroška dijela turističke pristojbe za 2026. godinu</w:t>
      </w:r>
    </w:p>
    <w:p w14:paraId="683E6008" w14:textId="77777777" w:rsidR="00AD0340" w:rsidRPr="001C4696" w:rsidRDefault="00AD0340" w:rsidP="00AD0340">
      <w:pPr>
        <w:tabs>
          <w:tab w:val="left" w:pos="3465"/>
        </w:tabs>
        <w:jc w:val="center"/>
        <w:rPr>
          <w:sz w:val="23"/>
          <w:szCs w:val="23"/>
        </w:rPr>
      </w:pPr>
      <w:r w:rsidRPr="001C4696">
        <w:rPr>
          <w:sz w:val="23"/>
          <w:szCs w:val="23"/>
        </w:rPr>
        <w:t>u tekstu koji se prilaže ovom zapisniku i čini njegov sastavni dio</w:t>
      </w:r>
    </w:p>
    <w:p w14:paraId="346F5F5A" w14:textId="77777777" w:rsidR="00AD0340" w:rsidRPr="001C4696" w:rsidRDefault="00AD0340" w:rsidP="00AD0340">
      <w:pPr>
        <w:pStyle w:val="Bezproreda"/>
        <w:rPr>
          <w:sz w:val="23"/>
          <w:szCs w:val="23"/>
        </w:rPr>
      </w:pPr>
    </w:p>
    <w:p w14:paraId="2FA9DC28" w14:textId="582BDC08" w:rsidR="00AD0340" w:rsidRPr="001C4696" w:rsidRDefault="00AD0340" w:rsidP="00AD0340">
      <w:pPr>
        <w:pStyle w:val="Bezproreda"/>
        <w:rPr>
          <w:sz w:val="23"/>
          <w:szCs w:val="23"/>
        </w:rPr>
      </w:pPr>
      <w:r w:rsidRPr="001C4696">
        <w:rPr>
          <w:sz w:val="23"/>
          <w:szCs w:val="23"/>
        </w:rPr>
        <w:t xml:space="preserve">5. m) te se sa </w:t>
      </w:r>
    </w:p>
    <w:p w14:paraId="43741A90" w14:textId="77777777" w:rsidR="00AD0340" w:rsidRPr="001C4696" w:rsidRDefault="00AD0340" w:rsidP="00AD0340">
      <w:pPr>
        <w:pStyle w:val="Bezproreda"/>
        <w:rPr>
          <w:sz w:val="23"/>
          <w:szCs w:val="23"/>
        </w:rPr>
      </w:pPr>
    </w:p>
    <w:p w14:paraId="25A4F0F4" w14:textId="77777777" w:rsidR="00AD0340" w:rsidRPr="001C4696" w:rsidRDefault="00AD0340" w:rsidP="00AD0340">
      <w:pPr>
        <w:jc w:val="both"/>
        <w:rPr>
          <w:bCs/>
          <w:sz w:val="23"/>
          <w:szCs w:val="23"/>
        </w:rPr>
      </w:pPr>
      <w:r w:rsidRPr="001C4696">
        <w:rPr>
          <w:bCs/>
          <w:sz w:val="23"/>
          <w:szCs w:val="23"/>
        </w:rPr>
        <w:t>„ZA“ –  7 (sedam)</w:t>
      </w:r>
    </w:p>
    <w:p w14:paraId="43BC9682" w14:textId="77777777" w:rsidR="00AD0340" w:rsidRPr="001C4696" w:rsidRDefault="00AD0340" w:rsidP="00AD0340">
      <w:pPr>
        <w:jc w:val="both"/>
        <w:rPr>
          <w:bCs/>
          <w:sz w:val="23"/>
          <w:szCs w:val="23"/>
        </w:rPr>
      </w:pPr>
      <w:r w:rsidRPr="001C4696">
        <w:rPr>
          <w:bCs/>
          <w:sz w:val="23"/>
          <w:szCs w:val="23"/>
        </w:rPr>
        <w:t>„PROTIV“ – 0 (nema)</w:t>
      </w:r>
    </w:p>
    <w:p w14:paraId="34E6D936" w14:textId="77777777" w:rsidR="00AD0340" w:rsidRPr="001C4696" w:rsidRDefault="00AD0340" w:rsidP="00AD0340">
      <w:pPr>
        <w:spacing w:after="160" w:line="259" w:lineRule="auto"/>
        <w:rPr>
          <w:sz w:val="23"/>
          <w:szCs w:val="23"/>
        </w:rPr>
      </w:pPr>
      <w:r w:rsidRPr="001C4696">
        <w:rPr>
          <w:bCs/>
          <w:sz w:val="23"/>
          <w:szCs w:val="23"/>
        </w:rPr>
        <w:t>„SUZDRŽAN“ – 3 (tri) donosi:</w:t>
      </w:r>
    </w:p>
    <w:p w14:paraId="03151853" w14:textId="69EF4417" w:rsidR="00AD0340" w:rsidRPr="000C0FCF" w:rsidRDefault="000C0FCF" w:rsidP="000C0FCF">
      <w:pPr>
        <w:pStyle w:val="Bezproreda"/>
        <w:jc w:val="center"/>
        <w:rPr>
          <w:b/>
          <w:sz w:val="23"/>
          <w:szCs w:val="23"/>
        </w:rPr>
      </w:pPr>
      <w:r w:rsidRPr="000C0FCF">
        <w:rPr>
          <w:b/>
          <w:sz w:val="23"/>
          <w:szCs w:val="23"/>
        </w:rPr>
        <w:t>Program</w:t>
      </w:r>
      <w:r w:rsidR="00AD0340" w:rsidRPr="000C0FCF">
        <w:rPr>
          <w:b/>
          <w:sz w:val="23"/>
          <w:szCs w:val="23"/>
        </w:rPr>
        <w:t xml:space="preserve"> korištenja sredstava od zakupa poljoprivrednog zemljišta u vlasništvu Republike Hrvatske na području Općine Sveti Križ Začretje za 2026. godinu</w:t>
      </w:r>
    </w:p>
    <w:p w14:paraId="2074E3DC" w14:textId="77777777" w:rsidR="00AD0340" w:rsidRPr="001C4696" w:rsidRDefault="00AD0340" w:rsidP="00AD0340">
      <w:pPr>
        <w:tabs>
          <w:tab w:val="left" w:pos="3465"/>
        </w:tabs>
        <w:jc w:val="center"/>
        <w:rPr>
          <w:sz w:val="23"/>
          <w:szCs w:val="23"/>
        </w:rPr>
      </w:pPr>
      <w:r w:rsidRPr="001C4696">
        <w:rPr>
          <w:sz w:val="23"/>
          <w:szCs w:val="23"/>
        </w:rPr>
        <w:t>u tekstu koji se prilaže ovom zapisniku i čini njegov sastavni dio</w:t>
      </w:r>
    </w:p>
    <w:p w14:paraId="05095390" w14:textId="77777777" w:rsidR="00AD0340" w:rsidRPr="001C4696" w:rsidRDefault="00AD0340" w:rsidP="00AD0340">
      <w:pPr>
        <w:pStyle w:val="Bezproreda"/>
        <w:rPr>
          <w:sz w:val="23"/>
          <w:szCs w:val="23"/>
        </w:rPr>
      </w:pPr>
    </w:p>
    <w:p w14:paraId="51D772D5" w14:textId="3E5888CC" w:rsidR="00AD0340" w:rsidRPr="001C4696" w:rsidRDefault="00AD0340" w:rsidP="00AD0340">
      <w:pPr>
        <w:pStyle w:val="Bezproreda"/>
        <w:rPr>
          <w:sz w:val="23"/>
          <w:szCs w:val="23"/>
        </w:rPr>
      </w:pPr>
      <w:r w:rsidRPr="001C4696">
        <w:rPr>
          <w:sz w:val="23"/>
          <w:szCs w:val="23"/>
        </w:rPr>
        <w:t xml:space="preserve">5. n) te se sa </w:t>
      </w:r>
    </w:p>
    <w:p w14:paraId="2636CF9B" w14:textId="77777777" w:rsidR="00AD0340" w:rsidRPr="001C4696" w:rsidRDefault="00AD0340" w:rsidP="00AD0340">
      <w:pPr>
        <w:pStyle w:val="Bezproreda"/>
        <w:rPr>
          <w:sz w:val="23"/>
          <w:szCs w:val="23"/>
        </w:rPr>
      </w:pPr>
    </w:p>
    <w:p w14:paraId="6584C543" w14:textId="77777777" w:rsidR="00AD0340" w:rsidRPr="001C4696" w:rsidRDefault="00AD0340" w:rsidP="00AD0340">
      <w:pPr>
        <w:jc w:val="both"/>
        <w:rPr>
          <w:bCs/>
          <w:sz w:val="23"/>
          <w:szCs w:val="23"/>
        </w:rPr>
      </w:pPr>
      <w:r w:rsidRPr="001C4696">
        <w:rPr>
          <w:bCs/>
          <w:sz w:val="23"/>
          <w:szCs w:val="23"/>
        </w:rPr>
        <w:t>„ZA“ –  7 (sedam)</w:t>
      </w:r>
    </w:p>
    <w:p w14:paraId="31907C4C" w14:textId="77777777" w:rsidR="00AD0340" w:rsidRPr="001C4696" w:rsidRDefault="00AD0340" w:rsidP="00AD0340">
      <w:pPr>
        <w:jc w:val="both"/>
        <w:rPr>
          <w:bCs/>
          <w:sz w:val="23"/>
          <w:szCs w:val="23"/>
        </w:rPr>
      </w:pPr>
      <w:r w:rsidRPr="001C4696">
        <w:rPr>
          <w:bCs/>
          <w:sz w:val="23"/>
          <w:szCs w:val="23"/>
        </w:rPr>
        <w:t>„PROTIV“ – 0 (nema)</w:t>
      </w:r>
    </w:p>
    <w:p w14:paraId="0EFD4B1A" w14:textId="77777777" w:rsidR="00AD0340" w:rsidRPr="001C4696" w:rsidRDefault="00AD0340" w:rsidP="00AD0340">
      <w:pPr>
        <w:spacing w:after="160" w:line="259" w:lineRule="auto"/>
        <w:rPr>
          <w:sz w:val="23"/>
          <w:szCs w:val="23"/>
        </w:rPr>
      </w:pPr>
      <w:r w:rsidRPr="001C4696">
        <w:rPr>
          <w:bCs/>
          <w:sz w:val="23"/>
          <w:szCs w:val="23"/>
        </w:rPr>
        <w:t>„SUZDRŽAN“ – 3 (tri) donosi:</w:t>
      </w:r>
    </w:p>
    <w:p w14:paraId="11C3E391" w14:textId="6E885416" w:rsidR="00AD0340" w:rsidRPr="000C0FCF" w:rsidRDefault="000C0FCF" w:rsidP="000C0FCF">
      <w:pPr>
        <w:pStyle w:val="Bezproreda"/>
        <w:jc w:val="center"/>
        <w:rPr>
          <w:b/>
          <w:sz w:val="23"/>
          <w:szCs w:val="23"/>
        </w:rPr>
      </w:pPr>
      <w:r w:rsidRPr="000C0FCF">
        <w:rPr>
          <w:b/>
          <w:sz w:val="23"/>
          <w:szCs w:val="23"/>
        </w:rPr>
        <w:t>Odluka</w:t>
      </w:r>
      <w:r w:rsidR="00AD0340" w:rsidRPr="000C0FCF">
        <w:rPr>
          <w:b/>
          <w:sz w:val="23"/>
          <w:szCs w:val="23"/>
        </w:rPr>
        <w:t xml:space="preserve"> o davanju suglasnosti na Prijedlog  Financijskog plan Općinske knjižnice i  čitaonice Sveti Križ Začretje za 2026. godinu</w:t>
      </w:r>
    </w:p>
    <w:p w14:paraId="0AF59120" w14:textId="77777777" w:rsidR="00AD0340" w:rsidRPr="001C4696" w:rsidRDefault="00AD0340" w:rsidP="00AD0340">
      <w:pPr>
        <w:tabs>
          <w:tab w:val="left" w:pos="3465"/>
        </w:tabs>
        <w:jc w:val="center"/>
        <w:rPr>
          <w:sz w:val="23"/>
          <w:szCs w:val="23"/>
        </w:rPr>
      </w:pPr>
      <w:r w:rsidRPr="001C4696">
        <w:rPr>
          <w:sz w:val="23"/>
          <w:szCs w:val="23"/>
        </w:rPr>
        <w:t>u tekstu koji se prilaže ovom zapisniku i čini njegov sastavni dio</w:t>
      </w:r>
    </w:p>
    <w:p w14:paraId="0FF5CA3F" w14:textId="77777777" w:rsidR="00AD0340" w:rsidRPr="001C4696" w:rsidRDefault="00AD0340" w:rsidP="00AD0340">
      <w:pPr>
        <w:pStyle w:val="Bezproreda"/>
        <w:rPr>
          <w:sz w:val="23"/>
          <w:szCs w:val="23"/>
        </w:rPr>
      </w:pPr>
    </w:p>
    <w:p w14:paraId="635C90ED" w14:textId="539A95C8" w:rsidR="00AD0340" w:rsidRPr="001C4696" w:rsidRDefault="00AD0340" w:rsidP="00AD0340">
      <w:pPr>
        <w:pStyle w:val="Bezproreda"/>
        <w:rPr>
          <w:sz w:val="23"/>
          <w:szCs w:val="23"/>
        </w:rPr>
      </w:pPr>
      <w:r w:rsidRPr="001C4696">
        <w:rPr>
          <w:sz w:val="23"/>
          <w:szCs w:val="23"/>
        </w:rPr>
        <w:t xml:space="preserve">5. </w:t>
      </w:r>
      <w:r w:rsidR="00EB71EE">
        <w:rPr>
          <w:sz w:val="23"/>
          <w:szCs w:val="23"/>
        </w:rPr>
        <w:t>o</w:t>
      </w:r>
      <w:r w:rsidRPr="001C4696">
        <w:rPr>
          <w:sz w:val="23"/>
          <w:szCs w:val="23"/>
        </w:rPr>
        <w:t xml:space="preserve">) te se sa </w:t>
      </w:r>
    </w:p>
    <w:p w14:paraId="62AD2AD6" w14:textId="77777777" w:rsidR="00AD0340" w:rsidRPr="001C4696" w:rsidRDefault="00AD0340" w:rsidP="00AD0340">
      <w:pPr>
        <w:pStyle w:val="Bezproreda"/>
        <w:rPr>
          <w:sz w:val="23"/>
          <w:szCs w:val="23"/>
        </w:rPr>
      </w:pPr>
    </w:p>
    <w:p w14:paraId="2347213A" w14:textId="5D5C969E" w:rsidR="00AD0340" w:rsidRPr="001C4696" w:rsidRDefault="00AD0340" w:rsidP="00AD0340">
      <w:pPr>
        <w:jc w:val="both"/>
        <w:rPr>
          <w:bCs/>
          <w:sz w:val="23"/>
          <w:szCs w:val="23"/>
        </w:rPr>
      </w:pPr>
      <w:r w:rsidRPr="001C4696">
        <w:rPr>
          <w:bCs/>
          <w:sz w:val="23"/>
          <w:szCs w:val="23"/>
        </w:rPr>
        <w:t xml:space="preserve">„ZA“ –  </w:t>
      </w:r>
      <w:r w:rsidR="00376DBE">
        <w:rPr>
          <w:bCs/>
          <w:sz w:val="23"/>
          <w:szCs w:val="23"/>
        </w:rPr>
        <w:t>10 (deset</w:t>
      </w:r>
      <w:r w:rsidRPr="001C4696">
        <w:rPr>
          <w:bCs/>
          <w:sz w:val="23"/>
          <w:szCs w:val="23"/>
        </w:rPr>
        <w:t>)</w:t>
      </w:r>
    </w:p>
    <w:p w14:paraId="7AD27C4B" w14:textId="77777777" w:rsidR="00AD0340" w:rsidRPr="001C4696" w:rsidRDefault="00AD0340" w:rsidP="00AD0340">
      <w:pPr>
        <w:jc w:val="both"/>
        <w:rPr>
          <w:bCs/>
          <w:sz w:val="23"/>
          <w:szCs w:val="23"/>
        </w:rPr>
      </w:pPr>
      <w:r w:rsidRPr="001C4696">
        <w:rPr>
          <w:bCs/>
          <w:sz w:val="23"/>
          <w:szCs w:val="23"/>
        </w:rPr>
        <w:t>„PROTIV“ – 0 (nema)</w:t>
      </w:r>
    </w:p>
    <w:p w14:paraId="77F73B5C" w14:textId="62E95756" w:rsidR="00AD0340" w:rsidRPr="001C4696" w:rsidRDefault="00AD0340" w:rsidP="00AD0340">
      <w:pPr>
        <w:spacing w:after="160" w:line="259" w:lineRule="auto"/>
        <w:rPr>
          <w:sz w:val="23"/>
          <w:szCs w:val="23"/>
        </w:rPr>
      </w:pPr>
      <w:r w:rsidRPr="001C4696">
        <w:rPr>
          <w:bCs/>
          <w:sz w:val="23"/>
          <w:szCs w:val="23"/>
        </w:rPr>
        <w:t>„SUZDRŽAN“ – 0 (nema) donosi:</w:t>
      </w:r>
    </w:p>
    <w:p w14:paraId="023B701C" w14:textId="495BB65B" w:rsidR="00AD0340" w:rsidRPr="000C0FCF" w:rsidRDefault="00AD0340" w:rsidP="000C0FCF">
      <w:pPr>
        <w:pStyle w:val="Bezproreda"/>
        <w:jc w:val="center"/>
        <w:rPr>
          <w:b/>
          <w:sz w:val="23"/>
          <w:szCs w:val="23"/>
        </w:rPr>
      </w:pPr>
      <w:r w:rsidRPr="000C0FCF">
        <w:rPr>
          <w:b/>
          <w:sz w:val="23"/>
          <w:szCs w:val="23"/>
        </w:rPr>
        <w:t>Odluka o davanju suglasnosti na Prijedlog Financijskog plan Dječjeg vrtića Sveti Križ  Začretje za 2026. godinu</w:t>
      </w:r>
    </w:p>
    <w:p w14:paraId="5DB16367" w14:textId="77777777" w:rsidR="00AD0340" w:rsidRPr="001C4696" w:rsidRDefault="00AD0340" w:rsidP="00AD0340">
      <w:pPr>
        <w:tabs>
          <w:tab w:val="left" w:pos="3465"/>
        </w:tabs>
        <w:jc w:val="center"/>
        <w:rPr>
          <w:sz w:val="23"/>
          <w:szCs w:val="23"/>
        </w:rPr>
      </w:pPr>
      <w:r w:rsidRPr="001C4696">
        <w:rPr>
          <w:sz w:val="23"/>
          <w:szCs w:val="23"/>
        </w:rPr>
        <w:t>u tekstu koji se prilaže ovom zapisniku i čini njegov sastavni dio</w:t>
      </w:r>
    </w:p>
    <w:p w14:paraId="4ECA5163" w14:textId="77777777" w:rsidR="00AD0340" w:rsidRPr="001C4696" w:rsidRDefault="00AD0340" w:rsidP="0088037B">
      <w:pPr>
        <w:spacing w:after="160" w:line="259" w:lineRule="auto"/>
        <w:rPr>
          <w:sz w:val="23"/>
          <w:szCs w:val="23"/>
        </w:rPr>
      </w:pPr>
    </w:p>
    <w:p w14:paraId="2888BDF0" w14:textId="77777777" w:rsidR="00076787" w:rsidRDefault="00076787" w:rsidP="00F81932">
      <w:pPr>
        <w:jc w:val="center"/>
        <w:rPr>
          <w:b/>
          <w:bCs/>
          <w:sz w:val="23"/>
          <w:szCs w:val="23"/>
        </w:rPr>
      </w:pPr>
    </w:p>
    <w:p w14:paraId="33803BDA" w14:textId="467D4F79" w:rsidR="000C0C30" w:rsidRPr="001C4696" w:rsidRDefault="00407793" w:rsidP="00F81932">
      <w:pPr>
        <w:jc w:val="center"/>
        <w:rPr>
          <w:b/>
          <w:bCs/>
          <w:sz w:val="23"/>
          <w:szCs w:val="23"/>
        </w:rPr>
      </w:pPr>
      <w:r w:rsidRPr="001C4696">
        <w:rPr>
          <w:b/>
          <w:bCs/>
          <w:sz w:val="23"/>
          <w:szCs w:val="23"/>
        </w:rPr>
        <w:lastRenderedPageBreak/>
        <w:t xml:space="preserve">Točka </w:t>
      </w:r>
      <w:r w:rsidR="00F81932" w:rsidRPr="001C4696">
        <w:rPr>
          <w:b/>
          <w:bCs/>
          <w:sz w:val="23"/>
          <w:szCs w:val="23"/>
        </w:rPr>
        <w:t>6.</w:t>
      </w:r>
    </w:p>
    <w:p w14:paraId="160E4BDA" w14:textId="77777777" w:rsidR="00A314F6" w:rsidRPr="001C4696" w:rsidRDefault="00A314F6" w:rsidP="00A314F6">
      <w:pPr>
        <w:spacing w:after="160" w:line="259" w:lineRule="auto"/>
        <w:contextualSpacing/>
        <w:jc w:val="both"/>
        <w:rPr>
          <w:sz w:val="23"/>
          <w:szCs w:val="23"/>
          <w:lang w:eastAsia="hr-HR"/>
        </w:rPr>
      </w:pPr>
      <w:r w:rsidRPr="001C4696">
        <w:rPr>
          <w:sz w:val="23"/>
          <w:szCs w:val="23"/>
          <w:lang w:eastAsia="hr-HR"/>
        </w:rPr>
        <w:t>Donošenje:</w:t>
      </w:r>
    </w:p>
    <w:p w14:paraId="3D809C06" w14:textId="1411AAA6" w:rsidR="00A314F6" w:rsidRPr="001C4696" w:rsidRDefault="00A314F6" w:rsidP="00A314F6">
      <w:pPr>
        <w:pStyle w:val="Odlomakpopisa"/>
        <w:numPr>
          <w:ilvl w:val="0"/>
          <w:numId w:val="15"/>
        </w:numPr>
        <w:spacing w:after="160" w:line="259" w:lineRule="auto"/>
        <w:jc w:val="both"/>
        <w:rPr>
          <w:sz w:val="23"/>
          <w:szCs w:val="23"/>
        </w:rPr>
      </w:pPr>
      <w:r w:rsidRPr="001C4696">
        <w:rPr>
          <w:sz w:val="23"/>
          <w:szCs w:val="23"/>
        </w:rPr>
        <w:t xml:space="preserve">Analize stanja sustava civilne zaštite za 2025. godinu </w:t>
      </w:r>
    </w:p>
    <w:p w14:paraId="441721ED" w14:textId="0DE0C3A0" w:rsidR="00F81932" w:rsidRPr="001C4696" w:rsidRDefault="00A314F6" w:rsidP="000C0C30">
      <w:pPr>
        <w:pStyle w:val="Odlomakpopisa"/>
        <w:numPr>
          <w:ilvl w:val="0"/>
          <w:numId w:val="15"/>
        </w:numPr>
        <w:spacing w:after="160" w:line="259" w:lineRule="auto"/>
        <w:jc w:val="both"/>
        <w:rPr>
          <w:sz w:val="23"/>
          <w:szCs w:val="23"/>
        </w:rPr>
      </w:pPr>
      <w:r w:rsidRPr="001C4696">
        <w:rPr>
          <w:sz w:val="23"/>
          <w:szCs w:val="23"/>
        </w:rPr>
        <w:t xml:space="preserve">Plana razvoja sustava civilne zaštite na području Općine Sveti Križ  Začretje za 2026. godinu s trogodišnjim financijskim učincima  </w:t>
      </w:r>
    </w:p>
    <w:p w14:paraId="4C68185B" w14:textId="52A4B8E3" w:rsidR="00F81932" w:rsidRPr="001C4696" w:rsidRDefault="00F81932" w:rsidP="000E1D8A">
      <w:pPr>
        <w:ind w:firstLine="708"/>
        <w:jc w:val="both"/>
        <w:rPr>
          <w:bCs/>
          <w:sz w:val="23"/>
          <w:szCs w:val="23"/>
        </w:rPr>
      </w:pPr>
      <w:r w:rsidRPr="001C4696">
        <w:rPr>
          <w:bCs/>
          <w:sz w:val="23"/>
          <w:szCs w:val="23"/>
        </w:rPr>
        <w:t xml:space="preserve">Općinski načelnik daje uvodno obrazloženje po ovoj točci. </w:t>
      </w:r>
    </w:p>
    <w:p w14:paraId="02BD86DA" w14:textId="6D8F6F31" w:rsidR="00A314F6" w:rsidRPr="001C4696" w:rsidRDefault="00A314F6" w:rsidP="000E1D8A">
      <w:pPr>
        <w:ind w:firstLine="708"/>
        <w:jc w:val="both"/>
        <w:rPr>
          <w:bCs/>
          <w:sz w:val="23"/>
          <w:szCs w:val="23"/>
        </w:rPr>
      </w:pPr>
      <w:r w:rsidRPr="001C4696">
        <w:rPr>
          <w:bCs/>
          <w:sz w:val="23"/>
          <w:szCs w:val="23"/>
        </w:rPr>
        <w:t>Vijećnik Juraj Matkun apelira na novu  načelnicu Stožer</w:t>
      </w:r>
      <w:r w:rsidR="008C2DD7">
        <w:rPr>
          <w:bCs/>
          <w:sz w:val="23"/>
          <w:szCs w:val="23"/>
        </w:rPr>
        <w:t>a</w:t>
      </w:r>
      <w:r w:rsidRPr="001C4696">
        <w:rPr>
          <w:bCs/>
          <w:sz w:val="23"/>
          <w:szCs w:val="23"/>
        </w:rPr>
        <w:t xml:space="preserve"> civilne zaštite da poduzme radnje da sve operativne snage koje djeluju na području općine budu revidirane. Dalje upozorava na opasnost od potencijalne havarije u objektu Petrol te upozorava da obzirom na potencijalnu opasnost koju objekt predstavlja sve operativne snage moraju biti spremne na djelovanje. </w:t>
      </w:r>
    </w:p>
    <w:p w14:paraId="7DAFD427" w14:textId="728DA495" w:rsidR="00F81932" w:rsidRPr="001C4696" w:rsidRDefault="00082D3F" w:rsidP="000E1D8A">
      <w:pPr>
        <w:ind w:firstLine="708"/>
        <w:jc w:val="both"/>
        <w:rPr>
          <w:bCs/>
          <w:sz w:val="23"/>
          <w:szCs w:val="23"/>
        </w:rPr>
      </w:pPr>
      <w:r w:rsidRPr="001C4696">
        <w:rPr>
          <w:bCs/>
          <w:sz w:val="23"/>
          <w:szCs w:val="23"/>
        </w:rPr>
        <w:t>Budući da daljnje rasprave nije bilo</w:t>
      </w:r>
      <w:r w:rsidR="00F81932" w:rsidRPr="001C4696">
        <w:rPr>
          <w:bCs/>
          <w:sz w:val="23"/>
          <w:szCs w:val="23"/>
        </w:rPr>
        <w:t xml:space="preserve">, predsjednica Općinskog vijeća, Tončica Božić daje </w:t>
      </w:r>
      <w:r w:rsidR="00A314F6" w:rsidRPr="001C4696">
        <w:rPr>
          <w:bCs/>
          <w:sz w:val="23"/>
          <w:szCs w:val="23"/>
        </w:rPr>
        <w:t xml:space="preserve">na glasanje </w:t>
      </w:r>
      <w:r w:rsidR="00F81932" w:rsidRPr="001C4696">
        <w:rPr>
          <w:bCs/>
          <w:sz w:val="23"/>
          <w:szCs w:val="23"/>
        </w:rPr>
        <w:t xml:space="preserve">prijedlog </w:t>
      </w:r>
      <w:r w:rsidR="00A314F6" w:rsidRPr="001C4696">
        <w:rPr>
          <w:bCs/>
          <w:sz w:val="23"/>
          <w:szCs w:val="23"/>
        </w:rPr>
        <w:t xml:space="preserve">točke </w:t>
      </w:r>
    </w:p>
    <w:p w14:paraId="26E9CDEC" w14:textId="226125C6" w:rsidR="00A314F6" w:rsidRPr="001C4696" w:rsidRDefault="00A314F6" w:rsidP="000E1D8A">
      <w:pPr>
        <w:ind w:firstLine="708"/>
        <w:jc w:val="both"/>
        <w:rPr>
          <w:bCs/>
          <w:sz w:val="23"/>
          <w:szCs w:val="23"/>
        </w:rPr>
      </w:pPr>
      <w:r w:rsidRPr="001C4696">
        <w:rPr>
          <w:bCs/>
          <w:sz w:val="23"/>
          <w:szCs w:val="23"/>
        </w:rPr>
        <w:t xml:space="preserve">6. a ) te se sa </w:t>
      </w:r>
    </w:p>
    <w:p w14:paraId="31BB5E98" w14:textId="77777777" w:rsidR="00940E4C" w:rsidRPr="001C4696" w:rsidRDefault="00940E4C" w:rsidP="00F81932">
      <w:pPr>
        <w:jc w:val="both"/>
        <w:rPr>
          <w:bCs/>
          <w:sz w:val="23"/>
          <w:szCs w:val="23"/>
        </w:rPr>
      </w:pPr>
    </w:p>
    <w:p w14:paraId="6C330A9F" w14:textId="748D7894" w:rsidR="00F81932" w:rsidRPr="001C4696" w:rsidRDefault="00A314F6" w:rsidP="00F81932">
      <w:pPr>
        <w:jc w:val="both"/>
        <w:rPr>
          <w:bCs/>
          <w:sz w:val="23"/>
          <w:szCs w:val="23"/>
        </w:rPr>
      </w:pPr>
      <w:r w:rsidRPr="001C4696">
        <w:rPr>
          <w:bCs/>
          <w:sz w:val="23"/>
          <w:szCs w:val="23"/>
        </w:rPr>
        <w:t>„ZA“ –  7 (sedam</w:t>
      </w:r>
      <w:r w:rsidR="00F81932" w:rsidRPr="001C4696">
        <w:rPr>
          <w:bCs/>
          <w:sz w:val="23"/>
          <w:szCs w:val="23"/>
        </w:rPr>
        <w:t>)</w:t>
      </w:r>
    </w:p>
    <w:p w14:paraId="7D2B6F84" w14:textId="77777777" w:rsidR="00F81932" w:rsidRPr="001C4696" w:rsidRDefault="00F81932" w:rsidP="00F81932">
      <w:pPr>
        <w:jc w:val="both"/>
        <w:rPr>
          <w:bCs/>
          <w:sz w:val="23"/>
          <w:szCs w:val="23"/>
        </w:rPr>
      </w:pPr>
      <w:r w:rsidRPr="001C4696">
        <w:rPr>
          <w:bCs/>
          <w:sz w:val="23"/>
          <w:szCs w:val="23"/>
        </w:rPr>
        <w:t>„PROTIV“ – 0 (nema)</w:t>
      </w:r>
    </w:p>
    <w:p w14:paraId="0662219A" w14:textId="415BC1F4" w:rsidR="00F81932" w:rsidRPr="001C4696" w:rsidRDefault="00A314F6" w:rsidP="00F81932">
      <w:pPr>
        <w:tabs>
          <w:tab w:val="left" w:pos="3465"/>
        </w:tabs>
        <w:jc w:val="both"/>
        <w:rPr>
          <w:bCs/>
          <w:sz w:val="23"/>
          <w:szCs w:val="23"/>
        </w:rPr>
      </w:pPr>
      <w:r w:rsidRPr="001C4696">
        <w:rPr>
          <w:bCs/>
          <w:sz w:val="23"/>
          <w:szCs w:val="23"/>
        </w:rPr>
        <w:t>„SUZDRŽAN“ – 3 (tri</w:t>
      </w:r>
      <w:r w:rsidR="00F81932" w:rsidRPr="001C4696">
        <w:rPr>
          <w:bCs/>
          <w:sz w:val="23"/>
          <w:szCs w:val="23"/>
        </w:rPr>
        <w:t>) donosi:</w:t>
      </w:r>
      <w:r w:rsidR="00F81932" w:rsidRPr="001C4696">
        <w:rPr>
          <w:bCs/>
          <w:sz w:val="23"/>
          <w:szCs w:val="23"/>
        </w:rPr>
        <w:tab/>
      </w:r>
    </w:p>
    <w:p w14:paraId="5D6AD9BF" w14:textId="77777777" w:rsidR="00F81932" w:rsidRPr="001C4696" w:rsidRDefault="00F81932" w:rsidP="00F81932">
      <w:pPr>
        <w:tabs>
          <w:tab w:val="left" w:pos="3465"/>
        </w:tabs>
        <w:jc w:val="both"/>
        <w:rPr>
          <w:bCs/>
          <w:sz w:val="23"/>
          <w:szCs w:val="23"/>
        </w:rPr>
      </w:pPr>
    </w:p>
    <w:p w14:paraId="0769401D" w14:textId="14D2AC0B" w:rsidR="00A314F6" w:rsidRPr="00076787" w:rsidRDefault="00A314F6" w:rsidP="00076787">
      <w:pPr>
        <w:pStyle w:val="Bezproreda"/>
        <w:jc w:val="center"/>
        <w:rPr>
          <w:b/>
          <w:sz w:val="22"/>
          <w:szCs w:val="22"/>
        </w:rPr>
      </w:pPr>
      <w:r w:rsidRPr="00076787">
        <w:rPr>
          <w:b/>
          <w:sz w:val="22"/>
          <w:szCs w:val="22"/>
        </w:rPr>
        <w:t>Analiza stanja sustava civilne zaštite za 2025. godinu</w:t>
      </w:r>
    </w:p>
    <w:p w14:paraId="65155F60" w14:textId="711EE5BB" w:rsidR="00A314F6" w:rsidRPr="00076787" w:rsidRDefault="00076787" w:rsidP="00076787">
      <w:pPr>
        <w:pStyle w:val="Bezproreda"/>
        <w:jc w:val="center"/>
        <w:rPr>
          <w:sz w:val="22"/>
          <w:szCs w:val="22"/>
        </w:rPr>
      </w:pPr>
      <w:r>
        <w:rPr>
          <w:sz w:val="22"/>
          <w:szCs w:val="22"/>
        </w:rPr>
        <w:t>u</w:t>
      </w:r>
      <w:r w:rsidR="00A314F6" w:rsidRPr="00076787">
        <w:rPr>
          <w:sz w:val="22"/>
          <w:szCs w:val="22"/>
        </w:rPr>
        <w:t xml:space="preserve"> tekstu koji se prilaže ovom zapisniku i čini njegov sastavni dio</w:t>
      </w:r>
    </w:p>
    <w:p w14:paraId="60040222" w14:textId="77777777" w:rsidR="00076787" w:rsidRDefault="00076787" w:rsidP="00A314F6">
      <w:pPr>
        <w:spacing w:after="160" w:line="259" w:lineRule="auto"/>
        <w:jc w:val="both"/>
        <w:rPr>
          <w:sz w:val="23"/>
          <w:szCs w:val="23"/>
        </w:rPr>
      </w:pPr>
    </w:p>
    <w:p w14:paraId="193F9E87" w14:textId="00DBBA59" w:rsidR="00A314F6" w:rsidRPr="001C4696" w:rsidRDefault="00A314F6" w:rsidP="00A314F6">
      <w:pPr>
        <w:spacing w:after="160" w:line="259" w:lineRule="auto"/>
        <w:jc w:val="both"/>
        <w:rPr>
          <w:sz w:val="23"/>
          <w:szCs w:val="23"/>
        </w:rPr>
      </w:pPr>
      <w:r w:rsidRPr="001C4696">
        <w:rPr>
          <w:sz w:val="23"/>
          <w:szCs w:val="23"/>
        </w:rPr>
        <w:t xml:space="preserve">6. b) te se sa </w:t>
      </w:r>
    </w:p>
    <w:p w14:paraId="0C744DBB" w14:textId="77777777" w:rsidR="00A314F6" w:rsidRPr="001C4696" w:rsidRDefault="00A314F6" w:rsidP="00A314F6">
      <w:pPr>
        <w:jc w:val="both"/>
        <w:rPr>
          <w:bCs/>
          <w:sz w:val="23"/>
          <w:szCs w:val="23"/>
        </w:rPr>
      </w:pPr>
      <w:r w:rsidRPr="001C4696">
        <w:rPr>
          <w:bCs/>
          <w:sz w:val="23"/>
          <w:szCs w:val="23"/>
        </w:rPr>
        <w:t>„ZA“ –  7 (sedam)</w:t>
      </w:r>
    </w:p>
    <w:p w14:paraId="64D6BD32" w14:textId="77777777" w:rsidR="00A314F6" w:rsidRPr="001C4696" w:rsidRDefault="00A314F6" w:rsidP="00A314F6">
      <w:pPr>
        <w:jc w:val="both"/>
        <w:rPr>
          <w:bCs/>
          <w:sz w:val="23"/>
          <w:szCs w:val="23"/>
        </w:rPr>
      </w:pPr>
      <w:r w:rsidRPr="001C4696">
        <w:rPr>
          <w:bCs/>
          <w:sz w:val="23"/>
          <w:szCs w:val="23"/>
        </w:rPr>
        <w:t>„PROTIV“ – 0 (nema)</w:t>
      </w:r>
    </w:p>
    <w:p w14:paraId="1D252532" w14:textId="77777777" w:rsidR="00A314F6" w:rsidRPr="001C4696" w:rsidRDefault="00A314F6" w:rsidP="00A314F6">
      <w:pPr>
        <w:tabs>
          <w:tab w:val="left" w:pos="3465"/>
        </w:tabs>
        <w:jc w:val="both"/>
        <w:rPr>
          <w:bCs/>
          <w:sz w:val="23"/>
          <w:szCs w:val="23"/>
        </w:rPr>
      </w:pPr>
      <w:r w:rsidRPr="001C4696">
        <w:rPr>
          <w:bCs/>
          <w:sz w:val="23"/>
          <w:szCs w:val="23"/>
        </w:rPr>
        <w:t>„SUZDRŽAN“ – 3 (tri) donosi:</w:t>
      </w:r>
      <w:r w:rsidRPr="001C4696">
        <w:rPr>
          <w:bCs/>
          <w:sz w:val="23"/>
          <w:szCs w:val="23"/>
        </w:rPr>
        <w:tab/>
      </w:r>
    </w:p>
    <w:p w14:paraId="470CA903" w14:textId="77777777" w:rsidR="00A314F6" w:rsidRPr="001C4696" w:rsidRDefault="00A314F6" w:rsidP="00A314F6">
      <w:pPr>
        <w:spacing w:after="160" w:line="259" w:lineRule="auto"/>
        <w:jc w:val="both"/>
        <w:rPr>
          <w:sz w:val="23"/>
          <w:szCs w:val="23"/>
        </w:rPr>
      </w:pPr>
    </w:p>
    <w:p w14:paraId="1DD5A218" w14:textId="49601891" w:rsidR="000F7C21" w:rsidRPr="00076787" w:rsidRDefault="00A314F6" w:rsidP="00076787">
      <w:pPr>
        <w:pStyle w:val="Bezproreda"/>
        <w:jc w:val="center"/>
        <w:rPr>
          <w:b/>
        </w:rPr>
      </w:pPr>
      <w:r w:rsidRPr="00076787">
        <w:rPr>
          <w:b/>
        </w:rPr>
        <w:t>Plan razvoja sustava civilne zaštite na području Općine Sveti Križ  Začretje za 2026. godinu s trogodišnjim financijskim učincima</w:t>
      </w:r>
    </w:p>
    <w:p w14:paraId="0CFBCAD6" w14:textId="32A13E72" w:rsidR="00076787" w:rsidRPr="00076787" w:rsidRDefault="00076787" w:rsidP="00076787">
      <w:pPr>
        <w:pStyle w:val="Bezproreda"/>
        <w:jc w:val="center"/>
      </w:pPr>
      <w:r>
        <w:rPr>
          <w:sz w:val="22"/>
          <w:szCs w:val="22"/>
        </w:rPr>
        <w:t>u</w:t>
      </w:r>
      <w:r w:rsidRPr="00076787">
        <w:rPr>
          <w:sz w:val="22"/>
          <w:szCs w:val="22"/>
        </w:rPr>
        <w:t xml:space="preserve"> tekstu koji se prilaže ovom zapisniku i čini njegov sastavni dio</w:t>
      </w:r>
    </w:p>
    <w:p w14:paraId="6EE578EC" w14:textId="77777777" w:rsidR="00076787" w:rsidRDefault="00076787" w:rsidP="00E437C8">
      <w:pPr>
        <w:jc w:val="center"/>
        <w:rPr>
          <w:b/>
          <w:sz w:val="23"/>
          <w:szCs w:val="23"/>
        </w:rPr>
      </w:pPr>
    </w:p>
    <w:p w14:paraId="352E353C" w14:textId="67FDBEC2" w:rsidR="008C22B8" w:rsidRPr="001C4696" w:rsidRDefault="00E437C8" w:rsidP="00E437C8">
      <w:pPr>
        <w:jc w:val="center"/>
        <w:rPr>
          <w:b/>
          <w:sz w:val="23"/>
          <w:szCs w:val="23"/>
        </w:rPr>
      </w:pPr>
      <w:r w:rsidRPr="001C4696">
        <w:rPr>
          <w:b/>
          <w:sz w:val="23"/>
          <w:szCs w:val="23"/>
        </w:rPr>
        <w:t>Točka 7.</w:t>
      </w:r>
    </w:p>
    <w:p w14:paraId="0E4633F1" w14:textId="77777777" w:rsidR="00A314F6" w:rsidRPr="001C4696" w:rsidRDefault="00A314F6" w:rsidP="00A314F6">
      <w:pPr>
        <w:spacing w:after="160" w:line="259" w:lineRule="auto"/>
        <w:contextualSpacing/>
        <w:jc w:val="both"/>
        <w:rPr>
          <w:sz w:val="23"/>
          <w:szCs w:val="23"/>
          <w:lang w:eastAsia="hr-HR"/>
        </w:rPr>
      </w:pPr>
      <w:r w:rsidRPr="001C4696">
        <w:rPr>
          <w:sz w:val="23"/>
          <w:szCs w:val="23"/>
          <w:lang w:eastAsia="hr-HR"/>
        </w:rPr>
        <w:t>Donošenje:</w:t>
      </w:r>
    </w:p>
    <w:p w14:paraId="123E8019" w14:textId="77777777" w:rsidR="00A314F6" w:rsidRPr="001C4696" w:rsidRDefault="00A314F6" w:rsidP="00A314F6">
      <w:pPr>
        <w:pStyle w:val="Odlomakpopisa"/>
        <w:numPr>
          <w:ilvl w:val="0"/>
          <w:numId w:val="18"/>
        </w:numPr>
        <w:spacing w:after="160" w:line="259" w:lineRule="auto"/>
        <w:jc w:val="both"/>
        <w:rPr>
          <w:sz w:val="23"/>
          <w:szCs w:val="23"/>
        </w:rPr>
      </w:pPr>
      <w:r w:rsidRPr="001C4696">
        <w:rPr>
          <w:sz w:val="23"/>
          <w:szCs w:val="23"/>
        </w:rPr>
        <w:t>Plana davanja koncesija na području Općine Sveti Križ Začretje za 2026. godinu</w:t>
      </w:r>
    </w:p>
    <w:p w14:paraId="5021DB63" w14:textId="02C50106" w:rsidR="00A314F6" w:rsidRPr="001C4696" w:rsidRDefault="00A314F6" w:rsidP="00A314F6">
      <w:pPr>
        <w:pStyle w:val="Odlomakpopisa"/>
        <w:numPr>
          <w:ilvl w:val="0"/>
          <w:numId w:val="18"/>
        </w:numPr>
        <w:spacing w:after="160" w:line="259" w:lineRule="auto"/>
        <w:jc w:val="both"/>
        <w:rPr>
          <w:sz w:val="23"/>
          <w:szCs w:val="23"/>
        </w:rPr>
      </w:pPr>
      <w:r w:rsidRPr="001C4696">
        <w:rPr>
          <w:sz w:val="23"/>
          <w:szCs w:val="23"/>
        </w:rPr>
        <w:t>Srednjoročnog plana davanja koncesija na području Općine Sveti Križ Začretje za razdoblje od 2026. do 2028. godine</w:t>
      </w:r>
    </w:p>
    <w:p w14:paraId="75D42E36" w14:textId="77777777" w:rsidR="00E437C8" w:rsidRPr="001C4696" w:rsidRDefault="00E437C8" w:rsidP="008C22B8">
      <w:pPr>
        <w:jc w:val="both"/>
        <w:rPr>
          <w:sz w:val="23"/>
          <w:szCs w:val="23"/>
        </w:rPr>
      </w:pPr>
    </w:p>
    <w:p w14:paraId="5AC4F0A9" w14:textId="2DF2739E" w:rsidR="00A314F6" w:rsidRPr="001C4696" w:rsidRDefault="00A314F6" w:rsidP="00A314F6">
      <w:pPr>
        <w:ind w:firstLine="360"/>
        <w:jc w:val="both"/>
        <w:rPr>
          <w:sz w:val="23"/>
          <w:szCs w:val="23"/>
        </w:rPr>
      </w:pPr>
      <w:r w:rsidRPr="001C4696">
        <w:rPr>
          <w:sz w:val="23"/>
          <w:szCs w:val="23"/>
        </w:rPr>
        <w:t>Općinski načelni daje uvodno obrazloženje po ovoj točci.</w:t>
      </w:r>
    </w:p>
    <w:p w14:paraId="570B2D40" w14:textId="77777777" w:rsidR="00A314F6" w:rsidRPr="001C4696" w:rsidRDefault="00E437C8" w:rsidP="00A314F6">
      <w:pPr>
        <w:ind w:firstLine="360"/>
        <w:jc w:val="both"/>
        <w:rPr>
          <w:sz w:val="23"/>
          <w:szCs w:val="23"/>
        </w:rPr>
      </w:pPr>
      <w:r w:rsidRPr="001C4696">
        <w:rPr>
          <w:sz w:val="23"/>
          <w:szCs w:val="23"/>
        </w:rPr>
        <w:t>Budući da rasprave nije bilo predsjednica Općinskog vijeća, Tončica Božić, daje na glasanje</w:t>
      </w:r>
      <w:r w:rsidR="00A314F6" w:rsidRPr="001C4696">
        <w:rPr>
          <w:sz w:val="23"/>
          <w:szCs w:val="23"/>
        </w:rPr>
        <w:t xml:space="preserve"> prijedlog točke </w:t>
      </w:r>
    </w:p>
    <w:p w14:paraId="1D32F3C8" w14:textId="77777777" w:rsidR="00FF67E1" w:rsidRPr="001C4696" w:rsidRDefault="00FF67E1" w:rsidP="00A314F6">
      <w:pPr>
        <w:jc w:val="both"/>
        <w:rPr>
          <w:sz w:val="23"/>
          <w:szCs w:val="23"/>
        </w:rPr>
      </w:pPr>
    </w:p>
    <w:p w14:paraId="161C53F6" w14:textId="28429CDA" w:rsidR="00E437C8" w:rsidRPr="001C4696" w:rsidRDefault="00FF67E1" w:rsidP="00A314F6">
      <w:pPr>
        <w:jc w:val="both"/>
        <w:rPr>
          <w:sz w:val="23"/>
          <w:szCs w:val="23"/>
        </w:rPr>
      </w:pPr>
      <w:r w:rsidRPr="001C4696">
        <w:rPr>
          <w:sz w:val="23"/>
          <w:szCs w:val="23"/>
        </w:rPr>
        <w:t xml:space="preserve">7.a) </w:t>
      </w:r>
      <w:r w:rsidR="00E437C8" w:rsidRPr="001C4696">
        <w:rPr>
          <w:sz w:val="23"/>
          <w:szCs w:val="23"/>
        </w:rPr>
        <w:t xml:space="preserve">te se sa </w:t>
      </w:r>
    </w:p>
    <w:p w14:paraId="26ABD71A" w14:textId="77777777" w:rsidR="00E437C8" w:rsidRPr="001C4696" w:rsidRDefault="00E437C8" w:rsidP="008C22B8">
      <w:pPr>
        <w:jc w:val="both"/>
        <w:rPr>
          <w:sz w:val="23"/>
          <w:szCs w:val="23"/>
        </w:rPr>
      </w:pPr>
    </w:p>
    <w:p w14:paraId="22E35F27" w14:textId="77777777" w:rsidR="00E437C8" w:rsidRPr="001C4696" w:rsidRDefault="00E437C8" w:rsidP="00E437C8">
      <w:pPr>
        <w:jc w:val="both"/>
        <w:rPr>
          <w:bCs/>
          <w:sz w:val="23"/>
          <w:szCs w:val="23"/>
        </w:rPr>
      </w:pPr>
      <w:r w:rsidRPr="001C4696">
        <w:rPr>
          <w:bCs/>
          <w:sz w:val="23"/>
          <w:szCs w:val="23"/>
        </w:rPr>
        <w:t>„ZA“ –  10 (deset)</w:t>
      </w:r>
    </w:p>
    <w:p w14:paraId="07C61E28" w14:textId="77777777" w:rsidR="00E437C8" w:rsidRPr="001C4696" w:rsidRDefault="00E437C8" w:rsidP="00E437C8">
      <w:pPr>
        <w:jc w:val="both"/>
        <w:rPr>
          <w:bCs/>
          <w:sz w:val="23"/>
          <w:szCs w:val="23"/>
        </w:rPr>
      </w:pPr>
      <w:r w:rsidRPr="001C4696">
        <w:rPr>
          <w:bCs/>
          <w:sz w:val="23"/>
          <w:szCs w:val="23"/>
        </w:rPr>
        <w:t>„PROTIV“ – 0 (nema)</w:t>
      </w:r>
    </w:p>
    <w:p w14:paraId="567FA6D7" w14:textId="77777777" w:rsidR="00E437C8" w:rsidRPr="001C4696" w:rsidRDefault="00E437C8" w:rsidP="00E437C8">
      <w:pPr>
        <w:tabs>
          <w:tab w:val="left" w:pos="3465"/>
        </w:tabs>
        <w:jc w:val="both"/>
        <w:rPr>
          <w:bCs/>
          <w:sz w:val="23"/>
          <w:szCs w:val="23"/>
        </w:rPr>
      </w:pPr>
      <w:r w:rsidRPr="001C4696">
        <w:rPr>
          <w:bCs/>
          <w:sz w:val="23"/>
          <w:szCs w:val="23"/>
        </w:rPr>
        <w:t>„SUZDRŽAN“ – 0 (nema) donosi:</w:t>
      </w:r>
      <w:r w:rsidRPr="001C4696">
        <w:rPr>
          <w:bCs/>
          <w:sz w:val="23"/>
          <w:szCs w:val="23"/>
        </w:rPr>
        <w:tab/>
      </w:r>
    </w:p>
    <w:p w14:paraId="043BF435" w14:textId="77777777" w:rsidR="00FF67E1" w:rsidRPr="001C4696" w:rsidRDefault="00FF67E1" w:rsidP="00FF67E1">
      <w:pPr>
        <w:spacing w:after="160" w:line="259" w:lineRule="auto"/>
        <w:jc w:val="both"/>
        <w:rPr>
          <w:sz w:val="23"/>
          <w:szCs w:val="23"/>
        </w:rPr>
      </w:pPr>
    </w:p>
    <w:p w14:paraId="0CFE7C1B" w14:textId="22F22E39" w:rsidR="00FF67E1" w:rsidRPr="00076787" w:rsidRDefault="00FF67E1" w:rsidP="00076787">
      <w:pPr>
        <w:pStyle w:val="Bezproreda"/>
        <w:jc w:val="center"/>
        <w:rPr>
          <w:b/>
          <w:sz w:val="23"/>
          <w:szCs w:val="23"/>
        </w:rPr>
      </w:pPr>
      <w:r w:rsidRPr="00076787">
        <w:rPr>
          <w:b/>
          <w:sz w:val="23"/>
          <w:szCs w:val="23"/>
        </w:rPr>
        <w:t>Plan davanja koncesija na području Općine Sveti Križ Začretje za 2026. godinu</w:t>
      </w:r>
    </w:p>
    <w:p w14:paraId="7F9A258C" w14:textId="745CE9F2" w:rsidR="00910CCB" w:rsidRPr="001C4696" w:rsidRDefault="00910CCB" w:rsidP="00076787">
      <w:pPr>
        <w:pStyle w:val="Bezproreda"/>
        <w:jc w:val="center"/>
        <w:rPr>
          <w:bCs/>
          <w:sz w:val="23"/>
          <w:szCs w:val="23"/>
        </w:rPr>
      </w:pPr>
      <w:r w:rsidRPr="001C4696">
        <w:rPr>
          <w:bCs/>
          <w:sz w:val="23"/>
          <w:szCs w:val="23"/>
        </w:rPr>
        <w:t>u tekstu koji se prilaže ovom zapisniku i čini njegov sastavni dio</w:t>
      </w:r>
    </w:p>
    <w:p w14:paraId="230FC7AA" w14:textId="77777777" w:rsidR="00FF67E1" w:rsidRPr="001C4696" w:rsidRDefault="00FF67E1" w:rsidP="00FF67E1">
      <w:pPr>
        <w:spacing w:after="160" w:line="259" w:lineRule="auto"/>
        <w:jc w:val="both"/>
        <w:rPr>
          <w:bCs/>
          <w:sz w:val="23"/>
          <w:szCs w:val="23"/>
        </w:rPr>
      </w:pPr>
    </w:p>
    <w:p w14:paraId="6C7C6286" w14:textId="77966B02" w:rsidR="00FF67E1" w:rsidRPr="001C4696" w:rsidRDefault="00FF67E1" w:rsidP="00FF67E1">
      <w:pPr>
        <w:spacing w:after="160" w:line="259" w:lineRule="auto"/>
        <w:jc w:val="both"/>
        <w:rPr>
          <w:bCs/>
          <w:sz w:val="23"/>
          <w:szCs w:val="23"/>
        </w:rPr>
      </w:pPr>
      <w:r w:rsidRPr="001C4696">
        <w:rPr>
          <w:bCs/>
          <w:sz w:val="23"/>
          <w:szCs w:val="23"/>
        </w:rPr>
        <w:lastRenderedPageBreak/>
        <w:t xml:space="preserve">7.b) te se sa </w:t>
      </w:r>
    </w:p>
    <w:p w14:paraId="7ADCA883" w14:textId="77777777" w:rsidR="00FF67E1" w:rsidRPr="001C4696" w:rsidRDefault="00FF67E1" w:rsidP="00FF67E1">
      <w:pPr>
        <w:jc w:val="both"/>
        <w:rPr>
          <w:bCs/>
          <w:sz w:val="23"/>
          <w:szCs w:val="23"/>
        </w:rPr>
      </w:pPr>
      <w:r w:rsidRPr="001C4696">
        <w:rPr>
          <w:bCs/>
          <w:sz w:val="23"/>
          <w:szCs w:val="23"/>
        </w:rPr>
        <w:t>„ZA“ –  10 (deset)</w:t>
      </w:r>
    </w:p>
    <w:p w14:paraId="7E3990EA" w14:textId="77777777" w:rsidR="00FF67E1" w:rsidRPr="001C4696" w:rsidRDefault="00FF67E1" w:rsidP="00FF67E1">
      <w:pPr>
        <w:jc w:val="both"/>
        <w:rPr>
          <w:bCs/>
          <w:sz w:val="23"/>
          <w:szCs w:val="23"/>
        </w:rPr>
      </w:pPr>
      <w:r w:rsidRPr="001C4696">
        <w:rPr>
          <w:bCs/>
          <w:sz w:val="23"/>
          <w:szCs w:val="23"/>
        </w:rPr>
        <w:t>„PROTIV“ – 0 (nema)</w:t>
      </w:r>
    </w:p>
    <w:p w14:paraId="01794D6F" w14:textId="77777777" w:rsidR="00FF67E1" w:rsidRPr="001C4696" w:rsidRDefault="00FF67E1" w:rsidP="00FF67E1">
      <w:pPr>
        <w:tabs>
          <w:tab w:val="left" w:pos="3465"/>
        </w:tabs>
        <w:jc w:val="both"/>
        <w:rPr>
          <w:bCs/>
          <w:sz w:val="23"/>
          <w:szCs w:val="23"/>
        </w:rPr>
      </w:pPr>
      <w:r w:rsidRPr="001C4696">
        <w:rPr>
          <w:bCs/>
          <w:sz w:val="23"/>
          <w:szCs w:val="23"/>
        </w:rPr>
        <w:t>„SUZDRŽAN“ – 0 (nema) donosi:</w:t>
      </w:r>
      <w:r w:rsidRPr="001C4696">
        <w:rPr>
          <w:bCs/>
          <w:sz w:val="23"/>
          <w:szCs w:val="23"/>
        </w:rPr>
        <w:tab/>
      </w:r>
    </w:p>
    <w:p w14:paraId="60941184" w14:textId="77777777" w:rsidR="00FF67E1" w:rsidRPr="001C4696" w:rsidRDefault="00FF67E1" w:rsidP="00FF67E1">
      <w:pPr>
        <w:pStyle w:val="Bezproreda"/>
        <w:rPr>
          <w:sz w:val="23"/>
          <w:szCs w:val="23"/>
        </w:rPr>
      </w:pPr>
    </w:p>
    <w:p w14:paraId="233B4217" w14:textId="3F2B3ABC" w:rsidR="00FF67E1" w:rsidRPr="00076787" w:rsidRDefault="00076787" w:rsidP="00076787">
      <w:pPr>
        <w:pStyle w:val="Bezproreda"/>
        <w:jc w:val="center"/>
        <w:rPr>
          <w:b/>
          <w:sz w:val="23"/>
          <w:szCs w:val="23"/>
        </w:rPr>
      </w:pPr>
      <w:r w:rsidRPr="00076787">
        <w:rPr>
          <w:b/>
          <w:sz w:val="23"/>
          <w:szCs w:val="23"/>
        </w:rPr>
        <w:t>Srednjoročni</w:t>
      </w:r>
      <w:r w:rsidR="00FF67E1" w:rsidRPr="00076787">
        <w:rPr>
          <w:b/>
          <w:sz w:val="23"/>
          <w:szCs w:val="23"/>
        </w:rPr>
        <w:t xml:space="preserve"> </w:t>
      </w:r>
      <w:r w:rsidRPr="00076787">
        <w:rPr>
          <w:b/>
          <w:sz w:val="23"/>
          <w:szCs w:val="23"/>
        </w:rPr>
        <w:t>plan</w:t>
      </w:r>
      <w:r w:rsidR="00FF67E1" w:rsidRPr="00076787">
        <w:rPr>
          <w:b/>
          <w:sz w:val="23"/>
          <w:szCs w:val="23"/>
        </w:rPr>
        <w:t xml:space="preserve"> davanja koncesija na području Općine Sveti Križ Začretje za razdoblje od 2026. do 2028. godine</w:t>
      </w:r>
    </w:p>
    <w:p w14:paraId="798315B2" w14:textId="2B87DEA1" w:rsidR="00FF67E1" w:rsidRPr="001C4696" w:rsidRDefault="00FF67E1" w:rsidP="00076787">
      <w:pPr>
        <w:pStyle w:val="Bezproreda"/>
        <w:jc w:val="center"/>
        <w:rPr>
          <w:sz w:val="23"/>
          <w:szCs w:val="23"/>
        </w:rPr>
      </w:pPr>
      <w:r w:rsidRPr="001C4696">
        <w:rPr>
          <w:sz w:val="23"/>
          <w:szCs w:val="23"/>
        </w:rPr>
        <w:t>u tekstu koji se prilaže ovom zapisniku i čini njegov sastavni dio</w:t>
      </w:r>
    </w:p>
    <w:p w14:paraId="00FB554B" w14:textId="77777777" w:rsidR="00910CCB" w:rsidRPr="001C4696" w:rsidRDefault="00910CCB" w:rsidP="00910CCB">
      <w:pPr>
        <w:tabs>
          <w:tab w:val="left" w:pos="3465"/>
        </w:tabs>
        <w:rPr>
          <w:bCs/>
          <w:sz w:val="23"/>
          <w:szCs w:val="23"/>
        </w:rPr>
      </w:pPr>
    </w:p>
    <w:p w14:paraId="4503C92E" w14:textId="2144C4DA" w:rsidR="00910CCB" w:rsidRPr="001C4696" w:rsidRDefault="00910CCB" w:rsidP="00FF67E1">
      <w:pPr>
        <w:tabs>
          <w:tab w:val="left" w:pos="3465"/>
        </w:tabs>
        <w:jc w:val="center"/>
        <w:rPr>
          <w:b/>
          <w:bCs/>
          <w:sz w:val="23"/>
          <w:szCs w:val="23"/>
        </w:rPr>
      </w:pPr>
      <w:r w:rsidRPr="001C4696">
        <w:rPr>
          <w:b/>
          <w:bCs/>
          <w:sz w:val="23"/>
          <w:szCs w:val="23"/>
        </w:rPr>
        <w:t>Točka 8.</w:t>
      </w:r>
    </w:p>
    <w:p w14:paraId="1BCFB698" w14:textId="3296512A" w:rsidR="00FF67E1" w:rsidRPr="001C4696" w:rsidRDefault="00FF67E1" w:rsidP="00FF67E1">
      <w:pPr>
        <w:spacing w:after="160" w:line="259" w:lineRule="auto"/>
        <w:contextualSpacing/>
        <w:jc w:val="center"/>
        <w:rPr>
          <w:b/>
          <w:sz w:val="23"/>
          <w:szCs w:val="23"/>
          <w:lang w:eastAsia="hr-HR"/>
        </w:rPr>
      </w:pPr>
      <w:r w:rsidRPr="001C4696">
        <w:rPr>
          <w:b/>
          <w:sz w:val="23"/>
          <w:szCs w:val="23"/>
          <w:lang w:eastAsia="hr-HR"/>
        </w:rPr>
        <w:t>Don</w:t>
      </w:r>
      <w:r w:rsidR="008C2DD7">
        <w:rPr>
          <w:b/>
          <w:sz w:val="23"/>
          <w:szCs w:val="23"/>
          <w:lang w:eastAsia="hr-HR"/>
        </w:rPr>
        <w:t>ošenje Odluke o izmjeni Odluke o</w:t>
      </w:r>
      <w:r w:rsidRPr="001C4696">
        <w:rPr>
          <w:b/>
          <w:sz w:val="23"/>
          <w:szCs w:val="23"/>
          <w:lang w:eastAsia="hr-HR"/>
        </w:rPr>
        <w:t xml:space="preserve"> uvjetima i načinu ostvarivanja prava na novčanu pomoć za novorođenčad</w:t>
      </w:r>
    </w:p>
    <w:p w14:paraId="59AE9AF8" w14:textId="77777777" w:rsidR="00910CCB" w:rsidRPr="001C4696" w:rsidRDefault="00910CCB" w:rsidP="00910CCB">
      <w:pPr>
        <w:rPr>
          <w:sz w:val="23"/>
          <w:szCs w:val="23"/>
        </w:rPr>
      </w:pPr>
    </w:p>
    <w:p w14:paraId="15F4E734" w14:textId="2E240A88" w:rsidR="00910CCB" w:rsidRPr="001C4696" w:rsidRDefault="00910CCB" w:rsidP="00FF67E1">
      <w:pPr>
        <w:ind w:firstLine="708"/>
        <w:rPr>
          <w:sz w:val="23"/>
          <w:szCs w:val="23"/>
        </w:rPr>
      </w:pPr>
      <w:r w:rsidRPr="001C4696">
        <w:rPr>
          <w:sz w:val="23"/>
          <w:szCs w:val="23"/>
        </w:rPr>
        <w:t>Općinski načelnik daje uvo</w:t>
      </w:r>
      <w:r w:rsidR="00FF67E1" w:rsidRPr="001C4696">
        <w:rPr>
          <w:sz w:val="23"/>
          <w:szCs w:val="23"/>
        </w:rPr>
        <w:t>dno obrazloženje po ovoj točci.</w:t>
      </w:r>
    </w:p>
    <w:p w14:paraId="7E212265" w14:textId="1E2AB970" w:rsidR="00910CCB" w:rsidRPr="001C4696" w:rsidRDefault="00910CCB" w:rsidP="000E1D8A">
      <w:pPr>
        <w:ind w:firstLine="708"/>
        <w:rPr>
          <w:sz w:val="23"/>
          <w:szCs w:val="23"/>
        </w:rPr>
      </w:pPr>
      <w:r w:rsidRPr="001C4696">
        <w:rPr>
          <w:sz w:val="23"/>
          <w:szCs w:val="23"/>
        </w:rPr>
        <w:t xml:space="preserve">Budući da rasprave nije bilo predsjednica Općinskog vijeća, Tončica Božić, daje prijedlog na glasanje te se sa </w:t>
      </w:r>
    </w:p>
    <w:p w14:paraId="64EAC8EB" w14:textId="77777777" w:rsidR="00910CCB" w:rsidRPr="001C4696" w:rsidRDefault="00910CCB" w:rsidP="00910CCB">
      <w:pPr>
        <w:rPr>
          <w:sz w:val="23"/>
          <w:szCs w:val="23"/>
        </w:rPr>
      </w:pPr>
    </w:p>
    <w:p w14:paraId="575CC3E4" w14:textId="2334B8C8" w:rsidR="00910CCB" w:rsidRPr="001C4696" w:rsidRDefault="00FF67E1" w:rsidP="00910CCB">
      <w:pPr>
        <w:jc w:val="both"/>
        <w:rPr>
          <w:bCs/>
          <w:sz w:val="23"/>
          <w:szCs w:val="23"/>
        </w:rPr>
      </w:pPr>
      <w:r w:rsidRPr="001C4696">
        <w:rPr>
          <w:bCs/>
          <w:sz w:val="23"/>
          <w:szCs w:val="23"/>
        </w:rPr>
        <w:t>„ZA“ –  10 (deset</w:t>
      </w:r>
      <w:r w:rsidR="00910CCB" w:rsidRPr="001C4696">
        <w:rPr>
          <w:bCs/>
          <w:sz w:val="23"/>
          <w:szCs w:val="23"/>
        </w:rPr>
        <w:t>)</w:t>
      </w:r>
    </w:p>
    <w:p w14:paraId="1CD3DCB8" w14:textId="77777777" w:rsidR="00910CCB" w:rsidRPr="001C4696" w:rsidRDefault="00910CCB" w:rsidP="00910CCB">
      <w:pPr>
        <w:jc w:val="both"/>
        <w:rPr>
          <w:bCs/>
          <w:sz w:val="23"/>
          <w:szCs w:val="23"/>
        </w:rPr>
      </w:pPr>
      <w:r w:rsidRPr="001C4696">
        <w:rPr>
          <w:bCs/>
          <w:sz w:val="23"/>
          <w:szCs w:val="23"/>
        </w:rPr>
        <w:t>„PROTIV“ – 0 (nema)</w:t>
      </w:r>
    </w:p>
    <w:p w14:paraId="06C73EFC" w14:textId="074815CC" w:rsidR="00910CCB" w:rsidRPr="001C4696" w:rsidRDefault="00FF67E1" w:rsidP="00910CCB">
      <w:pPr>
        <w:tabs>
          <w:tab w:val="left" w:pos="3465"/>
        </w:tabs>
        <w:jc w:val="both"/>
        <w:rPr>
          <w:bCs/>
          <w:sz w:val="23"/>
          <w:szCs w:val="23"/>
        </w:rPr>
      </w:pPr>
      <w:r w:rsidRPr="001C4696">
        <w:rPr>
          <w:bCs/>
          <w:sz w:val="23"/>
          <w:szCs w:val="23"/>
        </w:rPr>
        <w:t>„SUZDRŽAN“ – 0 (nema</w:t>
      </w:r>
      <w:r w:rsidR="00910CCB" w:rsidRPr="001C4696">
        <w:rPr>
          <w:bCs/>
          <w:sz w:val="23"/>
          <w:szCs w:val="23"/>
        </w:rPr>
        <w:t>) donosi:</w:t>
      </w:r>
      <w:r w:rsidR="00910CCB" w:rsidRPr="001C4696">
        <w:rPr>
          <w:bCs/>
          <w:sz w:val="23"/>
          <w:szCs w:val="23"/>
        </w:rPr>
        <w:tab/>
      </w:r>
    </w:p>
    <w:p w14:paraId="24C80F9B" w14:textId="77777777" w:rsidR="00910CCB" w:rsidRPr="001C4696" w:rsidRDefault="00910CCB" w:rsidP="00910CCB">
      <w:pPr>
        <w:tabs>
          <w:tab w:val="left" w:pos="3465"/>
        </w:tabs>
        <w:jc w:val="both"/>
        <w:rPr>
          <w:bCs/>
          <w:sz w:val="23"/>
          <w:szCs w:val="23"/>
        </w:rPr>
      </w:pPr>
    </w:p>
    <w:p w14:paraId="2A0B80C8" w14:textId="36A13CB9" w:rsidR="00910CCB" w:rsidRPr="001C4696" w:rsidRDefault="00910CCB" w:rsidP="00FF67E1">
      <w:pPr>
        <w:spacing w:after="160" w:line="259" w:lineRule="auto"/>
        <w:contextualSpacing/>
        <w:jc w:val="center"/>
        <w:rPr>
          <w:b/>
          <w:sz w:val="23"/>
          <w:szCs w:val="23"/>
          <w:lang w:eastAsia="hr-HR"/>
        </w:rPr>
      </w:pPr>
      <w:r w:rsidRPr="001C4696">
        <w:rPr>
          <w:b/>
          <w:bCs/>
          <w:sz w:val="23"/>
          <w:szCs w:val="23"/>
        </w:rPr>
        <w:t xml:space="preserve">Odluka </w:t>
      </w:r>
      <w:r w:rsidR="00FF67E1" w:rsidRPr="001C4696">
        <w:rPr>
          <w:b/>
          <w:sz w:val="23"/>
          <w:szCs w:val="23"/>
          <w:lang w:eastAsia="hr-HR"/>
        </w:rPr>
        <w:t>izmjeni Odluke u uvjetima i načinu ostvarivanja prava na novčanu pomoć za novorođenčad</w:t>
      </w:r>
    </w:p>
    <w:p w14:paraId="0CFDB000" w14:textId="2C51F145" w:rsidR="00082D3F" w:rsidRPr="001C4696" w:rsidRDefault="00910CCB" w:rsidP="00FF67E1">
      <w:pPr>
        <w:tabs>
          <w:tab w:val="left" w:pos="3465"/>
        </w:tabs>
        <w:jc w:val="center"/>
        <w:rPr>
          <w:bCs/>
          <w:sz w:val="23"/>
          <w:szCs w:val="23"/>
        </w:rPr>
      </w:pPr>
      <w:r w:rsidRPr="001C4696">
        <w:rPr>
          <w:bCs/>
          <w:sz w:val="23"/>
          <w:szCs w:val="23"/>
        </w:rPr>
        <w:t>u tekstu koji se prilaže ovom zapisniku i</w:t>
      </w:r>
      <w:r w:rsidR="00FF67E1" w:rsidRPr="001C4696">
        <w:rPr>
          <w:bCs/>
          <w:sz w:val="23"/>
          <w:szCs w:val="23"/>
        </w:rPr>
        <w:t xml:space="preserve"> čini njegov sastavni dio</w:t>
      </w:r>
    </w:p>
    <w:p w14:paraId="7B55A160" w14:textId="77777777" w:rsidR="00082D3F" w:rsidRPr="001C4696" w:rsidRDefault="00082D3F" w:rsidP="001555E7">
      <w:pPr>
        <w:jc w:val="center"/>
        <w:rPr>
          <w:b/>
          <w:sz w:val="23"/>
          <w:szCs w:val="23"/>
        </w:rPr>
      </w:pPr>
    </w:p>
    <w:p w14:paraId="63942F27" w14:textId="7E529B33" w:rsidR="00910CCB" w:rsidRPr="001C4696" w:rsidRDefault="00FF67E1" w:rsidP="001555E7">
      <w:pPr>
        <w:jc w:val="center"/>
        <w:rPr>
          <w:b/>
          <w:sz w:val="23"/>
          <w:szCs w:val="23"/>
        </w:rPr>
      </w:pPr>
      <w:r w:rsidRPr="001C4696">
        <w:rPr>
          <w:b/>
          <w:sz w:val="23"/>
          <w:szCs w:val="23"/>
        </w:rPr>
        <w:t>Točka 9</w:t>
      </w:r>
      <w:r w:rsidR="00910CCB" w:rsidRPr="001C4696">
        <w:rPr>
          <w:b/>
          <w:sz w:val="23"/>
          <w:szCs w:val="23"/>
        </w:rPr>
        <w:t>.</w:t>
      </w:r>
    </w:p>
    <w:p w14:paraId="163E2E9C" w14:textId="53D032FA" w:rsidR="00910CCB" w:rsidRPr="001C4696" w:rsidRDefault="00910CCB" w:rsidP="00910CCB">
      <w:pPr>
        <w:jc w:val="center"/>
        <w:rPr>
          <w:b/>
          <w:sz w:val="23"/>
          <w:szCs w:val="23"/>
        </w:rPr>
      </w:pPr>
      <w:r w:rsidRPr="001C4696">
        <w:rPr>
          <w:b/>
          <w:sz w:val="23"/>
          <w:szCs w:val="23"/>
        </w:rPr>
        <w:t>Pitanja i prijedlozi</w:t>
      </w:r>
    </w:p>
    <w:p w14:paraId="05DE2E4A" w14:textId="77777777" w:rsidR="00FF67E1" w:rsidRPr="001C4696" w:rsidRDefault="00FF67E1" w:rsidP="00910CCB">
      <w:pPr>
        <w:jc w:val="center"/>
        <w:rPr>
          <w:b/>
          <w:sz w:val="23"/>
          <w:szCs w:val="23"/>
        </w:rPr>
      </w:pPr>
    </w:p>
    <w:p w14:paraId="564DF9D6" w14:textId="56343B0D" w:rsidR="001555E7" w:rsidRPr="001C4696" w:rsidRDefault="00FF67E1" w:rsidP="00F90640">
      <w:pPr>
        <w:ind w:firstLine="708"/>
        <w:jc w:val="both"/>
        <w:rPr>
          <w:sz w:val="23"/>
          <w:szCs w:val="23"/>
        </w:rPr>
      </w:pPr>
      <w:r w:rsidRPr="001C4696">
        <w:rPr>
          <w:sz w:val="23"/>
          <w:szCs w:val="23"/>
        </w:rPr>
        <w:t>Vijećnik Marko Božiček navodi da se materijali za sjednicu, opsega poput ovih za 5. sjednicu ne mogu kvalitetno analizirati u roku od 4 do 5 dana</w:t>
      </w:r>
      <w:r w:rsidR="002C1CA2" w:rsidRPr="001C4696">
        <w:rPr>
          <w:sz w:val="23"/>
          <w:szCs w:val="23"/>
        </w:rPr>
        <w:t xml:space="preserve"> te predlaže da se materijali u</w:t>
      </w:r>
      <w:r w:rsidRPr="001C4696">
        <w:rPr>
          <w:sz w:val="23"/>
          <w:szCs w:val="23"/>
        </w:rPr>
        <w:t>buduće dostavljaju ranije.</w:t>
      </w:r>
    </w:p>
    <w:p w14:paraId="0C1C0AC5" w14:textId="234C549A" w:rsidR="00FF67E1" w:rsidRPr="001C4696" w:rsidRDefault="00FF67E1" w:rsidP="005F6DFE">
      <w:pPr>
        <w:ind w:firstLine="708"/>
        <w:jc w:val="both"/>
        <w:rPr>
          <w:sz w:val="23"/>
          <w:szCs w:val="23"/>
        </w:rPr>
      </w:pPr>
      <w:r w:rsidRPr="001C4696">
        <w:rPr>
          <w:sz w:val="23"/>
          <w:szCs w:val="23"/>
        </w:rPr>
        <w:t>Općinski načelnik odgovara</w:t>
      </w:r>
      <w:r w:rsidR="009276E7">
        <w:rPr>
          <w:sz w:val="23"/>
          <w:szCs w:val="23"/>
        </w:rPr>
        <w:t xml:space="preserve"> da je želja bila materijale ka</w:t>
      </w:r>
      <w:r w:rsidRPr="001C4696">
        <w:rPr>
          <w:sz w:val="23"/>
          <w:szCs w:val="23"/>
        </w:rPr>
        <w:t>o i samu sjednicu sazvati ranije</w:t>
      </w:r>
      <w:r w:rsidR="002C1CA2" w:rsidRPr="001C4696">
        <w:rPr>
          <w:sz w:val="23"/>
          <w:szCs w:val="23"/>
        </w:rPr>
        <w:t xml:space="preserve"> no</w:t>
      </w:r>
      <w:r w:rsidRPr="001C4696">
        <w:rPr>
          <w:sz w:val="23"/>
          <w:szCs w:val="23"/>
        </w:rPr>
        <w:t xml:space="preserve"> to nažalost zbog niza izmjena u samom dokumentu proračun</w:t>
      </w:r>
      <w:r w:rsidR="00AF6C40">
        <w:rPr>
          <w:sz w:val="23"/>
          <w:szCs w:val="23"/>
        </w:rPr>
        <w:t>a</w:t>
      </w:r>
      <w:r w:rsidRPr="001C4696">
        <w:rPr>
          <w:sz w:val="23"/>
          <w:szCs w:val="23"/>
        </w:rPr>
        <w:t xml:space="preserve"> </w:t>
      </w:r>
      <w:r w:rsidR="009839E4">
        <w:rPr>
          <w:sz w:val="23"/>
          <w:szCs w:val="23"/>
        </w:rPr>
        <w:t xml:space="preserve">nije bilo moguće. Ukoliko će </w:t>
      </w:r>
      <w:r w:rsidRPr="001C4696">
        <w:rPr>
          <w:sz w:val="23"/>
          <w:szCs w:val="23"/>
        </w:rPr>
        <w:t xml:space="preserve">ubuduće biti moguće materijali će se dostaviti ranije. </w:t>
      </w:r>
    </w:p>
    <w:p w14:paraId="37A28514" w14:textId="54FF154C" w:rsidR="00FF67E1" w:rsidRPr="001C4696" w:rsidRDefault="00FF67E1" w:rsidP="00F90640">
      <w:pPr>
        <w:ind w:firstLine="708"/>
        <w:jc w:val="both"/>
        <w:rPr>
          <w:sz w:val="23"/>
          <w:szCs w:val="23"/>
        </w:rPr>
      </w:pPr>
      <w:r w:rsidRPr="001C4696">
        <w:rPr>
          <w:sz w:val="23"/>
          <w:szCs w:val="23"/>
        </w:rPr>
        <w:t>Vijećnik Josip Loina navodi da je na zadnjoj sjednici zatražio ugovore s izvođačima koji obavljaju ko</w:t>
      </w:r>
      <w:r w:rsidR="005F6DFE" w:rsidRPr="001C4696">
        <w:rPr>
          <w:sz w:val="23"/>
          <w:szCs w:val="23"/>
        </w:rPr>
        <w:t>munalne poslove za općinu</w:t>
      </w:r>
      <w:r w:rsidRPr="001C4696">
        <w:rPr>
          <w:sz w:val="23"/>
          <w:szCs w:val="23"/>
        </w:rPr>
        <w:t xml:space="preserve">, zahvaljuje na dostavi istih te postavlja pitanje da li općina planira zapošljavanje djelatnika koji vrše te </w:t>
      </w:r>
      <w:r w:rsidR="002C1CA2" w:rsidRPr="001C4696">
        <w:rPr>
          <w:sz w:val="23"/>
          <w:szCs w:val="23"/>
        </w:rPr>
        <w:t xml:space="preserve">radove </w:t>
      </w:r>
      <w:r w:rsidRPr="001C4696">
        <w:rPr>
          <w:sz w:val="23"/>
          <w:szCs w:val="23"/>
        </w:rPr>
        <w:t xml:space="preserve">ili će se i dalje ići na ugovore s vanjskim izvođačima. </w:t>
      </w:r>
    </w:p>
    <w:p w14:paraId="418AFE25" w14:textId="49F55FBF" w:rsidR="00FF67E1" w:rsidRPr="001C4696" w:rsidRDefault="00FF67E1" w:rsidP="005F6DFE">
      <w:pPr>
        <w:ind w:firstLine="708"/>
        <w:jc w:val="both"/>
        <w:rPr>
          <w:sz w:val="23"/>
          <w:szCs w:val="23"/>
        </w:rPr>
      </w:pPr>
      <w:r w:rsidRPr="001C4696">
        <w:rPr>
          <w:sz w:val="23"/>
          <w:szCs w:val="23"/>
        </w:rPr>
        <w:t xml:space="preserve">Općinski načelnik odgovara da je u planu zapošljavanje </w:t>
      </w:r>
      <w:r w:rsidR="00F90640" w:rsidRPr="001C4696">
        <w:rPr>
          <w:sz w:val="23"/>
          <w:szCs w:val="23"/>
        </w:rPr>
        <w:t xml:space="preserve">djelatnika ali da preustroj obavljanja tih poslova </w:t>
      </w:r>
      <w:r w:rsidR="002C1CA2" w:rsidRPr="001C4696">
        <w:rPr>
          <w:sz w:val="23"/>
          <w:szCs w:val="23"/>
        </w:rPr>
        <w:t xml:space="preserve">u ovom trenutku </w:t>
      </w:r>
      <w:r w:rsidR="00F90640" w:rsidRPr="001C4696">
        <w:rPr>
          <w:sz w:val="23"/>
          <w:szCs w:val="23"/>
        </w:rPr>
        <w:t>n</w:t>
      </w:r>
      <w:r w:rsidR="002C1CA2" w:rsidRPr="001C4696">
        <w:rPr>
          <w:sz w:val="23"/>
          <w:szCs w:val="23"/>
        </w:rPr>
        <w:t xml:space="preserve">ije tako jednostavno napraviti. Dalje odgovara da je </w:t>
      </w:r>
      <w:r w:rsidR="00F90640" w:rsidRPr="001C4696">
        <w:rPr>
          <w:sz w:val="23"/>
          <w:szCs w:val="23"/>
        </w:rPr>
        <w:t>ujedno u današnje vrijeme jako teško naći radnike za obavljanje predmetnih poslova jer nitko iste ne želi obavljati za sredstva</w:t>
      </w:r>
      <w:r w:rsidR="002C1CA2" w:rsidRPr="001C4696">
        <w:rPr>
          <w:sz w:val="23"/>
          <w:szCs w:val="23"/>
        </w:rPr>
        <w:t xml:space="preserve"> predviđena općinskim proračunom da općina pokušava doći do što jeftinije cijene tih radova te da se za sve postupke koje općina sklapa provode odgovarajući postupci nabave. </w:t>
      </w:r>
    </w:p>
    <w:p w14:paraId="16080BA6" w14:textId="64E62DD6" w:rsidR="005F6DFE" w:rsidRPr="001C4696" w:rsidRDefault="005F6DFE" w:rsidP="005F6DFE">
      <w:pPr>
        <w:ind w:firstLine="708"/>
        <w:jc w:val="both"/>
        <w:rPr>
          <w:sz w:val="23"/>
          <w:szCs w:val="23"/>
        </w:rPr>
      </w:pPr>
      <w:r w:rsidRPr="001C4696">
        <w:rPr>
          <w:sz w:val="23"/>
          <w:szCs w:val="23"/>
        </w:rPr>
        <w:t xml:space="preserve">Vijećnik Josip Loina postavlja pitanje </w:t>
      </w:r>
      <w:r w:rsidR="008C2DD7">
        <w:rPr>
          <w:sz w:val="23"/>
          <w:szCs w:val="23"/>
        </w:rPr>
        <w:t xml:space="preserve">vezano uz postupke dodjele ugovora vanjskim izvođačima. </w:t>
      </w:r>
    </w:p>
    <w:p w14:paraId="1AD6FD71" w14:textId="36A9B9CD" w:rsidR="005F6DFE" w:rsidRPr="001C4696" w:rsidRDefault="005F6DFE" w:rsidP="005F6DFE">
      <w:pPr>
        <w:ind w:firstLine="708"/>
        <w:jc w:val="both"/>
        <w:rPr>
          <w:sz w:val="23"/>
          <w:szCs w:val="23"/>
        </w:rPr>
      </w:pPr>
      <w:r w:rsidRPr="001C4696">
        <w:rPr>
          <w:sz w:val="23"/>
          <w:szCs w:val="23"/>
        </w:rPr>
        <w:t>Jasminka Lasić odgovara da je postupak do</w:t>
      </w:r>
      <w:r w:rsidR="00827935" w:rsidRPr="001C4696">
        <w:rPr>
          <w:sz w:val="23"/>
          <w:szCs w:val="23"/>
        </w:rPr>
        <w:t xml:space="preserve">djele </w:t>
      </w:r>
      <w:r w:rsidRPr="001C4696">
        <w:rPr>
          <w:sz w:val="23"/>
          <w:szCs w:val="23"/>
        </w:rPr>
        <w:t>ugovor o povjeravan</w:t>
      </w:r>
      <w:r w:rsidR="00827935" w:rsidRPr="001C4696">
        <w:rPr>
          <w:sz w:val="23"/>
          <w:szCs w:val="23"/>
        </w:rPr>
        <w:t>ju poslova na održavanju groblja</w:t>
      </w:r>
      <w:r w:rsidRPr="001C4696">
        <w:rPr>
          <w:sz w:val="23"/>
          <w:szCs w:val="23"/>
        </w:rPr>
        <w:t xml:space="preserve"> proveden kroz </w:t>
      </w:r>
      <w:r w:rsidR="00827935" w:rsidRPr="001C4696">
        <w:rPr>
          <w:sz w:val="23"/>
          <w:szCs w:val="23"/>
        </w:rPr>
        <w:t xml:space="preserve">elektronički oglasnik javne nabave. </w:t>
      </w:r>
    </w:p>
    <w:p w14:paraId="7D382847" w14:textId="77777777" w:rsidR="00E437C8" w:rsidRPr="001C4696" w:rsidRDefault="00E437C8" w:rsidP="008C22B8">
      <w:pPr>
        <w:jc w:val="both"/>
        <w:rPr>
          <w:sz w:val="23"/>
          <w:szCs w:val="23"/>
        </w:rPr>
      </w:pPr>
    </w:p>
    <w:p w14:paraId="55794635" w14:textId="51904729" w:rsidR="00921BFC" w:rsidRPr="001C4696" w:rsidRDefault="00D10BA0" w:rsidP="005F6DFE">
      <w:pPr>
        <w:ind w:firstLine="708"/>
        <w:jc w:val="both"/>
        <w:rPr>
          <w:sz w:val="23"/>
          <w:szCs w:val="23"/>
        </w:rPr>
      </w:pPr>
      <w:r w:rsidRPr="001C4696">
        <w:rPr>
          <w:sz w:val="23"/>
          <w:szCs w:val="23"/>
        </w:rPr>
        <w:t xml:space="preserve">Budući da daljnjih pitanja nije bilo </w:t>
      </w:r>
      <w:r w:rsidR="00F91740" w:rsidRPr="001C4696">
        <w:rPr>
          <w:sz w:val="23"/>
          <w:szCs w:val="23"/>
        </w:rPr>
        <w:t>Predsjednica Općinskog vijeća Tončica Božić</w:t>
      </w:r>
      <w:r w:rsidR="00E8752F" w:rsidRPr="001C4696">
        <w:rPr>
          <w:sz w:val="23"/>
          <w:szCs w:val="23"/>
        </w:rPr>
        <w:t xml:space="preserve"> </w:t>
      </w:r>
      <w:r w:rsidR="00F91740" w:rsidRPr="001C4696">
        <w:rPr>
          <w:sz w:val="23"/>
          <w:szCs w:val="23"/>
        </w:rPr>
        <w:t>zaključila</w:t>
      </w:r>
      <w:r w:rsidR="001B7B02" w:rsidRPr="001C4696">
        <w:rPr>
          <w:sz w:val="23"/>
          <w:szCs w:val="23"/>
        </w:rPr>
        <w:t xml:space="preserve"> je sjed</w:t>
      </w:r>
      <w:r w:rsidR="00F91740" w:rsidRPr="001C4696">
        <w:rPr>
          <w:sz w:val="23"/>
          <w:szCs w:val="23"/>
        </w:rPr>
        <w:t xml:space="preserve">nicu u </w:t>
      </w:r>
      <w:r w:rsidR="00FF67E1" w:rsidRPr="001C4696">
        <w:rPr>
          <w:sz w:val="23"/>
          <w:szCs w:val="23"/>
        </w:rPr>
        <w:t>20,5</w:t>
      </w:r>
      <w:r w:rsidR="00F81932" w:rsidRPr="001C4696">
        <w:rPr>
          <w:sz w:val="23"/>
          <w:szCs w:val="23"/>
        </w:rPr>
        <w:t xml:space="preserve">5 </w:t>
      </w:r>
      <w:r w:rsidR="001B7B02" w:rsidRPr="001C4696">
        <w:rPr>
          <w:sz w:val="23"/>
          <w:szCs w:val="23"/>
        </w:rPr>
        <w:t xml:space="preserve">sati. </w:t>
      </w:r>
    </w:p>
    <w:p w14:paraId="3C071894" w14:textId="7C117052" w:rsidR="006E02A5" w:rsidRPr="001C4696" w:rsidRDefault="006E02A5" w:rsidP="001B7B02">
      <w:pPr>
        <w:jc w:val="both"/>
        <w:rPr>
          <w:bCs/>
          <w:sz w:val="23"/>
          <w:szCs w:val="23"/>
        </w:rPr>
      </w:pPr>
    </w:p>
    <w:p w14:paraId="7210BA83" w14:textId="598D0C2F" w:rsidR="00281D7D" w:rsidRPr="001C4696" w:rsidRDefault="006C29F8" w:rsidP="00D74827">
      <w:pPr>
        <w:jc w:val="both"/>
        <w:rPr>
          <w:iCs/>
          <w:sz w:val="23"/>
          <w:szCs w:val="23"/>
        </w:rPr>
      </w:pPr>
      <w:r w:rsidRPr="001C4696">
        <w:rPr>
          <w:bCs/>
          <w:sz w:val="23"/>
          <w:szCs w:val="23"/>
        </w:rPr>
        <w:t xml:space="preserve">           </w:t>
      </w:r>
      <w:r w:rsidR="00F91740" w:rsidRPr="001C4696">
        <w:rPr>
          <w:iCs/>
          <w:sz w:val="23"/>
          <w:szCs w:val="23"/>
        </w:rPr>
        <w:t>PREDSJEDNICA</w:t>
      </w:r>
      <w:r w:rsidR="00F91740" w:rsidRPr="001C4696">
        <w:rPr>
          <w:iCs/>
          <w:sz w:val="23"/>
          <w:szCs w:val="23"/>
        </w:rPr>
        <w:tab/>
      </w:r>
      <w:r w:rsidR="00F91740" w:rsidRPr="001C4696">
        <w:rPr>
          <w:iCs/>
          <w:sz w:val="23"/>
          <w:szCs w:val="23"/>
        </w:rPr>
        <w:tab/>
      </w:r>
      <w:r w:rsidR="00F91740" w:rsidRPr="001C4696">
        <w:rPr>
          <w:iCs/>
          <w:sz w:val="23"/>
          <w:szCs w:val="23"/>
        </w:rPr>
        <w:tab/>
      </w:r>
      <w:r w:rsidR="00F91740" w:rsidRPr="001C4696">
        <w:rPr>
          <w:iCs/>
          <w:sz w:val="23"/>
          <w:szCs w:val="23"/>
        </w:rPr>
        <w:tab/>
        <w:t xml:space="preserve">              </w:t>
      </w:r>
      <w:r w:rsidR="001B7B02" w:rsidRPr="001C4696">
        <w:rPr>
          <w:iCs/>
          <w:sz w:val="23"/>
          <w:szCs w:val="23"/>
        </w:rPr>
        <w:tab/>
      </w:r>
      <w:r w:rsidR="00D10BA0" w:rsidRPr="001C4696">
        <w:rPr>
          <w:iCs/>
          <w:sz w:val="23"/>
          <w:szCs w:val="23"/>
        </w:rPr>
        <w:t xml:space="preserve">  </w:t>
      </w:r>
      <w:r w:rsidR="006D0F19" w:rsidRPr="001C4696">
        <w:rPr>
          <w:iCs/>
          <w:sz w:val="23"/>
          <w:szCs w:val="23"/>
        </w:rPr>
        <w:t xml:space="preserve"> </w:t>
      </w:r>
      <w:r w:rsidR="00281D7D" w:rsidRPr="001C4696">
        <w:rPr>
          <w:iCs/>
          <w:sz w:val="23"/>
          <w:szCs w:val="23"/>
        </w:rPr>
        <w:t>ZAPISNIČAR</w:t>
      </w:r>
    </w:p>
    <w:p w14:paraId="7C78218A" w14:textId="2343EE69" w:rsidR="00F91740" w:rsidRPr="001C4696" w:rsidRDefault="00281D7D" w:rsidP="00F91740">
      <w:pPr>
        <w:jc w:val="both"/>
        <w:rPr>
          <w:iCs/>
          <w:sz w:val="23"/>
          <w:szCs w:val="23"/>
        </w:rPr>
      </w:pPr>
      <w:r w:rsidRPr="001C4696">
        <w:rPr>
          <w:iCs/>
          <w:sz w:val="23"/>
          <w:szCs w:val="23"/>
        </w:rPr>
        <w:t xml:space="preserve">       OPĆINSKOG VIJEĆA</w:t>
      </w:r>
      <w:r w:rsidRPr="001C4696">
        <w:rPr>
          <w:iCs/>
          <w:sz w:val="23"/>
          <w:szCs w:val="23"/>
        </w:rPr>
        <w:tab/>
      </w:r>
      <w:r w:rsidR="00F91740" w:rsidRPr="001C4696">
        <w:rPr>
          <w:i/>
          <w:iCs/>
          <w:sz w:val="23"/>
          <w:szCs w:val="23"/>
        </w:rPr>
        <w:t xml:space="preserve">                                                                   Lidija Lisjak</w:t>
      </w:r>
      <w:r w:rsidR="00F91740" w:rsidRPr="001C4696">
        <w:rPr>
          <w:iCs/>
          <w:sz w:val="23"/>
          <w:szCs w:val="23"/>
        </w:rPr>
        <w:t xml:space="preserve"> </w:t>
      </w:r>
    </w:p>
    <w:p w14:paraId="586DC595" w14:textId="27ABB168" w:rsidR="00D74827" w:rsidRPr="001C4696" w:rsidRDefault="00F91740" w:rsidP="00F91740">
      <w:pPr>
        <w:jc w:val="both"/>
        <w:rPr>
          <w:iCs/>
          <w:sz w:val="23"/>
          <w:szCs w:val="23"/>
        </w:rPr>
      </w:pPr>
      <w:r w:rsidRPr="001C4696">
        <w:rPr>
          <w:i/>
          <w:sz w:val="23"/>
          <w:szCs w:val="23"/>
        </w:rPr>
        <w:t>Tončica Božić, univ. spec. act. soc</w:t>
      </w:r>
    </w:p>
    <w:p w14:paraId="2C2BDD6C" w14:textId="39758BEC" w:rsidR="003F0B0E" w:rsidRDefault="003F0B0E" w:rsidP="004C75EF">
      <w:pPr>
        <w:jc w:val="both"/>
        <w:rPr>
          <w:iCs/>
          <w:sz w:val="23"/>
          <w:szCs w:val="23"/>
        </w:rPr>
      </w:pPr>
    </w:p>
    <w:p w14:paraId="68651365" w14:textId="77777777" w:rsidR="001F2352" w:rsidRDefault="001F2352" w:rsidP="004C75EF">
      <w:pPr>
        <w:jc w:val="both"/>
        <w:rPr>
          <w:iCs/>
          <w:sz w:val="23"/>
          <w:szCs w:val="23"/>
        </w:rPr>
      </w:pPr>
    </w:p>
    <w:p w14:paraId="08A5EC27" w14:textId="77777777" w:rsidR="001F2352" w:rsidRDefault="001F2352" w:rsidP="004C75EF">
      <w:pPr>
        <w:jc w:val="both"/>
        <w:rPr>
          <w:iCs/>
          <w:sz w:val="23"/>
          <w:szCs w:val="23"/>
        </w:rPr>
      </w:pPr>
    </w:p>
    <w:p w14:paraId="290F7B82" w14:textId="77777777" w:rsidR="001F2352" w:rsidRPr="001F2352" w:rsidRDefault="001F2352" w:rsidP="001F2352">
      <w:pPr>
        <w:rPr>
          <w:b/>
          <w:sz w:val="22"/>
          <w:szCs w:val="20"/>
          <w:lang w:val="en-US"/>
        </w:rPr>
      </w:pPr>
      <w:r w:rsidRPr="001F2352">
        <w:rPr>
          <w:b/>
          <w:sz w:val="22"/>
          <w:szCs w:val="20"/>
          <w:lang w:val="en-US"/>
        </w:rPr>
        <w:lastRenderedPageBreak/>
        <w:t xml:space="preserve">                </w:t>
      </w:r>
    </w:p>
    <w:p w14:paraId="520203D7" w14:textId="77777777" w:rsidR="001F2352" w:rsidRPr="001F2352" w:rsidRDefault="001F2352" w:rsidP="001F2352">
      <w:pPr>
        <w:rPr>
          <w:b/>
          <w:sz w:val="22"/>
          <w:szCs w:val="20"/>
          <w:lang w:val="en-US"/>
        </w:rPr>
      </w:pPr>
    </w:p>
    <w:p w14:paraId="325A323D" w14:textId="77777777" w:rsidR="001F2352" w:rsidRPr="001F2352" w:rsidRDefault="001F2352" w:rsidP="001F2352">
      <w:pPr>
        <w:rPr>
          <w:b/>
          <w:sz w:val="22"/>
          <w:szCs w:val="20"/>
          <w:lang w:val="en-US"/>
        </w:rPr>
      </w:pPr>
      <w:r w:rsidRPr="001F2352">
        <w:rPr>
          <w:b/>
          <w:sz w:val="22"/>
          <w:szCs w:val="20"/>
          <w:lang w:val="en-US"/>
        </w:rPr>
        <w:t xml:space="preserve">                           </w:t>
      </w:r>
      <w:r w:rsidRPr="001F2352">
        <w:rPr>
          <w:b/>
          <w:sz w:val="22"/>
          <w:szCs w:val="20"/>
          <w:lang w:val="en-US"/>
        </w:rPr>
        <w:object w:dxaOrig="645" w:dyaOrig="855" w14:anchorId="45BE1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2.75pt" o:ole="" fillcolor="window">
            <v:imagedata r:id="rId8" o:title=""/>
          </v:shape>
          <o:OLEObject Type="Embed" ProgID="MSDraw" ShapeID="_x0000_i1025" DrawAspect="Content" ObjectID="_1830938511" r:id="rId9">
            <o:FieldCodes>\* MERGEFORMAT</o:FieldCodes>
          </o:OLEObject>
        </w:object>
      </w:r>
      <w:r w:rsidRPr="001F2352">
        <w:rPr>
          <w:b/>
          <w:sz w:val="22"/>
          <w:szCs w:val="20"/>
          <w:lang w:val="en-US"/>
        </w:rPr>
        <w:tab/>
      </w:r>
    </w:p>
    <w:p w14:paraId="49460D8D" w14:textId="77777777" w:rsidR="001F2352" w:rsidRPr="001F2352" w:rsidRDefault="001F2352" w:rsidP="001F2352">
      <w:pPr>
        <w:rPr>
          <w:rFonts w:eastAsia="Calibri"/>
          <w:b/>
          <w:sz w:val="22"/>
          <w:szCs w:val="22"/>
        </w:rPr>
      </w:pPr>
      <w:r w:rsidRPr="001F2352">
        <w:rPr>
          <w:rFonts w:eastAsia="Calibri"/>
          <w:b/>
          <w:sz w:val="22"/>
          <w:szCs w:val="22"/>
        </w:rPr>
        <w:t xml:space="preserve">            REPUBLIKA HRVATSKA</w:t>
      </w:r>
    </w:p>
    <w:p w14:paraId="1F82A754" w14:textId="77777777" w:rsidR="001F2352" w:rsidRPr="001F2352" w:rsidRDefault="001F2352" w:rsidP="001F2352">
      <w:pPr>
        <w:rPr>
          <w:rFonts w:eastAsia="Calibri"/>
          <w:b/>
          <w:sz w:val="22"/>
          <w:szCs w:val="22"/>
        </w:rPr>
      </w:pPr>
      <w:r w:rsidRPr="001F2352">
        <w:rPr>
          <w:rFonts w:eastAsia="Calibri"/>
          <w:b/>
          <w:sz w:val="22"/>
          <w:szCs w:val="22"/>
        </w:rPr>
        <w:t xml:space="preserve">   KRAPINSKO-ZAGORSKA ŽUPANIJA</w:t>
      </w:r>
    </w:p>
    <w:p w14:paraId="7259F178" w14:textId="77777777" w:rsidR="001F2352" w:rsidRPr="001F2352" w:rsidRDefault="001F2352" w:rsidP="001F2352">
      <w:pPr>
        <w:rPr>
          <w:rFonts w:eastAsia="Calibri"/>
          <w:b/>
          <w:sz w:val="22"/>
          <w:szCs w:val="22"/>
        </w:rPr>
      </w:pPr>
      <w:r w:rsidRPr="001F2352">
        <w:rPr>
          <w:rFonts w:eastAsia="Calibri"/>
          <w:b/>
          <w:sz w:val="22"/>
          <w:szCs w:val="22"/>
        </w:rPr>
        <w:t xml:space="preserve">     OPĆINA SVETI KRIŽ ZAČRETJE</w:t>
      </w:r>
    </w:p>
    <w:p w14:paraId="7F916C05" w14:textId="77777777" w:rsidR="001F2352" w:rsidRPr="001F2352" w:rsidRDefault="001F2352" w:rsidP="001F2352">
      <w:pPr>
        <w:rPr>
          <w:rFonts w:eastAsia="Calibri"/>
          <w:b/>
          <w:sz w:val="22"/>
          <w:szCs w:val="22"/>
        </w:rPr>
      </w:pPr>
      <w:r w:rsidRPr="001F2352">
        <w:rPr>
          <w:rFonts w:eastAsia="Calibri"/>
          <w:b/>
          <w:sz w:val="22"/>
          <w:szCs w:val="22"/>
          <w:lang w:val="en-US"/>
        </w:rPr>
        <w:tab/>
      </w:r>
      <w:r w:rsidRPr="001F2352">
        <w:rPr>
          <w:rFonts w:eastAsia="Calibri"/>
          <w:b/>
          <w:sz w:val="22"/>
          <w:szCs w:val="22"/>
        </w:rPr>
        <w:t xml:space="preserve">OPĆINSKO VIJEĆE </w:t>
      </w:r>
    </w:p>
    <w:p w14:paraId="08E9FD85" w14:textId="77777777" w:rsidR="001F2352" w:rsidRPr="001F2352" w:rsidRDefault="001F2352" w:rsidP="001F2352">
      <w:pPr>
        <w:rPr>
          <w:rFonts w:eastAsia="Calibri"/>
          <w:sz w:val="22"/>
          <w:szCs w:val="22"/>
          <w:lang w:val="sv-SE"/>
        </w:rPr>
      </w:pPr>
    </w:p>
    <w:p w14:paraId="13AF9AFB" w14:textId="77777777" w:rsidR="001F2352" w:rsidRPr="001F2352" w:rsidRDefault="001F2352" w:rsidP="001F2352">
      <w:pPr>
        <w:rPr>
          <w:rFonts w:eastAsia="Calibri"/>
          <w:sz w:val="22"/>
          <w:szCs w:val="22"/>
          <w:lang w:val="sv-SE"/>
        </w:rPr>
      </w:pPr>
    </w:p>
    <w:p w14:paraId="52D9437C" w14:textId="77777777" w:rsidR="001F2352" w:rsidRPr="001F2352" w:rsidRDefault="001F2352" w:rsidP="001F2352">
      <w:pPr>
        <w:rPr>
          <w:rFonts w:eastAsia="Calibri"/>
          <w:lang w:val="sv-SE"/>
        </w:rPr>
      </w:pPr>
      <w:r w:rsidRPr="001F2352">
        <w:rPr>
          <w:rFonts w:eastAsia="Calibri"/>
          <w:lang w:val="sv-SE"/>
        </w:rPr>
        <w:t>KLASA: 400-01/25-01/007</w:t>
      </w:r>
    </w:p>
    <w:p w14:paraId="73FEBDA4" w14:textId="77777777" w:rsidR="001F2352" w:rsidRPr="001F2352" w:rsidRDefault="001F2352" w:rsidP="001F2352">
      <w:pPr>
        <w:rPr>
          <w:rFonts w:eastAsia="Calibri"/>
          <w:lang w:val="sv-SE"/>
        </w:rPr>
      </w:pPr>
      <w:r w:rsidRPr="001F2352">
        <w:rPr>
          <w:rFonts w:eastAsia="Calibri"/>
          <w:lang w:val="sv-SE"/>
        </w:rPr>
        <w:t>URBROJ: 2140-28-01-25-4</w:t>
      </w:r>
    </w:p>
    <w:p w14:paraId="0EBE355E" w14:textId="77777777" w:rsidR="001F2352" w:rsidRPr="001F2352" w:rsidRDefault="001F2352" w:rsidP="001F2352">
      <w:pPr>
        <w:rPr>
          <w:rFonts w:eastAsia="Calibri"/>
          <w:lang w:val="sv-SE"/>
        </w:rPr>
      </w:pPr>
      <w:r w:rsidRPr="001F2352">
        <w:rPr>
          <w:rFonts w:eastAsia="Calibri"/>
          <w:lang w:val="sv-SE"/>
        </w:rPr>
        <w:t>Sveti Križ Začretje, 18.12.2025.</w:t>
      </w:r>
    </w:p>
    <w:p w14:paraId="32120322" w14:textId="77777777" w:rsidR="001F2352" w:rsidRPr="001F2352" w:rsidRDefault="001F2352" w:rsidP="001F2352">
      <w:pPr>
        <w:rPr>
          <w:rFonts w:eastAsia="Calibri"/>
          <w:lang w:val="sv-SE"/>
        </w:rPr>
      </w:pPr>
    </w:p>
    <w:p w14:paraId="780EFABA" w14:textId="77777777" w:rsidR="001F2352" w:rsidRPr="001F2352" w:rsidRDefault="001F2352" w:rsidP="001F2352">
      <w:pPr>
        <w:rPr>
          <w:rFonts w:eastAsia="Calibri"/>
          <w:lang w:val="sv-SE"/>
        </w:rPr>
      </w:pPr>
    </w:p>
    <w:p w14:paraId="71B5A76E" w14:textId="77777777" w:rsidR="001F2352" w:rsidRPr="001F2352" w:rsidRDefault="001F2352" w:rsidP="001F2352">
      <w:pPr>
        <w:ind w:firstLine="708"/>
        <w:jc w:val="both"/>
        <w:rPr>
          <w:rFonts w:eastAsia="Calibri"/>
          <w:lang w:val="sv-SE"/>
        </w:rPr>
      </w:pPr>
      <w:r w:rsidRPr="001F2352">
        <w:rPr>
          <w:rFonts w:eastAsia="Calibri"/>
          <w:lang w:val="sv-SE"/>
        </w:rPr>
        <w:t>Na temelju članka 32. Statuta Općine Sveti Križ Začretje (”Službeni glasnik Krapinsko-zagorske županije” broj 21/2021) Općinsko vijeće Sveti Križ Začretje na svojoj 6 sjednici održanoj  18.12.2025. godine donijelo je:</w:t>
      </w:r>
    </w:p>
    <w:p w14:paraId="60E51C86" w14:textId="77777777" w:rsidR="001F2352" w:rsidRPr="001F2352" w:rsidRDefault="001F2352" w:rsidP="001F2352">
      <w:pPr>
        <w:jc w:val="both"/>
        <w:rPr>
          <w:rFonts w:eastAsia="Calibri"/>
          <w:lang w:val="sv-SE"/>
        </w:rPr>
      </w:pPr>
    </w:p>
    <w:p w14:paraId="50841A5E" w14:textId="77777777" w:rsidR="001F2352" w:rsidRPr="001F2352" w:rsidRDefault="001F2352" w:rsidP="001F2352">
      <w:pPr>
        <w:jc w:val="both"/>
        <w:rPr>
          <w:rFonts w:eastAsia="Calibri"/>
          <w:lang w:val="sv-SE"/>
        </w:rPr>
      </w:pPr>
    </w:p>
    <w:p w14:paraId="76F4723E" w14:textId="77777777" w:rsidR="001F2352" w:rsidRPr="001F2352" w:rsidRDefault="001F2352" w:rsidP="001F2352">
      <w:pPr>
        <w:jc w:val="center"/>
        <w:rPr>
          <w:rFonts w:eastAsia="Calibri"/>
          <w:b/>
          <w:lang w:val="sv-SE"/>
        </w:rPr>
      </w:pPr>
      <w:r w:rsidRPr="001F2352">
        <w:rPr>
          <w:rFonts w:eastAsia="Calibri"/>
          <w:b/>
          <w:lang w:val="sv-SE"/>
        </w:rPr>
        <w:t>O D L U K U</w:t>
      </w:r>
    </w:p>
    <w:p w14:paraId="1ACFBC85" w14:textId="77777777" w:rsidR="001F2352" w:rsidRPr="001F2352" w:rsidRDefault="001F2352" w:rsidP="001F2352">
      <w:pPr>
        <w:jc w:val="center"/>
        <w:rPr>
          <w:rFonts w:eastAsia="Calibri"/>
          <w:b/>
          <w:lang w:val="sv-SE"/>
        </w:rPr>
      </w:pPr>
    </w:p>
    <w:p w14:paraId="2E8007DE" w14:textId="77777777" w:rsidR="001F2352" w:rsidRPr="001F2352" w:rsidRDefault="001F2352" w:rsidP="001F2352">
      <w:pPr>
        <w:jc w:val="center"/>
        <w:rPr>
          <w:rFonts w:eastAsia="Calibri"/>
          <w:lang w:val="sv-SE"/>
        </w:rPr>
      </w:pPr>
      <w:r w:rsidRPr="001F2352">
        <w:rPr>
          <w:rFonts w:eastAsia="Calibri"/>
          <w:lang w:val="sv-SE"/>
        </w:rPr>
        <w:t>I.</w:t>
      </w:r>
    </w:p>
    <w:p w14:paraId="00BAA96B" w14:textId="77777777" w:rsidR="001F2352" w:rsidRPr="001F2352" w:rsidRDefault="001F2352" w:rsidP="001F2352">
      <w:pPr>
        <w:jc w:val="both"/>
        <w:rPr>
          <w:rFonts w:eastAsia="Calibri"/>
          <w:lang w:val="sv-SE"/>
        </w:rPr>
      </w:pPr>
      <w:r w:rsidRPr="001F2352">
        <w:rPr>
          <w:rFonts w:eastAsia="Calibri"/>
          <w:lang w:val="sv-SE"/>
        </w:rPr>
        <w:tab/>
        <w:t>Daje se suglasnost na  Prijedlog 1. Izmjene Financijskog plana Dječjeg vrtića Sveti Križ Začretje za 2025. godinu, koji čini sastavni dio ove Odluke.</w:t>
      </w:r>
    </w:p>
    <w:p w14:paraId="14021237" w14:textId="77777777" w:rsidR="001F2352" w:rsidRPr="001F2352" w:rsidRDefault="001F2352" w:rsidP="001F2352">
      <w:pPr>
        <w:jc w:val="both"/>
        <w:rPr>
          <w:rFonts w:eastAsia="Calibri"/>
          <w:lang w:val="sv-SE"/>
        </w:rPr>
      </w:pPr>
    </w:p>
    <w:p w14:paraId="2E817F21" w14:textId="77777777" w:rsidR="001F2352" w:rsidRPr="001F2352" w:rsidRDefault="001F2352" w:rsidP="001F2352">
      <w:pPr>
        <w:jc w:val="both"/>
        <w:rPr>
          <w:rFonts w:eastAsia="Calibri"/>
          <w:lang w:val="sv-SE"/>
        </w:rPr>
      </w:pPr>
    </w:p>
    <w:p w14:paraId="38F6EE57" w14:textId="77777777" w:rsidR="001F2352" w:rsidRPr="001F2352" w:rsidRDefault="001F2352" w:rsidP="001F2352">
      <w:pPr>
        <w:jc w:val="center"/>
        <w:rPr>
          <w:rFonts w:eastAsia="Calibri"/>
          <w:lang w:val="sv-SE"/>
        </w:rPr>
      </w:pPr>
      <w:r w:rsidRPr="001F2352">
        <w:rPr>
          <w:rFonts w:eastAsia="Calibri"/>
          <w:lang w:val="sv-SE"/>
        </w:rPr>
        <w:t>II.</w:t>
      </w:r>
    </w:p>
    <w:p w14:paraId="74225D86" w14:textId="77777777" w:rsidR="001F2352" w:rsidRPr="001F2352" w:rsidRDefault="001F2352" w:rsidP="001F2352">
      <w:pPr>
        <w:jc w:val="both"/>
        <w:rPr>
          <w:rFonts w:eastAsia="Calibri"/>
          <w:lang w:val="sv-SE"/>
        </w:rPr>
      </w:pPr>
      <w:r w:rsidRPr="001F2352">
        <w:rPr>
          <w:rFonts w:eastAsia="Calibri"/>
          <w:lang w:val="sv-SE"/>
        </w:rPr>
        <w:tab/>
        <w:t>Ova Odluka stupa na snagu danom stupanja na snagu Odluke o  1. Izmjeni proračunu Općine Sveti Križ Začretje za 2025. godinu te će se objaviti na oglasnoj ploči Općine Sveti Križ Začretje.</w:t>
      </w:r>
    </w:p>
    <w:p w14:paraId="656AE500" w14:textId="77777777" w:rsidR="001F2352" w:rsidRPr="001F2352" w:rsidRDefault="001F2352" w:rsidP="001F2352">
      <w:pPr>
        <w:jc w:val="both"/>
        <w:rPr>
          <w:rFonts w:eastAsia="Calibri"/>
          <w:lang w:val="sv-SE"/>
        </w:rPr>
      </w:pPr>
    </w:p>
    <w:p w14:paraId="50E00CA3" w14:textId="77777777" w:rsidR="001F2352" w:rsidRPr="001F2352" w:rsidRDefault="001F2352" w:rsidP="001F2352">
      <w:pPr>
        <w:jc w:val="both"/>
        <w:rPr>
          <w:rFonts w:eastAsia="Calibri"/>
          <w:lang w:val="sv-SE"/>
        </w:rPr>
      </w:pPr>
    </w:p>
    <w:p w14:paraId="3E51A8AD" w14:textId="77777777" w:rsidR="001F2352" w:rsidRPr="001F2352" w:rsidRDefault="001F2352" w:rsidP="001F2352">
      <w:pPr>
        <w:jc w:val="both"/>
        <w:rPr>
          <w:rFonts w:eastAsia="Calibri"/>
          <w:lang w:val="sv-SE"/>
        </w:rPr>
      </w:pPr>
    </w:p>
    <w:p w14:paraId="5DC0B80F" w14:textId="77777777" w:rsidR="001F2352" w:rsidRPr="001F2352" w:rsidRDefault="001F2352" w:rsidP="001F2352">
      <w:pPr>
        <w:jc w:val="both"/>
        <w:rPr>
          <w:rFonts w:eastAsia="Calibri"/>
          <w:lang w:val="sv-SE"/>
        </w:rPr>
      </w:pPr>
    </w:p>
    <w:p w14:paraId="03A1A033" w14:textId="77777777" w:rsidR="001F2352" w:rsidRDefault="001F2352" w:rsidP="001F2352">
      <w:pPr>
        <w:spacing w:line="276" w:lineRule="auto"/>
        <w:ind w:left="4248" w:firstLine="708"/>
        <w:rPr>
          <w:rFonts w:eastAsia="Calibri"/>
          <w:lang w:val="sv-SE"/>
        </w:rPr>
      </w:pPr>
      <w:r w:rsidRPr="001F2352">
        <w:rPr>
          <w:rFonts w:eastAsia="Calibri"/>
          <w:lang w:val="sv-SE"/>
        </w:rPr>
        <w:tab/>
      </w:r>
      <w:r w:rsidRPr="001F2352">
        <w:rPr>
          <w:rFonts w:eastAsia="Calibri"/>
          <w:lang w:val="sv-SE"/>
        </w:rPr>
        <w:tab/>
      </w:r>
      <w:r w:rsidRPr="001F2352">
        <w:rPr>
          <w:rFonts w:eastAsia="Calibri"/>
          <w:lang w:val="sv-SE"/>
        </w:rPr>
        <w:tab/>
      </w:r>
      <w:r w:rsidRPr="001F2352">
        <w:rPr>
          <w:rFonts w:eastAsia="Calibri"/>
          <w:lang w:val="sv-SE"/>
        </w:rPr>
        <w:tab/>
      </w:r>
      <w:r w:rsidRPr="001F2352">
        <w:rPr>
          <w:rFonts w:eastAsia="Calibri"/>
          <w:lang w:val="sv-SE"/>
        </w:rPr>
        <w:tab/>
      </w:r>
      <w:r w:rsidRPr="001F2352">
        <w:rPr>
          <w:rFonts w:eastAsia="Calibri"/>
          <w:lang w:val="sv-SE"/>
        </w:rPr>
        <w:tab/>
        <w:t xml:space="preserve">   </w:t>
      </w:r>
      <w:r>
        <w:rPr>
          <w:rFonts w:eastAsia="Calibri"/>
          <w:lang w:val="sv-SE"/>
        </w:rPr>
        <w:t xml:space="preserve">      </w:t>
      </w:r>
    </w:p>
    <w:p w14:paraId="4561EEAA" w14:textId="060B7312" w:rsidR="001F2352" w:rsidRPr="001F2352" w:rsidRDefault="001F2352" w:rsidP="001F2352">
      <w:pPr>
        <w:spacing w:line="276" w:lineRule="auto"/>
        <w:ind w:left="4248" w:firstLine="708"/>
        <w:rPr>
          <w:rFonts w:eastAsia="Calibri"/>
          <w:lang w:val="sv-SE"/>
        </w:rPr>
      </w:pPr>
      <w:r>
        <w:rPr>
          <w:rFonts w:eastAsia="Calibri"/>
          <w:lang w:val="sv-SE"/>
        </w:rPr>
        <w:t xml:space="preserve"> </w:t>
      </w:r>
      <w:r w:rsidRPr="001F2352">
        <w:rPr>
          <w:rFonts w:eastAsia="Calibri"/>
          <w:lang w:val="sv-SE"/>
        </w:rPr>
        <w:t>PREDSJEDNICA</w:t>
      </w:r>
    </w:p>
    <w:p w14:paraId="590DDA14" w14:textId="77777777" w:rsidR="001F2352" w:rsidRPr="001F2352" w:rsidRDefault="001F2352" w:rsidP="001F2352">
      <w:pPr>
        <w:spacing w:line="276" w:lineRule="auto"/>
        <w:ind w:left="4248" w:firstLine="708"/>
        <w:rPr>
          <w:rFonts w:eastAsia="Calibri"/>
          <w:lang w:val="sv-SE"/>
        </w:rPr>
      </w:pPr>
      <w:r w:rsidRPr="001F2352">
        <w:rPr>
          <w:rFonts w:eastAsia="Calibri"/>
          <w:lang w:val="sv-SE"/>
        </w:rPr>
        <w:t>OPĆINSKOG VIJEĆA</w:t>
      </w:r>
    </w:p>
    <w:p w14:paraId="037427CE" w14:textId="77777777" w:rsidR="001F2352" w:rsidRPr="001F2352" w:rsidRDefault="001F2352" w:rsidP="001F2352">
      <w:pPr>
        <w:spacing w:line="276" w:lineRule="auto"/>
        <w:ind w:left="3540" w:firstLine="708"/>
        <w:rPr>
          <w:rFonts w:eastAsia="Calibri"/>
          <w:i/>
          <w:iCs/>
          <w:lang w:val="sv-SE"/>
        </w:rPr>
      </w:pPr>
      <w:r w:rsidRPr="001F2352">
        <w:rPr>
          <w:rFonts w:eastAsia="Calibri"/>
          <w:i/>
          <w:iCs/>
          <w:lang w:val="sv-SE"/>
        </w:rPr>
        <w:t>Tončica Božić, univ. spec. act. soc.</w:t>
      </w:r>
    </w:p>
    <w:p w14:paraId="1A27CAF4" w14:textId="77777777" w:rsidR="001F2352" w:rsidRPr="001F2352" w:rsidRDefault="001F2352" w:rsidP="001F2352">
      <w:pPr>
        <w:jc w:val="both"/>
        <w:rPr>
          <w:rFonts w:eastAsia="Calibri"/>
          <w:i/>
          <w:iCs/>
          <w:lang w:val="sv-SE"/>
        </w:rPr>
      </w:pPr>
    </w:p>
    <w:p w14:paraId="60613B34" w14:textId="77777777" w:rsidR="001F2352" w:rsidRDefault="001F2352" w:rsidP="004C75EF">
      <w:pPr>
        <w:jc w:val="both"/>
        <w:rPr>
          <w:iCs/>
          <w:sz w:val="23"/>
          <w:szCs w:val="23"/>
        </w:rPr>
      </w:pPr>
    </w:p>
    <w:p w14:paraId="0D292C16" w14:textId="77777777" w:rsidR="001F2352" w:rsidRDefault="001F2352" w:rsidP="004C75EF">
      <w:pPr>
        <w:jc w:val="both"/>
        <w:rPr>
          <w:iCs/>
          <w:sz w:val="23"/>
          <w:szCs w:val="23"/>
        </w:rPr>
      </w:pPr>
    </w:p>
    <w:p w14:paraId="004A2A2C" w14:textId="77777777" w:rsidR="001F2352" w:rsidRDefault="001F2352" w:rsidP="004C75EF">
      <w:pPr>
        <w:jc w:val="both"/>
        <w:rPr>
          <w:iCs/>
          <w:sz w:val="23"/>
          <w:szCs w:val="23"/>
        </w:rPr>
      </w:pPr>
    </w:p>
    <w:p w14:paraId="3840890A" w14:textId="77777777" w:rsidR="001F2352" w:rsidRDefault="001F2352" w:rsidP="004C75EF">
      <w:pPr>
        <w:jc w:val="both"/>
        <w:rPr>
          <w:iCs/>
          <w:sz w:val="23"/>
          <w:szCs w:val="23"/>
        </w:rPr>
      </w:pPr>
    </w:p>
    <w:p w14:paraId="1ED6212C" w14:textId="77777777" w:rsidR="001F2352" w:rsidRDefault="001F2352" w:rsidP="004C75EF">
      <w:pPr>
        <w:jc w:val="both"/>
        <w:rPr>
          <w:iCs/>
          <w:sz w:val="23"/>
          <w:szCs w:val="23"/>
        </w:rPr>
      </w:pPr>
    </w:p>
    <w:p w14:paraId="2DF2E629" w14:textId="77777777" w:rsidR="001F2352" w:rsidRDefault="001F2352" w:rsidP="004C75EF">
      <w:pPr>
        <w:jc w:val="both"/>
        <w:rPr>
          <w:iCs/>
          <w:sz w:val="23"/>
          <w:szCs w:val="23"/>
        </w:rPr>
      </w:pPr>
    </w:p>
    <w:p w14:paraId="5A748517" w14:textId="77777777" w:rsidR="001F2352" w:rsidRDefault="001F2352" w:rsidP="004C75EF">
      <w:pPr>
        <w:jc w:val="both"/>
        <w:rPr>
          <w:iCs/>
          <w:sz w:val="23"/>
          <w:szCs w:val="23"/>
        </w:rPr>
      </w:pPr>
    </w:p>
    <w:p w14:paraId="4322A729" w14:textId="77777777" w:rsidR="001F2352" w:rsidRDefault="001F2352" w:rsidP="004C75EF">
      <w:pPr>
        <w:jc w:val="both"/>
        <w:rPr>
          <w:iCs/>
          <w:sz w:val="23"/>
          <w:szCs w:val="23"/>
        </w:rPr>
      </w:pPr>
    </w:p>
    <w:p w14:paraId="2373A7A3" w14:textId="77777777" w:rsidR="001F2352" w:rsidRDefault="001F2352" w:rsidP="004C75EF">
      <w:pPr>
        <w:jc w:val="both"/>
        <w:rPr>
          <w:iCs/>
          <w:sz w:val="23"/>
          <w:szCs w:val="23"/>
        </w:rPr>
      </w:pPr>
    </w:p>
    <w:p w14:paraId="26F2E697" w14:textId="77777777" w:rsidR="001F2352" w:rsidRDefault="001F2352" w:rsidP="004C75EF">
      <w:pPr>
        <w:jc w:val="both"/>
        <w:rPr>
          <w:iCs/>
          <w:sz w:val="23"/>
          <w:szCs w:val="23"/>
        </w:rPr>
      </w:pPr>
    </w:p>
    <w:p w14:paraId="4F85088B" w14:textId="77777777" w:rsidR="001F2352" w:rsidRDefault="001F2352" w:rsidP="004C75EF">
      <w:pPr>
        <w:jc w:val="both"/>
        <w:rPr>
          <w:iCs/>
          <w:sz w:val="23"/>
          <w:szCs w:val="23"/>
        </w:rPr>
      </w:pPr>
    </w:p>
    <w:p w14:paraId="3DA5A698" w14:textId="77777777" w:rsidR="001F2352" w:rsidRDefault="001F2352" w:rsidP="004C75EF">
      <w:pPr>
        <w:jc w:val="both"/>
        <w:rPr>
          <w:iCs/>
          <w:sz w:val="23"/>
          <w:szCs w:val="23"/>
        </w:rPr>
      </w:pPr>
    </w:p>
    <w:p w14:paraId="16F4F6DA" w14:textId="77777777" w:rsidR="001F2352" w:rsidRDefault="001F2352" w:rsidP="004C75EF">
      <w:pPr>
        <w:jc w:val="both"/>
        <w:rPr>
          <w:iCs/>
          <w:sz w:val="23"/>
          <w:szCs w:val="23"/>
        </w:rPr>
      </w:pPr>
    </w:p>
    <w:p w14:paraId="4EAED6AC" w14:textId="77777777" w:rsidR="001F2352" w:rsidRDefault="001F2352" w:rsidP="004C75EF">
      <w:pPr>
        <w:jc w:val="both"/>
        <w:rPr>
          <w:iCs/>
          <w:sz w:val="23"/>
          <w:szCs w:val="23"/>
        </w:rPr>
      </w:pPr>
    </w:p>
    <w:p w14:paraId="6D320151" w14:textId="77777777" w:rsidR="001F2352" w:rsidRPr="001F2352" w:rsidRDefault="001F2352" w:rsidP="001F2352">
      <w:pPr>
        <w:rPr>
          <w:rFonts w:asciiTheme="minorHAnsi" w:eastAsiaTheme="minorHAnsi" w:hAnsiTheme="minorHAnsi" w:cstheme="minorBidi"/>
          <w:b/>
          <w:kern w:val="2"/>
          <w14:ligatures w14:val="standardContextual"/>
        </w:rPr>
      </w:pPr>
      <w:r w:rsidRPr="001F2352">
        <w:rPr>
          <w:rFonts w:asciiTheme="minorHAnsi" w:eastAsiaTheme="minorHAnsi" w:hAnsiTheme="minorHAnsi" w:cstheme="minorBidi"/>
          <w:kern w:val="2"/>
          <w14:ligatures w14:val="standardContextual"/>
        </w:rPr>
        <w:t xml:space="preserve">                            </w:t>
      </w:r>
      <w:r w:rsidRPr="001F2352">
        <w:rPr>
          <w:rFonts w:asciiTheme="minorHAnsi" w:eastAsiaTheme="minorHAnsi" w:hAnsiTheme="minorHAnsi" w:cstheme="minorBidi"/>
          <w:kern w:val="2"/>
          <w14:ligatures w14:val="standardContextual"/>
        </w:rPr>
        <w:object w:dxaOrig="570" w:dyaOrig="720" w14:anchorId="381733FB">
          <v:shape id="_x0000_i1027" type="#_x0000_t75" style="width:28.5pt;height:36pt" o:ole="" fillcolor="window">
            <v:imagedata r:id="rId8" o:title=""/>
          </v:shape>
          <o:OLEObject Type="Embed" ProgID="MSDraw" ShapeID="_x0000_i1027" DrawAspect="Content" ObjectID="_1830938512" r:id="rId10">
            <o:FieldCodes>\* MERGEFORMAT</o:FieldCodes>
          </o:OLEObject>
        </w:object>
      </w:r>
      <w:r w:rsidRPr="001F2352">
        <w:rPr>
          <w:rFonts w:asciiTheme="minorHAnsi" w:eastAsiaTheme="minorHAnsi" w:hAnsiTheme="minorHAnsi" w:cstheme="minorBidi"/>
          <w:kern w:val="2"/>
          <w14:ligatures w14:val="standardContextual"/>
        </w:rPr>
        <w:tab/>
      </w:r>
      <w:r w:rsidRPr="001F2352">
        <w:rPr>
          <w:rFonts w:asciiTheme="minorHAnsi" w:eastAsiaTheme="minorHAnsi" w:hAnsiTheme="minorHAnsi" w:cstheme="minorBidi"/>
          <w:kern w:val="2"/>
          <w14:ligatures w14:val="standardContextual"/>
        </w:rPr>
        <w:tab/>
      </w:r>
      <w:r w:rsidRPr="001F2352">
        <w:rPr>
          <w:rFonts w:asciiTheme="minorHAnsi" w:eastAsiaTheme="minorHAnsi" w:hAnsiTheme="minorHAnsi" w:cstheme="minorBidi"/>
          <w:kern w:val="2"/>
          <w14:ligatures w14:val="standardContextual"/>
        </w:rPr>
        <w:tab/>
      </w:r>
      <w:r w:rsidRPr="001F2352">
        <w:rPr>
          <w:rFonts w:asciiTheme="minorHAnsi" w:eastAsiaTheme="minorHAnsi" w:hAnsiTheme="minorHAnsi" w:cstheme="minorBidi"/>
          <w:kern w:val="2"/>
          <w14:ligatures w14:val="standardContextual"/>
        </w:rPr>
        <w:tab/>
      </w:r>
      <w:r w:rsidRPr="001F2352">
        <w:rPr>
          <w:rFonts w:asciiTheme="minorHAnsi" w:eastAsiaTheme="minorHAnsi" w:hAnsiTheme="minorHAnsi" w:cstheme="minorBidi"/>
          <w:kern w:val="2"/>
          <w14:ligatures w14:val="standardContextual"/>
        </w:rPr>
        <w:tab/>
      </w:r>
    </w:p>
    <w:p w14:paraId="3269782A" w14:textId="77777777" w:rsidR="001F2352" w:rsidRPr="001F2352" w:rsidRDefault="001F2352" w:rsidP="001F2352">
      <w:pPr>
        <w:rPr>
          <w:rFonts w:asciiTheme="minorHAnsi" w:eastAsiaTheme="minorHAnsi" w:hAnsiTheme="minorHAnsi" w:cstheme="minorBidi"/>
          <w:b/>
          <w:kern w:val="2"/>
          <w:lang w:val="de-DE"/>
          <w14:ligatures w14:val="standardContextual"/>
        </w:rPr>
      </w:pPr>
      <w:r w:rsidRPr="001F2352">
        <w:rPr>
          <w:rFonts w:asciiTheme="minorHAnsi" w:eastAsiaTheme="minorHAnsi" w:hAnsiTheme="minorHAnsi" w:cstheme="minorBidi"/>
          <w:b/>
          <w:kern w:val="2"/>
          <w:lang w:val="en-US"/>
          <w14:ligatures w14:val="standardContextual"/>
        </w:rPr>
        <w:t xml:space="preserve">             </w:t>
      </w:r>
      <w:r w:rsidRPr="001F2352">
        <w:rPr>
          <w:rFonts w:asciiTheme="minorHAnsi" w:eastAsiaTheme="minorHAnsi" w:hAnsiTheme="minorHAnsi" w:cstheme="minorBidi"/>
          <w:b/>
          <w:kern w:val="2"/>
          <w:lang w:val="de-DE"/>
          <w14:ligatures w14:val="standardContextual"/>
        </w:rPr>
        <w:t>REPUBLIKA HRVATSKA</w:t>
      </w:r>
    </w:p>
    <w:p w14:paraId="1333A0ED" w14:textId="77777777" w:rsidR="001F2352" w:rsidRPr="001F2352" w:rsidRDefault="001F2352" w:rsidP="001F2352">
      <w:pPr>
        <w:rPr>
          <w:rFonts w:asciiTheme="minorHAnsi" w:eastAsiaTheme="minorHAnsi" w:hAnsiTheme="minorHAnsi" w:cstheme="minorBidi"/>
          <w:b/>
          <w:kern w:val="2"/>
          <w:lang w:val="de-DE"/>
          <w14:ligatures w14:val="standardContextual"/>
        </w:rPr>
      </w:pPr>
      <w:r w:rsidRPr="001F2352">
        <w:rPr>
          <w:rFonts w:asciiTheme="minorHAnsi" w:eastAsiaTheme="minorHAnsi" w:hAnsiTheme="minorHAnsi" w:cstheme="minorBidi"/>
          <w:b/>
          <w:kern w:val="2"/>
          <w:lang w:val="de-DE"/>
          <w14:ligatures w14:val="standardContextual"/>
        </w:rPr>
        <w:t xml:space="preserve"> KRAPINSKO-ZAGORSKA ŽUPANIJA</w:t>
      </w:r>
    </w:p>
    <w:p w14:paraId="3EB16A61" w14:textId="77777777" w:rsidR="001F2352" w:rsidRPr="001F2352" w:rsidRDefault="001F2352" w:rsidP="001F2352">
      <w:pPr>
        <w:rPr>
          <w:rFonts w:asciiTheme="minorHAnsi" w:eastAsiaTheme="minorHAnsi" w:hAnsiTheme="minorHAnsi" w:cstheme="minorBidi"/>
          <w:b/>
          <w:kern w:val="2"/>
          <w14:ligatures w14:val="standardContextual"/>
        </w:rPr>
      </w:pPr>
      <w:r w:rsidRPr="001F2352">
        <w:rPr>
          <w:rFonts w:asciiTheme="minorHAnsi" w:eastAsiaTheme="minorHAnsi" w:hAnsiTheme="minorHAnsi" w:cstheme="minorBidi"/>
          <w:b/>
          <w:kern w:val="2"/>
          <w14:ligatures w14:val="standardContextual"/>
        </w:rPr>
        <w:t xml:space="preserve">     OPĆINA SVETI KRIŽ ZAČRETJE</w:t>
      </w:r>
    </w:p>
    <w:p w14:paraId="374AF39D" w14:textId="77777777" w:rsidR="001F2352" w:rsidRPr="001F2352" w:rsidRDefault="001F2352" w:rsidP="001F2352">
      <w:pPr>
        <w:rPr>
          <w:rFonts w:asciiTheme="minorHAnsi" w:eastAsiaTheme="minorHAnsi" w:hAnsiTheme="minorHAnsi" w:cstheme="minorBidi"/>
          <w:b/>
          <w:kern w:val="2"/>
          <w:lang w:val="de-DE"/>
          <w14:ligatures w14:val="standardContextual"/>
        </w:rPr>
      </w:pPr>
      <w:r w:rsidRPr="001F2352">
        <w:rPr>
          <w:rFonts w:asciiTheme="minorHAnsi" w:eastAsiaTheme="minorHAnsi" w:hAnsiTheme="minorHAnsi" w:cstheme="minorBidi"/>
          <w:b/>
          <w:kern w:val="2"/>
          <w:lang w:val="de-DE"/>
          <w14:ligatures w14:val="standardContextual"/>
        </w:rPr>
        <w:t xml:space="preserve">                OPĆINSKO VIJEĆE</w:t>
      </w:r>
    </w:p>
    <w:p w14:paraId="5170A8D9" w14:textId="77777777" w:rsidR="001F2352" w:rsidRPr="001F2352" w:rsidRDefault="001F2352" w:rsidP="001F2352">
      <w:pPr>
        <w:rPr>
          <w:rFonts w:asciiTheme="minorHAnsi" w:eastAsiaTheme="minorHAnsi" w:hAnsiTheme="minorHAnsi" w:cstheme="minorBidi"/>
          <w:kern w:val="2"/>
          <w14:ligatures w14:val="standardContextual"/>
        </w:rPr>
      </w:pPr>
      <w:r w:rsidRPr="001F2352">
        <w:rPr>
          <w:rFonts w:asciiTheme="minorHAnsi" w:eastAsiaTheme="minorHAnsi" w:hAnsiTheme="minorHAnsi" w:cstheme="minorBidi"/>
          <w:kern w:val="2"/>
          <w14:ligatures w14:val="standardContextual"/>
        </w:rPr>
        <w:t xml:space="preserve">    </w:t>
      </w:r>
    </w:p>
    <w:p w14:paraId="6A0A6C5D" w14:textId="77777777" w:rsidR="001F2352" w:rsidRPr="001F2352" w:rsidRDefault="001F2352" w:rsidP="001F2352">
      <w:pPr>
        <w:spacing w:line="278" w:lineRule="auto"/>
        <w:rPr>
          <w:rFonts w:asciiTheme="minorHAnsi" w:eastAsiaTheme="minorHAnsi" w:hAnsiTheme="minorHAnsi" w:cstheme="minorBidi"/>
          <w:kern w:val="2"/>
          <w14:ligatures w14:val="standardContextual"/>
        </w:rPr>
      </w:pPr>
      <w:r w:rsidRPr="001F2352">
        <w:rPr>
          <w:rFonts w:asciiTheme="minorHAnsi" w:eastAsiaTheme="minorHAnsi" w:hAnsiTheme="minorHAnsi" w:cstheme="minorBidi"/>
          <w:kern w:val="2"/>
          <w14:ligatures w14:val="standardContextual"/>
        </w:rPr>
        <w:t>KLASA: 363-01/25-01/093</w:t>
      </w:r>
    </w:p>
    <w:p w14:paraId="2CEC1C54" w14:textId="77777777" w:rsidR="001F2352" w:rsidRPr="001F2352" w:rsidRDefault="001F2352" w:rsidP="001F2352">
      <w:pPr>
        <w:spacing w:line="278" w:lineRule="auto"/>
        <w:rPr>
          <w:rFonts w:asciiTheme="minorHAnsi" w:eastAsiaTheme="minorHAnsi" w:hAnsiTheme="minorHAnsi" w:cstheme="minorBidi"/>
          <w:kern w:val="2"/>
          <w14:ligatures w14:val="standardContextual"/>
        </w:rPr>
      </w:pPr>
      <w:r w:rsidRPr="001F2352">
        <w:rPr>
          <w:rFonts w:asciiTheme="minorHAnsi" w:eastAsiaTheme="minorHAnsi" w:hAnsiTheme="minorHAnsi" w:cstheme="minorBidi"/>
          <w:kern w:val="2"/>
          <w14:ligatures w14:val="standardContextual"/>
        </w:rPr>
        <w:t>URBROJ: 2140-28-01-25-12</w:t>
      </w:r>
      <w:r w:rsidRPr="001F2352">
        <w:rPr>
          <w:rFonts w:asciiTheme="minorHAnsi" w:eastAsiaTheme="minorHAnsi" w:hAnsiTheme="minorHAnsi" w:cstheme="minorBidi"/>
          <w:kern w:val="2"/>
          <w14:ligatures w14:val="standardContextual"/>
        </w:rPr>
        <w:tab/>
      </w:r>
    </w:p>
    <w:p w14:paraId="7907959C" w14:textId="77777777" w:rsidR="001F2352" w:rsidRPr="001F2352" w:rsidRDefault="001F2352" w:rsidP="001F2352">
      <w:pPr>
        <w:spacing w:line="278" w:lineRule="auto"/>
        <w:rPr>
          <w:rFonts w:asciiTheme="minorHAnsi" w:eastAsiaTheme="minorHAnsi" w:hAnsiTheme="minorHAnsi" w:cstheme="minorBidi"/>
          <w:kern w:val="2"/>
          <w14:ligatures w14:val="standardContextual"/>
        </w:rPr>
      </w:pPr>
      <w:r w:rsidRPr="001F2352">
        <w:rPr>
          <w:rFonts w:asciiTheme="minorHAnsi" w:eastAsiaTheme="minorHAnsi" w:hAnsiTheme="minorHAnsi" w:cstheme="minorBidi"/>
          <w:kern w:val="2"/>
          <w14:ligatures w14:val="standardContextual"/>
        </w:rPr>
        <w:t>Sveti Križ Začretje, 18.12.2025.</w:t>
      </w:r>
    </w:p>
    <w:p w14:paraId="33036C5F" w14:textId="77777777" w:rsidR="001F2352" w:rsidRPr="001F2352" w:rsidRDefault="001F2352" w:rsidP="001F2352">
      <w:pPr>
        <w:spacing w:line="278" w:lineRule="auto"/>
        <w:rPr>
          <w:rFonts w:asciiTheme="minorHAnsi" w:eastAsiaTheme="minorHAnsi" w:hAnsiTheme="minorHAnsi" w:cstheme="minorBidi"/>
          <w:kern w:val="2"/>
          <w14:ligatures w14:val="standardContextual"/>
        </w:rPr>
      </w:pPr>
    </w:p>
    <w:p w14:paraId="2561452A" w14:textId="77777777" w:rsidR="001F2352" w:rsidRPr="001F2352" w:rsidRDefault="001F2352" w:rsidP="001F2352">
      <w:pPr>
        <w:spacing w:line="278" w:lineRule="auto"/>
        <w:jc w:val="both"/>
        <w:rPr>
          <w:rFonts w:asciiTheme="minorHAnsi" w:eastAsiaTheme="minorHAnsi" w:hAnsiTheme="minorHAnsi" w:cstheme="minorBidi"/>
          <w:kern w:val="2"/>
          <w14:ligatures w14:val="standardContextual"/>
        </w:rPr>
      </w:pPr>
      <w:r w:rsidRPr="001F2352">
        <w:rPr>
          <w:rFonts w:asciiTheme="minorHAnsi" w:eastAsiaTheme="minorHAnsi" w:hAnsiTheme="minorHAnsi" w:cstheme="minorBidi"/>
          <w:kern w:val="2"/>
          <w14:ligatures w14:val="standardContextual"/>
        </w:rPr>
        <w:tab/>
        <w:t>Na temelju članka 30. Zakona o komunalnom gospodarstvu  („Narodne novine“ br. 68/18, 110/18, 32/20, 145/24.) te članka 32. Statuta Općine Sveti Križ Začretje („Službeni glasnik Krapinsko-zagorske županije“ br. 21/2021), Općinsko vijeće Općine Sveti Križ Začretje na svojoj 6.  sjednici održanoj dana 18.12.2025. godine, donijelo je:</w:t>
      </w:r>
    </w:p>
    <w:p w14:paraId="1FA72F21" w14:textId="77777777" w:rsidR="001F2352" w:rsidRPr="001F2352" w:rsidRDefault="001F2352" w:rsidP="001F2352">
      <w:pPr>
        <w:spacing w:line="278" w:lineRule="auto"/>
        <w:jc w:val="both"/>
        <w:rPr>
          <w:rFonts w:asciiTheme="minorHAnsi" w:eastAsiaTheme="minorHAnsi" w:hAnsiTheme="minorHAnsi" w:cstheme="minorBidi"/>
          <w:kern w:val="2"/>
          <w14:ligatures w14:val="standardContextual"/>
        </w:rPr>
      </w:pPr>
    </w:p>
    <w:p w14:paraId="6BC7DAC7" w14:textId="77777777" w:rsidR="001F2352" w:rsidRPr="001F2352" w:rsidRDefault="001F2352" w:rsidP="001F2352">
      <w:pPr>
        <w:spacing w:line="278" w:lineRule="auto"/>
        <w:jc w:val="center"/>
        <w:rPr>
          <w:rFonts w:asciiTheme="minorHAnsi" w:eastAsiaTheme="minorHAnsi" w:hAnsiTheme="minorHAnsi" w:cstheme="minorBidi"/>
          <w:b/>
          <w:bCs/>
          <w:kern w:val="2"/>
          <w14:ligatures w14:val="standardContextual"/>
        </w:rPr>
      </w:pPr>
      <w:r w:rsidRPr="001F2352">
        <w:rPr>
          <w:rFonts w:asciiTheme="minorHAnsi" w:eastAsiaTheme="minorHAnsi" w:hAnsiTheme="minorHAnsi" w:cstheme="minorBidi"/>
          <w:b/>
          <w:bCs/>
          <w:kern w:val="2"/>
          <w14:ligatures w14:val="standardContextual"/>
        </w:rPr>
        <w:t>O D L U K U</w:t>
      </w:r>
    </w:p>
    <w:p w14:paraId="6D2103AB" w14:textId="77777777" w:rsidR="001F2352" w:rsidRPr="001F2352" w:rsidRDefault="001F2352" w:rsidP="001F2352">
      <w:pPr>
        <w:widowControl w:val="0"/>
        <w:suppressAutoHyphens/>
        <w:jc w:val="center"/>
        <w:rPr>
          <w:rFonts w:ascii="Calibri" w:eastAsia="Lucida Sans Unicode" w:hAnsi="Calibri" w:cs="Tahoma"/>
          <w:color w:val="000000"/>
          <w:kern w:val="2"/>
          <w:lang w:val="en-US" w:bidi="en-US"/>
        </w:rPr>
      </w:pPr>
      <w:r w:rsidRPr="001F2352">
        <w:rPr>
          <w:rFonts w:ascii="Calibri" w:eastAsia="Lucida Sans Unicode" w:hAnsi="Calibri" w:cs="Tahoma"/>
          <w:b/>
          <w:bCs/>
          <w:color w:val="000000"/>
          <w:kern w:val="2"/>
          <w:lang w:val="en-US" w:bidi="en-US"/>
        </w:rPr>
        <w:t xml:space="preserve">o davanju prethodne suglasnosti na Opće uvjete isporuke komunalne usluge </w:t>
      </w:r>
    </w:p>
    <w:p w14:paraId="2696AF3C" w14:textId="77777777" w:rsidR="001F2352" w:rsidRPr="001F2352" w:rsidRDefault="001F2352" w:rsidP="001F2352">
      <w:pPr>
        <w:widowControl w:val="0"/>
        <w:suppressAutoHyphens/>
        <w:jc w:val="center"/>
        <w:rPr>
          <w:rFonts w:ascii="Calibri" w:eastAsia="Lucida Sans Unicode" w:hAnsi="Calibri" w:cs="Tahoma"/>
          <w:b/>
          <w:bCs/>
          <w:color w:val="000000"/>
          <w:kern w:val="2"/>
          <w:lang w:val="en-US" w:bidi="en-US"/>
        </w:rPr>
      </w:pPr>
      <w:r w:rsidRPr="001F2352">
        <w:rPr>
          <w:rFonts w:ascii="Calibri" w:eastAsia="Lucida Sans Unicode" w:hAnsi="Calibri" w:cs="Tahoma"/>
          <w:b/>
          <w:bCs/>
          <w:color w:val="000000"/>
          <w:kern w:val="2"/>
          <w:lang w:val="en-US" w:bidi="en-US"/>
        </w:rPr>
        <w:t>ukopa pokojnika</w:t>
      </w:r>
    </w:p>
    <w:p w14:paraId="7DCD4ADD" w14:textId="77777777" w:rsidR="001F2352" w:rsidRPr="001F2352" w:rsidRDefault="001F2352" w:rsidP="001F2352">
      <w:pPr>
        <w:spacing w:line="278" w:lineRule="auto"/>
        <w:jc w:val="center"/>
        <w:rPr>
          <w:rFonts w:ascii="Calibri" w:eastAsia="Lucida Sans Unicode" w:hAnsi="Calibri" w:cs="Tahoma"/>
          <w:b/>
          <w:bCs/>
          <w:color w:val="000000"/>
          <w:kern w:val="2"/>
          <w:lang w:val="en-US" w:bidi="en-US"/>
        </w:rPr>
      </w:pPr>
    </w:p>
    <w:p w14:paraId="47BDF7B9" w14:textId="77777777" w:rsidR="001F2352" w:rsidRPr="001F2352" w:rsidRDefault="001F2352" w:rsidP="001F2352">
      <w:pPr>
        <w:spacing w:line="278" w:lineRule="auto"/>
        <w:jc w:val="center"/>
        <w:rPr>
          <w:rFonts w:asciiTheme="minorHAnsi" w:eastAsiaTheme="minorHAnsi" w:hAnsiTheme="minorHAnsi" w:cstheme="minorBidi"/>
          <w:kern w:val="2"/>
          <w14:ligatures w14:val="standardContextual"/>
        </w:rPr>
      </w:pPr>
      <w:r w:rsidRPr="001F2352">
        <w:rPr>
          <w:rFonts w:asciiTheme="minorHAnsi" w:eastAsiaTheme="minorHAnsi" w:hAnsiTheme="minorHAnsi" w:cstheme="minorBidi"/>
          <w:kern w:val="2"/>
          <w14:ligatures w14:val="standardContextual"/>
        </w:rPr>
        <w:t>I.</w:t>
      </w:r>
    </w:p>
    <w:p w14:paraId="5DD53C5D" w14:textId="77777777" w:rsidR="001F2352" w:rsidRPr="001F2352" w:rsidRDefault="001F2352" w:rsidP="001F2352">
      <w:pPr>
        <w:spacing w:line="278" w:lineRule="auto"/>
        <w:jc w:val="both"/>
        <w:rPr>
          <w:rFonts w:asciiTheme="minorHAnsi" w:eastAsiaTheme="minorHAnsi" w:hAnsiTheme="minorHAnsi" w:cstheme="minorBidi"/>
          <w:kern w:val="2"/>
          <w14:ligatures w14:val="standardContextual"/>
        </w:rPr>
      </w:pPr>
      <w:r w:rsidRPr="001F2352">
        <w:rPr>
          <w:rFonts w:asciiTheme="minorHAnsi" w:eastAsiaTheme="minorHAnsi" w:hAnsiTheme="minorHAnsi" w:cstheme="minorBidi"/>
          <w:kern w:val="2"/>
          <w14:ligatures w14:val="standardContextual"/>
        </w:rPr>
        <w:t xml:space="preserve">Daje se prethodna  suglasnost na Opće uvjete isporuke komunalne usluge ukopa pokojnika na mjesnom groblju u Svetom Križu Začretju  isporučitelju komunalne usluge </w:t>
      </w:r>
      <w:r w:rsidRPr="001F2352">
        <w:rPr>
          <w:rFonts w:asciiTheme="minorHAnsi" w:eastAsiaTheme="minorHAnsi" w:hAnsiTheme="minorHAnsi" w:cstheme="minorBidi"/>
          <w:b/>
          <w:kern w:val="2"/>
          <w14:ligatures w14:val="standardContextual"/>
        </w:rPr>
        <w:t>TKALČEVIĆ obrt za pogrebne i cvjećarske usluge i trgovinu, Ana Tkalčević</w:t>
      </w:r>
      <w:r w:rsidRPr="001F2352">
        <w:rPr>
          <w:rFonts w:asciiTheme="minorHAnsi" w:eastAsiaTheme="minorHAnsi" w:hAnsiTheme="minorHAnsi" w:cstheme="minorBidi"/>
          <w:kern w:val="2"/>
          <w14:ligatures w14:val="standardContextual"/>
        </w:rPr>
        <w:t xml:space="preserve">, Ciglenica Zagorska 1 a, Sveti Križ Začretje, </w:t>
      </w:r>
      <w:r w:rsidRPr="001F2352">
        <w:rPr>
          <w:rFonts w:asciiTheme="minorHAnsi" w:eastAsiaTheme="minorHAnsi" w:hAnsiTheme="minorHAnsi" w:cstheme="minorBidi"/>
          <w:b/>
          <w:kern w:val="2"/>
          <w14:ligatures w14:val="standardContextual"/>
        </w:rPr>
        <w:t>(u daljnjem tekstu: isporučitelj usluge).</w:t>
      </w:r>
    </w:p>
    <w:p w14:paraId="5879928D" w14:textId="77777777" w:rsidR="001F2352" w:rsidRPr="001F2352" w:rsidRDefault="001F2352" w:rsidP="001F2352">
      <w:pPr>
        <w:spacing w:line="278" w:lineRule="auto"/>
        <w:jc w:val="center"/>
        <w:rPr>
          <w:rFonts w:asciiTheme="minorHAnsi" w:eastAsiaTheme="minorHAnsi" w:hAnsiTheme="minorHAnsi" w:cstheme="minorBidi"/>
          <w:kern w:val="2"/>
          <w14:ligatures w14:val="standardContextual"/>
        </w:rPr>
      </w:pPr>
    </w:p>
    <w:p w14:paraId="4AF81219" w14:textId="77777777" w:rsidR="001F2352" w:rsidRPr="001F2352" w:rsidRDefault="001F2352" w:rsidP="001F2352">
      <w:pPr>
        <w:spacing w:line="278" w:lineRule="auto"/>
        <w:jc w:val="center"/>
        <w:rPr>
          <w:rFonts w:asciiTheme="minorHAnsi" w:eastAsiaTheme="minorHAnsi" w:hAnsiTheme="minorHAnsi" w:cstheme="minorBidi"/>
          <w:kern w:val="2"/>
          <w14:ligatures w14:val="standardContextual"/>
        </w:rPr>
      </w:pPr>
      <w:r w:rsidRPr="001F2352">
        <w:rPr>
          <w:rFonts w:asciiTheme="minorHAnsi" w:eastAsiaTheme="minorHAnsi" w:hAnsiTheme="minorHAnsi" w:cstheme="minorBidi"/>
          <w:kern w:val="2"/>
          <w14:ligatures w14:val="standardContextual"/>
        </w:rPr>
        <w:t>II.</w:t>
      </w:r>
    </w:p>
    <w:p w14:paraId="29DB31FC" w14:textId="77777777" w:rsidR="001F2352" w:rsidRPr="001F2352" w:rsidRDefault="001F2352" w:rsidP="001F2352">
      <w:pPr>
        <w:spacing w:line="278" w:lineRule="auto"/>
        <w:jc w:val="both"/>
        <w:rPr>
          <w:rFonts w:asciiTheme="minorHAnsi" w:eastAsiaTheme="minorHAnsi" w:hAnsiTheme="minorHAnsi" w:cstheme="minorBidi"/>
          <w:kern w:val="2"/>
          <w14:ligatures w14:val="standardContextual"/>
        </w:rPr>
      </w:pPr>
      <w:r w:rsidRPr="001F2352">
        <w:rPr>
          <w:rFonts w:asciiTheme="minorHAnsi" w:eastAsiaTheme="minorHAnsi" w:hAnsiTheme="minorHAnsi" w:cstheme="minorBidi"/>
          <w:kern w:val="2"/>
          <w14:ligatures w14:val="standardContextual"/>
        </w:rPr>
        <w:t>Opći uvjeti iz točke I. sastavni su dio Ove odluke.</w:t>
      </w:r>
    </w:p>
    <w:p w14:paraId="59194F69" w14:textId="77777777" w:rsidR="001F2352" w:rsidRPr="001F2352" w:rsidRDefault="001F2352" w:rsidP="001F2352">
      <w:pPr>
        <w:spacing w:line="278" w:lineRule="auto"/>
        <w:jc w:val="both"/>
        <w:rPr>
          <w:rFonts w:asciiTheme="minorHAnsi" w:eastAsiaTheme="minorHAnsi" w:hAnsiTheme="minorHAnsi" w:cstheme="minorBidi"/>
          <w:kern w:val="2"/>
          <w14:ligatures w14:val="standardContextual"/>
        </w:rPr>
      </w:pPr>
      <w:r w:rsidRPr="001F2352">
        <w:rPr>
          <w:rFonts w:asciiTheme="minorHAnsi" w:eastAsiaTheme="minorHAnsi" w:hAnsiTheme="minorHAnsi" w:cstheme="minorBidi"/>
          <w:kern w:val="2"/>
          <w14:ligatures w14:val="standardContextual"/>
        </w:rPr>
        <w:t>Opći uvjeti isporuke iz točke I. ove odluke objavit će se u „Službenom glasniku Krapinsko-zagorske županije“, mrežnim stranicama Općine Sveti Križ Začretje te na oglasnoj ploči i mrežnim stranicama isporučitelja komunalne usluge.</w:t>
      </w:r>
    </w:p>
    <w:p w14:paraId="3B085832" w14:textId="77777777" w:rsidR="001F2352" w:rsidRPr="001F2352" w:rsidRDefault="001F2352" w:rsidP="001F2352">
      <w:pPr>
        <w:spacing w:line="278" w:lineRule="auto"/>
        <w:jc w:val="both"/>
        <w:rPr>
          <w:rFonts w:asciiTheme="minorHAnsi" w:eastAsiaTheme="minorHAnsi" w:hAnsiTheme="minorHAnsi" w:cstheme="minorBidi"/>
          <w:kern w:val="2"/>
          <w14:ligatures w14:val="standardContextual"/>
        </w:rPr>
      </w:pPr>
    </w:p>
    <w:p w14:paraId="4A2C42F7" w14:textId="77777777" w:rsidR="001F2352" w:rsidRPr="001F2352" w:rsidRDefault="001F2352" w:rsidP="001F2352">
      <w:pPr>
        <w:spacing w:line="278" w:lineRule="auto"/>
        <w:jc w:val="center"/>
        <w:rPr>
          <w:rFonts w:asciiTheme="minorHAnsi" w:eastAsiaTheme="minorHAnsi" w:hAnsiTheme="minorHAnsi" w:cstheme="minorBidi"/>
          <w:kern w:val="2"/>
          <w14:ligatures w14:val="standardContextual"/>
        </w:rPr>
      </w:pPr>
      <w:r w:rsidRPr="001F2352">
        <w:rPr>
          <w:rFonts w:asciiTheme="minorHAnsi" w:eastAsiaTheme="minorHAnsi" w:hAnsiTheme="minorHAnsi" w:cstheme="minorBidi"/>
          <w:kern w:val="2"/>
          <w14:ligatures w14:val="standardContextual"/>
        </w:rPr>
        <w:t>III.</w:t>
      </w:r>
    </w:p>
    <w:p w14:paraId="1F11DE8A" w14:textId="77777777" w:rsidR="001F2352" w:rsidRPr="001F2352" w:rsidRDefault="001F2352" w:rsidP="001F2352">
      <w:pPr>
        <w:spacing w:after="160" w:line="278" w:lineRule="auto"/>
        <w:rPr>
          <w:rFonts w:asciiTheme="minorHAnsi" w:eastAsiaTheme="minorHAnsi" w:hAnsiTheme="minorHAnsi" w:cstheme="minorBidi"/>
          <w:b/>
          <w:kern w:val="2"/>
          <w:sz w:val="22"/>
          <w:szCs w:val="22"/>
          <w14:ligatures w14:val="standardContextual"/>
        </w:rPr>
      </w:pPr>
      <w:r w:rsidRPr="001F2352">
        <w:rPr>
          <w:rFonts w:asciiTheme="minorHAnsi" w:eastAsiaTheme="minorHAnsi" w:hAnsiTheme="minorHAnsi" w:cstheme="minorBidi"/>
          <w:kern w:val="2"/>
          <w14:ligatures w14:val="standardContextual"/>
        </w:rPr>
        <w:t>Ova odluka stupa na snagu danom stupanja na snagu Ugovora o povjeravanju komunalne djelatnosti održavanja groblja i usluge ukopa za 2026. godinu.</w:t>
      </w:r>
    </w:p>
    <w:p w14:paraId="0B9321B0" w14:textId="77777777" w:rsidR="001F2352" w:rsidRPr="001F2352" w:rsidRDefault="001F2352" w:rsidP="001F2352">
      <w:pPr>
        <w:spacing w:line="278" w:lineRule="auto"/>
        <w:rPr>
          <w:rFonts w:asciiTheme="minorHAnsi" w:eastAsiaTheme="minorHAnsi" w:hAnsiTheme="minorHAnsi" w:cstheme="minorBidi"/>
          <w:kern w:val="2"/>
          <w14:ligatures w14:val="standardContextual"/>
        </w:rPr>
      </w:pPr>
    </w:p>
    <w:p w14:paraId="26801057" w14:textId="77777777" w:rsidR="001F2352" w:rsidRPr="001F2352" w:rsidRDefault="001F2352" w:rsidP="001F2352">
      <w:pPr>
        <w:spacing w:line="278" w:lineRule="auto"/>
        <w:rPr>
          <w:rFonts w:asciiTheme="minorHAnsi" w:eastAsiaTheme="minorHAnsi" w:hAnsiTheme="minorHAnsi" w:cstheme="minorBidi"/>
          <w:kern w:val="2"/>
          <w14:ligatures w14:val="standardContextual"/>
        </w:rPr>
      </w:pPr>
    </w:p>
    <w:p w14:paraId="19FFA450" w14:textId="77777777" w:rsidR="001F2352" w:rsidRPr="001F2352" w:rsidRDefault="001F2352" w:rsidP="001F2352">
      <w:pPr>
        <w:spacing w:line="278" w:lineRule="auto"/>
        <w:ind w:left="4248" w:firstLine="708"/>
        <w:rPr>
          <w:rFonts w:asciiTheme="minorHAnsi" w:eastAsiaTheme="minorHAnsi" w:hAnsiTheme="minorHAnsi" w:cstheme="minorBidi"/>
          <w:kern w:val="2"/>
          <w14:ligatures w14:val="standardContextual"/>
        </w:rPr>
      </w:pPr>
      <w:r w:rsidRPr="001F2352">
        <w:rPr>
          <w:rFonts w:asciiTheme="minorHAnsi" w:eastAsiaTheme="minorHAnsi" w:hAnsiTheme="minorHAnsi" w:cstheme="minorBidi"/>
          <w:kern w:val="2"/>
          <w14:ligatures w14:val="standardContextual"/>
        </w:rPr>
        <w:t>PREDSJEDNICA</w:t>
      </w:r>
    </w:p>
    <w:p w14:paraId="7F4F4835" w14:textId="77777777" w:rsidR="001F2352" w:rsidRPr="001F2352" w:rsidRDefault="001F2352" w:rsidP="001F2352">
      <w:pPr>
        <w:spacing w:line="278" w:lineRule="auto"/>
        <w:ind w:left="4248" w:firstLine="708"/>
        <w:rPr>
          <w:rFonts w:asciiTheme="minorHAnsi" w:eastAsiaTheme="minorHAnsi" w:hAnsiTheme="minorHAnsi" w:cstheme="minorBidi"/>
          <w:kern w:val="2"/>
          <w14:ligatures w14:val="standardContextual"/>
        </w:rPr>
      </w:pPr>
      <w:r w:rsidRPr="001F2352">
        <w:rPr>
          <w:rFonts w:asciiTheme="minorHAnsi" w:eastAsiaTheme="minorHAnsi" w:hAnsiTheme="minorHAnsi" w:cstheme="minorBidi"/>
          <w:kern w:val="2"/>
          <w14:ligatures w14:val="standardContextual"/>
        </w:rPr>
        <w:t>OPĆINSKOG VIJEĆA</w:t>
      </w:r>
    </w:p>
    <w:p w14:paraId="1F920D78" w14:textId="77777777" w:rsidR="001F2352" w:rsidRPr="001F2352" w:rsidRDefault="001F2352" w:rsidP="001F2352">
      <w:pPr>
        <w:spacing w:line="278" w:lineRule="auto"/>
        <w:ind w:left="3540" w:firstLine="708"/>
        <w:rPr>
          <w:rFonts w:asciiTheme="minorHAnsi" w:eastAsiaTheme="minorHAnsi" w:hAnsiTheme="minorHAnsi" w:cstheme="minorBidi"/>
          <w:i/>
          <w:iCs/>
          <w:kern w:val="2"/>
          <w14:ligatures w14:val="standardContextual"/>
        </w:rPr>
      </w:pPr>
      <w:r w:rsidRPr="001F2352">
        <w:rPr>
          <w:rFonts w:asciiTheme="minorHAnsi" w:eastAsiaTheme="minorHAnsi" w:hAnsiTheme="minorHAnsi" w:cstheme="minorBidi"/>
          <w:i/>
          <w:iCs/>
          <w:kern w:val="2"/>
          <w14:ligatures w14:val="standardContextual"/>
        </w:rPr>
        <w:t>Tončica Božić, univ. spec. act. soc.</w:t>
      </w:r>
    </w:p>
    <w:p w14:paraId="411B83F1" w14:textId="77777777" w:rsidR="001F2352" w:rsidRPr="001F2352" w:rsidRDefault="001F2352" w:rsidP="001F2352">
      <w:pPr>
        <w:spacing w:line="278" w:lineRule="auto"/>
        <w:rPr>
          <w:rFonts w:asciiTheme="minorHAnsi" w:eastAsiaTheme="minorHAnsi" w:hAnsiTheme="minorHAnsi" w:cstheme="minorBidi"/>
          <w:i/>
          <w:iCs/>
          <w:kern w:val="2"/>
          <w14:ligatures w14:val="standardContextual"/>
        </w:rPr>
      </w:pPr>
    </w:p>
    <w:p w14:paraId="57A19C1A" w14:textId="77777777" w:rsidR="001F2352" w:rsidRPr="001F2352" w:rsidRDefault="001F2352" w:rsidP="001F2352">
      <w:pPr>
        <w:widowControl w:val="0"/>
        <w:suppressAutoHyphens/>
        <w:jc w:val="both"/>
        <w:rPr>
          <w:rFonts w:ascii="Calibri" w:eastAsia="Lucida Sans Unicode" w:hAnsi="Calibri" w:cs="Tahoma"/>
          <w:color w:val="000000"/>
          <w:kern w:val="2"/>
          <w:lang w:val="en-US" w:bidi="en-US"/>
        </w:rPr>
      </w:pPr>
      <w:r w:rsidRPr="001F2352">
        <w:rPr>
          <w:kern w:val="2"/>
          <w:lang w:bidi="en-US"/>
        </w:rPr>
        <w:t xml:space="preserve">Na temelju članka 30. stavka 1. i 2. Zakona o komunalnom gospodarstvu („Narodne novine“ br. </w:t>
      </w:r>
      <w:r w:rsidRPr="001F2352">
        <w:rPr>
          <w:kern w:val="2"/>
          <w:lang w:bidi="en-US"/>
        </w:rPr>
        <w:lastRenderedPageBreak/>
        <w:t xml:space="preserve">68/18.110/18, 32/20, 145/24) isporučitelj komunalne usluge </w:t>
      </w:r>
      <w:r w:rsidRPr="001F2352">
        <w:rPr>
          <w:b/>
          <w:kern w:val="2"/>
          <w:lang w:bidi="en-US"/>
        </w:rPr>
        <w:t>TKALČEVIĆ obrt za pogrebne i cvjećarske usluge i trgovinu</w:t>
      </w:r>
      <w:r w:rsidRPr="001F2352">
        <w:rPr>
          <w:kern w:val="2"/>
          <w:lang w:bidi="en-US"/>
        </w:rPr>
        <w:t xml:space="preserve">, </w:t>
      </w:r>
      <w:r w:rsidRPr="001F2352">
        <w:rPr>
          <w:b/>
          <w:bCs/>
          <w:kern w:val="2"/>
          <w:lang w:bidi="en-US"/>
        </w:rPr>
        <w:t xml:space="preserve">Ana Tkalčević, </w:t>
      </w:r>
      <w:r w:rsidRPr="001F2352">
        <w:rPr>
          <w:kern w:val="2"/>
          <w:lang w:bidi="en-US"/>
        </w:rPr>
        <w:t>Ciglenica Zagorska 1 a, Sveti Križ Začretje, OIB: 46782779137 dana  19.12.2025. godine donosi</w:t>
      </w:r>
    </w:p>
    <w:p w14:paraId="6DEE6C55" w14:textId="77777777" w:rsidR="001F2352" w:rsidRPr="001F2352" w:rsidRDefault="001F2352" w:rsidP="001F2352">
      <w:pPr>
        <w:widowControl w:val="0"/>
        <w:suppressAutoHyphens/>
        <w:ind w:firstLine="708"/>
        <w:rPr>
          <w:kern w:val="2"/>
          <w:lang w:bidi="en-US"/>
        </w:rPr>
      </w:pPr>
    </w:p>
    <w:p w14:paraId="6EBEDF61" w14:textId="77777777" w:rsidR="001F2352" w:rsidRPr="001F2352" w:rsidRDefault="001F2352" w:rsidP="001F2352">
      <w:pPr>
        <w:widowControl w:val="0"/>
        <w:suppressAutoHyphens/>
        <w:rPr>
          <w:kern w:val="2"/>
          <w:lang w:bidi="en-US"/>
        </w:rPr>
      </w:pPr>
    </w:p>
    <w:p w14:paraId="2B8C78A9" w14:textId="77777777" w:rsidR="001F2352" w:rsidRPr="001F2352" w:rsidRDefault="001F2352" w:rsidP="001F2352">
      <w:pPr>
        <w:widowControl w:val="0"/>
        <w:suppressAutoHyphens/>
        <w:jc w:val="center"/>
        <w:rPr>
          <w:rFonts w:ascii="Calibri" w:eastAsia="Lucida Sans Unicode" w:hAnsi="Calibri" w:cs="Tahoma"/>
          <w:color w:val="000000"/>
          <w:kern w:val="2"/>
          <w:lang w:val="en-US" w:bidi="en-US"/>
        </w:rPr>
      </w:pPr>
      <w:r w:rsidRPr="001F2352">
        <w:rPr>
          <w:b/>
          <w:kern w:val="2"/>
          <w:lang w:bidi="en-US"/>
        </w:rPr>
        <w:t>OPĆE UVJETE ISPORUKE KOMUNALNE USLUGE</w:t>
      </w:r>
    </w:p>
    <w:p w14:paraId="46FDBEF1" w14:textId="77777777" w:rsidR="001F2352" w:rsidRPr="001F2352" w:rsidRDefault="001F2352" w:rsidP="001F2352">
      <w:pPr>
        <w:widowControl w:val="0"/>
        <w:suppressAutoHyphens/>
        <w:jc w:val="center"/>
        <w:rPr>
          <w:b/>
          <w:kern w:val="2"/>
          <w:lang w:bidi="en-US"/>
        </w:rPr>
      </w:pPr>
      <w:r w:rsidRPr="001F2352">
        <w:rPr>
          <w:b/>
          <w:kern w:val="2"/>
          <w:lang w:bidi="en-US"/>
        </w:rPr>
        <w:t xml:space="preserve">UKOPA POKOJNIKA </w:t>
      </w:r>
    </w:p>
    <w:p w14:paraId="0F92EB56" w14:textId="77777777" w:rsidR="001F2352" w:rsidRPr="001F2352" w:rsidRDefault="001F2352" w:rsidP="001F2352">
      <w:pPr>
        <w:widowControl w:val="0"/>
        <w:suppressAutoHyphens/>
        <w:jc w:val="center"/>
        <w:rPr>
          <w:b/>
          <w:kern w:val="2"/>
          <w:lang w:bidi="en-US"/>
        </w:rPr>
      </w:pPr>
    </w:p>
    <w:p w14:paraId="125AF62C" w14:textId="77777777" w:rsidR="001F2352" w:rsidRPr="001F2352" w:rsidRDefault="001F2352" w:rsidP="001F2352">
      <w:pPr>
        <w:widowControl w:val="0"/>
        <w:suppressAutoHyphens/>
        <w:rPr>
          <w:b/>
          <w:kern w:val="2"/>
          <w:lang w:bidi="en-US"/>
        </w:rPr>
      </w:pPr>
      <w:r w:rsidRPr="001F2352">
        <w:rPr>
          <w:b/>
          <w:kern w:val="2"/>
          <w:lang w:bidi="en-US"/>
        </w:rPr>
        <w:t>UVJETI PRUŽANJA KOMUNALNE USLUGE</w:t>
      </w:r>
    </w:p>
    <w:p w14:paraId="46A2A4BD" w14:textId="77777777" w:rsidR="001F2352" w:rsidRPr="001F2352" w:rsidRDefault="001F2352" w:rsidP="001F2352">
      <w:pPr>
        <w:widowControl w:val="0"/>
        <w:suppressAutoHyphens/>
        <w:rPr>
          <w:b/>
          <w:kern w:val="2"/>
          <w:lang w:bidi="en-US"/>
        </w:rPr>
      </w:pPr>
    </w:p>
    <w:p w14:paraId="6896CDAF" w14:textId="77777777" w:rsidR="001F2352" w:rsidRPr="001F2352" w:rsidRDefault="001F2352" w:rsidP="001F2352">
      <w:pPr>
        <w:widowControl w:val="0"/>
        <w:suppressAutoHyphens/>
        <w:jc w:val="center"/>
        <w:rPr>
          <w:b/>
          <w:kern w:val="2"/>
          <w:lang w:bidi="en-US"/>
        </w:rPr>
      </w:pPr>
      <w:r w:rsidRPr="001F2352">
        <w:rPr>
          <w:b/>
          <w:kern w:val="2"/>
          <w:lang w:bidi="en-US"/>
        </w:rPr>
        <w:t>Članak 1.</w:t>
      </w:r>
    </w:p>
    <w:p w14:paraId="7C5DA968" w14:textId="77777777" w:rsidR="001F2352" w:rsidRPr="001F2352" w:rsidRDefault="001F2352" w:rsidP="001F2352">
      <w:pPr>
        <w:widowControl w:val="0"/>
        <w:suppressAutoHyphens/>
        <w:ind w:right="-468"/>
        <w:jc w:val="both"/>
        <w:rPr>
          <w:rFonts w:ascii="Calibri" w:eastAsia="Lucida Sans Unicode" w:hAnsi="Calibri" w:cs="Tahoma"/>
          <w:color w:val="000000"/>
          <w:kern w:val="2"/>
          <w:lang w:val="en-US" w:bidi="en-US"/>
        </w:rPr>
      </w:pPr>
      <w:r w:rsidRPr="001F2352">
        <w:rPr>
          <w:kern w:val="2"/>
          <w:lang w:bidi="en-US"/>
        </w:rPr>
        <w:t>Ovim se Općim uvjetima isporuke komunalne usluge ukopa pokojnika na mjesnom groblju u Svetom Križu Začretju određuju međusobni odnosi između Isporučitelja usluge i korisnika usluge na području Općine Sveti Križ Začretje gdje isporučitelj obavlja navedenu uslužnu djelatnost temeljem Ugovora o povjeravanju komunalne djelatnosti održavanja groblja i usluge ukopa KLASA: 363-01/25-01/093,  URBROJ: 2140-28-03-25-13 od 19.12.2025.</w:t>
      </w:r>
    </w:p>
    <w:p w14:paraId="3038FE22" w14:textId="77777777" w:rsidR="001F2352" w:rsidRPr="001F2352" w:rsidRDefault="001F2352" w:rsidP="001F2352">
      <w:pPr>
        <w:widowControl w:val="0"/>
        <w:suppressAutoHyphens/>
        <w:ind w:right="-468"/>
        <w:jc w:val="both"/>
        <w:rPr>
          <w:kern w:val="2"/>
          <w:lang w:bidi="en-US"/>
        </w:rPr>
      </w:pPr>
    </w:p>
    <w:p w14:paraId="157A21DD" w14:textId="77777777" w:rsidR="001F2352" w:rsidRPr="001F2352" w:rsidRDefault="001F2352" w:rsidP="001F2352">
      <w:pPr>
        <w:widowControl w:val="0"/>
        <w:suppressAutoHyphens/>
        <w:ind w:right="-468"/>
        <w:jc w:val="center"/>
        <w:rPr>
          <w:b/>
          <w:kern w:val="2"/>
          <w:lang w:bidi="en-US"/>
        </w:rPr>
      </w:pPr>
      <w:r w:rsidRPr="001F2352">
        <w:rPr>
          <w:b/>
          <w:kern w:val="2"/>
          <w:lang w:bidi="en-US"/>
        </w:rPr>
        <w:t>Članak 2.</w:t>
      </w:r>
    </w:p>
    <w:p w14:paraId="0971E804" w14:textId="77777777" w:rsidR="001F2352" w:rsidRPr="001F2352" w:rsidRDefault="001F2352" w:rsidP="001F2352">
      <w:pPr>
        <w:widowControl w:val="0"/>
        <w:suppressAutoHyphens/>
        <w:ind w:right="-468"/>
        <w:jc w:val="both"/>
        <w:rPr>
          <w:rFonts w:ascii="Calibri" w:eastAsia="Lucida Sans Unicode" w:hAnsi="Calibri" w:cs="Tahoma"/>
          <w:color w:val="000000"/>
          <w:kern w:val="2"/>
          <w:lang w:val="en-US" w:bidi="en-US"/>
        </w:rPr>
      </w:pPr>
      <w:r w:rsidRPr="001F2352">
        <w:rPr>
          <w:kern w:val="2"/>
          <w:lang w:bidi="en-US"/>
        </w:rPr>
        <w:t>Isporučitelj uslužne komunalne djelatnosti ukopa pokojnika je</w:t>
      </w:r>
      <w:r w:rsidRPr="001F2352">
        <w:rPr>
          <w:b/>
          <w:kern w:val="2"/>
          <w:lang w:bidi="en-US"/>
        </w:rPr>
        <w:t xml:space="preserve"> TKALČEVIĆ obrt za pogrebne i cvjećarske usluge i trgovinu, Ana Tkalčević</w:t>
      </w:r>
      <w:r w:rsidRPr="001F2352">
        <w:rPr>
          <w:kern w:val="2"/>
          <w:lang w:bidi="en-US"/>
        </w:rPr>
        <w:t xml:space="preserve">, Ciglenica Zagorska 1 a, Sveti Križ Začretje, </w:t>
      </w:r>
      <w:r w:rsidRPr="001F2352">
        <w:rPr>
          <w:b/>
          <w:kern w:val="2"/>
          <w:lang w:bidi="en-US"/>
        </w:rPr>
        <w:t>(u daljnjem tekstu: isporučitelj usluge).</w:t>
      </w:r>
    </w:p>
    <w:p w14:paraId="71DE94ED" w14:textId="77777777" w:rsidR="001F2352" w:rsidRPr="001F2352" w:rsidRDefault="001F2352" w:rsidP="001F2352">
      <w:pPr>
        <w:widowControl w:val="0"/>
        <w:suppressAutoHyphens/>
        <w:ind w:right="-468"/>
        <w:jc w:val="both"/>
        <w:rPr>
          <w:rFonts w:ascii="Calibri" w:eastAsia="Lucida Sans Unicode" w:hAnsi="Calibri" w:cs="Tahoma"/>
          <w:color w:val="000000"/>
          <w:kern w:val="2"/>
          <w:lang w:val="en-US" w:bidi="en-US"/>
        </w:rPr>
      </w:pPr>
      <w:r w:rsidRPr="001F2352">
        <w:rPr>
          <w:kern w:val="2"/>
          <w:lang w:bidi="en-US"/>
        </w:rPr>
        <w:t>Korisnici uslužne komunalne djelatnosti su pravne i fizičke osobe koje trebaju uslugu ukopa.</w:t>
      </w:r>
    </w:p>
    <w:p w14:paraId="03044023" w14:textId="77777777" w:rsidR="001F2352" w:rsidRPr="001F2352" w:rsidRDefault="001F2352" w:rsidP="001F2352">
      <w:pPr>
        <w:widowControl w:val="0"/>
        <w:suppressAutoHyphens/>
        <w:ind w:right="-468"/>
        <w:jc w:val="both"/>
        <w:rPr>
          <w:rFonts w:ascii="Calibri" w:eastAsia="Lucida Sans Unicode" w:hAnsi="Calibri" w:cs="Tahoma"/>
          <w:color w:val="000000"/>
          <w:kern w:val="2"/>
          <w:lang w:val="en-US" w:bidi="en-US"/>
        </w:rPr>
      </w:pPr>
      <w:r w:rsidRPr="001F2352">
        <w:rPr>
          <w:kern w:val="2"/>
          <w:lang w:bidi="en-US"/>
        </w:rPr>
        <w:t>Uslugu kremiranja isporučitelj usluge izravno ne radi, ali je dužan izvršiti ukop urne.</w:t>
      </w:r>
    </w:p>
    <w:p w14:paraId="551D31E4" w14:textId="77777777" w:rsidR="001F2352" w:rsidRPr="001F2352" w:rsidRDefault="001F2352" w:rsidP="001F2352">
      <w:pPr>
        <w:widowControl w:val="0"/>
        <w:suppressAutoHyphens/>
        <w:ind w:right="-468"/>
        <w:jc w:val="both"/>
        <w:rPr>
          <w:kern w:val="2"/>
          <w:lang w:bidi="en-US"/>
        </w:rPr>
      </w:pPr>
    </w:p>
    <w:p w14:paraId="5C0FD3FE" w14:textId="77777777" w:rsidR="001F2352" w:rsidRPr="001F2352" w:rsidRDefault="001F2352" w:rsidP="001F2352">
      <w:pPr>
        <w:widowControl w:val="0"/>
        <w:suppressAutoHyphens/>
        <w:ind w:right="-468"/>
        <w:jc w:val="both"/>
        <w:rPr>
          <w:b/>
          <w:kern w:val="2"/>
          <w:lang w:bidi="en-US"/>
        </w:rPr>
      </w:pPr>
    </w:p>
    <w:p w14:paraId="664491C9" w14:textId="77777777" w:rsidR="001F2352" w:rsidRPr="001F2352" w:rsidRDefault="001F2352" w:rsidP="001F2352">
      <w:pPr>
        <w:widowControl w:val="0"/>
        <w:suppressAutoHyphens/>
        <w:ind w:right="-468"/>
        <w:jc w:val="both"/>
        <w:rPr>
          <w:rFonts w:ascii="Calibri" w:eastAsia="Lucida Sans Unicode" w:hAnsi="Calibri" w:cs="Tahoma"/>
          <w:color w:val="000000"/>
          <w:kern w:val="2"/>
          <w:lang w:val="en-US" w:bidi="en-US"/>
        </w:rPr>
      </w:pPr>
      <w:r w:rsidRPr="001F2352">
        <w:rPr>
          <w:b/>
          <w:kern w:val="2"/>
          <w:lang w:bidi="en-US"/>
        </w:rPr>
        <w:t>MEĐUSOBNA PRAVA I OBVEZE ISPORUČITELJA I KORISNIKA KOMUNALNE USLUGE  UKOPA POKOJNIKA</w:t>
      </w:r>
    </w:p>
    <w:p w14:paraId="6F99B60A" w14:textId="77777777" w:rsidR="001F2352" w:rsidRPr="001F2352" w:rsidRDefault="001F2352" w:rsidP="001F2352">
      <w:pPr>
        <w:widowControl w:val="0"/>
        <w:suppressAutoHyphens/>
        <w:ind w:right="-468"/>
        <w:jc w:val="both"/>
        <w:rPr>
          <w:b/>
          <w:kern w:val="2"/>
          <w:lang w:bidi="en-US"/>
        </w:rPr>
      </w:pPr>
    </w:p>
    <w:p w14:paraId="76E99EA8" w14:textId="77777777" w:rsidR="001F2352" w:rsidRPr="001F2352" w:rsidRDefault="001F2352" w:rsidP="001F2352">
      <w:pPr>
        <w:widowControl w:val="0"/>
        <w:suppressAutoHyphens/>
        <w:ind w:right="-468"/>
        <w:jc w:val="center"/>
        <w:rPr>
          <w:b/>
          <w:kern w:val="2"/>
          <w:lang w:bidi="en-US"/>
        </w:rPr>
      </w:pPr>
      <w:r w:rsidRPr="001F2352">
        <w:rPr>
          <w:b/>
          <w:kern w:val="2"/>
          <w:lang w:bidi="en-US"/>
        </w:rPr>
        <w:t>Članak 3.</w:t>
      </w:r>
    </w:p>
    <w:p w14:paraId="7B788B23" w14:textId="77777777" w:rsidR="001F2352" w:rsidRPr="001F2352" w:rsidRDefault="001F2352" w:rsidP="001F2352">
      <w:pPr>
        <w:widowControl w:val="0"/>
        <w:suppressAutoHyphens/>
        <w:jc w:val="both"/>
        <w:rPr>
          <w:rFonts w:ascii="Calibri" w:eastAsia="Lucida Sans Unicode" w:hAnsi="Calibri" w:cs="Tahoma"/>
          <w:color w:val="000000"/>
          <w:kern w:val="2"/>
          <w:lang w:val="en-US" w:bidi="en-US"/>
        </w:rPr>
      </w:pPr>
      <w:r w:rsidRPr="001F2352">
        <w:rPr>
          <w:kern w:val="2"/>
          <w:lang w:bidi="en-US"/>
        </w:rPr>
        <w:t>Isporučitelj ukopa vrši uslugu sukladno Zakonu o grobljima (Narodne novine 78/2025), Pravilniku o grobljima (Narodne novine 99/2002), Pravilniku o uvjetima i načinu obavljanja opremanja, prijenosa, prijevoza, kremiranja, pogreba i iskopavanja umrlih osoba te o uvjetima glede prostora i opreme pravnih i fizičkih osoba za obavljanje opremanja, prijenosa, prijevoza, kremiranja, pogreba i iskopavanja umrlih osoba (Narodne novine 116/18, 61/2023), Zakonu o pogrebničkoj djelatnosti (Narodne novine 36/2015., 98/19)</w:t>
      </w:r>
    </w:p>
    <w:p w14:paraId="5A7EC482" w14:textId="77777777" w:rsidR="001F2352" w:rsidRPr="001F2352" w:rsidRDefault="001F2352" w:rsidP="001F2352">
      <w:pPr>
        <w:widowControl w:val="0"/>
        <w:suppressAutoHyphens/>
        <w:ind w:right="-468"/>
        <w:jc w:val="both"/>
        <w:rPr>
          <w:kern w:val="2"/>
          <w:lang w:bidi="en-US"/>
        </w:rPr>
      </w:pPr>
    </w:p>
    <w:p w14:paraId="4C45A6BD" w14:textId="77777777" w:rsidR="001F2352" w:rsidRPr="001F2352" w:rsidRDefault="001F2352" w:rsidP="001F2352">
      <w:pPr>
        <w:widowControl w:val="0"/>
        <w:suppressAutoHyphens/>
        <w:ind w:right="-468"/>
        <w:jc w:val="center"/>
        <w:rPr>
          <w:b/>
          <w:kern w:val="2"/>
          <w:lang w:bidi="en-US"/>
        </w:rPr>
      </w:pPr>
      <w:r w:rsidRPr="001F2352">
        <w:rPr>
          <w:b/>
          <w:kern w:val="2"/>
          <w:lang w:bidi="en-US"/>
        </w:rPr>
        <w:t>Članak 4.</w:t>
      </w:r>
    </w:p>
    <w:p w14:paraId="271A6FA3" w14:textId="77777777" w:rsidR="001F2352" w:rsidRPr="001F2352" w:rsidRDefault="001F2352" w:rsidP="001F2352">
      <w:pPr>
        <w:widowControl w:val="0"/>
        <w:suppressAutoHyphens/>
        <w:ind w:right="-468"/>
        <w:jc w:val="both"/>
        <w:rPr>
          <w:rFonts w:ascii="Calibri" w:eastAsia="Lucida Sans Unicode" w:hAnsi="Calibri" w:cs="Tahoma"/>
          <w:color w:val="000000"/>
          <w:kern w:val="2"/>
          <w:lang w:val="en-US" w:bidi="en-US"/>
        </w:rPr>
      </w:pPr>
      <w:r w:rsidRPr="001F2352">
        <w:rPr>
          <w:kern w:val="2"/>
          <w:lang w:bidi="en-US"/>
        </w:rPr>
        <w:t>Korisnik usluge obvezan je koristiti usluge isporučitelja usluge na način i pod uvjetima utvrđenim ovim Općim uvjetima.</w:t>
      </w:r>
    </w:p>
    <w:p w14:paraId="3C3984ED" w14:textId="77777777" w:rsidR="001F2352" w:rsidRPr="001F2352" w:rsidRDefault="001F2352" w:rsidP="001F2352">
      <w:pPr>
        <w:widowControl w:val="0"/>
        <w:suppressAutoHyphens/>
        <w:ind w:right="-468"/>
        <w:jc w:val="both"/>
        <w:rPr>
          <w:kern w:val="2"/>
          <w:lang w:bidi="en-US"/>
        </w:rPr>
      </w:pPr>
    </w:p>
    <w:p w14:paraId="05AD413B" w14:textId="77777777" w:rsidR="001F2352" w:rsidRPr="001F2352" w:rsidRDefault="001F2352" w:rsidP="001F2352">
      <w:pPr>
        <w:widowControl w:val="0"/>
        <w:suppressAutoHyphens/>
        <w:ind w:right="-468"/>
        <w:jc w:val="center"/>
        <w:rPr>
          <w:b/>
          <w:kern w:val="2"/>
          <w:lang w:bidi="en-US"/>
        </w:rPr>
      </w:pPr>
      <w:r w:rsidRPr="001F2352">
        <w:rPr>
          <w:b/>
          <w:kern w:val="2"/>
          <w:lang w:bidi="en-US"/>
        </w:rPr>
        <w:t>Članak 5.</w:t>
      </w:r>
    </w:p>
    <w:p w14:paraId="62AC32B2" w14:textId="77777777" w:rsidR="001F2352" w:rsidRPr="001F2352" w:rsidRDefault="001F2352" w:rsidP="001F2352">
      <w:pPr>
        <w:widowControl w:val="0"/>
        <w:suppressAutoHyphens/>
        <w:ind w:right="-468"/>
        <w:jc w:val="both"/>
        <w:rPr>
          <w:rFonts w:ascii="Calibri" w:eastAsia="Lucida Sans Unicode" w:hAnsi="Calibri" w:cs="Tahoma"/>
          <w:color w:val="000000"/>
          <w:kern w:val="2"/>
          <w:lang w:val="en-US" w:bidi="en-US"/>
        </w:rPr>
      </w:pPr>
      <w:r w:rsidRPr="001F2352">
        <w:rPr>
          <w:kern w:val="2"/>
          <w:lang w:bidi="en-US"/>
        </w:rPr>
        <w:t>Korisnik usluge koji treba uslugu ukopa, dužan je Isporučitelju usluge dati potrebne podatke o umrloj osobi i korisniku usluge.</w:t>
      </w:r>
    </w:p>
    <w:p w14:paraId="0321D4B3" w14:textId="77777777" w:rsidR="001F2352" w:rsidRPr="001F2352" w:rsidRDefault="001F2352" w:rsidP="001F2352">
      <w:pPr>
        <w:widowControl w:val="0"/>
        <w:suppressAutoHyphens/>
        <w:ind w:right="-468"/>
        <w:jc w:val="both"/>
        <w:rPr>
          <w:rFonts w:ascii="Calibri" w:eastAsia="Lucida Sans Unicode" w:hAnsi="Calibri" w:cs="Tahoma"/>
          <w:color w:val="000000"/>
          <w:kern w:val="2"/>
          <w:lang w:val="en-US" w:bidi="en-US"/>
        </w:rPr>
      </w:pPr>
      <w:r w:rsidRPr="001F2352">
        <w:rPr>
          <w:kern w:val="2"/>
          <w:lang w:bidi="en-US"/>
        </w:rPr>
        <w:t>Nakon toga Isporučitelj usluge započet će sa organizacijom ukopa umrle osobe.</w:t>
      </w:r>
    </w:p>
    <w:p w14:paraId="43E97812" w14:textId="77777777" w:rsidR="001F2352" w:rsidRPr="001F2352" w:rsidRDefault="001F2352" w:rsidP="001F2352">
      <w:pPr>
        <w:widowControl w:val="0"/>
        <w:suppressAutoHyphens/>
        <w:ind w:right="-468"/>
        <w:jc w:val="both"/>
        <w:rPr>
          <w:rFonts w:ascii="Calibri" w:eastAsia="Lucida Sans Unicode" w:hAnsi="Calibri" w:cs="Tahoma"/>
          <w:color w:val="000000"/>
          <w:kern w:val="2"/>
          <w:lang w:val="en-US" w:bidi="en-US"/>
        </w:rPr>
      </w:pPr>
      <w:r w:rsidRPr="001F2352">
        <w:rPr>
          <w:kern w:val="2"/>
          <w:lang w:bidi="en-US"/>
        </w:rPr>
        <w:t>Korisnik usluge isporučitelju usluge dužan je pokazati lokaciju grobnog mjesta u koje će se izvršiti ukop, nakon čega Isporučitelj kod nadležnih službi Općine Sveti Križ Začretje vrši provjeru o korisniku predmetnog grobnog mjesta te provjeru vezano uz dozvolu za ukop.</w:t>
      </w:r>
    </w:p>
    <w:p w14:paraId="6EB02859" w14:textId="77777777" w:rsidR="001F2352" w:rsidRPr="001F2352" w:rsidRDefault="001F2352" w:rsidP="001F2352">
      <w:pPr>
        <w:widowControl w:val="0"/>
        <w:suppressAutoHyphens/>
        <w:ind w:right="-468"/>
        <w:jc w:val="both"/>
        <w:rPr>
          <w:kern w:val="2"/>
          <w:lang w:bidi="en-US"/>
        </w:rPr>
      </w:pPr>
      <w:r w:rsidRPr="001F2352">
        <w:rPr>
          <w:kern w:val="2"/>
          <w:lang w:bidi="en-US"/>
        </w:rPr>
        <w:t xml:space="preserve"> Uviđaj grobnog mjesta, u pravilu se ugovara dan prije pogreba. Iznimno, grobno mjesto se može utvrditi i na dan pogreba, ali najkasnije do 08.00 sati.</w:t>
      </w:r>
    </w:p>
    <w:p w14:paraId="7708DF0E" w14:textId="77777777" w:rsidR="001F2352" w:rsidRPr="001F2352" w:rsidRDefault="001F2352" w:rsidP="001F2352">
      <w:pPr>
        <w:widowControl w:val="0"/>
        <w:suppressAutoHyphens/>
        <w:jc w:val="both"/>
        <w:rPr>
          <w:kern w:val="2"/>
          <w:lang w:bidi="en-US"/>
        </w:rPr>
      </w:pPr>
      <w:r w:rsidRPr="001F2352">
        <w:rPr>
          <w:kern w:val="2"/>
          <w:lang w:bidi="en-US"/>
        </w:rPr>
        <w:t>Ukop umrlog može se izvršiti samo uz prethodno dobivene dozvole od nadležnih tijel(dozvola za ukop i sl.) te uz odobrenje koje daje uprava groblja.</w:t>
      </w:r>
    </w:p>
    <w:p w14:paraId="2A621EB0" w14:textId="77777777" w:rsidR="001F2352" w:rsidRPr="001F2352" w:rsidRDefault="001F2352" w:rsidP="001F2352">
      <w:pPr>
        <w:widowControl w:val="0"/>
        <w:suppressAutoHyphens/>
        <w:jc w:val="both"/>
        <w:rPr>
          <w:kern w:val="2"/>
          <w:lang w:bidi="en-US"/>
        </w:rPr>
      </w:pPr>
      <w:r w:rsidRPr="001F2352">
        <w:rPr>
          <w:kern w:val="2"/>
          <w:lang w:bidi="en-US"/>
        </w:rPr>
        <w:t>Uvjeti za izdavanje odobrenja od strane uprave groblja su:</w:t>
      </w:r>
    </w:p>
    <w:p w14:paraId="1140107F" w14:textId="77777777" w:rsidR="001F2352" w:rsidRPr="001F2352" w:rsidRDefault="001F2352" w:rsidP="001F2352">
      <w:pPr>
        <w:widowControl w:val="0"/>
        <w:numPr>
          <w:ilvl w:val="0"/>
          <w:numId w:val="24"/>
        </w:numPr>
        <w:suppressAutoHyphens/>
        <w:spacing w:after="160" w:line="278" w:lineRule="auto"/>
        <w:jc w:val="both"/>
        <w:rPr>
          <w:rFonts w:ascii="Calibri" w:eastAsia="Lucida Sans Unicode" w:hAnsi="Calibri" w:cs="Tahoma"/>
          <w:color w:val="000000"/>
          <w:kern w:val="2"/>
          <w:lang w:val="en-US" w:bidi="en-US"/>
        </w:rPr>
      </w:pPr>
      <w:r w:rsidRPr="001F2352">
        <w:rPr>
          <w:kern w:val="2"/>
          <w:lang w:bidi="en-US"/>
        </w:rPr>
        <w:lastRenderedPageBreak/>
        <w:t>da je podmirena obveza za godišnju grobnu naknadu za grobno mjesto u koje će se izvršiti ukop</w:t>
      </w:r>
    </w:p>
    <w:p w14:paraId="61C58158" w14:textId="77777777" w:rsidR="001F2352" w:rsidRPr="001F2352" w:rsidRDefault="001F2352" w:rsidP="001F2352">
      <w:pPr>
        <w:widowControl w:val="0"/>
        <w:numPr>
          <w:ilvl w:val="0"/>
          <w:numId w:val="24"/>
        </w:numPr>
        <w:suppressAutoHyphens/>
        <w:spacing w:after="160" w:line="278" w:lineRule="auto"/>
        <w:jc w:val="both"/>
        <w:rPr>
          <w:rFonts w:ascii="Calibri" w:eastAsia="Lucida Sans Unicode" w:hAnsi="Calibri" w:cs="Tahoma"/>
          <w:color w:val="000000"/>
          <w:kern w:val="2"/>
          <w:lang w:val="en-US" w:bidi="en-US"/>
        </w:rPr>
      </w:pPr>
      <w:r w:rsidRPr="001F2352">
        <w:rPr>
          <w:kern w:val="2"/>
          <w:lang w:bidi="en-US"/>
        </w:rPr>
        <w:t>da su podmirene ostale obveze za grobno mjesto u koje će se izvršiti ukop</w:t>
      </w:r>
    </w:p>
    <w:p w14:paraId="7100096C" w14:textId="77777777" w:rsidR="001F2352" w:rsidRPr="001F2352" w:rsidRDefault="001F2352" w:rsidP="001F2352">
      <w:pPr>
        <w:widowControl w:val="0"/>
        <w:numPr>
          <w:ilvl w:val="0"/>
          <w:numId w:val="24"/>
        </w:numPr>
        <w:suppressAutoHyphens/>
        <w:spacing w:after="160" w:line="278" w:lineRule="auto"/>
        <w:jc w:val="both"/>
        <w:rPr>
          <w:kern w:val="2"/>
          <w:lang w:bidi="en-US"/>
        </w:rPr>
      </w:pPr>
      <w:r w:rsidRPr="001F2352">
        <w:rPr>
          <w:kern w:val="2"/>
          <w:lang w:bidi="en-US"/>
        </w:rPr>
        <w:t>da je korisnik grobnog mjesta dao suglasnost da se ukop izvrši u grobno mjesto koje je u njegovom korištenju (ukoliko je ista potrebna)</w:t>
      </w:r>
    </w:p>
    <w:p w14:paraId="29766920" w14:textId="77777777" w:rsidR="001F2352" w:rsidRPr="001F2352" w:rsidRDefault="001F2352" w:rsidP="001F2352">
      <w:pPr>
        <w:widowControl w:val="0"/>
        <w:suppressAutoHyphens/>
        <w:jc w:val="both"/>
        <w:rPr>
          <w:kern w:val="2"/>
          <w:lang w:bidi="en-US"/>
        </w:rPr>
      </w:pPr>
    </w:p>
    <w:p w14:paraId="3EABB1E3" w14:textId="77777777" w:rsidR="001F2352" w:rsidRPr="001F2352" w:rsidRDefault="001F2352" w:rsidP="001F2352">
      <w:pPr>
        <w:widowControl w:val="0"/>
        <w:suppressAutoHyphens/>
        <w:jc w:val="center"/>
        <w:rPr>
          <w:b/>
          <w:kern w:val="2"/>
          <w:lang w:bidi="en-US"/>
        </w:rPr>
      </w:pPr>
      <w:r w:rsidRPr="001F2352">
        <w:rPr>
          <w:b/>
          <w:kern w:val="2"/>
          <w:lang w:bidi="en-US"/>
        </w:rPr>
        <w:t>Članak 6.</w:t>
      </w:r>
    </w:p>
    <w:p w14:paraId="5BD43352" w14:textId="77777777" w:rsidR="001F2352" w:rsidRPr="001F2352" w:rsidRDefault="001F2352" w:rsidP="001F2352">
      <w:pPr>
        <w:widowControl w:val="0"/>
        <w:suppressAutoHyphens/>
        <w:jc w:val="both"/>
        <w:rPr>
          <w:rFonts w:ascii="Calibri" w:eastAsia="Lucida Sans Unicode" w:hAnsi="Calibri" w:cs="Tahoma"/>
          <w:color w:val="000000"/>
          <w:kern w:val="2"/>
          <w:lang w:val="en-US" w:bidi="en-US"/>
        </w:rPr>
      </w:pPr>
      <w:r w:rsidRPr="001F2352">
        <w:rPr>
          <w:kern w:val="2"/>
          <w:lang w:bidi="en-US"/>
        </w:rPr>
        <w:t>Pogreb umrlog obavlja se iz mrtvačnice.</w:t>
      </w:r>
    </w:p>
    <w:p w14:paraId="76C1B32B" w14:textId="77777777" w:rsidR="001F2352" w:rsidRPr="001F2352" w:rsidRDefault="001F2352" w:rsidP="001F2352">
      <w:pPr>
        <w:widowControl w:val="0"/>
        <w:suppressAutoHyphens/>
        <w:jc w:val="both"/>
        <w:rPr>
          <w:rFonts w:ascii="Calibri" w:eastAsia="Lucida Sans Unicode" w:hAnsi="Calibri" w:cs="Tahoma"/>
          <w:color w:val="000000"/>
          <w:kern w:val="2"/>
          <w:lang w:val="en-US" w:bidi="en-US"/>
        </w:rPr>
      </w:pPr>
      <w:r w:rsidRPr="001F2352">
        <w:rPr>
          <w:kern w:val="2"/>
          <w:lang w:bidi="en-US"/>
        </w:rPr>
        <w:t>Pogrebu se može pristupiti nakon što prođe  minimalno 24 sata od nastupa smrti.</w:t>
      </w:r>
    </w:p>
    <w:p w14:paraId="0003656C" w14:textId="77777777" w:rsidR="001F2352" w:rsidRPr="001F2352" w:rsidRDefault="001F2352" w:rsidP="001F2352">
      <w:pPr>
        <w:widowControl w:val="0"/>
        <w:suppressAutoHyphens/>
        <w:jc w:val="both"/>
        <w:rPr>
          <w:rFonts w:ascii="Calibri" w:eastAsia="Lucida Sans Unicode" w:hAnsi="Calibri" w:cs="Tahoma"/>
          <w:color w:val="000000"/>
          <w:kern w:val="2"/>
          <w:lang w:val="en-US" w:bidi="en-US"/>
        </w:rPr>
      </w:pPr>
      <w:r w:rsidRPr="001F2352">
        <w:rPr>
          <w:kern w:val="2"/>
          <w:lang w:bidi="en-US"/>
        </w:rPr>
        <w:t>Tijelo umrlog izloženo u mrtvačnici mora biti smješteno u zatvorenom lijesu ili (u slučaju da je izvršeno kremiranje) u urni. Nije dozvoljeno otvaranje lijesa.</w:t>
      </w:r>
    </w:p>
    <w:p w14:paraId="1D5689D2" w14:textId="77777777" w:rsidR="001F2352" w:rsidRPr="001F2352" w:rsidRDefault="001F2352" w:rsidP="001F2352">
      <w:pPr>
        <w:widowControl w:val="0"/>
        <w:suppressAutoHyphens/>
        <w:jc w:val="both"/>
        <w:rPr>
          <w:rFonts w:ascii="Calibri" w:eastAsia="Lucida Sans Unicode" w:hAnsi="Calibri" w:cs="Tahoma"/>
          <w:color w:val="000000"/>
          <w:kern w:val="2"/>
          <w:lang w:val="en-US" w:bidi="en-US"/>
        </w:rPr>
      </w:pPr>
      <w:r w:rsidRPr="001F2352">
        <w:rPr>
          <w:kern w:val="2"/>
          <w:lang w:bidi="en-US"/>
        </w:rPr>
        <w:t>Umrli se ukapa u vrijeme koje sporazumno utvrde isporučitelj usluge, po potrebi svećenik i članovi obitelji umrlog.</w:t>
      </w:r>
    </w:p>
    <w:p w14:paraId="1BF20FDD" w14:textId="77777777" w:rsidR="001F2352" w:rsidRPr="001F2352" w:rsidRDefault="001F2352" w:rsidP="001F2352">
      <w:pPr>
        <w:widowControl w:val="0"/>
        <w:suppressAutoHyphens/>
        <w:jc w:val="both"/>
        <w:rPr>
          <w:kern w:val="2"/>
          <w:lang w:bidi="en-US"/>
        </w:rPr>
      </w:pPr>
      <w:r w:rsidRPr="001F2352">
        <w:rPr>
          <w:kern w:val="2"/>
          <w:lang w:bidi="en-US"/>
        </w:rPr>
        <w:t>U pravilu, nedjeljom te u dane blagdana i državnih praznika ne organiziraju se pogrebi.</w:t>
      </w:r>
    </w:p>
    <w:p w14:paraId="30575908" w14:textId="77777777" w:rsidR="001F2352" w:rsidRPr="001F2352" w:rsidRDefault="001F2352" w:rsidP="001F2352">
      <w:pPr>
        <w:widowControl w:val="0"/>
        <w:suppressAutoHyphens/>
        <w:jc w:val="both"/>
        <w:rPr>
          <w:rFonts w:ascii="Calibri" w:eastAsia="Lucida Sans Unicode" w:hAnsi="Calibri" w:cs="Tahoma"/>
          <w:color w:val="000000"/>
          <w:kern w:val="2"/>
          <w:lang w:val="en-US" w:bidi="en-US"/>
        </w:rPr>
      </w:pPr>
      <w:r w:rsidRPr="001F2352">
        <w:rPr>
          <w:kern w:val="2"/>
          <w:lang w:bidi="en-US"/>
        </w:rPr>
        <w:t>Obred sahrane</w:t>
      </w:r>
      <w:r w:rsidRPr="001F2352">
        <w:rPr>
          <w:b/>
          <w:kern w:val="2"/>
          <w:lang w:bidi="en-US"/>
        </w:rPr>
        <w:t xml:space="preserve"> </w:t>
      </w:r>
      <w:r w:rsidRPr="001F2352">
        <w:rPr>
          <w:kern w:val="2"/>
          <w:lang w:bidi="en-US"/>
        </w:rPr>
        <w:t>vrši se na osnovi volje umrlog ili njegove obitelji, odnosno osobe koja je dužna skrbiti o njegovom ukopu.</w:t>
      </w:r>
    </w:p>
    <w:p w14:paraId="21FF4B88" w14:textId="77777777" w:rsidR="001F2352" w:rsidRPr="001F2352" w:rsidRDefault="001F2352" w:rsidP="001F2352">
      <w:pPr>
        <w:widowControl w:val="0"/>
        <w:suppressAutoHyphens/>
        <w:jc w:val="both"/>
        <w:rPr>
          <w:rFonts w:ascii="Calibri" w:eastAsia="Lucida Sans Unicode" w:hAnsi="Calibri" w:cs="Tahoma"/>
          <w:color w:val="000000"/>
          <w:kern w:val="2"/>
          <w:lang w:val="en-US" w:bidi="en-US"/>
        </w:rPr>
      </w:pPr>
      <w:r w:rsidRPr="001F2352">
        <w:rPr>
          <w:kern w:val="2"/>
          <w:lang w:bidi="en-US"/>
        </w:rPr>
        <w:t>Isporučitelj usluge, dužan je, na zahtjev obitelji pokojnika, (uz plaćanje ugovorene naknade), organizirati uniformirano osoblje za nošenje lijesa, križa i drugih uobičajenih obilježja.</w:t>
      </w:r>
    </w:p>
    <w:p w14:paraId="5A016467" w14:textId="77777777" w:rsidR="001F2352" w:rsidRPr="001F2352" w:rsidRDefault="001F2352" w:rsidP="001F2352">
      <w:pPr>
        <w:widowControl w:val="0"/>
        <w:suppressAutoHyphens/>
        <w:jc w:val="both"/>
        <w:rPr>
          <w:rFonts w:ascii="Calibri" w:eastAsia="Lucida Sans Unicode" w:hAnsi="Calibri" w:cs="Tahoma"/>
          <w:color w:val="000000"/>
          <w:kern w:val="2"/>
          <w:lang w:val="en-US" w:bidi="en-US"/>
        </w:rPr>
      </w:pPr>
      <w:r w:rsidRPr="001F2352">
        <w:rPr>
          <w:kern w:val="2"/>
          <w:lang w:bidi="en-US"/>
        </w:rPr>
        <w:t>Prije ili odmah poslije ukopa utvrđene činjenice o izvršenom pokopu upisuju se u propisane službene evidencije (grobni očevidnik, registar umrlih osoba).</w:t>
      </w:r>
    </w:p>
    <w:p w14:paraId="0275AA43" w14:textId="77777777" w:rsidR="001F2352" w:rsidRPr="001F2352" w:rsidRDefault="001F2352" w:rsidP="001F2352">
      <w:pPr>
        <w:widowControl w:val="0"/>
        <w:suppressAutoHyphens/>
        <w:jc w:val="both"/>
        <w:rPr>
          <w:rFonts w:ascii="Calibri" w:eastAsia="Lucida Sans Unicode" w:hAnsi="Calibri" w:cs="Tahoma"/>
          <w:color w:val="000000"/>
          <w:kern w:val="2"/>
          <w:lang w:val="en-US" w:bidi="en-US"/>
        </w:rPr>
      </w:pPr>
      <w:r w:rsidRPr="001F2352">
        <w:rPr>
          <w:kern w:val="2"/>
          <w:lang w:bidi="en-US"/>
        </w:rPr>
        <w:t>Isporučitelj usluge dužan je pažljivo postupati sa imovinom korisnika. Prije početka radnji vezanih za ukop (dizanja pokrovne ploče ili iskopa jame) dužan je pregledati grobno mjesto i susjedne grobove i u slučaju oštećenja upozoriti korisnike, kako bi se spriječili naknadni prigovori.</w:t>
      </w:r>
    </w:p>
    <w:p w14:paraId="7711783F" w14:textId="77777777" w:rsidR="001F2352" w:rsidRPr="001F2352" w:rsidRDefault="001F2352" w:rsidP="001F2352">
      <w:pPr>
        <w:widowControl w:val="0"/>
        <w:suppressAutoHyphens/>
        <w:jc w:val="both"/>
        <w:rPr>
          <w:kern w:val="2"/>
          <w:lang w:bidi="en-US"/>
        </w:rPr>
      </w:pPr>
    </w:p>
    <w:p w14:paraId="743EF3A9" w14:textId="77777777" w:rsidR="001F2352" w:rsidRPr="001F2352" w:rsidRDefault="001F2352" w:rsidP="001F2352">
      <w:pPr>
        <w:widowControl w:val="0"/>
        <w:suppressAutoHyphens/>
        <w:jc w:val="center"/>
        <w:rPr>
          <w:b/>
          <w:kern w:val="2"/>
          <w:lang w:bidi="en-US"/>
        </w:rPr>
      </w:pPr>
      <w:r w:rsidRPr="001F2352">
        <w:rPr>
          <w:b/>
          <w:kern w:val="2"/>
          <w:lang w:bidi="en-US"/>
        </w:rPr>
        <w:t>Članak 7.</w:t>
      </w:r>
    </w:p>
    <w:p w14:paraId="2E168505" w14:textId="77777777" w:rsidR="001F2352" w:rsidRPr="001F2352" w:rsidRDefault="001F2352" w:rsidP="001F2352">
      <w:pPr>
        <w:widowControl w:val="0"/>
        <w:suppressAutoHyphens/>
        <w:jc w:val="both"/>
        <w:rPr>
          <w:rFonts w:ascii="Calibri" w:eastAsia="Lucida Sans Unicode" w:hAnsi="Calibri" w:cs="Tahoma"/>
          <w:color w:val="000000"/>
          <w:kern w:val="2"/>
          <w:lang w:val="en-US" w:bidi="en-US"/>
        </w:rPr>
      </w:pPr>
      <w:r w:rsidRPr="001F2352">
        <w:rPr>
          <w:kern w:val="2"/>
          <w:lang w:bidi="en-US"/>
        </w:rPr>
        <w:t>Za obavljanje ukopa isporučitelj usluge dužan je imati radnike za pripremu groba za ukop i uređenje groba nakon ukopa kao i radnike za spuštanje lijesa u grob.</w:t>
      </w:r>
    </w:p>
    <w:p w14:paraId="30F9D693" w14:textId="77777777" w:rsidR="001F2352" w:rsidRPr="001F2352" w:rsidRDefault="001F2352" w:rsidP="001F2352">
      <w:pPr>
        <w:widowControl w:val="0"/>
        <w:suppressAutoHyphens/>
        <w:jc w:val="both"/>
        <w:rPr>
          <w:kern w:val="2"/>
          <w:lang w:bidi="en-US"/>
        </w:rPr>
      </w:pPr>
    </w:p>
    <w:p w14:paraId="7BA9A35C" w14:textId="77777777" w:rsidR="001F2352" w:rsidRPr="001F2352" w:rsidRDefault="001F2352" w:rsidP="001F2352">
      <w:pPr>
        <w:widowControl w:val="0"/>
        <w:suppressAutoHyphens/>
        <w:jc w:val="both"/>
        <w:rPr>
          <w:kern w:val="2"/>
          <w:lang w:bidi="en-US"/>
        </w:rPr>
      </w:pPr>
    </w:p>
    <w:p w14:paraId="35ECF815" w14:textId="77777777" w:rsidR="001F2352" w:rsidRPr="001F2352" w:rsidRDefault="001F2352" w:rsidP="001F2352">
      <w:pPr>
        <w:widowControl w:val="0"/>
        <w:suppressAutoHyphens/>
        <w:jc w:val="center"/>
        <w:rPr>
          <w:b/>
          <w:kern w:val="2"/>
          <w:lang w:bidi="en-US"/>
        </w:rPr>
      </w:pPr>
      <w:r w:rsidRPr="001F2352">
        <w:rPr>
          <w:b/>
          <w:kern w:val="2"/>
          <w:lang w:bidi="en-US"/>
        </w:rPr>
        <w:t>Članak 8.</w:t>
      </w:r>
    </w:p>
    <w:p w14:paraId="5EF61A9D" w14:textId="77777777" w:rsidR="001F2352" w:rsidRPr="001F2352" w:rsidRDefault="001F2352" w:rsidP="001F2352">
      <w:pPr>
        <w:widowControl w:val="0"/>
        <w:suppressAutoHyphens/>
        <w:jc w:val="both"/>
        <w:rPr>
          <w:rFonts w:ascii="Calibri" w:eastAsia="Lucida Sans Unicode" w:hAnsi="Calibri" w:cs="Tahoma"/>
          <w:color w:val="000000"/>
          <w:kern w:val="2"/>
          <w:lang w:val="en-US" w:bidi="en-US"/>
        </w:rPr>
      </w:pPr>
      <w:r w:rsidRPr="001F2352">
        <w:rPr>
          <w:kern w:val="2"/>
          <w:lang w:bidi="en-US"/>
        </w:rPr>
        <w:t>Po izvršenju ukopa Isporučitelj usluge obvezuje se izvršiti:</w:t>
      </w:r>
    </w:p>
    <w:p w14:paraId="2267E2D6" w14:textId="77777777" w:rsidR="001F2352" w:rsidRPr="001F2352" w:rsidRDefault="001F2352" w:rsidP="001F2352">
      <w:pPr>
        <w:widowControl w:val="0"/>
        <w:numPr>
          <w:ilvl w:val="0"/>
          <w:numId w:val="24"/>
        </w:numPr>
        <w:suppressAutoHyphens/>
        <w:spacing w:after="160" w:line="278" w:lineRule="auto"/>
        <w:jc w:val="both"/>
        <w:rPr>
          <w:kern w:val="2"/>
          <w:lang w:bidi="en-US"/>
        </w:rPr>
      </w:pPr>
      <w:r w:rsidRPr="001F2352">
        <w:rPr>
          <w:kern w:val="2"/>
          <w:lang w:bidi="en-US"/>
        </w:rPr>
        <w:t>čišćenje okoliša mjesta iskopa grobne jame</w:t>
      </w:r>
    </w:p>
    <w:p w14:paraId="0675F181" w14:textId="77777777" w:rsidR="001F2352" w:rsidRPr="001F2352" w:rsidRDefault="001F2352" w:rsidP="001F2352">
      <w:pPr>
        <w:widowControl w:val="0"/>
        <w:numPr>
          <w:ilvl w:val="0"/>
          <w:numId w:val="24"/>
        </w:numPr>
        <w:suppressAutoHyphens/>
        <w:spacing w:after="160" w:line="278" w:lineRule="auto"/>
        <w:jc w:val="both"/>
        <w:rPr>
          <w:kern w:val="2"/>
          <w:lang w:bidi="en-US"/>
        </w:rPr>
      </w:pPr>
      <w:r w:rsidRPr="001F2352">
        <w:rPr>
          <w:kern w:val="2"/>
          <w:lang w:bidi="en-US"/>
        </w:rPr>
        <w:t>formiranje groba s postavljanjem vijenaca</w:t>
      </w:r>
    </w:p>
    <w:p w14:paraId="75BE9975" w14:textId="77777777" w:rsidR="001F2352" w:rsidRPr="001F2352" w:rsidRDefault="001F2352" w:rsidP="001F2352">
      <w:pPr>
        <w:widowControl w:val="0"/>
        <w:numPr>
          <w:ilvl w:val="0"/>
          <w:numId w:val="24"/>
        </w:numPr>
        <w:suppressAutoHyphens/>
        <w:spacing w:after="160" w:line="278" w:lineRule="auto"/>
        <w:jc w:val="both"/>
        <w:rPr>
          <w:rFonts w:ascii="Calibri" w:eastAsia="Lucida Sans Unicode" w:hAnsi="Calibri" w:cs="Tahoma"/>
          <w:color w:val="000000"/>
          <w:kern w:val="2"/>
          <w:lang w:val="en-US" w:bidi="en-US"/>
        </w:rPr>
      </w:pPr>
      <w:r w:rsidRPr="001F2352">
        <w:rPr>
          <w:kern w:val="2"/>
          <w:lang w:bidi="en-US"/>
        </w:rPr>
        <w:t>uklanjanje vijenaca 15 dana nakon ukopa te formiranje groba za daljnje uređenje</w:t>
      </w:r>
    </w:p>
    <w:p w14:paraId="2C12152A" w14:textId="77777777" w:rsidR="001F2352" w:rsidRPr="001F2352" w:rsidRDefault="001F2352" w:rsidP="001F2352">
      <w:pPr>
        <w:widowControl w:val="0"/>
        <w:suppressAutoHyphens/>
        <w:jc w:val="center"/>
        <w:rPr>
          <w:kern w:val="2"/>
          <w:lang w:bidi="en-US"/>
        </w:rPr>
      </w:pPr>
    </w:p>
    <w:p w14:paraId="4CC2C93E" w14:textId="77777777" w:rsidR="001F2352" w:rsidRPr="001F2352" w:rsidRDefault="001F2352" w:rsidP="001F2352">
      <w:pPr>
        <w:widowControl w:val="0"/>
        <w:suppressAutoHyphens/>
        <w:jc w:val="center"/>
        <w:rPr>
          <w:b/>
          <w:kern w:val="2"/>
          <w:lang w:bidi="en-US"/>
        </w:rPr>
      </w:pPr>
      <w:r w:rsidRPr="001F2352">
        <w:rPr>
          <w:b/>
          <w:kern w:val="2"/>
          <w:lang w:bidi="en-US"/>
        </w:rPr>
        <w:t>Članak 9.</w:t>
      </w:r>
    </w:p>
    <w:p w14:paraId="67AF3952" w14:textId="77777777" w:rsidR="001F2352" w:rsidRPr="001F2352" w:rsidRDefault="001F2352" w:rsidP="001F2352">
      <w:pPr>
        <w:widowControl w:val="0"/>
        <w:suppressAutoHyphens/>
        <w:jc w:val="both"/>
        <w:rPr>
          <w:rFonts w:ascii="Calibri" w:eastAsia="Lucida Sans Unicode" w:hAnsi="Calibri" w:cs="Tahoma"/>
          <w:color w:val="000000"/>
          <w:kern w:val="2"/>
          <w:lang w:val="en-US" w:bidi="en-US"/>
        </w:rPr>
      </w:pPr>
      <w:r w:rsidRPr="001F2352">
        <w:rPr>
          <w:kern w:val="2"/>
          <w:lang w:bidi="en-US"/>
        </w:rPr>
        <w:t>Korisniku usluge omogućeno je Isporučitelju usluge podnijeti pisani prigovor sukladno Zakonu o zaštiti potrošača.</w:t>
      </w:r>
    </w:p>
    <w:p w14:paraId="4836EAE9" w14:textId="77777777" w:rsidR="001F2352" w:rsidRPr="001F2352" w:rsidRDefault="001F2352" w:rsidP="001F2352">
      <w:pPr>
        <w:widowControl w:val="0"/>
        <w:suppressAutoHyphens/>
        <w:jc w:val="both"/>
        <w:rPr>
          <w:rFonts w:ascii="Calibri" w:eastAsia="Lucida Sans Unicode" w:hAnsi="Calibri" w:cs="Tahoma"/>
          <w:color w:val="000000"/>
          <w:kern w:val="2"/>
          <w:lang w:val="en-US" w:bidi="en-US"/>
        </w:rPr>
      </w:pPr>
      <w:r w:rsidRPr="001F2352">
        <w:rPr>
          <w:kern w:val="2"/>
          <w:lang w:bidi="en-US"/>
        </w:rPr>
        <w:t>Isporučitelj usluge je dužan na prigovor odgovoriti u skladu sa zakonskim obavezama.</w:t>
      </w:r>
    </w:p>
    <w:p w14:paraId="7DDECA9A" w14:textId="77777777" w:rsidR="001F2352" w:rsidRPr="001F2352" w:rsidRDefault="001F2352" w:rsidP="001F2352">
      <w:pPr>
        <w:widowControl w:val="0"/>
        <w:suppressAutoHyphens/>
        <w:jc w:val="both"/>
        <w:rPr>
          <w:kern w:val="2"/>
          <w:lang w:bidi="en-US"/>
        </w:rPr>
      </w:pPr>
    </w:p>
    <w:p w14:paraId="670F6D9B" w14:textId="77777777" w:rsidR="001F2352" w:rsidRPr="001F2352" w:rsidRDefault="001F2352" w:rsidP="001F2352">
      <w:pPr>
        <w:widowControl w:val="0"/>
        <w:suppressAutoHyphens/>
        <w:jc w:val="both"/>
        <w:rPr>
          <w:kern w:val="2"/>
          <w:lang w:bidi="en-US"/>
        </w:rPr>
      </w:pPr>
    </w:p>
    <w:p w14:paraId="55ECB04B" w14:textId="77777777" w:rsidR="001F2352" w:rsidRPr="001F2352" w:rsidRDefault="001F2352" w:rsidP="001F2352">
      <w:pPr>
        <w:widowControl w:val="0"/>
        <w:suppressAutoHyphens/>
        <w:jc w:val="both"/>
        <w:rPr>
          <w:rFonts w:ascii="Calibri" w:eastAsia="Lucida Sans Unicode" w:hAnsi="Calibri" w:cs="Tahoma"/>
          <w:color w:val="000000"/>
          <w:kern w:val="2"/>
          <w:lang w:val="en-US" w:bidi="en-US"/>
        </w:rPr>
      </w:pPr>
      <w:r w:rsidRPr="001F2352">
        <w:rPr>
          <w:b/>
          <w:kern w:val="2"/>
          <w:lang w:bidi="en-US"/>
        </w:rPr>
        <w:t>NAČIN OBRAČUNA I PLAĆANJA ISPORUČENE KOMUNALNE USLUGE</w:t>
      </w:r>
    </w:p>
    <w:p w14:paraId="7434170B" w14:textId="77777777" w:rsidR="001F2352" w:rsidRPr="001F2352" w:rsidRDefault="001F2352" w:rsidP="001F2352">
      <w:pPr>
        <w:widowControl w:val="0"/>
        <w:suppressAutoHyphens/>
        <w:jc w:val="both"/>
        <w:rPr>
          <w:b/>
          <w:kern w:val="2"/>
          <w:lang w:bidi="en-US"/>
        </w:rPr>
      </w:pPr>
    </w:p>
    <w:p w14:paraId="0D64ED1F" w14:textId="77777777" w:rsidR="001F2352" w:rsidRPr="001F2352" w:rsidRDefault="001F2352" w:rsidP="001F2352">
      <w:pPr>
        <w:widowControl w:val="0"/>
        <w:suppressAutoHyphens/>
        <w:jc w:val="center"/>
        <w:rPr>
          <w:b/>
          <w:kern w:val="2"/>
          <w:lang w:bidi="en-US"/>
        </w:rPr>
      </w:pPr>
      <w:r w:rsidRPr="001F2352">
        <w:rPr>
          <w:b/>
          <w:kern w:val="2"/>
          <w:lang w:bidi="en-US"/>
        </w:rPr>
        <w:t>Članak 10.</w:t>
      </w:r>
    </w:p>
    <w:p w14:paraId="73E975EE" w14:textId="77777777" w:rsidR="001F2352" w:rsidRPr="001F2352" w:rsidRDefault="001F2352" w:rsidP="001F2352">
      <w:pPr>
        <w:widowControl w:val="0"/>
        <w:suppressAutoHyphens/>
        <w:jc w:val="both"/>
        <w:rPr>
          <w:rFonts w:ascii="Calibri" w:eastAsia="Lucida Sans Unicode" w:hAnsi="Calibri" w:cs="Tahoma"/>
          <w:color w:val="000000"/>
          <w:kern w:val="2"/>
          <w:lang w:val="en-US" w:bidi="en-US"/>
        </w:rPr>
      </w:pPr>
      <w:r w:rsidRPr="001F2352">
        <w:rPr>
          <w:kern w:val="2"/>
          <w:lang w:bidi="en-US"/>
        </w:rPr>
        <w:t>Isporučitelj usluge korisniku nakon izvršenog ukopa ispostavlja račun, a sve na temelju važećeg cjenika.</w:t>
      </w:r>
    </w:p>
    <w:p w14:paraId="5E5E2A17" w14:textId="77777777" w:rsidR="001F2352" w:rsidRPr="001F2352" w:rsidRDefault="001F2352" w:rsidP="001F2352">
      <w:pPr>
        <w:widowControl w:val="0"/>
        <w:suppressAutoHyphens/>
        <w:jc w:val="both"/>
        <w:rPr>
          <w:rFonts w:ascii="Calibri" w:eastAsia="Lucida Sans Unicode" w:hAnsi="Calibri" w:cs="Tahoma"/>
          <w:color w:val="000000"/>
          <w:kern w:val="2"/>
          <w:lang w:val="en-US" w:bidi="en-US"/>
        </w:rPr>
      </w:pPr>
      <w:r w:rsidRPr="001F2352">
        <w:rPr>
          <w:kern w:val="2"/>
          <w:lang w:bidi="en-US"/>
        </w:rPr>
        <w:lastRenderedPageBreak/>
        <w:t>Korisnik usluge dužan je u roku od 15 dana platiti isporučenu uslugu Isporučitelju usluge. Ukoliko korisnik usluge ne plati izvršenu uslugu, Isporučitelj će pokrenuti postupak prisilne naplate svojih potraživanja sukladno zakonskim propisima.</w:t>
      </w:r>
    </w:p>
    <w:p w14:paraId="5D818D4B" w14:textId="77777777" w:rsidR="001F2352" w:rsidRPr="001F2352" w:rsidRDefault="001F2352" w:rsidP="001F2352">
      <w:pPr>
        <w:widowControl w:val="0"/>
        <w:suppressAutoHyphens/>
        <w:jc w:val="both"/>
        <w:rPr>
          <w:kern w:val="2"/>
          <w:lang w:bidi="en-US"/>
        </w:rPr>
      </w:pPr>
    </w:p>
    <w:p w14:paraId="4E166763" w14:textId="77777777" w:rsidR="001F2352" w:rsidRPr="001F2352" w:rsidRDefault="001F2352" w:rsidP="001F2352">
      <w:pPr>
        <w:widowControl w:val="0"/>
        <w:suppressAutoHyphens/>
        <w:jc w:val="center"/>
        <w:rPr>
          <w:b/>
          <w:kern w:val="2"/>
          <w:lang w:bidi="en-US"/>
        </w:rPr>
      </w:pPr>
    </w:p>
    <w:p w14:paraId="4C892571" w14:textId="77777777" w:rsidR="001F2352" w:rsidRPr="001F2352" w:rsidRDefault="001F2352" w:rsidP="001F2352">
      <w:pPr>
        <w:widowControl w:val="0"/>
        <w:suppressAutoHyphens/>
        <w:jc w:val="center"/>
        <w:rPr>
          <w:b/>
          <w:kern w:val="2"/>
          <w:lang w:bidi="en-US"/>
        </w:rPr>
      </w:pPr>
      <w:r w:rsidRPr="001F2352">
        <w:rPr>
          <w:b/>
          <w:kern w:val="2"/>
          <w:lang w:bidi="en-US"/>
        </w:rPr>
        <w:t>Članak 11.</w:t>
      </w:r>
    </w:p>
    <w:p w14:paraId="446E5025" w14:textId="77777777" w:rsidR="001F2352" w:rsidRPr="001F2352" w:rsidRDefault="001F2352" w:rsidP="001F2352">
      <w:pPr>
        <w:widowControl w:val="0"/>
        <w:suppressAutoHyphens/>
        <w:jc w:val="both"/>
        <w:rPr>
          <w:rFonts w:ascii="Calibri" w:eastAsia="Lucida Sans Unicode" w:hAnsi="Calibri" w:cs="Tahoma"/>
          <w:color w:val="000000"/>
          <w:kern w:val="2"/>
          <w:lang w:val="en-US" w:bidi="en-US"/>
        </w:rPr>
      </w:pPr>
      <w:r w:rsidRPr="001F2352">
        <w:rPr>
          <w:kern w:val="2"/>
          <w:lang w:bidi="en-US"/>
        </w:rPr>
        <w:t>Kod pogrešno obračunatih cijena za izvršenu uslugu korisnik usluge je dužan o tome, a najkasnije u roku od 8 dana od dostave računa izvijestiti pisanim putem Isporučitelja usluge.</w:t>
      </w:r>
    </w:p>
    <w:p w14:paraId="57056B17" w14:textId="77777777" w:rsidR="001F2352" w:rsidRPr="001F2352" w:rsidRDefault="001F2352" w:rsidP="001F2352">
      <w:pPr>
        <w:widowControl w:val="0"/>
        <w:suppressAutoHyphens/>
        <w:jc w:val="both"/>
        <w:rPr>
          <w:rFonts w:ascii="Calibri" w:eastAsia="Lucida Sans Unicode" w:hAnsi="Calibri" w:cs="Tahoma"/>
          <w:color w:val="000000"/>
          <w:kern w:val="2"/>
          <w:lang w:val="en-US" w:bidi="en-US"/>
        </w:rPr>
      </w:pPr>
      <w:r w:rsidRPr="001F2352">
        <w:rPr>
          <w:kern w:val="2"/>
          <w:lang w:bidi="en-US"/>
        </w:rPr>
        <w:t>Ako je isporučitelj usluge uvažio prigovor, dužan je izvršiti usklađenje obračuna u svojim poslovnim knjigama.</w:t>
      </w:r>
    </w:p>
    <w:p w14:paraId="05EA2E6C" w14:textId="77777777" w:rsidR="001F2352" w:rsidRPr="001F2352" w:rsidRDefault="001F2352" w:rsidP="001F2352">
      <w:pPr>
        <w:widowControl w:val="0"/>
        <w:suppressAutoHyphens/>
        <w:jc w:val="both"/>
        <w:rPr>
          <w:kern w:val="2"/>
          <w:lang w:bidi="en-US"/>
        </w:rPr>
      </w:pPr>
    </w:p>
    <w:p w14:paraId="04038947" w14:textId="77777777" w:rsidR="001F2352" w:rsidRPr="001F2352" w:rsidRDefault="001F2352" w:rsidP="001F2352">
      <w:pPr>
        <w:widowControl w:val="0"/>
        <w:suppressAutoHyphens/>
        <w:jc w:val="center"/>
        <w:rPr>
          <w:b/>
          <w:kern w:val="2"/>
          <w:lang w:bidi="en-US"/>
        </w:rPr>
      </w:pPr>
      <w:r w:rsidRPr="001F2352">
        <w:rPr>
          <w:b/>
          <w:kern w:val="2"/>
          <w:lang w:bidi="en-US"/>
        </w:rPr>
        <w:t>Članak 12.</w:t>
      </w:r>
    </w:p>
    <w:p w14:paraId="16B62A6F" w14:textId="77777777" w:rsidR="001F2352" w:rsidRPr="001F2352" w:rsidRDefault="001F2352" w:rsidP="001F2352">
      <w:pPr>
        <w:widowControl w:val="0"/>
        <w:suppressAutoHyphens/>
        <w:jc w:val="both"/>
        <w:rPr>
          <w:rFonts w:ascii="Calibri" w:eastAsia="Lucida Sans Unicode" w:hAnsi="Calibri" w:cs="Tahoma"/>
          <w:color w:val="000000"/>
          <w:kern w:val="2"/>
          <w:lang w:val="en-US" w:bidi="en-US"/>
        </w:rPr>
      </w:pPr>
      <w:r w:rsidRPr="001F2352">
        <w:rPr>
          <w:kern w:val="2"/>
          <w:lang w:bidi="en-US"/>
        </w:rPr>
        <w:t>Korisnici usluge plaćaju uslugu na temelju važećeg cjenika.</w:t>
      </w:r>
    </w:p>
    <w:p w14:paraId="65869C4B" w14:textId="77777777" w:rsidR="001F2352" w:rsidRPr="001F2352" w:rsidRDefault="001F2352" w:rsidP="001F2352">
      <w:pPr>
        <w:widowControl w:val="0"/>
        <w:suppressAutoHyphens/>
        <w:jc w:val="both"/>
        <w:rPr>
          <w:rFonts w:ascii="Calibri" w:eastAsia="Lucida Sans Unicode" w:hAnsi="Calibri" w:cs="Tahoma"/>
          <w:color w:val="000000"/>
          <w:kern w:val="2"/>
          <w:lang w:val="en-US" w:bidi="en-US"/>
        </w:rPr>
      </w:pPr>
      <w:r w:rsidRPr="001F2352">
        <w:rPr>
          <w:color w:val="231F20"/>
          <w:kern w:val="2"/>
          <w:lang w:bidi="en-US"/>
        </w:rPr>
        <w:t>Isporučitelj komunalne usluge dužan je za cjenik komunalnih usluga i za svaku njegovu izmjenu ili dopunu pribaviti prethodnu suglasnost općinskog načelnika jedinice lokalne samouprave na području na kojem se isporučuje komunalna usluga.</w:t>
      </w:r>
    </w:p>
    <w:p w14:paraId="7826DD62" w14:textId="77777777" w:rsidR="001F2352" w:rsidRPr="001F2352" w:rsidRDefault="001F2352" w:rsidP="001F2352">
      <w:pPr>
        <w:widowControl w:val="0"/>
        <w:suppressAutoHyphens/>
        <w:spacing w:after="48"/>
        <w:rPr>
          <w:color w:val="231F20"/>
          <w:kern w:val="2"/>
          <w:lang w:bidi="en-US"/>
        </w:rPr>
      </w:pPr>
      <w:r w:rsidRPr="001F2352">
        <w:rPr>
          <w:color w:val="231F20"/>
          <w:kern w:val="2"/>
          <w:lang w:bidi="en-US"/>
        </w:rPr>
        <w:t>Ako se općinski načelnik ne očituje u roku propisanom Zakonom o komunalnom gospodarstvu, smatra se da je suglasnost dana.</w:t>
      </w:r>
    </w:p>
    <w:p w14:paraId="0607E746" w14:textId="77777777" w:rsidR="001F2352" w:rsidRPr="001F2352" w:rsidRDefault="001F2352" w:rsidP="001F2352">
      <w:pPr>
        <w:widowControl w:val="0"/>
        <w:suppressAutoHyphens/>
        <w:spacing w:after="48"/>
        <w:rPr>
          <w:rFonts w:ascii="Calibri" w:eastAsia="Lucida Sans Unicode" w:hAnsi="Calibri" w:cs="Tahoma"/>
          <w:color w:val="000000"/>
          <w:kern w:val="2"/>
          <w:lang w:val="en-US" w:bidi="en-US"/>
        </w:rPr>
      </w:pPr>
    </w:p>
    <w:p w14:paraId="784026D8" w14:textId="77777777" w:rsidR="001F2352" w:rsidRPr="001F2352" w:rsidRDefault="001F2352" w:rsidP="001F2352">
      <w:pPr>
        <w:widowControl w:val="0"/>
        <w:suppressAutoHyphens/>
        <w:spacing w:after="48"/>
        <w:jc w:val="center"/>
        <w:rPr>
          <w:b/>
          <w:color w:val="231F20"/>
          <w:kern w:val="2"/>
          <w:lang w:bidi="en-US"/>
        </w:rPr>
      </w:pPr>
      <w:r w:rsidRPr="001F2352">
        <w:rPr>
          <w:b/>
          <w:color w:val="231F20"/>
          <w:kern w:val="2"/>
          <w:lang w:bidi="en-US"/>
        </w:rPr>
        <w:t>Članak 13.</w:t>
      </w:r>
    </w:p>
    <w:p w14:paraId="501F1212" w14:textId="77777777" w:rsidR="001F2352" w:rsidRPr="001F2352" w:rsidRDefault="001F2352" w:rsidP="001F2352">
      <w:pPr>
        <w:widowControl w:val="0"/>
        <w:suppressAutoHyphens/>
        <w:spacing w:after="48"/>
        <w:jc w:val="both"/>
        <w:rPr>
          <w:color w:val="231F20"/>
          <w:kern w:val="2"/>
          <w:lang w:bidi="en-US"/>
        </w:rPr>
      </w:pPr>
      <w:r w:rsidRPr="001F2352">
        <w:rPr>
          <w:color w:val="231F20"/>
          <w:kern w:val="2"/>
          <w:lang w:bidi="en-US"/>
        </w:rPr>
        <w:t>Ovi Opći uvjeti objavit će se u „Službenom glasniku Krapinsko-zagorske županije, na mrežnim stranicama Općine Sveti Križ Začretje te na oglasnoj ploči i mrežnim stranicama isporučitelja komunalne usluge, a stupaju na snagu danom stupanja na snagu Ugovora o povjeravanju komunalne djelatnosti održavanja groblja i usluge ukopa za 2026. godinu.</w:t>
      </w:r>
    </w:p>
    <w:p w14:paraId="53052211" w14:textId="77777777" w:rsidR="001F2352" w:rsidRPr="001F2352" w:rsidRDefault="001F2352" w:rsidP="001F2352">
      <w:pPr>
        <w:widowControl w:val="0"/>
        <w:suppressAutoHyphens/>
        <w:spacing w:after="48"/>
        <w:jc w:val="both"/>
        <w:rPr>
          <w:color w:val="231F20"/>
          <w:kern w:val="2"/>
          <w:lang w:bidi="en-US"/>
        </w:rPr>
      </w:pPr>
    </w:p>
    <w:p w14:paraId="06F8C4BD" w14:textId="77777777" w:rsidR="001F2352" w:rsidRPr="001F2352" w:rsidRDefault="001F2352" w:rsidP="001F2352">
      <w:pPr>
        <w:widowControl w:val="0"/>
        <w:suppressAutoHyphens/>
        <w:spacing w:after="48"/>
        <w:jc w:val="both"/>
        <w:rPr>
          <w:color w:val="231F20"/>
          <w:kern w:val="2"/>
          <w:lang w:bidi="en-US"/>
        </w:rPr>
      </w:pPr>
    </w:p>
    <w:p w14:paraId="10A042FB" w14:textId="77777777" w:rsidR="001F2352" w:rsidRPr="001F2352" w:rsidRDefault="001F2352" w:rsidP="001F2352">
      <w:pPr>
        <w:widowControl w:val="0"/>
        <w:suppressAutoHyphens/>
        <w:spacing w:after="48"/>
        <w:jc w:val="both"/>
        <w:rPr>
          <w:color w:val="231F20"/>
          <w:kern w:val="2"/>
          <w:lang w:bidi="en-US"/>
        </w:rPr>
      </w:pPr>
      <w:r w:rsidRPr="001F2352">
        <w:rPr>
          <w:color w:val="231F20"/>
          <w:kern w:val="2"/>
          <w:lang w:bidi="en-US"/>
        </w:rPr>
        <w:tab/>
      </w:r>
      <w:r w:rsidRPr="001F2352">
        <w:rPr>
          <w:color w:val="231F20"/>
          <w:kern w:val="2"/>
          <w:lang w:bidi="en-US"/>
        </w:rPr>
        <w:tab/>
      </w:r>
      <w:r w:rsidRPr="001F2352">
        <w:rPr>
          <w:color w:val="231F20"/>
          <w:kern w:val="2"/>
          <w:lang w:bidi="en-US"/>
        </w:rPr>
        <w:tab/>
      </w:r>
      <w:r w:rsidRPr="001F2352">
        <w:rPr>
          <w:color w:val="231F20"/>
          <w:kern w:val="2"/>
          <w:lang w:bidi="en-US"/>
        </w:rPr>
        <w:tab/>
      </w:r>
      <w:r w:rsidRPr="001F2352">
        <w:rPr>
          <w:color w:val="231F20"/>
          <w:kern w:val="2"/>
          <w:lang w:bidi="en-US"/>
        </w:rPr>
        <w:tab/>
      </w:r>
      <w:r w:rsidRPr="001F2352">
        <w:rPr>
          <w:color w:val="231F20"/>
          <w:kern w:val="2"/>
          <w:lang w:bidi="en-US"/>
        </w:rPr>
        <w:tab/>
      </w:r>
      <w:r w:rsidRPr="001F2352">
        <w:rPr>
          <w:color w:val="231F20"/>
          <w:kern w:val="2"/>
          <w:lang w:bidi="en-US"/>
        </w:rPr>
        <w:tab/>
      </w:r>
    </w:p>
    <w:p w14:paraId="6F365320" w14:textId="77777777" w:rsidR="001F2352" w:rsidRPr="001F2352" w:rsidRDefault="001F2352" w:rsidP="001F2352">
      <w:pPr>
        <w:widowControl w:val="0"/>
        <w:suppressAutoHyphens/>
        <w:jc w:val="both"/>
        <w:rPr>
          <w:b/>
          <w:kern w:val="2"/>
          <w:lang w:bidi="en-US"/>
        </w:rPr>
      </w:pPr>
      <w:r w:rsidRPr="001F2352">
        <w:rPr>
          <w:b/>
          <w:kern w:val="2"/>
          <w:lang w:bidi="en-US"/>
        </w:rPr>
        <w:tab/>
      </w:r>
      <w:r w:rsidRPr="001F2352">
        <w:rPr>
          <w:b/>
          <w:kern w:val="2"/>
          <w:lang w:bidi="en-US"/>
        </w:rPr>
        <w:tab/>
      </w:r>
      <w:r w:rsidRPr="001F2352">
        <w:rPr>
          <w:b/>
          <w:kern w:val="2"/>
          <w:lang w:bidi="en-US"/>
        </w:rPr>
        <w:tab/>
      </w:r>
      <w:r w:rsidRPr="001F2352">
        <w:rPr>
          <w:b/>
          <w:kern w:val="2"/>
          <w:lang w:bidi="en-US"/>
        </w:rPr>
        <w:tab/>
      </w:r>
      <w:r w:rsidRPr="001F2352">
        <w:rPr>
          <w:b/>
          <w:kern w:val="2"/>
          <w:lang w:bidi="en-US"/>
        </w:rPr>
        <w:tab/>
        <w:t xml:space="preserve">TKALČEVIĆ obrt za pogrebne i cvjećarske usluge i </w:t>
      </w:r>
      <w:r w:rsidRPr="001F2352">
        <w:rPr>
          <w:b/>
          <w:kern w:val="2"/>
          <w:lang w:bidi="en-US"/>
        </w:rPr>
        <w:tab/>
      </w:r>
      <w:r w:rsidRPr="001F2352">
        <w:rPr>
          <w:b/>
          <w:kern w:val="2"/>
          <w:lang w:bidi="en-US"/>
        </w:rPr>
        <w:tab/>
      </w:r>
      <w:r w:rsidRPr="001F2352">
        <w:rPr>
          <w:b/>
          <w:kern w:val="2"/>
          <w:lang w:bidi="en-US"/>
        </w:rPr>
        <w:tab/>
      </w:r>
      <w:r w:rsidRPr="001F2352">
        <w:rPr>
          <w:b/>
          <w:kern w:val="2"/>
          <w:lang w:bidi="en-US"/>
        </w:rPr>
        <w:tab/>
      </w:r>
      <w:r w:rsidRPr="001F2352">
        <w:rPr>
          <w:b/>
          <w:kern w:val="2"/>
          <w:lang w:bidi="en-US"/>
        </w:rPr>
        <w:tab/>
        <w:t xml:space="preserve"> trgovinu, Ana Tkalčević</w:t>
      </w:r>
    </w:p>
    <w:p w14:paraId="121FD875" w14:textId="77777777" w:rsidR="001F2352" w:rsidRPr="001F2352" w:rsidRDefault="001F2352" w:rsidP="001F2352">
      <w:pPr>
        <w:spacing w:after="160" w:line="278" w:lineRule="auto"/>
        <w:rPr>
          <w:rFonts w:asciiTheme="minorHAnsi" w:eastAsiaTheme="minorHAnsi" w:hAnsiTheme="minorHAnsi" w:cstheme="minorBidi"/>
          <w:kern w:val="2"/>
          <w14:ligatures w14:val="standardContextual"/>
        </w:rPr>
      </w:pPr>
    </w:p>
    <w:p w14:paraId="6ABFAE48" w14:textId="77777777" w:rsidR="001F2352" w:rsidRPr="001F2352" w:rsidRDefault="001F2352" w:rsidP="001F2352">
      <w:pPr>
        <w:spacing w:line="278" w:lineRule="auto"/>
        <w:rPr>
          <w:rFonts w:asciiTheme="minorHAnsi" w:eastAsiaTheme="minorHAnsi" w:hAnsiTheme="minorHAnsi" w:cstheme="minorBidi"/>
          <w:kern w:val="2"/>
          <w14:ligatures w14:val="standardContextual"/>
        </w:rPr>
      </w:pPr>
    </w:p>
    <w:p w14:paraId="568DFFAF" w14:textId="77777777" w:rsidR="001F2352" w:rsidRPr="001F2352" w:rsidRDefault="001F2352" w:rsidP="001F2352">
      <w:pPr>
        <w:spacing w:line="278" w:lineRule="auto"/>
        <w:rPr>
          <w:rFonts w:asciiTheme="minorHAnsi" w:eastAsiaTheme="minorHAnsi" w:hAnsiTheme="minorHAnsi" w:cstheme="minorBidi"/>
          <w:kern w:val="2"/>
          <w14:ligatures w14:val="standardContextual"/>
        </w:rPr>
      </w:pPr>
    </w:p>
    <w:p w14:paraId="2096BC43" w14:textId="77777777" w:rsidR="001F2352" w:rsidRPr="001F2352" w:rsidRDefault="001F2352" w:rsidP="001F2352">
      <w:pPr>
        <w:spacing w:line="278" w:lineRule="auto"/>
        <w:rPr>
          <w:rFonts w:asciiTheme="minorHAnsi" w:eastAsiaTheme="minorHAnsi" w:hAnsiTheme="minorHAnsi" w:cstheme="minorBidi"/>
          <w:kern w:val="2"/>
          <w14:ligatures w14:val="standardContextual"/>
        </w:rPr>
      </w:pPr>
    </w:p>
    <w:p w14:paraId="51C10817" w14:textId="77777777" w:rsidR="001F2352" w:rsidRPr="001F2352" w:rsidRDefault="001F2352" w:rsidP="001F2352">
      <w:pPr>
        <w:spacing w:after="160" w:line="278" w:lineRule="auto"/>
        <w:rPr>
          <w:rFonts w:asciiTheme="minorHAnsi" w:eastAsiaTheme="minorHAnsi" w:hAnsiTheme="minorHAnsi" w:cstheme="minorBidi"/>
          <w:kern w:val="2"/>
          <w14:ligatures w14:val="standardContextual"/>
        </w:rPr>
      </w:pPr>
    </w:p>
    <w:p w14:paraId="75604B92" w14:textId="77777777" w:rsidR="001F2352" w:rsidRPr="001F2352" w:rsidRDefault="001F2352" w:rsidP="001F2352">
      <w:pPr>
        <w:spacing w:after="160" w:line="278" w:lineRule="auto"/>
        <w:rPr>
          <w:rFonts w:asciiTheme="minorHAnsi" w:eastAsiaTheme="minorHAnsi" w:hAnsiTheme="minorHAnsi" w:cstheme="minorBidi"/>
          <w:kern w:val="2"/>
          <w14:ligatures w14:val="standardContextual"/>
        </w:rPr>
      </w:pPr>
    </w:p>
    <w:p w14:paraId="246E5748" w14:textId="77777777" w:rsidR="001F2352" w:rsidRPr="001C4696" w:rsidRDefault="001F2352" w:rsidP="004C75EF">
      <w:pPr>
        <w:jc w:val="both"/>
        <w:rPr>
          <w:iCs/>
          <w:sz w:val="23"/>
          <w:szCs w:val="23"/>
        </w:rPr>
      </w:pPr>
      <w:bookmarkStart w:id="1" w:name="_GoBack"/>
      <w:bookmarkEnd w:id="1"/>
    </w:p>
    <w:sectPr w:rsidR="001F2352" w:rsidRPr="001C4696" w:rsidSect="00AB06AA">
      <w:headerReference w:type="even" r:id="rId11"/>
      <w:headerReference w:type="default" r:id="rId12"/>
      <w:footerReference w:type="even" r:id="rId13"/>
      <w:footerReference w:type="default" r:id="rId14"/>
      <w:headerReference w:type="first" r:id="rId15"/>
      <w:footerReference w:type="first" r:id="rId16"/>
      <w:pgSz w:w="11906" w:h="16838"/>
      <w:pgMar w:top="426" w:right="849"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32A79" w14:textId="77777777" w:rsidR="00AD0340" w:rsidRDefault="00AD0340" w:rsidP="00405F05">
      <w:r>
        <w:separator/>
      </w:r>
    </w:p>
  </w:endnote>
  <w:endnote w:type="continuationSeparator" w:id="0">
    <w:p w14:paraId="4587AF18" w14:textId="77777777" w:rsidR="00AD0340" w:rsidRDefault="00AD0340" w:rsidP="0040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8696C" w14:textId="77777777" w:rsidR="00AD0340" w:rsidRDefault="00AD0340">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659437"/>
      <w:docPartObj>
        <w:docPartGallery w:val="Page Numbers (Bottom of Page)"/>
        <w:docPartUnique/>
      </w:docPartObj>
    </w:sdtPr>
    <w:sdtEndPr/>
    <w:sdtContent>
      <w:p w14:paraId="67935D42" w14:textId="548929B5" w:rsidR="00AD0340" w:rsidRDefault="00AD0340">
        <w:pPr>
          <w:pStyle w:val="Podnoje"/>
          <w:jc w:val="right"/>
        </w:pPr>
        <w:r>
          <w:fldChar w:fldCharType="begin"/>
        </w:r>
        <w:r>
          <w:instrText>PAGE   \* MERGEFORMAT</w:instrText>
        </w:r>
        <w:r>
          <w:fldChar w:fldCharType="separate"/>
        </w:r>
        <w:r w:rsidR="001F2352">
          <w:rPr>
            <w:noProof/>
          </w:rPr>
          <w:t>7</w:t>
        </w:r>
        <w:r>
          <w:fldChar w:fldCharType="end"/>
        </w:r>
      </w:p>
    </w:sdtContent>
  </w:sdt>
  <w:p w14:paraId="12F23A21" w14:textId="53108D4B" w:rsidR="00AD0340" w:rsidRDefault="00AD0340" w:rsidP="00405F05">
    <w:pPr>
      <w:pStyle w:val="Podnoje"/>
      <w:tabs>
        <w:tab w:val="clear" w:pos="4536"/>
        <w:tab w:val="clear" w:pos="9072"/>
        <w:tab w:val="left" w:pos="753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42319" w14:textId="77777777" w:rsidR="00AD0340" w:rsidRDefault="00AD034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4DFFF" w14:textId="77777777" w:rsidR="00AD0340" w:rsidRDefault="00AD0340" w:rsidP="00405F05">
      <w:r>
        <w:separator/>
      </w:r>
    </w:p>
  </w:footnote>
  <w:footnote w:type="continuationSeparator" w:id="0">
    <w:p w14:paraId="7F76D446" w14:textId="77777777" w:rsidR="00AD0340" w:rsidRDefault="00AD0340" w:rsidP="00405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4F72F" w14:textId="77777777" w:rsidR="00AD0340" w:rsidRDefault="00AD0340">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60E3C" w14:textId="77777777" w:rsidR="00AD0340" w:rsidRDefault="00AD0340">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38FBE" w14:textId="77777777" w:rsidR="00AD0340" w:rsidRDefault="00AD0340">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C2DC6"/>
    <w:multiLevelType w:val="hybridMultilevel"/>
    <w:tmpl w:val="0D3E84A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CB7E4E"/>
    <w:multiLevelType w:val="hybridMultilevel"/>
    <w:tmpl w:val="3D7C209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763B38"/>
    <w:multiLevelType w:val="hybridMultilevel"/>
    <w:tmpl w:val="3AECD7E4"/>
    <w:lvl w:ilvl="0" w:tplc="88521A60">
      <w:start w:val="1"/>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3" w15:restartNumberingAfterBreak="0">
    <w:nsid w:val="0A9C34D0"/>
    <w:multiLevelType w:val="hybridMultilevel"/>
    <w:tmpl w:val="7CE615D2"/>
    <w:lvl w:ilvl="0" w:tplc="BED47A0A">
      <w:start w:val="1"/>
      <w:numFmt w:val="decimal"/>
      <w:lvlText w:val="%1."/>
      <w:lvlJc w:val="left"/>
      <w:pPr>
        <w:ind w:left="786" w:hanging="360"/>
      </w:pPr>
      <w:rPr>
        <w:rFonts w:hint="default"/>
        <w:sz w:val="22"/>
      </w:rPr>
    </w:lvl>
    <w:lvl w:ilvl="1" w:tplc="041A0019">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4" w15:restartNumberingAfterBreak="0">
    <w:nsid w:val="0B98069B"/>
    <w:multiLevelType w:val="hybridMultilevel"/>
    <w:tmpl w:val="43A6BE08"/>
    <w:lvl w:ilvl="0" w:tplc="BED47A0A">
      <w:start w:val="1"/>
      <w:numFmt w:val="decimal"/>
      <w:lvlText w:val="%1."/>
      <w:lvlJc w:val="left"/>
      <w:pPr>
        <w:ind w:left="786" w:hanging="360"/>
      </w:pPr>
      <w:rPr>
        <w:rFonts w:hint="default"/>
        <w:sz w:val="22"/>
      </w:rPr>
    </w:lvl>
    <w:lvl w:ilvl="1" w:tplc="041A0019">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5" w15:restartNumberingAfterBreak="0">
    <w:nsid w:val="0BC4063F"/>
    <w:multiLevelType w:val="hybridMultilevel"/>
    <w:tmpl w:val="7362D65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CA25479"/>
    <w:multiLevelType w:val="hybridMultilevel"/>
    <w:tmpl w:val="A820568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D51594"/>
    <w:multiLevelType w:val="hybridMultilevel"/>
    <w:tmpl w:val="C17E9F78"/>
    <w:lvl w:ilvl="0" w:tplc="041A000F">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FA04F8"/>
    <w:multiLevelType w:val="hybridMultilevel"/>
    <w:tmpl w:val="11265818"/>
    <w:lvl w:ilvl="0" w:tplc="BED47A0A">
      <w:start w:val="1"/>
      <w:numFmt w:val="decimal"/>
      <w:lvlText w:val="%1."/>
      <w:lvlJc w:val="left"/>
      <w:pPr>
        <w:ind w:left="786" w:hanging="360"/>
      </w:pPr>
      <w:rPr>
        <w:rFonts w:hint="default"/>
        <w:sz w:val="22"/>
      </w:rPr>
    </w:lvl>
    <w:lvl w:ilvl="1" w:tplc="041A0019">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9" w15:restartNumberingAfterBreak="0">
    <w:nsid w:val="1E530D4A"/>
    <w:multiLevelType w:val="hybridMultilevel"/>
    <w:tmpl w:val="0CCEABC4"/>
    <w:lvl w:ilvl="0" w:tplc="A0DA36C2">
      <w:start w:val="6"/>
      <w:numFmt w:val="decimal"/>
      <w:lvlText w:val="%1."/>
      <w:lvlJc w:val="left"/>
      <w:pPr>
        <w:ind w:left="928"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10" w15:restartNumberingAfterBreak="0">
    <w:nsid w:val="1EAB4EB5"/>
    <w:multiLevelType w:val="multilevel"/>
    <w:tmpl w:val="BEF8A6CA"/>
    <w:lvl w:ilvl="0">
      <w:numFmt w:val="bullet"/>
      <w:lvlText w:val="-"/>
      <w:lvlJc w:val="left"/>
      <w:pPr>
        <w:tabs>
          <w:tab w:val="num" w:pos="0"/>
        </w:tabs>
        <w:ind w:left="2130" w:hanging="360"/>
      </w:pPr>
      <w:rPr>
        <w:rFonts w:ascii="Times New Roman" w:hAnsi="Times New Roman" w:cs="Times New Roman" w:hint="default"/>
        <w:color w:val="auto"/>
      </w:rPr>
    </w:lvl>
    <w:lvl w:ilvl="1">
      <w:numFmt w:val="bullet"/>
      <w:lvlText w:val="o"/>
      <w:lvlJc w:val="left"/>
      <w:pPr>
        <w:tabs>
          <w:tab w:val="num" w:pos="0"/>
        </w:tabs>
        <w:ind w:left="2850" w:hanging="360"/>
      </w:pPr>
      <w:rPr>
        <w:rFonts w:ascii="Courier New" w:hAnsi="Courier New" w:cs="Courier New" w:hint="default"/>
      </w:rPr>
    </w:lvl>
    <w:lvl w:ilvl="2">
      <w:numFmt w:val="bullet"/>
      <w:lvlText w:val=""/>
      <w:lvlJc w:val="left"/>
      <w:pPr>
        <w:tabs>
          <w:tab w:val="num" w:pos="0"/>
        </w:tabs>
        <w:ind w:left="3570" w:hanging="360"/>
      </w:pPr>
      <w:rPr>
        <w:rFonts w:ascii="Wingdings" w:hAnsi="Wingdings" w:cs="Wingdings" w:hint="default"/>
      </w:rPr>
    </w:lvl>
    <w:lvl w:ilvl="3">
      <w:numFmt w:val="bullet"/>
      <w:lvlText w:val=""/>
      <w:lvlJc w:val="left"/>
      <w:pPr>
        <w:tabs>
          <w:tab w:val="num" w:pos="0"/>
        </w:tabs>
        <w:ind w:left="4290" w:hanging="360"/>
      </w:pPr>
      <w:rPr>
        <w:rFonts w:ascii="Symbol" w:hAnsi="Symbol" w:cs="Symbol" w:hint="default"/>
      </w:rPr>
    </w:lvl>
    <w:lvl w:ilvl="4">
      <w:numFmt w:val="bullet"/>
      <w:lvlText w:val="o"/>
      <w:lvlJc w:val="left"/>
      <w:pPr>
        <w:tabs>
          <w:tab w:val="num" w:pos="0"/>
        </w:tabs>
        <w:ind w:left="5010" w:hanging="360"/>
      </w:pPr>
      <w:rPr>
        <w:rFonts w:ascii="Courier New" w:hAnsi="Courier New" w:cs="Courier New" w:hint="default"/>
      </w:rPr>
    </w:lvl>
    <w:lvl w:ilvl="5">
      <w:numFmt w:val="bullet"/>
      <w:lvlText w:val=""/>
      <w:lvlJc w:val="left"/>
      <w:pPr>
        <w:tabs>
          <w:tab w:val="num" w:pos="0"/>
        </w:tabs>
        <w:ind w:left="5730" w:hanging="360"/>
      </w:pPr>
      <w:rPr>
        <w:rFonts w:ascii="Wingdings" w:hAnsi="Wingdings" w:cs="Wingdings" w:hint="default"/>
      </w:rPr>
    </w:lvl>
    <w:lvl w:ilvl="6">
      <w:numFmt w:val="bullet"/>
      <w:lvlText w:val=""/>
      <w:lvlJc w:val="left"/>
      <w:pPr>
        <w:tabs>
          <w:tab w:val="num" w:pos="0"/>
        </w:tabs>
        <w:ind w:left="6450" w:hanging="360"/>
      </w:pPr>
      <w:rPr>
        <w:rFonts w:ascii="Symbol" w:hAnsi="Symbol" w:cs="Symbol" w:hint="default"/>
      </w:rPr>
    </w:lvl>
    <w:lvl w:ilvl="7">
      <w:numFmt w:val="bullet"/>
      <w:lvlText w:val="o"/>
      <w:lvlJc w:val="left"/>
      <w:pPr>
        <w:tabs>
          <w:tab w:val="num" w:pos="0"/>
        </w:tabs>
        <w:ind w:left="7170" w:hanging="360"/>
      </w:pPr>
      <w:rPr>
        <w:rFonts w:ascii="Courier New" w:hAnsi="Courier New" w:cs="Courier New" w:hint="default"/>
      </w:rPr>
    </w:lvl>
    <w:lvl w:ilvl="8">
      <w:numFmt w:val="bullet"/>
      <w:lvlText w:val=""/>
      <w:lvlJc w:val="left"/>
      <w:pPr>
        <w:tabs>
          <w:tab w:val="num" w:pos="0"/>
        </w:tabs>
        <w:ind w:left="7890" w:hanging="360"/>
      </w:pPr>
      <w:rPr>
        <w:rFonts w:ascii="Wingdings" w:hAnsi="Wingdings" w:cs="Wingdings" w:hint="default"/>
      </w:rPr>
    </w:lvl>
  </w:abstractNum>
  <w:abstractNum w:abstractNumId="11" w15:restartNumberingAfterBreak="0">
    <w:nsid w:val="205E5F5C"/>
    <w:multiLevelType w:val="hybridMultilevel"/>
    <w:tmpl w:val="7D940C4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2AA6C1F"/>
    <w:multiLevelType w:val="hybridMultilevel"/>
    <w:tmpl w:val="26EE06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3620032"/>
    <w:multiLevelType w:val="hybridMultilevel"/>
    <w:tmpl w:val="46A6AA5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D48250B"/>
    <w:multiLevelType w:val="hybridMultilevel"/>
    <w:tmpl w:val="DA1AAA0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EFC0C85"/>
    <w:multiLevelType w:val="hybridMultilevel"/>
    <w:tmpl w:val="BB14A7CC"/>
    <w:lvl w:ilvl="0" w:tplc="BED47A0A">
      <w:start w:val="1"/>
      <w:numFmt w:val="decimal"/>
      <w:lvlText w:val="%1."/>
      <w:lvlJc w:val="left"/>
      <w:pPr>
        <w:ind w:left="786" w:hanging="360"/>
      </w:pPr>
      <w:rPr>
        <w:rFonts w:hint="default"/>
        <w:sz w:val="22"/>
      </w:rPr>
    </w:lvl>
    <w:lvl w:ilvl="1" w:tplc="041A0019">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16" w15:restartNumberingAfterBreak="0">
    <w:nsid w:val="53564AD8"/>
    <w:multiLevelType w:val="hybridMultilevel"/>
    <w:tmpl w:val="BEA8B59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61C3F1A"/>
    <w:multiLevelType w:val="hybridMultilevel"/>
    <w:tmpl w:val="D3DC1644"/>
    <w:lvl w:ilvl="0" w:tplc="BED47A0A">
      <w:start w:val="1"/>
      <w:numFmt w:val="decimal"/>
      <w:lvlText w:val="%1."/>
      <w:lvlJc w:val="left"/>
      <w:pPr>
        <w:ind w:left="786" w:hanging="360"/>
      </w:pPr>
      <w:rPr>
        <w:rFonts w:hint="default"/>
        <w:sz w:val="22"/>
      </w:rPr>
    </w:lvl>
    <w:lvl w:ilvl="1" w:tplc="041A0019">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18" w15:restartNumberingAfterBreak="0">
    <w:nsid w:val="61AB2F3F"/>
    <w:multiLevelType w:val="hybridMultilevel"/>
    <w:tmpl w:val="88F0C6F4"/>
    <w:lvl w:ilvl="0" w:tplc="041A0017">
      <w:start w:val="1"/>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19" w15:restartNumberingAfterBreak="0">
    <w:nsid w:val="64C47E9B"/>
    <w:multiLevelType w:val="hybridMultilevel"/>
    <w:tmpl w:val="E24E45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4D181C"/>
    <w:multiLevelType w:val="hybridMultilevel"/>
    <w:tmpl w:val="FAAC44C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A8D0235"/>
    <w:multiLevelType w:val="hybridMultilevel"/>
    <w:tmpl w:val="297E1162"/>
    <w:lvl w:ilvl="0" w:tplc="BED47A0A">
      <w:start w:val="1"/>
      <w:numFmt w:val="decimal"/>
      <w:lvlText w:val="%1."/>
      <w:lvlJc w:val="left"/>
      <w:pPr>
        <w:ind w:left="786" w:hanging="360"/>
      </w:pPr>
      <w:rPr>
        <w:rFonts w:hint="default"/>
        <w:sz w:val="22"/>
      </w:rPr>
    </w:lvl>
    <w:lvl w:ilvl="1" w:tplc="041A0019">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22" w15:restartNumberingAfterBreak="0">
    <w:nsid w:val="70786917"/>
    <w:multiLevelType w:val="hybridMultilevel"/>
    <w:tmpl w:val="A6101F1A"/>
    <w:lvl w:ilvl="0" w:tplc="041A0017">
      <w:start w:val="1"/>
      <w:numFmt w:val="lowerLetter"/>
      <w:lvlText w:val="%1)"/>
      <w:lvlJc w:val="left"/>
      <w:pPr>
        <w:ind w:left="720" w:hanging="360"/>
      </w:pPr>
    </w:lvl>
    <w:lvl w:ilvl="1" w:tplc="E5CC777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B3C0573"/>
    <w:multiLevelType w:val="hybridMultilevel"/>
    <w:tmpl w:val="A6B2698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15"/>
  </w:num>
  <w:num w:numId="3">
    <w:abstractNumId w:val="4"/>
  </w:num>
  <w:num w:numId="4">
    <w:abstractNumId w:val="21"/>
  </w:num>
  <w:num w:numId="5">
    <w:abstractNumId w:val="7"/>
  </w:num>
  <w:num w:numId="6">
    <w:abstractNumId w:val="22"/>
  </w:num>
  <w:num w:numId="7">
    <w:abstractNumId w:val="18"/>
  </w:num>
  <w:num w:numId="8">
    <w:abstractNumId w:val="2"/>
  </w:num>
  <w:num w:numId="9">
    <w:abstractNumId w:val="17"/>
  </w:num>
  <w:num w:numId="10">
    <w:abstractNumId w:val="8"/>
  </w:num>
  <w:num w:numId="11">
    <w:abstractNumId w:val="16"/>
  </w:num>
  <w:num w:numId="12">
    <w:abstractNumId w:val="1"/>
  </w:num>
  <w:num w:numId="13">
    <w:abstractNumId w:val="6"/>
  </w:num>
  <w:num w:numId="14">
    <w:abstractNumId w:val="14"/>
  </w:num>
  <w:num w:numId="15">
    <w:abstractNumId w:val="0"/>
  </w:num>
  <w:num w:numId="16">
    <w:abstractNumId w:val="12"/>
  </w:num>
  <w:num w:numId="17">
    <w:abstractNumId w:val="11"/>
  </w:num>
  <w:num w:numId="18">
    <w:abstractNumId w:val="5"/>
  </w:num>
  <w:num w:numId="19">
    <w:abstractNumId w:val="20"/>
  </w:num>
  <w:num w:numId="20">
    <w:abstractNumId w:val="13"/>
  </w:num>
  <w:num w:numId="21">
    <w:abstractNumId w:val="3"/>
  </w:num>
  <w:num w:numId="22">
    <w:abstractNumId w:val="23"/>
  </w:num>
  <w:num w:numId="23">
    <w:abstractNumId w:val="9"/>
  </w:num>
  <w:num w:numId="2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1A"/>
    <w:rsid w:val="0002011A"/>
    <w:rsid w:val="00021992"/>
    <w:rsid w:val="0004522E"/>
    <w:rsid w:val="00050383"/>
    <w:rsid w:val="00050DB7"/>
    <w:rsid w:val="00052F0A"/>
    <w:rsid w:val="0006284C"/>
    <w:rsid w:val="00064509"/>
    <w:rsid w:val="0006485E"/>
    <w:rsid w:val="00075004"/>
    <w:rsid w:val="00076787"/>
    <w:rsid w:val="00081DCF"/>
    <w:rsid w:val="00082D3F"/>
    <w:rsid w:val="00087071"/>
    <w:rsid w:val="00094606"/>
    <w:rsid w:val="000949DE"/>
    <w:rsid w:val="000A59FA"/>
    <w:rsid w:val="000C0C30"/>
    <w:rsid w:val="000C0FCF"/>
    <w:rsid w:val="000C24F4"/>
    <w:rsid w:val="000C5B0F"/>
    <w:rsid w:val="000D2406"/>
    <w:rsid w:val="000D6A8E"/>
    <w:rsid w:val="000E1D8A"/>
    <w:rsid w:val="000E5572"/>
    <w:rsid w:val="000F4BD8"/>
    <w:rsid w:val="000F7C21"/>
    <w:rsid w:val="001039BF"/>
    <w:rsid w:val="00106C38"/>
    <w:rsid w:val="00112989"/>
    <w:rsid w:val="001209E8"/>
    <w:rsid w:val="00131C52"/>
    <w:rsid w:val="0013280D"/>
    <w:rsid w:val="001406A1"/>
    <w:rsid w:val="00142427"/>
    <w:rsid w:val="001518A2"/>
    <w:rsid w:val="001555E7"/>
    <w:rsid w:val="00175803"/>
    <w:rsid w:val="00176CA0"/>
    <w:rsid w:val="001A1620"/>
    <w:rsid w:val="001B7B02"/>
    <w:rsid w:val="001C0849"/>
    <w:rsid w:val="001C4696"/>
    <w:rsid w:val="001D5122"/>
    <w:rsid w:val="001E1BEE"/>
    <w:rsid w:val="001E3FB5"/>
    <w:rsid w:val="001E4B78"/>
    <w:rsid w:val="001F1CC6"/>
    <w:rsid w:val="001F2352"/>
    <w:rsid w:val="001F34C8"/>
    <w:rsid w:val="001F78AE"/>
    <w:rsid w:val="00203885"/>
    <w:rsid w:val="00216E6F"/>
    <w:rsid w:val="00216FD4"/>
    <w:rsid w:val="00224996"/>
    <w:rsid w:val="002278E4"/>
    <w:rsid w:val="00241CDB"/>
    <w:rsid w:val="0024632D"/>
    <w:rsid w:val="0025040B"/>
    <w:rsid w:val="00256E8F"/>
    <w:rsid w:val="00257502"/>
    <w:rsid w:val="00265C96"/>
    <w:rsid w:val="00266A13"/>
    <w:rsid w:val="002774E0"/>
    <w:rsid w:val="00277D2E"/>
    <w:rsid w:val="00280A97"/>
    <w:rsid w:val="00281D7D"/>
    <w:rsid w:val="002831E0"/>
    <w:rsid w:val="002833B1"/>
    <w:rsid w:val="00285F42"/>
    <w:rsid w:val="00294926"/>
    <w:rsid w:val="002A3F8E"/>
    <w:rsid w:val="002A448B"/>
    <w:rsid w:val="002A7409"/>
    <w:rsid w:val="002C1CA2"/>
    <w:rsid w:val="002C2443"/>
    <w:rsid w:val="002C3A84"/>
    <w:rsid w:val="002D213B"/>
    <w:rsid w:val="002D6958"/>
    <w:rsid w:val="002E1032"/>
    <w:rsid w:val="002E3BB1"/>
    <w:rsid w:val="0030530E"/>
    <w:rsid w:val="00306E93"/>
    <w:rsid w:val="003105DC"/>
    <w:rsid w:val="003162FC"/>
    <w:rsid w:val="00323B76"/>
    <w:rsid w:val="00323B7E"/>
    <w:rsid w:val="003245C7"/>
    <w:rsid w:val="00341A71"/>
    <w:rsid w:val="003440DD"/>
    <w:rsid w:val="003550CB"/>
    <w:rsid w:val="00376DBE"/>
    <w:rsid w:val="00377F55"/>
    <w:rsid w:val="0038313F"/>
    <w:rsid w:val="003A329B"/>
    <w:rsid w:val="003A3C65"/>
    <w:rsid w:val="003B3FD4"/>
    <w:rsid w:val="003D0CEC"/>
    <w:rsid w:val="003D22B9"/>
    <w:rsid w:val="003D559B"/>
    <w:rsid w:val="003D6A96"/>
    <w:rsid w:val="003D715E"/>
    <w:rsid w:val="003E14E1"/>
    <w:rsid w:val="003E4A85"/>
    <w:rsid w:val="003E51A8"/>
    <w:rsid w:val="003F0B0E"/>
    <w:rsid w:val="003F3003"/>
    <w:rsid w:val="003F368F"/>
    <w:rsid w:val="004042D6"/>
    <w:rsid w:val="00405F05"/>
    <w:rsid w:val="00406443"/>
    <w:rsid w:val="00407793"/>
    <w:rsid w:val="00411725"/>
    <w:rsid w:val="004154F5"/>
    <w:rsid w:val="00416F98"/>
    <w:rsid w:val="00417E74"/>
    <w:rsid w:val="004201D7"/>
    <w:rsid w:val="00427A04"/>
    <w:rsid w:val="00437330"/>
    <w:rsid w:val="004463DF"/>
    <w:rsid w:val="00450705"/>
    <w:rsid w:val="004609DB"/>
    <w:rsid w:val="004678CF"/>
    <w:rsid w:val="00474D43"/>
    <w:rsid w:val="0048046B"/>
    <w:rsid w:val="004A1BC0"/>
    <w:rsid w:val="004A462A"/>
    <w:rsid w:val="004A681B"/>
    <w:rsid w:val="004B6D84"/>
    <w:rsid w:val="004C06F9"/>
    <w:rsid w:val="004C75EF"/>
    <w:rsid w:val="004D7B25"/>
    <w:rsid w:val="004E27FF"/>
    <w:rsid w:val="004E32A0"/>
    <w:rsid w:val="004E59EF"/>
    <w:rsid w:val="004F1AFF"/>
    <w:rsid w:val="004F7FC8"/>
    <w:rsid w:val="00511B22"/>
    <w:rsid w:val="00527B75"/>
    <w:rsid w:val="005312F1"/>
    <w:rsid w:val="005323E0"/>
    <w:rsid w:val="00535C27"/>
    <w:rsid w:val="00540448"/>
    <w:rsid w:val="00540EBC"/>
    <w:rsid w:val="00546058"/>
    <w:rsid w:val="005500A7"/>
    <w:rsid w:val="005609DD"/>
    <w:rsid w:val="005619BC"/>
    <w:rsid w:val="005643D1"/>
    <w:rsid w:val="00572B0D"/>
    <w:rsid w:val="005765EB"/>
    <w:rsid w:val="00586DE2"/>
    <w:rsid w:val="00593B5C"/>
    <w:rsid w:val="0059687F"/>
    <w:rsid w:val="00596D4F"/>
    <w:rsid w:val="005A0C01"/>
    <w:rsid w:val="005A1CE8"/>
    <w:rsid w:val="005A4AB0"/>
    <w:rsid w:val="005C1072"/>
    <w:rsid w:val="005C2FAA"/>
    <w:rsid w:val="005C4D71"/>
    <w:rsid w:val="005D78B4"/>
    <w:rsid w:val="005E4B60"/>
    <w:rsid w:val="005F2665"/>
    <w:rsid w:val="005F6DFE"/>
    <w:rsid w:val="005F772E"/>
    <w:rsid w:val="006022AF"/>
    <w:rsid w:val="00605B00"/>
    <w:rsid w:val="00610240"/>
    <w:rsid w:val="006178DC"/>
    <w:rsid w:val="00622B9D"/>
    <w:rsid w:val="0062645E"/>
    <w:rsid w:val="0062663B"/>
    <w:rsid w:val="00627DFF"/>
    <w:rsid w:val="006319AD"/>
    <w:rsid w:val="006335D2"/>
    <w:rsid w:val="0063651E"/>
    <w:rsid w:val="006409C4"/>
    <w:rsid w:val="0065137F"/>
    <w:rsid w:val="006520BC"/>
    <w:rsid w:val="00680579"/>
    <w:rsid w:val="00680872"/>
    <w:rsid w:val="00681C5A"/>
    <w:rsid w:val="006902EF"/>
    <w:rsid w:val="006B03E4"/>
    <w:rsid w:val="006B3752"/>
    <w:rsid w:val="006B51E2"/>
    <w:rsid w:val="006C29F8"/>
    <w:rsid w:val="006D0F19"/>
    <w:rsid w:val="006D2DE2"/>
    <w:rsid w:val="006D6394"/>
    <w:rsid w:val="006E02A5"/>
    <w:rsid w:val="006E0E70"/>
    <w:rsid w:val="006E65D3"/>
    <w:rsid w:val="006E7D5F"/>
    <w:rsid w:val="006F32AC"/>
    <w:rsid w:val="00700CE8"/>
    <w:rsid w:val="00701450"/>
    <w:rsid w:val="00710570"/>
    <w:rsid w:val="007117BE"/>
    <w:rsid w:val="00714DF9"/>
    <w:rsid w:val="00715527"/>
    <w:rsid w:val="00715DA5"/>
    <w:rsid w:val="00720D2C"/>
    <w:rsid w:val="0072266C"/>
    <w:rsid w:val="007274E9"/>
    <w:rsid w:val="00734E46"/>
    <w:rsid w:val="007366C2"/>
    <w:rsid w:val="007406DD"/>
    <w:rsid w:val="00744495"/>
    <w:rsid w:val="00745916"/>
    <w:rsid w:val="00750CD1"/>
    <w:rsid w:val="007661EB"/>
    <w:rsid w:val="00767946"/>
    <w:rsid w:val="00771324"/>
    <w:rsid w:val="00776651"/>
    <w:rsid w:val="00783BE1"/>
    <w:rsid w:val="00790E3C"/>
    <w:rsid w:val="00792884"/>
    <w:rsid w:val="007954ED"/>
    <w:rsid w:val="007958A2"/>
    <w:rsid w:val="007A2872"/>
    <w:rsid w:val="007A799E"/>
    <w:rsid w:val="007B5A20"/>
    <w:rsid w:val="007C01FC"/>
    <w:rsid w:val="007C246A"/>
    <w:rsid w:val="007C7B48"/>
    <w:rsid w:val="007D33D4"/>
    <w:rsid w:val="007D55DC"/>
    <w:rsid w:val="007E005C"/>
    <w:rsid w:val="007E1668"/>
    <w:rsid w:val="007E5940"/>
    <w:rsid w:val="008055B6"/>
    <w:rsid w:val="008072C0"/>
    <w:rsid w:val="00807759"/>
    <w:rsid w:val="00811822"/>
    <w:rsid w:val="00817230"/>
    <w:rsid w:val="00817CC0"/>
    <w:rsid w:val="00821901"/>
    <w:rsid w:val="0082478D"/>
    <w:rsid w:val="00825447"/>
    <w:rsid w:val="00827935"/>
    <w:rsid w:val="00830E5A"/>
    <w:rsid w:val="008353C0"/>
    <w:rsid w:val="00836E9F"/>
    <w:rsid w:val="00840134"/>
    <w:rsid w:val="00856C7D"/>
    <w:rsid w:val="0086502B"/>
    <w:rsid w:val="00865619"/>
    <w:rsid w:val="008764B8"/>
    <w:rsid w:val="008774D7"/>
    <w:rsid w:val="0088037B"/>
    <w:rsid w:val="008809ED"/>
    <w:rsid w:val="0088223F"/>
    <w:rsid w:val="00891682"/>
    <w:rsid w:val="008965FD"/>
    <w:rsid w:val="008A6DD1"/>
    <w:rsid w:val="008A70AD"/>
    <w:rsid w:val="008B0385"/>
    <w:rsid w:val="008B548E"/>
    <w:rsid w:val="008B5CCC"/>
    <w:rsid w:val="008B6748"/>
    <w:rsid w:val="008C22B8"/>
    <w:rsid w:val="008C2DD7"/>
    <w:rsid w:val="008D29AC"/>
    <w:rsid w:val="008D664A"/>
    <w:rsid w:val="008F15F9"/>
    <w:rsid w:val="008F249A"/>
    <w:rsid w:val="008F24E0"/>
    <w:rsid w:val="00910CCB"/>
    <w:rsid w:val="00921BFC"/>
    <w:rsid w:val="009227D3"/>
    <w:rsid w:val="00922BD7"/>
    <w:rsid w:val="009276E7"/>
    <w:rsid w:val="00931F4A"/>
    <w:rsid w:val="00932B48"/>
    <w:rsid w:val="009340C5"/>
    <w:rsid w:val="00940E4C"/>
    <w:rsid w:val="00944812"/>
    <w:rsid w:val="00954AF3"/>
    <w:rsid w:val="00954DD7"/>
    <w:rsid w:val="00956A77"/>
    <w:rsid w:val="0096062A"/>
    <w:rsid w:val="0096496E"/>
    <w:rsid w:val="009839E4"/>
    <w:rsid w:val="009906C2"/>
    <w:rsid w:val="00997AF2"/>
    <w:rsid w:val="009A05F1"/>
    <w:rsid w:val="009A7AC8"/>
    <w:rsid w:val="009B51C1"/>
    <w:rsid w:val="009C69E1"/>
    <w:rsid w:val="009D0DE8"/>
    <w:rsid w:val="009D224B"/>
    <w:rsid w:val="009E0269"/>
    <w:rsid w:val="009E1EE2"/>
    <w:rsid w:val="009F0537"/>
    <w:rsid w:val="009F63DD"/>
    <w:rsid w:val="00A0150D"/>
    <w:rsid w:val="00A019D9"/>
    <w:rsid w:val="00A045C6"/>
    <w:rsid w:val="00A079D3"/>
    <w:rsid w:val="00A11D8C"/>
    <w:rsid w:val="00A204DD"/>
    <w:rsid w:val="00A314F6"/>
    <w:rsid w:val="00A32FE7"/>
    <w:rsid w:val="00A366EC"/>
    <w:rsid w:val="00A462C3"/>
    <w:rsid w:val="00A50ACE"/>
    <w:rsid w:val="00A6234B"/>
    <w:rsid w:val="00A67E28"/>
    <w:rsid w:val="00A91F32"/>
    <w:rsid w:val="00A95CEB"/>
    <w:rsid w:val="00A97EA5"/>
    <w:rsid w:val="00AA2C77"/>
    <w:rsid w:val="00AB06AA"/>
    <w:rsid w:val="00AB4D66"/>
    <w:rsid w:val="00AC009E"/>
    <w:rsid w:val="00AC29B4"/>
    <w:rsid w:val="00AC40AD"/>
    <w:rsid w:val="00AD0340"/>
    <w:rsid w:val="00AD75FE"/>
    <w:rsid w:val="00AE042A"/>
    <w:rsid w:val="00AF27F6"/>
    <w:rsid w:val="00AF6C40"/>
    <w:rsid w:val="00AF715C"/>
    <w:rsid w:val="00B00B61"/>
    <w:rsid w:val="00B00C8A"/>
    <w:rsid w:val="00B20F68"/>
    <w:rsid w:val="00B4333F"/>
    <w:rsid w:val="00B46503"/>
    <w:rsid w:val="00B47C7A"/>
    <w:rsid w:val="00B63C1A"/>
    <w:rsid w:val="00B67D22"/>
    <w:rsid w:val="00B72411"/>
    <w:rsid w:val="00B77CFF"/>
    <w:rsid w:val="00B90A26"/>
    <w:rsid w:val="00B928E4"/>
    <w:rsid w:val="00B9336B"/>
    <w:rsid w:val="00B94BA6"/>
    <w:rsid w:val="00B95EA6"/>
    <w:rsid w:val="00B96470"/>
    <w:rsid w:val="00B96601"/>
    <w:rsid w:val="00BA4A1D"/>
    <w:rsid w:val="00BC050D"/>
    <w:rsid w:val="00BC34D7"/>
    <w:rsid w:val="00BC3565"/>
    <w:rsid w:val="00BD1080"/>
    <w:rsid w:val="00BD3BE4"/>
    <w:rsid w:val="00BD5ECC"/>
    <w:rsid w:val="00BD6472"/>
    <w:rsid w:val="00BE7FA4"/>
    <w:rsid w:val="00BF57FE"/>
    <w:rsid w:val="00C057A0"/>
    <w:rsid w:val="00C205D8"/>
    <w:rsid w:val="00C2426C"/>
    <w:rsid w:val="00C3237E"/>
    <w:rsid w:val="00C34EE0"/>
    <w:rsid w:val="00C44418"/>
    <w:rsid w:val="00C469BE"/>
    <w:rsid w:val="00C47B79"/>
    <w:rsid w:val="00C5151E"/>
    <w:rsid w:val="00C65BA4"/>
    <w:rsid w:val="00C76C68"/>
    <w:rsid w:val="00C93988"/>
    <w:rsid w:val="00CA0DB3"/>
    <w:rsid w:val="00CB5E17"/>
    <w:rsid w:val="00CC0BF5"/>
    <w:rsid w:val="00CC3CF5"/>
    <w:rsid w:val="00CC67A2"/>
    <w:rsid w:val="00CD2974"/>
    <w:rsid w:val="00CD7A36"/>
    <w:rsid w:val="00CE131A"/>
    <w:rsid w:val="00CE2B61"/>
    <w:rsid w:val="00CF0EB7"/>
    <w:rsid w:val="00CF7D36"/>
    <w:rsid w:val="00D10BA0"/>
    <w:rsid w:val="00D13B70"/>
    <w:rsid w:val="00D21D12"/>
    <w:rsid w:val="00D24179"/>
    <w:rsid w:val="00D33DA8"/>
    <w:rsid w:val="00D347DE"/>
    <w:rsid w:val="00D430D9"/>
    <w:rsid w:val="00D443BF"/>
    <w:rsid w:val="00D54A36"/>
    <w:rsid w:val="00D638F9"/>
    <w:rsid w:val="00D7098D"/>
    <w:rsid w:val="00D74827"/>
    <w:rsid w:val="00D7580C"/>
    <w:rsid w:val="00D84DE4"/>
    <w:rsid w:val="00D90043"/>
    <w:rsid w:val="00D951DB"/>
    <w:rsid w:val="00DB091A"/>
    <w:rsid w:val="00DB7EC2"/>
    <w:rsid w:val="00DD5B1B"/>
    <w:rsid w:val="00DD5D03"/>
    <w:rsid w:val="00DD7B38"/>
    <w:rsid w:val="00DD7CA3"/>
    <w:rsid w:val="00DE3073"/>
    <w:rsid w:val="00E0395E"/>
    <w:rsid w:val="00E050BC"/>
    <w:rsid w:val="00E160CD"/>
    <w:rsid w:val="00E24980"/>
    <w:rsid w:val="00E2583E"/>
    <w:rsid w:val="00E25D21"/>
    <w:rsid w:val="00E34045"/>
    <w:rsid w:val="00E34DAD"/>
    <w:rsid w:val="00E437C8"/>
    <w:rsid w:val="00E45242"/>
    <w:rsid w:val="00E54DF2"/>
    <w:rsid w:val="00E77CE1"/>
    <w:rsid w:val="00E80223"/>
    <w:rsid w:val="00E841AC"/>
    <w:rsid w:val="00E86D0F"/>
    <w:rsid w:val="00E8752F"/>
    <w:rsid w:val="00E92C20"/>
    <w:rsid w:val="00EA3281"/>
    <w:rsid w:val="00EA5715"/>
    <w:rsid w:val="00EB71EE"/>
    <w:rsid w:val="00EC02F3"/>
    <w:rsid w:val="00EC4FBD"/>
    <w:rsid w:val="00EC7441"/>
    <w:rsid w:val="00EE1894"/>
    <w:rsid w:val="00EE3088"/>
    <w:rsid w:val="00EE6315"/>
    <w:rsid w:val="00EE728D"/>
    <w:rsid w:val="00EF0621"/>
    <w:rsid w:val="00EF20B8"/>
    <w:rsid w:val="00F04AAB"/>
    <w:rsid w:val="00F0789B"/>
    <w:rsid w:val="00F07E30"/>
    <w:rsid w:val="00F143C8"/>
    <w:rsid w:val="00F27023"/>
    <w:rsid w:val="00F33C46"/>
    <w:rsid w:val="00F36A29"/>
    <w:rsid w:val="00F4108B"/>
    <w:rsid w:val="00F42EA5"/>
    <w:rsid w:val="00F530C5"/>
    <w:rsid w:val="00F53D77"/>
    <w:rsid w:val="00F5743F"/>
    <w:rsid w:val="00F62265"/>
    <w:rsid w:val="00F6611E"/>
    <w:rsid w:val="00F7256F"/>
    <w:rsid w:val="00F72E73"/>
    <w:rsid w:val="00F735F2"/>
    <w:rsid w:val="00F81932"/>
    <w:rsid w:val="00F8376E"/>
    <w:rsid w:val="00F90640"/>
    <w:rsid w:val="00F91740"/>
    <w:rsid w:val="00F94126"/>
    <w:rsid w:val="00F950B3"/>
    <w:rsid w:val="00F95A94"/>
    <w:rsid w:val="00FA3A08"/>
    <w:rsid w:val="00FA6F95"/>
    <w:rsid w:val="00FB1D18"/>
    <w:rsid w:val="00FB4D38"/>
    <w:rsid w:val="00FC3BB5"/>
    <w:rsid w:val="00FC6C25"/>
    <w:rsid w:val="00FF67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4F97"/>
  <w15:chartTrackingRefBased/>
  <w15:docId w15:val="{E4B8D628-B640-4BB9-BC70-A7975EBB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0A7"/>
    <w:pPr>
      <w:spacing w:after="0" w:line="240" w:lineRule="auto"/>
    </w:pPr>
    <w:rPr>
      <w:rFonts w:ascii="Times New Roman" w:eastAsia="Times New Roman" w:hAnsi="Times New Roman" w:cs="Times New Roman"/>
      <w:sz w:val="24"/>
      <w:szCs w:val="24"/>
    </w:rPr>
  </w:style>
  <w:style w:type="paragraph" w:styleId="Naslov1">
    <w:name w:val="heading 1"/>
    <w:basedOn w:val="Normal"/>
    <w:next w:val="Normal"/>
    <w:link w:val="Naslov1Char"/>
    <w:uiPriority w:val="9"/>
    <w:qFormat/>
    <w:rsid w:val="004E27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qFormat/>
    <w:rsid w:val="0006485E"/>
    <w:pPr>
      <w:keepNext/>
      <w:jc w:val="center"/>
      <w:outlineLvl w:val="1"/>
    </w:pPr>
    <w:rPr>
      <w:rFonts w:ascii="Arial" w:eastAsia="Arial Unicode MS" w:hAnsi="Arial" w:cs="Arial"/>
      <w:b/>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75803"/>
    <w:pPr>
      <w:ind w:left="720"/>
      <w:contextualSpacing/>
    </w:pPr>
    <w:rPr>
      <w:lang w:eastAsia="hr-HR"/>
    </w:rPr>
  </w:style>
  <w:style w:type="paragraph" w:styleId="Bezproreda">
    <w:name w:val="No Spacing"/>
    <w:uiPriority w:val="1"/>
    <w:qFormat/>
    <w:rsid w:val="00175803"/>
    <w:pPr>
      <w:spacing w:after="0" w:line="240" w:lineRule="auto"/>
    </w:pPr>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rsid w:val="0006485E"/>
    <w:rPr>
      <w:rFonts w:ascii="Arial" w:eastAsia="Arial Unicode MS" w:hAnsi="Arial" w:cs="Arial"/>
      <w:b/>
      <w:sz w:val="24"/>
      <w:szCs w:val="20"/>
      <w:lang w:eastAsia="hr-HR"/>
    </w:rPr>
  </w:style>
  <w:style w:type="character" w:customStyle="1" w:styleId="Naslov1Char">
    <w:name w:val="Naslov 1 Char"/>
    <w:basedOn w:val="Zadanifontodlomka"/>
    <w:link w:val="Naslov1"/>
    <w:uiPriority w:val="9"/>
    <w:rsid w:val="004E27FF"/>
    <w:rPr>
      <w:rFonts w:asciiTheme="majorHAnsi" w:eastAsiaTheme="majorEastAsia" w:hAnsiTheme="majorHAnsi" w:cstheme="majorBidi"/>
      <w:color w:val="2F5496" w:themeColor="accent1" w:themeShade="BF"/>
      <w:sz w:val="32"/>
      <w:szCs w:val="32"/>
      <w:lang w:val="en-US"/>
    </w:rPr>
  </w:style>
  <w:style w:type="paragraph" w:styleId="Zaglavlje">
    <w:name w:val="header"/>
    <w:basedOn w:val="Normal"/>
    <w:link w:val="ZaglavljeChar"/>
    <w:uiPriority w:val="99"/>
    <w:unhideWhenUsed/>
    <w:rsid w:val="00405F05"/>
    <w:pPr>
      <w:tabs>
        <w:tab w:val="center" w:pos="4536"/>
        <w:tab w:val="right" w:pos="9072"/>
      </w:tabs>
    </w:pPr>
  </w:style>
  <w:style w:type="character" w:customStyle="1" w:styleId="ZaglavljeChar">
    <w:name w:val="Zaglavlje Char"/>
    <w:basedOn w:val="Zadanifontodlomka"/>
    <w:link w:val="Zaglavlje"/>
    <w:uiPriority w:val="99"/>
    <w:rsid w:val="00405F05"/>
    <w:rPr>
      <w:rFonts w:ascii="Times New Roman" w:eastAsia="Times New Roman" w:hAnsi="Times New Roman" w:cs="Times New Roman"/>
      <w:sz w:val="24"/>
      <w:szCs w:val="24"/>
      <w:lang w:val="en-US"/>
    </w:rPr>
  </w:style>
  <w:style w:type="paragraph" w:styleId="Podnoje">
    <w:name w:val="footer"/>
    <w:basedOn w:val="Normal"/>
    <w:link w:val="PodnojeChar"/>
    <w:uiPriority w:val="99"/>
    <w:unhideWhenUsed/>
    <w:rsid w:val="00405F05"/>
    <w:pPr>
      <w:tabs>
        <w:tab w:val="center" w:pos="4536"/>
        <w:tab w:val="right" w:pos="9072"/>
      </w:tabs>
    </w:pPr>
  </w:style>
  <w:style w:type="character" w:customStyle="1" w:styleId="PodnojeChar">
    <w:name w:val="Podnožje Char"/>
    <w:basedOn w:val="Zadanifontodlomka"/>
    <w:link w:val="Podnoje"/>
    <w:uiPriority w:val="99"/>
    <w:rsid w:val="00405F05"/>
    <w:rPr>
      <w:rFonts w:ascii="Times New Roman" w:eastAsia="Times New Roman" w:hAnsi="Times New Roman" w:cs="Times New Roman"/>
      <w:sz w:val="24"/>
      <w:szCs w:val="24"/>
      <w:lang w:val="en-US"/>
    </w:rPr>
  </w:style>
  <w:style w:type="paragraph" w:styleId="Podnaslov">
    <w:name w:val="Subtitle"/>
    <w:basedOn w:val="Normal"/>
    <w:next w:val="Normal"/>
    <w:link w:val="PodnaslovChar"/>
    <w:uiPriority w:val="11"/>
    <w:qFormat/>
    <w:rsid w:val="002833B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Char">
    <w:name w:val="Podnaslov Char"/>
    <w:basedOn w:val="Zadanifontodlomka"/>
    <w:link w:val="Podnaslov"/>
    <w:uiPriority w:val="11"/>
    <w:rsid w:val="002833B1"/>
    <w:rPr>
      <w:rFonts w:eastAsiaTheme="minorEastAsia"/>
      <w:color w:val="5A5A5A" w:themeColor="text1" w:themeTint="A5"/>
      <w:spacing w:val="15"/>
      <w:lang w:val="en-US"/>
    </w:rPr>
  </w:style>
  <w:style w:type="paragraph" w:styleId="Tekstbalonia">
    <w:name w:val="Balloon Text"/>
    <w:basedOn w:val="Normal"/>
    <w:link w:val="TekstbaloniaChar"/>
    <w:uiPriority w:val="99"/>
    <w:semiHidden/>
    <w:unhideWhenUsed/>
    <w:rsid w:val="006E0E7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E0E70"/>
    <w:rPr>
      <w:rFonts w:ascii="Segoe UI" w:eastAsia="Times New Roman" w:hAnsi="Segoe UI" w:cs="Segoe UI"/>
      <w:sz w:val="18"/>
      <w:szCs w:val="18"/>
    </w:rPr>
  </w:style>
  <w:style w:type="character" w:styleId="Referencakomentara">
    <w:name w:val="annotation reference"/>
    <w:basedOn w:val="Zadanifontodlomka"/>
    <w:uiPriority w:val="99"/>
    <w:semiHidden/>
    <w:unhideWhenUsed/>
    <w:rsid w:val="00E0395E"/>
    <w:rPr>
      <w:sz w:val="16"/>
      <w:szCs w:val="16"/>
    </w:rPr>
  </w:style>
  <w:style w:type="paragraph" w:styleId="Tekstkomentara">
    <w:name w:val="annotation text"/>
    <w:basedOn w:val="Normal"/>
    <w:link w:val="TekstkomentaraChar"/>
    <w:uiPriority w:val="99"/>
    <w:semiHidden/>
    <w:unhideWhenUsed/>
    <w:rsid w:val="00E0395E"/>
    <w:rPr>
      <w:sz w:val="20"/>
      <w:szCs w:val="20"/>
    </w:rPr>
  </w:style>
  <w:style w:type="character" w:customStyle="1" w:styleId="TekstkomentaraChar">
    <w:name w:val="Tekst komentara Char"/>
    <w:basedOn w:val="Zadanifontodlomka"/>
    <w:link w:val="Tekstkomentara"/>
    <w:uiPriority w:val="99"/>
    <w:semiHidden/>
    <w:rsid w:val="00E0395E"/>
    <w:rPr>
      <w:rFonts w:ascii="Times New Roman" w:eastAsia="Times New Roman" w:hAnsi="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E0395E"/>
    <w:rPr>
      <w:b/>
      <w:bCs/>
    </w:rPr>
  </w:style>
  <w:style w:type="character" w:customStyle="1" w:styleId="PredmetkomentaraChar">
    <w:name w:val="Predmet komentara Char"/>
    <w:basedOn w:val="TekstkomentaraChar"/>
    <w:link w:val="Predmetkomentara"/>
    <w:uiPriority w:val="99"/>
    <w:semiHidden/>
    <w:rsid w:val="00E0395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60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14E35-4954-43B9-BE01-46325640C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4682</Words>
  <Characters>26694</Characters>
  <Application>Microsoft Office Word</Application>
  <DocSecurity>0</DocSecurity>
  <Lines>222</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commerce 1</dc:creator>
  <cp:keywords/>
  <dc:description/>
  <cp:lastModifiedBy>Lidija</cp:lastModifiedBy>
  <cp:revision>2</cp:revision>
  <cp:lastPrinted>2025-12-19T08:43:00Z</cp:lastPrinted>
  <dcterms:created xsi:type="dcterms:W3CDTF">2026-01-26T12:14:00Z</dcterms:created>
  <dcterms:modified xsi:type="dcterms:W3CDTF">2026-01-26T12:14:00Z</dcterms:modified>
</cp:coreProperties>
</file>